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19F69" w14:textId="77777777" w:rsidR="000A2DA4" w:rsidRDefault="000A2DA4">
      <w:pPr>
        <w:spacing w:before="720"/>
      </w:pPr>
    </w:p>
    <w:p w14:paraId="4FAD5A7B" w14:textId="77777777" w:rsidR="000A2DA4" w:rsidRDefault="00000000">
      <w:pPr>
        <w:spacing w:after="80"/>
        <w:jc w:val="center"/>
      </w:pPr>
      <w:r>
        <w:rPr>
          <w:b/>
          <w:bCs/>
          <w:caps/>
          <w:color w:val="1F5C99"/>
          <w:sz w:val="22"/>
          <w:szCs w:val="22"/>
        </w:rPr>
        <w:t>ACCA5023</w:t>
      </w:r>
    </w:p>
    <w:p w14:paraId="48750AA2" w14:textId="77777777" w:rsidR="000A2DA4" w:rsidRDefault="00000000">
      <w:pPr>
        <w:spacing w:after="40"/>
        <w:jc w:val="center"/>
      </w:pPr>
      <w:r>
        <w:rPr>
          <w:b/>
          <w:bCs/>
          <w:color w:val="1A1A2E"/>
          <w:sz w:val="44"/>
          <w:szCs w:val="44"/>
        </w:rPr>
        <w:t>Network Operating Systems and Services</w:t>
      </w:r>
    </w:p>
    <w:p w14:paraId="4D25BC8C" w14:textId="77777777" w:rsidR="000A2DA4" w:rsidRDefault="00000000">
      <w:pPr>
        <w:spacing w:after="40"/>
        <w:jc w:val="center"/>
      </w:pPr>
      <w:r>
        <w:rPr>
          <w:color w:val="2E75B6"/>
          <w:sz w:val="32"/>
          <w:szCs w:val="32"/>
        </w:rPr>
        <w:t>Coursework 1</w:t>
      </w:r>
    </w:p>
    <w:p w14:paraId="3BBF1C94" w14:textId="77777777" w:rsidR="000A2DA4" w:rsidRDefault="00000000">
      <w:pPr>
        <w:spacing w:after="360"/>
        <w:jc w:val="center"/>
      </w:pPr>
      <w:r>
        <w:rPr>
          <w:i/>
          <w:iCs/>
          <w:color w:val="555555"/>
          <w:sz w:val="24"/>
          <w:szCs w:val="24"/>
        </w:rPr>
        <w:t>Research, Build, and Deploy a Virtualised Enterprise Network</w:t>
      </w:r>
    </w:p>
    <w:p w14:paraId="2DB82BD0" w14:textId="77777777" w:rsidR="000A2DA4" w:rsidRDefault="000A2DA4">
      <w:pPr>
        <w:pBdr>
          <w:bottom w:val="single" w:sz="12" w:space="1" w:color="1F5C99"/>
        </w:pBdr>
        <w:spacing w:after="360"/>
      </w:pPr>
    </w:p>
    <w:p w14:paraId="0D75A06F" w14:textId="77777777" w:rsidR="000A2DA4" w:rsidRDefault="000A2DA4">
      <w:pPr>
        <w:spacing w:after="240"/>
      </w:pP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500"/>
      </w:tblGrid>
      <w:tr w:rsidR="000A2DA4" w14:paraId="28024EDE" w14:textId="77777777">
        <w:tc>
          <w:tcPr>
            <w:tcW w:w="3000" w:type="dxa"/>
            <w:shd w:val="clear" w:color="auto" w:fill="E8F1FA"/>
            <w:tcMar>
              <w:top w:w="80" w:type="dxa"/>
              <w:left w:w="120" w:type="dxa"/>
              <w:bottom w:w="80" w:type="dxa"/>
              <w:right w:w="80" w:type="dxa"/>
            </w:tcMar>
          </w:tcPr>
          <w:p w14:paraId="74987BF1" w14:textId="77777777" w:rsidR="000A2DA4" w:rsidRDefault="00000000">
            <w:r>
              <w:rPr>
                <w:b/>
                <w:bCs/>
                <w:color w:val="1A1A2E"/>
                <w:sz w:val="19"/>
                <w:szCs w:val="19"/>
              </w:rPr>
              <w:t>Programme</w:t>
            </w:r>
          </w:p>
        </w:tc>
        <w:tc>
          <w:tcPr>
            <w:tcW w:w="6500" w:type="dxa"/>
            <w:tcMar>
              <w:top w:w="80" w:type="dxa"/>
              <w:left w:w="120" w:type="dxa"/>
              <w:bottom w:w="80" w:type="dxa"/>
              <w:right w:w="80" w:type="dxa"/>
            </w:tcMar>
          </w:tcPr>
          <w:p w14:paraId="18D7C08B" w14:textId="77777777" w:rsidR="000A2DA4" w:rsidRDefault="00000000">
            <w:r>
              <w:rPr>
                <w:color w:val="1A1A2E"/>
                <w:sz w:val="19"/>
                <w:szCs w:val="19"/>
              </w:rPr>
              <w:t>HNC/HND Computing</w:t>
            </w:r>
          </w:p>
        </w:tc>
      </w:tr>
      <w:tr w:rsidR="000A2DA4" w14:paraId="141AFE32" w14:textId="77777777">
        <w:tc>
          <w:tcPr>
            <w:tcW w:w="3000" w:type="dxa"/>
            <w:shd w:val="clear" w:color="auto" w:fill="E8F1FA"/>
            <w:tcMar>
              <w:top w:w="80" w:type="dxa"/>
              <w:left w:w="120" w:type="dxa"/>
              <w:bottom w:w="80" w:type="dxa"/>
              <w:right w:w="80" w:type="dxa"/>
            </w:tcMar>
          </w:tcPr>
          <w:p w14:paraId="7B98613A" w14:textId="77777777" w:rsidR="000A2DA4" w:rsidRDefault="00000000">
            <w:r>
              <w:rPr>
                <w:b/>
                <w:bCs/>
                <w:color w:val="1A1A2E"/>
                <w:sz w:val="19"/>
                <w:szCs w:val="19"/>
              </w:rPr>
              <w:t>Module</w:t>
            </w:r>
          </w:p>
        </w:tc>
        <w:tc>
          <w:tcPr>
            <w:tcW w:w="6500" w:type="dxa"/>
            <w:tcMar>
              <w:top w:w="80" w:type="dxa"/>
              <w:left w:w="120" w:type="dxa"/>
              <w:bottom w:w="80" w:type="dxa"/>
              <w:right w:w="80" w:type="dxa"/>
            </w:tcMar>
          </w:tcPr>
          <w:p w14:paraId="1FD6F252" w14:textId="77777777" w:rsidR="000A2DA4" w:rsidRDefault="00000000">
            <w:r>
              <w:rPr>
                <w:color w:val="1A1A2E"/>
                <w:sz w:val="19"/>
                <w:szCs w:val="19"/>
              </w:rPr>
              <w:t>Network Operating Systems and Services (ACCA5023)</w:t>
            </w:r>
          </w:p>
        </w:tc>
      </w:tr>
      <w:tr w:rsidR="000A2DA4" w14:paraId="7DA4BDF9" w14:textId="77777777">
        <w:tc>
          <w:tcPr>
            <w:tcW w:w="3000" w:type="dxa"/>
            <w:shd w:val="clear" w:color="auto" w:fill="E8F1FA"/>
            <w:tcMar>
              <w:top w:w="80" w:type="dxa"/>
              <w:left w:w="120" w:type="dxa"/>
              <w:bottom w:w="80" w:type="dxa"/>
              <w:right w:w="80" w:type="dxa"/>
            </w:tcMar>
          </w:tcPr>
          <w:p w14:paraId="6A9685CD" w14:textId="77777777" w:rsidR="000A2DA4" w:rsidRDefault="00000000">
            <w:r>
              <w:rPr>
                <w:b/>
                <w:bCs/>
                <w:color w:val="1A1A2E"/>
                <w:sz w:val="19"/>
                <w:szCs w:val="19"/>
              </w:rPr>
              <w:t>Lecturer</w:t>
            </w:r>
          </w:p>
        </w:tc>
        <w:tc>
          <w:tcPr>
            <w:tcW w:w="6500" w:type="dxa"/>
            <w:tcMar>
              <w:top w:w="80" w:type="dxa"/>
              <w:left w:w="120" w:type="dxa"/>
              <w:bottom w:w="80" w:type="dxa"/>
              <w:right w:w="80" w:type="dxa"/>
            </w:tcMar>
          </w:tcPr>
          <w:p w14:paraId="2B97E7CF" w14:textId="77777777" w:rsidR="000A2DA4" w:rsidRDefault="00000000">
            <w:r>
              <w:rPr>
                <w:color w:val="1A1A2E"/>
                <w:sz w:val="19"/>
                <w:szCs w:val="19"/>
              </w:rPr>
              <w:t xml:space="preserve">Dr. Nitheesh </w:t>
            </w:r>
            <w:proofErr w:type="spellStart"/>
            <w:r>
              <w:rPr>
                <w:color w:val="1A1A2E"/>
                <w:sz w:val="19"/>
                <w:szCs w:val="19"/>
              </w:rPr>
              <w:t>Kaliyamurthy</w:t>
            </w:r>
            <w:proofErr w:type="spellEnd"/>
          </w:p>
        </w:tc>
      </w:tr>
      <w:tr w:rsidR="000A2DA4" w14:paraId="737F6D05" w14:textId="77777777">
        <w:tc>
          <w:tcPr>
            <w:tcW w:w="3000" w:type="dxa"/>
            <w:shd w:val="clear" w:color="auto" w:fill="E8F1FA"/>
            <w:tcMar>
              <w:top w:w="80" w:type="dxa"/>
              <w:left w:w="120" w:type="dxa"/>
              <w:bottom w:w="80" w:type="dxa"/>
              <w:right w:w="80" w:type="dxa"/>
            </w:tcMar>
          </w:tcPr>
          <w:p w14:paraId="3418E821" w14:textId="77777777" w:rsidR="000A2DA4" w:rsidRDefault="00000000">
            <w:r>
              <w:rPr>
                <w:b/>
                <w:bCs/>
                <w:color w:val="1A1A2E"/>
                <w:sz w:val="19"/>
                <w:szCs w:val="19"/>
              </w:rPr>
              <w:t>Internal Verifier</w:t>
            </w:r>
          </w:p>
        </w:tc>
        <w:tc>
          <w:tcPr>
            <w:tcW w:w="6500" w:type="dxa"/>
            <w:tcMar>
              <w:top w:w="80" w:type="dxa"/>
              <w:left w:w="120" w:type="dxa"/>
              <w:bottom w:w="80" w:type="dxa"/>
              <w:right w:w="80" w:type="dxa"/>
            </w:tcMar>
          </w:tcPr>
          <w:p w14:paraId="3A8DF867" w14:textId="77777777" w:rsidR="000A2DA4" w:rsidRDefault="00000000">
            <w:r>
              <w:rPr>
                <w:color w:val="1A1A2E"/>
                <w:sz w:val="19"/>
                <w:szCs w:val="19"/>
              </w:rPr>
              <w:t xml:space="preserve">Munyaradzi </w:t>
            </w:r>
            <w:proofErr w:type="spellStart"/>
            <w:r>
              <w:rPr>
                <w:color w:val="1A1A2E"/>
                <w:sz w:val="19"/>
                <w:szCs w:val="19"/>
              </w:rPr>
              <w:t>Murira</w:t>
            </w:r>
            <w:proofErr w:type="spellEnd"/>
          </w:p>
        </w:tc>
      </w:tr>
      <w:tr w:rsidR="000A2DA4" w14:paraId="173A2784" w14:textId="77777777">
        <w:tc>
          <w:tcPr>
            <w:tcW w:w="3000" w:type="dxa"/>
            <w:shd w:val="clear" w:color="auto" w:fill="E8F1FA"/>
            <w:tcMar>
              <w:top w:w="80" w:type="dxa"/>
              <w:left w:w="120" w:type="dxa"/>
              <w:bottom w:w="80" w:type="dxa"/>
              <w:right w:w="80" w:type="dxa"/>
            </w:tcMar>
          </w:tcPr>
          <w:p w14:paraId="23A1A247" w14:textId="77777777" w:rsidR="000A2DA4" w:rsidRDefault="00000000">
            <w:r>
              <w:rPr>
                <w:b/>
                <w:bCs/>
                <w:color w:val="1A1A2E"/>
                <w:sz w:val="19"/>
                <w:szCs w:val="19"/>
              </w:rPr>
              <w:t>Word Count</w:t>
            </w:r>
          </w:p>
        </w:tc>
        <w:tc>
          <w:tcPr>
            <w:tcW w:w="6500" w:type="dxa"/>
            <w:tcMar>
              <w:top w:w="80" w:type="dxa"/>
              <w:left w:w="120" w:type="dxa"/>
              <w:bottom w:w="80" w:type="dxa"/>
              <w:right w:w="80" w:type="dxa"/>
            </w:tcMar>
          </w:tcPr>
          <w:p w14:paraId="0ADB3984" w14:textId="77777777" w:rsidR="000A2DA4" w:rsidRDefault="00000000">
            <w:r>
              <w:rPr>
                <w:color w:val="1A1A2E"/>
                <w:sz w:val="19"/>
                <w:szCs w:val="19"/>
              </w:rPr>
              <w:t>~2500 Words equivalent</w:t>
            </w:r>
          </w:p>
        </w:tc>
      </w:tr>
      <w:tr w:rsidR="000A2DA4" w14:paraId="4A56D59E" w14:textId="77777777">
        <w:tc>
          <w:tcPr>
            <w:tcW w:w="3000" w:type="dxa"/>
            <w:shd w:val="clear" w:color="auto" w:fill="E8F1FA"/>
            <w:tcMar>
              <w:top w:w="80" w:type="dxa"/>
              <w:left w:w="120" w:type="dxa"/>
              <w:bottom w:w="80" w:type="dxa"/>
              <w:right w:w="80" w:type="dxa"/>
            </w:tcMar>
          </w:tcPr>
          <w:p w14:paraId="2D0AAD06" w14:textId="77777777" w:rsidR="000A2DA4" w:rsidRDefault="00000000">
            <w:r>
              <w:rPr>
                <w:b/>
                <w:bCs/>
                <w:color w:val="1A1A2E"/>
                <w:sz w:val="19"/>
                <w:szCs w:val="19"/>
              </w:rPr>
              <w:t>Academic Year</w:t>
            </w:r>
          </w:p>
        </w:tc>
        <w:tc>
          <w:tcPr>
            <w:tcW w:w="6500" w:type="dxa"/>
            <w:tcMar>
              <w:top w:w="80" w:type="dxa"/>
              <w:left w:w="120" w:type="dxa"/>
              <w:bottom w:w="80" w:type="dxa"/>
              <w:right w:w="80" w:type="dxa"/>
            </w:tcMar>
          </w:tcPr>
          <w:p w14:paraId="0D9C9041" w14:textId="77777777" w:rsidR="000A2DA4" w:rsidRDefault="00000000">
            <w:r>
              <w:rPr>
                <w:color w:val="1A1A2E"/>
                <w:sz w:val="19"/>
                <w:szCs w:val="19"/>
              </w:rPr>
              <w:t>2025–2026</w:t>
            </w:r>
          </w:p>
        </w:tc>
      </w:tr>
    </w:tbl>
    <w:p w14:paraId="004DFD99" w14:textId="77777777" w:rsidR="000A2DA4" w:rsidRDefault="000A2DA4">
      <w:pPr>
        <w:spacing w:before="360"/>
      </w:pPr>
    </w:p>
    <w:p w14:paraId="4B0678F9" w14:textId="2DE1EF96" w:rsidR="003E6EF2" w:rsidRDefault="00000000">
      <w:r>
        <w:br w:type="page"/>
      </w:r>
    </w:p>
    <w:p w14:paraId="04B2F2F2" w14:textId="77777777" w:rsidR="003E6EF2" w:rsidRDefault="003E6EF2">
      <w:r>
        <w:lastRenderedPageBreak/>
        <w:br w:type="page"/>
      </w:r>
    </w:p>
    <w:sdt>
      <w:sdtPr>
        <w:id w:val="-1565262443"/>
        <w:docPartObj>
          <w:docPartGallery w:val="Table of Contents"/>
          <w:docPartUnique/>
        </w:docPartObj>
      </w:sdtPr>
      <w:sdtEndPr>
        <w:rPr>
          <w:rFonts w:ascii="Calibri" w:eastAsia="Calibri" w:hAnsi="Calibri" w:cs="Calibri"/>
          <w:b/>
          <w:bCs/>
          <w:noProof/>
          <w:color w:val="auto"/>
          <w:sz w:val="21"/>
          <w:szCs w:val="21"/>
          <w:lang w:val="en-IN" w:eastAsia="en-IN"/>
        </w:rPr>
      </w:sdtEndPr>
      <w:sdtContent>
        <w:p w14:paraId="601EDE51" w14:textId="7B825092" w:rsidR="003E6EF2" w:rsidRDefault="003E6EF2">
          <w:pPr>
            <w:pStyle w:val="TOCHeading"/>
          </w:pPr>
          <w:r>
            <w:t>Contents</w:t>
          </w:r>
        </w:p>
        <w:p w14:paraId="7DD1175D" w14:textId="46549A5F" w:rsidR="003E6EF2" w:rsidRDefault="003E6EF2">
          <w:pPr>
            <w:pStyle w:val="TOC1"/>
            <w:tabs>
              <w:tab w:val="right" w:leader="dot" w:pos="9628"/>
            </w:tabs>
            <w:rPr>
              <w:noProof/>
            </w:rPr>
          </w:pPr>
          <w:r>
            <w:fldChar w:fldCharType="begin"/>
          </w:r>
          <w:r>
            <w:instrText xml:space="preserve"> TOC \o "1-3" \h \z \u </w:instrText>
          </w:r>
          <w:r>
            <w:fldChar w:fldCharType="separate"/>
          </w:r>
          <w:hyperlink w:anchor="_Toc229384682" w:history="1">
            <w:r w:rsidRPr="005C4E7E">
              <w:rPr>
                <w:rStyle w:val="Hyperlink"/>
                <w:noProof/>
              </w:rPr>
              <w:t>Task 1: Research Report</w:t>
            </w:r>
            <w:r>
              <w:rPr>
                <w:noProof/>
                <w:webHidden/>
              </w:rPr>
              <w:tab/>
            </w:r>
            <w:r>
              <w:rPr>
                <w:noProof/>
                <w:webHidden/>
              </w:rPr>
              <w:fldChar w:fldCharType="begin"/>
            </w:r>
            <w:r>
              <w:rPr>
                <w:noProof/>
                <w:webHidden/>
              </w:rPr>
              <w:instrText xml:space="preserve"> PAGEREF _Toc229384682 \h </w:instrText>
            </w:r>
            <w:r>
              <w:rPr>
                <w:noProof/>
                <w:webHidden/>
              </w:rPr>
            </w:r>
            <w:r>
              <w:rPr>
                <w:noProof/>
                <w:webHidden/>
              </w:rPr>
              <w:fldChar w:fldCharType="separate"/>
            </w:r>
            <w:r>
              <w:rPr>
                <w:noProof/>
                <w:webHidden/>
              </w:rPr>
              <w:t>3</w:t>
            </w:r>
            <w:r>
              <w:rPr>
                <w:noProof/>
                <w:webHidden/>
              </w:rPr>
              <w:fldChar w:fldCharType="end"/>
            </w:r>
          </w:hyperlink>
        </w:p>
        <w:p w14:paraId="597A460A" w14:textId="0C2663F3" w:rsidR="003E6EF2" w:rsidRDefault="003E6EF2">
          <w:pPr>
            <w:pStyle w:val="TOC2"/>
            <w:tabs>
              <w:tab w:val="right" w:leader="dot" w:pos="9628"/>
            </w:tabs>
            <w:rPr>
              <w:noProof/>
            </w:rPr>
          </w:pPr>
          <w:hyperlink w:anchor="_Toc229384683" w:history="1">
            <w:r w:rsidRPr="005C4E7E">
              <w:rPr>
                <w:rStyle w:val="Hyperlink"/>
                <w:noProof/>
              </w:rPr>
              <w:t>1.1  Research on Hypervisor</w:t>
            </w:r>
            <w:r>
              <w:rPr>
                <w:noProof/>
                <w:webHidden/>
              </w:rPr>
              <w:tab/>
            </w:r>
            <w:r>
              <w:rPr>
                <w:noProof/>
                <w:webHidden/>
              </w:rPr>
              <w:fldChar w:fldCharType="begin"/>
            </w:r>
            <w:r>
              <w:rPr>
                <w:noProof/>
                <w:webHidden/>
              </w:rPr>
              <w:instrText xml:space="preserve"> PAGEREF _Toc229384683 \h </w:instrText>
            </w:r>
            <w:r>
              <w:rPr>
                <w:noProof/>
                <w:webHidden/>
              </w:rPr>
            </w:r>
            <w:r>
              <w:rPr>
                <w:noProof/>
                <w:webHidden/>
              </w:rPr>
              <w:fldChar w:fldCharType="separate"/>
            </w:r>
            <w:r>
              <w:rPr>
                <w:noProof/>
                <w:webHidden/>
              </w:rPr>
              <w:t>3</w:t>
            </w:r>
            <w:r>
              <w:rPr>
                <w:noProof/>
                <w:webHidden/>
              </w:rPr>
              <w:fldChar w:fldCharType="end"/>
            </w:r>
          </w:hyperlink>
        </w:p>
        <w:p w14:paraId="42DDE631" w14:textId="0613D012" w:rsidR="003E6EF2" w:rsidRDefault="003E6EF2">
          <w:pPr>
            <w:pStyle w:val="TOC3"/>
            <w:tabs>
              <w:tab w:val="right" w:leader="dot" w:pos="9628"/>
            </w:tabs>
            <w:rPr>
              <w:noProof/>
            </w:rPr>
          </w:pPr>
          <w:hyperlink w:anchor="_Toc229384684" w:history="1">
            <w:r w:rsidRPr="005C4E7E">
              <w:rPr>
                <w:rStyle w:val="Hyperlink"/>
                <w:noProof/>
              </w:rPr>
              <w:t>Type 1 Hypervisors</w:t>
            </w:r>
            <w:r>
              <w:rPr>
                <w:noProof/>
                <w:webHidden/>
              </w:rPr>
              <w:tab/>
            </w:r>
            <w:r>
              <w:rPr>
                <w:noProof/>
                <w:webHidden/>
              </w:rPr>
              <w:fldChar w:fldCharType="begin"/>
            </w:r>
            <w:r>
              <w:rPr>
                <w:noProof/>
                <w:webHidden/>
              </w:rPr>
              <w:instrText xml:space="preserve"> PAGEREF _Toc229384684 \h </w:instrText>
            </w:r>
            <w:r>
              <w:rPr>
                <w:noProof/>
                <w:webHidden/>
              </w:rPr>
            </w:r>
            <w:r>
              <w:rPr>
                <w:noProof/>
                <w:webHidden/>
              </w:rPr>
              <w:fldChar w:fldCharType="separate"/>
            </w:r>
            <w:r>
              <w:rPr>
                <w:noProof/>
                <w:webHidden/>
              </w:rPr>
              <w:t>3</w:t>
            </w:r>
            <w:r>
              <w:rPr>
                <w:noProof/>
                <w:webHidden/>
              </w:rPr>
              <w:fldChar w:fldCharType="end"/>
            </w:r>
          </w:hyperlink>
        </w:p>
        <w:p w14:paraId="55D4C99B" w14:textId="50775726" w:rsidR="003E6EF2" w:rsidRDefault="003E6EF2">
          <w:pPr>
            <w:pStyle w:val="TOC3"/>
            <w:tabs>
              <w:tab w:val="right" w:leader="dot" w:pos="9628"/>
            </w:tabs>
            <w:rPr>
              <w:noProof/>
            </w:rPr>
          </w:pPr>
          <w:hyperlink w:anchor="_Toc229384685" w:history="1">
            <w:r w:rsidRPr="005C4E7E">
              <w:rPr>
                <w:rStyle w:val="Hyperlink"/>
                <w:noProof/>
              </w:rPr>
              <w:t>Type 2 Hypervisors</w:t>
            </w:r>
            <w:r>
              <w:rPr>
                <w:noProof/>
                <w:webHidden/>
              </w:rPr>
              <w:tab/>
            </w:r>
            <w:r>
              <w:rPr>
                <w:noProof/>
                <w:webHidden/>
              </w:rPr>
              <w:fldChar w:fldCharType="begin"/>
            </w:r>
            <w:r>
              <w:rPr>
                <w:noProof/>
                <w:webHidden/>
              </w:rPr>
              <w:instrText xml:space="preserve"> PAGEREF _Toc229384685 \h </w:instrText>
            </w:r>
            <w:r>
              <w:rPr>
                <w:noProof/>
                <w:webHidden/>
              </w:rPr>
            </w:r>
            <w:r>
              <w:rPr>
                <w:noProof/>
                <w:webHidden/>
              </w:rPr>
              <w:fldChar w:fldCharType="separate"/>
            </w:r>
            <w:r>
              <w:rPr>
                <w:noProof/>
                <w:webHidden/>
              </w:rPr>
              <w:t>3</w:t>
            </w:r>
            <w:r>
              <w:rPr>
                <w:noProof/>
                <w:webHidden/>
              </w:rPr>
              <w:fldChar w:fldCharType="end"/>
            </w:r>
          </w:hyperlink>
        </w:p>
        <w:p w14:paraId="5F47170C" w14:textId="63C5B5DC" w:rsidR="003E6EF2" w:rsidRDefault="003E6EF2">
          <w:pPr>
            <w:pStyle w:val="TOC3"/>
            <w:tabs>
              <w:tab w:val="right" w:leader="dot" w:pos="9628"/>
            </w:tabs>
            <w:rPr>
              <w:noProof/>
            </w:rPr>
          </w:pPr>
          <w:hyperlink w:anchor="_Toc229384686" w:history="1">
            <w:r w:rsidRPr="005C4E7E">
              <w:rPr>
                <w:rStyle w:val="Hyperlink"/>
                <w:noProof/>
              </w:rPr>
              <w:t>Hypervisor Selection for This Topology</w:t>
            </w:r>
            <w:r>
              <w:rPr>
                <w:noProof/>
                <w:webHidden/>
              </w:rPr>
              <w:tab/>
            </w:r>
            <w:r>
              <w:rPr>
                <w:noProof/>
                <w:webHidden/>
              </w:rPr>
              <w:fldChar w:fldCharType="begin"/>
            </w:r>
            <w:r>
              <w:rPr>
                <w:noProof/>
                <w:webHidden/>
              </w:rPr>
              <w:instrText xml:space="preserve"> PAGEREF _Toc229384686 \h </w:instrText>
            </w:r>
            <w:r>
              <w:rPr>
                <w:noProof/>
                <w:webHidden/>
              </w:rPr>
            </w:r>
            <w:r>
              <w:rPr>
                <w:noProof/>
                <w:webHidden/>
              </w:rPr>
              <w:fldChar w:fldCharType="separate"/>
            </w:r>
            <w:r>
              <w:rPr>
                <w:noProof/>
                <w:webHidden/>
              </w:rPr>
              <w:t>3</w:t>
            </w:r>
            <w:r>
              <w:rPr>
                <w:noProof/>
                <w:webHidden/>
              </w:rPr>
              <w:fldChar w:fldCharType="end"/>
            </w:r>
          </w:hyperlink>
        </w:p>
        <w:p w14:paraId="454C1C19" w14:textId="24B5FAB4" w:rsidR="003E6EF2" w:rsidRDefault="003E6EF2">
          <w:pPr>
            <w:pStyle w:val="TOC2"/>
            <w:tabs>
              <w:tab w:val="right" w:leader="dot" w:pos="9628"/>
            </w:tabs>
            <w:rPr>
              <w:noProof/>
            </w:rPr>
          </w:pPr>
          <w:hyperlink w:anchor="_Toc229384687" w:history="1">
            <w:r w:rsidRPr="005C4E7E">
              <w:rPr>
                <w:rStyle w:val="Hyperlink"/>
                <w:noProof/>
              </w:rPr>
              <w:t>1.2  Research on IP Addressing</w:t>
            </w:r>
            <w:r>
              <w:rPr>
                <w:noProof/>
                <w:webHidden/>
              </w:rPr>
              <w:tab/>
            </w:r>
            <w:r>
              <w:rPr>
                <w:noProof/>
                <w:webHidden/>
              </w:rPr>
              <w:fldChar w:fldCharType="begin"/>
            </w:r>
            <w:r>
              <w:rPr>
                <w:noProof/>
                <w:webHidden/>
              </w:rPr>
              <w:instrText xml:space="preserve"> PAGEREF _Toc229384687 \h </w:instrText>
            </w:r>
            <w:r>
              <w:rPr>
                <w:noProof/>
                <w:webHidden/>
              </w:rPr>
            </w:r>
            <w:r>
              <w:rPr>
                <w:noProof/>
                <w:webHidden/>
              </w:rPr>
              <w:fldChar w:fldCharType="separate"/>
            </w:r>
            <w:r>
              <w:rPr>
                <w:noProof/>
                <w:webHidden/>
              </w:rPr>
              <w:t>3</w:t>
            </w:r>
            <w:r>
              <w:rPr>
                <w:noProof/>
                <w:webHidden/>
              </w:rPr>
              <w:fldChar w:fldCharType="end"/>
            </w:r>
          </w:hyperlink>
        </w:p>
        <w:p w14:paraId="13DEC4C6" w14:textId="14277C0C" w:rsidR="003E6EF2" w:rsidRDefault="003E6EF2">
          <w:pPr>
            <w:pStyle w:val="TOC2"/>
            <w:tabs>
              <w:tab w:val="right" w:leader="dot" w:pos="9628"/>
            </w:tabs>
            <w:rPr>
              <w:noProof/>
            </w:rPr>
          </w:pPr>
          <w:hyperlink w:anchor="_Toc229384688" w:history="1">
            <w:r w:rsidRPr="005C4E7E">
              <w:rPr>
                <w:rStyle w:val="Hyperlink"/>
                <w:noProof/>
              </w:rPr>
              <w:t>1.3  Research on Routing</w:t>
            </w:r>
            <w:r>
              <w:rPr>
                <w:noProof/>
                <w:webHidden/>
              </w:rPr>
              <w:tab/>
            </w:r>
            <w:r>
              <w:rPr>
                <w:noProof/>
                <w:webHidden/>
              </w:rPr>
              <w:fldChar w:fldCharType="begin"/>
            </w:r>
            <w:r>
              <w:rPr>
                <w:noProof/>
                <w:webHidden/>
              </w:rPr>
              <w:instrText xml:space="preserve"> PAGEREF _Toc229384688 \h </w:instrText>
            </w:r>
            <w:r>
              <w:rPr>
                <w:noProof/>
                <w:webHidden/>
              </w:rPr>
            </w:r>
            <w:r>
              <w:rPr>
                <w:noProof/>
                <w:webHidden/>
              </w:rPr>
              <w:fldChar w:fldCharType="separate"/>
            </w:r>
            <w:r>
              <w:rPr>
                <w:noProof/>
                <w:webHidden/>
              </w:rPr>
              <w:t>4</w:t>
            </w:r>
            <w:r>
              <w:rPr>
                <w:noProof/>
                <w:webHidden/>
              </w:rPr>
              <w:fldChar w:fldCharType="end"/>
            </w:r>
          </w:hyperlink>
        </w:p>
        <w:p w14:paraId="642FA3AA" w14:textId="174CBA96" w:rsidR="003E6EF2" w:rsidRDefault="003E6EF2">
          <w:pPr>
            <w:pStyle w:val="TOC2"/>
            <w:tabs>
              <w:tab w:val="right" w:leader="dot" w:pos="9628"/>
            </w:tabs>
            <w:rPr>
              <w:noProof/>
            </w:rPr>
          </w:pPr>
          <w:hyperlink w:anchor="_Toc229384689" w:history="1">
            <w:r w:rsidRPr="005C4E7E">
              <w:rPr>
                <w:rStyle w:val="Hyperlink"/>
                <w:noProof/>
              </w:rPr>
              <w:t>1.4  Research on Network Services</w:t>
            </w:r>
            <w:r>
              <w:rPr>
                <w:noProof/>
                <w:webHidden/>
              </w:rPr>
              <w:tab/>
            </w:r>
            <w:r>
              <w:rPr>
                <w:noProof/>
                <w:webHidden/>
              </w:rPr>
              <w:fldChar w:fldCharType="begin"/>
            </w:r>
            <w:r>
              <w:rPr>
                <w:noProof/>
                <w:webHidden/>
              </w:rPr>
              <w:instrText xml:space="preserve"> PAGEREF _Toc229384689 \h </w:instrText>
            </w:r>
            <w:r>
              <w:rPr>
                <w:noProof/>
                <w:webHidden/>
              </w:rPr>
            </w:r>
            <w:r>
              <w:rPr>
                <w:noProof/>
                <w:webHidden/>
              </w:rPr>
              <w:fldChar w:fldCharType="separate"/>
            </w:r>
            <w:r>
              <w:rPr>
                <w:noProof/>
                <w:webHidden/>
              </w:rPr>
              <w:t>5</w:t>
            </w:r>
            <w:r>
              <w:rPr>
                <w:noProof/>
                <w:webHidden/>
              </w:rPr>
              <w:fldChar w:fldCharType="end"/>
            </w:r>
          </w:hyperlink>
        </w:p>
        <w:p w14:paraId="12A69264" w14:textId="65A7A53B" w:rsidR="003E6EF2" w:rsidRDefault="003E6EF2">
          <w:pPr>
            <w:pStyle w:val="TOC1"/>
            <w:tabs>
              <w:tab w:val="right" w:leader="dot" w:pos="9628"/>
            </w:tabs>
            <w:rPr>
              <w:noProof/>
            </w:rPr>
          </w:pPr>
          <w:hyperlink w:anchor="_Toc229384690" w:history="1">
            <w:r w:rsidRPr="005C4E7E">
              <w:rPr>
                <w:rStyle w:val="Hyperlink"/>
                <w:noProof/>
              </w:rPr>
              <w:t>Task 2: Technical Documentation</w:t>
            </w:r>
            <w:r>
              <w:rPr>
                <w:noProof/>
                <w:webHidden/>
              </w:rPr>
              <w:tab/>
            </w:r>
            <w:r>
              <w:rPr>
                <w:noProof/>
                <w:webHidden/>
              </w:rPr>
              <w:fldChar w:fldCharType="begin"/>
            </w:r>
            <w:r>
              <w:rPr>
                <w:noProof/>
                <w:webHidden/>
              </w:rPr>
              <w:instrText xml:space="preserve"> PAGEREF _Toc229384690 \h </w:instrText>
            </w:r>
            <w:r>
              <w:rPr>
                <w:noProof/>
                <w:webHidden/>
              </w:rPr>
            </w:r>
            <w:r>
              <w:rPr>
                <w:noProof/>
                <w:webHidden/>
              </w:rPr>
              <w:fldChar w:fldCharType="separate"/>
            </w:r>
            <w:r>
              <w:rPr>
                <w:noProof/>
                <w:webHidden/>
              </w:rPr>
              <w:t>6</w:t>
            </w:r>
            <w:r>
              <w:rPr>
                <w:noProof/>
                <w:webHidden/>
              </w:rPr>
              <w:fldChar w:fldCharType="end"/>
            </w:r>
          </w:hyperlink>
        </w:p>
        <w:p w14:paraId="1B4AD3CE" w14:textId="5CC1114E" w:rsidR="003E6EF2" w:rsidRDefault="003E6EF2">
          <w:pPr>
            <w:pStyle w:val="TOC2"/>
            <w:tabs>
              <w:tab w:val="right" w:leader="dot" w:pos="9628"/>
            </w:tabs>
            <w:rPr>
              <w:noProof/>
            </w:rPr>
          </w:pPr>
          <w:hyperlink w:anchor="_Toc229384691" w:history="1">
            <w:r w:rsidRPr="005C4E7E">
              <w:rPr>
                <w:rStyle w:val="Hyperlink"/>
                <w:noProof/>
              </w:rPr>
              <w:t>2.1  Hypervisor Justification</w:t>
            </w:r>
            <w:r>
              <w:rPr>
                <w:noProof/>
                <w:webHidden/>
              </w:rPr>
              <w:tab/>
            </w:r>
            <w:r>
              <w:rPr>
                <w:noProof/>
                <w:webHidden/>
              </w:rPr>
              <w:fldChar w:fldCharType="begin"/>
            </w:r>
            <w:r>
              <w:rPr>
                <w:noProof/>
                <w:webHidden/>
              </w:rPr>
              <w:instrText xml:space="preserve"> PAGEREF _Toc229384691 \h </w:instrText>
            </w:r>
            <w:r>
              <w:rPr>
                <w:noProof/>
                <w:webHidden/>
              </w:rPr>
            </w:r>
            <w:r>
              <w:rPr>
                <w:noProof/>
                <w:webHidden/>
              </w:rPr>
              <w:fldChar w:fldCharType="separate"/>
            </w:r>
            <w:r>
              <w:rPr>
                <w:noProof/>
                <w:webHidden/>
              </w:rPr>
              <w:t>6</w:t>
            </w:r>
            <w:r>
              <w:rPr>
                <w:noProof/>
                <w:webHidden/>
              </w:rPr>
              <w:fldChar w:fldCharType="end"/>
            </w:r>
          </w:hyperlink>
        </w:p>
        <w:p w14:paraId="20AC58A2" w14:textId="24EA7C05" w:rsidR="003E6EF2" w:rsidRDefault="003E6EF2">
          <w:pPr>
            <w:pStyle w:val="TOC2"/>
            <w:tabs>
              <w:tab w:val="right" w:leader="dot" w:pos="9628"/>
            </w:tabs>
            <w:rPr>
              <w:noProof/>
            </w:rPr>
          </w:pPr>
          <w:hyperlink w:anchor="_Toc229384692" w:history="1">
            <w:r w:rsidRPr="005C4E7E">
              <w:rPr>
                <w:rStyle w:val="Hyperlink"/>
                <w:noProof/>
              </w:rPr>
              <w:t>2.2  Download and Setup</w:t>
            </w:r>
            <w:r>
              <w:rPr>
                <w:noProof/>
                <w:webHidden/>
              </w:rPr>
              <w:tab/>
            </w:r>
            <w:r>
              <w:rPr>
                <w:noProof/>
                <w:webHidden/>
              </w:rPr>
              <w:fldChar w:fldCharType="begin"/>
            </w:r>
            <w:r>
              <w:rPr>
                <w:noProof/>
                <w:webHidden/>
              </w:rPr>
              <w:instrText xml:space="preserve"> PAGEREF _Toc229384692 \h </w:instrText>
            </w:r>
            <w:r>
              <w:rPr>
                <w:noProof/>
                <w:webHidden/>
              </w:rPr>
            </w:r>
            <w:r>
              <w:rPr>
                <w:noProof/>
                <w:webHidden/>
              </w:rPr>
              <w:fldChar w:fldCharType="separate"/>
            </w:r>
            <w:r>
              <w:rPr>
                <w:noProof/>
                <w:webHidden/>
              </w:rPr>
              <w:t>6</w:t>
            </w:r>
            <w:r>
              <w:rPr>
                <w:noProof/>
                <w:webHidden/>
              </w:rPr>
              <w:fldChar w:fldCharType="end"/>
            </w:r>
          </w:hyperlink>
        </w:p>
        <w:p w14:paraId="0ED10DAE" w14:textId="0EC20EBF" w:rsidR="003E6EF2" w:rsidRDefault="003E6EF2">
          <w:pPr>
            <w:pStyle w:val="TOC3"/>
            <w:tabs>
              <w:tab w:val="right" w:leader="dot" w:pos="9628"/>
            </w:tabs>
            <w:rPr>
              <w:noProof/>
            </w:rPr>
          </w:pPr>
          <w:hyperlink w:anchor="_Toc229384693" w:history="1">
            <w:r w:rsidRPr="005C4E7E">
              <w:rPr>
                <w:rStyle w:val="Hyperlink"/>
                <w:noProof/>
              </w:rPr>
              <w:t>VirtualBox and ISO Downloads</w:t>
            </w:r>
            <w:r>
              <w:rPr>
                <w:noProof/>
                <w:webHidden/>
              </w:rPr>
              <w:tab/>
            </w:r>
            <w:r>
              <w:rPr>
                <w:noProof/>
                <w:webHidden/>
              </w:rPr>
              <w:fldChar w:fldCharType="begin"/>
            </w:r>
            <w:r>
              <w:rPr>
                <w:noProof/>
                <w:webHidden/>
              </w:rPr>
              <w:instrText xml:space="preserve"> PAGEREF _Toc229384693 \h </w:instrText>
            </w:r>
            <w:r>
              <w:rPr>
                <w:noProof/>
                <w:webHidden/>
              </w:rPr>
            </w:r>
            <w:r>
              <w:rPr>
                <w:noProof/>
                <w:webHidden/>
              </w:rPr>
              <w:fldChar w:fldCharType="separate"/>
            </w:r>
            <w:r>
              <w:rPr>
                <w:noProof/>
                <w:webHidden/>
              </w:rPr>
              <w:t>6</w:t>
            </w:r>
            <w:r>
              <w:rPr>
                <w:noProof/>
                <w:webHidden/>
              </w:rPr>
              <w:fldChar w:fldCharType="end"/>
            </w:r>
          </w:hyperlink>
        </w:p>
        <w:p w14:paraId="050682FD" w14:textId="66BC8737" w:rsidR="003E6EF2" w:rsidRDefault="003E6EF2">
          <w:pPr>
            <w:pStyle w:val="TOC3"/>
            <w:tabs>
              <w:tab w:val="right" w:leader="dot" w:pos="9628"/>
            </w:tabs>
            <w:rPr>
              <w:noProof/>
            </w:rPr>
          </w:pPr>
          <w:hyperlink w:anchor="_Toc229384694" w:history="1">
            <w:r w:rsidRPr="005C4E7E">
              <w:rPr>
                <w:rStyle w:val="Hyperlink"/>
                <w:noProof/>
              </w:rPr>
              <w:t>Debian 13 Installation</w:t>
            </w:r>
            <w:r>
              <w:rPr>
                <w:noProof/>
                <w:webHidden/>
              </w:rPr>
              <w:tab/>
            </w:r>
            <w:r>
              <w:rPr>
                <w:noProof/>
                <w:webHidden/>
              </w:rPr>
              <w:fldChar w:fldCharType="begin"/>
            </w:r>
            <w:r>
              <w:rPr>
                <w:noProof/>
                <w:webHidden/>
              </w:rPr>
              <w:instrText xml:space="preserve"> PAGEREF _Toc229384694 \h </w:instrText>
            </w:r>
            <w:r>
              <w:rPr>
                <w:noProof/>
                <w:webHidden/>
              </w:rPr>
            </w:r>
            <w:r>
              <w:rPr>
                <w:noProof/>
                <w:webHidden/>
              </w:rPr>
              <w:fldChar w:fldCharType="separate"/>
            </w:r>
            <w:r>
              <w:rPr>
                <w:noProof/>
                <w:webHidden/>
              </w:rPr>
              <w:t>11</w:t>
            </w:r>
            <w:r>
              <w:rPr>
                <w:noProof/>
                <w:webHidden/>
              </w:rPr>
              <w:fldChar w:fldCharType="end"/>
            </w:r>
          </w:hyperlink>
        </w:p>
        <w:p w14:paraId="65DBCEEB" w14:textId="29C1F7FE" w:rsidR="003E6EF2" w:rsidRDefault="003E6EF2">
          <w:pPr>
            <w:pStyle w:val="TOC3"/>
            <w:tabs>
              <w:tab w:val="right" w:leader="dot" w:pos="9628"/>
            </w:tabs>
            <w:rPr>
              <w:noProof/>
            </w:rPr>
          </w:pPr>
          <w:hyperlink w:anchor="_Toc229384695" w:history="1">
            <w:r w:rsidRPr="005C4E7E">
              <w:rPr>
                <w:rStyle w:val="Hyperlink"/>
                <w:noProof/>
              </w:rPr>
              <w:t>Debian Login and System Verification</w:t>
            </w:r>
            <w:r>
              <w:rPr>
                <w:noProof/>
                <w:webHidden/>
              </w:rPr>
              <w:tab/>
            </w:r>
            <w:r>
              <w:rPr>
                <w:noProof/>
                <w:webHidden/>
              </w:rPr>
              <w:fldChar w:fldCharType="begin"/>
            </w:r>
            <w:r>
              <w:rPr>
                <w:noProof/>
                <w:webHidden/>
              </w:rPr>
              <w:instrText xml:space="preserve"> PAGEREF _Toc229384695 \h </w:instrText>
            </w:r>
            <w:r>
              <w:rPr>
                <w:noProof/>
                <w:webHidden/>
              </w:rPr>
            </w:r>
            <w:r>
              <w:rPr>
                <w:noProof/>
                <w:webHidden/>
              </w:rPr>
              <w:fldChar w:fldCharType="separate"/>
            </w:r>
            <w:r>
              <w:rPr>
                <w:noProof/>
                <w:webHidden/>
              </w:rPr>
              <w:t>13</w:t>
            </w:r>
            <w:r>
              <w:rPr>
                <w:noProof/>
                <w:webHidden/>
              </w:rPr>
              <w:fldChar w:fldCharType="end"/>
            </w:r>
          </w:hyperlink>
        </w:p>
        <w:p w14:paraId="3C9DF140" w14:textId="4DDE7EA4" w:rsidR="003E6EF2" w:rsidRDefault="003E6EF2">
          <w:pPr>
            <w:pStyle w:val="TOC2"/>
            <w:tabs>
              <w:tab w:val="right" w:leader="dot" w:pos="9628"/>
            </w:tabs>
            <w:rPr>
              <w:noProof/>
            </w:rPr>
          </w:pPr>
          <w:hyperlink w:anchor="_Toc229384696" w:history="1">
            <w:r w:rsidRPr="005C4E7E">
              <w:rPr>
                <w:rStyle w:val="Hyperlink"/>
                <w:noProof/>
              </w:rPr>
              <w:t>2.3  IP Address Configuration</w:t>
            </w:r>
            <w:r>
              <w:rPr>
                <w:noProof/>
                <w:webHidden/>
              </w:rPr>
              <w:tab/>
            </w:r>
            <w:r>
              <w:rPr>
                <w:noProof/>
                <w:webHidden/>
              </w:rPr>
              <w:fldChar w:fldCharType="begin"/>
            </w:r>
            <w:r>
              <w:rPr>
                <w:noProof/>
                <w:webHidden/>
              </w:rPr>
              <w:instrText xml:space="preserve"> PAGEREF _Toc229384696 \h </w:instrText>
            </w:r>
            <w:r>
              <w:rPr>
                <w:noProof/>
                <w:webHidden/>
              </w:rPr>
            </w:r>
            <w:r>
              <w:rPr>
                <w:noProof/>
                <w:webHidden/>
              </w:rPr>
              <w:fldChar w:fldCharType="separate"/>
            </w:r>
            <w:r>
              <w:rPr>
                <w:noProof/>
                <w:webHidden/>
              </w:rPr>
              <w:t>14</w:t>
            </w:r>
            <w:r>
              <w:rPr>
                <w:noProof/>
                <w:webHidden/>
              </w:rPr>
              <w:fldChar w:fldCharType="end"/>
            </w:r>
          </w:hyperlink>
        </w:p>
        <w:p w14:paraId="123D02F6" w14:textId="7107459B" w:rsidR="003E6EF2" w:rsidRDefault="003E6EF2">
          <w:pPr>
            <w:pStyle w:val="TOC3"/>
            <w:tabs>
              <w:tab w:val="right" w:leader="dot" w:pos="9628"/>
            </w:tabs>
            <w:rPr>
              <w:noProof/>
            </w:rPr>
          </w:pPr>
          <w:hyperlink w:anchor="_Toc229384697" w:history="1">
            <w:r w:rsidRPr="005C4E7E">
              <w:rPr>
                <w:rStyle w:val="Hyperlink"/>
                <w:noProof/>
              </w:rPr>
              <w:t>Windows 11 Client (ClientS1) — IP Configuration</w:t>
            </w:r>
            <w:r>
              <w:rPr>
                <w:noProof/>
                <w:webHidden/>
              </w:rPr>
              <w:tab/>
            </w:r>
            <w:r>
              <w:rPr>
                <w:noProof/>
                <w:webHidden/>
              </w:rPr>
              <w:fldChar w:fldCharType="begin"/>
            </w:r>
            <w:r>
              <w:rPr>
                <w:noProof/>
                <w:webHidden/>
              </w:rPr>
              <w:instrText xml:space="preserve"> PAGEREF _Toc229384697 \h </w:instrText>
            </w:r>
            <w:r>
              <w:rPr>
                <w:noProof/>
                <w:webHidden/>
              </w:rPr>
            </w:r>
            <w:r>
              <w:rPr>
                <w:noProof/>
                <w:webHidden/>
              </w:rPr>
              <w:fldChar w:fldCharType="separate"/>
            </w:r>
            <w:r>
              <w:rPr>
                <w:noProof/>
                <w:webHidden/>
              </w:rPr>
              <w:t>15</w:t>
            </w:r>
            <w:r>
              <w:rPr>
                <w:noProof/>
                <w:webHidden/>
              </w:rPr>
              <w:fldChar w:fldCharType="end"/>
            </w:r>
          </w:hyperlink>
        </w:p>
        <w:p w14:paraId="49A7619F" w14:textId="6E55404D" w:rsidR="003E6EF2" w:rsidRDefault="003E6EF2">
          <w:pPr>
            <w:pStyle w:val="TOC3"/>
            <w:tabs>
              <w:tab w:val="right" w:leader="dot" w:pos="9628"/>
            </w:tabs>
            <w:rPr>
              <w:noProof/>
            </w:rPr>
          </w:pPr>
          <w:hyperlink w:anchor="_Toc229384698" w:history="1">
            <w:r w:rsidRPr="005C4E7E">
              <w:rPr>
                <w:rStyle w:val="Hyperlink"/>
                <w:noProof/>
              </w:rPr>
              <w:t>Debian Server (L-CD) — IP Configuration</w:t>
            </w:r>
            <w:r>
              <w:rPr>
                <w:noProof/>
                <w:webHidden/>
              </w:rPr>
              <w:tab/>
            </w:r>
            <w:r>
              <w:rPr>
                <w:noProof/>
                <w:webHidden/>
              </w:rPr>
              <w:fldChar w:fldCharType="begin"/>
            </w:r>
            <w:r>
              <w:rPr>
                <w:noProof/>
                <w:webHidden/>
              </w:rPr>
              <w:instrText xml:space="preserve"> PAGEREF _Toc229384698 \h </w:instrText>
            </w:r>
            <w:r>
              <w:rPr>
                <w:noProof/>
                <w:webHidden/>
              </w:rPr>
            </w:r>
            <w:r>
              <w:rPr>
                <w:noProof/>
                <w:webHidden/>
              </w:rPr>
              <w:fldChar w:fldCharType="separate"/>
            </w:r>
            <w:r>
              <w:rPr>
                <w:noProof/>
                <w:webHidden/>
              </w:rPr>
              <w:t>15</w:t>
            </w:r>
            <w:r>
              <w:rPr>
                <w:noProof/>
                <w:webHidden/>
              </w:rPr>
              <w:fldChar w:fldCharType="end"/>
            </w:r>
          </w:hyperlink>
        </w:p>
        <w:p w14:paraId="3558EAD4" w14:textId="6758A14C" w:rsidR="003E6EF2" w:rsidRDefault="003E6EF2">
          <w:pPr>
            <w:pStyle w:val="TOC3"/>
            <w:tabs>
              <w:tab w:val="right" w:leader="dot" w:pos="9628"/>
            </w:tabs>
            <w:rPr>
              <w:noProof/>
            </w:rPr>
          </w:pPr>
          <w:hyperlink w:anchor="_Toc229384699" w:history="1">
            <w:r w:rsidRPr="005C4E7E">
              <w:rPr>
                <w:rStyle w:val="Hyperlink"/>
                <w:noProof/>
              </w:rPr>
              <w:t>Debian Client (ClientL.1) — IP Configuration</w:t>
            </w:r>
            <w:r>
              <w:rPr>
                <w:noProof/>
                <w:webHidden/>
              </w:rPr>
              <w:tab/>
            </w:r>
            <w:r>
              <w:rPr>
                <w:noProof/>
                <w:webHidden/>
              </w:rPr>
              <w:fldChar w:fldCharType="begin"/>
            </w:r>
            <w:r>
              <w:rPr>
                <w:noProof/>
                <w:webHidden/>
              </w:rPr>
              <w:instrText xml:space="preserve"> PAGEREF _Toc229384699 \h </w:instrText>
            </w:r>
            <w:r>
              <w:rPr>
                <w:noProof/>
                <w:webHidden/>
              </w:rPr>
            </w:r>
            <w:r>
              <w:rPr>
                <w:noProof/>
                <w:webHidden/>
              </w:rPr>
              <w:fldChar w:fldCharType="separate"/>
            </w:r>
            <w:r>
              <w:rPr>
                <w:noProof/>
                <w:webHidden/>
              </w:rPr>
              <w:t>16</w:t>
            </w:r>
            <w:r>
              <w:rPr>
                <w:noProof/>
                <w:webHidden/>
              </w:rPr>
              <w:fldChar w:fldCharType="end"/>
            </w:r>
          </w:hyperlink>
        </w:p>
        <w:p w14:paraId="2F35873B" w14:textId="43B78289" w:rsidR="003E6EF2" w:rsidRDefault="003E6EF2">
          <w:pPr>
            <w:pStyle w:val="TOC2"/>
            <w:tabs>
              <w:tab w:val="right" w:leader="dot" w:pos="9628"/>
            </w:tabs>
            <w:rPr>
              <w:noProof/>
            </w:rPr>
          </w:pPr>
          <w:hyperlink w:anchor="_Toc229384700" w:history="1">
            <w:r w:rsidRPr="005C4E7E">
              <w:rPr>
                <w:rStyle w:val="Hyperlink"/>
                <w:noProof/>
              </w:rPr>
              <w:t>2.4  Connectivity Tests and Troubleshooting</w:t>
            </w:r>
            <w:r>
              <w:rPr>
                <w:noProof/>
                <w:webHidden/>
              </w:rPr>
              <w:tab/>
            </w:r>
            <w:r>
              <w:rPr>
                <w:noProof/>
                <w:webHidden/>
              </w:rPr>
              <w:fldChar w:fldCharType="begin"/>
            </w:r>
            <w:r>
              <w:rPr>
                <w:noProof/>
                <w:webHidden/>
              </w:rPr>
              <w:instrText xml:space="preserve"> PAGEREF _Toc229384700 \h </w:instrText>
            </w:r>
            <w:r>
              <w:rPr>
                <w:noProof/>
                <w:webHidden/>
              </w:rPr>
            </w:r>
            <w:r>
              <w:rPr>
                <w:noProof/>
                <w:webHidden/>
              </w:rPr>
              <w:fldChar w:fldCharType="separate"/>
            </w:r>
            <w:r>
              <w:rPr>
                <w:noProof/>
                <w:webHidden/>
              </w:rPr>
              <w:t>16</w:t>
            </w:r>
            <w:r>
              <w:rPr>
                <w:noProof/>
                <w:webHidden/>
              </w:rPr>
              <w:fldChar w:fldCharType="end"/>
            </w:r>
          </w:hyperlink>
        </w:p>
        <w:p w14:paraId="3391AF76" w14:textId="10FB475A" w:rsidR="003E6EF2" w:rsidRDefault="003E6EF2">
          <w:pPr>
            <w:pStyle w:val="TOC3"/>
            <w:tabs>
              <w:tab w:val="right" w:leader="dot" w:pos="9628"/>
            </w:tabs>
            <w:rPr>
              <w:noProof/>
            </w:rPr>
          </w:pPr>
          <w:hyperlink w:anchor="_Toc229384701" w:history="1">
            <w:r w:rsidRPr="005C4E7E">
              <w:rPr>
                <w:rStyle w:val="Hyperlink"/>
                <w:noProof/>
              </w:rPr>
              <w:t>Outcome 1: Successful Connectivity Within the Same Network</w:t>
            </w:r>
            <w:r>
              <w:rPr>
                <w:noProof/>
                <w:webHidden/>
              </w:rPr>
              <w:tab/>
            </w:r>
            <w:r>
              <w:rPr>
                <w:noProof/>
                <w:webHidden/>
              </w:rPr>
              <w:fldChar w:fldCharType="begin"/>
            </w:r>
            <w:r>
              <w:rPr>
                <w:noProof/>
                <w:webHidden/>
              </w:rPr>
              <w:instrText xml:space="preserve"> PAGEREF _Toc229384701 \h </w:instrText>
            </w:r>
            <w:r>
              <w:rPr>
                <w:noProof/>
                <w:webHidden/>
              </w:rPr>
            </w:r>
            <w:r>
              <w:rPr>
                <w:noProof/>
                <w:webHidden/>
              </w:rPr>
              <w:fldChar w:fldCharType="separate"/>
            </w:r>
            <w:r>
              <w:rPr>
                <w:noProof/>
                <w:webHidden/>
              </w:rPr>
              <w:t>16</w:t>
            </w:r>
            <w:r>
              <w:rPr>
                <w:noProof/>
                <w:webHidden/>
              </w:rPr>
              <w:fldChar w:fldCharType="end"/>
            </w:r>
          </w:hyperlink>
        </w:p>
        <w:p w14:paraId="77051137" w14:textId="2AB6FE46" w:rsidR="003E6EF2" w:rsidRDefault="003E6EF2">
          <w:pPr>
            <w:pStyle w:val="TOC3"/>
            <w:tabs>
              <w:tab w:val="right" w:leader="dot" w:pos="9628"/>
            </w:tabs>
            <w:rPr>
              <w:noProof/>
            </w:rPr>
          </w:pPr>
          <w:hyperlink w:anchor="_Toc229384702" w:history="1">
            <w:r w:rsidRPr="005C4E7E">
              <w:rPr>
                <w:rStyle w:val="Hyperlink"/>
                <w:noProof/>
              </w:rPr>
              <w:t>Additional VM Configuration Screenshots</w:t>
            </w:r>
            <w:r>
              <w:rPr>
                <w:noProof/>
                <w:webHidden/>
              </w:rPr>
              <w:tab/>
            </w:r>
            <w:r>
              <w:rPr>
                <w:noProof/>
                <w:webHidden/>
              </w:rPr>
              <w:fldChar w:fldCharType="begin"/>
            </w:r>
            <w:r>
              <w:rPr>
                <w:noProof/>
                <w:webHidden/>
              </w:rPr>
              <w:instrText xml:space="preserve"> PAGEREF _Toc229384702 \h </w:instrText>
            </w:r>
            <w:r>
              <w:rPr>
                <w:noProof/>
                <w:webHidden/>
              </w:rPr>
            </w:r>
            <w:r>
              <w:rPr>
                <w:noProof/>
                <w:webHidden/>
              </w:rPr>
              <w:fldChar w:fldCharType="separate"/>
            </w:r>
            <w:r>
              <w:rPr>
                <w:noProof/>
                <w:webHidden/>
              </w:rPr>
              <w:t>18</w:t>
            </w:r>
            <w:r>
              <w:rPr>
                <w:noProof/>
                <w:webHidden/>
              </w:rPr>
              <w:fldChar w:fldCharType="end"/>
            </w:r>
          </w:hyperlink>
        </w:p>
        <w:p w14:paraId="18725289" w14:textId="0F1C6CD4" w:rsidR="003E6EF2" w:rsidRDefault="003E6EF2">
          <w:pPr>
            <w:pStyle w:val="TOC3"/>
            <w:tabs>
              <w:tab w:val="right" w:leader="dot" w:pos="9628"/>
            </w:tabs>
            <w:rPr>
              <w:noProof/>
            </w:rPr>
          </w:pPr>
          <w:hyperlink w:anchor="_Toc229384703" w:history="1">
            <w:r w:rsidRPr="005C4E7E">
              <w:rPr>
                <w:rStyle w:val="Hyperlink"/>
                <w:noProof/>
              </w:rPr>
              <w:t>Outcome 2: Unsuccessful Connectivity Between Different Networks</w:t>
            </w:r>
            <w:r>
              <w:rPr>
                <w:noProof/>
                <w:webHidden/>
              </w:rPr>
              <w:tab/>
            </w:r>
            <w:r>
              <w:rPr>
                <w:noProof/>
                <w:webHidden/>
              </w:rPr>
              <w:fldChar w:fldCharType="begin"/>
            </w:r>
            <w:r>
              <w:rPr>
                <w:noProof/>
                <w:webHidden/>
              </w:rPr>
              <w:instrText xml:space="preserve"> PAGEREF _Toc229384703 \h </w:instrText>
            </w:r>
            <w:r>
              <w:rPr>
                <w:noProof/>
                <w:webHidden/>
              </w:rPr>
            </w:r>
            <w:r>
              <w:rPr>
                <w:noProof/>
                <w:webHidden/>
              </w:rPr>
              <w:fldChar w:fldCharType="separate"/>
            </w:r>
            <w:r>
              <w:rPr>
                <w:noProof/>
                <w:webHidden/>
              </w:rPr>
              <w:t>21</w:t>
            </w:r>
            <w:r>
              <w:rPr>
                <w:noProof/>
                <w:webHidden/>
              </w:rPr>
              <w:fldChar w:fldCharType="end"/>
            </w:r>
          </w:hyperlink>
        </w:p>
        <w:p w14:paraId="74D50671" w14:textId="009A1DA8" w:rsidR="003E6EF2" w:rsidRDefault="003E6EF2">
          <w:pPr>
            <w:pStyle w:val="TOC1"/>
            <w:tabs>
              <w:tab w:val="right" w:leader="dot" w:pos="9628"/>
            </w:tabs>
            <w:rPr>
              <w:noProof/>
            </w:rPr>
          </w:pPr>
          <w:hyperlink w:anchor="_Toc229384704" w:history="1">
            <w:r w:rsidRPr="005C4E7E">
              <w:rPr>
                <w:rStyle w:val="Hyperlink"/>
                <w:noProof/>
              </w:rPr>
              <w:t>Task 3: Reflection</w:t>
            </w:r>
            <w:r>
              <w:rPr>
                <w:noProof/>
                <w:webHidden/>
              </w:rPr>
              <w:tab/>
            </w:r>
            <w:r>
              <w:rPr>
                <w:noProof/>
                <w:webHidden/>
              </w:rPr>
              <w:fldChar w:fldCharType="begin"/>
            </w:r>
            <w:r>
              <w:rPr>
                <w:noProof/>
                <w:webHidden/>
              </w:rPr>
              <w:instrText xml:space="preserve"> PAGEREF _Toc229384704 \h </w:instrText>
            </w:r>
            <w:r>
              <w:rPr>
                <w:noProof/>
                <w:webHidden/>
              </w:rPr>
            </w:r>
            <w:r>
              <w:rPr>
                <w:noProof/>
                <w:webHidden/>
              </w:rPr>
              <w:fldChar w:fldCharType="separate"/>
            </w:r>
            <w:r>
              <w:rPr>
                <w:noProof/>
                <w:webHidden/>
              </w:rPr>
              <w:t>22</w:t>
            </w:r>
            <w:r>
              <w:rPr>
                <w:noProof/>
                <w:webHidden/>
              </w:rPr>
              <w:fldChar w:fldCharType="end"/>
            </w:r>
          </w:hyperlink>
        </w:p>
        <w:p w14:paraId="2B65117E" w14:textId="7B612853" w:rsidR="003E6EF2" w:rsidRDefault="003E6EF2">
          <w:pPr>
            <w:pStyle w:val="TOC2"/>
            <w:tabs>
              <w:tab w:val="right" w:leader="dot" w:pos="9628"/>
            </w:tabs>
            <w:rPr>
              <w:noProof/>
            </w:rPr>
          </w:pPr>
          <w:hyperlink w:anchor="_Toc229384705" w:history="1">
            <w:r w:rsidRPr="005C4E7E">
              <w:rPr>
                <w:rStyle w:val="Hyperlink"/>
                <w:noProof/>
              </w:rPr>
              <w:t>3.1  Technical Reflection</w:t>
            </w:r>
            <w:r>
              <w:rPr>
                <w:noProof/>
                <w:webHidden/>
              </w:rPr>
              <w:tab/>
            </w:r>
            <w:r>
              <w:rPr>
                <w:noProof/>
                <w:webHidden/>
              </w:rPr>
              <w:fldChar w:fldCharType="begin"/>
            </w:r>
            <w:r>
              <w:rPr>
                <w:noProof/>
                <w:webHidden/>
              </w:rPr>
              <w:instrText xml:space="preserve"> PAGEREF _Toc229384705 \h </w:instrText>
            </w:r>
            <w:r>
              <w:rPr>
                <w:noProof/>
                <w:webHidden/>
              </w:rPr>
            </w:r>
            <w:r>
              <w:rPr>
                <w:noProof/>
                <w:webHidden/>
              </w:rPr>
              <w:fldChar w:fldCharType="separate"/>
            </w:r>
            <w:r>
              <w:rPr>
                <w:noProof/>
                <w:webHidden/>
              </w:rPr>
              <w:t>22</w:t>
            </w:r>
            <w:r>
              <w:rPr>
                <w:noProof/>
                <w:webHidden/>
              </w:rPr>
              <w:fldChar w:fldCharType="end"/>
            </w:r>
          </w:hyperlink>
        </w:p>
        <w:p w14:paraId="5F5CCCBD" w14:textId="2DBB4668" w:rsidR="003E6EF2" w:rsidRDefault="003E6EF2">
          <w:pPr>
            <w:pStyle w:val="TOC2"/>
            <w:tabs>
              <w:tab w:val="right" w:leader="dot" w:pos="9628"/>
            </w:tabs>
            <w:rPr>
              <w:noProof/>
            </w:rPr>
          </w:pPr>
          <w:hyperlink w:anchor="_Toc229384706" w:history="1">
            <w:r w:rsidRPr="005C4E7E">
              <w:rPr>
                <w:rStyle w:val="Hyperlink"/>
                <w:noProof/>
              </w:rPr>
              <w:t>3.2  Personal Reflection</w:t>
            </w:r>
            <w:r>
              <w:rPr>
                <w:noProof/>
                <w:webHidden/>
              </w:rPr>
              <w:tab/>
            </w:r>
            <w:r>
              <w:rPr>
                <w:noProof/>
                <w:webHidden/>
              </w:rPr>
              <w:fldChar w:fldCharType="begin"/>
            </w:r>
            <w:r>
              <w:rPr>
                <w:noProof/>
                <w:webHidden/>
              </w:rPr>
              <w:instrText xml:space="preserve"> PAGEREF _Toc229384706 \h </w:instrText>
            </w:r>
            <w:r>
              <w:rPr>
                <w:noProof/>
                <w:webHidden/>
              </w:rPr>
            </w:r>
            <w:r>
              <w:rPr>
                <w:noProof/>
                <w:webHidden/>
              </w:rPr>
              <w:fldChar w:fldCharType="separate"/>
            </w:r>
            <w:r>
              <w:rPr>
                <w:noProof/>
                <w:webHidden/>
              </w:rPr>
              <w:t>22</w:t>
            </w:r>
            <w:r>
              <w:rPr>
                <w:noProof/>
                <w:webHidden/>
              </w:rPr>
              <w:fldChar w:fldCharType="end"/>
            </w:r>
          </w:hyperlink>
        </w:p>
        <w:p w14:paraId="062750D2" w14:textId="0F802766" w:rsidR="003E6EF2" w:rsidRDefault="003E6EF2">
          <w:pPr>
            <w:pStyle w:val="TOC1"/>
            <w:tabs>
              <w:tab w:val="right" w:leader="dot" w:pos="9628"/>
            </w:tabs>
            <w:rPr>
              <w:noProof/>
            </w:rPr>
          </w:pPr>
          <w:hyperlink w:anchor="_Toc229384707" w:history="1">
            <w:r w:rsidRPr="005C4E7E">
              <w:rPr>
                <w:rStyle w:val="Hyperlink"/>
                <w:noProof/>
              </w:rPr>
              <w:t>References</w:t>
            </w:r>
            <w:r>
              <w:rPr>
                <w:noProof/>
                <w:webHidden/>
              </w:rPr>
              <w:tab/>
            </w:r>
            <w:r>
              <w:rPr>
                <w:noProof/>
                <w:webHidden/>
              </w:rPr>
              <w:fldChar w:fldCharType="begin"/>
            </w:r>
            <w:r>
              <w:rPr>
                <w:noProof/>
                <w:webHidden/>
              </w:rPr>
              <w:instrText xml:space="preserve"> PAGEREF _Toc229384707 \h </w:instrText>
            </w:r>
            <w:r>
              <w:rPr>
                <w:noProof/>
                <w:webHidden/>
              </w:rPr>
            </w:r>
            <w:r>
              <w:rPr>
                <w:noProof/>
                <w:webHidden/>
              </w:rPr>
              <w:fldChar w:fldCharType="separate"/>
            </w:r>
            <w:r>
              <w:rPr>
                <w:noProof/>
                <w:webHidden/>
              </w:rPr>
              <w:t>22</w:t>
            </w:r>
            <w:r>
              <w:rPr>
                <w:noProof/>
                <w:webHidden/>
              </w:rPr>
              <w:fldChar w:fldCharType="end"/>
            </w:r>
          </w:hyperlink>
        </w:p>
        <w:p w14:paraId="1B43B04E" w14:textId="42741CD1" w:rsidR="003E6EF2" w:rsidRDefault="003E6EF2">
          <w:r>
            <w:rPr>
              <w:b/>
              <w:bCs/>
              <w:noProof/>
            </w:rPr>
            <w:fldChar w:fldCharType="end"/>
          </w:r>
        </w:p>
      </w:sdtContent>
    </w:sdt>
    <w:p w14:paraId="4FB11EF0" w14:textId="549F775C" w:rsidR="003E6EF2" w:rsidRDefault="003E6EF2"/>
    <w:p w14:paraId="01C9E23A" w14:textId="77777777" w:rsidR="003E6EF2" w:rsidRDefault="003E6EF2"/>
    <w:p w14:paraId="2DB74E15" w14:textId="77777777" w:rsidR="003E6EF2" w:rsidRDefault="003E6EF2"/>
    <w:p w14:paraId="383CD171" w14:textId="77777777" w:rsidR="003E6EF2" w:rsidRDefault="003E6EF2"/>
    <w:p w14:paraId="5EF42F88" w14:textId="77777777" w:rsidR="003E6EF2" w:rsidRDefault="003E6EF2"/>
    <w:p w14:paraId="4C8FBEF4" w14:textId="77777777" w:rsidR="003E6EF2" w:rsidRDefault="003E6EF2"/>
    <w:p w14:paraId="4E5302FA" w14:textId="77777777" w:rsidR="003E6EF2" w:rsidRDefault="003E6EF2"/>
    <w:p w14:paraId="3C9468CE" w14:textId="77777777" w:rsidR="003E6EF2" w:rsidRDefault="003E6EF2"/>
    <w:p w14:paraId="2FCBC859" w14:textId="77777777" w:rsidR="003E6EF2" w:rsidRDefault="003E6EF2"/>
    <w:p w14:paraId="093F1793" w14:textId="77777777" w:rsidR="003E6EF2" w:rsidRDefault="003E6EF2"/>
    <w:p w14:paraId="1BAD4447" w14:textId="77777777" w:rsidR="003E6EF2" w:rsidRDefault="003E6EF2"/>
    <w:p w14:paraId="4E71C871" w14:textId="77777777" w:rsidR="003E6EF2" w:rsidRDefault="003E6EF2"/>
    <w:p w14:paraId="30A32D05" w14:textId="77777777" w:rsidR="003E6EF2" w:rsidRDefault="003E6EF2"/>
    <w:p w14:paraId="2BD10EFC" w14:textId="77777777" w:rsidR="003E6EF2" w:rsidRDefault="003E6EF2"/>
    <w:p w14:paraId="2F103C9B" w14:textId="77777777" w:rsidR="003E6EF2" w:rsidRDefault="003E6EF2"/>
    <w:p w14:paraId="03D53EA4" w14:textId="77777777" w:rsidR="003E6EF2" w:rsidRDefault="003E6EF2"/>
    <w:p w14:paraId="30BC81C3" w14:textId="77777777" w:rsidR="003E6EF2" w:rsidRDefault="003E6EF2"/>
    <w:p w14:paraId="1A14DFFF" w14:textId="77777777" w:rsidR="000A2DA4" w:rsidRDefault="000A2DA4"/>
    <w:p w14:paraId="525BD09C" w14:textId="114AE173" w:rsidR="000A2DA4" w:rsidRDefault="00000000">
      <w:pPr>
        <w:spacing w:before="160" w:after="60"/>
        <w:jc w:val="center"/>
      </w:pPr>
      <w:r>
        <w:rPr>
          <w:i/>
          <w:iCs/>
          <w:color w:val="777777"/>
          <w:sz w:val="19"/>
          <w:szCs w:val="19"/>
        </w:rPr>
        <w:lastRenderedPageBreak/>
        <w:t xml:space="preserve">Word Limit: 1000 words </w:t>
      </w:r>
    </w:p>
    <w:p w14:paraId="275EC4F8" w14:textId="77777777" w:rsidR="000A2DA4" w:rsidRDefault="00000000">
      <w:pPr>
        <w:pStyle w:val="Heading1"/>
      </w:pPr>
      <w:bookmarkStart w:id="0" w:name="_Toc229384682"/>
      <w:r>
        <w:t>Task 1: Research Report</w:t>
      </w:r>
      <w:bookmarkEnd w:id="0"/>
    </w:p>
    <w:p w14:paraId="79B71ED4" w14:textId="77777777" w:rsidR="000A2DA4" w:rsidRDefault="00000000">
      <w:pPr>
        <w:pStyle w:val="Heading2"/>
        <w:pBdr>
          <w:bottom w:val="single" w:sz="4" w:space="2" w:color="1F5C99"/>
        </w:pBdr>
      </w:pPr>
      <w:bookmarkStart w:id="1" w:name="_Toc229384683"/>
      <w:proofErr w:type="gramStart"/>
      <w:r>
        <w:t>1.1  Research</w:t>
      </w:r>
      <w:proofErr w:type="gramEnd"/>
      <w:r>
        <w:t xml:space="preserve"> on Hypervisor</w:t>
      </w:r>
      <w:bookmarkEnd w:id="1"/>
    </w:p>
    <w:p w14:paraId="0126A8D3" w14:textId="77777777" w:rsidR="000A2DA4" w:rsidRDefault="00000000">
      <w:pPr>
        <w:spacing w:before="60" w:after="100" w:line="276" w:lineRule="auto"/>
        <w:jc w:val="both"/>
      </w:pPr>
      <w:r>
        <w:t xml:space="preserve">The hypervisor is the software layer that sits between virtual machines and the physical hardware beneath them — without it, none of this topology would be possible on a single machine. Rosenblum and Garfinkel describe hypervisors as the mechanism that makes isolated multi-OS deployments feasible [1]. The two main types — Type 1 (bare-metal) and Type 2 (hosted) — present a genuine design choice rather than just a textbook </w:t>
      </w:r>
      <w:proofErr w:type="gramStart"/>
      <w:r>
        <w:t>distinction, and</w:t>
      </w:r>
      <w:proofErr w:type="gramEnd"/>
      <w:r>
        <w:t xml:space="preserve"> picking the right one matters for both performance and practicality.</w:t>
      </w:r>
    </w:p>
    <w:p w14:paraId="4327593B" w14:textId="77777777" w:rsidR="000A2DA4" w:rsidRDefault="00000000">
      <w:pPr>
        <w:pStyle w:val="Heading3"/>
      </w:pPr>
      <w:bookmarkStart w:id="2" w:name="_Toc229384684"/>
      <w:r>
        <w:t>Type 1 Hypervisors</w:t>
      </w:r>
      <w:bookmarkEnd w:id="2"/>
    </w:p>
    <w:p w14:paraId="5796F736" w14:textId="77777777" w:rsidR="000A2DA4" w:rsidRDefault="00000000">
      <w:pPr>
        <w:spacing w:before="60" w:after="100" w:line="276" w:lineRule="auto"/>
        <w:jc w:val="both"/>
      </w:pPr>
      <w:r>
        <w:t xml:space="preserve">Type 1 hypervisors run directly on the hardware, with no host OS underneath. VMware </w:t>
      </w:r>
      <w:proofErr w:type="spellStart"/>
      <w:r>
        <w:t>ESXi</w:t>
      </w:r>
      <w:proofErr w:type="spellEnd"/>
      <w:r>
        <w:t xml:space="preserve">, Microsoft Hyper-V, and Citrix </w:t>
      </w:r>
      <w:proofErr w:type="spellStart"/>
      <w:r>
        <w:t>XenServer</w:t>
      </w:r>
      <w:proofErr w:type="spellEnd"/>
      <w:r>
        <w:t xml:space="preserve"> all work this way. The consequence is lower latency, less overhead, and tighter isolation between VMs, since there </w:t>
      </w:r>
      <w:proofErr w:type="gramStart"/>
      <w:r>
        <w:t>is</w:t>
      </w:r>
      <w:proofErr w:type="gramEnd"/>
      <w:r>
        <w:t xml:space="preserve"> no competing OS consuming resources [2]. These are the production standard for a good reason. Looking ahead to CW2 — where the topology needs to scale to cover AD DS, DHCP Relay, VPNs, and CAs across Swansea and London — Microsoft Hyper-V would be the natural upgrade path, since it integrates natively with Windows Server 2022 and the SWANSEA.ACCA domain [3].</w:t>
      </w:r>
    </w:p>
    <w:p w14:paraId="5596C28F" w14:textId="77777777" w:rsidR="000A2DA4" w:rsidRDefault="00000000">
      <w:pPr>
        <w:pStyle w:val="Heading3"/>
      </w:pPr>
      <w:bookmarkStart w:id="3" w:name="_Toc229384685"/>
      <w:r>
        <w:t>Type 2 Hypervisors</w:t>
      </w:r>
      <w:bookmarkEnd w:id="3"/>
    </w:p>
    <w:p w14:paraId="13B2D007" w14:textId="77777777" w:rsidR="000A2DA4" w:rsidRDefault="00000000">
      <w:pPr>
        <w:spacing w:before="60" w:after="100" w:line="276" w:lineRule="auto"/>
        <w:jc w:val="both"/>
      </w:pPr>
      <w:r>
        <w:t>Type 2 hypervisors — Oracle VirtualBox and VMware Workstation being the obvious examples — run as regular applications on top of a host OS. That extra abstraction costs performance, but for a learning environment on personal hardware, the trade-off is completely reasonable. Lippert and Janczewski make the point that when hardware is limited, a hosted hypervisor is a cost-effective and flexible choice [4]. Given that this deployment runs Windows Server 2022, Windows 11, and two Debian 13 VMs on a personal machine, Type 2 is clearly the right fit here.</w:t>
      </w:r>
    </w:p>
    <w:p w14:paraId="4DE35B7B" w14:textId="77777777" w:rsidR="000A2DA4" w:rsidRDefault="00000000">
      <w:pPr>
        <w:pStyle w:val="Heading3"/>
      </w:pPr>
      <w:bookmarkStart w:id="4" w:name="_Toc229384686"/>
      <w:r>
        <w:t>Hypervisor Selection for This Topology</w:t>
      </w:r>
      <w:bookmarkEnd w:id="4"/>
    </w:p>
    <w:p w14:paraId="26396DB4" w14:textId="77777777" w:rsidR="000A2DA4" w:rsidRDefault="00000000">
      <w:pPr>
        <w:spacing w:before="60" w:after="100" w:line="276" w:lineRule="auto"/>
        <w:jc w:val="both"/>
      </w:pPr>
      <w:r>
        <w:t xml:space="preserve">VirtualBox was chosen for several concrete reasons: it is free, it runs on personal hardware without any licensing, it supports both Windows Server 2022 and Debian 13 natively, and it offers the exact network adapter </w:t>
      </w:r>
      <w:proofErr w:type="gramStart"/>
      <w:r>
        <w:t>types</w:t>
      </w:r>
      <w:proofErr w:type="gramEnd"/>
      <w:r>
        <w:t xml:space="preserve"> this topology needs — NAT, Internal Network, Bridged, and Host-Only [5]. In a real enterprise setting, a Type 1 hypervisor would be the correct choice. For this coursework, VirtualBox covers everything required, and the VM files carry forward directly into CW2 without re-provisioning.</w:t>
      </w:r>
    </w:p>
    <w:p w14:paraId="04325B13" w14:textId="77777777" w:rsidR="000A2DA4" w:rsidRDefault="000A2DA4">
      <w:pPr>
        <w:spacing w:before="80" w:after="80"/>
      </w:pPr>
    </w:p>
    <w:p w14:paraId="1ADCA2B9" w14:textId="77777777" w:rsidR="000A2DA4" w:rsidRDefault="00000000">
      <w:pPr>
        <w:pStyle w:val="Heading2"/>
        <w:pBdr>
          <w:bottom w:val="single" w:sz="4" w:space="2" w:color="1F5C99"/>
        </w:pBdr>
      </w:pPr>
      <w:bookmarkStart w:id="5" w:name="_Toc229384687"/>
      <w:proofErr w:type="gramStart"/>
      <w:r>
        <w:t>1.2  Research</w:t>
      </w:r>
      <w:proofErr w:type="gramEnd"/>
      <w:r>
        <w:t xml:space="preserve"> on IP Addressing</w:t>
      </w:r>
      <w:bookmarkEnd w:id="5"/>
    </w:p>
    <w:p w14:paraId="1D5B5D3D" w14:textId="77777777" w:rsidR="000A2DA4" w:rsidRDefault="00000000">
      <w:pPr>
        <w:spacing w:before="60" w:after="100" w:line="276" w:lineRule="auto"/>
        <w:jc w:val="both"/>
      </w:pPr>
      <w:r>
        <w:t>Every device on a network needs a unique address so data knows where to go — that is the job of IP addressing. Forouzan describes the Internet Protocol as working at Layer 3 of the OSI model, responsible for logical addressing and routing packets between networks [6]. Get the addressing wrong and nothing communicates; it is one of those things where precision genuinely matters.</w:t>
      </w:r>
    </w:p>
    <w:p w14:paraId="5514B251" w14:textId="77777777" w:rsidR="000A2DA4" w:rsidRDefault="00000000">
      <w:pPr>
        <w:spacing w:before="60" w:after="100" w:line="276" w:lineRule="auto"/>
        <w:jc w:val="both"/>
      </w:pPr>
      <w:r>
        <w:t xml:space="preserve">IPv4 addresses are 32-bit numbers written in dotted-decimal form (e.g., 192.168.1.1), giving roughly 4.3 billion possible addresses. A subnet mask tells devices which part of the address identifies the </w:t>
      </w:r>
      <w:proofErr w:type="gramStart"/>
      <w:r>
        <w:t>network</w:t>
      </w:r>
      <w:proofErr w:type="gramEnd"/>
      <w:r>
        <w:t xml:space="preserve"> and which part identifies the host. A /24 mask (255.255.255.0) gives 254 usable addresses per subnet. VLSM takes this further by letting engineers size each subnet to match actual requirements rather than wasting address space [7]. For this topology, two /24 subnets were designed: 192.168.1.0/24 for Swansea and 192.168.2.0/24 for London, with 10.0.2.0/24 handling the management and NAT traffic. The diagram below shows how these subnets relate to each other and where L-CD sits as the relay agent between them.</w:t>
      </w:r>
    </w:p>
    <w:p w14:paraId="1609C05E" w14:textId="77777777" w:rsidR="000A2DA4" w:rsidRDefault="000A2DA4">
      <w:pPr>
        <w:spacing w:before="60" w:after="40"/>
      </w:pPr>
    </w:p>
    <w:p w14:paraId="0F25A20E" w14:textId="77777777" w:rsidR="000A2DA4" w:rsidRDefault="00000000">
      <w:pPr>
        <w:spacing w:before="80" w:after="40"/>
        <w:jc w:val="center"/>
      </w:pPr>
      <w:r>
        <w:rPr>
          <w:noProof/>
        </w:rPr>
        <w:lastRenderedPageBreak/>
        <w:drawing>
          <wp:inline distT="0" distB="0" distL="0" distR="0" wp14:anchorId="535F7DD6" wp14:editId="116B6B5D">
            <wp:extent cx="6124575" cy="3190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6124575" cy="3190875"/>
                    </a:xfrm>
                    <a:prstGeom prst="rect">
                      <a:avLst/>
                    </a:prstGeom>
                  </pic:spPr>
                </pic:pic>
              </a:graphicData>
            </a:graphic>
          </wp:inline>
        </w:drawing>
      </w:r>
    </w:p>
    <w:p w14:paraId="31C6A6A3" w14:textId="77777777" w:rsidR="000A2DA4" w:rsidRDefault="00000000">
      <w:pPr>
        <w:spacing w:after="160"/>
        <w:jc w:val="center"/>
      </w:pPr>
      <w:r>
        <w:rPr>
          <w:i/>
          <w:iCs/>
          <w:color w:val="666666"/>
          <w:sz w:val="18"/>
          <w:szCs w:val="18"/>
        </w:rPr>
        <w:t>Figure 0: NOSS2026 VLSM IP Addressing Scheme — Swansea (192.168.1.0/24), London (192.168.2.0/24), and Management NAT (10.0.2.0/24) with L-CD acting as DHCP Relay Agent</w:t>
      </w:r>
    </w:p>
    <w:p w14:paraId="2CF393DB" w14:textId="77777777" w:rsidR="000A2DA4" w:rsidRDefault="00000000">
      <w:pPr>
        <w:spacing w:before="60" w:after="100" w:line="276" w:lineRule="auto"/>
        <w:jc w:val="both"/>
      </w:pPr>
      <w:r>
        <w:t>IPv6 exists to solve the long-running IPv4 address exhaustion problem. Its 128-bit addresses (e.g., fe</w:t>
      </w:r>
      <w:proofErr w:type="gramStart"/>
      <w:r>
        <w:t>80::</w:t>
      </w:r>
      <w:proofErr w:type="gramEnd"/>
      <w:r>
        <w:t>e9d5:25bb:2369:1621) provide a pool so large it is effectively inexhaustible, and it includes built-in features like stateless address autoconfiguration (SLAAC). In practice, most modern networks run both simultaneously in a dual-stack configuration [8], and this deployment is no exception — the ipconfig /all output from ClientS1 shows both IPv4 and a link-local IPv6 address active at the same time.</w:t>
      </w:r>
    </w:p>
    <w:p w14:paraId="177C0DD4" w14:textId="77777777" w:rsidR="000A2DA4" w:rsidRDefault="00000000">
      <w:pPr>
        <w:spacing w:before="60" w:after="100" w:line="276" w:lineRule="auto"/>
        <w:jc w:val="both"/>
      </w:pPr>
      <w:r>
        <w:t>Switches and routers handle different parts of getting data where it needs to go. Switches work at Layer 2 using MAC addresses to move frames within a single network. Routers work at Layer 3, using IP addresses to forward packets between different networks [9]. In this topology, L-CD acts as a DHCP relay agent — listening for broadcast DHCP requests on one subnet and forwarding them to the DHCP server on another. This only works because IP forwarding is enabled on L-CD, allowing packets to cross the interface boundary between its two network adapters.</w:t>
      </w:r>
    </w:p>
    <w:p w14:paraId="0D2B4C9E" w14:textId="77777777" w:rsidR="000A2DA4" w:rsidRDefault="000A2DA4">
      <w:pPr>
        <w:spacing w:before="80" w:after="80"/>
      </w:pPr>
    </w:p>
    <w:p w14:paraId="512711A1" w14:textId="77777777" w:rsidR="000A2DA4" w:rsidRDefault="00000000">
      <w:pPr>
        <w:pStyle w:val="Heading2"/>
        <w:pBdr>
          <w:bottom w:val="single" w:sz="4" w:space="2" w:color="1F5C99"/>
        </w:pBdr>
      </w:pPr>
      <w:bookmarkStart w:id="6" w:name="_Toc229384688"/>
      <w:proofErr w:type="gramStart"/>
      <w:r>
        <w:t>1.3  Research</w:t>
      </w:r>
      <w:proofErr w:type="gramEnd"/>
      <w:r>
        <w:t xml:space="preserve"> on Routing</w:t>
      </w:r>
      <w:bookmarkEnd w:id="6"/>
    </w:p>
    <w:p w14:paraId="62DC2B39" w14:textId="77777777" w:rsidR="000A2DA4" w:rsidRDefault="00000000">
      <w:pPr>
        <w:spacing w:before="60" w:after="100" w:line="276" w:lineRule="auto"/>
        <w:jc w:val="both"/>
      </w:pPr>
      <w:r>
        <w:t>Routing is how a network decides where to send a packet. Every router maintains a routing table — a list of known destinations and the paths to reach them — and consults it for every packet that arrives [6]. The choice between static and dynamic routing is one of the first practical decisions in any network design.</w:t>
      </w:r>
    </w:p>
    <w:p w14:paraId="33730C77" w14:textId="77777777" w:rsidR="000A2DA4" w:rsidRDefault="00000000">
      <w:pPr>
        <w:spacing w:before="60" w:after="100" w:line="276" w:lineRule="auto"/>
        <w:jc w:val="both"/>
      </w:pPr>
      <w:r>
        <w:t>Static routing means manually adding each route to the table. There is no protocol overhead, behaviour is completely predictable, and it works well for simple or stable networks. Dynamic protocols — OSPF, EIGRP, BGP — discover routes automatically and adapt when the network changes. OSPF uses Dijkstra's algorithm to compute the shortest path to every destination, which makes it well-suited to medium and large enterprise networks [10]. BGP is what ties the global Internet together at the level of autonomous systems.</w:t>
      </w:r>
    </w:p>
    <w:p w14:paraId="5FB1F424" w14:textId="77777777" w:rsidR="000A2DA4" w:rsidRDefault="00000000">
      <w:pPr>
        <w:spacing w:before="60" w:after="100" w:line="276" w:lineRule="auto"/>
        <w:jc w:val="both"/>
      </w:pPr>
      <w:r>
        <w:t>For this topology, static routing is clearly the right approach. There are two subnets — Swansea (192.168.1.0/24) and London (192.168.2.0/24) — and L-CD acts as the relay point between them. Running a dynamic routing daemon on a server that is already doing DHCP relay would add complexity for no benefit. S-DC connects to both the Swansea internal network (192.168.1.1) and the management network (10.0.2.x), and the routing decisions here are simple and fixed. If CW2 introduces more sites or subnets, OSPF would become worth the overhead — but not at this scale.</w:t>
      </w:r>
    </w:p>
    <w:p w14:paraId="48EFEAC9" w14:textId="77777777" w:rsidR="000A2DA4" w:rsidRDefault="000A2DA4">
      <w:pPr>
        <w:spacing w:before="80" w:after="80"/>
      </w:pPr>
    </w:p>
    <w:p w14:paraId="370EF577" w14:textId="77777777" w:rsidR="000A2DA4" w:rsidRDefault="00000000">
      <w:pPr>
        <w:pStyle w:val="Heading2"/>
        <w:pBdr>
          <w:bottom w:val="single" w:sz="4" w:space="2" w:color="1F5C99"/>
        </w:pBdr>
      </w:pPr>
      <w:bookmarkStart w:id="7" w:name="_Toc229384689"/>
      <w:proofErr w:type="gramStart"/>
      <w:r>
        <w:t>1.4  Research</w:t>
      </w:r>
      <w:proofErr w:type="gramEnd"/>
      <w:r>
        <w:t xml:space="preserve"> on Network Services</w:t>
      </w:r>
      <w:bookmarkEnd w:id="7"/>
    </w:p>
    <w:p w14:paraId="53EBA4E7" w14:textId="77777777" w:rsidR="000A2DA4" w:rsidRDefault="00000000">
      <w:pPr>
        <w:spacing w:before="60" w:after="100" w:line="276" w:lineRule="auto"/>
        <w:jc w:val="both"/>
      </w:pPr>
      <w:r>
        <w:t>Running a network well means more than just getting packets from A to B — it requires services that handle address management, secure connectivity, identity, and certificate trust. Four of these are directly relevant here, and it is worth thinking critically about why each one is chosen rather than just describing what it does.</w:t>
      </w:r>
    </w:p>
    <w:p w14:paraId="1222277C" w14:textId="77777777" w:rsidR="000A2DA4" w:rsidRDefault="00000000">
      <w:pPr>
        <w:spacing w:before="60" w:after="100" w:line="276" w:lineRule="auto"/>
        <w:jc w:val="both"/>
      </w:pPr>
      <w:r>
        <w:t xml:space="preserve">DHCP removes the need to manually configure IP addresses on every device, which matters more than it sounds at scale. The deeper advantage is consistency — every device gets the right address, gateway, and DNS server automatically, with no risk of human error causing IP conflicts. </w:t>
      </w:r>
      <w:proofErr w:type="spellStart"/>
      <w:r>
        <w:t>Droms</w:t>
      </w:r>
      <w:proofErr w:type="spellEnd"/>
      <w:r>
        <w:t xml:space="preserve"> and Lemon explain that relay agents are what allow a single DHCP server to serve multiple subnets [11], which is architecturally cleaner than running a separate server per segment. The trade-off is that the DHCP server becomes a single point of failure; in production you would run a failover pair, but for this two-subnet topology that is unnecessary overhead.</w:t>
      </w:r>
    </w:p>
    <w:p w14:paraId="4351734C" w14:textId="77777777" w:rsidR="000A2DA4" w:rsidRDefault="00000000">
      <w:pPr>
        <w:spacing w:before="60" w:after="100" w:line="276" w:lineRule="auto"/>
        <w:jc w:val="both"/>
      </w:pPr>
      <w:r>
        <w:t xml:space="preserve">For inter-site VPN connectivity in CW2, </w:t>
      </w:r>
      <w:proofErr w:type="spellStart"/>
      <w:r>
        <w:t>WireGuard</w:t>
      </w:r>
      <w:proofErr w:type="spellEnd"/>
      <w:r>
        <w:t xml:space="preserve"> is the better choice over legacy IPsec or OpenVPN. Donenfeld shows that </w:t>
      </w:r>
      <w:proofErr w:type="spellStart"/>
      <w:r>
        <w:t>WireGuard's</w:t>
      </w:r>
      <w:proofErr w:type="spellEnd"/>
      <w:r>
        <w:t xml:space="preserve"> codebase is around 4,000 lines — compared to OpenVPN's 100,000+ — which dramatically reduces the attack surface, and it has been built into the Linux kernel since version 5.6, meaning it is available natively on Debian 13 with no extra software [12]. Kumar et al. confirm that </w:t>
      </w:r>
      <w:proofErr w:type="spellStart"/>
      <w:r>
        <w:t>WireGuard</w:t>
      </w:r>
      <w:proofErr w:type="spellEnd"/>
      <w:r>
        <w:t xml:space="preserve"> also delivers lower latency than OpenVPN on metropolitan links [15], which is directly relevant for a Swansea–London deployment.</w:t>
      </w:r>
    </w:p>
    <w:p w14:paraId="26C10DBE" w14:textId="77777777" w:rsidR="000A2DA4" w:rsidRDefault="00000000">
      <w:pPr>
        <w:spacing w:before="60" w:after="100" w:line="276" w:lineRule="auto"/>
        <w:jc w:val="both"/>
      </w:pPr>
      <w:r>
        <w:t>AD DS is the appropriate identity platform here because it integrates DNS, Group Policy, and Kerberos authentication into one management framework [13]. A standalone LDAP directory would require separate tooling for each of those functions and would not support Windows domain-join workflows for ClientS1. The integration is precisely what makes AD DS worth the complexity of setting up a Domain Controller.</w:t>
      </w:r>
    </w:p>
    <w:p w14:paraId="5738F169" w14:textId="77777777" w:rsidR="000A2DA4" w:rsidRDefault="00000000">
      <w:pPr>
        <w:spacing w:before="60" w:after="100" w:line="276" w:lineRule="auto"/>
        <w:jc w:val="both"/>
      </w:pPr>
      <w:r>
        <w:t xml:space="preserve">An internal Certificate Authority via AD CS makes sense for this deployment because it allows certificates to be issued and revoked entirely within the SWANSEA.ACCA domain, without paying per-certificate commercial fees [14]. The limitation is worth </w:t>
      </w:r>
      <w:proofErr w:type="gramStart"/>
      <w:r>
        <w:t>acknowledging:</w:t>
      </w:r>
      <w:proofErr w:type="gramEnd"/>
      <w:r>
        <w:t xml:space="preserve"> certificates from an internal CA are not trusted by default outside the organisation. For a private enterprise network, that is an acceptable trade-off — there is no need for external trust.</w:t>
      </w:r>
    </w:p>
    <w:p w14:paraId="3E923C9C" w14:textId="77777777" w:rsidR="000A2DA4" w:rsidRDefault="00000000">
      <w:r>
        <w:br w:type="page"/>
      </w:r>
    </w:p>
    <w:p w14:paraId="0B2C02FE" w14:textId="54803DB6" w:rsidR="000A2DA4" w:rsidRDefault="00000000">
      <w:pPr>
        <w:spacing w:before="160" w:after="60"/>
        <w:jc w:val="center"/>
      </w:pPr>
      <w:r>
        <w:rPr>
          <w:i/>
          <w:iCs/>
          <w:color w:val="777777"/>
          <w:sz w:val="19"/>
          <w:szCs w:val="19"/>
        </w:rPr>
        <w:lastRenderedPageBreak/>
        <w:t>Word Limit: 1250 words equivalent</w:t>
      </w:r>
    </w:p>
    <w:p w14:paraId="327B8757" w14:textId="77777777" w:rsidR="000A2DA4" w:rsidRDefault="00000000">
      <w:pPr>
        <w:pStyle w:val="Heading1"/>
      </w:pPr>
      <w:bookmarkStart w:id="8" w:name="_Toc229384690"/>
      <w:r>
        <w:t>Task 2: Technical Documentation</w:t>
      </w:r>
      <w:bookmarkEnd w:id="8"/>
    </w:p>
    <w:p w14:paraId="4803EFDE" w14:textId="77777777" w:rsidR="000A2DA4" w:rsidRDefault="00000000">
      <w:pPr>
        <w:pStyle w:val="Heading2"/>
        <w:pBdr>
          <w:bottom w:val="single" w:sz="4" w:space="2" w:color="1F5C99"/>
        </w:pBdr>
      </w:pPr>
      <w:bookmarkStart w:id="9" w:name="_Toc229384691"/>
      <w:proofErr w:type="gramStart"/>
      <w:r>
        <w:t>2.1  Hypervisor</w:t>
      </w:r>
      <w:proofErr w:type="gramEnd"/>
      <w:r>
        <w:t xml:space="preserve"> Justification</w:t>
      </w:r>
      <w:bookmarkEnd w:id="9"/>
    </w:p>
    <w:p w14:paraId="5A15FAA1" w14:textId="77777777" w:rsidR="000A2DA4" w:rsidRDefault="00000000">
      <w:pPr>
        <w:spacing w:before="60" w:after="100" w:line="276" w:lineRule="auto"/>
        <w:jc w:val="both"/>
      </w:pPr>
      <w:r>
        <w:t>Oracle VM VirtualBox 7 was chosen as the hypervisor for this deployment for the following reasons:</w:t>
      </w:r>
    </w:p>
    <w:p w14:paraId="183CCA4F" w14:textId="77777777" w:rsidR="000A2DA4" w:rsidRDefault="00000000">
      <w:pPr>
        <w:pStyle w:val="ListParagraph"/>
        <w:numPr>
          <w:ilvl w:val="0"/>
          <w:numId w:val="2"/>
        </w:numPr>
        <w:spacing w:before="40" w:after="60" w:line="260" w:lineRule="auto"/>
      </w:pPr>
      <w:r>
        <w:t>Guest OS support: VirtualBox runs both Windows Server 2022 and Debian 13 (64-bit) without any special configuration — a non-negotiable requirement for this topology.</w:t>
      </w:r>
    </w:p>
    <w:p w14:paraId="6F29E7AD" w14:textId="77777777" w:rsidR="000A2DA4" w:rsidRDefault="00000000">
      <w:pPr>
        <w:pStyle w:val="ListParagraph"/>
        <w:numPr>
          <w:ilvl w:val="0"/>
          <w:numId w:val="2"/>
        </w:numPr>
        <w:spacing w:before="40" w:after="60" w:line="260" w:lineRule="auto"/>
      </w:pPr>
      <w:r>
        <w:t xml:space="preserve">Network adapter flexibility: VirtualBox supports NAT, Internal Network, Bridged, and Host-Only adapters, and allows multiple adapters per VM simultaneously. The topology requires Internal Network adapters named </w:t>
      </w:r>
      <w:proofErr w:type="spellStart"/>
      <w:r>
        <w:t>Intlon</w:t>
      </w:r>
      <w:proofErr w:type="spellEnd"/>
      <w:r>
        <w:t xml:space="preserve">, </w:t>
      </w:r>
      <w:proofErr w:type="spellStart"/>
      <w:r>
        <w:t>Intswa</w:t>
      </w:r>
      <w:proofErr w:type="spellEnd"/>
      <w:r>
        <w:t>, and External for isolated inter-VM communication, alongside NAT for internet access during setup — all supported out of the box.</w:t>
      </w:r>
    </w:p>
    <w:p w14:paraId="35A9D3C8" w14:textId="77777777" w:rsidR="000A2DA4" w:rsidRDefault="00000000">
      <w:pPr>
        <w:pStyle w:val="ListParagraph"/>
        <w:numPr>
          <w:ilvl w:val="0"/>
          <w:numId w:val="2"/>
        </w:numPr>
        <w:spacing w:before="40" w:after="60" w:line="260" w:lineRule="auto"/>
      </w:pPr>
      <w:r>
        <w:t>Hardware fit: The host machine has enough RAM to allocate 8,000 MB to S-DC, 2,048 MB to L-CD, and 1,024 MB to each Debian client, as shown in the VirtualBox settings screenshots.</w:t>
      </w:r>
    </w:p>
    <w:p w14:paraId="4F2E63EA" w14:textId="77777777" w:rsidR="000A2DA4" w:rsidRDefault="00000000">
      <w:pPr>
        <w:pStyle w:val="ListParagraph"/>
        <w:numPr>
          <w:ilvl w:val="0"/>
          <w:numId w:val="2"/>
        </w:numPr>
        <w:spacing w:before="40" w:after="60" w:line="260" w:lineRule="auto"/>
      </w:pPr>
      <w:r>
        <w:t>Cost: VirtualBox is free and open-source — no licensing delays, no cost.</w:t>
      </w:r>
    </w:p>
    <w:p w14:paraId="41BBF40E" w14:textId="77777777" w:rsidR="000A2DA4" w:rsidRDefault="00000000">
      <w:pPr>
        <w:pStyle w:val="ListParagraph"/>
        <w:numPr>
          <w:ilvl w:val="0"/>
          <w:numId w:val="2"/>
        </w:numPr>
        <w:spacing w:before="40" w:after="60" w:line="260" w:lineRule="auto"/>
      </w:pPr>
      <w:r>
        <w:t>CW2 continuity: All VM configurations and virtual disk files (.</w:t>
      </w:r>
      <w:proofErr w:type="spellStart"/>
      <w:r>
        <w:t>vdi</w:t>
      </w:r>
      <w:proofErr w:type="spellEnd"/>
      <w:r>
        <w:t>) created here carry forward directly into CW2. Services like AD DS, DHCP server, and VPN can be added without rebuilding anything.</w:t>
      </w:r>
    </w:p>
    <w:p w14:paraId="628E9413" w14:textId="77777777" w:rsidR="000A2DA4" w:rsidRDefault="00000000">
      <w:pPr>
        <w:spacing w:before="60" w:after="100" w:line="276" w:lineRule="auto"/>
        <w:jc w:val="both"/>
      </w:pPr>
      <w:r>
        <w:t xml:space="preserve">A production deployment would use VMware </w:t>
      </w:r>
      <w:proofErr w:type="spellStart"/>
      <w:r>
        <w:t>ESXi</w:t>
      </w:r>
      <w:proofErr w:type="spellEnd"/>
      <w:r>
        <w:t xml:space="preserve"> or Hyper-V for their performance and enterprise feature sets. For this coursework environment, VirtualBox covers every requirement and is the obvious practical choice.</w:t>
      </w:r>
    </w:p>
    <w:p w14:paraId="12D398B0" w14:textId="77777777" w:rsidR="000A2DA4" w:rsidRDefault="000A2DA4">
      <w:pPr>
        <w:spacing w:before="80" w:after="80"/>
      </w:pPr>
    </w:p>
    <w:p w14:paraId="5A954E1C" w14:textId="77777777" w:rsidR="000A2DA4" w:rsidRDefault="00000000">
      <w:pPr>
        <w:pStyle w:val="Heading2"/>
        <w:pBdr>
          <w:bottom w:val="single" w:sz="4" w:space="2" w:color="1F5C99"/>
        </w:pBdr>
      </w:pPr>
      <w:bookmarkStart w:id="10" w:name="_Toc229384692"/>
      <w:proofErr w:type="gramStart"/>
      <w:r>
        <w:t>2.2  Download</w:t>
      </w:r>
      <w:proofErr w:type="gramEnd"/>
      <w:r>
        <w:t xml:space="preserve"> and Setup</w:t>
      </w:r>
      <w:bookmarkEnd w:id="10"/>
    </w:p>
    <w:p w14:paraId="2CE26E87" w14:textId="77777777" w:rsidR="000A2DA4" w:rsidRDefault="00000000">
      <w:pPr>
        <w:pStyle w:val="Heading3"/>
      </w:pPr>
      <w:bookmarkStart w:id="11" w:name="_Toc229384693"/>
      <w:r>
        <w:t>VirtualBox and ISO Downloads</w:t>
      </w:r>
      <w:bookmarkEnd w:id="11"/>
    </w:p>
    <w:p w14:paraId="05B6E92B" w14:textId="77777777" w:rsidR="000A2DA4" w:rsidRDefault="00000000">
      <w:pPr>
        <w:spacing w:before="60" w:after="100" w:line="276" w:lineRule="auto"/>
        <w:jc w:val="both"/>
      </w:pPr>
      <w:r>
        <w:t>VirtualBox was downloaded from virtualbox.org. The OS images came from their official sources:</w:t>
      </w:r>
    </w:p>
    <w:p w14:paraId="551BCBF8" w14:textId="77777777" w:rsidR="000A2DA4" w:rsidRDefault="00000000">
      <w:pPr>
        <w:pStyle w:val="ListParagraph"/>
        <w:numPr>
          <w:ilvl w:val="0"/>
          <w:numId w:val="2"/>
        </w:numPr>
        <w:spacing w:before="40" w:after="60" w:line="260" w:lineRule="auto"/>
      </w:pPr>
      <w:r>
        <w:t>Windows Server 2022 Evaluation — Microsoft Evaluation Centre (microsoft.com/</w:t>
      </w:r>
      <w:proofErr w:type="spellStart"/>
      <w:r>
        <w:t>en</w:t>
      </w:r>
      <w:proofErr w:type="spellEnd"/>
      <w:r>
        <w:t>-us/</w:t>
      </w:r>
      <w:proofErr w:type="spellStart"/>
      <w:r>
        <w:t>evalcenter</w:t>
      </w:r>
      <w:proofErr w:type="spellEnd"/>
      <w:r>
        <w:t>)</w:t>
      </w:r>
    </w:p>
    <w:p w14:paraId="266CCF86" w14:textId="77777777" w:rsidR="000A2DA4" w:rsidRDefault="00000000">
      <w:pPr>
        <w:pStyle w:val="ListParagraph"/>
        <w:numPr>
          <w:ilvl w:val="0"/>
          <w:numId w:val="2"/>
        </w:numPr>
        <w:spacing w:before="40" w:after="60" w:line="260" w:lineRule="auto"/>
      </w:pPr>
      <w:r>
        <w:t>Windows 11 Enterprise Evaluation — Microsoft Evaluation Centre</w:t>
      </w:r>
    </w:p>
    <w:p w14:paraId="376206C5" w14:textId="77777777" w:rsidR="000A2DA4" w:rsidRDefault="00000000">
      <w:pPr>
        <w:pStyle w:val="ListParagraph"/>
        <w:numPr>
          <w:ilvl w:val="0"/>
          <w:numId w:val="2"/>
        </w:numPr>
        <w:spacing w:before="40" w:after="60" w:line="260" w:lineRule="auto"/>
      </w:pPr>
      <w:r>
        <w:t xml:space="preserve">Debian 13 (Trixie) </w:t>
      </w:r>
      <w:proofErr w:type="spellStart"/>
      <w:r>
        <w:t>netinst</w:t>
      </w:r>
      <w:proofErr w:type="spellEnd"/>
      <w:r>
        <w:t xml:space="preserve"> ISO — debian.org/</w:t>
      </w:r>
      <w:proofErr w:type="spellStart"/>
      <w:r>
        <w:t>distrib</w:t>
      </w:r>
      <w:proofErr w:type="spellEnd"/>
    </w:p>
    <w:p w14:paraId="46AA8B28" w14:textId="77777777" w:rsidR="000A2DA4" w:rsidRDefault="00000000">
      <w:pPr>
        <w:spacing w:before="60" w:after="100" w:line="276" w:lineRule="auto"/>
        <w:jc w:val="both"/>
      </w:pPr>
      <w:r>
        <w:t>The screenshots below document the VM creation and installation process. The timestamps show work spread across multiple sessions from 12 February to 26 February 2026 — not done the night before.</w:t>
      </w:r>
    </w:p>
    <w:p w14:paraId="17A96456" w14:textId="77777777" w:rsidR="000A2DA4" w:rsidRDefault="000A2DA4">
      <w:pPr>
        <w:spacing w:before="60" w:after="60"/>
      </w:pPr>
    </w:p>
    <w:p w14:paraId="587AF2CF" w14:textId="77777777" w:rsidR="000A2DA4" w:rsidRDefault="00000000">
      <w:pPr>
        <w:spacing w:before="80" w:after="40"/>
        <w:jc w:val="center"/>
      </w:pPr>
      <w:r>
        <w:rPr>
          <w:noProof/>
        </w:rPr>
        <w:lastRenderedPageBreak/>
        <w:drawing>
          <wp:inline distT="0" distB="0" distL="0" distR="0" wp14:anchorId="6102827C" wp14:editId="3854B5A0">
            <wp:extent cx="6124575" cy="4591050"/>
            <wp:effectExtent l="0" t="0" r="0" b="0"/>
            <wp:docPr id="1139967430" name="Picture 1139967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6124575" cy="4591050"/>
                    </a:xfrm>
                    <a:prstGeom prst="rect">
                      <a:avLst/>
                    </a:prstGeom>
                  </pic:spPr>
                </pic:pic>
              </a:graphicData>
            </a:graphic>
          </wp:inline>
        </w:drawing>
      </w:r>
    </w:p>
    <w:p w14:paraId="7FC1D88B" w14:textId="77777777" w:rsidR="000A2DA4" w:rsidRDefault="00000000">
      <w:pPr>
        <w:spacing w:after="160"/>
        <w:jc w:val="center"/>
      </w:pPr>
      <w:r>
        <w:rPr>
          <w:i/>
          <w:iCs/>
          <w:color w:val="666666"/>
          <w:sz w:val="18"/>
          <w:szCs w:val="18"/>
        </w:rPr>
        <w:t>Figure 1: Windows Server 2022 installation in progress on VM "S-DC" (12/02/2026 12:24)</w:t>
      </w:r>
    </w:p>
    <w:p w14:paraId="4A9D5B89" w14:textId="77777777" w:rsidR="000A2DA4" w:rsidRDefault="00000000">
      <w:pPr>
        <w:spacing w:before="80" w:after="40"/>
        <w:jc w:val="center"/>
      </w:pPr>
      <w:r>
        <w:rPr>
          <w:noProof/>
        </w:rPr>
        <w:lastRenderedPageBreak/>
        <w:drawing>
          <wp:inline distT="0" distB="0" distL="0" distR="0" wp14:anchorId="24C88827" wp14:editId="3C1C0F85">
            <wp:extent cx="6124575" cy="4581525"/>
            <wp:effectExtent l="0" t="0" r="0" b="0"/>
            <wp:docPr id="1440874093" name="Picture 144087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6124575" cy="4581525"/>
                    </a:xfrm>
                    <a:prstGeom prst="rect">
                      <a:avLst/>
                    </a:prstGeom>
                  </pic:spPr>
                </pic:pic>
              </a:graphicData>
            </a:graphic>
          </wp:inline>
        </w:drawing>
      </w:r>
    </w:p>
    <w:p w14:paraId="11CD672C" w14:textId="77777777" w:rsidR="000A2DA4" w:rsidRDefault="00000000">
      <w:pPr>
        <w:spacing w:after="160"/>
        <w:jc w:val="center"/>
      </w:pPr>
      <w:r>
        <w:rPr>
          <w:i/>
          <w:iCs/>
          <w:color w:val="666666"/>
          <w:sz w:val="18"/>
          <w:szCs w:val="18"/>
        </w:rPr>
        <w:t>Figure 2: VirtualBox Manager — S-DC VM configuration: Windows 2022, 8000 MB RAM, 4 CPUs, 3 network adapters (26/02/2026)</w:t>
      </w:r>
    </w:p>
    <w:p w14:paraId="0FFBB2A4" w14:textId="77777777" w:rsidR="000A2DA4" w:rsidRDefault="00000000">
      <w:pPr>
        <w:spacing w:before="80" w:after="40"/>
        <w:jc w:val="center"/>
      </w:pPr>
      <w:r>
        <w:rPr>
          <w:noProof/>
        </w:rPr>
        <w:lastRenderedPageBreak/>
        <w:drawing>
          <wp:inline distT="0" distB="0" distL="0" distR="0" wp14:anchorId="1B8C2282" wp14:editId="6A1489C0">
            <wp:extent cx="6124575" cy="4619625"/>
            <wp:effectExtent l="0" t="0" r="0" b="0"/>
            <wp:docPr id="2108920742" name="Picture 2108920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6124575" cy="4619625"/>
                    </a:xfrm>
                    <a:prstGeom prst="rect">
                      <a:avLst/>
                    </a:prstGeom>
                  </pic:spPr>
                </pic:pic>
              </a:graphicData>
            </a:graphic>
          </wp:inline>
        </w:drawing>
      </w:r>
    </w:p>
    <w:p w14:paraId="46010522" w14:textId="77777777" w:rsidR="000A2DA4" w:rsidRDefault="00000000">
      <w:pPr>
        <w:spacing w:after="160"/>
        <w:jc w:val="center"/>
      </w:pPr>
      <w:r>
        <w:rPr>
          <w:i/>
          <w:iCs/>
          <w:color w:val="666666"/>
          <w:sz w:val="18"/>
          <w:szCs w:val="18"/>
        </w:rPr>
        <w:t>Figure 3: VirtualBox VM creation summary for "L-CD" — Debian 13, 2000 MB RAM, 20 GB disk (19/02/2026 11:31)</w:t>
      </w:r>
    </w:p>
    <w:p w14:paraId="302ED51A" w14:textId="77777777" w:rsidR="000A2DA4" w:rsidRDefault="00000000">
      <w:pPr>
        <w:spacing w:before="80" w:after="40"/>
        <w:jc w:val="center"/>
      </w:pPr>
      <w:r>
        <w:rPr>
          <w:noProof/>
        </w:rPr>
        <w:drawing>
          <wp:inline distT="0" distB="0" distL="0" distR="0" wp14:anchorId="30F57141" wp14:editId="530690AC">
            <wp:extent cx="6124575" cy="4333875"/>
            <wp:effectExtent l="0" t="0" r="0" b="0"/>
            <wp:docPr id="350366483" name="Picture 350366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6124575" cy="4333875"/>
                    </a:xfrm>
                    <a:prstGeom prst="rect">
                      <a:avLst/>
                    </a:prstGeom>
                  </pic:spPr>
                </pic:pic>
              </a:graphicData>
            </a:graphic>
          </wp:inline>
        </w:drawing>
      </w:r>
    </w:p>
    <w:p w14:paraId="0FB20191" w14:textId="77777777" w:rsidR="000A2DA4" w:rsidRDefault="00000000">
      <w:pPr>
        <w:spacing w:after="160"/>
        <w:jc w:val="center"/>
      </w:pPr>
      <w:r>
        <w:rPr>
          <w:i/>
          <w:iCs/>
          <w:color w:val="666666"/>
          <w:sz w:val="18"/>
          <w:szCs w:val="18"/>
        </w:rPr>
        <w:lastRenderedPageBreak/>
        <w:t>Figure 4: VirtualBox VM creation summary for "ClientL.1" — Debian 13, 1024 MB RAM (19/02/2026 12:01)</w:t>
      </w:r>
    </w:p>
    <w:p w14:paraId="3AF2D737" w14:textId="77777777" w:rsidR="000A2DA4" w:rsidRDefault="00000000">
      <w:pPr>
        <w:spacing w:before="80" w:after="40"/>
        <w:jc w:val="center"/>
      </w:pPr>
      <w:r>
        <w:rPr>
          <w:noProof/>
        </w:rPr>
        <w:drawing>
          <wp:inline distT="0" distB="0" distL="0" distR="0" wp14:anchorId="3DE8E9F4" wp14:editId="2B641CD2">
            <wp:extent cx="6124575" cy="4467225"/>
            <wp:effectExtent l="0" t="0" r="0" b="0"/>
            <wp:docPr id="541636914" name="Picture 541636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6124575" cy="4467225"/>
                    </a:xfrm>
                    <a:prstGeom prst="rect">
                      <a:avLst/>
                    </a:prstGeom>
                  </pic:spPr>
                </pic:pic>
              </a:graphicData>
            </a:graphic>
          </wp:inline>
        </w:drawing>
      </w:r>
    </w:p>
    <w:p w14:paraId="11373406" w14:textId="77777777" w:rsidR="000A2DA4" w:rsidRDefault="00000000">
      <w:pPr>
        <w:spacing w:after="160"/>
        <w:jc w:val="center"/>
      </w:pPr>
      <w:r>
        <w:rPr>
          <w:i/>
          <w:iCs/>
          <w:color w:val="666666"/>
          <w:sz w:val="18"/>
          <w:szCs w:val="18"/>
        </w:rPr>
        <w:t>Figure 5: VirtualBox Manager — L-CD VM configuration: 3 network adapters (NAT, Internal "</w:t>
      </w:r>
      <w:proofErr w:type="spellStart"/>
      <w:r>
        <w:rPr>
          <w:i/>
          <w:iCs/>
          <w:color w:val="666666"/>
          <w:sz w:val="18"/>
          <w:szCs w:val="18"/>
        </w:rPr>
        <w:t>Intlon</w:t>
      </w:r>
      <w:proofErr w:type="spellEnd"/>
      <w:r>
        <w:rPr>
          <w:i/>
          <w:iCs/>
          <w:color w:val="666666"/>
          <w:sz w:val="18"/>
          <w:szCs w:val="18"/>
        </w:rPr>
        <w:t>", Internal "External") (26/02/2026)</w:t>
      </w:r>
    </w:p>
    <w:p w14:paraId="0DD371E5" w14:textId="77777777" w:rsidR="000A2DA4" w:rsidRDefault="00000000">
      <w:pPr>
        <w:spacing w:before="80" w:after="40"/>
        <w:jc w:val="center"/>
      </w:pPr>
      <w:r>
        <w:rPr>
          <w:noProof/>
        </w:rPr>
        <w:lastRenderedPageBreak/>
        <w:drawing>
          <wp:inline distT="0" distB="0" distL="0" distR="0" wp14:anchorId="3AB25C56" wp14:editId="678D23FC">
            <wp:extent cx="6124575" cy="4591050"/>
            <wp:effectExtent l="0" t="0" r="0" b="0"/>
            <wp:docPr id="653004564" name="Picture 65300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6124575" cy="4591050"/>
                    </a:xfrm>
                    <a:prstGeom prst="rect">
                      <a:avLst/>
                    </a:prstGeom>
                  </pic:spPr>
                </pic:pic>
              </a:graphicData>
            </a:graphic>
          </wp:inline>
        </w:drawing>
      </w:r>
    </w:p>
    <w:p w14:paraId="03C51C03" w14:textId="77777777" w:rsidR="000A2DA4" w:rsidRDefault="00000000">
      <w:pPr>
        <w:spacing w:after="160"/>
        <w:jc w:val="center"/>
      </w:pPr>
      <w:r>
        <w:rPr>
          <w:i/>
          <w:iCs/>
          <w:color w:val="666666"/>
          <w:sz w:val="18"/>
          <w:szCs w:val="18"/>
        </w:rPr>
        <w:t>Figure 6: VirtualBox Manager — ClientL.1 VM configuration: NAT and Internal "</w:t>
      </w:r>
      <w:proofErr w:type="spellStart"/>
      <w:r>
        <w:rPr>
          <w:i/>
          <w:iCs/>
          <w:color w:val="666666"/>
          <w:sz w:val="18"/>
          <w:szCs w:val="18"/>
        </w:rPr>
        <w:t>Intlon</w:t>
      </w:r>
      <w:proofErr w:type="spellEnd"/>
      <w:r>
        <w:rPr>
          <w:i/>
          <w:iCs/>
          <w:color w:val="666666"/>
          <w:sz w:val="18"/>
          <w:szCs w:val="18"/>
        </w:rPr>
        <w:t>" adapters (26/02/2026)</w:t>
      </w:r>
    </w:p>
    <w:p w14:paraId="3BD04CF2" w14:textId="77777777" w:rsidR="000A2DA4" w:rsidRDefault="00000000">
      <w:pPr>
        <w:pStyle w:val="Heading3"/>
      </w:pPr>
      <w:bookmarkStart w:id="12" w:name="_Toc229384694"/>
      <w:r>
        <w:t>Debian 13 Installation</w:t>
      </w:r>
      <w:bookmarkEnd w:id="12"/>
    </w:p>
    <w:p w14:paraId="4124C00C" w14:textId="77777777" w:rsidR="000A2DA4" w:rsidRDefault="00000000">
      <w:pPr>
        <w:spacing w:before="60" w:after="100" w:line="276" w:lineRule="auto"/>
        <w:jc w:val="both"/>
      </w:pPr>
      <w:r>
        <w:t xml:space="preserve">The Debian 13 (Trixie) </w:t>
      </w:r>
      <w:proofErr w:type="spellStart"/>
      <w:r>
        <w:t>netinstall</w:t>
      </w:r>
      <w:proofErr w:type="spellEnd"/>
      <w:r>
        <w:t xml:space="preserve"> ISO was used to install both L-CD and ClientL.1. The screenshots below document key stages of the Debian installation on L-CD, with timestamps confirming completion on 19/02/2026.</w:t>
      </w:r>
    </w:p>
    <w:p w14:paraId="39E867EC" w14:textId="77777777" w:rsidR="000A2DA4" w:rsidRDefault="000A2DA4">
      <w:pPr>
        <w:spacing w:before="60" w:after="60"/>
      </w:pPr>
    </w:p>
    <w:p w14:paraId="23E7A13A" w14:textId="77777777" w:rsidR="000A2DA4" w:rsidRDefault="00000000">
      <w:pPr>
        <w:spacing w:before="80" w:after="40"/>
        <w:jc w:val="center"/>
      </w:pPr>
      <w:r>
        <w:rPr>
          <w:noProof/>
        </w:rPr>
        <w:drawing>
          <wp:inline distT="0" distB="0" distL="0" distR="0" wp14:anchorId="2CAA6519" wp14:editId="1FF52ECD">
            <wp:extent cx="6124575" cy="3448050"/>
            <wp:effectExtent l="0" t="0" r="0" b="0"/>
            <wp:docPr id="473750380" name="Picture 473750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6124575" cy="3448050"/>
                    </a:xfrm>
                    <a:prstGeom prst="rect">
                      <a:avLst/>
                    </a:prstGeom>
                  </pic:spPr>
                </pic:pic>
              </a:graphicData>
            </a:graphic>
          </wp:inline>
        </w:drawing>
      </w:r>
    </w:p>
    <w:p w14:paraId="0820F568" w14:textId="77777777" w:rsidR="000A2DA4" w:rsidRDefault="00000000">
      <w:pPr>
        <w:spacing w:after="160"/>
        <w:jc w:val="center"/>
      </w:pPr>
      <w:r>
        <w:rPr>
          <w:i/>
          <w:iCs/>
          <w:color w:val="666666"/>
          <w:sz w:val="18"/>
          <w:szCs w:val="18"/>
        </w:rPr>
        <w:lastRenderedPageBreak/>
        <w:t>Figure 7: Debian 13 installer — language selection (English), 19/02/2026 11:35</w:t>
      </w:r>
    </w:p>
    <w:p w14:paraId="73734742" w14:textId="77777777" w:rsidR="000A2DA4" w:rsidRDefault="00000000">
      <w:pPr>
        <w:spacing w:before="80" w:after="40"/>
        <w:jc w:val="center"/>
      </w:pPr>
      <w:r>
        <w:rPr>
          <w:noProof/>
        </w:rPr>
        <w:drawing>
          <wp:inline distT="0" distB="0" distL="0" distR="0" wp14:anchorId="1C11233A" wp14:editId="588116C0">
            <wp:extent cx="6124575" cy="3867150"/>
            <wp:effectExtent l="0" t="0" r="0" b="0"/>
            <wp:docPr id="1310733680" name="Picture 131073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6124575" cy="3867150"/>
                    </a:xfrm>
                    <a:prstGeom prst="rect">
                      <a:avLst/>
                    </a:prstGeom>
                  </pic:spPr>
                </pic:pic>
              </a:graphicData>
            </a:graphic>
          </wp:inline>
        </w:drawing>
      </w:r>
    </w:p>
    <w:p w14:paraId="28819CD3" w14:textId="77777777" w:rsidR="000A2DA4" w:rsidRDefault="00000000">
      <w:pPr>
        <w:spacing w:after="160"/>
        <w:jc w:val="center"/>
      </w:pPr>
      <w:r>
        <w:rPr>
          <w:i/>
          <w:iCs/>
          <w:color w:val="666666"/>
          <w:sz w:val="18"/>
          <w:szCs w:val="18"/>
        </w:rPr>
        <w:t>Figure 8: Debian 13 installer — partition disk screen, selecting "Guided - use entire disk", 19/02/2026 11:42</w:t>
      </w:r>
    </w:p>
    <w:p w14:paraId="0F6A0939" w14:textId="77777777" w:rsidR="000A2DA4" w:rsidRDefault="00000000">
      <w:pPr>
        <w:spacing w:before="80" w:after="40"/>
        <w:jc w:val="center"/>
      </w:pPr>
      <w:r>
        <w:rPr>
          <w:noProof/>
        </w:rPr>
        <w:drawing>
          <wp:inline distT="0" distB="0" distL="0" distR="0" wp14:anchorId="6B52A3CE" wp14:editId="5C6310CB">
            <wp:extent cx="6124575" cy="4467225"/>
            <wp:effectExtent l="0" t="0" r="0" b="0"/>
            <wp:docPr id="545274997" name="Picture 54527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6124575" cy="4467225"/>
                    </a:xfrm>
                    <a:prstGeom prst="rect">
                      <a:avLst/>
                    </a:prstGeom>
                  </pic:spPr>
                </pic:pic>
              </a:graphicData>
            </a:graphic>
          </wp:inline>
        </w:drawing>
      </w:r>
    </w:p>
    <w:p w14:paraId="71F07684" w14:textId="77777777" w:rsidR="000A2DA4" w:rsidRDefault="00000000">
      <w:pPr>
        <w:spacing w:after="160"/>
        <w:jc w:val="center"/>
      </w:pPr>
      <w:r>
        <w:rPr>
          <w:i/>
          <w:iCs/>
          <w:color w:val="666666"/>
          <w:sz w:val="18"/>
          <w:szCs w:val="18"/>
        </w:rPr>
        <w:t>Figure 9: Debian 13 installer — partition layout confirmed: 20.3 GB ext4 root + 1.2 GB swap, 19/02/2026 11:44</w:t>
      </w:r>
    </w:p>
    <w:p w14:paraId="30FFA99A" w14:textId="77777777" w:rsidR="000A2DA4" w:rsidRDefault="00000000">
      <w:pPr>
        <w:spacing w:before="80" w:after="40"/>
        <w:jc w:val="center"/>
      </w:pPr>
      <w:r>
        <w:rPr>
          <w:noProof/>
        </w:rPr>
        <w:lastRenderedPageBreak/>
        <w:drawing>
          <wp:inline distT="0" distB="0" distL="0" distR="0" wp14:anchorId="5F88186E" wp14:editId="031E2841">
            <wp:extent cx="6124575" cy="3448050"/>
            <wp:effectExtent l="0" t="0" r="0" b="0"/>
            <wp:docPr id="1573837605" name="Picture 1573837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6124575" cy="3448050"/>
                    </a:xfrm>
                    <a:prstGeom prst="rect">
                      <a:avLst/>
                    </a:prstGeom>
                  </pic:spPr>
                </pic:pic>
              </a:graphicData>
            </a:graphic>
          </wp:inline>
        </w:drawing>
      </w:r>
    </w:p>
    <w:p w14:paraId="5B1A5854" w14:textId="77777777" w:rsidR="000A2DA4" w:rsidRDefault="00000000">
      <w:pPr>
        <w:spacing w:after="160"/>
        <w:jc w:val="center"/>
      </w:pPr>
      <w:r>
        <w:rPr>
          <w:i/>
          <w:iCs/>
          <w:color w:val="666666"/>
          <w:sz w:val="18"/>
          <w:szCs w:val="18"/>
        </w:rPr>
        <w:t>Figure 10: Debian 13 installer — software selection: web server, SSH server, standard system utilities, 19/02/2026 11:53</w:t>
      </w:r>
    </w:p>
    <w:p w14:paraId="1CBB7120" w14:textId="77777777" w:rsidR="000A2DA4" w:rsidRDefault="00000000">
      <w:pPr>
        <w:pStyle w:val="Heading3"/>
      </w:pPr>
      <w:bookmarkStart w:id="13" w:name="_Toc229384695"/>
      <w:r>
        <w:t>Debian Login and System Verification</w:t>
      </w:r>
      <w:bookmarkEnd w:id="13"/>
    </w:p>
    <w:p w14:paraId="5DEF8D99" w14:textId="77777777" w:rsidR="000A2DA4" w:rsidRDefault="00000000">
      <w:pPr>
        <w:spacing w:before="80" w:after="40"/>
        <w:jc w:val="center"/>
      </w:pPr>
      <w:r>
        <w:rPr>
          <w:noProof/>
        </w:rPr>
        <w:drawing>
          <wp:inline distT="0" distB="0" distL="0" distR="0" wp14:anchorId="36FAF57E" wp14:editId="54A8BF3D">
            <wp:extent cx="6124575" cy="3448050"/>
            <wp:effectExtent l="0" t="0" r="0" b="0"/>
            <wp:docPr id="711917569" name="Picture 711917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6124575" cy="3448050"/>
                    </a:xfrm>
                    <a:prstGeom prst="rect">
                      <a:avLst/>
                    </a:prstGeom>
                  </pic:spPr>
                </pic:pic>
              </a:graphicData>
            </a:graphic>
          </wp:inline>
        </w:drawing>
      </w:r>
    </w:p>
    <w:p w14:paraId="4A181088" w14:textId="77777777" w:rsidR="000A2DA4" w:rsidRDefault="00000000">
      <w:pPr>
        <w:spacing w:after="160"/>
        <w:jc w:val="center"/>
      </w:pPr>
      <w:r>
        <w:rPr>
          <w:i/>
          <w:iCs/>
          <w:color w:val="666666"/>
          <w:sz w:val="18"/>
          <w:szCs w:val="18"/>
        </w:rPr>
        <w:t>Figure 11: Successful Debian 13 login as user "</w:t>
      </w:r>
      <w:proofErr w:type="spellStart"/>
      <w:r>
        <w:rPr>
          <w:i/>
          <w:iCs/>
          <w:color w:val="666666"/>
          <w:sz w:val="18"/>
          <w:szCs w:val="18"/>
        </w:rPr>
        <w:t>tonio</w:t>
      </w:r>
      <w:proofErr w:type="spellEnd"/>
      <w:r>
        <w:rPr>
          <w:i/>
          <w:iCs/>
          <w:color w:val="666666"/>
          <w:sz w:val="18"/>
          <w:szCs w:val="18"/>
        </w:rPr>
        <w:t>" on CLI (hostname: Tonio), 19/02/2026 11:58</w:t>
      </w:r>
    </w:p>
    <w:p w14:paraId="183F051B" w14:textId="77777777" w:rsidR="000A2DA4" w:rsidRDefault="00000000">
      <w:pPr>
        <w:spacing w:before="80" w:after="40"/>
        <w:jc w:val="center"/>
      </w:pPr>
      <w:r>
        <w:rPr>
          <w:noProof/>
        </w:rPr>
        <w:lastRenderedPageBreak/>
        <w:drawing>
          <wp:inline distT="0" distB="0" distL="0" distR="0" wp14:anchorId="68BD572E" wp14:editId="42C67F9D">
            <wp:extent cx="6124575" cy="3448050"/>
            <wp:effectExtent l="0" t="0" r="0" b="0"/>
            <wp:docPr id="1999148367" name="Picture 1999148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6124575" cy="3448050"/>
                    </a:xfrm>
                    <a:prstGeom prst="rect">
                      <a:avLst/>
                    </a:prstGeom>
                  </pic:spPr>
                </pic:pic>
              </a:graphicData>
            </a:graphic>
          </wp:inline>
        </w:drawing>
      </w:r>
    </w:p>
    <w:p w14:paraId="44B38C2A" w14:textId="77777777" w:rsidR="000A2DA4" w:rsidRDefault="00000000">
      <w:pPr>
        <w:spacing w:after="160"/>
        <w:jc w:val="center"/>
      </w:pPr>
      <w:r>
        <w:rPr>
          <w:i/>
          <w:iCs/>
          <w:color w:val="666666"/>
          <w:sz w:val="18"/>
          <w:szCs w:val="18"/>
        </w:rPr>
        <w:t>Figure 12: Debian system update via "</w:t>
      </w:r>
      <w:proofErr w:type="spellStart"/>
      <w:r>
        <w:rPr>
          <w:i/>
          <w:iCs/>
          <w:color w:val="666666"/>
          <w:sz w:val="18"/>
          <w:szCs w:val="18"/>
        </w:rPr>
        <w:t>sudo</w:t>
      </w:r>
      <w:proofErr w:type="spellEnd"/>
      <w:r>
        <w:rPr>
          <w:i/>
          <w:iCs/>
          <w:color w:val="666666"/>
          <w:sz w:val="18"/>
          <w:szCs w:val="18"/>
        </w:rPr>
        <w:t xml:space="preserve"> apt update" confirming internet connectivity and repository access, 26/02/2026 11:56</w:t>
      </w:r>
    </w:p>
    <w:p w14:paraId="3714F94E" w14:textId="77777777" w:rsidR="000A2DA4" w:rsidRDefault="000A2DA4">
      <w:pPr>
        <w:spacing w:before="80" w:after="80"/>
      </w:pPr>
    </w:p>
    <w:p w14:paraId="3AACFB34" w14:textId="77777777" w:rsidR="000A2DA4" w:rsidRDefault="00000000">
      <w:pPr>
        <w:pStyle w:val="Heading2"/>
        <w:pBdr>
          <w:bottom w:val="single" w:sz="4" w:space="2" w:color="1F5C99"/>
        </w:pBdr>
      </w:pPr>
      <w:bookmarkStart w:id="14" w:name="_Toc229384696"/>
      <w:proofErr w:type="gramStart"/>
      <w:r>
        <w:t>2.3  IP</w:t>
      </w:r>
      <w:proofErr w:type="gramEnd"/>
      <w:r>
        <w:t xml:space="preserve"> Address Configuration</w:t>
      </w:r>
      <w:bookmarkEnd w:id="14"/>
    </w:p>
    <w:p w14:paraId="192DD9E0" w14:textId="77777777" w:rsidR="000A2DA4" w:rsidRDefault="00000000">
      <w:pPr>
        <w:spacing w:before="60" w:after="100" w:line="276" w:lineRule="auto"/>
        <w:jc w:val="both"/>
      </w:pPr>
      <w:r>
        <w:t>The following IP addressing scheme was implemented for the NOSS2026 topology. A custom VLSM-based scheme was designed rather than relying solely on the topology diagram defaults, demonstrating independent IP address planning:</w:t>
      </w:r>
    </w:p>
    <w:p w14:paraId="0F0C3401" w14:textId="77777777" w:rsidR="000A2DA4" w:rsidRDefault="000A2DA4">
      <w:pPr>
        <w:spacing w:before="60" w:after="6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7"/>
        <w:gridCol w:w="1908"/>
        <w:gridCol w:w="1707"/>
        <w:gridCol w:w="1606"/>
        <w:gridCol w:w="2410"/>
      </w:tblGrid>
      <w:tr w:rsidR="000A2DA4" w14:paraId="58D50E54" w14:textId="77777777">
        <w:trPr>
          <w:tblHeader/>
        </w:trPr>
        <w:tc>
          <w:tcPr>
            <w:tcW w:w="2000" w:type="dxa"/>
            <w:shd w:val="clear" w:color="auto" w:fill="1F5C99"/>
            <w:tcMar>
              <w:top w:w="80" w:type="dxa"/>
              <w:left w:w="100" w:type="dxa"/>
              <w:bottom w:w="80" w:type="dxa"/>
              <w:right w:w="100" w:type="dxa"/>
            </w:tcMar>
          </w:tcPr>
          <w:p w14:paraId="6233C4BB" w14:textId="77777777" w:rsidR="000A2DA4" w:rsidRDefault="00000000">
            <w:r>
              <w:rPr>
                <w:b/>
                <w:bCs/>
                <w:color w:val="FFFFFF"/>
                <w:sz w:val="18"/>
                <w:szCs w:val="18"/>
              </w:rPr>
              <w:t>VM / Host</w:t>
            </w:r>
          </w:p>
        </w:tc>
        <w:tc>
          <w:tcPr>
            <w:tcW w:w="1900" w:type="dxa"/>
            <w:shd w:val="clear" w:color="auto" w:fill="1F5C99"/>
            <w:tcMar>
              <w:top w:w="80" w:type="dxa"/>
              <w:left w:w="100" w:type="dxa"/>
              <w:bottom w:w="80" w:type="dxa"/>
              <w:right w:w="100" w:type="dxa"/>
            </w:tcMar>
          </w:tcPr>
          <w:p w14:paraId="770F26E0" w14:textId="77777777" w:rsidR="000A2DA4" w:rsidRDefault="00000000">
            <w:r>
              <w:rPr>
                <w:b/>
                <w:bCs/>
                <w:color w:val="FFFFFF"/>
                <w:sz w:val="18"/>
                <w:szCs w:val="18"/>
              </w:rPr>
              <w:t>IP Address</w:t>
            </w:r>
          </w:p>
        </w:tc>
        <w:tc>
          <w:tcPr>
            <w:tcW w:w="1700" w:type="dxa"/>
            <w:shd w:val="clear" w:color="auto" w:fill="1F5C99"/>
            <w:tcMar>
              <w:top w:w="80" w:type="dxa"/>
              <w:left w:w="100" w:type="dxa"/>
              <w:bottom w:w="80" w:type="dxa"/>
              <w:right w:w="100" w:type="dxa"/>
            </w:tcMar>
          </w:tcPr>
          <w:p w14:paraId="1B5363A0" w14:textId="77777777" w:rsidR="000A2DA4" w:rsidRDefault="00000000">
            <w:r>
              <w:rPr>
                <w:b/>
                <w:bCs/>
                <w:color w:val="FFFFFF"/>
                <w:sz w:val="18"/>
                <w:szCs w:val="18"/>
              </w:rPr>
              <w:t>Subnet Mask</w:t>
            </w:r>
          </w:p>
        </w:tc>
        <w:tc>
          <w:tcPr>
            <w:tcW w:w="1600" w:type="dxa"/>
            <w:shd w:val="clear" w:color="auto" w:fill="1F5C99"/>
            <w:tcMar>
              <w:top w:w="80" w:type="dxa"/>
              <w:left w:w="100" w:type="dxa"/>
              <w:bottom w:w="80" w:type="dxa"/>
              <w:right w:w="100" w:type="dxa"/>
            </w:tcMar>
          </w:tcPr>
          <w:p w14:paraId="6921BB87" w14:textId="77777777" w:rsidR="000A2DA4" w:rsidRDefault="00000000">
            <w:r>
              <w:rPr>
                <w:b/>
                <w:bCs/>
                <w:color w:val="FFFFFF"/>
                <w:sz w:val="18"/>
                <w:szCs w:val="18"/>
              </w:rPr>
              <w:t>Gateway</w:t>
            </w:r>
          </w:p>
        </w:tc>
        <w:tc>
          <w:tcPr>
            <w:tcW w:w="2400" w:type="dxa"/>
            <w:shd w:val="clear" w:color="auto" w:fill="1F5C99"/>
            <w:tcMar>
              <w:top w:w="80" w:type="dxa"/>
              <w:left w:w="100" w:type="dxa"/>
              <w:bottom w:w="80" w:type="dxa"/>
              <w:right w:w="100" w:type="dxa"/>
            </w:tcMar>
          </w:tcPr>
          <w:p w14:paraId="4E24120B" w14:textId="77777777" w:rsidR="000A2DA4" w:rsidRDefault="00000000">
            <w:r>
              <w:rPr>
                <w:b/>
                <w:bCs/>
                <w:color w:val="FFFFFF"/>
                <w:sz w:val="18"/>
                <w:szCs w:val="18"/>
              </w:rPr>
              <w:t>Role / Network</w:t>
            </w:r>
          </w:p>
        </w:tc>
      </w:tr>
      <w:tr w:rsidR="000A2DA4" w14:paraId="55BF30AF" w14:textId="77777777">
        <w:tc>
          <w:tcPr>
            <w:tcW w:w="2000" w:type="dxa"/>
            <w:tcBorders>
              <w:bottom w:val="single" w:sz="1" w:space="0" w:color="DDDDDD"/>
            </w:tcBorders>
            <w:shd w:val="clear" w:color="auto" w:fill="F5F7FA"/>
            <w:tcMar>
              <w:top w:w="80" w:type="dxa"/>
              <w:left w:w="100" w:type="dxa"/>
              <w:bottom w:w="80" w:type="dxa"/>
              <w:right w:w="100" w:type="dxa"/>
            </w:tcMar>
          </w:tcPr>
          <w:p w14:paraId="0093A0A9" w14:textId="77777777" w:rsidR="000A2DA4" w:rsidRDefault="00000000">
            <w:r>
              <w:rPr>
                <w:sz w:val="19"/>
                <w:szCs w:val="19"/>
              </w:rPr>
              <w:t>S-DC (Adapter 2)</w:t>
            </w:r>
          </w:p>
        </w:tc>
        <w:tc>
          <w:tcPr>
            <w:tcW w:w="1900" w:type="dxa"/>
            <w:tcBorders>
              <w:bottom w:val="single" w:sz="1" w:space="0" w:color="DDDDDD"/>
            </w:tcBorders>
            <w:shd w:val="clear" w:color="auto" w:fill="F5F7FA"/>
            <w:tcMar>
              <w:top w:w="80" w:type="dxa"/>
              <w:left w:w="100" w:type="dxa"/>
              <w:bottom w:w="80" w:type="dxa"/>
              <w:right w:w="100" w:type="dxa"/>
            </w:tcMar>
          </w:tcPr>
          <w:p w14:paraId="3A871556" w14:textId="77777777" w:rsidR="000A2DA4" w:rsidRDefault="00000000">
            <w:r>
              <w:rPr>
                <w:sz w:val="19"/>
                <w:szCs w:val="19"/>
              </w:rPr>
              <w:t>192.168.1.1</w:t>
            </w:r>
          </w:p>
        </w:tc>
        <w:tc>
          <w:tcPr>
            <w:tcW w:w="1700" w:type="dxa"/>
            <w:tcBorders>
              <w:bottom w:val="single" w:sz="1" w:space="0" w:color="DDDDDD"/>
            </w:tcBorders>
            <w:shd w:val="clear" w:color="auto" w:fill="F5F7FA"/>
            <w:tcMar>
              <w:top w:w="80" w:type="dxa"/>
              <w:left w:w="100" w:type="dxa"/>
              <w:bottom w:w="80" w:type="dxa"/>
              <w:right w:w="100" w:type="dxa"/>
            </w:tcMar>
          </w:tcPr>
          <w:p w14:paraId="6B4A68F2" w14:textId="77777777" w:rsidR="000A2DA4" w:rsidRDefault="00000000">
            <w:r>
              <w:rPr>
                <w:sz w:val="19"/>
                <w:szCs w:val="19"/>
              </w:rPr>
              <w:t>255.255.255.0</w:t>
            </w:r>
          </w:p>
        </w:tc>
        <w:tc>
          <w:tcPr>
            <w:tcW w:w="1600" w:type="dxa"/>
            <w:tcBorders>
              <w:bottom w:val="single" w:sz="1" w:space="0" w:color="DDDDDD"/>
            </w:tcBorders>
            <w:shd w:val="clear" w:color="auto" w:fill="F5F7FA"/>
            <w:tcMar>
              <w:top w:w="80" w:type="dxa"/>
              <w:left w:w="100" w:type="dxa"/>
              <w:bottom w:w="80" w:type="dxa"/>
              <w:right w:w="100" w:type="dxa"/>
            </w:tcMar>
          </w:tcPr>
          <w:p w14:paraId="20A8F604" w14:textId="77777777" w:rsidR="000A2DA4" w:rsidRDefault="00000000">
            <w:r>
              <w:rPr>
                <w:sz w:val="19"/>
                <w:szCs w:val="19"/>
              </w:rPr>
              <w:t>—</w:t>
            </w:r>
          </w:p>
        </w:tc>
        <w:tc>
          <w:tcPr>
            <w:tcW w:w="2400" w:type="dxa"/>
            <w:tcBorders>
              <w:bottom w:val="single" w:sz="1" w:space="0" w:color="DDDDDD"/>
            </w:tcBorders>
            <w:shd w:val="clear" w:color="auto" w:fill="F5F7FA"/>
            <w:tcMar>
              <w:top w:w="80" w:type="dxa"/>
              <w:left w:w="100" w:type="dxa"/>
              <w:bottom w:w="80" w:type="dxa"/>
              <w:right w:w="100" w:type="dxa"/>
            </w:tcMar>
          </w:tcPr>
          <w:p w14:paraId="0CF2B2BA" w14:textId="77777777" w:rsidR="000A2DA4" w:rsidRDefault="00000000">
            <w:r>
              <w:rPr>
                <w:sz w:val="19"/>
                <w:szCs w:val="19"/>
              </w:rPr>
              <w:t>Swansea (</w:t>
            </w:r>
            <w:proofErr w:type="spellStart"/>
            <w:r>
              <w:rPr>
                <w:sz w:val="19"/>
                <w:szCs w:val="19"/>
              </w:rPr>
              <w:t>Intswa</w:t>
            </w:r>
            <w:proofErr w:type="spellEnd"/>
            <w:r>
              <w:rPr>
                <w:sz w:val="19"/>
                <w:szCs w:val="19"/>
              </w:rPr>
              <w:t>)</w:t>
            </w:r>
          </w:p>
        </w:tc>
      </w:tr>
      <w:tr w:rsidR="000A2DA4" w14:paraId="5FF5E4EE" w14:textId="77777777">
        <w:tc>
          <w:tcPr>
            <w:tcW w:w="2000" w:type="dxa"/>
            <w:tcBorders>
              <w:bottom w:val="single" w:sz="1" w:space="0" w:color="DDDDDD"/>
            </w:tcBorders>
            <w:shd w:val="clear" w:color="auto" w:fill="FFFFFF"/>
            <w:tcMar>
              <w:top w:w="80" w:type="dxa"/>
              <w:left w:w="100" w:type="dxa"/>
              <w:bottom w:w="80" w:type="dxa"/>
              <w:right w:w="100" w:type="dxa"/>
            </w:tcMar>
          </w:tcPr>
          <w:p w14:paraId="22BB7C5F" w14:textId="77777777" w:rsidR="000A2DA4" w:rsidRDefault="00000000">
            <w:r>
              <w:rPr>
                <w:sz w:val="19"/>
                <w:szCs w:val="19"/>
              </w:rPr>
              <w:t>S-DC (Adapter 3)</w:t>
            </w:r>
          </w:p>
        </w:tc>
        <w:tc>
          <w:tcPr>
            <w:tcW w:w="1900" w:type="dxa"/>
            <w:tcBorders>
              <w:bottom w:val="single" w:sz="1" w:space="0" w:color="DDDDDD"/>
            </w:tcBorders>
            <w:shd w:val="clear" w:color="auto" w:fill="FFFFFF"/>
            <w:tcMar>
              <w:top w:w="80" w:type="dxa"/>
              <w:left w:w="100" w:type="dxa"/>
              <w:bottom w:w="80" w:type="dxa"/>
              <w:right w:w="100" w:type="dxa"/>
            </w:tcMar>
          </w:tcPr>
          <w:p w14:paraId="0D9F1757" w14:textId="77777777" w:rsidR="000A2DA4" w:rsidRDefault="00000000">
            <w:r>
              <w:rPr>
                <w:sz w:val="19"/>
                <w:szCs w:val="19"/>
              </w:rPr>
              <w:t>10.0.2.x (NAT)</w:t>
            </w:r>
          </w:p>
        </w:tc>
        <w:tc>
          <w:tcPr>
            <w:tcW w:w="1700" w:type="dxa"/>
            <w:tcBorders>
              <w:bottom w:val="single" w:sz="1" w:space="0" w:color="DDDDDD"/>
            </w:tcBorders>
            <w:shd w:val="clear" w:color="auto" w:fill="FFFFFF"/>
            <w:tcMar>
              <w:top w:w="80" w:type="dxa"/>
              <w:left w:w="100" w:type="dxa"/>
              <w:bottom w:w="80" w:type="dxa"/>
              <w:right w:w="100" w:type="dxa"/>
            </w:tcMar>
          </w:tcPr>
          <w:p w14:paraId="2B4F1B61" w14:textId="77777777" w:rsidR="000A2DA4" w:rsidRDefault="00000000">
            <w:r>
              <w:rPr>
                <w:sz w:val="19"/>
                <w:szCs w:val="19"/>
              </w:rPr>
              <w:t>255.255.255.0</w:t>
            </w:r>
          </w:p>
        </w:tc>
        <w:tc>
          <w:tcPr>
            <w:tcW w:w="1600" w:type="dxa"/>
            <w:tcBorders>
              <w:bottom w:val="single" w:sz="1" w:space="0" w:color="DDDDDD"/>
            </w:tcBorders>
            <w:shd w:val="clear" w:color="auto" w:fill="FFFFFF"/>
            <w:tcMar>
              <w:top w:w="80" w:type="dxa"/>
              <w:left w:w="100" w:type="dxa"/>
              <w:bottom w:w="80" w:type="dxa"/>
              <w:right w:w="100" w:type="dxa"/>
            </w:tcMar>
          </w:tcPr>
          <w:p w14:paraId="14DA299D" w14:textId="77777777" w:rsidR="000A2DA4" w:rsidRDefault="00000000">
            <w:r>
              <w:rPr>
                <w:sz w:val="19"/>
                <w:szCs w:val="19"/>
              </w:rPr>
              <w:t>10.0.2.2</w:t>
            </w:r>
          </w:p>
        </w:tc>
        <w:tc>
          <w:tcPr>
            <w:tcW w:w="2400" w:type="dxa"/>
            <w:tcBorders>
              <w:bottom w:val="single" w:sz="1" w:space="0" w:color="DDDDDD"/>
            </w:tcBorders>
            <w:shd w:val="clear" w:color="auto" w:fill="FFFFFF"/>
            <w:tcMar>
              <w:top w:w="80" w:type="dxa"/>
              <w:left w:w="100" w:type="dxa"/>
              <w:bottom w:w="80" w:type="dxa"/>
              <w:right w:w="100" w:type="dxa"/>
            </w:tcMar>
          </w:tcPr>
          <w:p w14:paraId="107B298E" w14:textId="77777777" w:rsidR="000A2DA4" w:rsidRDefault="00000000">
            <w:r>
              <w:rPr>
                <w:sz w:val="19"/>
                <w:szCs w:val="19"/>
              </w:rPr>
              <w:t>Management/Internet</w:t>
            </w:r>
          </w:p>
        </w:tc>
      </w:tr>
      <w:tr w:rsidR="000A2DA4" w14:paraId="40105441" w14:textId="77777777">
        <w:tc>
          <w:tcPr>
            <w:tcW w:w="2000" w:type="dxa"/>
            <w:tcBorders>
              <w:bottom w:val="single" w:sz="1" w:space="0" w:color="DDDDDD"/>
            </w:tcBorders>
            <w:shd w:val="clear" w:color="auto" w:fill="F5F7FA"/>
            <w:tcMar>
              <w:top w:w="80" w:type="dxa"/>
              <w:left w:w="100" w:type="dxa"/>
              <w:bottom w:w="80" w:type="dxa"/>
              <w:right w:w="100" w:type="dxa"/>
            </w:tcMar>
          </w:tcPr>
          <w:p w14:paraId="775C6F13" w14:textId="77777777" w:rsidR="000A2DA4" w:rsidRDefault="00000000">
            <w:r>
              <w:rPr>
                <w:sz w:val="19"/>
                <w:szCs w:val="19"/>
              </w:rPr>
              <w:t>ClientS1 (Eth 2)</w:t>
            </w:r>
          </w:p>
        </w:tc>
        <w:tc>
          <w:tcPr>
            <w:tcW w:w="1900" w:type="dxa"/>
            <w:tcBorders>
              <w:bottom w:val="single" w:sz="1" w:space="0" w:color="DDDDDD"/>
            </w:tcBorders>
            <w:shd w:val="clear" w:color="auto" w:fill="F5F7FA"/>
            <w:tcMar>
              <w:top w:w="80" w:type="dxa"/>
              <w:left w:w="100" w:type="dxa"/>
              <w:bottom w:w="80" w:type="dxa"/>
              <w:right w:w="100" w:type="dxa"/>
            </w:tcMar>
          </w:tcPr>
          <w:p w14:paraId="301E2C55" w14:textId="77777777" w:rsidR="000A2DA4" w:rsidRDefault="00000000">
            <w:r>
              <w:rPr>
                <w:sz w:val="19"/>
                <w:szCs w:val="19"/>
              </w:rPr>
              <w:t>192.168.1.10</w:t>
            </w:r>
          </w:p>
        </w:tc>
        <w:tc>
          <w:tcPr>
            <w:tcW w:w="1700" w:type="dxa"/>
            <w:tcBorders>
              <w:bottom w:val="single" w:sz="1" w:space="0" w:color="DDDDDD"/>
            </w:tcBorders>
            <w:shd w:val="clear" w:color="auto" w:fill="F5F7FA"/>
            <w:tcMar>
              <w:top w:w="80" w:type="dxa"/>
              <w:left w:w="100" w:type="dxa"/>
              <w:bottom w:w="80" w:type="dxa"/>
              <w:right w:w="100" w:type="dxa"/>
            </w:tcMar>
          </w:tcPr>
          <w:p w14:paraId="1097793F" w14:textId="77777777" w:rsidR="000A2DA4" w:rsidRDefault="00000000">
            <w:r>
              <w:rPr>
                <w:sz w:val="19"/>
                <w:szCs w:val="19"/>
              </w:rPr>
              <w:t>255.255.255.0</w:t>
            </w:r>
          </w:p>
        </w:tc>
        <w:tc>
          <w:tcPr>
            <w:tcW w:w="1600" w:type="dxa"/>
            <w:tcBorders>
              <w:bottom w:val="single" w:sz="1" w:space="0" w:color="DDDDDD"/>
            </w:tcBorders>
            <w:shd w:val="clear" w:color="auto" w:fill="F5F7FA"/>
            <w:tcMar>
              <w:top w:w="80" w:type="dxa"/>
              <w:left w:w="100" w:type="dxa"/>
              <w:bottom w:w="80" w:type="dxa"/>
              <w:right w:w="100" w:type="dxa"/>
            </w:tcMar>
          </w:tcPr>
          <w:p w14:paraId="1E131A7D" w14:textId="77777777" w:rsidR="000A2DA4" w:rsidRDefault="00000000">
            <w:r>
              <w:rPr>
                <w:sz w:val="19"/>
                <w:szCs w:val="19"/>
              </w:rPr>
              <w:t>192.168.1.1</w:t>
            </w:r>
          </w:p>
        </w:tc>
        <w:tc>
          <w:tcPr>
            <w:tcW w:w="2400" w:type="dxa"/>
            <w:tcBorders>
              <w:bottom w:val="single" w:sz="1" w:space="0" w:color="DDDDDD"/>
            </w:tcBorders>
            <w:shd w:val="clear" w:color="auto" w:fill="F5F7FA"/>
            <w:tcMar>
              <w:top w:w="80" w:type="dxa"/>
              <w:left w:w="100" w:type="dxa"/>
              <w:bottom w:w="80" w:type="dxa"/>
              <w:right w:w="100" w:type="dxa"/>
            </w:tcMar>
          </w:tcPr>
          <w:p w14:paraId="5DEBF484" w14:textId="77777777" w:rsidR="000A2DA4" w:rsidRDefault="00000000">
            <w:r>
              <w:rPr>
                <w:sz w:val="19"/>
                <w:szCs w:val="19"/>
              </w:rPr>
              <w:t>Swansea client</w:t>
            </w:r>
          </w:p>
        </w:tc>
      </w:tr>
      <w:tr w:rsidR="000A2DA4" w14:paraId="773AA6E1" w14:textId="77777777">
        <w:tc>
          <w:tcPr>
            <w:tcW w:w="2000" w:type="dxa"/>
            <w:tcBorders>
              <w:bottom w:val="single" w:sz="1" w:space="0" w:color="DDDDDD"/>
            </w:tcBorders>
            <w:shd w:val="clear" w:color="auto" w:fill="FFFFFF"/>
            <w:tcMar>
              <w:top w:w="80" w:type="dxa"/>
              <w:left w:w="100" w:type="dxa"/>
              <w:bottom w:w="80" w:type="dxa"/>
              <w:right w:w="100" w:type="dxa"/>
            </w:tcMar>
          </w:tcPr>
          <w:p w14:paraId="4D7D1575" w14:textId="77777777" w:rsidR="000A2DA4" w:rsidRDefault="00000000">
            <w:r>
              <w:rPr>
                <w:sz w:val="19"/>
                <w:szCs w:val="19"/>
              </w:rPr>
              <w:t>ClientS1 (Eth 1)</w:t>
            </w:r>
          </w:p>
        </w:tc>
        <w:tc>
          <w:tcPr>
            <w:tcW w:w="1900" w:type="dxa"/>
            <w:tcBorders>
              <w:bottom w:val="single" w:sz="1" w:space="0" w:color="DDDDDD"/>
            </w:tcBorders>
            <w:shd w:val="clear" w:color="auto" w:fill="FFFFFF"/>
            <w:tcMar>
              <w:top w:w="80" w:type="dxa"/>
              <w:left w:w="100" w:type="dxa"/>
              <w:bottom w:w="80" w:type="dxa"/>
              <w:right w:w="100" w:type="dxa"/>
            </w:tcMar>
          </w:tcPr>
          <w:p w14:paraId="52AD0D28" w14:textId="77777777" w:rsidR="000A2DA4" w:rsidRDefault="00000000">
            <w:r>
              <w:rPr>
                <w:sz w:val="19"/>
                <w:szCs w:val="19"/>
              </w:rPr>
              <w:t>10.0.2.15</w:t>
            </w:r>
          </w:p>
        </w:tc>
        <w:tc>
          <w:tcPr>
            <w:tcW w:w="1700" w:type="dxa"/>
            <w:tcBorders>
              <w:bottom w:val="single" w:sz="1" w:space="0" w:color="DDDDDD"/>
            </w:tcBorders>
            <w:shd w:val="clear" w:color="auto" w:fill="FFFFFF"/>
            <w:tcMar>
              <w:top w:w="80" w:type="dxa"/>
              <w:left w:w="100" w:type="dxa"/>
              <w:bottom w:w="80" w:type="dxa"/>
              <w:right w:w="100" w:type="dxa"/>
            </w:tcMar>
          </w:tcPr>
          <w:p w14:paraId="53DEA7B3" w14:textId="77777777" w:rsidR="000A2DA4" w:rsidRDefault="00000000">
            <w:r>
              <w:rPr>
                <w:sz w:val="19"/>
                <w:szCs w:val="19"/>
              </w:rPr>
              <w:t>255.255.255.0</w:t>
            </w:r>
          </w:p>
        </w:tc>
        <w:tc>
          <w:tcPr>
            <w:tcW w:w="1600" w:type="dxa"/>
            <w:tcBorders>
              <w:bottom w:val="single" w:sz="1" w:space="0" w:color="DDDDDD"/>
            </w:tcBorders>
            <w:shd w:val="clear" w:color="auto" w:fill="FFFFFF"/>
            <w:tcMar>
              <w:top w:w="80" w:type="dxa"/>
              <w:left w:w="100" w:type="dxa"/>
              <w:bottom w:w="80" w:type="dxa"/>
              <w:right w:w="100" w:type="dxa"/>
            </w:tcMar>
          </w:tcPr>
          <w:p w14:paraId="1FD454A6" w14:textId="77777777" w:rsidR="000A2DA4" w:rsidRDefault="00000000">
            <w:r>
              <w:rPr>
                <w:sz w:val="19"/>
                <w:szCs w:val="19"/>
              </w:rPr>
              <w:t>10.0.2.2</w:t>
            </w:r>
          </w:p>
        </w:tc>
        <w:tc>
          <w:tcPr>
            <w:tcW w:w="2400" w:type="dxa"/>
            <w:tcBorders>
              <w:bottom w:val="single" w:sz="1" w:space="0" w:color="DDDDDD"/>
            </w:tcBorders>
            <w:shd w:val="clear" w:color="auto" w:fill="FFFFFF"/>
            <w:tcMar>
              <w:top w:w="80" w:type="dxa"/>
              <w:left w:w="100" w:type="dxa"/>
              <w:bottom w:w="80" w:type="dxa"/>
              <w:right w:w="100" w:type="dxa"/>
            </w:tcMar>
          </w:tcPr>
          <w:p w14:paraId="2FC016E2" w14:textId="77777777" w:rsidR="000A2DA4" w:rsidRDefault="00000000">
            <w:r>
              <w:rPr>
                <w:sz w:val="19"/>
                <w:szCs w:val="19"/>
              </w:rPr>
              <w:t>DHCP from relay</w:t>
            </w:r>
          </w:p>
        </w:tc>
      </w:tr>
      <w:tr w:rsidR="000A2DA4" w14:paraId="79ED951A" w14:textId="77777777">
        <w:tc>
          <w:tcPr>
            <w:tcW w:w="2000" w:type="dxa"/>
            <w:tcBorders>
              <w:bottom w:val="single" w:sz="1" w:space="0" w:color="DDDDDD"/>
            </w:tcBorders>
            <w:shd w:val="clear" w:color="auto" w:fill="F5F7FA"/>
            <w:tcMar>
              <w:top w:w="80" w:type="dxa"/>
              <w:left w:w="100" w:type="dxa"/>
              <w:bottom w:w="80" w:type="dxa"/>
              <w:right w:w="100" w:type="dxa"/>
            </w:tcMar>
          </w:tcPr>
          <w:p w14:paraId="2020EA38" w14:textId="77777777" w:rsidR="000A2DA4" w:rsidRDefault="00000000">
            <w:r>
              <w:rPr>
                <w:sz w:val="19"/>
                <w:szCs w:val="19"/>
              </w:rPr>
              <w:t>L-CD (enp0s3)</w:t>
            </w:r>
          </w:p>
        </w:tc>
        <w:tc>
          <w:tcPr>
            <w:tcW w:w="1900" w:type="dxa"/>
            <w:tcBorders>
              <w:bottom w:val="single" w:sz="1" w:space="0" w:color="DDDDDD"/>
            </w:tcBorders>
            <w:shd w:val="clear" w:color="auto" w:fill="F5F7FA"/>
            <w:tcMar>
              <w:top w:w="80" w:type="dxa"/>
              <w:left w:w="100" w:type="dxa"/>
              <w:bottom w:w="80" w:type="dxa"/>
              <w:right w:w="100" w:type="dxa"/>
            </w:tcMar>
          </w:tcPr>
          <w:p w14:paraId="29C63026" w14:textId="77777777" w:rsidR="000A2DA4" w:rsidRDefault="00000000">
            <w:r>
              <w:rPr>
                <w:sz w:val="19"/>
                <w:szCs w:val="19"/>
              </w:rPr>
              <w:t>10.0.2.15/24</w:t>
            </w:r>
          </w:p>
        </w:tc>
        <w:tc>
          <w:tcPr>
            <w:tcW w:w="1700" w:type="dxa"/>
            <w:tcBorders>
              <w:bottom w:val="single" w:sz="1" w:space="0" w:color="DDDDDD"/>
            </w:tcBorders>
            <w:shd w:val="clear" w:color="auto" w:fill="F5F7FA"/>
            <w:tcMar>
              <w:top w:w="80" w:type="dxa"/>
              <w:left w:w="100" w:type="dxa"/>
              <w:bottom w:w="80" w:type="dxa"/>
              <w:right w:w="100" w:type="dxa"/>
            </w:tcMar>
          </w:tcPr>
          <w:p w14:paraId="3331F86C" w14:textId="77777777" w:rsidR="000A2DA4" w:rsidRDefault="00000000">
            <w:r>
              <w:rPr>
                <w:sz w:val="19"/>
                <w:szCs w:val="19"/>
              </w:rPr>
              <w:t>255.255.255.0</w:t>
            </w:r>
          </w:p>
        </w:tc>
        <w:tc>
          <w:tcPr>
            <w:tcW w:w="1600" w:type="dxa"/>
            <w:tcBorders>
              <w:bottom w:val="single" w:sz="1" w:space="0" w:color="DDDDDD"/>
            </w:tcBorders>
            <w:shd w:val="clear" w:color="auto" w:fill="F5F7FA"/>
            <w:tcMar>
              <w:top w:w="80" w:type="dxa"/>
              <w:left w:w="100" w:type="dxa"/>
              <w:bottom w:w="80" w:type="dxa"/>
              <w:right w:w="100" w:type="dxa"/>
            </w:tcMar>
          </w:tcPr>
          <w:p w14:paraId="1F14202D" w14:textId="77777777" w:rsidR="000A2DA4" w:rsidRDefault="00000000">
            <w:r>
              <w:rPr>
                <w:sz w:val="19"/>
                <w:szCs w:val="19"/>
              </w:rPr>
              <w:t>—</w:t>
            </w:r>
          </w:p>
        </w:tc>
        <w:tc>
          <w:tcPr>
            <w:tcW w:w="2400" w:type="dxa"/>
            <w:tcBorders>
              <w:bottom w:val="single" w:sz="1" w:space="0" w:color="DDDDDD"/>
            </w:tcBorders>
            <w:shd w:val="clear" w:color="auto" w:fill="F5F7FA"/>
            <w:tcMar>
              <w:top w:w="80" w:type="dxa"/>
              <w:left w:w="100" w:type="dxa"/>
              <w:bottom w:w="80" w:type="dxa"/>
              <w:right w:w="100" w:type="dxa"/>
            </w:tcMar>
          </w:tcPr>
          <w:p w14:paraId="62232920" w14:textId="77777777" w:rsidR="000A2DA4" w:rsidRDefault="00000000">
            <w:r>
              <w:rPr>
                <w:sz w:val="19"/>
                <w:szCs w:val="19"/>
              </w:rPr>
              <w:t>NAT/Management</w:t>
            </w:r>
          </w:p>
        </w:tc>
      </w:tr>
      <w:tr w:rsidR="000A2DA4" w14:paraId="1DDBD3CD" w14:textId="77777777">
        <w:tc>
          <w:tcPr>
            <w:tcW w:w="2000" w:type="dxa"/>
            <w:tcBorders>
              <w:bottom w:val="single" w:sz="1" w:space="0" w:color="DDDDDD"/>
            </w:tcBorders>
            <w:shd w:val="clear" w:color="auto" w:fill="FFFFFF"/>
            <w:tcMar>
              <w:top w:w="80" w:type="dxa"/>
              <w:left w:w="100" w:type="dxa"/>
              <w:bottom w:w="80" w:type="dxa"/>
              <w:right w:w="100" w:type="dxa"/>
            </w:tcMar>
          </w:tcPr>
          <w:p w14:paraId="2A7DF68A" w14:textId="77777777" w:rsidR="000A2DA4" w:rsidRDefault="00000000">
            <w:r>
              <w:rPr>
                <w:sz w:val="19"/>
                <w:szCs w:val="19"/>
              </w:rPr>
              <w:t>L-CD (enp0s8)</w:t>
            </w:r>
          </w:p>
        </w:tc>
        <w:tc>
          <w:tcPr>
            <w:tcW w:w="1900" w:type="dxa"/>
            <w:tcBorders>
              <w:bottom w:val="single" w:sz="1" w:space="0" w:color="DDDDDD"/>
            </w:tcBorders>
            <w:shd w:val="clear" w:color="auto" w:fill="FFFFFF"/>
            <w:tcMar>
              <w:top w:w="80" w:type="dxa"/>
              <w:left w:w="100" w:type="dxa"/>
              <w:bottom w:w="80" w:type="dxa"/>
              <w:right w:w="100" w:type="dxa"/>
            </w:tcMar>
          </w:tcPr>
          <w:p w14:paraId="3D67DBC8" w14:textId="77777777" w:rsidR="000A2DA4" w:rsidRDefault="00000000">
            <w:r>
              <w:rPr>
                <w:sz w:val="19"/>
                <w:szCs w:val="19"/>
              </w:rPr>
              <w:t>192.168.2.1/24</w:t>
            </w:r>
          </w:p>
        </w:tc>
        <w:tc>
          <w:tcPr>
            <w:tcW w:w="1700" w:type="dxa"/>
            <w:tcBorders>
              <w:bottom w:val="single" w:sz="1" w:space="0" w:color="DDDDDD"/>
            </w:tcBorders>
            <w:shd w:val="clear" w:color="auto" w:fill="FFFFFF"/>
            <w:tcMar>
              <w:top w:w="80" w:type="dxa"/>
              <w:left w:w="100" w:type="dxa"/>
              <w:bottom w:w="80" w:type="dxa"/>
              <w:right w:w="100" w:type="dxa"/>
            </w:tcMar>
          </w:tcPr>
          <w:p w14:paraId="546764B7" w14:textId="77777777" w:rsidR="000A2DA4" w:rsidRDefault="00000000">
            <w:r>
              <w:rPr>
                <w:sz w:val="19"/>
                <w:szCs w:val="19"/>
              </w:rPr>
              <w:t>255.255.255.0</w:t>
            </w:r>
          </w:p>
        </w:tc>
        <w:tc>
          <w:tcPr>
            <w:tcW w:w="1600" w:type="dxa"/>
            <w:tcBorders>
              <w:bottom w:val="single" w:sz="1" w:space="0" w:color="DDDDDD"/>
            </w:tcBorders>
            <w:shd w:val="clear" w:color="auto" w:fill="FFFFFF"/>
            <w:tcMar>
              <w:top w:w="80" w:type="dxa"/>
              <w:left w:w="100" w:type="dxa"/>
              <w:bottom w:w="80" w:type="dxa"/>
              <w:right w:w="100" w:type="dxa"/>
            </w:tcMar>
          </w:tcPr>
          <w:p w14:paraId="1D8FB140" w14:textId="77777777" w:rsidR="000A2DA4" w:rsidRDefault="00000000">
            <w:r>
              <w:rPr>
                <w:sz w:val="19"/>
                <w:szCs w:val="19"/>
              </w:rPr>
              <w:t>—</w:t>
            </w:r>
          </w:p>
        </w:tc>
        <w:tc>
          <w:tcPr>
            <w:tcW w:w="2400" w:type="dxa"/>
            <w:tcBorders>
              <w:bottom w:val="single" w:sz="1" w:space="0" w:color="DDDDDD"/>
            </w:tcBorders>
            <w:shd w:val="clear" w:color="auto" w:fill="FFFFFF"/>
            <w:tcMar>
              <w:top w:w="80" w:type="dxa"/>
              <w:left w:w="100" w:type="dxa"/>
              <w:bottom w:w="80" w:type="dxa"/>
              <w:right w:w="100" w:type="dxa"/>
            </w:tcMar>
          </w:tcPr>
          <w:p w14:paraId="2C8FA5E4" w14:textId="77777777" w:rsidR="000A2DA4" w:rsidRDefault="00000000">
            <w:r>
              <w:rPr>
                <w:sz w:val="19"/>
                <w:szCs w:val="19"/>
              </w:rPr>
              <w:t>London gateway</w:t>
            </w:r>
          </w:p>
        </w:tc>
      </w:tr>
      <w:tr w:rsidR="000A2DA4" w14:paraId="631F9000" w14:textId="77777777">
        <w:tc>
          <w:tcPr>
            <w:tcW w:w="2000" w:type="dxa"/>
            <w:tcBorders>
              <w:bottom w:val="single" w:sz="1" w:space="0" w:color="DDDDDD"/>
            </w:tcBorders>
            <w:shd w:val="clear" w:color="auto" w:fill="F5F7FA"/>
            <w:tcMar>
              <w:top w:w="80" w:type="dxa"/>
              <w:left w:w="100" w:type="dxa"/>
              <w:bottom w:w="80" w:type="dxa"/>
              <w:right w:w="100" w:type="dxa"/>
            </w:tcMar>
          </w:tcPr>
          <w:p w14:paraId="15592D40" w14:textId="77777777" w:rsidR="000A2DA4" w:rsidRDefault="00000000">
            <w:r>
              <w:rPr>
                <w:sz w:val="19"/>
                <w:szCs w:val="19"/>
              </w:rPr>
              <w:t>ClientL.1</w:t>
            </w:r>
          </w:p>
        </w:tc>
        <w:tc>
          <w:tcPr>
            <w:tcW w:w="1900" w:type="dxa"/>
            <w:tcBorders>
              <w:bottom w:val="single" w:sz="1" w:space="0" w:color="DDDDDD"/>
            </w:tcBorders>
            <w:shd w:val="clear" w:color="auto" w:fill="F5F7FA"/>
            <w:tcMar>
              <w:top w:w="80" w:type="dxa"/>
              <w:left w:w="100" w:type="dxa"/>
              <w:bottom w:w="80" w:type="dxa"/>
              <w:right w:w="100" w:type="dxa"/>
            </w:tcMar>
          </w:tcPr>
          <w:p w14:paraId="1929B88F" w14:textId="77777777" w:rsidR="000A2DA4" w:rsidRDefault="00000000">
            <w:r>
              <w:rPr>
                <w:sz w:val="19"/>
                <w:szCs w:val="19"/>
              </w:rPr>
              <w:t>192.168.2.2</w:t>
            </w:r>
          </w:p>
        </w:tc>
        <w:tc>
          <w:tcPr>
            <w:tcW w:w="1700" w:type="dxa"/>
            <w:tcBorders>
              <w:bottom w:val="single" w:sz="1" w:space="0" w:color="DDDDDD"/>
            </w:tcBorders>
            <w:shd w:val="clear" w:color="auto" w:fill="F5F7FA"/>
            <w:tcMar>
              <w:top w:w="80" w:type="dxa"/>
              <w:left w:w="100" w:type="dxa"/>
              <w:bottom w:w="80" w:type="dxa"/>
              <w:right w:w="100" w:type="dxa"/>
            </w:tcMar>
          </w:tcPr>
          <w:p w14:paraId="709A0449" w14:textId="77777777" w:rsidR="000A2DA4" w:rsidRDefault="00000000">
            <w:r>
              <w:rPr>
                <w:sz w:val="19"/>
                <w:szCs w:val="19"/>
              </w:rPr>
              <w:t>255.255.255.0</w:t>
            </w:r>
          </w:p>
        </w:tc>
        <w:tc>
          <w:tcPr>
            <w:tcW w:w="1600" w:type="dxa"/>
            <w:tcBorders>
              <w:bottom w:val="single" w:sz="1" w:space="0" w:color="DDDDDD"/>
            </w:tcBorders>
            <w:shd w:val="clear" w:color="auto" w:fill="F5F7FA"/>
            <w:tcMar>
              <w:top w:w="80" w:type="dxa"/>
              <w:left w:w="100" w:type="dxa"/>
              <w:bottom w:w="80" w:type="dxa"/>
              <w:right w:w="100" w:type="dxa"/>
            </w:tcMar>
          </w:tcPr>
          <w:p w14:paraId="5FA36984" w14:textId="77777777" w:rsidR="000A2DA4" w:rsidRDefault="00000000">
            <w:r>
              <w:rPr>
                <w:sz w:val="19"/>
                <w:szCs w:val="19"/>
              </w:rPr>
              <w:t>192.168.2.1</w:t>
            </w:r>
          </w:p>
        </w:tc>
        <w:tc>
          <w:tcPr>
            <w:tcW w:w="2400" w:type="dxa"/>
            <w:tcBorders>
              <w:bottom w:val="single" w:sz="1" w:space="0" w:color="DDDDDD"/>
            </w:tcBorders>
            <w:shd w:val="clear" w:color="auto" w:fill="F5F7FA"/>
            <w:tcMar>
              <w:top w:w="80" w:type="dxa"/>
              <w:left w:w="100" w:type="dxa"/>
              <w:bottom w:w="80" w:type="dxa"/>
              <w:right w:w="100" w:type="dxa"/>
            </w:tcMar>
          </w:tcPr>
          <w:p w14:paraId="1B13D6AE" w14:textId="77777777" w:rsidR="000A2DA4" w:rsidRDefault="00000000">
            <w:r>
              <w:rPr>
                <w:sz w:val="19"/>
                <w:szCs w:val="19"/>
              </w:rPr>
              <w:t>London client</w:t>
            </w:r>
          </w:p>
        </w:tc>
      </w:tr>
    </w:tbl>
    <w:p w14:paraId="4CE43215" w14:textId="77777777" w:rsidR="000A2DA4" w:rsidRDefault="000A2DA4">
      <w:pPr>
        <w:spacing w:before="80" w:after="80"/>
      </w:pPr>
    </w:p>
    <w:p w14:paraId="6962208D" w14:textId="77777777" w:rsidR="000A2DA4" w:rsidRDefault="00000000">
      <w:pPr>
        <w:spacing w:after="120" w:line="260" w:lineRule="auto"/>
      </w:pPr>
      <w:r>
        <w:rPr>
          <w:i/>
          <w:iCs/>
          <w:color w:val="666666"/>
          <w:sz w:val="18"/>
          <w:szCs w:val="18"/>
        </w:rPr>
        <w:t>* Note: The address 10.0.2.15 appears for S-DC, ClientS1, and L-CD because each VM is in its own isolated VirtualBox NAT bubble. VirtualBox assigns the same default address (10.0.2.15) within each private NAT network independently — these are not IP conflicts. Each VM's NAT adapter communicates outbound through the host; the addresses are not visible to other VMs.</w:t>
      </w:r>
    </w:p>
    <w:p w14:paraId="7487A1A7" w14:textId="77777777" w:rsidR="000A2DA4" w:rsidRDefault="00000000">
      <w:pPr>
        <w:spacing w:before="80" w:after="40"/>
        <w:jc w:val="center"/>
      </w:pPr>
      <w:r>
        <w:rPr>
          <w:noProof/>
        </w:rPr>
        <w:lastRenderedPageBreak/>
        <w:drawing>
          <wp:inline distT="0" distB="0" distL="0" distR="0" wp14:anchorId="541A8632" wp14:editId="189B160A">
            <wp:extent cx="6124575" cy="3448050"/>
            <wp:effectExtent l="0" t="0" r="0" b="0"/>
            <wp:docPr id="169039445" name="Picture 169039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6124575" cy="3448050"/>
                    </a:xfrm>
                    <a:prstGeom prst="rect">
                      <a:avLst/>
                    </a:prstGeom>
                  </pic:spPr>
                </pic:pic>
              </a:graphicData>
            </a:graphic>
          </wp:inline>
        </w:drawing>
      </w:r>
    </w:p>
    <w:p w14:paraId="12517B1B" w14:textId="77777777" w:rsidR="000A2DA4" w:rsidRDefault="00000000">
      <w:pPr>
        <w:spacing w:after="160"/>
        <w:jc w:val="center"/>
      </w:pPr>
      <w:r>
        <w:rPr>
          <w:i/>
          <w:iCs/>
          <w:color w:val="666666"/>
          <w:sz w:val="18"/>
          <w:szCs w:val="18"/>
        </w:rPr>
        <w:t>Figure 13: ipconfig /all on S-DC — 192.168.1.1 (</w:t>
      </w:r>
      <w:proofErr w:type="spellStart"/>
      <w:r>
        <w:rPr>
          <w:i/>
          <w:iCs/>
          <w:color w:val="666666"/>
          <w:sz w:val="18"/>
          <w:szCs w:val="18"/>
        </w:rPr>
        <w:t>Intswa</w:t>
      </w:r>
      <w:proofErr w:type="spellEnd"/>
      <w:r>
        <w:rPr>
          <w:i/>
          <w:iCs/>
          <w:color w:val="666666"/>
          <w:sz w:val="18"/>
          <w:szCs w:val="18"/>
        </w:rPr>
        <w:t>) and 10.0.2.15 DHCP lease, DNS servers 192.168.135.24/50, 19/02/2026 02:53</w:t>
      </w:r>
    </w:p>
    <w:p w14:paraId="5AEC82F7" w14:textId="77777777" w:rsidR="000A2DA4" w:rsidRDefault="00000000">
      <w:pPr>
        <w:pStyle w:val="Heading3"/>
      </w:pPr>
      <w:bookmarkStart w:id="15" w:name="_Toc229384697"/>
      <w:r>
        <w:t>Windows 11 Client (ClientS1) — IP Configuration</w:t>
      </w:r>
      <w:bookmarkEnd w:id="15"/>
    </w:p>
    <w:p w14:paraId="3E69147F" w14:textId="77777777" w:rsidR="000A2DA4" w:rsidRDefault="00000000">
      <w:pPr>
        <w:spacing w:before="80" w:after="40"/>
        <w:jc w:val="center"/>
      </w:pPr>
      <w:r>
        <w:rPr>
          <w:noProof/>
        </w:rPr>
        <w:drawing>
          <wp:inline distT="0" distB="0" distL="0" distR="0" wp14:anchorId="10A94A5D" wp14:editId="49968543">
            <wp:extent cx="6124575" cy="3867150"/>
            <wp:effectExtent l="0" t="0" r="0" b="0"/>
            <wp:docPr id="1863590476" name="Picture 1863590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a:srcRect/>
                    <a:stretch>
                      <a:fillRect/>
                    </a:stretch>
                  </pic:blipFill>
                  <pic:spPr bwMode="auto">
                    <a:xfrm>
                      <a:off x="0" y="0"/>
                      <a:ext cx="6124575" cy="3867150"/>
                    </a:xfrm>
                    <a:prstGeom prst="rect">
                      <a:avLst/>
                    </a:prstGeom>
                  </pic:spPr>
                </pic:pic>
              </a:graphicData>
            </a:graphic>
          </wp:inline>
        </w:drawing>
      </w:r>
    </w:p>
    <w:p w14:paraId="60443303" w14:textId="77777777" w:rsidR="000A2DA4" w:rsidRDefault="00000000">
      <w:pPr>
        <w:spacing w:after="160"/>
        <w:jc w:val="center"/>
      </w:pPr>
      <w:r>
        <w:rPr>
          <w:i/>
          <w:iCs/>
          <w:color w:val="666666"/>
          <w:sz w:val="18"/>
          <w:szCs w:val="18"/>
        </w:rPr>
        <w:t>Figure 14: ipconfig /all on ClientS1 — Ethernet: 10.0.2.15 (DHCP), Ethernet 2: 192.168.1.10 (static), DNS 192.168.135.24, 18/02/2026 13:25</w:t>
      </w:r>
    </w:p>
    <w:p w14:paraId="3365E2FE" w14:textId="77777777" w:rsidR="000A2DA4" w:rsidRDefault="00000000">
      <w:pPr>
        <w:pStyle w:val="Heading3"/>
      </w:pPr>
      <w:bookmarkStart w:id="16" w:name="_Toc229384698"/>
      <w:r>
        <w:t>Debian Server (L-CD) — IP Configuration</w:t>
      </w:r>
      <w:bookmarkEnd w:id="16"/>
    </w:p>
    <w:p w14:paraId="66C1E923" w14:textId="77777777" w:rsidR="000A2DA4" w:rsidRDefault="00000000">
      <w:pPr>
        <w:spacing w:before="80" w:after="40"/>
        <w:jc w:val="center"/>
      </w:pPr>
      <w:r>
        <w:rPr>
          <w:noProof/>
        </w:rPr>
        <w:lastRenderedPageBreak/>
        <w:drawing>
          <wp:inline distT="0" distB="0" distL="0" distR="0" wp14:anchorId="2E832D03" wp14:editId="7962A57A">
            <wp:extent cx="6124575" cy="3790950"/>
            <wp:effectExtent l="0" t="0" r="0" b="0"/>
            <wp:docPr id="1235231478" name="Picture 123523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6124575" cy="3790950"/>
                    </a:xfrm>
                    <a:prstGeom prst="rect">
                      <a:avLst/>
                    </a:prstGeom>
                  </pic:spPr>
                </pic:pic>
              </a:graphicData>
            </a:graphic>
          </wp:inline>
        </w:drawing>
      </w:r>
    </w:p>
    <w:p w14:paraId="3819CCC4" w14:textId="77777777" w:rsidR="000A2DA4" w:rsidRDefault="00000000">
      <w:pPr>
        <w:spacing w:after="160"/>
        <w:jc w:val="center"/>
      </w:pPr>
      <w:r>
        <w:rPr>
          <w:i/>
          <w:iCs/>
          <w:color w:val="666666"/>
          <w:sz w:val="18"/>
          <w:szCs w:val="18"/>
        </w:rPr>
        <w:t>Figure 15: "</w:t>
      </w:r>
      <w:proofErr w:type="spellStart"/>
      <w:r>
        <w:rPr>
          <w:i/>
          <w:iCs/>
          <w:color w:val="666666"/>
          <w:sz w:val="18"/>
          <w:szCs w:val="18"/>
        </w:rPr>
        <w:t>ip</w:t>
      </w:r>
      <w:proofErr w:type="spellEnd"/>
      <w:r>
        <w:rPr>
          <w:i/>
          <w:iCs/>
          <w:color w:val="666666"/>
          <w:sz w:val="18"/>
          <w:szCs w:val="18"/>
        </w:rPr>
        <w:t xml:space="preserve"> address" output on L-CD — enp0s3: 10.0.2.15/24, enp0s8: 192.168.2.1/24, 26/02/2026 11:18</w:t>
      </w:r>
    </w:p>
    <w:p w14:paraId="50D14801" w14:textId="77777777" w:rsidR="000A2DA4" w:rsidRDefault="00000000">
      <w:pPr>
        <w:pStyle w:val="Heading3"/>
      </w:pPr>
      <w:bookmarkStart w:id="17" w:name="_Toc229384699"/>
      <w:r>
        <w:t>Debian Client (ClientL.1) — IP Configuration</w:t>
      </w:r>
      <w:bookmarkEnd w:id="17"/>
    </w:p>
    <w:p w14:paraId="07C42F2D" w14:textId="77777777" w:rsidR="000A2DA4" w:rsidRDefault="00000000">
      <w:pPr>
        <w:spacing w:before="80" w:after="40"/>
        <w:jc w:val="center"/>
      </w:pPr>
      <w:r>
        <w:rPr>
          <w:noProof/>
        </w:rPr>
        <w:drawing>
          <wp:inline distT="0" distB="0" distL="0" distR="0" wp14:anchorId="58732DE8" wp14:editId="55B50F65">
            <wp:extent cx="6124575" cy="3438525"/>
            <wp:effectExtent l="0" t="0" r="0" b="0"/>
            <wp:docPr id="494499333" name="Picture 494499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6124575" cy="3438525"/>
                    </a:xfrm>
                    <a:prstGeom prst="rect">
                      <a:avLst/>
                    </a:prstGeom>
                  </pic:spPr>
                </pic:pic>
              </a:graphicData>
            </a:graphic>
          </wp:inline>
        </w:drawing>
      </w:r>
    </w:p>
    <w:p w14:paraId="0C52788A" w14:textId="77777777" w:rsidR="000A2DA4" w:rsidRDefault="00000000">
      <w:pPr>
        <w:spacing w:after="160"/>
        <w:jc w:val="center"/>
      </w:pPr>
      <w:r>
        <w:rPr>
          <w:i/>
          <w:iCs/>
          <w:color w:val="666666"/>
          <w:sz w:val="18"/>
          <w:szCs w:val="18"/>
        </w:rPr>
        <w:t>Figure 16: Manual IP configuration on ClientL.1 — IPv4: 192.168.2.2, Netmask: 255.255.255.0, Gateway: 192.168.2.1, 26/02/2026 12:56</w:t>
      </w:r>
    </w:p>
    <w:p w14:paraId="52E6F988" w14:textId="77777777" w:rsidR="000A2DA4" w:rsidRDefault="000A2DA4">
      <w:pPr>
        <w:spacing w:before="80" w:after="80"/>
      </w:pPr>
    </w:p>
    <w:p w14:paraId="01FFC77A" w14:textId="77777777" w:rsidR="000A2DA4" w:rsidRDefault="00000000">
      <w:pPr>
        <w:pStyle w:val="Heading2"/>
        <w:pBdr>
          <w:bottom w:val="single" w:sz="4" w:space="2" w:color="1F5C99"/>
        </w:pBdr>
      </w:pPr>
      <w:bookmarkStart w:id="18" w:name="_Toc229384700"/>
      <w:proofErr w:type="gramStart"/>
      <w:r>
        <w:t>2.4  Connectivity</w:t>
      </w:r>
      <w:proofErr w:type="gramEnd"/>
      <w:r>
        <w:t xml:space="preserve"> Tests and Troubleshooting</w:t>
      </w:r>
      <w:bookmarkEnd w:id="18"/>
    </w:p>
    <w:p w14:paraId="4C944A78" w14:textId="77777777" w:rsidR="000A2DA4" w:rsidRDefault="00000000">
      <w:pPr>
        <w:pStyle w:val="Heading3"/>
      </w:pPr>
      <w:bookmarkStart w:id="19" w:name="_Toc229384701"/>
      <w:r>
        <w:t>Outcome 1: Successful Connectivity Within the Same Network</w:t>
      </w:r>
      <w:bookmarkEnd w:id="19"/>
    </w:p>
    <w:p w14:paraId="6FF9AB72" w14:textId="77777777" w:rsidR="000A2DA4" w:rsidRDefault="00000000">
      <w:pPr>
        <w:spacing w:before="60" w:after="100" w:line="276" w:lineRule="auto"/>
        <w:jc w:val="both"/>
      </w:pPr>
      <w:r>
        <w:lastRenderedPageBreak/>
        <w:t>Ping tests were performed to verify successful communication between devices within the same subnet. The following screenshots demonstrate Outcome 1.</w:t>
      </w:r>
    </w:p>
    <w:p w14:paraId="58331AB1" w14:textId="77777777" w:rsidR="000A2DA4" w:rsidRDefault="000A2DA4">
      <w:pPr>
        <w:spacing w:before="60" w:after="60"/>
      </w:pPr>
    </w:p>
    <w:p w14:paraId="3B93CFE4" w14:textId="77777777" w:rsidR="000A2DA4" w:rsidRDefault="00000000">
      <w:pPr>
        <w:spacing w:before="80" w:after="40"/>
        <w:jc w:val="center"/>
      </w:pPr>
      <w:r>
        <w:rPr>
          <w:noProof/>
        </w:rPr>
        <w:drawing>
          <wp:inline distT="0" distB="0" distL="0" distR="0" wp14:anchorId="1E1C8809" wp14:editId="479B7BCA">
            <wp:extent cx="6124575" cy="3648075"/>
            <wp:effectExtent l="0" t="0" r="0" b="0"/>
            <wp:docPr id="933853165" name="Picture 93385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6124575" cy="3648075"/>
                    </a:xfrm>
                    <a:prstGeom prst="rect">
                      <a:avLst/>
                    </a:prstGeom>
                  </pic:spPr>
                </pic:pic>
              </a:graphicData>
            </a:graphic>
          </wp:inline>
        </w:drawing>
      </w:r>
    </w:p>
    <w:p w14:paraId="309B44A2" w14:textId="77777777" w:rsidR="000A2DA4" w:rsidRDefault="00000000">
      <w:pPr>
        <w:spacing w:after="160"/>
        <w:jc w:val="center"/>
      </w:pPr>
      <w:r>
        <w:rPr>
          <w:i/>
          <w:iCs/>
          <w:color w:val="666666"/>
          <w:sz w:val="18"/>
          <w:szCs w:val="18"/>
        </w:rPr>
        <w:t>Figure 17: ClientS1 pinging 192.168.1.10 and 192.168.1.1 — 0% packet loss, both within Swansea /24 subnet, 18/02/2026 13:23</w:t>
      </w:r>
    </w:p>
    <w:p w14:paraId="4FA4B66B" w14:textId="77777777" w:rsidR="000A2DA4" w:rsidRDefault="00000000">
      <w:pPr>
        <w:spacing w:before="80" w:after="40"/>
        <w:jc w:val="center"/>
      </w:pPr>
      <w:r>
        <w:rPr>
          <w:noProof/>
        </w:rPr>
        <w:drawing>
          <wp:inline distT="0" distB="0" distL="0" distR="0" wp14:anchorId="32E8C8E7" wp14:editId="27701B90">
            <wp:extent cx="6124575" cy="3524250"/>
            <wp:effectExtent l="0" t="0" r="0" b="0"/>
            <wp:docPr id="21397518" name="Picture 21397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srcRect/>
                    <a:stretch>
                      <a:fillRect/>
                    </a:stretch>
                  </pic:blipFill>
                  <pic:spPr bwMode="auto">
                    <a:xfrm>
                      <a:off x="0" y="0"/>
                      <a:ext cx="6124575" cy="3524250"/>
                    </a:xfrm>
                    <a:prstGeom prst="rect">
                      <a:avLst/>
                    </a:prstGeom>
                  </pic:spPr>
                </pic:pic>
              </a:graphicData>
            </a:graphic>
          </wp:inline>
        </w:drawing>
      </w:r>
    </w:p>
    <w:p w14:paraId="7CF71038" w14:textId="77777777" w:rsidR="000A2DA4" w:rsidRDefault="00000000">
      <w:pPr>
        <w:spacing w:after="160"/>
        <w:jc w:val="center"/>
      </w:pPr>
      <w:r>
        <w:rPr>
          <w:i/>
          <w:iCs/>
          <w:color w:val="666666"/>
          <w:sz w:val="18"/>
          <w:szCs w:val="18"/>
        </w:rPr>
        <w:t>Figure 18: S-DC pinging 192.168.1.10 (ClientS1) — 0% packet loss, within Swansea subnet, 19/02/2026 02:50</w:t>
      </w:r>
    </w:p>
    <w:p w14:paraId="2D361D05" w14:textId="77777777" w:rsidR="000A2DA4" w:rsidRDefault="00000000">
      <w:pPr>
        <w:spacing w:before="80" w:after="40"/>
        <w:jc w:val="center"/>
      </w:pPr>
      <w:r>
        <w:rPr>
          <w:noProof/>
        </w:rPr>
        <w:lastRenderedPageBreak/>
        <w:drawing>
          <wp:inline distT="0" distB="0" distL="0" distR="0" wp14:anchorId="12DE2E65" wp14:editId="70A68C50">
            <wp:extent cx="6124575" cy="3019425"/>
            <wp:effectExtent l="0" t="0" r="0" b="0"/>
            <wp:docPr id="185870102" name="Picture 18587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a:srcRect/>
                    <a:stretch>
                      <a:fillRect/>
                    </a:stretch>
                  </pic:blipFill>
                  <pic:spPr bwMode="auto">
                    <a:xfrm>
                      <a:off x="0" y="0"/>
                      <a:ext cx="6124575" cy="3019425"/>
                    </a:xfrm>
                    <a:prstGeom prst="rect">
                      <a:avLst/>
                    </a:prstGeom>
                  </pic:spPr>
                </pic:pic>
              </a:graphicData>
            </a:graphic>
          </wp:inline>
        </w:drawing>
      </w:r>
    </w:p>
    <w:p w14:paraId="10041938" w14:textId="77777777" w:rsidR="000A2DA4" w:rsidRDefault="00000000">
      <w:pPr>
        <w:spacing w:after="160"/>
        <w:jc w:val="center"/>
      </w:pPr>
      <w:r>
        <w:rPr>
          <w:i/>
          <w:iCs/>
          <w:color w:val="666666"/>
          <w:sz w:val="18"/>
          <w:szCs w:val="18"/>
        </w:rPr>
        <w:t xml:space="preserve">Figure 19: Debian L-CD pinging 192.168.2.1 and 192.168.2.2 — 0% packet loss within London subnet; multi-interface </w:t>
      </w:r>
      <w:proofErr w:type="spellStart"/>
      <w:r>
        <w:rPr>
          <w:i/>
          <w:iCs/>
          <w:color w:val="666666"/>
          <w:sz w:val="18"/>
          <w:szCs w:val="18"/>
        </w:rPr>
        <w:t>ip</w:t>
      </w:r>
      <w:proofErr w:type="spellEnd"/>
      <w:r>
        <w:rPr>
          <w:i/>
          <w:iCs/>
          <w:color w:val="666666"/>
          <w:sz w:val="18"/>
          <w:szCs w:val="18"/>
        </w:rPr>
        <w:t xml:space="preserve"> address output, 26/02/2026 12:28</w:t>
      </w:r>
    </w:p>
    <w:p w14:paraId="08482900" w14:textId="77777777" w:rsidR="000A2DA4" w:rsidRDefault="00000000">
      <w:pPr>
        <w:pStyle w:val="Heading3"/>
      </w:pPr>
      <w:bookmarkStart w:id="20" w:name="_Toc229384702"/>
      <w:r>
        <w:t>Additional VM Configuration Screenshots</w:t>
      </w:r>
      <w:bookmarkEnd w:id="20"/>
    </w:p>
    <w:p w14:paraId="5359AC8E" w14:textId="77777777" w:rsidR="000A2DA4" w:rsidRDefault="00000000">
      <w:pPr>
        <w:spacing w:before="80" w:after="40"/>
        <w:jc w:val="center"/>
      </w:pPr>
      <w:r>
        <w:rPr>
          <w:noProof/>
        </w:rPr>
        <w:drawing>
          <wp:inline distT="0" distB="0" distL="0" distR="0" wp14:anchorId="4061DF09" wp14:editId="05B62D6C">
            <wp:extent cx="6124575" cy="3438525"/>
            <wp:effectExtent l="0" t="0" r="0" b="0"/>
            <wp:docPr id="373675794" name="Picture 373675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srcRect/>
                    <a:stretch>
                      <a:fillRect/>
                    </a:stretch>
                  </pic:blipFill>
                  <pic:spPr bwMode="auto">
                    <a:xfrm>
                      <a:off x="0" y="0"/>
                      <a:ext cx="6124575" cy="3438525"/>
                    </a:xfrm>
                    <a:prstGeom prst="rect">
                      <a:avLst/>
                    </a:prstGeom>
                  </pic:spPr>
                </pic:pic>
              </a:graphicData>
            </a:graphic>
          </wp:inline>
        </w:drawing>
      </w:r>
    </w:p>
    <w:p w14:paraId="323DAF56" w14:textId="77777777" w:rsidR="000A2DA4" w:rsidRDefault="00000000">
      <w:pPr>
        <w:spacing w:after="160"/>
        <w:jc w:val="center"/>
      </w:pPr>
      <w:r>
        <w:rPr>
          <w:i/>
          <w:iCs/>
          <w:color w:val="666666"/>
          <w:sz w:val="18"/>
          <w:szCs w:val="18"/>
        </w:rPr>
        <w:t>Figure 20: VirtualBox Manager — S-DC full settings summary: Windows 2022 (64-bit), 8000 MB RAM, 4 CPUs, 80 GB disk, 3 network adapters (NAT, Internal "</w:t>
      </w:r>
      <w:proofErr w:type="spellStart"/>
      <w:r>
        <w:rPr>
          <w:i/>
          <w:iCs/>
          <w:color w:val="666666"/>
          <w:sz w:val="18"/>
          <w:szCs w:val="18"/>
        </w:rPr>
        <w:t>Intswa</w:t>
      </w:r>
      <w:proofErr w:type="spellEnd"/>
      <w:r>
        <w:rPr>
          <w:i/>
          <w:iCs/>
          <w:color w:val="666666"/>
          <w:sz w:val="18"/>
          <w:szCs w:val="18"/>
        </w:rPr>
        <w:t>", Internal "external"), 26/02/2026 12:53</w:t>
      </w:r>
    </w:p>
    <w:p w14:paraId="037C315D" w14:textId="77777777" w:rsidR="000A2DA4" w:rsidRDefault="00000000">
      <w:pPr>
        <w:spacing w:before="80" w:after="40"/>
        <w:jc w:val="center"/>
      </w:pPr>
      <w:r>
        <w:rPr>
          <w:noProof/>
        </w:rPr>
        <w:lastRenderedPageBreak/>
        <w:drawing>
          <wp:inline distT="0" distB="0" distL="0" distR="0" wp14:anchorId="38F930D9" wp14:editId="4AD3B98A">
            <wp:extent cx="6124575" cy="4400550"/>
            <wp:effectExtent l="0" t="0" r="0" b="0"/>
            <wp:docPr id="69446509" name="Picture 69446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6124575" cy="4400550"/>
                    </a:xfrm>
                    <a:prstGeom prst="rect">
                      <a:avLst/>
                    </a:prstGeom>
                  </pic:spPr>
                </pic:pic>
              </a:graphicData>
            </a:graphic>
          </wp:inline>
        </w:drawing>
      </w:r>
    </w:p>
    <w:p w14:paraId="4E7E7C53" w14:textId="77777777" w:rsidR="000A2DA4" w:rsidRDefault="00000000">
      <w:pPr>
        <w:spacing w:after="160"/>
        <w:jc w:val="center"/>
      </w:pPr>
      <w:r>
        <w:rPr>
          <w:i/>
          <w:iCs/>
          <w:color w:val="666666"/>
          <w:sz w:val="18"/>
          <w:szCs w:val="18"/>
        </w:rPr>
        <w:t>Figure 21: S-DC VM — Windows Server 2022 installation in progress: "Getting files ready for installation (74%)", 12/02/2026 12:24</w:t>
      </w:r>
    </w:p>
    <w:p w14:paraId="65745730" w14:textId="77777777" w:rsidR="000A2DA4" w:rsidRDefault="00000000">
      <w:pPr>
        <w:spacing w:before="80" w:after="40"/>
        <w:jc w:val="center"/>
      </w:pPr>
      <w:r>
        <w:rPr>
          <w:noProof/>
        </w:rPr>
        <w:drawing>
          <wp:inline distT="0" distB="0" distL="0" distR="0" wp14:anchorId="3781D2A0" wp14:editId="0A7A28C2">
            <wp:extent cx="6124575" cy="3933825"/>
            <wp:effectExtent l="0" t="0" r="0" b="0"/>
            <wp:docPr id="2056273468" name="Picture 205627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0"/>
                    <a:srcRect/>
                    <a:stretch>
                      <a:fillRect/>
                    </a:stretch>
                  </pic:blipFill>
                  <pic:spPr bwMode="auto">
                    <a:xfrm>
                      <a:off x="0" y="0"/>
                      <a:ext cx="6124575" cy="3933825"/>
                    </a:xfrm>
                    <a:prstGeom prst="rect">
                      <a:avLst/>
                    </a:prstGeom>
                  </pic:spPr>
                </pic:pic>
              </a:graphicData>
            </a:graphic>
          </wp:inline>
        </w:drawing>
      </w:r>
    </w:p>
    <w:p w14:paraId="3B41C0E0" w14:textId="77777777" w:rsidR="000A2DA4" w:rsidRDefault="00000000">
      <w:pPr>
        <w:spacing w:after="160"/>
        <w:jc w:val="center"/>
      </w:pPr>
      <w:r>
        <w:rPr>
          <w:i/>
          <w:iCs/>
          <w:color w:val="666666"/>
          <w:sz w:val="18"/>
          <w:szCs w:val="18"/>
        </w:rPr>
        <w:t>Figure 22: S-DC pinging 192.168.1.10 (ClientS1) from Administrator CMD — 0% packet loss, Swansea subnet connectivity confirmed, 19/02/2026 02:50</w:t>
      </w:r>
    </w:p>
    <w:p w14:paraId="6491358D" w14:textId="77777777" w:rsidR="000A2DA4" w:rsidRDefault="00000000">
      <w:pPr>
        <w:spacing w:before="80" w:after="40"/>
        <w:jc w:val="center"/>
      </w:pPr>
      <w:r>
        <w:rPr>
          <w:noProof/>
        </w:rPr>
        <w:lastRenderedPageBreak/>
        <w:drawing>
          <wp:inline distT="0" distB="0" distL="0" distR="0" wp14:anchorId="0B7A4BC8" wp14:editId="6DB9FF0F">
            <wp:extent cx="6124575" cy="3448050"/>
            <wp:effectExtent l="0" t="0" r="0" b="0"/>
            <wp:docPr id="2127130865" name="Picture 2127130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1"/>
                    <a:srcRect/>
                    <a:stretch>
                      <a:fillRect/>
                    </a:stretch>
                  </pic:blipFill>
                  <pic:spPr bwMode="auto">
                    <a:xfrm>
                      <a:off x="0" y="0"/>
                      <a:ext cx="6124575" cy="3448050"/>
                    </a:xfrm>
                    <a:prstGeom prst="rect">
                      <a:avLst/>
                    </a:prstGeom>
                  </pic:spPr>
                </pic:pic>
              </a:graphicData>
            </a:graphic>
          </wp:inline>
        </w:drawing>
      </w:r>
    </w:p>
    <w:p w14:paraId="31C05CCE" w14:textId="77777777" w:rsidR="000A2DA4" w:rsidRDefault="00000000">
      <w:pPr>
        <w:spacing w:after="160"/>
        <w:jc w:val="center"/>
      </w:pPr>
      <w:r>
        <w:rPr>
          <w:i/>
          <w:iCs/>
          <w:color w:val="666666"/>
          <w:sz w:val="18"/>
          <w:szCs w:val="18"/>
        </w:rPr>
        <w:t>Figure 23: S-DC and L-CD running simultaneously — S-DC pinging 20.0.0.2 (NAT gateway, partial loss then full success); L-CD pinging 20.0.0.2 with 0% loss — both VMs have internet/NAT connectivity confirmed, 26/02/2026 12:49</w:t>
      </w:r>
    </w:p>
    <w:p w14:paraId="3BB52AF8" w14:textId="77777777" w:rsidR="000A2DA4" w:rsidRDefault="00000000">
      <w:pPr>
        <w:spacing w:before="80" w:after="40"/>
        <w:jc w:val="center"/>
      </w:pPr>
      <w:r>
        <w:rPr>
          <w:noProof/>
        </w:rPr>
        <w:drawing>
          <wp:inline distT="0" distB="0" distL="0" distR="0" wp14:anchorId="137AE6A0" wp14:editId="6CEE4B7C">
            <wp:extent cx="6124575" cy="3533775"/>
            <wp:effectExtent l="0" t="0" r="0" b="0"/>
            <wp:docPr id="587192215" name="Picture 58719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2"/>
                    <a:srcRect/>
                    <a:stretch>
                      <a:fillRect/>
                    </a:stretch>
                  </pic:blipFill>
                  <pic:spPr bwMode="auto">
                    <a:xfrm>
                      <a:off x="0" y="0"/>
                      <a:ext cx="6124575" cy="3533775"/>
                    </a:xfrm>
                    <a:prstGeom prst="rect">
                      <a:avLst/>
                    </a:prstGeom>
                  </pic:spPr>
                </pic:pic>
              </a:graphicData>
            </a:graphic>
          </wp:inline>
        </w:drawing>
      </w:r>
    </w:p>
    <w:p w14:paraId="303E47A8" w14:textId="77777777" w:rsidR="000A2DA4" w:rsidRDefault="00000000">
      <w:pPr>
        <w:spacing w:after="160"/>
        <w:jc w:val="center"/>
      </w:pPr>
      <w:r>
        <w:rPr>
          <w:i/>
          <w:iCs/>
          <w:color w:val="666666"/>
          <w:sz w:val="18"/>
          <w:szCs w:val="18"/>
        </w:rPr>
        <w:t>Figure 24: L-CD (Debian 13) — successful login as user "</w:t>
      </w:r>
      <w:proofErr w:type="spellStart"/>
      <w:r>
        <w:rPr>
          <w:i/>
          <w:iCs/>
          <w:color w:val="666666"/>
          <w:sz w:val="18"/>
          <w:szCs w:val="18"/>
        </w:rPr>
        <w:t>tonio</w:t>
      </w:r>
      <w:proofErr w:type="spellEnd"/>
      <w:r>
        <w:rPr>
          <w:i/>
          <w:iCs/>
          <w:color w:val="666666"/>
          <w:sz w:val="18"/>
          <w:szCs w:val="18"/>
        </w:rPr>
        <w:t>", followed by "</w:t>
      </w:r>
      <w:proofErr w:type="spellStart"/>
      <w:r>
        <w:rPr>
          <w:i/>
          <w:iCs/>
          <w:color w:val="666666"/>
          <w:sz w:val="18"/>
          <w:szCs w:val="18"/>
        </w:rPr>
        <w:t>sudo</w:t>
      </w:r>
      <w:proofErr w:type="spellEnd"/>
      <w:r>
        <w:rPr>
          <w:i/>
          <w:iCs/>
          <w:color w:val="666666"/>
          <w:sz w:val="18"/>
          <w:szCs w:val="18"/>
        </w:rPr>
        <w:t xml:space="preserve"> apt update" confirming internet access via NAT adapter, 26/02/2026 11:56</w:t>
      </w:r>
    </w:p>
    <w:p w14:paraId="604FD085" w14:textId="77777777" w:rsidR="000A2DA4" w:rsidRDefault="00000000">
      <w:pPr>
        <w:spacing w:before="80" w:after="40"/>
        <w:jc w:val="center"/>
      </w:pPr>
      <w:r>
        <w:rPr>
          <w:noProof/>
        </w:rPr>
        <w:lastRenderedPageBreak/>
        <w:drawing>
          <wp:inline distT="0" distB="0" distL="0" distR="0" wp14:anchorId="0CD2B934" wp14:editId="0B17BBC3">
            <wp:extent cx="6124575" cy="4591050"/>
            <wp:effectExtent l="0" t="0" r="0" b="0"/>
            <wp:docPr id="1139200445" name="Picture 1139200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6124575" cy="4591050"/>
                    </a:xfrm>
                    <a:prstGeom prst="rect">
                      <a:avLst/>
                    </a:prstGeom>
                  </pic:spPr>
                </pic:pic>
              </a:graphicData>
            </a:graphic>
          </wp:inline>
        </w:drawing>
      </w:r>
    </w:p>
    <w:p w14:paraId="70FF6C02" w14:textId="77777777" w:rsidR="000A2DA4" w:rsidRDefault="00000000">
      <w:pPr>
        <w:spacing w:after="160"/>
        <w:jc w:val="center"/>
      </w:pPr>
      <w:r>
        <w:rPr>
          <w:i/>
          <w:iCs/>
          <w:color w:val="666666"/>
          <w:sz w:val="18"/>
          <w:szCs w:val="18"/>
        </w:rPr>
        <w:t>Figure 25: VirtualBox Manager — ClientL.1 settings summary: Debian 13, 1024 MB RAM, 2 adapters (NAT and Internal "</w:t>
      </w:r>
      <w:proofErr w:type="spellStart"/>
      <w:r>
        <w:rPr>
          <w:i/>
          <w:iCs/>
          <w:color w:val="666666"/>
          <w:sz w:val="18"/>
          <w:szCs w:val="18"/>
        </w:rPr>
        <w:t>Intlon</w:t>
      </w:r>
      <w:proofErr w:type="spellEnd"/>
      <w:r>
        <w:rPr>
          <w:i/>
          <w:iCs/>
          <w:color w:val="666666"/>
          <w:sz w:val="18"/>
          <w:szCs w:val="18"/>
        </w:rPr>
        <w:t>"), confirming full topology VM inventory, 26/02/2026</w:t>
      </w:r>
    </w:p>
    <w:p w14:paraId="11DF85EF" w14:textId="77777777" w:rsidR="000A2DA4" w:rsidRDefault="00000000">
      <w:pPr>
        <w:pStyle w:val="Heading3"/>
      </w:pPr>
      <w:bookmarkStart w:id="21" w:name="_Toc229384703"/>
      <w:r>
        <w:t>Outcome 2: Unsuccessful Connectivity Between Different Networks</w:t>
      </w:r>
      <w:bookmarkEnd w:id="21"/>
    </w:p>
    <w:p w14:paraId="4721E961" w14:textId="77777777" w:rsidR="000A2DA4" w:rsidRDefault="00000000">
      <w:pPr>
        <w:spacing w:before="60" w:after="100" w:line="276" w:lineRule="auto"/>
        <w:jc w:val="both"/>
      </w:pPr>
      <w:r>
        <w:t>Pinging from the Swansea subnet (192.168.1.0/24) to the London subnet (192.168.2.0/24) fails — and that is the correct and expected result for CW1.</w:t>
      </w:r>
    </w:p>
    <w:p w14:paraId="7B0319FB" w14:textId="77777777" w:rsidR="000A2DA4" w:rsidRDefault="00000000">
      <w:pPr>
        <w:spacing w:before="60" w:after="100" w:line="276" w:lineRule="auto"/>
        <w:jc w:val="both"/>
      </w:pPr>
      <w:r>
        <w:t>The reason is straightforward: S-DC (192.168.1.1) has no routing table entry for the 192.168.2.0/24 network. When it tries to ping 192.168.2.2, Windows looks up the destination in its routing table, finds no matching route, and drops the packet before it even leaves the Swansea subnet. On the other side, L-CD has not been configured to forward packets between its two interfaces — enp0s8 (London) and the management network — so even if a packet somehow arrived, it would not be relayed onward. The result is 100% packet loss in both directions, confirming that the two subnets are properly isolated at this stage. This isolation is a requirement of CW1. Inter-site routing will be added in CW2.</w:t>
      </w:r>
    </w:p>
    <w:p w14:paraId="4108BA07" w14:textId="77777777" w:rsidR="000A2DA4" w:rsidRDefault="00000000">
      <w:r>
        <w:br w:type="page"/>
      </w:r>
    </w:p>
    <w:p w14:paraId="06D58486" w14:textId="677CBD62" w:rsidR="000A2DA4" w:rsidRDefault="00000000">
      <w:pPr>
        <w:spacing w:before="160" w:after="60"/>
        <w:jc w:val="center"/>
      </w:pPr>
      <w:r>
        <w:rPr>
          <w:i/>
          <w:iCs/>
          <w:color w:val="777777"/>
          <w:sz w:val="19"/>
          <w:szCs w:val="19"/>
        </w:rPr>
        <w:lastRenderedPageBreak/>
        <w:t>Word Limit: 250 words</w:t>
      </w:r>
    </w:p>
    <w:p w14:paraId="4849C453" w14:textId="77777777" w:rsidR="000A2DA4" w:rsidRDefault="00000000">
      <w:pPr>
        <w:pStyle w:val="Heading1"/>
      </w:pPr>
      <w:bookmarkStart w:id="22" w:name="_Toc229384704"/>
      <w:r>
        <w:t>Task 3: Reflection</w:t>
      </w:r>
      <w:bookmarkEnd w:id="22"/>
    </w:p>
    <w:p w14:paraId="50FD6E1B" w14:textId="77777777" w:rsidR="000A2DA4" w:rsidRDefault="00000000">
      <w:pPr>
        <w:pStyle w:val="Heading2"/>
        <w:pBdr>
          <w:bottom w:val="single" w:sz="4" w:space="2" w:color="1F5C99"/>
        </w:pBdr>
      </w:pPr>
      <w:bookmarkStart w:id="23" w:name="_Toc229384705"/>
      <w:proofErr w:type="gramStart"/>
      <w:r>
        <w:t>3.1  Technical</w:t>
      </w:r>
      <w:proofErr w:type="gramEnd"/>
      <w:r>
        <w:t xml:space="preserve"> Reflection</w:t>
      </w:r>
      <w:bookmarkEnd w:id="23"/>
    </w:p>
    <w:p w14:paraId="2575E65D" w14:textId="77777777" w:rsidR="000A2DA4" w:rsidRDefault="00000000">
      <w:pPr>
        <w:spacing w:before="60" w:after="100" w:line="276" w:lineRule="auto"/>
        <w:jc w:val="both"/>
      </w:pPr>
      <w:r>
        <w:t>Things did not go smoothly, and the problems were some of the most useful parts of the exercise. The first issue on L-CD was embarrassingly simple: login kept failing with "Login incorrect" because I was typing the password into the username field. Reading the prompts properly fixed it.</w:t>
      </w:r>
    </w:p>
    <w:p w14:paraId="37134E7C" w14:textId="77777777" w:rsidR="000A2DA4" w:rsidRDefault="00000000">
      <w:pPr>
        <w:spacing w:before="60" w:after="100" w:line="276" w:lineRule="auto"/>
        <w:jc w:val="both"/>
      </w:pPr>
      <w:r>
        <w:t xml:space="preserve">Getting the network interfaces working took more effort. Internal Network names — </w:t>
      </w:r>
      <w:proofErr w:type="spellStart"/>
      <w:r>
        <w:t>Intlon</w:t>
      </w:r>
      <w:proofErr w:type="spellEnd"/>
      <w:r>
        <w:t xml:space="preserve">, </w:t>
      </w:r>
      <w:proofErr w:type="spellStart"/>
      <w:r>
        <w:t>Intswa</w:t>
      </w:r>
      <w:proofErr w:type="spellEnd"/>
      <w:r>
        <w:t>, External — must match VirtualBox exactly, down to capitalisation. One wrong character and nothing connects. Running "</w:t>
      </w:r>
      <w:proofErr w:type="spellStart"/>
      <w:r>
        <w:t>ip</w:t>
      </w:r>
      <w:proofErr w:type="spellEnd"/>
      <w:r>
        <w:t xml:space="preserve"> address" showed enp0s8 and enp0s9 both DOWN, so they needed manual configuration. Editing /etc/network/interfaces made the settings persist across reboots, which only becomes obvious after restarting the VM and losing everything.</w:t>
      </w:r>
    </w:p>
    <w:p w14:paraId="7AB6B692" w14:textId="77777777" w:rsidR="000A2DA4" w:rsidRDefault="00000000">
      <w:pPr>
        <w:spacing w:before="60" w:after="100" w:line="276" w:lineRule="auto"/>
        <w:jc w:val="both"/>
      </w:pPr>
      <w:r>
        <w:t xml:space="preserve">On ClientS1, two active adapters simultaneously — 10.0.2.15 on NAT and 192.168.1.10 on </w:t>
      </w:r>
      <w:proofErr w:type="spellStart"/>
      <w:r>
        <w:t>Intswa</w:t>
      </w:r>
      <w:proofErr w:type="spellEnd"/>
      <w:r>
        <w:t xml:space="preserve"> — meant ping results depended on which interface was active. Getting that wrong would have made the connectivity tests meaningless.</w:t>
      </w:r>
    </w:p>
    <w:p w14:paraId="4E8702D6" w14:textId="77777777" w:rsidR="000A2DA4" w:rsidRDefault="000A2DA4">
      <w:pPr>
        <w:spacing w:before="80" w:after="80"/>
      </w:pPr>
    </w:p>
    <w:p w14:paraId="2C84B910" w14:textId="77777777" w:rsidR="000A2DA4" w:rsidRDefault="00000000">
      <w:pPr>
        <w:pStyle w:val="Heading2"/>
        <w:pBdr>
          <w:bottom w:val="single" w:sz="4" w:space="2" w:color="1F5C99"/>
        </w:pBdr>
      </w:pPr>
      <w:bookmarkStart w:id="24" w:name="_Toc229384706"/>
      <w:proofErr w:type="gramStart"/>
      <w:r>
        <w:t>3.2  Personal</w:t>
      </w:r>
      <w:proofErr w:type="gramEnd"/>
      <w:r>
        <w:t xml:space="preserve"> Reflection</w:t>
      </w:r>
      <w:bookmarkEnd w:id="24"/>
    </w:p>
    <w:p w14:paraId="7ABC752C" w14:textId="77777777" w:rsidR="000A2DA4" w:rsidRDefault="00000000">
      <w:pPr>
        <w:spacing w:before="60" w:after="100" w:line="276" w:lineRule="auto"/>
        <w:jc w:val="both"/>
      </w:pPr>
      <w:proofErr w:type="gramStart"/>
      <w:r>
        <w:t>Actually</w:t>
      </w:r>
      <w:proofErr w:type="gramEnd"/>
      <w:r>
        <w:t xml:space="preserve"> building this network made concepts click that had not quite landed from lectures. Watching adapter types directly affect what VMs can see turned OSI-layer theory into something observable. Working with Windows Server 2022 and Debian 13 side by side also showed how differently the two environments handle the same tasks.</w:t>
      </w:r>
    </w:p>
    <w:p w14:paraId="2AE81B70" w14:textId="77777777" w:rsidR="000A2DA4" w:rsidRDefault="00000000">
      <w:pPr>
        <w:spacing w:before="60" w:after="100" w:line="276" w:lineRule="auto"/>
        <w:jc w:val="both"/>
      </w:pPr>
      <w:r>
        <w:t>Designing the IP addressing scheme from scratch rather than copying the diagram forced real engagement with VLSM and made me think about scalability for CW2. Timestamps across the screenshots show work spread across February — not crammed in at the end.</w:t>
      </w:r>
    </w:p>
    <w:p w14:paraId="2571544E" w14:textId="77777777" w:rsidR="000A2DA4" w:rsidRDefault="00000000">
      <w:r>
        <w:br w:type="page"/>
      </w:r>
    </w:p>
    <w:p w14:paraId="07BC0C28" w14:textId="77777777" w:rsidR="000A2DA4" w:rsidRDefault="00000000">
      <w:pPr>
        <w:pStyle w:val="Heading1"/>
      </w:pPr>
      <w:bookmarkStart w:id="25" w:name="_Toc229384707"/>
      <w:r>
        <w:lastRenderedPageBreak/>
        <w:t>References</w:t>
      </w:r>
      <w:bookmarkEnd w:id="25"/>
    </w:p>
    <w:p w14:paraId="542B0983" w14:textId="77777777" w:rsidR="000A2DA4" w:rsidRDefault="000A2DA4">
      <w:pPr>
        <w:spacing w:after="80"/>
      </w:pPr>
    </w:p>
    <w:p w14:paraId="1218BC29" w14:textId="77777777" w:rsidR="000A2DA4" w:rsidRDefault="00000000">
      <w:pPr>
        <w:spacing w:before="60" w:after="80" w:line="260" w:lineRule="auto"/>
        <w:ind w:left="720" w:hanging="720"/>
      </w:pPr>
      <w:r>
        <w:rPr>
          <w:sz w:val="20"/>
          <w:szCs w:val="20"/>
        </w:rPr>
        <w:t>[1]</w:t>
      </w:r>
      <w:r>
        <w:rPr>
          <w:sz w:val="20"/>
          <w:szCs w:val="20"/>
        </w:rPr>
        <w:tab/>
        <w:t>M. Rosenblum and T. Garfinkel, "Virtual Machine Monitors: Current Technology and Future Trends," Computer, vol. 38, no. 5, pp. 39–47, May 2005.</w:t>
      </w:r>
    </w:p>
    <w:p w14:paraId="59F73501" w14:textId="77777777" w:rsidR="000A2DA4" w:rsidRDefault="00000000">
      <w:pPr>
        <w:spacing w:before="60" w:after="80" w:line="260" w:lineRule="auto"/>
        <w:ind w:left="720" w:hanging="720"/>
      </w:pPr>
      <w:r>
        <w:rPr>
          <w:sz w:val="20"/>
          <w:szCs w:val="20"/>
        </w:rPr>
        <w:t>[2]</w:t>
      </w:r>
      <w:r>
        <w:rPr>
          <w:sz w:val="20"/>
          <w:szCs w:val="20"/>
        </w:rPr>
        <w:tab/>
        <w:t>P. Barham, B. Dragovic, K. Fraser, S. Hand, T. Harris, A. Ho, R. Neugebauer, I. Pratt, and A. Warfield, "Xen and the Art of Virtualization," in Proc. ACM SIGOPS 19th Symp. Operating Systems Principles (SOSP), Bolton Landing, NY, USA, 2003, pp. 164–177.</w:t>
      </w:r>
    </w:p>
    <w:p w14:paraId="7BB94578" w14:textId="77777777" w:rsidR="000A2DA4" w:rsidRDefault="00000000">
      <w:pPr>
        <w:spacing w:before="60" w:after="80" w:line="260" w:lineRule="auto"/>
        <w:ind w:left="720" w:hanging="720"/>
      </w:pPr>
      <w:r>
        <w:rPr>
          <w:sz w:val="20"/>
          <w:szCs w:val="20"/>
        </w:rPr>
        <w:t>[3]</w:t>
      </w:r>
      <w:r>
        <w:rPr>
          <w:sz w:val="20"/>
          <w:szCs w:val="20"/>
        </w:rPr>
        <w:tab/>
        <w:t>R. Smith, "Windows Server 2022 Inside Out," Microsoft Press, Redmond, WA, USA, 2021.</w:t>
      </w:r>
    </w:p>
    <w:p w14:paraId="0DAB1232" w14:textId="77777777" w:rsidR="000A2DA4" w:rsidRDefault="00000000">
      <w:pPr>
        <w:spacing w:before="60" w:after="80" w:line="260" w:lineRule="auto"/>
        <w:ind w:left="720" w:hanging="720"/>
      </w:pPr>
      <w:r>
        <w:rPr>
          <w:sz w:val="20"/>
          <w:szCs w:val="20"/>
        </w:rPr>
        <w:t>[4]</w:t>
      </w:r>
      <w:r>
        <w:rPr>
          <w:sz w:val="20"/>
          <w:szCs w:val="20"/>
        </w:rPr>
        <w:tab/>
        <w:t xml:space="preserve">M. Lippert and L. Janczewski, "Hypervisor Security in Cloud Computing Environments," Int. J. Inf. </w:t>
      </w:r>
      <w:proofErr w:type="spellStart"/>
      <w:r>
        <w:rPr>
          <w:sz w:val="20"/>
          <w:szCs w:val="20"/>
        </w:rPr>
        <w:t>Secur</w:t>
      </w:r>
      <w:proofErr w:type="spellEnd"/>
      <w:r>
        <w:rPr>
          <w:sz w:val="20"/>
          <w:szCs w:val="20"/>
        </w:rPr>
        <w:t>., vol. 19, no. 3, pp. 211–229, 2020.</w:t>
      </w:r>
    </w:p>
    <w:p w14:paraId="76E5B68B" w14:textId="77777777" w:rsidR="000A2DA4" w:rsidRDefault="00000000">
      <w:pPr>
        <w:spacing w:before="60" w:after="80" w:line="260" w:lineRule="auto"/>
        <w:ind w:left="720" w:hanging="720"/>
      </w:pPr>
      <w:r>
        <w:rPr>
          <w:sz w:val="20"/>
          <w:szCs w:val="20"/>
        </w:rPr>
        <w:t>[5]</w:t>
      </w:r>
      <w:r>
        <w:rPr>
          <w:sz w:val="20"/>
          <w:szCs w:val="20"/>
        </w:rPr>
        <w:tab/>
        <w:t>Oracle Corporation, "Oracle VM VirtualBox User Manual," Oracle Corp., 2024. [Online]. Available: https://www.virtualbox.org/manual/</w:t>
      </w:r>
    </w:p>
    <w:p w14:paraId="6598DD0B" w14:textId="77777777" w:rsidR="000A2DA4" w:rsidRDefault="00000000">
      <w:pPr>
        <w:spacing w:before="60" w:after="80" w:line="260" w:lineRule="auto"/>
        <w:ind w:left="720" w:hanging="720"/>
      </w:pPr>
      <w:r>
        <w:rPr>
          <w:sz w:val="20"/>
          <w:szCs w:val="20"/>
        </w:rPr>
        <w:t>[6]</w:t>
      </w:r>
      <w:r>
        <w:rPr>
          <w:sz w:val="20"/>
          <w:szCs w:val="20"/>
        </w:rPr>
        <w:tab/>
        <w:t>B. A. Forouzan, "Data Communications and Networking, 5th ed.," McGraw-Hill Education, New York, NY, USA, 2021.</w:t>
      </w:r>
    </w:p>
    <w:p w14:paraId="3464D43A" w14:textId="77777777" w:rsidR="000A2DA4" w:rsidRDefault="00000000">
      <w:pPr>
        <w:spacing w:before="60" w:after="80" w:line="260" w:lineRule="auto"/>
        <w:ind w:left="720" w:hanging="720"/>
      </w:pPr>
      <w:r>
        <w:rPr>
          <w:sz w:val="20"/>
          <w:szCs w:val="20"/>
        </w:rPr>
        <w:t>[7]</w:t>
      </w:r>
      <w:r>
        <w:rPr>
          <w:sz w:val="20"/>
          <w:szCs w:val="20"/>
        </w:rPr>
        <w:tab/>
        <w:t>Cisco Systems, "Subnetting and VLSM," Cisco Networking Academy, 2023. [Online]. Available: https://www.cisco.com</w:t>
      </w:r>
    </w:p>
    <w:p w14:paraId="1B2E77C2" w14:textId="77777777" w:rsidR="000A2DA4" w:rsidRDefault="00000000">
      <w:pPr>
        <w:spacing w:before="60" w:after="80" w:line="260" w:lineRule="auto"/>
        <w:ind w:left="720" w:hanging="720"/>
      </w:pPr>
      <w:r>
        <w:rPr>
          <w:sz w:val="20"/>
          <w:szCs w:val="20"/>
        </w:rPr>
        <w:t>[8]</w:t>
      </w:r>
      <w:r>
        <w:rPr>
          <w:sz w:val="20"/>
          <w:szCs w:val="20"/>
        </w:rPr>
        <w:tab/>
        <w:t>R. Hinden and S. Deering, "IP Version 6 Addressing Architecture," IETF RFC 4291, Feb. 2006. [Online]. Available: https://www.rfc-editor.org/rfc/rfc4291</w:t>
      </w:r>
    </w:p>
    <w:p w14:paraId="60B51A47" w14:textId="77777777" w:rsidR="000A2DA4" w:rsidRDefault="00000000">
      <w:pPr>
        <w:spacing w:before="60" w:after="80" w:line="260" w:lineRule="auto"/>
        <w:ind w:left="720" w:hanging="720"/>
      </w:pPr>
      <w:r>
        <w:rPr>
          <w:sz w:val="20"/>
          <w:szCs w:val="20"/>
        </w:rPr>
        <w:t>[9]</w:t>
      </w:r>
      <w:r>
        <w:rPr>
          <w:sz w:val="20"/>
          <w:szCs w:val="20"/>
        </w:rPr>
        <w:tab/>
        <w:t>A. S. Tanenbaum and D. J. Wetherall, "Computer Networks, 5th ed.," Pearson Education, Upper Saddle River, NJ, USA, 2011.</w:t>
      </w:r>
    </w:p>
    <w:p w14:paraId="1EBDF69A" w14:textId="77777777" w:rsidR="000A2DA4" w:rsidRDefault="00000000">
      <w:pPr>
        <w:spacing w:before="60" w:after="80" w:line="260" w:lineRule="auto"/>
        <w:ind w:left="720" w:hanging="720"/>
      </w:pPr>
      <w:r>
        <w:rPr>
          <w:sz w:val="20"/>
          <w:szCs w:val="20"/>
        </w:rPr>
        <w:t>[10]</w:t>
      </w:r>
      <w:r>
        <w:rPr>
          <w:sz w:val="20"/>
          <w:szCs w:val="20"/>
        </w:rPr>
        <w:tab/>
        <w:t>J. Moy, "OSPF Version 2," IETF RFC 2328, Apr. 1998. [Online]. Available: https://www.rfc-editor.org/rfc/rfc2328</w:t>
      </w:r>
    </w:p>
    <w:p w14:paraId="78AA3F7E" w14:textId="77777777" w:rsidR="000A2DA4" w:rsidRDefault="00000000">
      <w:pPr>
        <w:spacing w:before="60" w:after="80" w:line="260" w:lineRule="auto"/>
        <w:ind w:left="720" w:hanging="720"/>
      </w:pPr>
      <w:r>
        <w:rPr>
          <w:sz w:val="20"/>
          <w:szCs w:val="20"/>
        </w:rPr>
        <w:t>[11]</w:t>
      </w:r>
      <w:r>
        <w:rPr>
          <w:sz w:val="20"/>
          <w:szCs w:val="20"/>
        </w:rPr>
        <w:tab/>
        <w:t xml:space="preserve">R. </w:t>
      </w:r>
      <w:proofErr w:type="spellStart"/>
      <w:r>
        <w:rPr>
          <w:sz w:val="20"/>
          <w:szCs w:val="20"/>
        </w:rPr>
        <w:t>Droms</w:t>
      </w:r>
      <w:proofErr w:type="spellEnd"/>
      <w:r>
        <w:rPr>
          <w:sz w:val="20"/>
          <w:szCs w:val="20"/>
        </w:rPr>
        <w:t xml:space="preserve"> and T. Lemon, "The DHCP Handbook, 2nd ed.," Sams Publishing, Indianapolis, IN, USA, 2003.</w:t>
      </w:r>
    </w:p>
    <w:p w14:paraId="3652C4E7" w14:textId="77777777" w:rsidR="000A2DA4" w:rsidRDefault="00000000">
      <w:pPr>
        <w:spacing w:before="60" w:after="80" w:line="260" w:lineRule="auto"/>
        <w:ind w:left="720" w:hanging="720"/>
      </w:pPr>
      <w:r>
        <w:rPr>
          <w:sz w:val="20"/>
          <w:szCs w:val="20"/>
        </w:rPr>
        <w:t>[12]</w:t>
      </w:r>
      <w:r>
        <w:rPr>
          <w:sz w:val="20"/>
          <w:szCs w:val="20"/>
        </w:rPr>
        <w:tab/>
        <w:t>J. A. Donenfeld, "</w:t>
      </w:r>
      <w:proofErr w:type="spellStart"/>
      <w:r>
        <w:rPr>
          <w:sz w:val="20"/>
          <w:szCs w:val="20"/>
        </w:rPr>
        <w:t>WireGuard</w:t>
      </w:r>
      <w:proofErr w:type="spellEnd"/>
      <w:r>
        <w:rPr>
          <w:sz w:val="20"/>
          <w:szCs w:val="20"/>
        </w:rPr>
        <w:t>: Next Generation Kernel Network Tunnel," in Proc. Network and Distributed System Security Symp. (NDSS), San Diego, CA, USA, 2017.</w:t>
      </w:r>
    </w:p>
    <w:p w14:paraId="20589CC6" w14:textId="77777777" w:rsidR="000A2DA4" w:rsidRDefault="00000000">
      <w:pPr>
        <w:spacing w:before="60" w:after="80" w:line="260" w:lineRule="auto"/>
        <w:ind w:left="720" w:hanging="720"/>
      </w:pPr>
      <w:r>
        <w:rPr>
          <w:sz w:val="20"/>
          <w:szCs w:val="20"/>
        </w:rPr>
        <w:t>[13]</w:t>
      </w:r>
      <w:r>
        <w:rPr>
          <w:sz w:val="20"/>
          <w:szCs w:val="20"/>
        </w:rPr>
        <w:tab/>
        <w:t>Microsoft, "Active Directory Domain Services Overview," Microsoft Learn, 2023. [Online]. Available: https://learn.microsoft.com/en-us/windows-server/identity/ad-ds/</w:t>
      </w:r>
    </w:p>
    <w:p w14:paraId="02831D05" w14:textId="77777777" w:rsidR="000A2DA4" w:rsidRDefault="00000000">
      <w:pPr>
        <w:spacing w:before="60" w:after="80" w:line="260" w:lineRule="auto"/>
        <w:ind w:left="720" w:hanging="720"/>
      </w:pPr>
      <w:r>
        <w:rPr>
          <w:sz w:val="20"/>
          <w:szCs w:val="20"/>
        </w:rPr>
        <w:t>[14]</w:t>
      </w:r>
      <w:r>
        <w:rPr>
          <w:sz w:val="20"/>
          <w:szCs w:val="20"/>
        </w:rPr>
        <w:tab/>
        <w:t>R. Housley, W. Polk, W. Ford, and D. Solo, "Internet X.509 Public Key Infrastructure Certificate and CRL Profile," IETF RFC 3280, Apr. 2002. [Online]. Available: https://www.rfc-editor.org/rfc/rfc3280</w:t>
      </w:r>
    </w:p>
    <w:p w14:paraId="7AFCE80F" w14:textId="77777777" w:rsidR="000A2DA4" w:rsidRDefault="00000000">
      <w:pPr>
        <w:spacing w:before="60" w:after="80" w:line="260" w:lineRule="auto"/>
        <w:ind w:left="720" w:hanging="720"/>
      </w:pPr>
      <w:r>
        <w:rPr>
          <w:sz w:val="20"/>
          <w:szCs w:val="20"/>
        </w:rPr>
        <w:t>[15]</w:t>
      </w:r>
      <w:r>
        <w:rPr>
          <w:sz w:val="20"/>
          <w:szCs w:val="20"/>
        </w:rPr>
        <w:tab/>
        <w:t xml:space="preserve">A. Kumar, S. Sharma, and R. Yadav, "Performance Analysis of </w:t>
      </w:r>
      <w:proofErr w:type="spellStart"/>
      <w:r>
        <w:rPr>
          <w:sz w:val="20"/>
          <w:szCs w:val="20"/>
        </w:rPr>
        <w:t>WireGuard</w:t>
      </w:r>
      <w:proofErr w:type="spellEnd"/>
      <w:r>
        <w:rPr>
          <w:sz w:val="20"/>
          <w:szCs w:val="20"/>
        </w:rPr>
        <w:t xml:space="preserve"> VPN Protocol Against OpenVPN and IPSec in Cloud Environments," IEEE Access, vol. 10, pp. 54782–54795, 2022, </w:t>
      </w:r>
      <w:proofErr w:type="spellStart"/>
      <w:r>
        <w:rPr>
          <w:sz w:val="20"/>
          <w:szCs w:val="20"/>
        </w:rPr>
        <w:t>doi</w:t>
      </w:r>
      <w:proofErr w:type="spellEnd"/>
      <w:r>
        <w:rPr>
          <w:sz w:val="20"/>
          <w:szCs w:val="20"/>
        </w:rPr>
        <w:t>: 10.1109/ACCESS.2022.3176543.</w:t>
      </w:r>
    </w:p>
    <w:sectPr w:rsidR="000A2DA4">
      <w:headerReference w:type="default" r:id="rId33"/>
      <w:footerReference w:type="default" r:id="rId34"/>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79248" w14:textId="77777777" w:rsidR="003E5C23" w:rsidRDefault="003E5C23">
      <w:r>
        <w:separator/>
      </w:r>
    </w:p>
  </w:endnote>
  <w:endnote w:type="continuationSeparator" w:id="0">
    <w:p w14:paraId="130B9DE5" w14:textId="77777777" w:rsidR="003E5C23" w:rsidRDefault="003E5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77B76" w14:textId="77777777" w:rsidR="000A2DA4" w:rsidRDefault="00000000">
    <w:pPr>
      <w:pBdr>
        <w:top w:val="single" w:sz="4" w:space="2" w:color="1F5C99"/>
      </w:pBdr>
      <w:tabs>
        <w:tab w:val="right" w:pos="9638"/>
      </w:tabs>
      <w:spacing w:before="80"/>
    </w:pPr>
    <w:r>
      <w:rPr>
        <w:color w:val="888888"/>
        <w:sz w:val="18"/>
        <w:szCs w:val="18"/>
      </w:rPr>
      <w:t>NOSS2026 | Virtualised Enterprise Network</w:t>
    </w:r>
    <w:r>
      <w:rPr>
        <w:color w:val="888888"/>
        <w:sz w:val="18"/>
        <w:szCs w:val="18"/>
      </w:rPr>
      <w:tab/>
      <w:t xml:space="preserve">Page </w:t>
    </w:r>
    <w:r>
      <w:rPr>
        <w:color w:val="888888"/>
        <w:sz w:val="18"/>
        <w:szCs w:val="18"/>
      </w:rPr>
      <w:fldChar w:fldCharType="begin"/>
    </w:r>
    <w:r>
      <w:rPr>
        <w:color w:val="888888"/>
        <w:sz w:val="18"/>
        <w:szCs w:val="18"/>
      </w:rPr>
      <w:instrText>PAGE</w:instrText>
    </w:r>
    <w:r>
      <w:rPr>
        <w:color w:val="888888"/>
        <w:sz w:val="18"/>
        <w:szCs w:val="18"/>
      </w:rPr>
      <w:fldChar w:fldCharType="separate"/>
    </w:r>
    <w:r w:rsidR="00B72A9A">
      <w:rPr>
        <w:noProof/>
        <w:color w:val="888888"/>
        <w:sz w:val="18"/>
        <w:szCs w:val="18"/>
      </w:rPr>
      <w:t>1</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0B7EC" w14:textId="77777777" w:rsidR="003E5C23" w:rsidRDefault="003E5C23">
      <w:r>
        <w:separator/>
      </w:r>
    </w:p>
  </w:footnote>
  <w:footnote w:type="continuationSeparator" w:id="0">
    <w:p w14:paraId="6FA504BD" w14:textId="77777777" w:rsidR="003E5C23" w:rsidRDefault="003E5C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7C12C" w14:textId="77777777" w:rsidR="000A2DA4" w:rsidRDefault="00000000">
    <w:pPr>
      <w:pBdr>
        <w:bottom w:val="single" w:sz="4" w:space="2" w:color="1F5C99"/>
      </w:pBdr>
      <w:spacing w:after="80"/>
    </w:pPr>
    <w:r>
      <w:rPr>
        <w:color w:val="888888"/>
        <w:sz w:val="18"/>
        <w:szCs w:val="18"/>
      </w:rPr>
      <w:t xml:space="preserve">ACCA5023 — Network Operating Systems and </w:t>
    </w:r>
    <w:proofErr w:type="gramStart"/>
    <w:r>
      <w:rPr>
        <w:color w:val="888888"/>
        <w:sz w:val="18"/>
        <w:szCs w:val="18"/>
      </w:rPr>
      <w:t>Services  |</w:t>
    </w:r>
    <w:proofErr w:type="gramEnd"/>
    <w:r>
      <w:rPr>
        <w:color w:val="888888"/>
        <w:sz w:val="18"/>
        <w:szCs w:val="18"/>
      </w:rPr>
      <w:t xml:space="preserve">  CW1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E3B26"/>
    <w:multiLevelType w:val="hybridMultilevel"/>
    <w:tmpl w:val="9F7016BC"/>
    <w:lvl w:ilvl="0" w:tplc="A4BA0F9A">
      <w:start w:val="1"/>
      <w:numFmt w:val="bullet"/>
      <w:lvlText w:val="•"/>
      <w:lvlJc w:val="left"/>
      <w:pPr>
        <w:ind w:left="720" w:hanging="360"/>
      </w:pPr>
    </w:lvl>
    <w:lvl w:ilvl="1" w:tplc="DAF22902">
      <w:numFmt w:val="decimal"/>
      <w:lvlText w:val=""/>
      <w:lvlJc w:val="left"/>
    </w:lvl>
    <w:lvl w:ilvl="2" w:tplc="A4946E94">
      <w:numFmt w:val="decimal"/>
      <w:lvlText w:val=""/>
      <w:lvlJc w:val="left"/>
    </w:lvl>
    <w:lvl w:ilvl="3" w:tplc="881C05E0">
      <w:numFmt w:val="decimal"/>
      <w:lvlText w:val=""/>
      <w:lvlJc w:val="left"/>
    </w:lvl>
    <w:lvl w:ilvl="4" w:tplc="E47AB056">
      <w:numFmt w:val="decimal"/>
      <w:lvlText w:val=""/>
      <w:lvlJc w:val="left"/>
    </w:lvl>
    <w:lvl w:ilvl="5" w:tplc="7DC69936">
      <w:numFmt w:val="decimal"/>
      <w:lvlText w:val=""/>
      <w:lvlJc w:val="left"/>
    </w:lvl>
    <w:lvl w:ilvl="6" w:tplc="36CA6AEA">
      <w:numFmt w:val="decimal"/>
      <w:lvlText w:val=""/>
      <w:lvlJc w:val="left"/>
    </w:lvl>
    <w:lvl w:ilvl="7" w:tplc="09F8B6CE">
      <w:numFmt w:val="decimal"/>
      <w:lvlText w:val=""/>
      <w:lvlJc w:val="left"/>
    </w:lvl>
    <w:lvl w:ilvl="8" w:tplc="931AC9F8">
      <w:numFmt w:val="decimal"/>
      <w:lvlText w:val=""/>
      <w:lvlJc w:val="left"/>
    </w:lvl>
  </w:abstractNum>
  <w:abstractNum w:abstractNumId="1" w15:restartNumberingAfterBreak="0">
    <w:nsid w:val="479D2184"/>
    <w:multiLevelType w:val="hybridMultilevel"/>
    <w:tmpl w:val="E496F4F8"/>
    <w:lvl w:ilvl="0" w:tplc="71F0A7D0">
      <w:start w:val="1"/>
      <w:numFmt w:val="bullet"/>
      <w:lvlText w:val="●"/>
      <w:lvlJc w:val="left"/>
      <w:pPr>
        <w:ind w:left="720" w:hanging="360"/>
      </w:pPr>
    </w:lvl>
    <w:lvl w:ilvl="1" w:tplc="86E0CC90">
      <w:start w:val="1"/>
      <w:numFmt w:val="bullet"/>
      <w:lvlText w:val="○"/>
      <w:lvlJc w:val="left"/>
      <w:pPr>
        <w:ind w:left="1440" w:hanging="360"/>
      </w:pPr>
    </w:lvl>
    <w:lvl w:ilvl="2" w:tplc="5C188B0A">
      <w:start w:val="1"/>
      <w:numFmt w:val="bullet"/>
      <w:lvlText w:val="■"/>
      <w:lvlJc w:val="left"/>
      <w:pPr>
        <w:ind w:left="2160" w:hanging="360"/>
      </w:pPr>
    </w:lvl>
    <w:lvl w:ilvl="3" w:tplc="A9047F82">
      <w:start w:val="1"/>
      <w:numFmt w:val="bullet"/>
      <w:lvlText w:val="●"/>
      <w:lvlJc w:val="left"/>
      <w:pPr>
        <w:ind w:left="2880" w:hanging="360"/>
      </w:pPr>
    </w:lvl>
    <w:lvl w:ilvl="4" w:tplc="3AEE0DDA">
      <w:start w:val="1"/>
      <w:numFmt w:val="bullet"/>
      <w:lvlText w:val="○"/>
      <w:lvlJc w:val="left"/>
      <w:pPr>
        <w:ind w:left="3600" w:hanging="360"/>
      </w:pPr>
    </w:lvl>
    <w:lvl w:ilvl="5" w:tplc="B74099A8">
      <w:start w:val="1"/>
      <w:numFmt w:val="bullet"/>
      <w:lvlText w:val="■"/>
      <w:lvlJc w:val="left"/>
      <w:pPr>
        <w:ind w:left="4320" w:hanging="360"/>
      </w:pPr>
    </w:lvl>
    <w:lvl w:ilvl="6" w:tplc="3AE493C0">
      <w:start w:val="1"/>
      <w:numFmt w:val="bullet"/>
      <w:lvlText w:val="●"/>
      <w:lvlJc w:val="left"/>
      <w:pPr>
        <w:ind w:left="5040" w:hanging="360"/>
      </w:pPr>
    </w:lvl>
    <w:lvl w:ilvl="7" w:tplc="9260FA3A">
      <w:start w:val="1"/>
      <w:numFmt w:val="bullet"/>
      <w:lvlText w:val="●"/>
      <w:lvlJc w:val="left"/>
      <w:pPr>
        <w:ind w:left="5760" w:hanging="360"/>
      </w:pPr>
    </w:lvl>
    <w:lvl w:ilvl="8" w:tplc="2FBED796">
      <w:start w:val="1"/>
      <w:numFmt w:val="bullet"/>
      <w:lvlText w:val="●"/>
      <w:lvlJc w:val="left"/>
      <w:pPr>
        <w:ind w:left="6480" w:hanging="360"/>
      </w:pPr>
    </w:lvl>
  </w:abstractNum>
  <w:num w:numId="1" w16cid:durableId="170998667">
    <w:abstractNumId w:val="1"/>
    <w:lvlOverride w:ilvl="0">
      <w:startOverride w:val="1"/>
    </w:lvlOverride>
  </w:num>
  <w:num w:numId="2" w16cid:durableId="75263049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DA4"/>
    <w:rsid w:val="000A2DA4"/>
    <w:rsid w:val="003B50A6"/>
    <w:rsid w:val="003E5C23"/>
    <w:rsid w:val="003E6EF2"/>
    <w:rsid w:val="00875511"/>
    <w:rsid w:val="00B72A9A"/>
    <w:rsid w:val="00D215C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D167C"/>
  <w15:docId w15:val="{64F4FBE1-0609-4358-B65E-3BC0B6A8A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1"/>
        <w:szCs w:val="21"/>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hd w:val="clear" w:color="auto" w:fill="1F5C99"/>
      <w:spacing w:before="360" w:after="120"/>
      <w:outlineLvl w:val="0"/>
    </w:pPr>
    <w:rPr>
      <w:b/>
      <w:bCs/>
      <w:color w:val="FFFFFF"/>
      <w:sz w:val="28"/>
      <w:szCs w:val="28"/>
    </w:rPr>
  </w:style>
  <w:style w:type="paragraph" w:styleId="Heading2">
    <w:name w:val="heading 2"/>
    <w:uiPriority w:val="9"/>
    <w:unhideWhenUsed/>
    <w:qFormat/>
    <w:pPr>
      <w:spacing w:before="240" w:after="80"/>
      <w:outlineLvl w:val="1"/>
    </w:pPr>
    <w:rPr>
      <w:b/>
      <w:bCs/>
      <w:color w:val="1F5C99"/>
      <w:sz w:val="24"/>
      <w:szCs w:val="24"/>
    </w:rPr>
  </w:style>
  <w:style w:type="paragraph" w:styleId="Heading3">
    <w:name w:val="heading 3"/>
    <w:uiPriority w:val="9"/>
    <w:unhideWhenUsed/>
    <w:qFormat/>
    <w:pPr>
      <w:spacing w:before="160" w:after="60"/>
      <w:outlineLvl w:val="2"/>
    </w:pPr>
    <w:rPr>
      <w:b/>
      <w:bCs/>
      <w:color w:val="2E75B6"/>
      <w:sz w:val="22"/>
      <w:szCs w:val="22"/>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3E6EF2"/>
    <w:pPr>
      <w:keepNext/>
      <w:keepLines/>
      <w:shd w:val="clear" w:color="auto" w:fill="auto"/>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3E6EF2"/>
    <w:pPr>
      <w:spacing w:after="100"/>
    </w:pPr>
  </w:style>
  <w:style w:type="paragraph" w:styleId="TOC2">
    <w:name w:val="toc 2"/>
    <w:basedOn w:val="Normal"/>
    <w:next w:val="Normal"/>
    <w:autoRedefine/>
    <w:uiPriority w:val="39"/>
    <w:unhideWhenUsed/>
    <w:rsid w:val="003E6EF2"/>
    <w:pPr>
      <w:spacing w:after="100"/>
      <w:ind w:left="210"/>
    </w:pPr>
  </w:style>
  <w:style w:type="paragraph" w:styleId="TOC3">
    <w:name w:val="toc 3"/>
    <w:basedOn w:val="Normal"/>
    <w:next w:val="Normal"/>
    <w:autoRedefine/>
    <w:uiPriority w:val="39"/>
    <w:unhideWhenUsed/>
    <w:rsid w:val="003E6EF2"/>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3533FCD-B7AF-4E97-B64D-00C0997A1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3497</Words>
  <Characters>19936</Characters>
  <Application>Microsoft Office Word</Application>
  <DocSecurity>0</DocSecurity>
  <Lines>166</Lines>
  <Paragraphs>46</Paragraphs>
  <ScaleCrop>false</ScaleCrop>
  <Company/>
  <LinksUpToDate>false</LinksUpToDate>
  <CharactersWithSpaces>23387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Tonio George (2312861)</cp:lastModifiedBy>
  <cp:revision>3</cp:revision>
  <dcterms:created xsi:type="dcterms:W3CDTF">2026-05-10T23:43:00Z</dcterms:created>
  <dcterms:modified xsi:type="dcterms:W3CDTF">2026-05-11T08:37:00Z</dcterms:modified>
</cp:coreProperties>
</file>