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2BE6" w:rsidRPr="0027185F" w:rsidRDefault="00595E63"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w:t>
      </w:r>
    </w:p>
    <w:p w:rsidR="00122BE6" w:rsidRPr="0027185F" w:rsidRDefault="00122BE6" w:rsidP="008F7E79">
      <w:pPr>
        <w:spacing w:after="0" w:line="480" w:lineRule="auto"/>
        <w:ind w:firstLine="720"/>
        <w:rPr>
          <w:rFonts w:ascii="Times New Roman" w:hAnsi="Times New Roman" w:cs="Times New Roman"/>
          <w:sz w:val="24"/>
          <w:szCs w:val="24"/>
          <w:lang w:val="en-GB"/>
        </w:rPr>
      </w:pPr>
    </w:p>
    <w:p w:rsidR="00122BE6" w:rsidRPr="0027185F" w:rsidRDefault="00122BE6" w:rsidP="008F7E79">
      <w:pPr>
        <w:spacing w:after="0" w:line="480" w:lineRule="auto"/>
        <w:ind w:firstLine="720"/>
        <w:rPr>
          <w:rFonts w:ascii="Times New Roman" w:hAnsi="Times New Roman" w:cs="Times New Roman"/>
          <w:sz w:val="24"/>
          <w:szCs w:val="24"/>
          <w:lang w:val="en-GB"/>
        </w:rPr>
      </w:pPr>
    </w:p>
    <w:p w:rsidR="00122BE6" w:rsidRPr="0027185F" w:rsidRDefault="00122BE6" w:rsidP="008F7E79">
      <w:pPr>
        <w:spacing w:after="0" w:line="480" w:lineRule="auto"/>
        <w:ind w:firstLine="720"/>
        <w:rPr>
          <w:rFonts w:ascii="Times New Roman" w:hAnsi="Times New Roman" w:cs="Times New Roman"/>
          <w:sz w:val="24"/>
          <w:szCs w:val="24"/>
          <w:lang w:val="en-GB"/>
        </w:rPr>
      </w:pPr>
    </w:p>
    <w:p w:rsidR="00122BE6" w:rsidRPr="0027185F" w:rsidRDefault="00122BE6" w:rsidP="008F7E79">
      <w:pPr>
        <w:spacing w:after="0" w:line="480" w:lineRule="auto"/>
        <w:ind w:firstLine="720"/>
        <w:rPr>
          <w:rFonts w:ascii="Times New Roman" w:hAnsi="Times New Roman" w:cs="Times New Roman"/>
          <w:sz w:val="24"/>
          <w:szCs w:val="24"/>
          <w:lang w:val="en-GB"/>
        </w:rPr>
      </w:pPr>
    </w:p>
    <w:p w:rsidR="00122BE6" w:rsidRPr="0027185F" w:rsidRDefault="00122BE6" w:rsidP="008F7E79">
      <w:pPr>
        <w:spacing w:after="0" w:line="480" w:lineRule="auto"/>
        <w:ind w:firstLine="720"/>
        <w:rPr>
          <w:rFonts w:ascii="Times New Roman" w:hAnsi="Times New Roman" w:cs="Times New Roman"/>
          <w:sz w:val="24"/>
          <w:szCs w:val="24"/>
          <w:lang w:val="en-GB"/>
        </w:rPr>
      </w:pPr>
    </w:p>
    <w:p w:rsidR="00122BE6" w:rsidRPr="0027185F" w:rsidRDefault="0027185F" w:rsidP="0027185F">
      <w:pPr>
        <w:spacing w:after="0" w:line="480" w:lineRule="auto"/>
        <w:ind w:firstLine="720"/>
        <w:jc w:val="center"/>
        <w:rPr>
          <w:rFonts w:ascii="Times New Roman" w:hAnsi="Times New Roman" w:cs="Times New Roman"/>
          <w:sz w:val="24"/>
          <w:szCs w:val="24"/>
          <w:lang w:val="en-GB"/>
        </w:rPr>
      </w:pPr>
      <w:r w:rsidRPr="0027185F">
        <w:rPr>
          <w:rFonts w:ascii="Times New Roman" w:hAnsi="Times New Roman" w:cs="Times New Roman"/>
          <w:sz w:val="24"/>
          <w:szCs w:val="24"/>
          <w:lang w:val="en-GB"/>
        </w:rPr>
        <w:t>Working from Home</w:t>
      </w:r>
    </w:p>
    <w:p w:rsidR="00122BE6" w:rsidRPr="0027185F" w:rsidRDefault="00122BE6" w:rsidP="008F7E79">
      <w:pPr>
        <w:spacing w:after="0" w:line="480" w:lineRule="auto"/>
        <w:ind w:firstLine="720"/>
        <w:rPr>
          <w:rFonts w:ascii="Times New Roman" w:hAnsi="Times New Roman" w:cs="Times New Roman"/>
          <w:sz w:val="24"/>
          <w:szCs w:val="24"/>
          <w:lang w:val="en-GB"/>
        </w:rPr>
      </w:pPr>
    </w:p>
    <w:p w:rsidR="0027185F" w:rsidRPr="0027185F" w:rsidRDefault="0027185F" w:rsidP="0027185F">
      <w:pPr>
        <w:spacing w:after="0" w:line="480" w:lineRule="auto"/>
        <w:jc w:val="center"/>
        <w:rPr>
          <w:rFonts w:ascii="Times New Roman" w:hAnsi="Times New Roman" w:cs="Times New Roman"/>
          <w:color w:val="000000" w:themeColor="text1"/>
          <w:sz w:val="24"/>
          <w:lang w:val="en-GB"/>
        </w:rPr>
      </w:pPr>
      <w:bookmarkStart w:id="0" w:name="_Hlk502273121"/>
      <w:r w:rsidRPr="0027185F">
        <w:rPr>
          <w:rFonts w:ascii="Times New Roman" w:hAnsi="Times New Roman" w:cs="Times New Roman"/>
          <w:color w:val="000000" w:themeColor="text1"/>
          <w:sz w:val="24"/>
          <w:lang w:val="en-GB"/>
        </w:rPr>
        <w:t>Module Cod</w:t>
      </w:r>
      <w:r w:rsidRPr="0027185F">
        <w:rPr>
          <w:rFonts w:ascii="Times New Roman" w:hAnsi="Times New Roman" w:cs="Times New Roman"/>
          <w:color w:val="000000" w:themeColor="text1"/>
          <w:sz w:val="24"/>
          <w:lang w:val="en-GB"/>
        </w:rPr>
        <w:t>e:                      EMPL4012</w:t>
      </w:r>
      <w:r w:rsidRPr="0027185F">
        <w:rPr>
          <w:rFonts w:ascii="Times New Roman" w:hAnsi="Times New Roman" w:cs="Times New Roman"/>
          <w:color w:val="000000" w:themeColor="text1"/>
          <w:sz w:val="24"/>
          <w:lang w:val="en-GB"/>
        </w:rPr>
        <w:br/>
      </w:r>
    </w:p>
    <w:p w:rsidR="0027185F" w:rsidRPr="0027185F" w:rsidRDefault="0027185F" w:rsidP="0027185F">
      <w:pPr>
        <w:spacing w:after="0" w:line="480" w:lineRule="auto"/>
        <w:jc w:val="center"/>
        <w:rPr>
          <w:rFonts w:ascii="Times New Roman" w:hAnsi="Times New Roman" w:cs="Times New Roman"/>
          <w:color w:val="000000" w:themeColor="text1"/>
          <w:sz w:val="24"/>
          <w:lang w:val="en-GB"/>
        </w:rPr>
      </w:pPr>
      <w:r w:rsidRPr="0027185F">
        <w:rPr>
          <w:rFonts w:ascii="Times New Roman" w:hAnsi="Times New Roman" w:cs="Times New Roman"/>
          <w:color w:val="000000" w:themeColor="text1"/>
          <w:sz w:val="24"/>
          <w:lang w:val="en-GB"/>
        </w:rPr>
        <w:t xml:space="preserve">Title:                                   </w:t>
      </w:r>
      <w:r w:rsidRPr="0027185F">
        <w:rPr>
          <w:rFonts w:ascii="Times New Roman" w:hAnsi="Times New Roman" w:cs="Times New Roman"/>
          <w:color w:val="000000" w:themeColor="text1"/>
          <w:sz w:val="24"/>
          <w:lang w:val="en-GB"/>
        </w:rPr>
        <w:t>Research and Analysing Data</w:t>
      </w:r>
    </w:p>
    <w:p w:rsidR="0027185F" w:rsidRPr="0027185F" w:rsidRDefault="0027185F" w:rsidP="0027185F">
      <w:pPr>
        <w:spacing w:after="0" w:line="480" w:lineRule="auto"/>
        <w:rPr>
          <w:rFonts w:ascii="Times New Roman" w:hAnsi="Times New Roman" w:cs="Times New Roman"/>
          <w:color w:val="000000" w:themeColor="text1"/>
          <w:sz w:val="24"/>
          <w:lang w:val="en-GB"/>
        </w:rPr>
      </w:pPr>
    </w:p>
    <w:p w:rsidR="0027185F" w:rsidRPr="0027185F" w:rsidRDefault="0027185F" w:rsidP="0027185F">
      <w:pPr>
        <w:spacing w:after="0" w:line="480" w:lineRule="auto"/>
        <w:jc w:val="right"/>
        <w:rPr>
          <w:rFonts w:ascii="Times New Roman" w:hAnsi="Times New Roman" w:cs="Times New Roman"/>
          <w:color w:val="000000" w:themeColor="text1"/>
          <w:sz w:val="24"/>
          <w:szCs w:val="24"/>
          <w:lang w:val="en-GB"/>
        </w:rPr>
      </w:pPr>
      <w:r w:rsidRPr="0027185F">
        <w:rPr>
          <w:rFonts w:ascii="Times New Roman" w:hAnsi="Times New Roman" w:cs="Times New Roman"/>
          <w:color w:val="000000" w:themeColor="text1"/>
          <w:sz w:val="24"/>
          <w:lang w:val="en-GB"/>
        </w:rPr>
        <w:t xml:space="preserve">Student:                               </w:t>
      </w:r>
      <w:r w:rsidRPr="0027185F">
        <w:rPr>
          <w:rFonts w:ascii="Times New Roman" w:hAnsi="Times New Roman" w:cs="Times New Roman"/>
          <w:color w:val="000000" w:themeColor="text1"/>
          <w:sz w:val="24"/>
          <w:szCs w:val="24"/>
          <w:lang w:val="en-GB"/>
        </w:rPr>
        <w:t>Sadak Sadak</w:t>
      </w:r>
    </w:p>
    <w:p w:rsidR="0027185F" w:rsidRPr="0027185F" w:rsidRDefault="0027185F" w:rsidP="0027185F">
      <w:pPr>
        <w:spacing w:after="0" w:line="480" w:lineRule="auto"/>
        <w:jc w:val="right"/>
        <w:rPr>
          <w:rFonts w:ascii="Times New Roman" w:hAnsi="Times New Roman" w:cs="Times New Roman"/>
          <w:color w:val="000000" w:themeColor="text1"/>
          <w:sz w:val="24"/>
          <w:lang w:val="en-GB"/>
        </w:rPr>
      </w:pPr>
    </w:p>
    <w:p w:rsidR="0027185F" w:rsidRPr="0027185F" w:rsidRDefault="0027185F" w:rsidP="0027185F">
      <w:pPr>
        <w:spacing w:after="0" w:line="480" w:lineRule="auto"/>
        <w:jc w:val="right"/>
        <w:rPr>
          <w:rFonts w:ascii="Times New Roman" w:hAnsi="Times New Roman" w:cs="Times New Roman"/>
          <w:color w:val="000000" w:themeColor="text1"/>
          <w:sz w:val="24"/>
          <w:lang w:val="en-GB"/>
        </w:rPr>
      </w:pPr>
      <w:r w:rsidRPr="0027185F">
        <w:rPr>
          <w:rFonts w:ascii="Times New Roman" w:hAnsi="Times New Roman" w:cs="Times New Roman"/>
          <w:color w:val="000000" w:themeColor="text1"/>
          <w:sz w:val="24"/>
          <w:lang w:val="en-GB"/>
        </w:rPr>
        <w:t xml:space="preserve">ID:                                       </w:t>
      </w:r>
      <w:bookmarkStart w:id="1" w:name="_GoBack"/>
      <w:bookmarkEnd w:id="1"/>
      <w:r w:rsidRPr="0027185F">
        <w:rPr>
          <w:rFonts w:ascii="Times New Roman" w:hAnsi="Times New Roman" w:cs="Times New Roman"/>
          <w:color w:val="000000" w:themeColor="text1"/>
          <w:sz w:val="24"/>
          <w:lang w:val="en-GB"/>
        </w:rPr>
        <w:t>1605759</w:t>
      </w:r>
    </w:p>
    <w:p w:rsidR="0027185F" w:rsidRPr="0027185F" w:rsidRDefault="0027185F" w:rsidP="0027185F">
      <w:pPr>
        <w:spacing w:after="0" w:line="480" w:lineRule="auto"/>
        <w:jc w:val="right"/>
        <w:rPr>
          <w:rFonts w:ascii="Times New Roman" w:hAnsi="Times New Roman" w:cs="Times New Roman"/>
          <w:color w:val="000000" w:themeColor="text1"/>
          <w:sz w:val="24"/>
          <w:lang w:val="en-GB"/>
        </w:rPr>
      </w:pPr>
    </w:p>
    <w:p w:rsidR="0027185F" w:rsidRPr="0027185F" w:rsidRDefault="0027185F" w:rsidP="0027185F">
      <w:pPr>
        <w:spacing w:after="0" w:line="480" w:lineRule="auto"/>
        <w:jc w:val="right"/>
        <w:rPr>
          <w:rFonts w:ascii="Times New Roman" w:hAnsi="Times New Roman" w:cs="Times New Roman"/>
          <w:color w:val="000000" w:themeColor="text1"/>
          <w:sz w:val="24"/>
          <w:lang w:val="en-GB"/>
        </w:rPr>
      </w:pPr>
      <w:r w:rsidRPr="0027185F">
        <w:rPr>
          <w:rFonts w:ascii="Times New Roman" w:hAnsi="Times New Roman" w:cs="Times New Roman"/>
          <w:color w:val="000000" w:themeColor="text1"/>
          <w:sz w:val="24"/>
          <w:lang w:val="en-GB"/>
        </w:rPr>
        <w:t xml:space="preserve">Date:                                    </w:t>
      </w:r>
      <w:r w:rsidR="004E237C">
        <w:rPr>
          <w:rFonts w:ascii="Times New Roman" w:hAnsi="Times New Roman" w:cs="Times New Roman"/>
          <w:color w:val="000000" w:themeColor="text1"/>
          <w:sz w:val="24"/>
          <w:lang w:val="en-GB"/>
        </w:rPr>
        <w:t>12</w:t>
      </w:r>
      <w:r w:rsidRPr="0027185F">
        <w:rPr>
          <w:rFonts w:ascii="Times New Roman" w:hAnsi="Times New Roman" w:cs="Times New Roman"/>
          <w:color w:val="000000" w:themeColor="text1"/>
          <w:sz w:val="24"/>
          <w:lang w:val="en-GB"/>
        </w:rPr>
        <w:t>/01/2018</w:t>
      </w:r>
    </w:p>
    <w:bookmarkEnd w:id="0"/>
    <w:p w:rsidR="00122BE6" w:rsidRPr="0027185F" w:rsidRDefault="00122BE6" w:rsidP="008F7E79">
      <w:pPr>
        <w:spacing w:after="0" w:line="480" w:lineRule="auto"/>
        <w:ind w:firstLine="720"/>
        <w:rPr>
          <w:rFonts w:ascii="Times New Roman" w:hAnsi="Times New Roman" w:cs="Times New Roman"/>
          <w:sz w:val="24"/>
          <w:szCs w:val="24"/>
          <w:lang w:val="en-GB"/>
        </w:rPr>
      </w:pPr>
    </w:p>
    <w:p w:rsidR="0027185F" w:rsidRDefault="0027185F" w:rsidP="008F7E79">
      <w:pPr>
        <w:spacing w:after="0" w:line="480" w:lineRule="auto"/>
        <w:ind w:firstLine="720"/>
        <w:rPr>
          <w:rFonts w:ascii="Times New Roman" w:hAnsi="Times New Roman" w:cs="Times New Roman"/>
          <w:sz w:val="24"/>
          <w:szCs w:val="24"/>
          <w:lang w:val="en-GB"/>
        </w:rPr>
      </w:pPr>
    </w:p>
    <w:p w:rsidR="0027185F" w:rsidRDefault="0027185F" w:rsidP="008F7E79">
      <w:pPr>
        <w:spacing w:after="0" w:line="480" w:lineRule="auto"/>
        <w:ind w:firstLine="720"/>
        <w:rPr>
          <w:rFonts w:ascii="Times New Roman" w:hAnsi="Times New Roman" w:cs="Times New Roman"/>
          <w:sz w:val="24"/>
          <w:szCs w:val="24"/>
          <w:lang w:val="en-GB"/>
        </w:rPr>
      </w:pPr>
    </w:p>
    <w:p w:rsidR="0027185F" w:rsidRDefault="0027185F" w:rsidP="008F7E79">
      <w:pPr>
        <w:spacing w:after="0" w:line="480" w:lineRule="auto"/>
        <w:ind w:firstLine="720"/>
        <w:rPr>
          <w:rFonts w:ascii="Times New Roman" w:hAnsi="Times New Roman" w:cs="Times New Roman"/>
          <w:sz w:val="24"/>
          <w:szCs w:val="24"/>
          <w:lang w:val="en-GB"/>
        </w:rPr>
      </w:pPr>
    </w:p>
    <w:p w:rsidR="0027185F" w:rsidRDefault="0027185F" w:rsidP="008F7E79">
      <w:pPr>
        <w:spacing w:after="0" w:line="480" w:lineRule="auto"/>
        <w:ind w:firstLine="720"/>
        <w:rPr>
          <w:rFonts w:ascii="Times New Roman" w:hAnsi="Times New Roman" w:cs="Times New Roman"/>
          <w:sz w:val="24"/>
          <w:szCs w:val="24"/>
          <w:lang w:val="en-GB"/>
        </w:rPr>
      </w:pPr>
    </w:p>
    <w:p w:rsidR="0027185F" w:rsidRDefault="0027185F" w:rsidP="008F7E79">
      <w:pPr>
        <w:spacing w:after="0" w:line="480" w:lineRule="auto"/>
        <w:ind w:firstLine="720"/>
        <w:rPr>
          <w:rFonts w:ascii="Times New Roman" w:hAnsi="Times New Roman" w:cs="Times New Roman"/>
          <w:sz w:val="24"/>
          <w:szCs w:val="24"/>
          <w:lang w:val="en-GB"/>
        </w:rPr>
      </w:pPr>
    </w:p>
    <w:p w:rsidR="0027185F" w:rsidRDefault="0027185F" w:rsidP="0027185F">
      <w:pPr>
        <w:pStyle w:val="Heading1"/>
        <w:rPr>
          <w:lang w:val="en-GB"/>
        </w:rPr>
      </w:pPr>
      <w:r>
        <w:rPr>
          <w:lang w:val="en-GB"/>
        </w:rPr>
        <w:lastRenderedPageBreak/>
        <w:t xml:space="preserve">Introduction </w:t>
      </w:r>
    </w:p>
    <w:p w:rsidR="00595E63" w:rsidRPr="0027185F" w:rsidRDefault="00595E63"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 xml:space="preserve">This study examines whether working in homes is unproductive and wastage of a lot of time. It was </w:t>
      </w:r>
      <w:r w:rsidR="0027185F" w:rsidRPr="0027185F">
        <w:rPr>
          <w:rFonts w:ascii="Times New Roman" w:hAnsi="Times New Roman" w:cs="Times New Roman"/>
          <w:sz w:val="24"/>
          <w:szCs w:val="24"/>
          <w:lang w:val="en-GB"/>
        </w:rPr>
        <w:t>because of</w:t>
      </w:r>
      <w:r w:rsidRPr="0027185F">
        <w:rPr>
          <w:rFonts w:ascii="Times New Roman" w:hAnsi="Times New Roman" w:cs="Times New Roman"/>
          <w:sz w:val="24"/>
          <w:szCs w:val="24"/>
          <w:lang w:val="en-GB"/>
        </w:rPr>
        <w:t xml:space="preserve"> threats that were given by Marissa Mayer, Chief Executive Officer of Yahoo company between the year 2012-2017.The research was acquired from reactions of four participants on the Mayer whereby she stated to eleven thousand and five hundred employees of Yahoo that they should avail their duties in office but not in their homes or else lose the job. Many of the participants were against Mayer on her firm dictatorship rules. In summary, home working has been growing at a high rate in the previous years and this makes it the fastest growing telecommunication industry. </w:t>
      </w:r>
    </w:p>
    <w:p w:rsidR="00595E63" w:rsidRPr="0027185F" w:rsidRDefault="00595E63"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Management should not be the act of dictating to the sub</w:t>
      </w:r>
      <w:r w:rsidR="0027185F">
        <w:rPr>
          <w:rFonts w:ascii="Times New Roman" w:hAnsi="Times New Roman" w:cs="Times New Roman"/>
          <w:sz w:val="24"/>
          <w:szCs w:val="24"/>
          <w:lang w:val="en-GB"/>
        </w:rPr>
        <w:t>-</w:t>
      </w:r>
      <w:r w:rsidRPr="0027185F">
        <w:rPr>
          <w:rFonts w:ascii="Times New Roman" w:hAnsi="Times New Roman" w:cs="Times New Roman"/>
          <w:sz w:val="24"/>
          <w:szCs w:val="24"/>
          <w:lang w:val="en-GB"/>
        </w:rPr>
        <w:t>ordinates rules that oppress them but should be the act of treating every employee as a grown-</w:t>
      </w:r>
      <w:r w:rsidR="008F7E79" w:rsidRPr="0027185F">
        <w:rPr>
          <w:rFonts w:ascii="Times New Roman" w:hAnsi="Times New Roman" w:cs="Times New Roman"/>
          <w:sz w:val="24"/>
          <w:szCs w:val="24"/>
          <w:lang w:val="en-GB"/>
        </w:rPr>
        <w:t>up (Bloom&amp; Van, 2007)</w:t>
      </w:r>
      <w:r w:rsidRPr="0027185F">
        <w:rPr>
          <w:rFonts w:ascii="Times New Roman" w:hAnsi="Times New Roman" w:cs="Times New Roman"/>
          <w:sz w:val="24"/>
          <w:szCs w:val="24"/>
          <w:lang w:val="en-GB"/>
        </w:rPr>
        <w:t xml:space="preserve">. Managers should be friendly to their employees and flexibility in duty performance should be enacted by every CEO of companies since better treatment of employees leads to higher profits for the </w:t>
      </w:r>
      <w:r w:rsidR="008F7E79" w:rsidRPr="0027185F">
        <w:rPr>
          <w:rFonts w:ascii="Times New Roman" w:hAnsi="Times New Roman" w:cs="Times New Roman"/>
          <w:sz w:val="24"/>
          <w:szCs w:val="24"/>
          <w:lang w:val="en-GB"/>
        </w:rPr>
        <w:t>company</w:t>
      </w:r>
      <w:r w:rsidRPr="0027185F">
        <w:rPr>
          <w:rFonts w:ascii="Times New Roman" w:hAnsi="Times New Roman" w:cs="Times New Roman"/>
          <w:sz w:val="24"/>
          <w:szCs w:val="24"/>
          <w:lang w:val="en-GB"/>
        </w:rPr>
        <w:t>. The good relationship between managers and employees enables the industry to perform duties well and this makes it achieve its targets. The optimality of achieving in all industries makes its profit growth in all its bodies.</w:t>
      </w:r>
    </w:p>
    <w:p w:rsidR="00595E63" w:rsidRPr="0027185F" w:rsidRDefault="00595E63"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 xml:space="preserve">Growth in every industry makes it be recognized globally. Though by mid-1980s working in the home was not effective due to deficient of mobile phones to many employees who needed to work in homes, it has grown well in present days. Mayer should permit her employees to be flexible in the areas they perform duties at. There are some cases which may make some employees do their duties in homes. Old age may make some of the best employees fail to attend to offices. Their experience and knowledge on the nature of operation of duties could be best for the profit-making industry hence critical managers should permit their </w:t>
      </w:r>
      <w:r w:rsidR="008F7E79" w:rsidRPr="0027185F">
        <w:rPr>
          <w:rFonts w:ascii="Times New Roman" w:hAnsi="Times New Roman" w:cs="Times New Roman"/>
          <w:sz w:val="24"/>
          <w:szCs w:val="24"/>
          <w:lang w:val="en-GB"/>
        </w:rPr>
        <w:t>duty perf</w:t>
      </w:r>
      <w:r w:rsidRPr="0027185F">
        <w:rPr>
          <w:rFonts w:ascii="Times New Roman" w:hAnsi="Times New Roman" w:cs="Times New Roman"/>
          <w:sz w:val="24"/>
          <w:szCs w:val="24"/>
          <w:lang w:val="en-GB"/>
        </w:rPr>
        <w:t xml:space="preserve">﻿﻿ormi﻿ng in their homes some hours of the week instead of replacing their </w:t>
      </w:r>
      <w:r w:rsidRPr="0027185F">
        <w:rPr>
          <w:rFonts w:ascii="Times New Roman" w:hAnsi="Times New Roman" w:cs="Times New Roman"/>
          <w:sz w:val="24"/>
          <w:szCs w:val="24"/>
          <w:lang w:val="en-GB"/>
        </w:rPr>
        <w:lastRenderedPageBreak/>
        <w:t>positions</w:t>
      </w:r>
      <w:r w:rsidR="008F7E79" w:rsidRPr="0027185F">
        <w:rPr>
          <w:rFonts w:ascii="Times New Roman" w:hAnsi="Times New Roman" w:cs="Times New Roman"/>
          <w:sz w:val="24"/>
          <w:szCs w:val="24"/>
          <w:lang w:val="en-GB"/>
        </w:rPr>
        <w:t>(Fraut,2004)</w:t>
      </w:r>
      <w:r w:rsidRPr="0027185F">
        <w:rPr>
          <w:rFonts w:ascii="Times New Roman" w:hAnsi="Times New Roman" w:cs="Times New Roman"/>
          <w:sz w:val="24"/>
          <w:szCs w:val="24"/>
          <w:lang w:val="en-GB"/>
        </w:rPr>
        <w:t>. Experienced workers in an industry enable the management to develop best methods to apply to improve profits of the company. Marissa ordered the employees to attend the offices because she attended it few weeks after giving birth. That was a feeling of being available to monitor the progress of the company and managers should periodically check the nature in which duties are run. It is inhuman to false the sick employees to attend to offices since they are under medication and managers should care about the welfare of their employees. Clients are not always present in the company hence good managers should allow employees to perform their duties in their homes during the low turn-up of clients. Furthermore, technology has made the world to be a smaller place hence once could produce good services to the company even when they are not within the company premises. Though Marissa has been very strict on office attendance on employees, the company recorded huge loses in her regime. An average of $60 loss on expenses is shown in Mayer’s’ regime. The number of employees decreased by 27</w:t>
      </w:r>
      <w:r w:rsidR="0027185F" w:rsidRPr="0027185F">
        <w:rPr>
          <w:rFonts w:ascii="Times New Roman" w:hAnsi="Times New Roman" w:cs="Times New Roman"/>
          <w:sz w:val="24"/>
          <w:szCs w:val="24"/>
          <w:lang w:val="en-GB"/>
        </w:rPr>
        <w:t>%. ﻿</w:t>
      </w:r>
      <w:r w:rsidRPr="0027185F">
        <w:rPr>
          <w:rFonts w:ascii="Times New Roman" w:hAnsi="Times New Roman" w:cs="Times New Roman"/>
          <w:sz w:val="24"/>
          <w:szCs w:val="24"/>
          <w:lang w:val="en-GB"/>
        </w:rPr>
        <w:t>﻿</w:t>
      </w:r>
      <w:r w:rsidR="00122BE6" w:rsidRPr="0027185F">
        <w:rPr>
          <w:rFonts w:ascii="Times New Roman" w:hAnsi="Times New Roman" w:cs="Times New Roman"/>
          <w:sz w:val="24"/>
          <w:szCs w:val="24"/>
          <w:lang w:val="en-GB"/>
        </w:rPr>
        <w:t xml:space="preserve"> </w:t>
      </w:r>
    </w:p>
    <w:p w:rsidR="00595E63" w:rsidRPr="0027185F" w:rsidRDefault="00595E63" w:rsidP="008F7E79">
      <w:pPr>
        <w:spacing w:after="0" w:line="480" w:lineRule="auto"/>
        <w:ind w:firstLine="720"/>
        <w:rPr>
          <w:rFonts w:ascii="Times New Roman" w:hAnsi="Times New Roman" w:cs="Times New Roman"/>
          <w:sz w:val="24"/>
          <w:szCs w:val="24"/>
          <w:lang w:val="en-GB"/>
        </w:rPr>
      </w:pPr>
    </w:p>
    <w:p w:rsidR="00166351" w:rsidRPr="0027185F" w:rsidRDefault="00595E63"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lastRenderedPageBreak/>
        <w:t>﻿﻿</w:t>
      </w:r>
      <w:r w:rsidRPr="0027185F">
        <w:rPr>
          <w:noProof/>
          <w:lang w:val="en-GB"/>
        </w:rPr>
        <w:drawing>
          <wp:inline distT="0" distB="0" distL="0" distR="0" wp14:anchorId="756C5E47" wp14:editId="5969CF17">
            <wp:extent cx="5943600" cy="4234815"/>
            <wp:effectExtent l="0" t="0" r="0" b="0"/>
            <wp:docPr id="1" name="Picture 1" descr="Infographic: Yahoo - Before and After 4 Years Under Marissa Mayer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Yahoo - Before and After 4 Years Under Marissa Mayer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234815"/>
                    </a:xfrm>
                    <a:prstGeom prst="rect">
                      <a:avLst/>
                    </a:prstGeom>
                    <a:noFill/>
                    <a:ln>
                      <a:noFill/>
                    </a:ln>
                  </pic:spPr>
                </pic:pic>
              </a:graphicData>
            </a:graphic>
          </wp:inline>
        </w:drawing>
      </w:r>
    </w:p>
    <w:p w:rsidR="00166351" w:rsidRPr="0027185F"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 xml:space="preserve">﻿﻿Data are those symbols that are held in the spreadsheet. It may exist in any form, sometimes useful others not. A good manager interacts with employees during the meeting and they </w:t>
      </w:r>
      <w:r w:rsidR="0027185F" w:rsidRPr="0027185F">
        <w:rPr>
          <w:rFonts w:ascii="Times New Roman" w:hAnsi="Times New Roman" w:cs="Times New Roman"/>
          <w:sz w:val="24"/>
          <w:szCs w:val="24"/>
          <w:lang w:val="en-GB"/>
        </w:rPr>
        <w:t>can</w:t>
      </w:r>
      <w:r w:rsidRPr="0027185F">
        <w:rPr>
          <w:rFonts w:ascii="Times New Roman" w:hAnsi="Times New Roman" w:cs="Times New Roman"/>
          <w:sz w:val="24"/>
          <w:szCs w:val="24"/>
          <w:lang w:val="en-GB"/>
        </w:rPr>
        <w:t xml:space="preserve"> acquire some information which is useful for coming up with better methods of solving some workplace problems. ﻿The database makes the information stored ﻿﻿in the computer. Information is the application of the data collected and helps the management to develop mechanisms for the formation of a better framework for enabling employees﻿ to perform duties in settled mind</w:t>
      </w:r>
      <w:r w:rsidR="0027185F">
        <w:rPr>
          <w:rFonts w:ascii="Times New Roman" w:hAnsi="Times New Roman" w:cs="Times New Roman"/>
          <w:sz w:val="24"/>
          <w:szCs w:val="24"/>
          <w:lang w:val="en-GB"/>
        </w:rPr>
        <w:t xml:space="preserve"> </w:t>
      </w:r>
      <w:r w:rsidR="008F7E79" w:rsidRPr="0027185F">
        <w:rPr>
          <w:rFonts w:ascii="Times New Roman" w:hAnsi="Times New Roman" w:cs="Times New Roman"/>
          <w:sz w:val="24"/>
          <w:szCs w:val="24"/>
          <w:lang w:val="en-GB"/>
        </w:rPr>
        <w:t>(Melville et al,2004)</w:t>
      </w:r>
      <w:r w:rsidRPr="0027185F">
        <w:rPr>
          <w:rFonts w:ascii="Times New Roman" w:hAnsi="Times New Roman" w:cs="Times New Roman"/>
          <w:sz w:val="24"/>
          <w:szCs w:val="24"/>
          <w:lang w:val="en-GB"/>
        </w:rPr>
        <w:t xml:space="preserve">. Fairness in the treatment of the employees makes them apply all their expertise knowledge while performing duties of the organization. Knowledge is the application of data and information in a manner that operations of the industries go smoothly and uninterrupted. Data can be </w:t>
      </w:r>
      <w:r w:rsidR="0027185F" w:rsidRPr="0027185F">
        <w:rPr>
          <w:rFonts w:ascii="Times New Roman" w:hAnsi="Times New Roman" w:cs="Times New Roman"/>
          <w:sz w:val="24"/>
          <w:szCs w:val="24"/>
          <w:lang w:val="en-GB"/>
        </w:rPr>
        <w:t>analysed</w:t>
      </w:r>
      <w:r w:rsidRPr="0027185F">
        <w:rPr>
          <w:rFonts w:ascii="Times New Roman" w:hAnsi="Times New Roman" w:cs="Times New Roman"/>
          <w:sz w:val="24"/>
          <w:szCs w:val="24"/>
          <w:lang w:val="en-GB"/>
        </w:rPr>
        <w:t xml:space="preserve"> well once the reaction of every employee on ﻿﻿﻿﻿certain process </w:t>
      </w:r>
      <w:r w:rsidRPr="0027185F">
        <w:rPr>
          <w:rFonts w:ascii="Times New Roman" w:hAnsi="Times New Roman" w:cs="Times New Roman"/>
          <w:sz w:val="24"/>
          <w:szCs w:val="24"/>
          <w:lang w:val="en-GB"/>
        </w:rPr>
        <w:lastRenderedPageBreak/>
        <w:t>in</w:t>
      </w:r>
      <w:r w:rsidR="008F7E79" w:rsidRPr="0027185F">
        <w:rPr>
          <w:rFonts w:ascii="Times New Roman" w:hAnsi="Times New Roman" w:cs="Times New Roman"/>
          <w:sz w:val="24"/>
          <w:szCs w:val="24"/>
          <w:lang w:val="en-GB"/>
        </w:rPr>
        <w:t xml:space="preserve"> the industry</w:t>
      </w:r>
      <w:r w:rsidRPr="0027185F">
        <w:rPr>
          <w:rFonts w:ascii="Times New Roman" w:hAnsi="Times New Roman" w:cs="Times New Roman"/>
          <w:sz w:val="24"/>
          <w:szCs w:val="24"/>
          <w:lang w:val="en-GB"/>
        </w:rPr>
        <w:t xml:space="preserve"> is monitored otherwise data collected without the involvement of employee </w:t>
      </w:r>
      <w:r w:rsidR="0027185F" w:rsidRPr="0027185F">
        <w:rPr>
          <w:rFonts w:ascii="Times New Roman" w:hAnsi="Times New Roman" w:cs="Times New Roman"/>
          <w:sz w:val="24"/>
          <w:szCs w:val="24"/>
          <w:lang w:val="en-GB"/>
        </w:rPr>
        <w:t>behaviour</w:t>
      </w:r>
      <w:r w:rsidRPr="0027185F">
        <w:rPr>
          <w:rFonts w:ascii="Times New Roman" w:hAnsi="Times New Roman" w:cs="Times New Roman"/>
          <w:sz w:val="24"/>
          <w:szCs w:val="24"/>
          <w:lang w:val="en-GB"/>
        </w:rPr>
        <w:t xml:space="preserve"> is unworthy one. The employees apply their understanding, take the knowledge and synthesize a new knowledge from previous one, to keep the performance of the industry rising or falling depending on fairness or cruelty they get from management respectively. All the employees apply evaluated understanding, wisdom to make the production of the company remarkable and different from their competitors hence company gets higher </w:t>
      </w:r>
      <w:r w:rsidR="0027185F" w:rsidRPr="0027185F">
        <w:rPr>
          <w:rFonts w:ascii="Times New Roman" w:hAnsi="Times New Roman" w:cs="Times New Roman"/>
          <w:sz w:val="24"/>
          <w:szCs w:val="24"/>
          <w:lang w:val="en-GB"/>
        </w:rPr>
        <w:t>profits. ﻿</w:t>
      </w:r>
      <w:r w:rsidRPr="0027185F">
        <w:rPr>
          <w:rFonts w:ascii="Times New Roman" w:hAnsi="Times New Roman" w:cs="Times New Roman"/>
          <w:sz w:val="24"/>
          <w:szCs w:val="24"/>
          <w:lang w:val="en-GB"/>
        </w:rPr>
        <w:t>﻿﻿﻿</w:t>
      </w:r>
      <w:r w:rsidR="00595E63" w:rsidRPr="0027185F">
        <w:rPr>
          <w:noProof/>
          <w:lang w:val="en-GB"/>
        </w:rPr>
        <w:drawing>
          <wp:inline distT="0" distB="0" distL="0" distR="0" wp14:anchorId="4B3A8497" wp14:editId="1EFD6987">
            <wp:extent cx="2876550" cy="1952625"/>
            <wp:effectExtent l="0" t="0" r="0" b="9525"/>
            <wp:docPr id="2" name="Picture 2" descr="http://www.systems-thinking.org/dikw/dikw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systems-thinking.org/dikw/dikw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952625"/>
                    </a:xfrm>
                    <a:prstGeom prst="rect">
                      <a:avLst/>
                    </a:prstGeom>
                    <a:noFill/>
                    <a:ln>
                      <a:noFill/>
                    </a:ln>
                  </pic:spPr>
                </pic:pic>
              </a:graphicData>
            </a:graphic>
          </wp:inline>
        </w:drawing>
      </w:r>
    </w:p>
    <w:p w:rsidR="006808EB" w:rsidRPr="0027185F"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 xml:space="preserve">﻿﻿﻿﻿Threats given to employees can make an industry dissolute due to a misunderstanding between managers and the employees. The best weapon for maintaining profits achievement of the industry is trust. Employees should be trusted by management. Transparency and knowledge can be shared among workers once they trust each other and most of the shared ideas bring better information to perfect present challenges and maintenance of profit-making. Employees feel free to consort good reasoning manager and well-discussed objectives ﻿ a good working </w:t>
      </w:r>
      <w:r w:rsidR="008F7E79" w:rsidRPr="0027185F">
        <w:rPr>
          <w:rFonts w:ascii="Times New Roman" w:hAnsi="Times New Roman" w:cs="Times New Roman"/>
          <w:sz w:val="24"/>
          <w:szCs w:val="24"/>
          <w:lang w:val="en-GB"/>
        </w:rPr>
        <w:t>relationship (</w:t>
      </w:r>
      <w:r w:rsidR="00F47078" w:rsidRPr="0027185F">
        <w:rPr>
          <w:rFonts w:ascii="Times New Roman" w:hAnsi="Times New Roman" w:cs="Times New Roman"/>
          <w:sz w:val="24"/>
          <w:szCs w:val="24"/>
          <w:lang w:val="en-GB"/>
        </w:rPr>
        <w:t>Lewis&amp; Heckman</w:t>
      </w:r>
      <w:r w:rsidR="008F7E79" w:rsidRPr="0027185F">
        <w:rPr>
          <w:rFonts w:ascii="Times New Roman" w:hAnsi="Times New Roman" w:cs="Times New Roman"/>
          <w:sz w:val="24"/>
          <w:szCs w:val="24"/>
          <w:lang w:val="en-GB"/>
        </w:rPr>
        <w:t>, 2006</w:t>
      </w:r>
      <w:r w:rsidR="00F47078" w:rsidRPr="0027185F">
        <w:rPr>
          <w:rFonts w:ascii="Times New Roman" w:hAnsi="Times New Roman" w:cs="Times New Roman"/>
          <w:sz w:val="24"/>
          <w:szCs w:val="24"/>
          <w:lang w:val="en-GB"/>
        </w:rPr>
        <w:t>)</w:t>
      </w:r>
      <w:r w:rsidRPr="0027185F">
        <w:rPr>
          <w:rFonts w:ascii="Times New Roman" w:hAnsi="Times New Roman" w:cs="Times New Roman"/>
          <w:sz w:val="24"/>
          <w:szCs w:val="24"/>
          <w:lang w:val="en-GB"/>
        </w:rPr>
        <w:t xml:space="preserve">. Consultations should be periodic and enough time should be given to the workers to perform their duties satisfactorily without disturbance in homes. Working in the home makes individual synthesizes all the information he has and comes up </w:t>
      </w:r>
      <w:r w:rsidR="00F47078" w:rsidRPr="0027185F">
        <w:rPr>
          <w:rFonts w:ascii="Times New Roman" w:hAnsi="Times New Roman" w:cs="Times New Roman"/>
          <w:sz w:val="24"/>
          <w:szCs w:val="24"/>
          <w:lang w:val="en-GB"/>
        </w:rPr>
        <w:t>with best</w:t>
      </w:r>
      <w:r w:rsidRPr="0027185F">
        <w:rPr>
          <w:rFonts w:ascii="Times New Roman" w:hAnsi="Times New Roman" w:cs="Times New Roman"/>
          <w:sz w:val="24"/>
          <w:szCs w:val="24"/>
          <w:lang w:val="en-GB"/>
        </w:rPr>
        <w:t xml:space="preserve"> quality produce. Communication is the pathway to </w:t>
      </w:r>
      <w:r w:rsidR="008F7E79" w:rsidRPr="0027185F">
        <w:rPr>
          <w:rFonts w:ascii="Times New Roman" w:hAnsi="Times New Roman" w:cs="Times New Roman"/>
          <w:sz w:val="24"/>
          <w:szCs w:val="24"/>
          <w:lang w:val="en-GB"/>
        </w:rPr>
        <w:t>gaining trust</w:t>
      </w:r>
      <w:r w:rsidRPr="0027185F">
        <w:rPr>
          <w:rFonts w:ascii="Times New Roman" w:hAnsi="Times New Roman" w:cs="Times New Roman"/>
          <w:sz w:val="24"/>
          <w:szCs w:val="24"/>
          <w:lang w:val="en-GB"/>
        </w:rPr>
        <w:t xml:space="preserve"> of employees. Unlikely 85% of communication is non-verbal and this means that that manager who provokes or dictates to </w:t>
      </w:r>
      <w:r w:rsidRPr="0027185F">
        <w:rPr>
          <w:rFonts w:ascii="Times New Roman" w:hAnsi="Times New Roman" w:cs="Times New Roman"/>
          <w:sz w:val="24"/>
          <w:szCs w:val="24"/>
          <w:lang w:val="en-GB"/>
        </w:rPr>
        <w:lastRenderedPageBreak/>
        <w:t xml:space="preserve">employees what they are supposed to do failure to which they will lose jobs cripples profits of the company. Every employee is special in her area of specialization and she might be able to share some of the developments that may increase profits for the company once management is good. The employees taking most of their duties at home should evade risk of failing to be promoted by being extra-visible when in office, responding immediately to emails and regular email or phone reports in every day. Alternatively, during the moments of crisis, management should call the teams to be together in offices so that it may come up with alternatives of conquering the </w:t>
      </w:r>
      <w:r w:rsidR="008F7E79" w:rsidRPr="0027185F">
        <w:rPr>
          <w:rFonts w:ascii="Times New Roman" w:hAnsi="Times New Roman" w:cs="Times New Roman"/>
          <w:sz w:val="24"/>
          <w:szCs w:val="24"/>
          <w:lang w:val="en-GB"/>
        </w:rPr>
        <w:t>threat (</w:t>
      </w:r>
      <w:r w:rsidR="00F47078" w:rsidRPr="0027185F">
        <w:rPr>
          <w:rFonts w:ascii="Times New Roman" w:hAnsi="Times New Roman" w:cs="Times New Roman"/>
          <w:sz w:val="24"/>
          <w:szCs w:val="24"/>
          <w:lang w:val="en-GB"/>
        </w:rPr>
        <w:t>Fraut</w:t>
      </w:r>
      <w:r w:rsidR="008F7E79" w:rsidRPr="0027185F">
        <w:rPr>
          <w:rFonts w:ascii="Times New Roman" w:hAnsi="Times New Roman" w:cs="Times New Roman"/>
          <w:sz w:val="24"/>
          <w:szCs w:val="24"/>
          <w:lang w:val="en-GB"/>
        </w:rPr>
        <w:t>, 2004</w:t>
      </w:r>
      <w:r w:rsidR="00F47078" w:rsidRPr="0027185F">
        <w:rPr>
          <w:rFonts w:ascii="Times New Roman" w:hAnsi="Times New Roman" w:cs="Times New Roman"/>
          <w:sz w:val="24"/>
          <w:szCs w:val="24"/>
          <w:lang w:val="en-GB"/>
        </w:rPr>
        <w:t>)</w:t>
      </w:r>
      <w:r w:rsidRPr="0027185F">
        <w:rPr>
          <w:rFonts w:ascii="Times New Roman" w:hAnsi="Times New Roman" w:cs="Times New Roman"/>
          <w:sz w:val="24"/>
          <w:szCs w:val="24"/>
          <w:lang w:val="en-GB"/>
        </w:rPr>
        <w:t>. The future of the industry will involve working at homes for some hours of the day since homeworking balances the work and parental responsibilities.</w:t>
      </w:r>
    </w:p>
    <w:p w:rsidR="006808EB" w:rsidRPr="0027185F"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The current study helps us to know the importance of giving employees flexibility in duty performance. Four industrial managers were summoned and 75% of them agreed that employees perform better once the management cares about their welfare and gives them some hours to perform their duties at homes instead of the office. ﻿﻿Furthermore, they stated that some expenses like paying for parking and renting premises form holding meetings frequently are saved from working in homes.</w:t>
      </w:r>
    </w:p>
    <w:p w:rsidR="006808EB" w:rsidRPr="0027185F" w:rsidRDefault="0027185F" w:rsidP="0027185F">
      <w:pPr>
        <w:pStyle w:val="Heading1"/>
        <w:rPr>
          <w:lang w:val="en-GB"/>
        </w:rPr>
      </w:pPr>
      <w:r>
        <w:rPr>
          <w:lang w:val="en-GB"/>
        </w:rPr>
        <w:t>Participants</w:t>
      </w:r>
    </w:p>
    <w:p w:rsidR="006808EB" w:rsidRPr="0027185F"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 xml:space="preserve">One of the managers, Alexandra Shulman, supported Marissa argument of ordering her employees to perform their duties in offices and not in homes. She added that she does not care to check whether there is any of her employee who might be late any day since being late is a problem to them. All the other three managers were against Marissa rule. Heather McGregor stated that technology has brought the world into a globe hence workers can perform their duties in homes for most of the weekly hours. Additionally, Margaret Ryan proved that teleworking is the ﻿fast-growing﻿ industry and the promotion of the value of interactions in halls is strange at﻿ a </w:t>
      </w:r>
      <w:r w:rsidRPr="0027185F">
        <w:rPr>
          <w:rFonts w:ascii="Times New Roman" w:hAnsi="Times New Roman" w:cs="Times New Roman"/>
          <w:sz w:val="24"/>
          <w:szCs w:val="24"/>
          <w:lang w:val="en-GB"/>
        </w:rPr>
        <w:lastRenderedPageBreak/>
        <w:t>time where face to face contact in office is decreasing</w:t>
      </w:r>
      <w:r w:rsidR="00F47078" w:rsidRPr="0027185F">
        <w:rPr>
          <w:rFonts w:ascii="Times New Roman" w:hAnsi="Times New Roman" w:cs="Times New Roman"/>
          <w:sz w:val="24"/>
          <w:szCs w:val="24"/>
          <w:lang w:val="en-GB"/>
        </w:rPr>
        <w:t>(Rousseau,2004)</w:t>
      </w:r>
      <w:r w:rsidRPr="0027185F">
        <w:rPr>
          <w:rFonts w:ascii="Times New Roman" w:hAnsi="Times New Roman" w:cs="Times New Roman"/>
          <w:sz w:val="24"/>
          <w:szCs w:val="24"/>
          <w:lang w:val="en-GB"/>
        </w:rPr>
        <w:t>. Lastly, Emma Keller criticized Mayer of being inhuman and dictator to her employer for forcing them to work in offices while attending the meeting late and she does not pay for their parking expenses.</w:t>
      </w:r>
    </w:p>
    <w:p w:rsidR="006808EB" w:rsidRPr="0027185F" w:rsidRDefault="0027185F" w:rsidP="0027185F">
      <w:pPr>
        <w:pStyle w:val="Heading1"/>
        <w:rPr>
          <w:lang w:val="en-GB"/>
        </w:rPr>
      </w:pPr>
      <w:r>
        <w:rPr>
          <w:lang w:val="en-GB"/>
        </w:rPr>
        <w:t>Results</w:t>
      </w:r>
    </w:p>
    <w:p w:rsidR="006808EB" w:rsidRPr="0027185F"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The employees between the ages of 30-40 teleworking in part of their work are obvious after they have done 40 hours in the office. Creativity and innovation generated during this age are high and companies achieve more by having the employees in active age.</w:t>
      </w:r>
    </w:p>
    <w:p w:rsidR="006808EB" w:rsidRPr="0027185F"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Additionally, a total number of 59% of employers who responded to a survey carried in 2011 offered ﻿﻿﻿teleworking up compared to 13% in 2006.Furthermore, in totality home-based work has increased by 69% between the year 2000 and 2010. This makes homeworking the fastest growing telecommunicating industry.</w:t>
      </w:r>
    </w:p>
    <w:p w:rsidR="006808EB" w:rsidRDefault="006808EB" w:rsidP="008F7E79">
      <w:pPr>
        <w:spacing w:after="0" w:line="480" w:lineRule="auto"/>
        <w:ind w:firstLine="720"/>
        <w:rPr>
          <w:rFonts w:ascii="Times New Roman" w:hAnsi="Times New Roman" w:cs="Times New Roman"/>
          <w:sz w:val="24"/>
          <w:szCs w:val="24"/>
          <w:lang w:val="en-GB"/>
        </w:rPr>
      </w:pPr>
      <w:r w:rsidRPr="0027185F">
        <w:rPr>
          <w:rFonts w:ascii="Times New Roman" w:hAnsi="Times New Roman" w:cs="Times New Roman"/>
          <w:sz w:val="24"/>
          <w:szCs w:val="24"/>
          <w:lang w:val="en-GB"/>
        </w:rPr>
        <w:t xml:space="preserve">Working from home is also faced with some challenges. Managers may not be able to hold an urgent meeting if most of the employees work at </w:t>
      </w:r>
      <w:r w:rsidR="008F7E79" w:rsidRPr="0027185F">
        <w:rPr>
          <w:rFonts w:ascii="Times New Roman" w:hAnsi="Times New Roman" w:cs="Times New Roman"/>
          <w:sz w:val="24"/>
          <w:szCs w:val="24"/>
          <w:lang w:val="en-GB"/>
        </w:rPr>
        <w:t>homes. He</w:t>
      </w:r>
      <w:r w:rsidRPr="0027185F">
        <w:rPr>
          <w:rFonts w:ascii="Times New Roman" w:hAnsi="Times New Roman" w:cs="Times New Roman"/>
          <w:sz w:val="24"/>
          <w:szCs w:val="24"/>
          <w:lang w:val="en-GB"/>
        </w:rPr>
        <w:t xml:space="preserve"> can only schedule the meeting to discuss some emerging issues. This brings the need for employees to attend duties in offices sometimes in a week to ease discussion of emerging issues. Secondly, managers may not get immediate feedback by emailing his employees unlike in face to face conversation where feedback is acquired easily. Though one may respond by calling, managers can only know the reactions </w:t>
      </w:r>
      <w:r w:rsidR="00F47078" w:rsidRPr="0027185F">
        <w:rPr>
          <w:rFonts w:ascii="Times New Roman" w:hAnsi="Times New Roman" w:cs="Times New Roman"/>
          <w:sz w:val="24"/>
          <w:szCs w:val="24"/>
          <w:lang w:val="en-GB"/>
        </w:rPr>
        <w:t>o</w:t>
      </w:r>
      <w:r w:rsidRPr="0027185F">
        <w:rPr>
          <w:rFonts w:ascii="Times New Roman" w:hAnsi="Times New Roman" w:cs="Times New Roman"/>
          <w:sz w:val="24"/>
          <w:szCs w:val="24"/>
          <w:lang w:val="en-GB"/>
        </w:rPr>
        <w:t xml:space="preserve">f employees well during facial conversations. Face to face conversation enables </w:t>
      </w:r>
      <w:r w:rsidR="008F7E79" w:rsidRPr="0027185F">
        <w:rPr>
          <w:rFonts w:ascii="Times New Roman" w:hAnsi="Times New Roman" w:cs="Times New Roman"/>
          <w:sz w:val="24"/>
          <w:szCs w:val="24"/>
          <w:lang w:val="en-GB"/>
        </w:rPr>
        <w:t>the managers﻿ to</w:t>
      </w:r>
      <w:r w:rsidRPr="0027185F">
        <w:rPr>
          <w:rFonts w:ascii="Times New Roman" w:hAnsi="Times New Roman" w:cs="Times New Roman"/>
          <w:sz w:val="24"/>
          <w:szCs w:val="24"/>
          <w:lang w:val="en-GB"/>
        </w:rPr>
        <w:t xml:space="preserve"> guess the trustworthy and transparency of the </w:t>
      </w:r>
      <w:r w:rsidR="008F7E79" w:rsidRPr="0027185F">
        <w:rPr>
          <w:rFonts w:ascii="Times New Roman" w:hAnsi="Times New Roman" w:cs="Times New Roman"/>
          <w:sz w:val="24"/>
          <w:szCs w:val="24"/>
          <w:lang w:val="en-GB"/>
        </w:rPr>
        <w:t>employees (</w:t>
      </w:r>
      <w:r w:rsidR="00F47078" w:rsidRPr="0027185F">
        <w:rPr>
          <w:rFonts w:ascii="Times New Roman" w:hAnsi="Times New Roman" w:cs="Times New Roman"/>
          <w:sz w:val="24"/>
          <w:szCs w:val="24"/>
          <w:lang w:val="en-GB"/>
        </w:rPr>
        <w:t>Stevenson&amp; Hojati</w:t>
      </w:r>
      <w:r w:rsidR="008F7E79" w:rsidRPr="0027185F">
        <w:rPr>
          <w:rFonts w:ascii="Times New Roman" w:hAnsi="Times New Roman" w:cs="Times New Roman"/>
          <w:sz w:val="24"/>
          <w:szCs w:val="24"/>
          <w:lang w:val="en-GB"/>
        </w:rPr>
        <w:t>, 2007</w:t>
      </w:r>
      <w:r w:rsidR="00F47078" w:rsidRPr="0027185F">
        <w:rPr>
          <w:rFonts w:ascii="Times New Roman" w:hAnsi="Times New Roman" w:cs="Times New Roman"/>
          <w:sz w:val="24"/>
          <w:szCs w:val="24"/>
          <w:lang w:val="en-GB"/>
        </w:rPr>
        <w:t>)</w:t>
      </w:r>
      <w:r w:rsidRPr="0027185F">
        <w:rPr>
          <w:rFonts w:ascii="Times New Roman" w:hAnsi="Times New Roman" w:cs="Times New Roman"/>
          <w:sz w:val="24"/>
          <w:szCs w:val="24"/>
          <w:lang w:val="en-GB"/>
        </w:rPr>
        <w:t>.</w:t>
      </w:r>
    </w:p>
    <w:p w:rsidR="0027185F" w:rsidRPr="0027185F" w:rsidRDefault="0027185F" w:rsidP="0027185F">
      <w:pPr>
        <w:pStyle w:val="Heading1"/>
        <w:rPr>
          <w:lang w:val="en-GB"/>
        </w:rPr>
      </w:pPr>
      <w:r>
        <w:rPr>
          <w:lang w:val="en-GB"/>
        </w:rPr>
        <w:t xml:space="preserve">Conclusion </w:t>
      </w:r>
    </w:p>
    <w:p w:rsidR="006808EB" w:rsidRPr="0027185F" w:rsidRDefault="0027185F" w:rsidP="008F7E79">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M</w:t>
      </w:r>
      <w:r w:rsidR="006808EB" w:rsidRPr="0027185F">
        <w:rPr>
          <w:rFonts w:ascii="Times New Roman" w:hAnsi="Times New Roman" w:cs="Times New Roman"/>
          <w:sz w:val="24"/>
          <w:szCs w:val="24"/>
          <w:lang w:val="en-GB"/>
        </w:rPr>
        <w:t xml:space="preserve">anagers should be good planners to administer organization in a professional way. Planning involves recognizing and respecting the needs of his fellow employees. Decisions made </w:t>
      </w:r>
      <w:r w:rsidR="006808EB" w:rsidRPr="0027185F">
        <w:rPr>
          <w:rFonts w:ascii="Times New Roman" w:hAnsi="Times New Roman" w:cs="Times New Roman"/>
          <w:sz w:val="24"/>
          <w:szCs w:val="24"/>
          <w:lang w:val="en-GB"/>
        </w:rPr>
        <w:lastRenderedPageBreak/>
        <w:t>by managers should come from discussion done to every stakeholder of the industry. The flexibility of the industry enables remarkable growth of technology since employees have enough time to search for better mechanisms to perform their duties. A manager who treats his employees like grown-ups makes huge profits for the industry. Working in the home for some hours of the week instead of being in office full-time is a good strategy to be practiced by all managers for high output productivity.</w:t>
      </w:r>
    </w:p>
    <w:p w:rsidR="00122BE6" w:rsidRPr="0027185F" w:rsidRDefault="00122BE6">
      <w:pPr>
        <w:rPr>
          <w:rFonts w:ascii="Times New Roman" w:hAnsi="Times New Roman" w:cs="Times New Roman"/>
          <w:b/>
          <w:sz w:val="24"/>
          <w:szCs w:val="24"/>
          <w:lang w:val="en-GB"/>
        </w:rPr>
      </w:pPr>
      <w:r w:rsidRPr="0027185F">
        <w:rPr>
          <w:rFonts w:ascii="Times New Roman" w:hAnsi="Times New Roman" w:cs="Times New Roman"/>
          <w:b/>
          <w:sz w:val="24"/>
          <w:szCs w:val="24"/>
          <w:lang w:val="en-GB"/>
        </w:rPr>
        <w:br w:type="page"/>
      </w:r>
    </w:p>
    <w:p w:rsidR="006808EB" w:rsidRPr="0027185F" w:rsidRDefault="006808EB" w:rsidP="006808EB">
      <w:pPr>
        <w:spacing w:after="0" w:line="480" w:lineRule="auto"/>
        <w:jc w:val="center"/>
        <w:rPr>
          <w:rFonts w:ascii="Times New Roman" w:hAnsi="Times New Roman" w:cs="Times New Roman"/>
          <w:b/>
          <w:sz w:val="24"/>
          <w:szCs w:val="24"/>
          <w:lang w:val="en-GB"/>
        </w:rPr>
      </w:pPr>
      <w:r w:rsidRPr="0027185F">
        <w:rPr>
          <w:rFonts w:ascii="Times New Roman" w:hAnsi="Times New Roman" w:cs="Times New Roman"/>
          <w:b/>
          <w:sz w:val="24"/>
          <w:szCs w:val="24"/>
          <w:lang w:val="en-GB"/>
        </w:rPr>
        <w:lastRenderedPageBreak/>
        <w:t>References.</w:t>
      </w:r>
    </w:p>
    <w:p w:rsidR="00122BE6" w:rsidRPr="0027185F" w:rsidRDefault="00122BE6" w:rsidP="00122BE6">
      <w:pPr>
        <w:spacing w:after="0" w:line="480" w:lineRule="auto"/>
        <w:ind w:left="720" w:hanging="720"/>
        <w:rPr>
          <w:rFonts w:ascii="Times New Roman" w:hAnsi="Times New Roman" w:cs="Times New Roman"/>
          <w:sz w:val="24"/>
          <w:szCs w:val="24"/>
          <w:lang w:val="en-GB"/>
        </w:rPr>
      </w:pPr>
      <w:r w:rsidRPr="0027185F">
        <w:rPr>
          <w:rFonts w:ascii="Times New Roman" w:hAnsi="Times New Roman" w:cs="Times New Roman"/>
          <w:color w:val="222222"/>
          <w:sz w:val="24"/>
          <w:szCs w:val="24"/>
          <w:shd w:val="clear" w:color="auto" w:fill="FFFFFF"/>
          <w:lang w:val="en-GB"/>
        </w:rPr>
        <w:t>Bloom, N., &amp; Van Reenen, J. (2007). Measuring and explaining management practices across firms and countries. </w:t>
      </w:r>
      <w:r w:rsidRPr="0027185F">
        <w:rPr>
          <w:rFonts w:ascii="Times New Roman" w:hAnsi="Times New Roman" w:cs="Times New Roman"/>
          <w:i/>
          <w:iCs/>
          <w:color w:val="222222"/>
          <w:sz w:val="24"/>
          <w:szCs w:val="24"/>
          <w:shd w:val="clear" w:color="auto" w:fill="FFFFFF"/>
          <w:lang w:val="en-GB"/>
        </w:rPr>
        <w:t>The Quarterly Journal of Economics</w:t>
      </w:r>
      <w:r w:rsidRPr="0027185F">
        <w:rPr>
          <w:rFonts w:ascii="Times New Roman" w:hAnsi="Times New Roman" w:cs="Times New Roman"/>
          <w:color w:val="222222"/>
          <w:sz w:val="24"/>
          <w:szCs w:val="24"/>
          <w:shd w:val="clear" w:color="auto" w:fill="FFFFFF"/>
          <w:lang w:val="en-GB"/>
        </w:rPr>
        <w:t>, </w:t>
      </w:r>
      <w:r w:rsidRPr="0027185F">
        <w:rPr>
          <w:rFonts w:ascii="Times New Roman" w:hAnsi="Times New Roman" w:cs="Times New Roman"/>
          <w:i/>
          <w:iCs/>
          <w:color w:val="222222"/>
          <w:sz w:val="24"/>
          <w:szCs w:val="24"/>
          <w:shd w:val="clear" w:color="auto" w:fill="FFFFFF"/>
          <w:lang w:val="en-GB"/>
        </w:rPr>
        <w:t>122</w:t>
      </w:r>
      <w:r w:rsidRPr="0027185F">
        <w:rPr>
          <w:rFonts w:ascii="Times New Roman" w:hAnsi="Times New Roman" w:cs="Times New Roman"/>
          <w:color w:val="222222"/>
          <w:sz w:val="24"/>
          <w:szCs w:val="24"/>
          <w:shd w:val="clear" w:color="auto" w:fill="FFFFFF"/>
          <w:lang w:val="en-GB"/>
        </w:rPr>
        <w:t>(4), 1351-1408.</w:t>
      </w:r>
    </w:p>
    <w:p w:rsidR="00122BE6" w:rsidRPr="0027185F" w:rsidRDefault="00122BE6" w:rsidP="00122BE6">
      <w:pPr>
        <w:spacing w:after="0" w:line="480" w:lineRule="auto"/>
        <w:ind w:left="720" w:hanging="720"/>
        <w:rPr>
          <w:rFonts w:ascii="Times New Roman" w:hAnsi="Times New Roman" w:cs="Times New Roman"/>
          <w:color w:val="222222"/>
          <w:sz w:val="24"/>
          <w:szCs w:val="24"/>
          <w:shd w:val="clear" w:color="auto" w:fill="FFFFFF"/>
          <w:lang w:val="en-GB"/>
        </w:rPr>
      </w:pPr>
      <w:r w:rsidRPr="0027185F">
        <w:rPr>
          <w:rFonts w:ascii="Times New Roman" w:hAnsi="Times New Roman" w:cs="Times New Roman"/>
          <w:color w:val="222222"/>
          <w:sz w:val="24"/>
          <w:szCs w:val="24"/>
          <w:shd w:val="clear" w:color="auto" w:fill="FFFFFF"/>
          <w:lang w:val="en-GB"/>
        </w:rPr>
        <w:t>Eraut*, M. (2004). Informal learning in the workplace. </w:t>
      </w:r>
      <w:r w:rsidRPr="0027185F">
        <w:rPr>
          <w:rFonts w:ascii="Times New Roman" w:hAnsi="Times New Roman" w:cs="Times New Roman"/>
          <w:i/>
          <w:iCs/>
          <w:color w:val="222222"/>
          <w:sz w:val="24"/>
          <w:szCs w:val="24"/>
          <w:shd w:val="clear" w:color="auto" w:fill="FFFFFF"/>
          <w:lang w:val="en-GB"/>
        </w:rPr>
        <w:t>Studies in continuing education</w:t>
      </w:r>
      <w:r w:rsidRPr="0027185F">
        <w:rPr>
          <w:rFonts w:ascii="Times New Roman" w:hAnsi="Times New Roman" w:cs="Times New Roman"/>
          <w:color w:val="222222"/>
          <w:sz w:val="24"/>
          <w:szCs w:val="24"/>
          <w:shd w:val="clear" w:color="auto" w:fill="FFFFFF"/>
          <w:lang w:val="en-GB"/>
        </w:rPr>
        <w:t>, </w:t>
      </w:r>
      <w:r w:rsidRPr="0027185F">
        <w:rPr>
          <w:rFonts w:ascii="Times New Roman" w:hAnsi="Times New Roman" w:cs="Times New Roman"/>
          <w:i/>
          <w:iCs/>
          <w:color w:val="222222"/>
          <w:sz w:val="24"/>
          <w:szCs w:val="24"/>
          <w:shd w:val="clear" w:color="auto" w:fill="FFFFFF"/>
          <w:lang w:val="en-GB"/>
        </w:rPr>
        <w:t>26</w:t>
      </w:r>
      <w:r w:rsidRPr="0027185F">
        <w:rPr>
          <w:rFonts w:ascii="Times New Roman" w:hAnsi="Times New Roman" w:cs="Times New Roman"/>
          <w:color w:val="222222"/>
          <w:sz w:val="24"/>
          <w:szCs w:val="24"/>
          <w:shd w:val="clear" w:color="auto" w:fill="FFFFFF"/>
          <w:lang w:val="en-GB"/>
        </w:rPr>
        <w:t>(2), 247-273.</w:t>
      </w:r>
    </w:p>
    <w:p w:rsidR="00122BE6" w:rsidRPr="0027185F" w:rsidRDefault="00122BE6" w:rsidP="00122BE6">
      <w:pPr>
        <w:spacing w:after="0" w:line="480" w:lineRule="auto"/>
        <w:ind w:left="720" w:hanging="720"/>
        <w:rPr>
          <w:rFonts w:ascii="Times New Roman" w:hAnsi="Times New Roman" w:cs="Times New Roman"/>
          <w:color w:val="222222"/>
          <w:sz w:val="24"/>
          <w:szCs w:val="24"/>
          <w:shd w:val="clear" w:color="auto" w:fill="FFFFFF"/>
          <w:lang w:val="en-GB"/>
        </w:rPr>
      </w:pPr>
      <w:r w:rsidRPr="0027185F">
        <w:rPr>
          <w:rFonts w:ascii="Times New Roman" w:hAnsi="Times New Roman" w:cs="Times New Roman"/>
          <w:color w:val="222222"/>
          <w:sz w:val="24"/>
          <w:szCs w:val="24"/>
          <w:shd w:val="clear" w:color="auto" w:fill="FFFFFF"/>
          <w:lang w:val="en-GB"/>
        </w:rPr>
        <w:t>Lewis, R. E., &amp; Heckman, R. J. (2006). Talent management: A critical review. </w:t>
      </w:r>
      <w:r w:rsidRPr="0027185F">
        <w:rPr>
          <w:rFonts w:ascii="Times New Roman" w:hAnsi="Times New Roman" w:cs="Times New Roman"/>
          <w:i/>
          <w:iCs/>
          <w:color w:val="222222"/>
          <w:sz w:val="24"/>
          <w:szCs w:val="24"/>
          <w:shd w:val="clear" w:color="auto" w:fill="FFFFFF"/>
          <w:lang w:val="en-GB"/>
        </w:rPr>
        <w:t>Human resource management review</w:t>
      </w:r>
      <w:r w:rsidRPr="0027185F">
        <w:rPr>
          <w:rFonts w:ascii="Times New Roman" w:hAnsi="Times New Roman" w:cs="Times New Roman"/>
          <w:color w:val="222222"/>
          <w:sz w:val="24"/>
          <w:szCs w:val="24"/>
          <w:shd w:val="clear" w:color="auto" w:fill="FFFFFF"/>
          <w:lang w:val="en-GB"/>
        </w:rPr>
        <w:t>, </w:t>
      </w:r>
      <w:r w:rsidRPr="0027185F">
        <w:rPr>
          <w:rFonts w:ascii="Times New Roman" w:hAnsi="Times New Roman" w:cs="Times New Roman"/>
          <w:i/>
          <w:iCs/>
          <w:color w:val="222222"/>
          <w:sz w:val="24"/>
          <w:szCs w:val="24"/>
          <w:shd w:val="clear" w:color="auto" w:fill="FFFFFF"/>
          <w:lang w:val="en-GB"/>
        </w:rPr>
        <w:t>16</w:t>
      </w:r>
      <w:r w:rsidRPr="0027185F">
        <w:rPr>
          <w:rFonts w:ascii="Times New Roman" w:hAnsi="Times New Roman" w:cs="Times New Roman"/>
          <w:color w:val="222222"/>
          <w:sz w:val="24"/>
          <w:szCs w:val="24"/>
          <w:shd w:val="clear" w:color="auto" w:fill="FFFFFF"/>
          <w:lang w:val="en-GB"/>
        </w:rPr>
        <w:t>(2), 139-154.</w:t>
      </w:r>
    </w:p>
    <w:p w:rsidR="00122BE6" w:rsidRPr="0027185F" w:rsidRDefault="00122BE6" w:rsidP="00122BE6">
      <w:pPr>
        <w:spacing w:after="0" w:line="480" w:lineRule="auto"/>
        <w:ind w:left="720" w:hanging="720"/>
        <w:rPr>
          <w:rFonts w:ascii="Times New Roman" w:hAnsi="Times New Roman" w:cs="Times New Roman"/>
          <w:color w:val="222222"/>
          <w:sz w:val="24"/>
          <w:szCs w:val="24"/>
          <w:shd w:val="clear" w:color="auto" w:fill="FFFFFF"/>
          <w:lang w:val="en-GB"/>
        </w:rPr>
      </w:pPr>
      <w:r w:rsidRPr="0027185F">
        <w:rPr>
          <w:rFonts w:ascii="Times New Roman" w:hAnsi="Times New Roman" w:cs="Times New Roman"/>
          <w:color w:val="222222"/>
          <w:sz w:val="24"/>
          <w:szCs w:val="24"/>
          <w:shd w:val="clear" w:color="auto" w:fill="FFFFFF"/>
          <w:lang w:val="en-GB"/>
        </w:rPr>
        <w:t>Melville, N., Kraemer, K., &amp; Gurbaxani, V. (2004). Information technology and organizational performance: An integrative model of IT business value. </w:t>
      </w:r>
      <w:r w:rsidRPr="0027185F">
        <w:rPr>
          <w:rFonts w:ascii="Times New Roman" w:hAnsi="Times New Roman" w:cs="Times New Roman"/>
          <w:i/>
          <w:iCs/>
          <w:color w:val="222222"/>
          <w:sz w:val="24"/>
          <w:szCs w:val="24"/>
          <w:shd w:val="clear" w:color="auto" w:fill="FFFFFF"/>
          <w:lang w:val="en-GB"/>
        </w:rPr>
        <w:t>MIS quarterly</w:t>
      </w:r>
      <w:r w:rsidRPr="0027185F">
        <w:rPr>
          <w:rFonts w:ascii="Times New Roman" w:hAnsi="Times New Roman" w:cs="Times New Roman"/>
          <w:color w:val="222222"/>
          <w:sz w:val="24"/>
          <w:szCs w:val="24"/>
          <w:shd w:val="clear" w:color="auto" w:fill="FFFFFF"/>
          <w:lang w:val="en-GB"/>
        </w:rPr>
        <w:t>, </w:t>
      </w:r>
      <w:r w:rsidRPr="0027185F">
        <w:rPr>
          <w:rFonts w:ascii="Times New Roman" w:hAnsi="Times New Roman" w:cs="Times New Roman"/>
          <w:i/>
          <w:iCs/>
          <w:color w:val="222222"/>
          <w:sz w:val="24"/>
          <w:szCs w:val="24"/>
          <w:shd w:val="clear" w:color="auto" w:fill="FFFFFF"/>
          <w:lang w:val="en-GB"/>
        </w:rPr>
        <w:t>28</w:t>
      </w:r>
      <w:r w:rsidRPr="0027185F">
        <w:rPr>
          <w:rFonts w:ascii="Times New Roman" w:hAnsi="Times New Roman" w:cs="Times New Roman"/>
          <w:color w:val="222222"/>
          <w:sz w:val="24"/>
          <w:szCs w:val="24"/>
          <w:shd w:val="clear" w:color="auto" w:fill="FFFFFF"/>
          <w:lang w:val="en-GB"/>
        </w:rPr>
        <w:t>(2), 283-322.</w:t>
      </w:r>
    </w:p>
    <w:p w:rsidR="00122BE6" w:rsidRPr="0027185F" w:rsidRDefault="00122BE6" w:rsidP="00122BE6">
      <w:pPr>
        <w:spacing w:after="0" w:line="480" w:lineRule="auto"/>
        <w:ind w:left="720" w:hanging="720"/>
        <w:rPr>
          <w:rFonts w:ascii="Times New Roman" w:hAnsi="Times New Roman" w:cs="Times New Roman"/>
          <w:color w:val="222222"/>
          <w:sz w:val="24"/>
          <w:szCs w:val="24"/>
          <w:shd w:val="clear" w:color="auto" w:fill="FFFFFF"/>
          <w:lang w:val="en-GB"/>
        </w:rPr>
      </w:pPr>
      <w:r w:rsidRPr="0027185F">
        <w:rPr>
          <w:rFonts w:ascii="Times New Roman" w:hAnsi="Times New Roman" w:cs="Times New Roman"/>
          <w:color w:val="222222"/>
          <w:sz w:val="24"/>
          <w:szCs w:val="24"/>
          <w:shd w:val="clear" w:color="auto" w:fill="FFFFFF"/>
          <w:lang w:val="en-GB"/>
        </w:rPr>
        <w:t>Rousseau, D. M. (2004). Psychological contracts in the workplace: Understanding the ties that motivate. </w:t>
      </w:r>
      <w:r w:rsidRPr="0027185F">
        <w:rPr>
          <w:rFonts w:ascii="Times New Roman" w:hAnsi="Times New Roman" w:cs="Times New Roman"/>
          <w:i/>
          <w:iCs/>
          <w:color w:val="222222"/>
          <w:sz w:val="24"/>
          <w:szCs w:val="24"/>
          <w:shd w:val="clear" w:color="auto" w:fill="FFFFFF"/>
          <w:lang w:val="en-GB"/>
        </w:rPr>
        <w:t>The Academy of Management Executive</w:t>
      </w:r>
      <w:r w:rsidRPr="0027185F">
        <w:rPr>
          <w:rFonts w:ascii="Times New Roman" w:hAnsi="Times New Roman" w:cs="Times New Roman"/>
          <w:color w:val="222222"/>
          <w:sz w:val="24"/>
          <w:szCs w:val="24"/>
          <w:shd w:val="clear" w:color="auto" w:fill="FFFFFF"/>
          <w:lang w:val="en-GB"/>
        </w:rPr>
        <w:t>, </w:t>
      </w:r>
      <w:r w:rsidRPr="0027185F">
        <w:rPr>
          <w:rFonts w:ascii="Times New Roman" w:hAnsi="Times New Roman" w:cs="Times New Roman"/>
          <w:i/>
          <w:iCs/>
          <w:color w:val="222222"/>
          <w:sz w:val="24"/>
          <w:szCs w:val="24"/>
          <w:shd w:val="clear" w:color="auto" w:fill="FFFFFF"/>
          <w:lang w:val="en-GB"/>
        </w:rPr>
        <w:t>18</w:t>
      </w:r>
      <w:r w:rsidRPr="0027185F">
        <w:rPr>
          <w:rFonts w:ascii="Times New Roman" w:hAnsi="Times New Roman" w:cs="Times New Roman"/>
          <w:color w:val="222222"/>
          <w:sz w:val="24"/>
          <w:szCs w:val="24"/>
          <w:shd w:val="clear" w:color="auto" w:fill="FFFFFF"/>
          <w:lang w:val="en-GB"/>
        </w:rPr>
        <w:t>(1), 120-127.</w:t>
      </w:r>
    </w:p>
    <w:p w:rsidR="006808EB" w:rsidRPr="0027185F" w:rsidRDefault="006808EB" w:rsidP="00122BE6">
      <w:pPr>
        <w:spacing w:after="0" w:line="480" w:lineRule="auto"/>
        <w:ind w:left="720" w:hanging="720"/>
        <w:rPr>
          <w:rFonts w:ascii="Times New Roman" w:hAnsi="Times New Roman" w:cs="Times New Roman"/>
          <w:color w:val="222222"/>
          <w:sz w:val="24"/>
          <w:szCs w:val="24"/>
          <w:shd w:val="clear" w:color="auto" w:fill="FFFFFF"/>
          <w:lang w:val="en-GB"/>
        </w:rPr>
      </w:pPr>
      <w:r w:rsidRPr="0027185F">
        <w:rPr>
          <w:rFonts w:ascii="Times New Roman" w:hAnsi="Times New Roman" w:cs="Times New Roman"/>
          <w:color w:val="222222"/>
          <w:sz w:val="24"/>
          <w:szCs w:val="24"/>
          <w:shd w:val="clear" w:color="auto" w:fill="FFFFFF"/>
          <w:lang w:val="en-GB"/>
        </w:rPr>
        <w:t>Stevenson, W. J., &amp; Hojati, M. (2007). </w:t>
      </w:r>
      <w:r w:rsidRPr="0027185F">
        <w:rPr>
          <w:rFonts w:ascii="Times New Roman" w:hAnsi="Times New Roman" w:cs="Times New Roman"/>
          <w:i/>
          <w:iCs/>
          <w:color w:val="222222"/>
          <w:sz w:val="24"/>
          <w:szCs w:val="24"/>
          <w:shd w:val="clear" w:color="auto" w:fill="FFFFFF"/>
          <w:lang w:val="en-GB"/>
        </w:rPr>
        <w:t>Operations management</w:t>
      </w:r>
      <w:r w:rsidRPr="0027185F">
        <w:rPr>
          <w:rFonts w:ascii="Times New Roman" w:hAnsi="Times New Roman" w:cs="Times New Roman"/>
          <w:color w:val="222222"/>
          <w:sz w:val="24"/>
          <w:szCs w:val="24"/>
          <w:shd w:val="clear" w:color="auto" w:fill="FFFFFF"/>
          <w:lang w:val="en-GB"/>
        </w:rPr>
        <w:t> (Vol. 8). Boston: McGraw-Hill/Irwin.</w:t>
      </w:r>
    </w:p>
    <w:p w:rsidR="006808EB" w:rsidRPr="0027185F" w:rsidRDefault="006808EB" w:rsidP="006808EB">
      <w:pPr>
        <w:spacing w:after="0" w:line="480" w:lineRule="auto"/>
        <w:rPr>
          <w:rFonts w:ascii="Times New Roman" w:hAnsi="Times New Roman" w:cs="Times New Roman"/>
          <w:sz w:val="24"/>
          <w:szCs w:val="24"/>
          <w:lang w:val="en-GB"/>
        </w:rPr>
      </w:pPr>
    </w:p>
    <w:p w:rsidR="006808EB" w:rsidRPr="0027185F" w:rsidRDefault="006808EB" w:rsidP="006808EB">
      <w:pPr>
        <w:spacing w:after="0" w:line="480" w:lineRule="auto"/>
        <w:rPr>
          <w:rFonts w:ascii="Times New Roman" w:hAnsi="Times New Roman" w:cs="Times New Roman"/>
          <w:sz w:val="24"/>
          <w:szCs w:val="24"/>
          <w:lang w:val="en-GB"/>
        </w:rPr>
      </w:pPr>
    </w:p>
    <w:p w:rsidR="006808EB" w:rsidRPr="0027185F" w:rsidRDefault="006808EB" w:rsidP="006808EB">
      <w:pPr>
        <w:spacing w:after="0" w:line="480" w:lineRule="auto"/>
        <w:rPr>
          <w:rFonts w:ascii="Times New Roman" w:hAnsi="Times New Roman" w:cs="Times New Roman"/>
          <w:sz w:val="24"/>
          <w:szCs w:val="24"/>
          <w:lang w:val="en-GB"/>
        </w:rPr>
      </w:pPr>
    </w:p>
    <w:p w:rsidR="006808EB" w:rsidRPr="0027185F" w:rsidRDefault="006808EB" w:rsidP="006808EB">
      <w:pPr>
        <w:spacing w:after="0" w:line="480" w:lineRule="auto"/>
        <w:rPr>
          <w:rFonts w:ascii="Times New Roman" w:hAnsi="Times New Roman" w:cs="Times New Roman"/>
          <w:sz w:val="24"/>
          <w:szCs w:val="24"/>
          <w:lang w:val="en-GB"/>
        </w:rPr>
      </w:pPr>
      <w:r w:rsidRPr="0027185F">
        <w:rPr>
          <w:rFonts w:ascii="Times New Roman" w:hAnsi="Times New Roman" w:cs="Times New Roman"/>
          <w:sz w:val="24"/>
          <w:szCs w:val="24"/>
          <w:lang w:val="en-GB"/>
        </w:rPr>
        <w:t>﻿﻿﻿﻿﻿﻿﻿</w:t>
      </w:r>
    </w:p>
    <w:p w:rsidR="00F65313" w:rsidRPr="0027185F" w:rsidRDefault="006808EB" w:rsidP="006808EB">
      <w:pPr>
        <w:spacing w:after="0" w:line="480" w:lineRule="auto"/>
        <w:rPr>
          <w:rFonts w:ascii="Times New Roman" w:hAnsi="Times New Roman" w:cs="Times New Roman"/>
          <w:sz w:val="24"/>
          <w:szCs w:val="24"/>
          <w:lang w:val="en-GB"/>
        </w:rPr>
      </w:pPr>
      <w:r w:rsidRPr="0027185F">
        <w:rPr>
          <w:rFonts w:ascii="Times New Roman" w:hAnsi="Times New Roman" w:cs="Times New Roman"/>
          <w:sz w:val="24"/>
          <w:szCs w:val="24"/>
          <w:lang w:val="en-GB"/>
        </w:rPr>
        <w:t>﻿﻿﻿﻿﻿﻿</w:t>
      </w:r>
    </w:p>
    <w:sectPr w:rsidR="00F65313" w:rsidRPr="0027185F" w:rsidSect="00122BE6">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5B9D" w:rsidRDefault="00D85B9D" w:rsidP="00122BE6">
      <w:pPr>
        <w:spacing w:after="0" w:line="240" w:lineRule="auto"/>
      </w:pPr>
      <w:r>
        <w:separator/>
      </w:r>
    </w:p>
  </w:endnote>
  <w:endnote w:type="continuationSeparator" w:id="0">
    <w:p w:rsidR="00D85B9D" w:rsidRDefault="00D85B9D" w:rsidP="00122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5B9D" w:rsidRDefault="00D85B9D" w:rsidP="00122BE6">
      <w:pPr>
        <w:spacing w:after="0" w:line="240" w:lineRule="auto"/>
      </w:pPr>
      <w:r>
        <w:separator/>
      </w:r>
    </w:p>
  </w:footnote>
  <w:footnote w:type="continuationSeparator" w:id="0">
    <w:p w:rsidR="00D85B9D" w:rsidRDefault="00D85B9D" w:rsidP="00122B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olor w:val="000000" w:themeColor="text1"/>
        <w:sz w:val="24"/>
      </w:rPr>
      <w:id w:val="-1841848117"/>
      <w:docPartObj>
        <w:docPartGallery w:val="Page Numbers (Top of Page)"/>
        <w:docPartUnique/>
      </w:docPartObj>
    </w:sdtPr>
    <w:sdtEndPr>
      <w:rPr>
        <w:rFonts w:asciiTheme="minorHAnsi" w:hAnsiTheme="minorHAnsi"/>
        <w:noProof/>
        <w:color w:val="auto"/>
        <w:sz w:val="22"/>
      </w:rPr>
    </w:sdtEndPr>
    <w:sdtContent>
      <w:p w:rsidR="00122BE6" w:rsidRDefault="00122BE6">
        <w:pPr>
          <w:pStyle w:val="Header"/>
          <w:jc w:val="right"/>
        </w:pPr>
        <w:r w:rsidRPr="0027185F">
          <w:rPr>
            <w:rFonts w:ascii="Times New Roman" w:hAnsi="Times New Roman"/>
            <w:color w:val="000000" w:themeColor="text1"/>
            <w:sz w:val="24"/>
          </w:rPr>
          <w:t>WORKING FROM HOME</w:t>
        </w:r>
        <w:r w:rsidR="0027185F">
          <w:rPr>
            <w:rFonts w:ascii="Times New Roman" w:hAnsi="Times New Roman"/>
            <w:color w:val="000000" w:themeColor="text1"/>
            <w:sz w:val="24"/>
          </w:rPr>
          <w:t xml:space="preserve">                                                                                                       </w:t>
        </w:r>
        <w:r w:rsidRPr="0027185F">
          <w:rPr>
            <w:rFonts w:ascii="Times New Roman" w:hAnsi="Times New Roman"/>
            <w:color w:val="000000" w:themeColor="text1"/>
            <w:sz w:val="24"/>
          </w:rPr>
          <w:t xml:space="preserve"> </w:t>
        </w:r>
        <w:r w:rsidRPr="0027185F">
          <w:rPr>
            <w:rFonts w:ascii="Times New Roman" w:hAnsi="Times New Roman"/>
            <w:color w:val="000000" w:themeColor="text1"/>
            <w:sz w:val="24"/>
          </w:rPr>
          <w:fldChar w:fldCharType="begin"/>
        </w:r>
        <w:r w:rsidRPr="0027185F">
          <w:rPr>
            <w:rFonts w:ascii="Times New Roman" w:hAnsi="Times New Roman"/>
            <w:color w:val="000000" w:themeColor="text1"/>
            <w:sz w:val="24"/>
          </w:rPr>
          <w:instrText xml:space="preserve"> PAGE   \* MERGEFORMAT </w:instrText>
        </w:r>
        <w:r w:rsidRPr="0027185F">
          <w:rPr>
            <w:rFonts w:ascii="Times New Roman" w:hAnsi="Times New Roman"/>
            <w:color w:val="000000" w:themeColor="text1"/>
            <w:sz w:val="24"/>
          </w:rPr>
          <w:fldChar w:fldCharType="separate"/>
        </w:r>
        <w:r w:rsidR="004E237C">
          <w:rPr>
            <w:rFonts w:ascii="Times New Roman" w:hAnsi="Times New Roman"/>
            <w:noProof/>
            <w:color w:val="000000" w:themeColor="text1"/>
            <w:sz w:val="24"/>
          </w:rPr>
          <w:t>9</w:t>
        </w:r>
        <w:r w:rsidRPr="0027185F">
          <w:rPr>
            <w:rFonts w:ascii="Times New Roman" w:hAnsi="Times New Roman"/>
            <w:noProof/>
            <w:color w:val="000000" w:themeColor="text1"/>
            <w:sz w:val="24"/>
          </w:rPr>
          <w:fldChar w:fldCharType="end"/>
        </w:r>
      </w:p>
    </w:sdtContent>
  </w:sdt>
  <w:p w:rsidR="00122BE6" w:rsidRDefault="00122B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2BE6" w:rsidRPr="0027185F" w:rsidRDefault="00122BE6">
    <w:pPr>
      <w:pStyle w:val="Header"/>
      <w:jc w:val="right"/>
      <w:rPr>
        <w:rFonts w:ascii="Times New Roman" w:hAnsi="Times New Roman"/>
        <w:color w:val="000000" w:themeColor="text1"/>
        <w:sz w:val="24"/>
      </w:rPr>
    </w:pPr>
    <w:r w:rsidRPr="0027185F">
      <w:rPr>
        <w:rFonts w:ascii="Times New Roman" w:hAnsi="Times New Roman"/>
        <w:color w:val="000000" w:themeColor="text1"/>
        <w:sz w:val="24"/>
      </w:rPr>
      <w:t>Running head:</w:t>
    </w:r>
    <w:r w:rsidR="0027185F">
      <w:rPr>
        <w:rFonts w:ascii="Times New Roman" w:hAnsi="Times New Roman"/>
        <w:color w:val="000000" w:themeColor="text1"/>
        <w:sz w:val="24"/>
      </w:rPr>
      <w:t xml:space="preserve"> </w:t>
    </w:r>
    <w:r w:rsidRPr="0027185F">
      <w:rPr>
        <w:rFonts w:ascii="Times New Roman" w:hAnsi="Times New Roman"/>
        <w:color w:val="000000" w:themeColor="text1"/>
        <w:sz w:val="24"/>
      </w:rPr>
      <w:t>WORKING FROM HOME</w:t>
    </w:r>
    <w:sdt>
      <w:sdtPr>
        <w:rPr>
          <w:rFonts w:ascii="Times New Roman" w:hAnsi="Times New Roman"/>
          <w:color w:val="000000" w:themeColor="text1"/>
          <w:sz w:val="24"/>
        </w:rPr>
        <w:id w:val="-1084214762"/>
        <w:docPartObj>
          <w:docPartGallery w:val="Page Numbers (Top of Page)"/>
          <w:docPartUnique/>
        </w:docPartObj>
      </w:sdtPr>
      <w:sdtEndPr>
        <w:rPr>
          <w:noProof/>
        </w:rPr>
      </w:sdtEndPr>
      <w:sdtContent>
        <w:r w:rsidRPr="0027185F">
          <w:rPr>
            <w:rFonts w:ascii="Times New Roman" w:hAnsi="Times New Roman"/>
            <w:color w:val="000000" w:themeColor="text1"/>
            <w:sz w:val="24"/>
          </w:rPr>
          <w:tab/>
        </w:r>
        <w:r w:rsidRPr="0027185F">
          <w:rPr>
            <w:rFonts w:ascii="Times New Roman" w:hAnsi="Times New Roman"/>
            <w:color w:val="000000" w:themeColor="text1"/>
            <w:sz w:val="24"/>
          </w:rPr>
          <w:tab/>
        </w:r>
        <w:r w:rsidRPr="0027185F">
          <w:rPr>
            <w:rFonts w:ascii="Times New Roman" w:hAnsi="Times New Roman"/>
            <w:color w:val="000000" w:themeColor="text1"/>
            <w:sz w:val="24"/>
          </w:rPr>
          <w:fldChar w:fldCharType="begin"/>
        </w:r>
        <w:r w:rsidRPr="0027185F">
          <w:rPr>
            <w:rFonts w:ascii="Times New Roman" w:hAnsi="Times New Roman"/>
            <w:color w:val="000000" w:themeColor="text1"/>
            <w:sz w:val="24"/>
          </w:rPr>
          <w:instrText xml:space="preserve"> PAGE   \* MERGEFORMAT </w:instrText>
        </w:r>
        <w:r w:rsidRPr="0027185F">
          <w:rPr>
            <w:rFonts w:ascii="Times New Roman" w:hAnsi="Times New Roman"/>
            <w:color w:val="000000" w:themeColor="text1"/>
            <w:sz w:val="24"/>
          </w:rPr>
          <w:fldChar w:fldCharType="separate"/>
        </w:r>
        <w:r w:rsidR="004E237C">
          <w:rPr>
            <w:rFonts w:ascii="Times New Roman" w:hAnsi="Times New Roman"/>
            <w:noProof/>
            <w:color w:val="000000" w:themeColor="text1"/>
            <w:sz w:val="24"/>
          </w:rPr>
          <w:t>1</w:t>
        </w:r>
        <w:r w:rsidRPr="0027185F">
          <w:rPr>
            <w:rFonts w:ascii="Times New Roman" w:hAnsi="Times New Roman"/>
            <w:noProof/>
            <w:color w:val="000000" w:themeColor="text1"/>
            <w:sz w:val="24"/>
          </w:rPr>
          <w:fldChar w:fldCharType="end"/>
        </w:r>
      </w:sdtContent>
    </w:sdt>
  </w:p>
  <w:p w:rsidR="00122BE6" w:rsidRDefault="00122B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CF6"/>
    <w:rsid w:val="00122BE6"/>
    <w:rsid w:val="00166351"/>
    <w:rsid w:val="001967DF"/>
    <w:rsid w:val="001F149F"/>
    <w:rsid w:val="00202843"/>
    <w:rsid w:val="002608B4"/>
    <w:rsid w:val="0027185F"/>
    <w:rsid w:val="003201EF"/>
    <w:rsid w:val="00415B69"/>
    <w:rsid w:val="00420C2A"/>
    <w:rsid w:val="00421E1F"/>
    <w:rsid w:val="0046247A"/>
    <w:rsid w:val="004E237C"/>
    <w:rsid w:val="004F1296"/>
    <w:rsid w:val="00595E63"/>
    <w:rsid w:val="005C6222"/>
    <w:rsid w:val="006808EB"/>
    <w:rsid w:val="0068193C"/>
    <w:rsid w:val="006C40EB"/>
    <w:rsid w:val="008F6272"/>
    <w:rsid w:val="008F7E79"/>
    <w:rsid w:val="00935F48"/>
    <w:rsid w:val="00945E5B"/>
    <w:rsid w:val="009B01A7"/>
    <w:rsid w:val="009F0327"/>
    <w:rsid w:val="00A819F2"/>
    <w:rsid w:val="00CE77C5"/>
    <w:rsid w:val="00D07CF6"/>
    <w:rsid w:val="00D10014"/>
    <w:rsid w:val="00D85B9D"/>
    <w:rsid w:val="00E56573"/>
    <w:rsid w:val="00E74930"/>
    <w:rsid w:val="00F47078"/>
    <w:rsid w:val="00F65313"/>
    <w:rsid w:val="00F80769"/>
    <w:rsid w:val="00F958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65987"/>
  <w15:docId w15:val="{2CC01771-DF1E-439C-B1FA-A81CB24DA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85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E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E63"/>
    <w:rPr>
      <w:rFonts w:ascii="Tahoma" w:hAnsi="Tahoma" w:cs="Tahoma"/>
      <w:sz w:val="16"/>
      <w:szCs w:val="16"/>
    </w:rPr>
  </w:style>
  <w:style w:type="paragraph" w:styleId="Header">
    <w:name w:val="header"/>
    <w:basedOn w:val="Normal"/>
    <w:link w:val="HeaderChar"/>
    <w:uiPriority w:val="99"/>
    <w:unhideWhenUsed/>
    <w:rsid w:val="00122B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2BE6"/>
  </w:style>
  <w:style w:type="paragraph" w:styleId="Footer">
    <w:name w:val="footer"/>
    <w:basedOn w:val="Normal"/>
    <w:link w:val="FooterChar"/>
    <w:uiPriority w:val="99"/>
    <w:unhideWhenUsed/>
    <w:rsid w:val="00122B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2BE6"/>
  </w:style>
  <w:style w:type="character" w:customStyle="1" w:styleId="Heading1Char">
    <w:name w:val="Heading 1 Char"/>
    <w:basedOn w:val="DefaultParagraphFont"/>
    <w:link w:val="Heading1"/>
    <w:uiPriority w:val="9"/>
    <w:rsid w:val="0027185F"/>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FBB4C-2105-4650-9942-94F3A2681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1648</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JENNMIFER</dc:creator>
  <cp:lastModifiedBy>RICHIE ISRAEL</cp:lastModifiedBy>
  <cp:revision>3</cp:revision>
  <dcterms:created xsi:type="dcterms:W3CDTF">2018-01-12T13:21:00Z</dcterms:created>
  <dcterms:modified xsi:type="dcterms:W3CDTF">2018-01-12T13:22:00Z</dcterms:modified>
</cp:coreProperties>
</file>