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F9158" w14:textId="77777777" w:rsidR="00DB4121" w:rsidRPr="000C0275" w:rsidRDefault="3DEAF2D1" w:rsidP="1CDCC27C">
      <w:pPr>
        <w:rPr>
          <w:rFonts w:ascii="Arial" w:eastAsia="Arial" w:hAnsi="Arial" w:cs="Arial"/>
          <w:color w:val="000000" w:themeColor="text1"/>
          <w:sz w:val="36"/>
          <w:szCs w:val="36"/>
        </w:rPr>
      </w:pPr>
      <w:r w:rsidRPr="1CDCC27C">
        <w:rPr>
          <w:rFonts w:ascii="Arial" w:eastAsia="Arial" w:hAnsi="Arial" w:cs="Arial"/>
          <w:color w:val="000000" w:themeColor="text1"/>
          <w:sz w:val="36"/>
          <w:szCs w:val="36"/>
        </w:rPr>
        <w:t>Writing Module: Academic and Employability Skills</w:t>
      </w:r>
    </w:p>
    <w:p w14:paraId="0AA79D7C" w14:textId="77777777" w:rsidR="000C0275" w:rsidRPr="000C0275" w:rsidRDefault="000C0275" w:rsidP="1CDCC27C">
      <w:pPr>
        <w:rPr>
          <w:rFonts w:ascii="Arial" w:eastAsia="Arial" w:hAnsi="Arial" w:cs="Arial"/>
          <w:color w:val="000000" w:themeColor="text1"/>
          <w:sz w:val="36"/>
          <w:szCs w:val="36"/>
        </w:rPr>
      </w:pPr>
    </w:p>
    <w:p w14:paraId="5B516095" w14:textId="23F13322" w:rsidR="3331B6BE" w:rsidRDefault="00263EFC" w:rsidP="1CDCC27C">
      <w:pPr>
        <w:rPr>
          <w:rFonts w:ascii="Arial" w:eastAsia="Arial" w:hAnsi="Arial" w:cs="Arial"/>
          <w:color w:val="000000" w:themeColor="text1"/>
          <w:sz w:val="36"/>
          <w:szCs w:val="36"/>
        </w:rPr>
      </w:pPr>
      <w:r>
        <w:rPr>
          <w:rFonts w:ascii="Arial" w:eastAsia="Arial" w:hAnsi="Arial" w:cs="Arial"/>
          <w:color w:val="000000" w:themeColor="text1"/>
          <w:sz w:val="36"/>
          <w:szCs w:val="36"/>
        </w:rPr>
        <w:t xml:space="preserve">Student name: </w:t>
      </w:r>
      <w:r w:rsidR="009F623F">
        <w:rPr>
          <w:rFonts w:ascii="Arial" w:eastAsia="Arial" w:hAnsi="Arial" w:cs="Arial"/>
          <w:color w:val="000000" w:themeColor="text1"/>
          <w:sz w:val="36"/>
          <w:szCs w:val="36"/>
        </w:rPr>
        <w:t xml:space="preserve">  FLORIN IOAN FAGE</w:t>
      </w:r>
      <w:r w:rsidR="3331B6BE" w:rsidRPr="1CDCC27C">
        <w:rPr>
          <w:rFonts w:ascii="Arial" w:eastAsia="Arial" w:hAnsi="Arial" w:cs="Arial"/>
          <w:color w:val="000000" w:themeColor="text1"/>
          <w:sz w:val="36"/>
          <w:szCs w:val="36"/>
        </w:rPr>
        <w:t xml:space="preserve"> </w:t>
      </w:r>
    </w:p>
    <w:p w14:paraId="5BF3195B" w14:textId="04211BDF" w:rsidR="3331B6BE" w:rsidRDefault="00263EFC" w:rsidP="1CDCC27C">
      <w:pPr>
        <w:rPr>
          <w:rFonts w:ascii="Arial" w:eastAsia="Arial" w:hAnsi="Arial" w:cs="Arial"/>
          <w:color w:val="000000" w:themeColor="text1"/>
          <w:sz w:val="36"/>
          <w:szCs w:val="36"/>
        </w:rPr>
      </w:pPr>
      <w:r>
        <w:rPr>
          <w:rFonts w:ascii="Arial" w:eastAsia="Arial" w:hAnsi="Arial" w:cs="Arial"/>
          <w:color w:val="000000" w:themeColor="text1"/>
          <w:sz w:val="36"/>
          <w:szCs w:val="36"/>
        </w:rPr>
        <w:t xml:space="preserve">Student ID: </w:t>
      </w:r>
      <w:r w:rsidR="009F623F">
        <w:rPr>
          <w:rFonts w:ascii="Arial" w:eastAsia="Arial" w:hAnsi="Arial" w:cs="Arial"/>
          <w:color w:val="000000" w:themeColor="text1"/>
          <w:sz w:val="36"/>
          <w:szCs w:val="36"/>
        </w:rPr>
        <w:t>2020738</w:t>
      </w:r>
    </w:p>
    <w:p w14:paraId="1820A11C" w14:textId="77777777" w:rsidR="000C0275" w:rsidRPr="000C0275" w:rsidRDefault="00263EFC" w:rsidP="1CDCC27C">
      <w:pPr>
        <w:rPr>
          <w:rFonts w:ascii="Arial" w:eastAsia="Arial" w:hAnsi="Arial" w:cs="Arial"/>
          <w:color w:val="000000" w:themeColor="text1"/>
          <w:sz w:val="36"/>
          <w:szCs w:val="36"/>
        </w:rPr>
      </w:pPr>
      <w:r>
        <w:rPr>
          <w:rFonts w:ascii="Arial" w:eastAsia="Arial" w:hAnsi="Arial" w:cs="Arial"/>
          <w:color w:val="000000" w:themeColor="text1"/>
          <w:sz w:val="36"/>
          <w:szCs w:val="36"/>
        </w:rPr>
        <w:t>Module Code: BMSW</w:t>
      </w:r>
      <w:r w:rsidR="000C0275" w:rsidRPr="1CDCC27C">
        <w:rPr>
          <w:rFonts w:ascii="Arial" w:eastAsia="Arial" w:hAnsi="Arial" w:cs="Arial"/>
          <w:color w:val="000000" w:themeColor="text1"/>
          <w:sz w:val="36"/>
          <w:szCs w:val="36"/>
        </w:rPr>
        <w:t xml:space="preserve"> 4001</w:t>
      </w:r>
    </w:p>
    <w:p w14:paraId="36D17BF9" w14:textId="77777777" w:rsidR="000C0275" w:rsidRPr="000C0275" w:rsidRDefault="000C0275" w:rsidP="1CDCC27C">
      <w:pPr>
        <w:rPr>
          <w:rFonts w:ascii="Arial" w:eastAsia="Arial" w:hAnsi="Arial" w:cs="Arial"/>
          <w:color w:val="000000" w:themeColor="text1"/>
          <w:sz w:val="36"/>
          <w:szCs w:val="36"/>
        </w:rPr>
      </w:pPr>
      <w:r w:rsidRPr="1CDCC27C">
        <w:rPr>
          <w:rFonts w:ascii="Arial" w:eastAsia="Arial" w:hAnsi="Arial" w:cs="Arial"/>
          <w:color w:val="000000" w:themeColor="text1"/>
          <w:sz w:val="36"/>
          <w:szCs w:val="36"/>
        </w:rPr>
        <w:t xml:space="preserve">Assignment Title: </w:t>
      </w:r>
      <w:r w:rsidR="2D388791" w:rsidRPr="1CDCC27C">
        <w:rPr>
          <w:rFonts w:ascii="Arial" w:eastAsia="Arial" w:hAnsi="Arial" w:cs="Arial"/>
          <w:color w:val="000000" w:themeColor="text1"/>
          <w:sz w:val="36"/>
          <w:szCs w:val="36"/>
        </w:rPr>
        <w:t xml:space="preserve">Task 1 </w:t>
      </w:r>
      <w:r w:rsidRPr="1CDCC27C">
        <w:rPr>
          <w:rFonts w:ascii="Arial" w:eastAsia="Arial" w:hAnsi="Arial" w:cs="Arial"/>
          <w:color w:val="000000" w:themeColor="text1"/>
          <w:sz w:val="36"/>
          <w:szCs w:val="36"/>
        </w:rPr>
        <w:t>Importance of Academic Skills to Higher Education students</w:t>
      </w:r>
    </w:p>
    <w:p w14:paraId="1D8DE044" w14:textId="77777777" w:rsidR="000C0275" w:rsidRPr="000C0275" w:rsidRDefault="000C0275" w:rsidP="1CDCC27C">
      <w:pPr>
        <w:rPr>
          <w:rFonts w:ascii="Arial" w:eastAsia="Arial" w:hAnsi="Arial" w:cs="Arial"/>
          <w:color w:val="000000" w:themeColor="text1"/>
          <w:sz w:val="36"/>
          <w:szCs w:val="36"/>
        </w:rPr>
      </w:pPr>
      <w:r w:rsidRPr="1CDCC27C">
        <w:rPr>
          <w:rFonts w:ascii="Arial" w:eastAsia="Arial" w:hAnsi="Arial" w:cs="Arial"/>
          <w:color w:val="000000" w:themeColor="text1"/>
          <w:sz w:val="36"/>
          <w:szCs w:val="36"/>
        </w:rPr>
        <w:t>Lecturer</w:t>
      </w:r>
      <w:r w:rsidR="2D0DB8B8" w:rsidRPr="1CDCC27C">
        <w:rPr>
          <w:rFonts w:ascii="Arial" w:eastAsia="Arial" w:hAnsi="Arial" w:cs="Arial"/>
          <w:color w:val="000000" w:themeColor="text1"/>
          <w:sz w:val="36"/>
          <w:szCs w:val="36"/>
        </w:rPr>
        <w:t xml:space="preserve"> name</w:t>
      </w:r>
      <w:r w:rsidR="00263EFC">
        <w:rPr>
          <w:rFonts w:ascii="Arial" w:eastAsia="Arial" w:hAnsi="Arial" w:cs="Arial"/>
          <w:color w:val="000000" w:themeColor="text1"/>
          <w:sz w:val="36"/>
          <w:szCs w:val="36"/>
        </w:rPr>
        <w:t xml:space="preserve">: Doreen </w:t>
      </w:r>
    </w:p>
    <w:p w14:paraId="66E15E40" w14:textId="77777777" w:rsidR="000C0275" w:rsidRDefault="000C0275" w:rsidP="1CDCC27C">
      <w:pPr>
        <w:rPr>
          <w:rFonts w:ascii="Arial" w:eastAsia="Arial" w:hAnsi="Arial" w:cs="Arial"/>
          <w:color w:val="000000" w:themeColor="text1"/>
          <w:sz w:val="36"/>
          <w:szCs w:val="36"/>
        </w:rPr>
      </w:pPr>
    </w:p>
    <w:p w14:paraId="6EE9BD60" w14:textId="77777777" w:rsidR="000C0275" w:rsidRDefault="000C0275">
      <w:pPr>
        <w:rPr>
          <w:rFonts w:cstheme="minorHAnsi"/>
          <w:color w:val="2F5496" w:themeColor="accent1" w:themeShade="BF"/>
          <w:sz w:val="36"/>
          <w:szCs w:val="36"/>
        </w:rPr>
      </w:pPr>
    </w:p>
    <w:p w14:paraId="1812FCF2" w14:textId="77777777" w:rsidR="000C0275" w:rsidRDefault="000C0275">
      <w:pPr>
        <w:rPr>
          <w:rFonts w:cstheme="minorHAnsi"/>
          <w:color w:val="2F5496" w:themeColor="accent1" w:themeShade="BF"/>
          <w:sz w:val="36"/>
          <w:szCs w:val="36"/>
        </w:rPr>
      </w:pPr>
    </w:p>
    <w:p w14:paraId="2B7E8723" w14:textId="77777777" w:rsidR="000C0275" w:rsidRDefault="000C0275">
      <w:pPr>
        <w:rPr>
          <w:rFonts w:cstheme="minorHAnsi"/>
          <w:color w:val="2F5496" w:themeColor="accent1" w:themeShade="BF"/>
          <w:sz w:val="36"/>
          <w:szCs w:val="36"/>
        </w:rPr>
      </w:pPr>
    </w:p>
    <w:p w14:paraId="30131E89" w14:textId="77777777" w:rsidR="000C0275" w:rsidRDefault="000C0275">
      <w:pPr>
        <w:rPr>
          <w:rFonts w:cstheme="minorHAnsi"/>
          <w:color w:val="2F5496" w:themeColor="accent1" w:themeShade="BF"/>
          <w:sz w:val="36"/>
          <w:szCs w:val="36"/>
        </w:rPr>
      </w:pPr>
    </w:p>
    <w:p w14:paraId="688738EC" w14:textId="77777777" w:rsidR="000C0275" w:rsidRDefault="000C0275">
      <w:pPr>
        <w:rPr>
          <w:rFonts w:cstheme="minorHAnsi"/>
          <w:color w:val="2F5496" w:themeColor="accent1" w:themeShade="BF"/>
          <w:sz w:val="36"/>
          <w:szCs w:val="36"/>
        </w:rPr>
      </w:pPr>
    </w:p>
    <w:p w14:paraId="269F96B2" w14:textId="77777777" w:rsidR="000C0275" w:rsidRDefault="000C0275">
      <w:pPr>
        <w:rPr>
          <w:rFonts w:cstheme="minorHAnsi"/>
          <w:color w:val="2F5496" w:themeColor="accent1" w:themeShade="BF"/>
          <w:sz w:val="36"/>
          <w:szCs w:val="36"/>
        </w:rPr>
      </w:pPr>
    </w:p>
    <w:p w14:paraId="5364DFCA" w14:textId="77777777" w:rsidR="000C0275" w:rsidRDefault="000C0275">
      <w:pPr>
        <w:rPr>
          <w:rFonts w:cstheme="minorHAnsi"/>
          <w:color w:val="2F5496" w:themeColor="accent1" w:themeShade="BF"/>
          <w:sz w:val="36"/>
          <w:szCs w:val="36"/>
        </w:rPr>
      </w:pPr>
    </w:p>
    <w:p w14:paraId="5FEA19E7" w14:textId="77777777" w:rsidR="000C0275" w:rsidRDefault="000C0275">
      <w:pPr>
        <w:rPr>
          <w:rFonts w:cstheme="minorHAnsi"/>
          <w:color w:val="2F5496" w:themeColor="accent1" w:themeShade="BF"/>
          <w:sz w:val="36"/>
          <w:szCs w:val="36"/>
        </w:rPr>
      </w:pPr>
    </w:p>
    <w:p w14:paraId="32F0A4BC" w14:textId="77777777" w:rsidR="000C0275" w:rsidRDefault="000C0275">
      <w:pPr>
        <w:rPr>
          <w:rFonts w:cstheme="minorHAnsi"/>
          <w:color w:val="2F5496" w:themeColor="accent1" w:themeShade="BF"/>
          <w:sz w:val="36"/>
          <w:szCs w:val="36"/>
        </w:rPr>
      </w:pPr>
    </w:p>
    <w:p w14:paraId="54EC96C3" w14:textId="77777777" w:rsidR="000C0275" w:rsidRDefault="000C0275">
      <w:pPr>
        <w:rPr>
          <w:rFonts w:cstheme="minorHAnsi"/>
          <w:color w:val="2F5496" w:themeColor="accent1" w:themeShade="BF"/>
          <w:sz w:val="36"/>
          <w:szCs w:val="36"/>
        </w:rPr>
      </w:pPr>
    </w:p>
    <w:p w14:paraId="1360A836" w14:textId="77777777" w:rsidR="000C0275" w:rsidRDefault="000C0275">
      <w:pPr>
        <w:rPr>
          <w:rFonts w:cstheme="minorHAnsi"/>
          <w:color w:val="2F5496" w:themeColor="accent1" w:themeShade="BF"/>
          <w:sz w:val="36"/>
          <w:szCs w:val="36"/>
        </w:rPr>
      </w:pPr>
    </w:p>
    <w:p w14:paraId="7E21CC45" w14:textId="77777777" w:rsidR="000C0275" w:rsidRDefault="000C0275">
      <w:pPr>
        <w:rPr>
          <w:rFonts w:cstheme="minorHAnsi"/>
          <w:color w:val="2F5496" w:themeColor="accent1" w:themeShade="BF"/>
          <w:sz w:val="36"/>
          <w:szCs w:val="36"/>
        </w:rPr>
      </w:pPr>
    </w:p>
    <w:p w14:paraId="71A67D28" w14:textId="77777777" w:rsidR="48EDFB57" w:rsidRDefault="48EDFB57" w:rsidP="48EDFB57">
      <w:pPr>
        <w:rPr>
          <w:sz w:val="28"/>
          <w:szCs w:val="28"/>
        </w:rPr>
      </w:pPr>
    </w:p>
    <w:p w14:paraId="200162B2" w14:textId="77777777" w:rsidR="48EDFB57" w:rsidRDefault="48EDFB57" w:rsidP="1CDCC27C">
      <w:pPr>
        <w:rPr>
          <w:rFonts w:ascii="Arial" w:eastAsia="Arial" w:hAnsi="Arial" w:cs="Arial"/>
          <w:color w:val="2F5496" w:themeColor="accent1" w:themeShade="BF"/>
        </w:rPr>
      </w:pPr>
    </w:p>
    <w:p w14:paraId="7033FB30" w14:textId="009A6720" w:rsidR="48EDFB57" w:rsidRDefault="48EDFB57" w:rsidP="1CDCC27C">
      <w:pPr>
        <w:rPr>
          <w:rFonts w:ascii="Arial" w:eastAsia="Arial" w:hAnsi="Arial" w:cs="Arial"/>
          <w:color w:val="2F5496" w:themeColor="accent1" w:themeShade="BF"/>
        </w:rPr>
      </w:pPr>
    </w:p>
    <w:p w14:paraId="153846F1" w14:textId="2EFD0099" w:rsidR="48EDFB57" w:rsidRDefault="00014A1F" w:rsidP="1CDCC27C">
      <w:pPr>
        <w:rPr>
          <w:rFonts w:ascii="Arial" w:eastAsia="Arial" w:hAnsi="Arial" w:cs="Arial"/>
          <w:color w:val="2F5496" w:themeColor="accent1" w:themeShade="BF"/>
        </w:rPr>
      </w:pPr>
      <w:r>
        <w:rPr>
          <w:rFonts w:ascii="Arial" w:eastAsia="Arial" w:hAnsi="Arial" w:cs="Arial"/>
          <w:color w:val="2F5496" w:themeColor="accent1" w:themeShade="BF"/>
        </w:rPr>
        <w:t xml:space="preserve">                             </w:t>
      </w:r>
    </w:p>
    <w:p w14:paraId="41D3FE0A" w14:textId="62402166" w:rsidR="1CDCC27C" w:rsidRDefault="00014A1F" w:rsidP="1CDCC27C">
      <w:pPr>
        <w:rPr>
          <w:rFonts w:ascii="Arial" w:eastAsia="Arial" w:hAnsi="Arial" w:cs="Arial"/>
          <w:color w:val="2F5496" w:themeColor="accent1" w:themeShade="BF"/>
        </w:rPr>
      </w:pPr>
      <w:r>
        <w:rPr>
          <w:rFonts w:ascii="Arial" w:eastAsia="Arial" w:hAnsi="Arial" w:cs="Arial"/>
          <w:color w:val="2F5496" w:themeColor="accent1" w:themeShade="BF"/>
        </w:rPr>
        <w:t xml:space="preserve"> </w:t>
      </w:r>
    </w:p>
    <w:p w14:paraId="78096B5A" w14:textId="562B848D" w:rsidR="00342546" w:rsidRDefault="000C0275" w:rsidP="1CDCC27C">
      <w:pPr>
        <w:rPr>
          <w:rFonts w:ascii="Arial" w:eastAsia="Arial" w:hAnsi="Arial" w:cs="Arial"/>
          <w:b/>
          <w:bCs/>
          <w:color w:val="000000" w:themeColor="text1"/>
        </w:rPr>
      </w:pPr>
      <w:r w:rsidRPr="1CDCC27C">
        <w:rPr>
          <w:rFonts w:ascii="Arial" w:eastAsia="Arial" w:hAnsi="Arial" w:cs="Arial"/>
          <w:b/>
          <w:bCs/>
          <w:color w:val="000000" w:themeColor="text1"/>
        </w:rPr>
        <w:t>Introduction</w:t>
      </w:r>
    </w:p>
    <w:p w14:paraId="22D47DE9" w14:textId="77777777" w:rsidR="009847DD" w:rsidRPr="009847DD" w:rsidRDefault="009847DD" w:rsidP="009847DD">
      <w:pPr>
        <w:shd w:val="clear" w:color="auto" w:fill="FCFCFC"/>
        <w:spacing w:before="120" w:after="0" w:line="240" w:lineRule="auto"/>
        <w:outlineLvl w:val="0"/>
        <w:rPr>
          <w:rFonts w:ascii="Merriweather" w:eastAsia="Times New Roman" w:hAnsi="Merriweather" w:cs="Times New Roman"/>
          <w:b/>
          <w:bCs/>
          <w:color w:val="333333"/>
          <w:kern w:val="36"/>
          <w:sz w:val="54"/>
          <w:szCs w:val="54"/>
          <w:lang w:eastAsia="en-GB"/>
        </w:rPr>
      </w:pPr>
      <w:r w:rsidRPr="009847DD">
        <w:rPr>
          <w:rFonts w:ascii="Merriweather" w:eastAsia="Times New Roman" w:hAnsi="Merriweather" w:cs="Times New Roman"/>
          <w:b/>
          <w:bCs/>
          <w:color w:val="333333"/>
          <w:kern w:val="36"/>
          <w:sz w:val="54"/>
          <w:szCs w:val="54"/>
          <w:lang w:eastAsia="en-GB"/>
        </w:rPr>
        <w:t xml:space="preserve">The Best Ways </w:t>
      </w:r>
      <w:proofErr w:type="gramStart"/>
      <w:r w:rsidRPr="009847DD">
        <w:rPr>
          <w:rFonts w:ascii="Merriweather" w:eastAsia="Times New Roman" w:hAnsi="Merriweather" w:cs="Times New Roman"/>
          <w:b/>
          <w:bCs/>
          <w:color w:val="333333"/>
          <w:kern w:val="36"/>
          <w:sz w:val="54"/>
          <w:szCs w:val="54"/>
          <w:lang w:eastAsia="en-GB"/>
        </w:rPr>
        <w:t>To</w:t>
      </w:r>
      <w:proofErr w:type="gramEnd"/>
      <w:r w:rsidRPr="009847DD">
        <w:rPr>
          <w:rFonts w:ascii="Merriweather" w:eastAsia="Times New Roman" w:hAnsi="Merriweather" w:cs="Times New Roman"/>
          <w:b/>
          <w:bCs/>
          <w:color w:val="333333"/>
          <w:kern w:val="36"/>
          <w:sz w:val="54"/>
          <w:szCs w:val="54"/>
          <w:lang w:eastAsia="en-GB"/>
        </w:rPr>
        <w:t xml:space="preserve"> Motivate Employees And Get Results</w:t>
      </w:r>
    </w:p>
    <w:p w14:paraId="491F7DD7" w14:textId="582B7579" w:rsidR="00D54272" w:rsidRDefault="00D54272" w:rsidP="1CDCC27C">
      <w:pPr>
        <w:rPr>
          <w:rFonts w:ascii="Arial" w:eastAsia="Arial" w:hAnsi="Arial" w:cs="Arial"/>
          <w:b/>
          <w:bCs/>
          <w:color w:val="000000" w:themeColor="text1"/>
        </w:rPr>
      </w:pPr>
    </w:p>
    <w:p w14:paraId="16469108" w14:textId="77777777" w:rsidR="00D54272" w:rsidRDefault="00D54272" w:rsidP="1CDCC27C">
      <w:pPr>
        <w:rPr>
          <w:rFonts w:ascii="Arial" w:eastAsia="Arial" w:hAnsi="Arial" w:cs="Arial"/>
          <w:b/>
          <w:bCs/>
          <w:color w:val="000000" w:themeColor="text1"/>
        </w:rPr>
      </w:pPr>
    </w:p>
    <w:p w14:paraId="6138713D" w14:textId="2E09E27E" w:rsidR="009847DD" w:rsidRPr="00305E64" w:rsidRDefault="009847DD" w:rsidP="009847DD">
      <w:pPr>
        <w:spacing w:line="360" w:lineRule="auto"/>
        <w:rPr>
          <w:rFonts w:ascii="Arial Black" w:eastAsia="Arial" w:hAnsi="Arial Black" w:cs="Arial"/>
          <w:b/>
          <w:bCs/>
          <w:color w:val="000000" w:themeColor="text1"/>
          <w:sz w:val="24"/>
          <w:szCs w:val="24"/>
        </w:rPr>
      </w:pPr>
      <w:r w:rsidRPr="00305E64">
        <w:rPr>
          <w:rFonts w:ascii="Arial Black" w:eastAsia="Arial" w:hAnsi="Arial Black" w:cs="Arial"/>
          <w:b/>
          <w:bCs/>
          <w:color w:val="000000" w:themeColor="text1"/>
          <w:sz w:val="24"/>
          <w:szCs w:val="24"/>
        </w:rPr>
        <w:t xml:space="preserve">All people are </w:t>
      </w:r>
      <w:proofErr w:type="gramStart"/>
      <w:r w:rsidRPr="00305E64">
        <w:rPr>
          <w:rFonts w:ascii="Arial Black" w:eastAsia="Arial" w:hAnsi="Arial Black" w:cs="Arial"/>
          <w:b/>
          <w:bCs/>
          <w:color w:val="000000" w:themeColor="text1"/>
          <w:sz w:val="24"/>
          <w:szCs w:val="24"/>
        </w:rPr>
        <w:t>different</w:t>
      </w:r>
      <w:proofErr w:type="gramEnd"/>
      <w:r w:rsidRPr="00305E64">
        <w:rPr>
          <w:rFonts w:ascii="Arial Black" w:eastAsia="Arial" w:hAnsi="Arial Black" w:cs="Arial"/>
          <w:b/>
          <w:bCs/>
          <w:color w:val="000000" w:themeColor="text1"/>
          <w:sz w:val="24"/>
          <w:szCs w:val="24"/>
        </w:rPr>
        <w:t xml:space="preserve"> and people are motivated by different things. The first step to effectively motivating your team is to gain a deep understanding about each person on your team. Find out what makes them tick - what makes them feel good about their work. </w:t>
      </w:r>
    </w:p>
    <w:p w14:paraId="4D5D2885" w14:textId="77777777" w:rsidR="009847DD" w:rsidRPr="00305E64" w:rsidRDefault="009847DD" w:rsidP="009847DD">
      <w:pPr>
        <w:spacing w:line="360" w:lineRule="auto"/>
        <w:rPr>
          <w:rFonts w:ascii="Arial Black" w:eastAsia="Arial" w:hAnsi="Arial Black" w:cs="Arial"/>
          <w:b/>
          <w:bCs/>
          <w:color w:val="000000" w:themeColor="text1"/>
          <w:sz w:val="24"/>
          <w:szCs w:val="24"/>
        </w:rPr>
      </w:pPr>
      <w:r w:rsidRPr="00305E64">
        <w:rPr>
          <w:rFonts w:ascii="Arial Black" w:eastAsia="Arial" w:hAnsi="Arial Black" w:cs="Arial"/>
          <w:b/>
          <w:bCs/>
          <w:color w:val="000000" w:themeColor="text1"/>
          <w:sz w:val="24"/>
          <w:szCs w:val="24"/>
        </w:rPr>
        <w:t xml:space="preserve">"Give them what they want. If they want more money, give them more money. If they want more time, give them more time. And if they want more credit, then give them credit. It's basic. You </w:t>
      </w:r>
      <w:proofErr w:type="gramStart"/>
      <w:r w:rsidRPr="00305E64">
        <w:rPr>
          <w:rFonts w:ascii="Arial Black" w:eastAsia="Arial" w:hAnsi="Arial Black" w:cs="Arial"/>
          <w:b/>
          <w:bCs/>
          <w:color w:val="000000" w:themeColor="text1"/>
          <w:sz w:val="24"/>
          <w:szCs w:val="24"/>
        </w:rPr>
        <w:t>have to</w:t>
      </w:r>
      <w:proofErr w:type="gramEnd"/>
      <w:r w:rsidRPr="00305E64">
        <w:rPr>
          <w:rFonts w:ascii="Arial Black" w:eastAsia="Arial" w:hAnsi="Arial Black" w:cs="Arial"/>
          <w:b/>
          <w:bCs/>
          <w:color w:val="000000" w:themeColor="text1"/>
          <w:sz w:val="24"/>
          <w:szCs w:val="24"/>
        </w:rPr>
        <w:t xml:space="preserve"> give people what they want to extract what you need. </w:t>
      </w:r>
    </w:p>
    <w:p w14:paraId="04D701AD" w14:textId="09E85DB9" w:rsidR="48EDFB57" w:rsidRPr="00305E64" w:rsidRDefault="009847DD" w:rsidP="009847DD">
      <w:pPr>
        <w:spacing w:line="360" w:lineRule="auto"/>
        <w:rPr>
          <w:rFonts w:ascii="Arial Black" w:eastAsia="Arial" w:hAnsi="Arial Black" w:cs="Arial"/>
          <w:b/>
          <w:bCs/>
          <w:color w:val="000000" w:themeColor="text1"/>
          <w:sz w:val="24"/>
          <w:szCs w:val="24"/>
        </w:rPr>
      </w:pPr>
      <w:r w:rsidRPr="00305E64">
        <w:rPr>
          <w:rFonts w:ascii="Arial Black" w:eastAsia="Arial" w:hAnsi="Arial Black" w:cs="Arial"/>
          <w:b/>
          <w:bCs/>
          <w:color w:val="000000" w:themeColor="text1"/>
          <w:sz w:val="24"/>
          <w:szCs w:val="24"/>
        </w:rPr>
        <w:t xml:space="preserve"> </w:t>
      </w:r>
      <w:proofErr w:type="gramStart"/>
      <w:r w:rsidRPr="00305E64">
        <w:rPr>
          <w:rFonts w:ascii="Arial Black" w:eastAsia="Arial" w:hAnsi="Arial Black" w:cs="Arial"/>
          <w:b/>
          <w:bCs/>
          <w:color w:val="000000" w:themeColor="text1"/>
          <w:sz w:val="24"/>
          <w:szCs w:val="24"/>
        </w:rPr>
        <w:t>But,</w:t>
      </w:r>
      <w:proofErr w:type="gramEnd"/>
      <w:r w:rsidRPr="00305E64">
        <w:rPr>
          <w:rFonts w:ascii="Arial Black" w:eastAsia="Arial" w:hAnsi="Arial Black" w:cs="Arial"/>
          <w:b/>
          <w:bCs/>
          <w:color w:val="000000" w:themeColor="text1"/>
          <w:sz w:val="24"/>
          <w:szCs w:val="24"/>
        </w:rPr>
        <w:t xml:space="preserve"> make sure you don't give anyone more than what they're worth. It's important to balance the numbers to stay in the profit zone."</w:t>
      </w:r>
    </w:p>
    <w:p w14:paraId="4767EDE4" w14:textId="77777777" w:rsidR="48EDFB57" w:rsidRDefault="48EDFB57" w:rsidP="1CDCC27C">
      <w:pPr>
        <w:rPr>
          <w:rFonts w:ascii="Arial" w:eastAsia="Arial" w:hAnsi="Arial" w:cs="Arial"/>
          <w:color w:val="2F5496" w:themeColor="accent1" w:themeShade="BF"/>
        </w:rPr>
      </w:pPr>
    </w:p>
    <w:p w14:paraId="791E10F5" w14:textId="77777777" w:rsidR="48EDFB57" w:rsidRDefault="48EDFB57" w:rsidP="1CDCC27C">
      <w:pPr>
        <w:rPr>
          <w:rFonts w:ascii="Arial" w:eastAsia="Arial" w:hAnsi="Arial" w:cs="Arial"/>
          <w:color w:val="2F5496" w:themeColor="accent1" w:themeShade="BF"/>
          <w:sz w:val="28"/>
          <w:szCs w:val="28"/>
        </w:rPr>
      </w:pPr>
    </w:p>
    <w:p w14:paraId="117D92C0" w14:textId="77777777" w:rsidR="48EDFB57" w:rsidRDefault="48EDFB57" w:rsidP="1CDCC27C">
      <w:pPr>
        <w:rPr>
          <w:rFonts w:ascii="Arial" w:eastAsia="Arial" w:hAnsi="Arial" w:cs="Arial"/>
          <w:color w:val="2F5496" w:themeColor="accent1" w:themeShade="BF"/>
          <w:sz w:val="28"/>
          <w:szCs w:val="28"/>
        </w:rPr>
      </w:pPr>
    </w:p>
    <w:p w14:paraId="19737A16" w14:textId="77777777" w:rsidR="48EDFB57" w:rsidRDefault="48EDFB57" w:rsidP="1CDCC27C">
      <w:pPr>
        <w:rPr>
          <w:rFonts w:ascii="Arial" w:eastAsia="Arial" w:hAnsi="Arial" w:cs="Arial"/>
          <w:color w:val="2F5496" w:themeColor="accent1" w:themeShade="BF"/>
          <w:sz w:val="28"/>
          <w:szCs w:val="28"/>
        </w:rPr>
      </w:pPr>
    </w:p>
    <w:p w14:paraId="7E1F6984" w14:textId="77777777" w:rsidR="48EDFB57" w:rsidRDefault="48EDFB57" w:rsidP="1CDCC27C">
      <w:pPr>
        <w:rPr>
          <w:rFonts w:ascii="Arial" w:eastAsia="Arial" w:hAnsi="Arial" w:cs="Arial"/>
          <w:color w:val="2F5496" w:themeColor="accent1" w:themeShade="BF"/>
          <w:sz w:val="28"/>
          <w:szCs w:val="28"/>
        </w:rPr>
      </w:pPr>
    </w:p>
    <w:p w14:paraId="161FF0C1" w14:textId="3E72D772" w:rsidR="48EDFB57" w:rsidRDefault="48EDFB57" w:rsidP="1CDCC27C">
      <w:pPr>
        <w:rPr>
          <w:rFonts w:ascii="Arial" w:eastAsia="Arial" w:hAnsi="Arial" w:cs="Arial"/>
          <w:color w:val="2F5496" w:themeColor="accent1" w:themeShade="BF"/>
          <w:sz w:val="28"/>
          <w:szCs w:val="28"/>
        </w:rPr>
      </w:pPr>
    </w:p>
    <w:p w14:paraId="6263E312" w14:textId="77777777" w:rsidR="48EDFB57" w:rsidRDefault="48EDFB57" w:rsidP="1CDCC27C">
      <w:pPr>
        <w:rPr>
          <w:rFonts w:ascii="Arial" w:eastAsia="Arial" w:hAnsi="Arial" w:cs="Arial"/>
          <w:color w:val="2F5496" w:themeColor="accent1" w:themeShade="BF"/>
          <w:sz w:val="28"/>
          <w:szCs w:val="28"/>
        </w:rPr>
      </w:pPr>
    </w:p>
    <w:p w14:paraId="2D0B03E7" w14:textId="77777777" w:rsidR="48EDFB57" w:rsidRDefault="48EDFB57" w:rsidP="1CDCC27C">
      <w:pPr>
        <w:rPr>
          <w:rFonts w:ascii="Arial" w:eastAsia="Arial" w:hAnsi="Arial" w:cs="Arial"/>
          <w:color w:val="2F5496" w:themeColor="accent1" w:themeShade="BF"/>
          <w:sz w:val="28"/>
          <w:szCs w:val="28"/>
        </w:rPr>
      </w:pPr>
    </w:p>
    <w:p w14:paraId="1AA19102" w14:textId="77777777" w:rsidR="48EDFB57" w:rsidRDefault="48EDFB57" w:rsidP="1CDCC27C">
      <w:pPr>
        <w:rPr>
          <w:rFonts w:ascii="Arial" w:eastAsia="Arial" w:hAnsi="Arial" w:cs="Arial"/>
          <w:color w:val="2F5496" w:themeColor="accent1" w:themeShade="BF"/>
          <w:sz w:val="28"/>
          <w:szCs w:val="28"/>
        </w:rPr>
      </w:pPr>
    </w:p>
    <w:p w14:paraId="4D5099ED" w14:textId="77777777" w:rsidR="009561D6" w:rsidRDefault="009561D6" w:rsidP="1CDCC27C">
      <w:pPr>
        <w:rPr>
          <w:rFonts w:ascii="Arial" w:eastAsia="Arial" w:hAnsi="Arial" w:cs="Arial"/>
          <w:color w:val="2F5496" w:themeColor="accent1" w:themeShade="BF"/>
          <w:sz w:val="28"/>
          <w:szCs w:val="28"/>
        </w:rPr>
      </w:pPr>
    </w:p>
    <w:p w14:paraId="7B030015" w14:textId="145E8C68" w:rsidR="009561D6" w:rsidRDefault="009561D6" w:rsidP="1CDCC27C">
      <w:pPr>
        <w:rPr>
          <w:rFonts w:ascii="Arial" w:eastAsia="Arial" w:hAnsi="Arial" w:cs="Arial"/>
          <w:color w:val="2F5496" w:themeColor="accent1" w:themeShade="BF"/>
          <w:sz w:val="28"/>
          <w:szCs w:val="28"/>
        </w:rPr>
      </w:pPr>
    </w:p>
    <w:p w14:paraId="0A3D29E8" w14:textId="77777777" w:rsidR="005306AE" w:rsidRDefault="005306AE" w:rsidP="1CDCC27C">
      <w:pPr>
        <w:rPr>
          <w:rFonts w:ascii="Arial" w:eastAsia="Arial" w:hAnsi="Arial" w:cs="Arial"/>
          <w:color w:val="2F5496" w:themeColor="accent1" w:themeShade="BF"/>
          <w:sz w:val="28"/>
          <w:szCs w:val="28"/>
        </w:rPr>
      </w:pPr>
    </w:p>
    <w:p w14:paraId="1358F9CB" w14:textId="21F2CF2F" w:rsidR="2CFF08B2" w:rsidRPr="009561D6" w:rsidRDefault="009847DD" w:rsidP="1CDCC27C">
      <w:pPr>
        <w:rPr>
          <w:rFonts w:ascii="Arial" w:eastAsia="Arial" w:hAnsi="Arial" w:cs="Arial"/>
          <w:color w:val="2F5496" w:themeColor="accent1" w:themeShade="BF"/>
          <w:sz w:val="28"/>
          <w:szCs w:val="28"/>
        </w:rPr>
      </w:pPr>
      <w:r>
        <w:rPr>
          <w:noProof/>
        </w:rPr>
        <w:pict w14:anchorId="44DC5614">
          <v:shapetype id="_x0000_t202" coordsize="21600,21600" o:spt="202" path="m,l,21600r21600,l21600,xe">
            <v:stroke joinstyle="miter"/>
            <v:path gradientshapeok="t" o:connecttype="rect"/>
          </v:shapetype>
          <v:shape id="Casetă text 2" o:spid="_x0000_s1028" type="#_x0000_t202" style="position:absolute;margin-left:39.4pt;margin-top:-49.2pt;width:372.35pt;height:155.1pt;z-index:251659264;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">
            <v:textbox>
              <w:txbxContent>
                <w:p w14:paraId="23D05572" w14:textId="677D5EA1" w:rsidR="005306AE" w:rsidRDefault="009847DD">
                  <w:pPr>
                    <w:rPr>
                      <w:rFonts w:ascii="Arial Black" w:hAnsi="Arial Black"/>
                      <w:b/>
                      <w:bCs/>
                      <w:sz w:val="28"/>
                      <w:szCs w:val="28"/>
                    </w:rPr>
                  </w:pPr>
                  <w:r w:rsidRPr="009561D6">
                    <w:rPr>
                      <w:rFonts w:ascii="Arial Black" w:hAnsi="Arial Black"/>
                      <w:b/>
                      <w:bCs/>
                      <w:sz w:val="28"/>
                      <w:szCs w:val="28"/>
                    </w:rPr>
                    <w:t>FOUR DIFFERNET WAY</w:t>
                  </w:r>
                  <w:r w:rsidR="009561D6" w:rsidRPr="009561D6">
                    <w:rPr>
                      <w:rFonts w:ascii="Arial Black" w:hAnsi="Arial Black"/>
                      <w:b/>
                      <w:bCs/>
                      <w:sz w:val="28"/>
                      <w:szCs w:val="28"/>
                    </w:rPr>
                    <w:t xml:space="preserve">S </w:t>
                  </w:r>
                  <w:proofErr w:type="gramStart"/>
                  <w:r w:rsidR="009561D6" w:rsidRPr="009561D6">
                    <w:rPr>
                      <w:rFonts w:ascii="Arial Black" w:hAnsi="Arial Black"/>
                      <w:b/>
                      <w:bCs/>
                      <w:sz w:val="28"/>
                      <w:szCs w:val="28"/>
                    </w:rPr>
                    <w:t>STAFF  CAN</w:t>
                  </w:r>
                  <w:proofErr w:type="gramEnd"/>
                  <w:r w:rsidR="009561D6" w:rsidRPr="009561D6">
                    <w:rPr>
                      <w:rFonts w:ascii="Arial Black" w:hAnsi="Arial Black"/>
                      <w:b/>
                      <w:bCs/>
                      <w:sz w:val="28"/>
                      <w:szCs w:val="28"/>
                    </w:rPr>
                    <w:t xml:space="preserve"> BE MOTIVATED</w:t>
                  </w:r>
                </w:p>
                <w:p w14:paraId="6EAB71A6" w14:textId="77777777" w:rsidR="005306AE" w:rsidRPr="001E77B9" w:rsidRDefault="005306AE" w:rsidP="005306AE">
                  <w:pPr>
                    <w:pStyle w:val="Titlu1"/>
                    <w:shd w:val="clear" w:color="auto" w:fill="FFFFFF"/>
                    <w:spacing w:before="0" w:beforeAutospacing="0" w:after="0" w:afterAutospacing="0" w:line="264" w:lineRule="atLeast"/>
                    <w:rPr>
                      <w:rFonts w:ascii="Arial Black" w:hAnsi="Arial Black" w:cs="Arial"/>
                      <w:sz w:val="28"/>
                      <w:szCs w:val="28"/>
                    </w:rPr>
                  </w:pPr>
                  <w:r w:rsidRPr="001E77B9">
                    <w:rPr>
                      <w:rFonts w:ascii="Arial Black" w:hAnsi="Arial Black" w:cs="Arial"/>
                      <w:sz w:val="28"/>
                      <w:szCs w:val="28"/>
                    </w:rPr>
                    <w:t>NHS could learn from John Lewis about motivating staff, says Nuffield Trust</w:t>
                  </w:r>
                </w:p>
                <w:p w14:paraId="3D48B05B" w14:textId="77777777" w:rsidR="005306AE" w:rsidRPr="009561D6" w:rsidRDefault="005306AE">
                  <w:pPr>
                    <w:rPr>
                      <w:rFonts w:ascii="Arial Black" w:hAnsi="Arial Black"/>
                      <w:b/>
                      <w:bCs/>
                      <w:sz w:val="28"/>
                      <w:szCs w:val="28"/>
                    </w:rPr>
                  </w:pPr>
                </w:p>
              </w:txbxContent>
            </v:textbox>
            <w10:wrap type="square"/>
          </v:shape>
        </w:pict>
      </w:r>
    </w:p>
    <w:p w14:paraId="5773A827" w14:textId="77777777" w:rsidR="48EDFB57" w:rsidRDefault="48EDFB57" w:rsidP="1CDCC27C">
      <w:pPr>
        <w:rPr>
          <w:rFonts w:ascii="Arial" w:eastAsia="Arial" w:hAnsi="Arial" w:cs="Arial"/>
          <w:color w:val="000000" w:themeColor="text1"/>
        </w:rPr>
      </w:pPr>
    </w:p>
    <w:p w14:paraId="0B06BDFB" w14:textId="77777777" w:rsidR="48EDFB57" w:rsidRDefault="48EDFB57" w:rsidP="48EDFB57">
      <w:pPr>
        <w:rPr>
          <w:rFonts w:ascii="Arial" w:eastAsia="Arial" w:hAnsi="Arial" w:cs="Arial"/>
          <w:color w:val="000000" w:themeColor="text1"/>
        </w:rPr>
      </w:pPr>
    </w:p>
    <w:p w14:paraId="1CB3098C" w14:textId="77777777" w:rsidR="48EDFB57" w:rsidRDefault="48EDFB57" w:rsidP="1CDCC27C">
      <w:pPr>
        <w:rPr>
          <w:rFonts w:ascii="Arial" w:eastAsia="Arial" w:hAnsi="Arial" w:cs="Arial"/>
          <w:color w:val="000000" w:themeColor="text1"/>
          <w:sz w:val="28"/>
          <w:szCs w:val="28"/>
        </w:rPr>
      </w:pPr>
    </w:p>
    <w:p w14:paraId="1B81FEA7" w14:textId="77777777" w:rsidR="48EDFB57" w:rsidRDefault="48EDFB57" w:rsidP="1CDCC27C">
      <w:pPr>
        <w:rPr>
          <w:rFonts w:ascii="Arial" w:eastAsia="Arial" w:hAnsi="Arial" w:cs="Arial"/>
          <w:color w:val="000000" w:themeColor="text1"/>
          <w:sz w:val="28"/>
          <w:szCs w:val="28"/>
        </w:rPr>
      </w:pPr>
    </w:p>
    <w:p w14:paraId="27087BB1" w14:textId="77777777" w:rsidR="005306AE" w:rsidRDefault="005306AE" w:rsidP="009561D6">
      <w:pPr>
        <w:pStyle w:val="NormalWeb"/>
        <w:shd w:val="clear" w:color="auto" w:fill="FFFFFF"/>
        <w:spacing w:before="0" w:beforeAutospacing="0" w:after="255" w:afterAutospacing="0" w:line="360" w:lineRule="auto"/>
        <w:rPr>
          <w:rFonts w:ascii="Arial Black" w:eastAsia="Arial" w:hAnsi="Arial Black" w:cs="Arial"/>
          <w:b/>
          <w:bCs/>
          <w:color w:val="000000" w:themeColor="text1"/>
          <w:sz w:val="28"/>
          <w:szCs w:val="28"/>
        </w:rPr>
      </w:pPr>
    </w:p>
    <w:p w14:paraId="7912C38E" w14:textId="77777777" w:rsidR="005306AE" w:rsidRDefault="005306AE" w:rsidP="009561D6">
      <w:pPr>
        <w:pStyle w:val="NormalWeb"/>
        <w:shd w:val="clear" w:color="auto" w:fill="FFFFFF"/>
        <w:spacing w:before="0" w:beforeAutospacing="0" w:after="255" w:afterAutospacing="0" w:line="360" w:lineRule="auto"/>
        <w:rPr>
          <w:rFonts w:ascii="Arial Black" w:eastAsia="Arial" w:hAnsi="Arial Black" w:cs="Arial"/>
          <w:b/>
          <w:bCs/>
          <w:color w:val="000000" w:themeColor="text1"/>
          <w:sz w:val="28"/>
          <w:szCs w:val="28"/>
        </w:rPr>
      </w:pPr>
    </w:p>
    <w:p w14:paraId="7497F4B9" w14:textId="0B7DEDA7" w:rsidR="009561D6" w:rsidRPr="001E77B9" w:rsidRDefault="009561D6" w:rsidP="009561D6">
      <w:pPr>
        <w:pStyle w:val="NormalWeb"/>
        <w:shd w:val="clear" w:color="auto" w:fill="FFFFFF"/>
        <w:spacing w:before="0" w:beforeAutospacing="0" w:after="255" w:afterAutospacing="0" w:line="360" w:lineRule="auto"/>
        <w:rPr>
          <w:rFonts w:ascii="Arial Black" w:hAnsi="Arial Black"/>
          <w:b/>
          <w:bCs/>
        </w:rPr>
      </w:pPr>
      <w:r w:rsidRPr="009561D6">
        <w:rPr>
          <w:rFonts w:ascii="Arial Black" w:eastAsia="Arial" w:hAnsi="Arial Black" w:cs="Arial"/>
          <w:b/>
          <w:bCs/>
          <w:color w:val="000000" w:themeColor="text1"/>
          <w:sz w:val="28"/>
          <w:szCs w:val="28"/>
        </w:rPr>
        <w:t>1:</w:t>
      </w:r>
      <w:r w:rsidRPr="009561D6">
        <w:rPr>
          <w:rFonts w:ascii="Arial Black" w:hAnsi="Arial Black"/>
          <w:b/>
          <w:bCs/>
          <w:color w:val="555555"/>
          <w:sz w:val="21"/>
          <w:szCs w:val="21"/>
        </w:rPr>
        <w:t xml:space="preserve"> </w:t>
      </w:r>
      <w:r w:rsidRPr="001E77B9">
        <w:rPr>
          <w:rFonts w:ascii="Arial Black" w:hAnsi="Arial Black"/>
          <w:b/>
          <w:bCs/>
        </w:rPr>
        <w:t xml:space="preserve">It found that </w:t>
      </w:r>
      <w:proofErr w:type="gramStart"/>
      <w:r w:rsidRPr="001E77B9">
        <w:rPr>
          <w:rFonts w:ascii="Arial Black" w:hAnsi="Arial Black"/>
          <w:b/>
          <w:bCs/>
        </w:rPr>
        <w:t>employee owned</w:t>
      </w:r>
      <w:proofErr w:type="gramEnd"/>
      <w:r w:rsidRPr="001E77B9">
        <w:rPr>
          <w:rFonts w:ascii="Arial Black" w:hAnsi="Arial Black"/>
          <w:b/>
          <w:bCs/>
        </w:rPr>
        <w:t xml:space="preserve"> companies that allow staff to participate in making decisions on how the workplace is run can deliver a range of benefits, such as better productivity and performance, less staff turnover and sickness absence, greater innovation, and higher levels of motivation and commitment among the staff.</w:t>
      </w:r>
    </w:p>
    <w:p w14:paraId="04945AB7" w14:textId="77777777" w:rsidR="009561D6" w:rsidRPr="001E77B9" w:rsidRDefault="009561D6" w:rsidP="009561D6">
      <w:pPr>
        <w:pStyle w:val="NormalWeb"/>
        <w:shd w:val="clear" w:color="auto" w:fill="FFFFFF"/>
        <w:spacing w:before="0" w:beforeAutospacing="0" w:after="255" w:afterAutospacing="0" w:line="360" w:lineRule="auto"/>
        <w:rPr>
          <w:rFonts w:ascii="Arial Black" w:hAnsi="Arial Black"/>
          <w:b/>
          <w:bCs/>
        </w:rPr>
      </w:pPr>
      <w:r w:rsidRPr="001E77B9">
        <w:rPr>
          <w:rFonts w:ascii="Arial Black" w:hAnsi="Arial Black"/>
          <w:b/>
          <w:bCs/>
        </w:rPr>
        <w:t xml:space="preserve">Although little research has looked at the effects of such participation on end users of services, some </w:t>
      </w:r>
      <w:proofErr w:type="gramStart"/>
      <w:r w:rsidRPr="001E77B9">
        <w:rPr>
          <w:rFonts w:ascii="Arial Black" w:hAnsi="Arial Black"/>
          <w:b/>
          <w:bCs/>
        </w:rPr>
        <w:t>employee owned</w:t>
      </w:r>
      <w:proofErr w:type="gramEnd"/>
      <w:r w:rsidRPr="001E77B9">
        <w:rPr>
          <w:rFonts w:ascii="Arial Black" w:hAnsi="Arial Black"/>
          <w:b/>
          <w:bCs/>
        </w:rPr>
        <w:t xml:space="preserve"> organisations have a high degree of customer trust and loyalty, says the report.</w:t>
      </w:r>
    </w:p>
    <w:p w14:paraId="4A68DB8C" w14:textId="77777777" w:rsidR="009561D6" w:rsidRPr="001E77B9" w:rsidRDefault="009561D6" w:rsidP="009561D6">
      <w:pPr>
        <w:pStyle w:val="NormalWeb"/>
        <w:shd w:val="clear" w:color="auto" w:fill="FFFFFF"/>
        <w:spacing w:before="0" w:beforeAutospacing="0" w:after="255" w:afterAutospacing="0" w:line="360" w:lineRule="auto"/>
        <w:rPr>
          <w:rFonts w:ascii="Arial Black" w:hAnsi="Arial Black"/>
          <w:b/>
          <w:bCs/>
        </w:rPr>
      </w:pPr>
      <w:r w:rsidRPr="001E77B9">
        <w:rPr>
          <w:rFonts w:ascii="Arial Black" w:hAnsi="Arial Black"/>
          <w:b/>
          <w:bCs/>
        </w:rPr>
        <w:t xml:space="preserve">Chris Ham, professor of health policy and management at the University of Birmingham and one of the authors of the report, said that success in engaging NHS staff depends on their feeling valued </w:t>
      </w:r>
      <w:r w:rsidRPr="001E77B9">
        <w:rPr>
          <w:rFonts w:ascii="Arial Black" w:hAnsi="Arial Black"/>
          <w:b/>
          <w:bCs/>
        </w:rPr>
        <w:lastRenderedPageBreak/>
        <w:t>and involved in decisions, but there was little evidence that this was happening.</w:t>
      </w:r>
    </w:p>
    <w:p w14:paraId="33BB6520" w14:textId="4FA42CEA" w:rsidR="009561D6" w:rsidRPr="001E77B9" w:rsidRDefault="009561D6" w:rsidP="009561D6">
      <w:pPr>
        <w:pStyle w:val="NormalWeb"/>
        <w:shd w:val="clear" w:color="auto" w:fill="FFFFFF"/>
        <w:spacing w:before="0" w:beforeAutospacing="0" w:after="255" w:afterAutospacing="0" w:line="360" w:lineRule="auto"/>
        <w:rPr>
          <w:rFonts w:ascii="Arial Black" w:hAnsi="Arial Black"/>
          <w:b/>
          <w:bCs/>
        </w:rPr>
      </w:pPr>
      <w:r w:rsidRPr="001E77B9">
        <w:rPr>
          <w:rFonts w:ascii="Arial Black" w:hAnsi="Arial Black"/>
          <w:b/>
          <w:bCs/>
        </w:rPr>
        <w:t xml:space="preserve">He said, "NHS staff are motivated by the opportunity to deliver high quality services that make a difference to patients. But they feel that their ability to do this is being threatened by the adoption of a more </w:t>
      </w:r>
      <w:proofErr w:type="gramStart"/>
      <w:r w:rsidRPr="001E77B9">
        <w:rPr>
          <w:rFonts w:ascii="Arial Black" w:hAnsi="Arial Black"/>
          <w:b/>
          <w:bCs/>
        </w:rPr>
        <w:t>business oriented</w:t>
      </w:r>
      <w:proofErr w:type="gramEnd"/>
      <w:r w:rsidRPr="001E77B9">
        <w:rPr>
          <w:rFonts w:ascii="Arial Black" w:hAnsi="Arial Black"/>
          <w:b/>
          <w:bCs/>
        </w:rPr>
        <w:t xml:space="preserve"> approach within the health service. The challenge for the NHS is to achieve closer alignment of the interests and goals of frontline line staff and the organisations that they work for."</w:t>
      </w:r>
    </w:p>
    <w:p w14:paraId="685BF275" w14:textId="2A717076" w:rsidR="005306AE" w:rsidRPr="001E77B9" w:rsidRDefault="005306AE" w:rsidP="009561D6">
      <w:pPr>
        <w:pStyle w:val="NormalWeb"/>
        <w:shd w:val="clear" w:color="auto" w:fill="FFFFFF"/>
        <w:spacing w:before="0" w:beforeAutospacing="0" w:after="255" w:afterAutospacing="0" w:line="360" w:lineRule="auto"/>
        <w:rPr>
          <w:rFonts w:ascii="Arial Black" w:hAnsi="Arial Black"/>
          <w:b/>
          <w:bCs/>
        </w:rPr>
      </w:pPr>
    </w:p>
    <w:p w14:paraId="4D0D4A6C" w14:textId="25C6E561" w:rsidR="003D0EE6" w:rsidRPr="001E77B9" w:rsidRDefault="005306AE" w:rsidP="003D0EE6">
      <w:pPr>
        <w:pStyle w:val="NormalWeb"/>
        <w:shd w:val="clear" w:color="auto" w:fill="FFFFFF"/>
        <w:spacing w:after="255" w:line="360" w:lineRule="auto"/>
      </w:pPr>
      <w:r w:rsidRPr="001E77B9">
        <w:rPr>
          <w:rFonts w:ascii="Arial Black" w:hAnsi="Arial Black"/>
          <w:b/>
          <w:bCs/>
        </w:rPr>
        <w:t>2:</w:t>
      </w:r>
      <w:r w:rsidR="003D0EE6" w:rsidRPr="001E77B9">
        <w:rPr>
          <w:rFonts w:ascii="Arial Black" w:hAnsi="Arial Black"/>
          <w:b/>
          <w:bCs/>
        </w:rPr>
        <w:t xml:space="preserve"> </w:t>
      </w:r>
      <w:r w:rsidR="003D0EE6" w:rsidRPr="001E77B9">
        <w:rPr>
          <w:rFonts w:ascii="Arial Black" w:hAnsi="Arial Black"/>
          <w:b/>
          <w:bCs/>
        </w:rPr>
        <w:t>ZERO</w:t>
      </w:r>
      <w:r w:rsidR="003D0EE6" w:rsidRPr="001E77B9">
        <w:rPr>
          <w:rFonts w:ascii="Arial Black" w:hAnsi="Arial Black"/>
        </w:rPr>
        <w:t xml:space="preserve"> HOURS CONTRACTS AND THEIR PERCEIVED IMPACT ON JOB MOTIVATION OF EVENT CATERING STAFF</w:t>
      </w:r>
    </w:p>
    <w:p w14:paraId="52E6C9EA" w14:textId="7511F5BD" w:rsidR="003D0EE6" w:rsidRPr="001E77B9" w:rsidRDefault="003D0EE6" w:rsidP="003D0EE6">
      <w:pPr>
        <w:pStyle w:val="NormalWeb"/>
        <w:shd w:val="clear" w:color="auto" w:fill="FFFFFF"/>
        <w:spacing w:after="255" w:line="360" w:lineRule="auto"/>
        <w:rPr>
          <w:rFonts w:ascii="Arial Black" w:hAnsi="Arial Black"/>
          <w:b/>
          <w:bCs/>
        </w:rPr>
      </w:pPr>
      <w:r w:rsidRPr="001E77B9">
        <w:rPr>
          <w:rFonts w:ascii="Arial Black" w:hAnsi="Arial Black"/>
          <w:b/>
          <w:bCs/>
        </w:rPr>
        <w:t>Catering is a cornerstone of events. Motivating catering staff, who can be either permanent or “hourly</w:t>
      </w:r>
    </w:p>
    <w:p w14:paraId="7ADCE67A" w14:textId="77777777" w:rsidR="003D0EE6" w:rsidRPr="001E77B9" w:rsidRDefault="003D0EE6" w:rsidP="003D0EE6">
      <w:pPr>
        <w:pStyle w:val="NormalWeb"/>
        <w:shd w:val="clear" w:color="auto" w:fill="FFFFFF"/>
        <w:spacing w:after="255" w:line="360" w:lineRule="auto"/>
        <w:rPr>
          <w:rFonts w:ascii="Arial Black" w:hAnsi="Arial Black"/>
          <w:b/>
          <w:bCs/>
        </w:rPr>
      </w:pPr>
      <w:r w:rsidRPr="001E77B9">
        <w:rPr>
          <w:rFonts w:ascii="Arial Black" w:hAnsi="Arial Black"/>
          <w:b/>
          <w:bCs/>
        </w:rPr>
        <w:t>paid” employees, represents an important managerial challenge, especially in the UK, where controversial zero hours contracts (ZHCs) prevail within the events industry. This article reports a representative case study of a London-based event catering company that relies upon ZHCs. In pursuit of</w:t>
      </w:r>
    </w:p>
    <w:p w14:paraId="0782D9AC" w14:textId="77777777" w:rsidR="003D0EE6" w:rsidRPr="001E77B9" w:rsidRDefault="003D0EE6" w:rsidP="003D0EE6">
      <w:pPr>
        <w:pStyle w:val="NormalWeb"/>
        <w:shd w:val="clear" w:color="auto" w:fill="FFFFFF"/>
        <w:spacing w:after="255" w:line="360" w:lineRule="auto"/>
        <w:rPr>
          <w:rFonts w:ascii="Arial Black" w:hAnsi="Arial Black"/>
          <w:b/>
          <w:bCs/>
        </w:rPr>
      </w:pPr>
      <w:r w:rsidRPr="001E77B9">
        <w:rPr>
          <w:rFonts w:ascii="Arial Black" w:hAnsi="Arial Black"/>
          <w:b/>
          <w:bCs/>
        </w:rPr>
        <w:t>corporate social responsibility (CSR) goals, directed at enhancing the well-being of employees and</w:t>
      </w:r>
    </w:p>
    <w:p w14:paraId="41E55EFF" w14:textId="77777777" w:rsidR="003D0EE6" w:rsidRPr="001E77B9" w:rsidRDefault="003D0EE6" w:rsidP="003D0EE6">
      <w:pPr>
        <w:pStyle w:val="NormalWeb"/>
        <w:shd w:val="clear" w:color="auto" w:fill="FFFFFF"/>
        <w:spacing w:after="255" w:line="360" w:lineRule="auto"/>
        <w:rPr>
          <w:rFonts w:ascii="Arial Black" w:hAnsi="Arial Black"/>
          <w:b/>
          <w:bCs/>
        </w:rPr>
      </w:pPr>
      <w:r w:rsidRPr="001E77B9">
        <w:rPr>
          <w:rFonts w:ascii="Arial Black" w:hAnsi="Arial Black"/>
          <w:b/>
          <w:bCs/>
        </w:rPr>
        <w:t>improving corporate image, the company considers replacing ZHCs with alternative contracts, but</w:t>
      </w:r>
    </w:p>
    <w:p w14:paraId="177A295E" w14:textId="77777777" w:rsidR="003D0EE6" w:rsidRPr="001E77B9" w:rsidRDefault="003D0EE6" w:rsidP="003D0EE6">
      <w:pPr>
        <w:pStyle w:val="NormalWeb"/>
        <w:shd w:val="clear" w:color="auto" w:fill="FFFFFF"/>
        <w:spacing w:after="255" w:line="360" w:lineRule="auto"/>
        <w:rPr>
          <w:rFonts w:ascii="Arial Black" w:hAnsi="Arial Black"/>
          <w:b/>
          <w:bCs/>
        </w:rPr>
      </w:pPr>
      <w:r w:rsidRPr="001E77B9">
        <w:rPr>
          <w:rFonts w:ascii="Arial Black" w:hAnsi="Arial Black"/>
          <w:b/>
          <w:bCs/>
        </w:rPr>
        <w:lastRenderedPageBreak/>
        <w:t xml:space="preserve">wishes to examine the potential impact of this intervention first. To aid in decision making, 18 </w:t>
      </w:r>
      <w:proofErr w:type="spellStart"/>
      <w:r w:rsidRPr="001E77B9">
        <w:rPr>
          <w:rFonts w:ascii="Arial Black" w:hAnsi="Arial Black"/>
          <w:b/>
          <w:bCs/>
        </w:rPr>
        <w:t>indepth</w:t>
      </w:r>
      <w:proofErr w:type="spellEnd"/>
      <w:r w:rsidRPr="001E77B9">
        <w:rPr>
          <w:rFonts w:ascii="Arial Black" w:hAnsi="Arial Black"/>
          <w:b/>
          <w:bCs/>
        </w:rPr>
        <w:t xml:space="preserve">, </w:t>
      </w:r>
      <w:proofErr w:type="spellStart"/>
      <w:r w:rsidRPr="001E77B9">
        <w:rPr>
          <w:rFonts w:ascii="Arial Black" w:hAnsi="Arial Black"/>
          <w:b/>
          <w:bCs/>
        </w:rPr>
        <w:t>semistructured</w:t>
      </w:r>
      <w:proofErr w:type="spellEnd"/>
      <w:r w:rsidRPr="001E77B9">
        <w:rPr>
          <w:rFonts w:ascii="Arial Black" w:hAnsi="Arial Black"/>
          <w:b/>
          <w:bCs/>
        </w:rPr>
        <w:t xml:space="preserve"> interviews are conducted with company’s managers and employees to examine</w:t>
      </w:r>
    </w:p>
    <w:p w14:paraId="4491AEA0" w14:textId="77777777" w:rsidR="003D0EE6" w:rsidRPr="001E77B9" w:rsidRDefault="003D0EE6" w:rsidP="003D0EE6">
      <w:pPr>
        <w:pStyle w:val="NormalWeb"/>
        <w:shd w:val="clear" w:color="auto" w:fill="FFFFFF"/>
        <w:spacing w:after="255" w:line="360" w:lineRule="auto"/>
        <w:rPr>
          <w:rFonts w:ascii="Arial Black" w:hAnsi="Arial Black"/>
          <w:b/>
          <w:bCs/>
        </w:rPr>
      </w:pPr>
      <w:r w:rsidRPr="001E77B9">
        <w:rPr>
          <w:rFonts w:ascii="Arial Black" w:hAnsi="Arial Black"/>
          <w:b/>
          <w:bCs/>
        </w:rPr>
        <w:t>the drivers of staff motivation and the perceived effect of ZHCs. The study finds that interpersonal</w:t>
      </w:r>
    </w:p>
    <w:p w14:paraId="23E501CD" w14:textId="77777777" w:rsidR="003D0EE6" w:rsidRPr="001E77B9" w:rsidRDefault="003D0EE6" w:rsidP="003D0EE6">
      <w:pPr>
        <w:pStyle w:val="NormalWeb"/>
        <w:shd w:val="clear" w:color="auto" w:fill="FFFFFF"/>
        <w:spacing w:after="255" w:line="360" w:lineRule="auto"/>
        <w:rPr>
          <w:rFonts w:ascii="Arial Black" w:hAnsi="Arial Black"/>
          <w:b/>
          <w:bCs/>
        </w:rPr>
      </w:pPr>
      <w:r w:rsidRPr="001E77B9">
        <w:rPr>
          <w:rFonts w:ascii="Arial Black" w:hAnsi="Arial Black"/>
          <w:b/>
          <w:bCs/>
        </w:rPr>
        <w:t>relationships, remuneration rates, and perceived fairness of managerial treatment drive staff motivation in event catering. The major positive (flexibility and no mutual obligation) and negative (job</w:t>
      </w:r>
    </w:p>
    <w:p w14:paraId="2382C880" w14:textId="77777777" w:rsidR="003D0EE6" w:rsidRPr="001E77B9" w:rsidRDefault="003D0EE6" w:rsidP="003D0EE6">
      <w:pPr>
        <w:pStyle w:val="NormalWeb"/>
        <w:shd w:val="clear" w:color="auto" w:fill="FFFFFF"/>
        <w:spacing w:after="255" w:line="360" w:lineRule="auto"/>
        <w:rPr>
          <w:rFonts w:ascii="Arial Black" w:hAnsi="Arial Black"/>
          <w:b/>
          <w:bCs/>
        </w:rPr>
      </w:pPr>
      <w:r w:rsidRPr="001E77B9">
        <w:rPr>
          <w:rFonts w:ascii="Arial Black" w:hAnsi="Arial Black"/>
          <w:b/>
          <w:bCs/>
        </w:rPr>
        <w:t>insecurity and instable income) implications of ZHCs are well understood by employees. The internal (personal finances, family status, and individual lifestyles) and environmental (current job market</w:t>
      </w:r>
    </w:p>
    <w:p w14:paraId="6B52A4B9" w14:textId="77777777" w:rsidR="003D0EE6" w:rsidRPr="001E77B9" w:rsidRDefault="003D0EE6" w:rsidP="003D0EE6">
      <w:pPr>
        <w:pStyle w:val="NormalWeb"/>
        <w:shd w:val="clear" w:color="auto" w:fill="FFFFFF"/>
        <w:spacing w:after="255" w:line="360" w:lineRule="auto"/>
        <w:rPr>
          <w:rFonts w:ascii="Arial Black" w:hAnsi="Arial Black"/>
          <w:b/>
          <w:bCs/>
        </w:rPr>
      </w:pPr>
      <w:r w:rsidRPr="001E77B9">
        <w:rPr>
          <w:rFonts w:ascii="Arial Black" w:hAnsi="Arial Black"/>
          <w:b/>
          <w:bCs/>
        </w:rPr>
        <w:t>situation and managerial abilities) circumstances determine the level of preparedness and the degree</w:t>
      </w:r>
    </w:p>
    <w:p w14:paraId="5CF41F4E" w14:textId="78E4C77D" w:rsidR="005306AE" w:rsidRDefault="003D0EE6" w:rsidP="003D0EE6">
      <w:pPr>
        <w:pStyle w:val="NormalWeb"/>
        <w:shd w:val="clear" w:color="auto" w:fill="FFFFFF"/>
        <w:spacing w:before="0" w:beforeAutospacing="0" w:after="255" w:afterAutospacing="0" w:line="360" w:lineRule="auto"/>
        <w:rPr>
          <w:rFonts w:ascii="Arial Black" w:hAnsi="Arial Black"/>
          <w:b/>
          <w:bCs/>
          <w:color w:val="555555"/>
        </w:rPr>
      </w:pPr>
      <w:r w:rsidRPr="001E77B9">
        <w:rPr>
          <w:rFonts w:ascii="Arial Black" w:hAnsi="Arial Black"/>
          <w:b/>
          <w:bCs/>
        </w:rPr>
        <w:t>of willingness of event catering staff to accept ZHCs</w:t>
      </w:r>
      <w:r w:rsidRPr="003D0EE6">
        <w:rPr>
          <w:rFonts w:ascii="Arial Black" w:hAnsi="Arial Black"/>
          <w:b/>
          <w:bCs/>
          <w:color w:val="555555"/>
        </w:rPr>
        <w:t>.</w:t>
      </w:r>
    </w:p>
    <w:p w14:paraId="7BC5EF9B" w14:textId="73860E68" w:rsidR="003D0EE6" w:rsidRDefault="003D0EE6" w:rsidP="003D0EE6">
      <w:pPr>
        <w:pStyle w:val="NormalWeb"/>
        <w:shd w:val="clear" w:color="auto" w:fill="FFFFFF"/>
        <w:spacing w:before="0" w:beforeAutospacing="0" w:after="255" w:afterAutospacing="0" w:line="360" w:lineRule="auto"/>
        <w:rPr>
          <w:rFonts w:ascii="Arial Black" w:hAnsi="Arial Black"/>
          <w:b/>
          <w:bCs/>
          <w:color w:val="555555"/>
        </w:rPr>
      </w:pPr>
    </w:p>
    <w:p w14:paraId="5B34BE0A" w14:textId="3CF96EA3" w:rsidR="003D0EE6" w:rsidRPr="001E77B9" w:rsidRDefault="003D0EE6" w:rsidP="003D0EE6">
      <w:pPr>
        <w:pStyle w:val="NormalWeb"/>
        <w:shd w:val="clear" w:color="auto" w:fill="FFFFFF"/>
        <w:spacing w:before="0" w:beforeAutospacing="0" w:after="255" w:afterAutospacing="0" w:line="360" w:lineRule="auto"/>
        <w:rPr>
          <w:rFonts w:ascii="Arial Black" w:hAnsi="Arial Black"/>
          <w:color w:val="000000" w:themeColor="text1"/>
          <w:shd w:val="clear" w:color="auto" w:fill="FFFFFF"/>
        </w:rPr>
      </w:pPr>
      <w:r>
        <w:rPr>
          <w:rFonts w:ascii="Arial Black" w:hAnsi="Arial Black"/>
          <w:b/>
          <w:bCs/>
          <w:color w:val="555555"/>
        </w:rPr>
        <w:t>3.</w:t>
      </w:r>
      <w:r w:rsidR="00CC2FFD" w:rsidRPr="00CC2FFD">
        <w:rPr>
          <w:rFonts w:ascii="Roboto" w:hAnsi="Roboto"/>
          <w:color w:val="555555"/>
          <w:sz w:val="21"/>
          <w:szCs w:val="21"/>
          <w:shd w:val="clear" w:color="auto" w:fill="FFFFFF"/>
        </w:rPr>
        <w:t xml:space="preserve"> </w:t>
      </w:r>
      <w:r w:rsidR="00CC2FFD" w:rsidRPr="001E77B9">
        <w:rPr>
          <w:rFonts w:ascii="Arial Black" w:hAnsi="Arial Black"/>
          <w:color w:val="000000" w:themeColor="text1"/>
          <w:shd w:val="clear" w:color="auto" w:fill="FFFFFF"/>
        </w:rPr>
        <w:t>MOTIVATION IS what makes people act or behave in specific ways, or in order to achieve specific goals. If we observe people, we can ask ourselves what motivates them and, if we know the answer, we can motivate them to do something we want them to do. But in doing so, we must remember that motivated people want to do the best they can for themselves, not for us.</w:t>
      </w:r>
    </w:p>
    <w:p w14:paraId="48162C92" w14:textId="1B5864FD" w:rsidR="00CC2FFD" w:rsidRPr="001E77B9" w:rsidRDefault="00CC2FFD" w:rsidP="003D0EE6">
      <w:pPr>
        <w:pStyle w:val="NormalWeb"/>
        <w:shd w:val="clear" w:color="auto" w:fill="FFFFFF"/>
        <w:spacing w:before="0" w:beforeAutospacing="0" w:after="255" w:afterAutospacing="0" w:line="360" w:lineRule="auto"/>
        <w:rPr>
          <w:rFonts w:ascii="Arial Black" w:hAnsi="Arial Black"/>
          <w:color w:val="000000" w:themeColor="text1"/>
          <w:shd w:val="clear" w:color="auto" w:fill="FFFFFF"/>
        </w:rPr>
      </w:pPr>
      <w:r w:rsidRPr="001E77B9">
        <w:rPr>
          <w:rFonts w:ascii="Arial Black" w:hAnsi="Arial Black"/>
          <w:color w:val="000000" w:themeColor="text1"/>
          <w:shd w:val="clear" w:color="auto" w:fill="FFFFFF"/>
        </w:rPr>
        <w:lastRenderedPageBreak/>
        <w:t>Different people are motivated in different ways: by money, desire for achievement, recognition, responsibility or advancement. You should not assume that what motivates you will motivate others.</w:t>
      </w:r>
    </w:p>
    <w:p w14:paraId="2926F163" w14:textId="29742792" w:rsidR="00CC2FFD" w:rsidRPr="001E77B9" w:rsidRDefault="00CC2FFD" w:rsidP="003D0EE6">
      <w:pPr>
        <w:pStyle w:val="NormalWeb"/>
        <w:shd w:val="clear" w:color="auto" w:fill="FFFFFF"/>
        <w:spacing w:before="0" w:beforeAutospacing="0" w:after="255" w:afterAutospacing="0" w:line="360" w:lineRule="auto"/>
        <w:rPr>
          <w:rFonts w:ascii="Arial Black" w:hAnsi="Arial Black"/>
          <w:color w:val="000000" w:themeColor="text1"/>
          <w:shd w:val="clear" w:color="auto" w:fill="FFFFFF"/>
        </w:rPr>
      </w:pPr>
      <w:r w:rsidRPr="001E77B9">
        <w:rPr>
          <w:rFonts w:ascii="Arial Black" w:hAnsi="Arial Black"/>
          <w:color w:val="000000" w:themeColor="text1"/>
          <w:shd w:val="clear" w:color="auto" w:fill="FFFFFF"/>
        </w:rPr>
        <w:t>People who are confident in their ability to do their jobs are usually satisfied by the work they do, while those who think they are overloaded, or who lack sufficient skills or knowledge to do what is being asked of them, are often dissatisfied. You can introduce training schemes to improve the abilities of such people.</w:t>
      </w:r>
    </w:p>
    <w:p w14:paraId="681ED29F" w14:textId="34A64F58" w:rsidR="00CC2FFD" w:rsidRPr="001E77B9" w:rsidRDefault="00B7611A" w:rsidP="003D0EE6">
      <w:pPr>
        <w:pStyle w:val="NormalWeb"/>
        <w:shd w:val="clear" w:color="auto" w:fill="FFFFFF"/>
        <w:spacing w:before="0" w:beforeAutospacing="0" w:after="255" w:afterAutospacing="0" w:line="360" w:lineRule="auto"/>
        <w:rPr>
          <w:rFonts w:ascii="Arial Black" w:hAnsi="Arial Black"/>
          <w:b/>
          <w:bCs/>
          <w:color w:val="000000" w:themeColor="text1"/>
        </w:rPr>
      </w:pPr>
      <w:r w:rsidRPr="001E77B9">
        <w:rPr>
          <w:rFonts w:ascii="Arial Black" w:hAnsi="Arial Black"/>
          <w:color w:val="000000" w:themeColor="text1"/>
          <w:shd w:val="clear" w:color="auto" w:fill="FFFFFF"/>
        </w:rPr>
        <w:t xml:space="preserve">Be sure that your goals are achievable and manageable. When communicating your goals to staff members, be clear about what you expect of them. Your goals should be defined by the acronym SMART; that is, they should be specific, measurable, achievable, relevant and timed. Remember that staff members who help to define the goals of their </w:t>
      </w:r>
      <w:proofErr w:type="spellStart"/>
      <w:r w:rsidRPr="001E77B9">
        <w:rPr>
          <w:rFonts w:ascii="Arial Black" w:hAnsi="Arial Black"/>
          <w:color w:val="000000" w:themeColor="text1"/>
          <w:shd w:val="clear" w:color="auto" w:fill="FFFFFF"/>
        </w:rPr>
        <w:t>organis</w:t>
      </w:r>
      <w:proofErr w:type="spellEnd"/>
      <w:r w:rsidRPr="001E77B9">
        <w:rPr>
          <w:rFonts w:ascii="Arial Black" w:hAnsi="Arial Black"/>
          <w:color w:val="000000" w:themeColor="text1"/>
          <w:shd w:val="clear" w:color="auto" w:fill="FFFFFF"/>
        </w:rPr>
        <w:t xml:space="preserve"> a</w:t>
      </w:r>
      <w:r w:rsidR="002925C5">
        <w:rPr>
          <w:rFonts w:ascii="Arial Black" w:hAnsi="Arial Black"/>
          <w:color w:val="000000" w:themeColor="text1"/>
          <w:shd w:val="clear" w:color="auto" w:fill="FFFFFF"/>
        </w:rPr>
        <w:t>c</w:t>
      </w:r>
      <w:r w:rsidRPr="001E77B9">
        <w:rPr>
          <w:rFonts w:ascii="Arial Black" w:hAnsi="Arial Black"/>
          <w:color w:val="000000" w:themeColor="text1"/>
          <w:shd w:val="clear" w:color="auto" w:fill="FFFFFF"/>
        </w:rPr>
        <w:t>tions are generally more satisfied when these are achieved than are those who do not.</w:t>
      </w:r>
    </w:p>
    <w:p w14:paraId="65130862" w14:textId="67AC97F7" w:rsidR="48EDFB57" w:rsidRDefault="00B7611A" w:rsidP="1CDCC27C">
      <w:pPr>
        <w:rPr>
          <w:rFonts w:ascii="Arial Black" w:hAnsi="Arial Black"/>
          <w:color w:val="000000" w:themeColor="text1"/>
          <w:sz w:val="24"/>
          <w:szCs w:val="24"/>
          <w:shd w:val="clear" w:color="auto" w:fill="FFFFFF"/>
        </w:rPr>
      </w:pPr>
      <w:r w:rsidRPr="001E77B9">
        <w:rPr>
          <w:rFonts w:ascii="Arial Black" w:hAnsi="Arial Black"/>
          <w:color w:val="000000" w:themeColor="text1"/>
          <w:sz w:val="24"/>
          <w:szCs w:val="24"/>
          <w:shd w:val="clear" w:color="auto" w:fill="FFFFFF"/>
        </w:rPr>
        <w:t xml:space="preserve">Rewards can motivate people, but different people appreciate different kinds of reward. If the quality of your working environment, or levels of pay and terms of service, are high, they will have little motivating effect on your staff; but if they are low, they will be demotivating. It is important, </w:t>
      </w:r>
      <w:proofErr w:type="gramStart"/>
      <w:r w:rsidRPr="001E77B9">
        <w:rPr>
          <w:rFonts w:ascii="Arial Black" w:hAnsi="Arial Black"/>
          <w:color w:val="000000" w:themeColor="text1"/>
          <w:sz w:val="24"/>
          <w:szCs w:val="24"/>
          <w:shd w:val="clear" w:color="auto" w:fill="FFFFFF"/>
        </w:rPr>
        <w:t>therefore</w:t>
      </w:r>
      <w:proofErr w:type="gramEnd"/>
      <w:r w:rsidRPr="001E77B9">
        <w:rPr>
          <w:rFonts w:ascii="Arial Black" w:hAnsi="Arial Black"/>
          <w:color w:val="000000" w:themeColor="text1"/>
          <w:sz w:val="24"/>
          <w:szCs w:val="24"/>
          <w:shd w:val="clear" w:color="auto" w:fill="FFFFFF"/>
        </w:rPr>
        <w:t xml:space="preserve"> to get these factors right.</w:t>
      </w:r>
    </w:p>
    <w:p w14:paraId="634EC3BB" w14:textId="5FB7D771" w:rsidR="001E77B9" w:rsidRDefault="001E77B9" w:rsidP="1CDCC27C">
      <w:pPr>
        <w:rPr>
          <w:rFonts w:ascii="Arial Black" w:hAnsi="Arial Black"/>
          <w:color w:val="000000" w:themeColor="text1"/>
          <w:sz w:val="24"/>
          <w:szCs w:val="24"/>
          <w:shd w:val="clear" w:color="auto" w:fill="FFFFFF"/>
        </w:rPr>
      </w:pPr>
    </w:p>
    <w:p w14:paraId="2AD0E338" w14:textId="2AA994AA" w:rsidR="001E77B9" w:rsidRDefault="001E77B9" w:rsidP="1CDCC27C">
      <w:pPr>
        <w:rPr>
          <w:rFonts w:ascii="Arial Black" w:hAnsi="Arial Black"/>
          <w:color w:val="000000" w:themeColor="text1"/>
          <w:sz w:val="24"/>
          <w:szCs w:val="24"/>
          <w:shd w:val="clear" w:color="auto" w:fill="FFFFFF"/>
        </w:rPr>
      </w:pPr>
    </w:p>
    <w:p w14:paraId="46B915E0" w14:textId="4588FD3A" w:rsidR="001E77B9" w:rsidRDefault="001E77B9" w:rsidP="1CDCC27C">
      <w:pPr>
        <w:rPr>
          <w:rFonts w:ascii="Arial Black" w:hAnsi="Arial Black"/>
          <w:color w:val="000000" w:themeColor="text1"/>
          <w:sz w:val="24"/>
          <w:szCs w:val="24"/>
          <w:shd w:val="clear" w:color="auto" w:fill="FFFFFF"/>
        </w:rPr>
      </w:pPr>
    </w:p>
    <w:p w14:paraId="40AD2E94" w14:textId="77777777" w:rsidR="00004472" w:rsidRPr="00004472" w:rsidRDefault="001E77B9" w:rsidP="00004472">
      <w:pPr>
        <w:rPr>
          <w:rFonts w:ascii="Arial Black" w:hAnsi="Arial Black"/>
          <w:sz w:val="24"/>
          <w:szCs w:val="24"/>
          <w:shd w:val="clear" w:color="auto" w:fill="FCFCFC"/>
        </w:rPr>
      </w:pPr>
      <w:r>
        <w:rPr>
          <w:rFonts w:ascii="Arial Black" w:hAnsi="Arial Black"/>
          <w:color w:val="000000" w:themeColor="text1"/>
          <w:sz w:val="24"/>
          <w:szCs w:val="24"/>
          <w:shd w:val="clear" w:color="auto" w:fill="FFFFFF"/>
        </w:rPr>
        <w:t>4.</w:t>
      </w:r>
      <w:r w:rsidRPr="001E77B9">
        <w:rPr>
          <w:rFonts w:ascii="Georgia" w:hAnsi="Georgia"/>
          <w:color w:val="333333"/>
          <w:sz w:val="27"/>
          <w:szCs w:val="27"/>
          <w:shd w:val="clear" w:color="auto" w:fill="FCFCFC"/>
        </w:rPr>
        <w:t xml:space="preserve"> </w:t>
      </w:r>
      <w:r>
        <w:rPr>
          <w:rFonts w:ascii="Georgia" w:hAnsi="Georgia"/>
          <w:color w:val="333333"/>
          <w:sz w:val="27"/>
          <w:szCs w:val="27"/>
          <w:shd w:val="clear" w:color="auto" w:fill="FCFCFC"/>
        </w:rPr>
        <w:t>“</w:t>
      </w:r>
      <w:r w:rsidR="00004472" w:rsidRPr="00004472">
        <w:rPr>
          <w:rFonts w:ascii="Arial Black" w:hAnsi="Arial Black"/>
          <w:sz w:val="24"/>
          <w:szCs w:val="24"/>
          <w:shd w:val="clear" w:color="auto" w:fill="FCFCFC"/>
        </w:rPr>
        <w:t>“One of the most effective ways to motivate a team is to make sure everyone is in a position where their strengths and talents are being utilized. When people do work in an area where they excel, they are naturally motivated to do good work."</w:t>
      </w:r>
    </w:p>
    <w:p w14:paraId="4EE0CA6B" w14:textId="77777777" w:rsidR="00004472" w:rsidRPr="00004472" w:rsidRDefault="00004472" w:rsidP="00004472">
      <w:pPr>
        <w:rPr>
          <w:rFonts w:ascii="Arial Black" w:hAnsi="Arial Black"/>
          <w:sz w:val="24"/>
          <w:szCs w:val="24"/>
          <w:shd w:val="clear" w:color="auto" w:fill="FCFCFC"/>
        </w:rPr>
      </w:pPr>
      <w:r w:rsidRPr="00004472">
        <w:rPr>
          <w:rFonts w:ascii="Arial Black" w:hAnsi="Arial Black"/>
          <w:sz w:val="24"/>
          <w:szCs w:val="24"/>
          <w:shd w:val="clear" w:color="auto" w:fill="FCFCFC"/>
        </w:rPr>
        <w:lastRenderedPageBreak/>
        <w:t>Good companies do the same thing. Once the mission and purpose has been well-defined, leaders must then take care in selecting the right people who share similar values and believe in the mission.</w:t>
      </w:r>
    </w:p>
    <w:p w14:paraId="20C23EDE" w14:textId="77777777" w:rsidR="00004472" w:rsidRPr="00004472" w:rsidRDefault="00004472" w:rsidP="00004472">
      <w:pPr>
        <w:rPr>
          <w:rFonts w:ascii="Arial Black" w:hAnsi="Arial Black"/>
          <w:sz w:val="24"/>
          <w:szCs w:val="24"/>
          <w:shd w:val="clear" w:color="auto" w:fill="FCFCFC"/>
        </w:rPr>
      </w:pPr>
      <w:r w:rsidRPr="00004472">
        <w:rPr>
          <w:rFonts w:ascii="Arial Black" w:hAnsi="Arial Black"/>
          <w:sz w:val="24"/>
          <w:szCs w:val="24"/>
          <w:shd w:val="clear" w:color="auto" w:fill="FCFCFC"/>
        </w:rPr>
        <w:t xml:space="preserve">Every team and individual are uniquely different. Find </w:t>
      </w:r>
      <w:proofErr w:type="spellStart"/>
      <w:r w:rsidRPr="00004472">
        <w:rPr>
          <w:rFonts w:ascii="Arial Black" w:hAnsi="Arial Black"/>
          <w:sz w:val="24"/>
          <w:szCs w:val="24"/>
          <w:shd w:val="clear" w:color="auto" w:fill="FCFCFC"/>
        </w:rPr>
        <w:t>he</w:t>
      </w:r>
      <w:proofErr w:type="spellEnd"/>
      <w:r w:rsidRPr="00004472">
        <w:rPr>
          <w:rFonts w:ascii="Arial Black" w:hAnsi="Arial Black"/>
          <w:sz w:val="24"/>
          <w:szCs w:val="24"/>
          <w:shd w:val="clear" w:color="auto" w:fill="FCFCFC"/>
        </w:rPr>
        <w:t xml:space="preserve"> best formula that works and be consistent.</w:t>
      </w:r>
    </w:p>
    <w:p w14:paraId="26358EE4" w14:textId="336C9A4D" w:rsidR="48EDFB57" w:rsidRDefault="00004472" w:rsidP="00004472">
      <w:pPr>
        <w:rPr>
          <w:rFonts w:ascii="Arial Black" w:hAnsi="Arial Black"/>
          <w:sz w:val="24"/>
          <w:szCs w:val="24"/>
          <w:shd w:val="clear" w:color="auto" w:fill="FCFCFC"/>
        </w:rPr>
      </w:pPr>
      <w:r w:rsidRPr="00004472">
        <w:rPr>
          <w:rFonts w:ascii="Arial Black" w:hAnsi="Arial Black"/>
          <w:sz w:val="24"/>
          <w:szCs w:val="24"/>
          <w:shd w:val="clear" w:color="auto" w:fill="FCFCFC"/>
        </w:rPr>
        <w:t>Every team and individual are uniquely different.</w:t>
      </w:r>
    </w:p>
    <w:p w14:paraId="68685356" w14:textId="05520282" w:rsidR="00004472" w:rsidRDefault="00004472" w:rsidP="00004472">
      <w:pPr>
        <w:rPr>
          <w:rFonts w:ascii="Arial Black" w:hAnsi="Arial Black"/>
          <w:sz w:val="24"/>
          <w:szCs w:val="24"/>
          <w:shd w:val="clear" w:color="auto" w:fill="FCFCFC"/>
        </w:rPr>
      </w:pPr>
    </w:p>
    <w:p w14:paraId="1F4D4A56" w14:textId="73165517" w:rsidR="00004472" w:rsidRDefault="00004472" w:rsidP="00004472">
      <w:pPr>
        <w:rPr>
          <w:rFonts w:ascii="Arial" w:eastAsia="Arial" w:hAnsi="Arial" w:cs="Arial"/>
          <w:color w:val="000000" w:themeColor="text1"/>
          <w:sz w:val="28"/>
          <w:szCs w:val="28"/>
        </w:rPr>
      </w:pPr>
    </w:p>
    <w:p w14:paraId="21CACF4E" w14:textId="1632B983" w:rsidR="00307E34" w:rsidRDefault="00307E34" w:rsidP="00004472">
      <w:pPr>
        <w:rPr>
          <w:rFonts w:ascii="Arial Black" w:hAnsi="Arial Black"/>
          <w:color w:val="000000" w:themeColor="text1"/>
          <w:sz w:val="24"/>
          <w:szCs w:val="24"/>
          <w:shd w:val="clear" w:color="auto" w:fill="FFFFFF"/>
        </w:rPr>
      </w:pPr>
      <w:r>
        <w:rPr>
          <w:rFonts w:ascii="Arial Black" w:hAnsi="Arial Black"/>
          <w:color w:val="000000" w:themeColor="text1"/>
          <w:sz w:val="24"/>
          <w:szCs w:val="24"/>
          <w:shd w:val="clear" w:color="auto" w:fill="FFFFFF"/>
        </w:rPr>
        <w:t>CONCLUZION</w:t>
      </w:r>
    </w:p>
    <w:p w14:paraId="29618506" w14:textId="278607A2" w:rsidR="00307E34" w:rsidRPr="00334068" w:rsidRDefault="00B242CB" w:rsidP="00334068">
      <w:pPr>
        <w:spacing w:line="360" w:lineRule="auto"/>
        <w:rPr>
          <w:rFonts w:ascii="Arial" w:eastAsia="Arial" w:hAnsi="Arial" w:cs="Arial"/>
          <w:b/>
          <w:bCs/>
          <w:color w:val="000000" w:themeColor="text1"/>
          <w:sz w:val="24"/>
          <w:szCs w:val="24"/>
        </w:rPr>
      </w:pPr>
      <w:r w:rsidRPr="00334068">
        <w:rPr>
          <w:rFonts w:ascii="Arial" w:eastAsia="Arial" w:hAnsi="Arial" w:cs="Arial"/>
          <w:b/>
          <w:bCs/>
          <w:color w:val="000000" w:themeColor="text1"/>
          <w:sz w:val="24"/>
          <w:szCs w:val="24"/>
        </w:rPr>
        <w:t>When it comes to generating and maintaining growth, businesses mostly rely on their employees. This is because motivated team members take pride in the fact that they are helping the organization reach its goals, which leads to higher levels of both loyalty and output from those team members. People are more willing to work long hours for a company that recognizes and appreciates the work of its employees. A simple "thank you" can go a long way toward reaching this goal</w:t>
      </w:r>
      <w:proofErr w:type="gramStart"/>
      <w:r w:rsidRPr="00334068">
        <w:rPr>
          <w:rFonts w:ascii="Arial" w:eastAsia="Arial" w:hAnsi="Arial" w:cs="Arial"/>
          <w:b/>
          <w:bCs/>
          <w:color w:val="000000" w:themeColor="text1"/>
          <w:sz w:val="24"/>
          <w:szCs w:val="24"/>
        </w:rPr>
        <w:t>. .</w:t>
      </w:r>
      <w:proofErr w:type="gramEnd"/>
      <w:r w:rsidRPr="00334068">
        <w:rPr>
          <w:rFonts w:ascii="Arial" w:eastAsia="Arial" w:hAnsi="Arial" w:cs="Arial"/>
          <w:b/>
          <w:bCs/>
          <w:color w:val="000000" w:themeColor="text1"/>
          <w:sz w:val="24"/>
          <w:szCs w:val="24"/>
        </w:rPr>
        <w:t xml:space="preserve"> This means that an employee's place of work has a leadership team that appreciates the employee's skills,</w:t>
      </w:r>
    </w:p>
    <w:p w14:paraId="6FB77AE5" w14:textId="77777777" w:rsidR="1CDCC27C" w:rsidRDefault="1CDCC27C" w:rsidP="1CDCC27C">
      <w:pPr>
        <w:rPr>
          <w:rFonts w:ascii="Arial" w:eastAsia="Arial" w:hAnsi="Arial" w:cs="Arial"/>
          <w:color w:val="000000" w:themeColor="text1"/>
        </w:rPr>
      </w:pPr>
    </w:p>
    <w:p w14:paraId="6CF29AA0" w14:textId="77777777" w:rsidR="1CDCC27C" w:rsidRDefault="1CDCC27C" w:rsidP="1CDCC27C">
      <w:pPr>
        <w:rPr>
          <w:rFonts w:ascii="Arial" w:eastAsia="Arial" w:hAnsi="Arial" w:cs="Arial"/>
          <w:color w:val="000000" w:themeColor="text1"/>
        </w:rPr>
      </w:pPr>
    </w:p>
    <w:p w14:paraId="3222DAA5" w14:textId="77777777" w:rsidR="1CDCC27C" w:rsidRDefault="1CDCC27C" w:rsidP="1CDCC27C">
      <w:pPr>
        <w:rPr>
          <w:rFonts w:ascii="Arial" w:eastAsia="Arial" w:hAnsi="Arial" w:cs="Arial"/>
          <w:color w:val="000000" w:themeColor="text1"/>
        </w:rPr>
      </w:pPr>
    </w:p>
    <w:p w14:paraId="70672C93" w14:textId="77777777" w:rsidR="48EDFB57" w:rsidRDefault="48EDFB57" w:rsidP="1CDCC27C">
      <w:pPr>
        <w:rPr>
          <w:rFonts w:ascii="Arial" w:eastAsia="Arial" w:hAnsi="Arial" w:cs="Arial"/>
          <w:color w:val="000000" w:themeColor="text1"/>
        </w:rPr>
      </w:pPr>
    </w:p>
    <w:p w14:paraId="4125F884" w14:textId="77777777" w:rsidR="48EDFB57" w:rsidRDefault="48EDFB57" w:rsidP="1CDCC27C">
      <w:pPr>
        <w:rPr>
          <w:rFonts w:ascii="Arial" w:eastAsia="Arial" w:hAnsi="Arial" w:cs="Arial"/>
          <w:color w:val="000000" w:themeColor="text1"/>
        </w:rPr>
      </w:pPr>
    </w:p>
    <w:p w14:paraId="68BBB632" w14:textId="77777777" w:rsidR="48EDFB57" w:rsidRDefault="48EDFB57" w:rsidP="1CDCC27C">
      <w:pPr>
        <w:rPr>
          <w:rFonts w:ascii="Arial" w:eastAsia="Arial" w:hAnsi="Arial" w:cs="Arial"/>
          <w:color w:val="000000" w:themeColor="text1"/>
        </w:rPr>
      </w:pPr>
    </w:p>
    <w:p w14:paraId="044978A1" w14:textId="77777777" w:rsidR="48EDFB57" w:rsidRDefault="48EDFB57" w:rsidP="1CDCC27C">
      <w:pPr>
        <w:rPr>
          <w:rFonts w:ascii="Arial" w:eastAsia="Arial" w:hAnsi="Arial" w:cs="Arial"/>
          <w:color w:val="000000" w:themeColor="text1"/>
        </w:rPr>
      </w:pPr>
    </w:p>
    <w:p w14:paraId="11A57183" w14:textId="77777777" w:rsidR="48EDFB57" w:rsidRDefault="48EDFB57" w:rsidP="1CDCC27C">
      <w:pPr>
        <w:rPr>
          <w:rFonts w:ascii="Arial" w:eastAsia="Arial" w:hAnsi="Arial" w:cs="Arial"/>
          <w:color w:val="000000" w:themeColor="text1"/>
        </w:rPr>
      </w:pPr>
    </w:p>
    <w:p w14:paraId="13006AD6" w14:textId="77777777" w:rsidR="48EDFB57" w:rsidRDefault="48EDFB57" w:rsidP="1CDCC27C">
      <w:pPr>
        <w:rPr>
          <w:rFonts w:ascii="Arial" w:eastAsia="Arial" w:hAnsi="Arial" w:cs="Arial"/>
          <w:color w:val="000000" w:themeColor="text1"/>
        </w:rPr>
      </w:pPr>
    </w:p>
    <w:p w14:paraId="120F48B8" w14:textId="77777777" w:rsidR="1CDCC27C" w:rsidRDefault="1CDCC27C" w:rsidP="1CDCC27C">
      <w:pPr>
        <w:rPr>
          <w:rFonts w:ascii="Arial" w:eastAsia="Arial" w:hAnsi="Arial" w:cs="Arial"/>
          <w:color w:val="000000" w:themeColor="text1"/>
        </w:rPr>
      </w:pPr>
    </w:p>
    <w:p w14:paraId="6F657E6D" w14:textId="77777777" w:rsidR="1CDCC27C" w:rsidRDefault="1CDCC27C" w:rsidP="1CDCC27C">
      <w:pPr>
        <w:rPr>
          <w:rFonts w:ascii="Arial" w:eastAsia="Arial" w:hAnsi="Arial" w:cs="Arial"/>
          <w:color w:val="000000" w:themeColor="text1"/>
        </w:rPr>
      </w:pPr>
    </w:p>
    <w:p w14:paraId="23B015A8" w14:textId="77777777" w:rsidR="1CDCC27C" w:rsidRDefault="1CDCC27C" w:rsidP="1CDCC27C">
      <w:pPr>
        <w:rPr>
          <w:rFonts w:ascii="Arial" w:eastAsia="Arial" w:hAnsi="Arial" w:cs="Arial"/>
          <w:color w:val="000000" w:themeColor="text1"/>
        </w:rPr>
      </w:pPr>
    </w:p>
    <w:p w14:paraId="353BA3D3" w14:textId="77777777" w:rsidR="1CDCC27C" w:rsidRDefault="1CDCC27C" w:rsidP="1CDCC27C">
      <w:pPr>
        <w:rPr>
          <w:rFonts w:ascii="Arial" w:eastAsia="Arial" w:hAnsi="Arial" w:cs="Arial"/>
          <w:color w:val="000000" w:themeColor="text1"/>
        </w:rPr>
      </w:pPr>
    </w:p>
    <w:p w14:paraId="4C08AEAB" w14:textId="77777777" w:rsidR="1CDCC27C" w:rsidRDefault="1CDCC27C" w:rsidP="1CDCC27C">
      <w:pPr>
        <w:rPr>
          <w:rFonts w:ascii="Arial" w:eastAsia="Arial" w:hAnsi="Arial" w:cs="Arial"/>
          <w:color w:val="000000" w:themeColor="text1"/>
        </w:rPr>
      </w:pPr>
    </w:p>
    <w:p w14:paraId="0421A7DF" w14:textId="77777777" w:rsidR="1CDCC27C" w:rsidRDefault="1CDCC27C" w:rsidP="1CDCC27C">
      <w:pPr>
        <w:rPr>
          <w:rFonts w:ascii="Arial" w:eastAsia="Arial" w:hAnsi="Arial" w:cs="Arial"/>
          <w:color w:val="000000" w:themeColor="text1"/>
        </w:rPr>
      </w:pPr>
    </w:p>
    <w:p w14:paraId="1A31D002" w14:textId="77777777" w:rsidR="1CDCC27C" w:rsidRDefault="1CDCC27C" w:rsidP="1CDCC27C">
      <w:pPr>
        <w:rPr>
          <w:rFonts w:ascii="Arial" w:eastAsia="Arial" w:hAnsi="Arial" w:cs="Arial"/>
          <w:color w:val="000000" w:themeColor="text1"/>
        </w:rPr>
      </w:pPr>
    </w:p>
    <w:p w14:paraId="0405A6D6" w14:textId="77777777" w:rsidR="1CDCC27C" w:rsidRDefault="1CDCC27C" w:rsidP="1CDCC27C">
      <w:pPr>
        <w:rPr>
          <w:rFonts w:ascii="Arial" w:eastAsia="Arial" w:hAnsi="Arial" w:cs="Arial"/>
          <w:color w:val="000000" w:themeColor="text1"/>
        </w:rPr>
      </w:pPr>
    </w:p>
    <w:p w14:paraId="67DE0581" w14:textId="77777777" w:rsidR="1CDCC27C" w:rsidRDefault="1CDCC27C" w:rsidP="1CDCC27C">
      <w:pPr>
        <w:rPr>
          <w:rFonts w:ascii="Arial" w:eastAsia="Arial" w:hAnsi="Arial" w:cs="Arial"/>
          <w:color w:val="000000" w:themeColor="text1"/>
        </w:rPr>
      </w:pPr>
    </w:p>
    <w:p w14:paraId="4B8614AF" w14:textId="77777777" w:rsidR="1CDCC27C" w:rsidRDefault="1CDCC27C" w:rsidP="1CDCC27C">
      <w:pPr>
        <w:rPr>
          <w:rFonts w:ascii="Arial" w:eastAsia="Arial" w:hAnsi="Arial" w:cs="Arial"/>
          <w:color w:val="000000" w:themeColor="text1"/>
        </w:rPr>
      </w:pPr>
    </w:p>
    <w:p w14:paraId="71D449D9" w14:textId="77777777" w:rsidR="1CDCC27C" w:rsidRDefault="1CDCC27C" w:rsidP="1CDCC27C">
      <w:pPr>
        <w:rPr>
          <w:rFonts w:ascii="Arial" w:eastAsia="Arial" w:hAnsi="Arial" w:cs="Arial"/>
          <w:color w:val="000000" w:themeColor="text1"/>
        </w:rPr>
      </w:pPr>
    </w:p>
    <w:p w14:paraId="78220696" w14:textId="77777777" w:rsidR="48EDFB57" w:rsidRDefault="48EDFB57" w:rsidP="1CDCC27C">
      <w:pPr>
        <w:rPr>
          <w:rFonts w:ascii="Arial" w:eastAsia="Arial" w:hAnsi="Arial" w:cs="Arial"/>
          <w:color w:val="000000" w:themeColor="text1"/>
        </w:rPr>
      </w:pPr>
    </w:p>
    <w:p w14:paraId="71FDB7BD" w14:textId="77777777" w:rsidR="48EDFB57" w:rsidRDefault="48EDFB57" w:rsidP="1CDCC27C">
      <w:pPr>
        <w:rPr>
          <w:rFonts w:ascii="Arial" w:eastAsia="Arial" w:hAnsi="Arial" w:cs="Arial"/>
          <w:color w:val="000000" w:themeColor="text1"/>
        </w:rPr>
      </w:pPr>
    </w:p>
    <w:p w14:paraId="2D7ECE77" w14:textId="77777777" w:rsidR="48EDFB57" w:rsidRDefault="48EDFB57" w:rsidP="1CDCC27C">
      <w:pPr>
        <w:rPr>
          <w:rFonts w:ascii="Arial" w:eastAsia="Arial" w:hAnsi="Arial" w:cs="Arial"/>
          <w:color w:val="000000" w:themeColor="text1"/>
        </w:rPr>
      </w:pPr>
    </w:p>
    <w:p w14:paraId="74C367FF" w14:textId="77777777" w:rsidR="48EDFB57" w:rsidRDefault="48EDFB57" w:rsidP="1CDCC27C">
      <w:pPr>
        <w:rPr>
          <w:rFonts w:ascii="Arial" w:eastAsia="Arial" w:hAnsi="Arial" w:cs="Arial"/>
          <w:color w:val="000000" w:themeColor="text1"/>
        </w:rPr>
      </w:pPr>
    </w:p>
    <w:p w14:paraId="07798765" w14:textId="77777777" w:rsidR="48EDFB57" w:rsidRDefault="48EDFB57" w:rsidP="1CDCC27C">
      <w:pPr>
        <w:rPr>
          <w:rFonts w:ascii="Arial" w:eastAsia="Arial" w:hAnsi="Arial" w:cs="Arial"/>
          <w:color w:val="000000" w:themeColor="text1"/>
        </w:rPr>
      </w:pPr>
    </w:p>
    <w:p w14:paraId="5C4BD494" w14:textId="77777777" w:rsidR="48EDFB57" w:rsidRDefault="48EDFB57" w:rsidP="1CDCC27C">
      <w:pPr>
        <w:rPr>
          <w:rFonts w:ascii="Arial" w:eastAsia="Arial" w:hAnsi="Arial" w:cs="Arial"/>
          <w:color w:val="000000" w:themeColor="text1"/>
        </w:rPr>
      </w:pPr>
    </w:p>
    <w:p w14:paraId="64271605" w14:textId="77777777" w:rsidR="48EDFB57" w:rsidRDefault="48EDFB57" w:rsidP="1CDCC27C">
      <w:pPr>
        <w:rPr>
          <w:rFonts w:ascii="Arial" w:eastAsia="Arial" w:hAnsi="Arial" w:cs="Arial"/>
          <w:color w:val="000000" w:themeColor="text1"/>
        </w:rPr>
      </w:pPr>
    </w:p>
    <w:p w14:paraId="4A849901" w14:textId="00CC6BAF" w:rsidR="48EDFB57" w:rsidRPr="002925C5" w:rsidRDefault="002925C5" w:rsidP="48EDFB57">
      <w:pPr>
        <w:rPr>
          <w:rFonts w:ascii="Arial" w:eastAsia="Arial" w:hAnsi="Arial" w:cs="Arial"/>
          <w:b/>
          <w:bCs/>
          <w:color w:val="000000" w:themeColor="text1"/>
          <w:sz w:val="28"/>
          <w:szCs w:val="28"/>
        </w:rPr>
      </w:pPr>
      <w:r w:rsidRPr="002925C5">
        <w:rPr>
          <w:rFonts w:ascii="Arial" w:eastAsia="Arial" w:hAnsi="Arial" w:cs="Arial"/>
          <w:b/>
          <w:bCs/>
          <w:color w:val="000000" w:themeColor="text1"/>
          <w:sz w:val="28"/>
          <w:szCs w:val="28"/>
        </w:rPr>
        <w:t xml:space="preserve">REFERNCE LIST </w:t>
      </w:r>
    </w:p>
    <w:p w14:paraId="5BEE9760" w14:textId="3C145730" w:rsidR="48EDFB57" w:rsidRDefault="002925C5" w:rsidP="48EDFB57">
      <w:pPr>
        <w:rPr>
          <w:rFonts w:ascii="Arial" w:eastAsia="Arial" w:hAnsi="Arial" w:cs="Arial"/>
          <w:color w:val="000000" w:themeColor="text1"/>
          <w:sz w:val="28"/>
          <w:szCs w:val="28"/>
        </w:rPr>
      </w:pPr>
      <w:sdt>
        <w:sdtPr>
          <w:rPr>
            <w:rFonts w:ascii="Arial" w:eastAsia="Arial" w:hAnsi="Arial" w:cs="Arial"/>
            <w:color w:val="000000" w:themeColor="text1"/>
            <w:sz w:val="28"/>
            <w:szCs w:val="28"/>
          </w:rPr>
          <w:id w:val="-1393113367"/>
          <w:citation/>
        </w:sdtPr>
        <w:sdtContent>
          <w:r>
            <w:rPr>
              <w:rFonts w:ascii="Arial" w:eastAsia="Arial" w:hAnsi="Arial" w:cs="Arial"/>
              <w:color w:val="000000" w:themeColor="text1"/>
              <w:sz w:val="28"/>
              <w:szCs w:val="28"/>
            </w:rPr>
            <w:fldChar w:fldCharType="begin"/>
          </w:r>
          <w:r>
            <w:rPr>
              <w:rFonts w:ascii="Arial" w:eastAsia="Arial" w:hAnsi="Arial" w:cs="Arial"/>
              <w:color w:val="000000" w:themeColor="text1"/>
              <w:sz w:val="28"/>
              <w:szCs w:val="28"/>
            </w:rPr>
            <w:instrText xml:space="preserve"> CITATION Pea21 \l 2057 </w:instrText>
          </w:r>
          <w:r>
            <w:rPr>
              <w:rFonts w:ascii="Arial" w:eastAsia="Arial" w:hAnsi="Arial" w:cs="Arial"/>
              <w:color w:val="000000" w:themeColor="text1"/>
              <w:sz w:val="28"/>
              <w:szCs w:val="28"/>
            </w:rPr>
            <w:fldChar w:fldCharType="separate"/>
          </w:r>
          <w:r w:rsidRPr="002925C5">
            <w:rPr>
              <w:rFonts w:ascii="Arial" w:eastAsia="Arial" w:hAnsi="Arial" w:cs="Arial"/>
              <w:noProof/>
              <w:color w:val="000000" w:themeColor="text1"/>
              <w:sz w:val="28"/>
              <w:szCs w:val="28"/>
            </w:rPr>
            <w:t>(Pearce, (Feb 2007) :21)</w:t>
          </w:r>
          <w:r>
            <w:rPr>
              <w:rFonts w:ascii="Arial" w:eastAsia="Arial" w:hAnsi="Arial" w:cs="Arial"/>
              <w:color w:val="000000" w:themeColor="text1"/>
              <w:sz w:val="28"/>
              <w:szCs w:val="28"/>
            </w:rPr>
            <w:fldChar w:fldCharType="end"/>
          </w:r>
        </w:sdtContent>
      </w:sdt>
    </w:p>
    <w:p w14:paraId="7361A527" w14:textId="4531E0F6" w:rsidR="00390300" w:rsidRDefault="00390300" w:rsidP="48EDFB57">
      <w:pPr>
        <w:rPr>
          <w:rFonts w:ascii="Arial" w:eastAsia="Arial" w:hAnsi="Arial" w:cs="Arial"/>
          <w:color w:val="000000" w:themeColor="text1"/>
          <w:sz w:val="28"/>
          <w:szCs w:val="28"/>
        </w:rPr>
      </w:pPr>
      <w:sdt>
        <w:sdtPr>
          <w:rPr>
            <w:rFonts w:ascii="Arial" w:eastAsia="Arial" w:hAnsi="Arial" w:cs="Arial"/>
            <w:color w:val="000000" w:themeColor="text1"/>
            <w:sz w:val="28"/>
            <w:szCs w:val="28"/>
          </w:rPr>
          <w:id w:val="-1192066570"/>
          <w:citation/>
        </w:sdtPr>
        <w:sdtContent>
          <w:r>
            <w:rPr>
              <w:rFonts w:ascii="Arial" w:eastAsia="Arial" w:hAnsi="Arial" w:cs="Arial"/>
              <w:color w:val="000000" w:themeColor="text1"/>
              <w:sz w:val="28"/>
              <w:szCs w:val="28"/>
            </w:rPr>
            <w:fldChar w:fldCharType="begin"/>
          </w:r>
          <w:r>
            <w:rPr>
              <w:rFonts w:ascii="Arial" w:eastAsia="Arial" w:hAnsi="Arial" w:cs="Arial"/>
              <w:color w:val="000000" w:themeColor="text1"/>
              <w:sz w:val="28"/>
              <w:szCs w:val="28"/>
            </w:rPr>
            <w:instrText xml:space="preserve"> CITATION Fil20 \l 2057 </w:instrText>
          </w:r>
          <w:r>
            <w:rPr>
              <w:rFonts w:ascii="Arial" w:eastAsia="Arial" w:hAnsi="Arial" w:cs="Arial"/>
              <w:color w:val="000000" w:themeColor="text1"/>
              <w:sz w:val="28"/>
              <w:szCs w:val="28"/>
            </w:rPr>
            <w:fldChar w:fldCharType="separate"/>
          </w:r>
          <w:r w:rsidRPr="00390300">
            <w:rPr>
              <w:rFonts w:ascii="Arial" w:eastAsia="Arial" w:hAnsi="Arial" w:cs="Arial"/>
              <w:noProof/>
              <w:color w:val="000000" w:themeColor="text1"/>
              <w:sz w:val="28"/>
              <w:szCs w:val="28"/>
            </w:rPr>
            <w:t>(Filimonau &amp; Corradini, 2020)</w:t>
          </w:r>
          <w:r>
            <w:rPr>
              <w:rFonts w:ascii="Arial" w:eastAsia="Arial" w:hAnsi="Arial" w:cs="Arial"/>
              <w:color w:val="000000" w:themeColor="text1"/>
              <w:sz w:val="28"/>
              <w:szCs w:val="28"/>
            </w:rPr>
            <w:fldChar w:fldCharType="end"/>
          </w:r>
        </w:sdtContent>
      </w:sdt>
    </w:p>
    <w:p w14:paraId="25901F4D" w14:textId="3330CB0F" w:rsidR="00226A60" w:rsidRDefault="00226A60" w:rsidP="48EDFB57">
      <w:pPr>
        <w:rPr>
          <w:rFonts w:ascii="Arial" w:eastAsia="Arial" w:hAnsi="Arial" w:cs="Arial"/>
          <w:color w:val="000000" w:themeColor="text1"/>
          <w:sz w:val="28"/>
          <w:szCs w:val="28"/>
        </w:rPr>
      </w:pPr>
      <w:sdt>
        <w:sdtPr>
          <w:rPr>
            <w:rFonts w:ascii="Arial" w:eastAsia="Arial" w:hAnsi="Arial" w:cs="Arial"/>
            <w:color w:val="000000" w:themeColor="text1"/>
            <w:sz w:val="28"/>
            <w:szCs w:val="28"/>
          </w:rPr>
          <w:id w:val="1241453200"/>
          <w:citation/>
        </w:sdtPr>
        <w:sdtContent>
          <w:r>
            <w:rPr>
              <w:rFonts w:ascii="Arial" w:eastAsia="Arial" w:hAnsi="Arial" w:cs="Arial"/>
              <w:color w:val="000000" w:themeColor="text1"/>
              <w:sz w:val="28"/>
              <w:szCs w:val="28"/>
            </w:rPr>
            <w:fldChar w:fldCharType="begin"/>
          </w:r>
          <w:r>
            <w:rPr>
              <w:rFonts w:ascii="Arial" w:eastAsia="Arial" w:hAnsi="Arial" w:cs="Arial"/>
              <w:color w:val="000000" w:themeColor="text1"/>
              <w:sz w:val="28"/>
              <w:szCs w:val="28"/>
            </w:rPr>
            <w:instrText xml:space="preserve"> CITATION Kmi09 \l 2057 </w:instrText>
          </w:r>
          <w:r>
            <w:rPr>
              <w:rFonts w:ascii="Arial" w:eastAsia="Arial" w:hAnsi="Arial" w:cs="Arial"/>
              <w:color w:val="000000" w:themeColor="text1"/>
              <w:sz w:val="28"/>
              <w:szCs w:val="28"/>
            </w:rPr>
            <w:fldChar w:fldCharType="separate"/>
          </w:r>
          <w:r w:rsidRPr="00226A60">
            <w:rPr>
              <w:rFonts w:ascii="Arial" w:eastAsia="Arial" w:hAnsi="Arial" w:cs="Arial"/>
              <w:noProof/>
              <w:color w:val="000000" w:themeColor="text1"/>
              <w:sz w:val="28"/>
              <w:szCs w:val="28"/>
            </w:rPr>
            <w:t>(Kmietowicz, Jul 2, 2009))</w:t>
          </w:r>
          <w:r>
            <w:rPr>
              <w:rFonts w:ascii="Arial" w:eastAsia="Arial" w:hAnsi="Arial" w:cs="Arial"/>
              <w:color w:val="000000" w:themeColor="text1"/>
              <w:sz w:val="28"/>
              <w:szCs w:val="28"/>
            </w:rPr>
            <w:fldChar w:fldCharType="end"/>
          </w:r>
        </w:sdtContent>
      </w:sdt>
    </w:p>
    <w:p w14:paraId="71EAC674" w14:textId="7CB2CBE3" w:rsidR="006B13B8" w:rsidRDefault="006B13B8" w:rsidP="48EDFB57">
      <w:pPr>
        <w:rPr>
          <w:rFonts w:ascii="Arial" w:eastAsia="Arial" w:hAnsi="Arial" w:cs="Arial"/>
          <w:color w:val="000000" w:themeColor="text1"/>
          <w:sz w:val="28"/>
          <w:szCs w:val="28"/>
        </w:rPr>
      </w:pPr>
      <w:sdt>
        <w:sdtPr>
          <w:rPr>
            <w:rFonts w:ascii="Arial" w:eastAsia="Arial" w:hAnsi="Arial" w:cs="Arial"/>
            <w:color w:val="000000" w:themeColor="text1"/>
            <w:sz w:val="28"/>
            <w:szCs w:val="28"/>
          </w:rPr>
          <w:id w:val="1771120024"/>
          <w:citation/>
        </w:sdtPr>
        <w:sdtContent>
          <w:r>
            <w:rPr>
              <w:rFonts w:ascii="Arial" w:eastAsia="Arial" w:hAnsi="Arial" w:cs="Arial"/>
              <w:color w:val="000000" w:themeColor="text1"/>
              <w:sz w:val="28"/>
              <w:szCs w:val="28"/>
            </w:rPr>
            <w:fldChar w:fldCharType="begin"/>
          </w:r>
          <w:r>
            <w:rPr>
              <w:rFonts w:ascii="Arial" w:eastAsia="Arial" w:hAnsi="Arial" w:cs="Arial"/>
              <w:color w:val="000000" w:themeColor="text1"/>
              <w:sz w:val="28"/>
              <w:szCs w:val="28"/>
            </w:rPr>
            <w:instrText xml:space="preserve"> CITATION Bre16 \l 2057 </w:instrText>
          </w:r>
          <w:r>
            <w:rPr>
              <w:rFonts w:ascii="Arial" w:eastAsia="Arial" w:hAnsi="Arial" w:cs="Arial"/>
              <w:color w:val="000000" w:themeColor="text1"/>
              <w:sz w:val="28"/>
              <w:szCs w:val="28"/>
            </w:rPr>
            <w:fldChar w:fldCharType="separate"/>
          </w:r>
          <w:r w:rsidRPr="006B13B8">
            <w:rPr>
              <w:rFonts w:ascii="Arial" w:eastAsia="Arial" w:hAnsi="Arial" w:cs="Arial"/>
              <w:noProof/>
              <w:color w:val="000000" w:themeColor="text1"/>
              <w:sz w:val="28"/>
              <w:szCs w:val="28"/>
            </w:rPr>
            <w:t>(Gleeson, Nov 30, 2016)</w:t>
          </w:r>
          <w:r>
            <w:rPr>
              <w:rFonts w:ascii="Arial" w:eastAsia="Arial" w:hAnsi="Arial" w:cs="Arial"/>
              <w:color w:val="000000" w:themeColor="text1"/>
              <w:sz w:val="28"/>
              <w:szCs w:val="28"/>
            </w:rPr>
            <w:fldChar w:fldCharType="end"/>
          </w:r>
        </w:sdtContent>
      </w:sdt>
    </w:p>
    <w:p w14:paraId="6B3219CF" w14:textId="77777777" w:rsidR="48EDFB57" w:rsidRDefault="48EDFB57" w:rsidP="48EDFB57">
      <w:pPr>
        <w:rPr>
          <w:rFonts w:ascii="Arial" w:eastAsia="Arial" w:hAnsi="Arial" w:cs="Arial"/>
          <w:color w:val="000000" w:themeColor="text1"/>
          <w:sz w:val="28"/>
          <w:szCs w:val="28"/>
        </w:rPr>
      </w:pPr>
    </w:p>
    <w:p w14:paraId="7C151587" w14:textId="77777777" w:rsidR="48EDFB57" w:rsidRDefault="48EDFB57" w:rsidP="48EDFB57">
      <w:pPr>
        <w:rPr>
          <w:rFonts w:ascii="Arial" w:eastAsia="Arial" w:hAnsi="Arial" w:cs="Arial"/>
          <w:color w:val="000000" w:themeColor="text1"/>
          <w:sz w:val="28"/>
          <w:szCs w:val="28"/>
        </w:rPr>
      </w:pPr>
    </w:p>
    <w:p w14:paraId="4FE7DBA5" w14:textId="77777777" w:rsidR="48EDFB57" w:rsidRDefault="48EDFB57" w:rsidP="48EDFB57">
      <w:pPr>
        <w:rPr>
          <w:rFonts w:ascii="Arial" w:eastAsia="Arial" w:hAnsi="Arial" w:cs="Arial"/>
          <w:color w:val="000000" w:themeColor="text1"/>
          <w:sz w:val="28"/>
          <w:szCs w:val="28"/>
        </w:rPr>
      </w:pPr>
    </w:p>
    <w:p w14:paraId="0CE22FAC" w14:textId="77777777" w:rsidR="48EDFB57" w:rsidRDefault="48EDFB57" w:rsidP="48EDFB57">
      <w:pPr>
        <w:rPr>
          <w:rFonts w:ascii="Arial" w:eastAsia="Arial" w:hAnsi="Arial" w:cs="Arial"/>
          <w:color w:val="000000" w:themeColor="text1"/>
          <w:sz w:val="28"/>
          <w:szCs w:val="28"/>
        </w:rPr>
      </w:pPr>
    </w:p>
    <w:p w14:paraId="5C4B8E15" w14:textId="77777777" w:rsidR="48EDFB57" w:rsidRDefault="48EDFB57" w:rsidP="48EDFB57">
      <w:pPr>
        <w:rPr>
          <w:rFonts w:ascii="Arial" w:eastAsia="Arial" w:hAnsi="Arial" w:cs="Arial"/>
          <w:color w:val="000000" w:themeColor="text1"/>
          <w:sz w:val="28"/>
          <w:szCs w:val="28"/>
        </w:rPr>
      </w:pPr>
    </w:p>
    <w:p w14:paraId="5996A919" w14:textId="77777777" w:rsidR="48EDFB57" w:rsidRDefault="48EDFB57" w:rsidP="48EDFB57">
      <w:pPr>
        <w:rPr>
          <w:rFonts w:ascii="Arial" w:eastAsia="Arial" w:hAnsi="Arial" w:cs="Arial"/>
          <w:color w:val="000000" w:themeColor="text1"/>
          <w:sz w:val="28"/>
          <w:szCs w:val="28"/>
        </w:rPr>
      </w:pPr>
    </w:p>
    <w:p w14:paraId="1D3DDD1A" w14:textId="16B262A3" w:rsidR="5B95E679" w:rsidRDefault="5B95E679" w:rsidP="1CDCC27C">
      <w:pPr>
        <w:rPr>
          <w:rFonts w:ascii="Arial" w:eastAsia="Arial" w:hAnsi="Arial" w:cs="Arial"/>
          <w:color w:val="000000" w:themeColor="text1"/>
        </w:rPr>
      </w:pPr>
    </w:p>
    <w:sectPr w:rsidR="5B95E679" w:rsidSect="008559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 w:name="Arial Black">
    <w:panose1 w:val="020B0A04020102020204"/>
    <w:charset w:val="00"/>
    <w:family w:val="swiss"/>
    <w:pitch w:val="variable"/>
    <w:sig w:usb0="A00002AF" w:usb1="400078FB" w:usb2="00000000" w:usb3="00000000" w:csb0="0000009F" w:csb1="00000000"/>
  </w:font>
  <w:font w:name="Roboto">
    <w:charset w:val="00"/>
    <w:family w:val="auto"/>
    <w:pitch w:val="variable"/>
    <w:sig w:usb0="E00002FF" w:usb1="5000205B" w:usb2="0000002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E728CF"/>
    <w:multiLevelType w:val="hybridMultilevel"/>
    <w:tmpl w:val="A9D60F76"/>
    <w:lvl w:ilvl="0" w:tplc="9C166512">
      <w:start w:val="1"/>
      <w:numFmt w:val="decimal"/>
      <w:lvlText w:val="%1."/>
      <w:lvlJc w:val="left"/>
      <w:pPr>
        <w:ind w:left="720" w:hanging="360"/>
      </w:pPr>
    </w:lvl>
    <w:lvl w:ilvl="1" w:tplc="BA14482C">
      <w:start w:val="1"/>
      <w:numFmt w:val="lowerLetter"/>
      <w:lvlText w:val="%2."/>
      <w:lvlJc w:val="left"/>
      <w:pPr>
        <w:ind w:left="1440" w:hanging="360"/>
      </w:pPr>
    </w:lvl>
    <w:lvl w:ilvl="2" w:tplc="4CFCBFB4">
      <w:start w:val="1"/>
      <w:numFmt w:val="lowerRoman"/>
      <w:lvlText w:val="%3."/>
      <w:lvlJc w:val="right"/>
      <w:pPr>
        <w:ind w:left="2160" w:hanging="180"/>
      </w:pPr>
    </w:lvl>
    <w:lvl w:ilvl="3" w:tplc="D9227910">
      <w:start w:val="1"/>
      <w:numFmt w:val="decimal"/>
      <w:lvlText w:val="%4."/>
      <w:lvlJc w:val="left"/>
      <w:pPr>
        <w:ind w:left="2880" w:hanging="360"/>
      </w:pPr>
    </w:lvl>
    <w:lvl w:ilvl="4" w:tplc="B64C1304">
      <w:start w:val="1"/>
      <w:numFmt w:val="lowerLetter"/>
      <w:lvlText w:val="%5."/>
      <w:lvlJc w:val="left"/>
      <w:pPr>
        <w:ind w:left="3600" w:hanging="360"/>
      </w:pPr>
    </w:lvl>
    <w:lvl w:ilvl="5" w:tplc="EA0C6DBA">
      <w:start w:val="1"/>
      <w:numFmt w:val="lowerRoman"/>
      <w:lvlText w:val="%6."/>
      <w:lvlJc w:val="right"/>
      <w:pPr>
        <w:ind w:left="4320" w:hanging="180"/>
      </w:pPr>
    </w:lvl>
    <w:lvl w:ilvl="6" w:tplc="F84AC67A">
      <w:start w:val="1"/>
      <w:numFmt w:val="decimal"/>
      <w:lvlText w:val="%7."/>
      <w:lvlJc w:val="left"/>
      <w:pPr>
        <w:ind w:left="5040" w:hanging="360"/>
      </w:pPr>
    </w:lvl>
    <w:lvl w:ilvl="7" w:tplc="AED6F4A8">
      <w:start w:val="1"/>
      <w:numFmt w:val="lowerLetter"/>
      <w:lvlText w:val="%8."/>
      <w:lvlJc w:val="left"/>
      <w:pPr>
        <w:ind w:left="5760" w:hanging="360"/>
      </w:pPr>
    </w:lvl>
    <w:lvl w:ilvl="8" w:tplc="67524222">
      <w:start w:val="1"/>
      <w:numFmt w:val="lowerRoman"/>
      <w:lvlText w:val="%9."/>
      <w:lvlJc w:val="right"/>
      <w:pPr>
        <w:ind w:left="6480" w:hanging="180"/>
      </w:pPr>
    </w:lvl>
  </w:abstractNum>
  <w:abstractNum w:abstractNumId="1" w15:restartNumberingAfterBreak="0">
    <w:nsid w:val="31B94C90"/>
    <w:multiLevelType w:val="hybridMultilevel"/>
    <w:tmpl w:val="E9F290AE"/>
    <w:lvl w:ilvl="0" w:tplc="E650210A">
      <w:start w:val="1"/>
      <w:numFmt w:val="decimal"/>
      <w:lvlText w:val="%1."/>
      <w:lvlJc w:val="left"/>
      <w:pPr>
        <w:ind w:left="720" w:hanging="360"/>
      </w:pPr>
    </w:lvl>
    <w:lvl w:ilvl="1" w:tplc="03004E80">
      <w:start w:val="1"/>
      <w:numFmt w:val="lowerLetter"/>
      <w:lvlText w:val="%2."/>
      <w:lvlJc w:val="left"/>
      <w:pPr>
        <w:ind w:left="1440" w:hanging="360"/>
      </w:pPr>
    </w:lvl>
    <w:lvl w:ilvl="2" w:tplc="1714C666">
      <w:start w:val="1"/>
      <w:numFmt w:val="lowerRoman"/>
      <w:lvlText w:val="%3."/>
      <w:lvlJc w:val="right"/>
      <w:pPr>
        <w:ind w:left="2160" w:hanging="180"/>
      </w:pPr>
    </w:lvl>
    <w:lvl w:ilvl="3" w:tplc="C07253DC">
      <w:start w:val="1"/>
      <w:numFmt w:val="decimal"/>
      <w:lvlText w:val="%4."/>
      <w:lvlJc w:val="left"/>
      <w:pPr>
        <w:ind w:left="2880" w:hanging="360"/>
      </w:pPr>
    </w:lvl>
    <w:lvl w:ilvl="4" w:tplc="B1FE143E">
      <w:start w:val="1"/>
      <w:numFmt w:val="lowerLetter"/>
      <w:lvlText w:val="%5."/>
      <w:lvlJc w:val="left"/>
      <w:pPr>
        <w:ind w:left="3600" w:hanging="360"/>
      </w:pPr>
    </w:lvl>
    <w:lvl w:ilvl="5" w:tplc="E0FA7136">
      <w:start w:val="1"/>
      <w:numFmt w:val="lowerRoman"/>
      <w:lvlText w:val="%6."/>
      <w:lvlJc w:val="right"/>
      <w:pPr>
        <w:ind w:left="4320" w:hanging="180"/>
      </w:pPr>
    </w:lvl>
    <w:lvl w:ilvl="6" w:tplc="7EC23AB4">
      <w:start w:val="1"/>
      <w:numFmt w:val="decimal"/>
      <w:lvlText w:val="%7."/>
      <w:lvlJc w:val="left"/>
      <w:pPr>
        <w:ind w:left="5040" w:hanging="360"/>
      </w:pPr>
    </w:lvl>
    <w:lvl w:ilvl="7" w:tplc="962A6BA4">
      <w:start w:val="1"/>
      <w:numFmt w:val="lowerLetter"/>
      <w:lvlText w:val="%8."/>
      <w:lvlJc w:val="left"/>
      <w:pPr>
        <w:ind w:left="5760" w:hanging="360"/>
      </w:pPr>
    </w:lvl>
    <w:lvl w:ilvl="8" w:tplc="FC46A432">
      <w:start w:val="1"/>
      <w:numFmt w:val="lowerRoman"/>
      <w:lvlText w:val="%9."/>
      <w:lvlJc w:val="right"/>
      <w:pPr>
        <w:ind w:left="6480" w:hanging="180"/>
      </w:pPr>
    </w:lvl>
  </w:abstractNum>
  <w:abstractNum w:abstractNumId="2" w15:restartNumberingAfterBreak="0">
    <w:nsid w:val="521A6622"/>
    <w:multiLevelType w:val="hybridMultilevel"/>
    <w:tmpl w:val="EADEC7EE"/>
    <w:lvl w:ilvl="0" w:tplc="71AE88C2">
      <w:start w:val="1"/>
      <w:numFmt w:val="bullet"/>
      <w:lvlText w:val=""/>
      <w:lvlJc w:val="left"/>
      <w:pPr>
        <w:ind w:left="720" w:hanging="360"/>
      </w:pPr>
      <w:rPr>
        <w:rFonts w:ascii="Symbol" w:hAnsi="Symbol" w:hint="default"/>
      </w:rPr>
    </w:lvl>
    <w:lvl w:ilvl="1" w:tplc="E3FA89F0">
      <w:start w:val="1"/>
      <w:numFmt w:val="bullet"/>
      <w:lvlText w:val="o"/>
      <w:lvlJc w:val="left"/>
      <w:pPr>
        <w:ind w:left="1440" w:hanging="360"/>
      </w:pPr>
      <w:rPr>
        <w:rFonts w:ascii="Courier New" w:hAnsi="Courier New" w:hint="default"/>
      </w:rPr>
    </w:lvl>
    <w:lvl w:ilvl="2" w:tplc="2B6C36A4">
      <w:start w:val="1"/>
      <w:numFmt w:val="bullet"/>
      <w:lvlText w:val=""/>
      <w:lvlJc w:val="left"/>
      <w:pPr>
        <w:ind w:left="2160" w:hanging="360"/>
      </w:pPr>
      <w:rPr>
        <w:rFonts w:ascii="Wingdings" w:hAnsi="Wingdings" w:hint="default"/>
      </w:rPr>
    </w:lvl>
    <w:lvl w:ilvl="3" w:tplc="A352ED88">
      <w:start w:val="1"/>
      <w:numFmt w:val="bullet"/>
      <w:lvlText w:val=""/>
      <w:lvlJc w:val="left"/>
      <w:pPr>
        <w:ind w:left="2880" w:hanging="360"/>
      </w:pPr>
      <w:rPr>
        <w:rFonts w:ascii="Symbol" w:hAnsi="Symbol" w:hint="default"/>
      </w:rPr>
    </w:lvl>
    <w:lvl w:ilvl="4" w:tplc="1ACA12C0">
      <w:start w:val="1"/>
      <w:numFmt w:val="bullet"/>
      <w:lvlText w:val="o"/>
      <w:lvlJc w:val="left"/>
      <w:pPr>
        <w:ind w:left="3600" w:hanging="360"/>
      </w:pPr>
      <w:rPr>
        <w:rFonts w:ascii="Courier New" w:hAnsi="Courier New" w:hint="default"/>
      </w:rPr>
    </w:lvl>
    <w:lvl w:ilvl="5" w:tplc="9F82EA4E">
      <w:start w:val="1"/>
      <w:numFmt w:val="bullet"/>
      <w:lvlText w:val=""/>
      <w:lvlJc w:val="left"/>
      <w:pPr>
        <w:ind w:left="4320" w:hanging="360"/>
      </w:pPr>
      <w:rPr>
        <w:rFonts w:ascii="Wingdings" w:hAnsi="Wingdings" w:hint="default"/>
      </w:rPr>
    </w:lvl>
    <w:lvl w:ilvl="6" w:tplc="7B5C1272">
      <w:start w:val="1"/>
      <w:numFmt w:val="bullet"/>
      <w:lvlText w:val=""/>
      <w:lvlJc w:val="left"/>
      <w:pPr>
        <w:ind w:left="5040" w:hanging="360"/>
      </w:pPr>
      <w:rPr>
        <w:rFonts w:ascii="Symbol" w:hAnsi="Symbol" w:hint="default"/>
      </w:rPr>
    </w:lvl>
    <w:lvl w:ilvl="7" w:tplc="E2B6230E">
      <w:start w:val="1"/>
      <w:numFmt w:val="bullet"/>
      <w:lvlText w:val="o"/>
      <w:lvlJc w:val="left"/>
      <w:pPr>
        <w:ind w:left="5760" w:hanging="360"/>
      </w:pPr>
      <w:rPr>
        <w:rFonts w:ascii="Courier New" w:hAnsi="Courier New" w:hint="default"/>
      </w:rPr>
    </w:lvl>
    <w:lvl w:ilvl="8" w:tplc="4870420A">
      <w:start w:val="1"/>
      <w:numFmt w:val="bullet"/>
      <w:lvlText w:val=""/>
      <w:lvlJc w:val="left"/>
      <w:pPr>
        <w:ind w:left="6480" w:hanging="360"/>
      </w:pPr>
      <w:rPr>
        <w:rFonts w:ascii="Wingdings" w:hAnsi="Wingdings" w:hint="default"/>
      </w:rPr>
    </w:lvl>
  </w:abstractNum>
  <w:abstractNum w:abstractNumId="3" w15:restartNumberingAfterBreak="0">
    <w:nsid w:val="76EA4FD7"/>
    <w:multiLevelType w:val="hybridMultilevel"/>
    <w:tmpl w:val="6D2A5DD2"/>
    <w:lvl w:ilvl="0" w:tplc="987A04FA">
      <w:start w:val="1"/>
      <w:numFmt w:val="bullet"/>
      <w:lvlText w:val=""/>
      <w:lvlJc w:val="left"/>
      <w:pPr>
        <w:ind w:left="720" w:hanging="360"/>
      </w:pPr>
      <w:rPr>
        <w:rFonts w:ascii="Symbol" w:hAnsi="Symbol" w:hint="default"/>
      </w:rPr>
    </w:lvl>
    <w:lvl w:ilvl="1" w:tplc="47B432B0">
      <w:start w:val="1"/>
      <w:numFmt w:val="bullet"/>
      <w:lvlText w:val="o"/>
      <w:lvlJc w:val="left"/>
      <w:pPr>
        <w:ind w:left="1440" w:hanging="360"/>
      </w:pPr>
      <w:rPr>
        <w:rFonts w:ascii="Courier New" w:hAnsi="Courier New" w:hint="default"/>
      </w:rPr>
    </w:lvl>
    <w:lvl w:ilvl="2" w:tplc="E70089F6">
      <w:start w:val="1"/>
      <w:numFmt w:val="bullet"/>
      <w:lvlText w:val=""/>
      <w:lvlJc w:val="left"/>
      <w:pPr>
        <w:ind w:left="2160" w:hanging="360"/>
      </w:pPr>
      <w:rPr>
        <w:rFonts w:ascii="Wingdings" w:hAnsi="Wingdings" w:hint="default"/>
      </w:rPr>
    </w:lvl>
    <w:lvl w:ilvl="3" w:tplc="2C1CAB08">
      <w:start w:val="1"/>
      <w:numFmt w:val="bullet"/>
      <w:lvlText w:val=""/>
      <w:lvlJc w:val="left"/>
      <w:pPr>
        <w:ind w:left="2880" w:hanging="360"/>
      </w:pPr>
      <w:rPr>
        <w:rFonts w:ascii="Symbol" w:hAnsi="Symbol" w:hint="default"/>
      </w:rPr>
    </w:lvl>
    <w:lvl w:ilvl="4" w:tplc="FC3E6F16">
      <w:start w:val="1"/>
      <w:numFmt w:val="bullet"/>
      <w:lvlText w:val="o"/>
      <w:lvlJc w:val="left"/>
      <w:pPr>
        <w:ind w:left="3600" w:hanging="360"/>
      </w:pPr>
      <w:rPr>
        <w:rFonts w:ascii="Courier New" w:hAnsi="Courier New" w:hint="default"/>
      </w:rPr>
    </w:lvl>
    <w:lvl w:ilvl="5" w:tplc="11AA2262">
      <w:start w:val="1"/>
      <w:numFmt w:val="bullet"/>
      <w:lvlText w:val=""/>
      <w:lvlJc w:val="left"/>
      <w:pPr>
        <w:ind w:left="4320" w:hanging="360"/>
      </w:pPr>
      <w:rPr>
        <w:rFonts w:ascii="Wingdings" w:hAnsi="Wingdings" w:hint="default"/>
      </w:rPr>
    </w:lvl>
    <w:lvl w:ilvl="6" w:tplc="854C1422">
      <w:start w:val="1"/>
      <w:numFmt w:val="bullet"/>
      <w:lvlText w:val=""/>
      <w:lvlJc w:val="left"/>
      <w:pPr>
        <w:ind w:left="5040" w:hanging="360"/>
      </w:pPr>
      <w:rPr>
        <w:rFonts w:ascii="Symbol" w:hAnsi="Symbol" w:hint="default"/>
      </w:rPr>
    </w:lvl>
    <w:lvl w:ilvl="7" w:tplc="CD1E7630">
      <w:start w:val="1"/>
      <w:numFmt w:val="bullet"/>
      <w:lvlText w:val="o"/>
      <w:lvlJc w:val="left"/>
      <w:pPr>
        <w:ind w:left="5760" w:hanging="360"/>
      </w:pPr>
      <w:rPr>
        <w:rFonts w:ascii="Courier New" w:hAnsi="Courier New" w:hint="default"/>
      </w:rPr>
    </w:lvl>
    <w:lvl w:ilvl="8" w:tplc="6B228928">
      <w:start w:val="1"/>
      <w:numFmt w:val="bullet"/>
      <w:lvlText w:val=""/>
      <w:lvlJc w:val="left"/>
      <w:pPr>
        <w:ind w:left="6480" w:hanging="360"/>
      </w:pPr>
      <w:rPr>
        <w:rFonts w:ascii="Wingdings" w:hAnsi="Wingdings" w:hint="default"/>
      </w:rPr>
    </w:lvl>
  </w:abstractNum>
  <w:num w:numId="1" w16cid:durableId="1944149133">
    <w:abstractNumId w:val="1"/>
  </w:num>
  <w:num w:numId="2" w16cid:durableId="605428214">
    <w:abstractNumId w:val="2"/>
  </w:num>
  <w:num w:numId="3" w16cid:durableId="821890272">
    <w:abstractNumId w:val="3"/>
  </w:num>
  <w:num w:numId="4" w16cid:durableId="1389691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C0275"/>
    <w:rsid w:val="00004472"/>
    <w:rsid w:val="00014A1F"/>
    <w:rsid w:val="0003740F"/>
    <w:rsid w:val="0009DD80"/>
    <w:rsid w:val="000C0275"/>
    <w:rsid w:val="000F7D2C"/>
    <w:rsid w:val="00116E41"/>
    <w:rsid w:val="001E77B9"/>
    <w:rsid w:val="00226A60"/>
    <w:rsid w:val="00263EFC"/>
    <w:rsid w:val="002925C5"/>
    <w:rsid w:val="002D5789"/>
    <w:rsid w:val="00305E64"/>
    <w:rsid w:val="00307E34"/>
    <w:rsid w:val="00334068"/>
    <w:rsid w:val="00342546"/>
    <w:rsid w:val="00390300"/>
    <w:rsid w:val="003A0735"/>
    <w:rsid w:val="003D0EE6"/>
    <w:rsid w:val="003E3692"/>
    <w:rsid w:val="004304EE"/>
    <w:rsid w:val="005306AE"/>
    <w:rsid w:val="00581E3B"/>
    <w:rsid w:val="006B13B8"/>
    <w:rsid w:val="007014E9"/>
    <w:rsid w:val="00855944"/>
    <w:rsid w:val="009342BA"/>
    <w:rsid w:val="009561D6"/>
    <w:rsid w:val="009847DD"/>
    <w:rsid w:val="009B520F"/>
    <w:rsid w:val="009F623F"/>
    <w:rsid w:val="00A14C1B"/>
    <w:rsid w:val="00A62024"/>
    <w:rsid w:val="00AC1873"/>
    <w:rsid w:val="00AD72ED"/>
    <w:rsid w:val="00B02F1F"/>
    <w:rsid w:val="00B242CB"/>
    <w:rsid w:val="00B7611A"/>
    <w:rsid w:val="00CC2FFD"/>
    <w:rsid w:val="00CC63F6"/>
    <w:rsid w:val="00CE2BFF"/>
    <w:rsid w:val="00D21710"/>
    <w:rsid w:val="00D54272"/>
    <w:rsid w:val="00D774D5"/>
    <w:rsid w:val="00D80470"/>
    <w:rsid w:val="00DB4121"/>
    <w:rsid w:val="00E05320"/>
    <w:rsid w:val="00E64F69"/>
    <w:rsid w:val="00E9FD21"/>
    <w:rsid w:val="00EF0379"/>
    <w:rsid w:val="00F17283"/>
    <w:rsid w:val="011522A3"/>
    <w:rsid w:val="011D2055"/>
    <w:rsid w:val="01280079"/>
    <w:rsid w:val="0151E033"/>
    <w:rsid w:val="01692740"/>
    <w:rsid w:val="0169D00B"/>
    <w:rsid w:val="01864341"/>
    <w:rsid w:val="019882A0"/>
    <w:rsid w:val="01A0A26E"/>
    <w:rsid w:val="01B003F1"/>
    <w:rsid w:val="01F4B6CE"/>
    <w:rsid w:val="01FC3097"/>
    <w:rsid w:val="01FDA60C"/>
    <w:rsid w:val="020A371F"/>
    <w:rsid w:val="0210B5BD"/>
    <w:rsid w:val="027DAA09"/>
    <w:rsid w:val="02AC2846"/>
    <w:rsid w:val="02C3CAAA"/>
    <w:rsid w:val="02C65E39"/>
    <w:rsid w:val="03348CAE"/>
    <w:rsid w:val="033CE020"/>
    <w:rsid w:val="0383E750"/>
    <w:rsid w:val="038FCECE"/>
    <w:rsid w:val="03AE5BDA"/>
    <w:rsid w:val="03B30E92"/>
    <w:rsid w:val="03B6D4A6"/>
    <w:rsid w:val="03D4FFC9"/>
    <w:rsid w:val="03DA058A"/>
    <w:rsid w:val="040B06D4"/>
    <w:rsid w:val="045E1B24"/>
    <w:rsid w:val="04A5D46C"/>
    <w:rsid w:val="04D94A6C"/>
    <w:rsid w:val="05284DA9"/>
    <w:rsid w:val="0585E5C7"/>
    <w:rsid w:val="05867BC3"/>
    <w:rsid w:val="05BB2070"/>
    <w:rsid w:val="05D9B1B8"/>
    <w:rsid w:val="05E2D94D"/>
    <w:rsid w:val="05FDD977"/>
    <w:rsid w:val="0607E0A8"/>
    <w:rsid w:val="060D29D1"/>
    <w:rsid w:val="062257DE"/>
    <w:rsid w:val="064F0CD9"/>
    <w:rsid w:val="06732011"/>
    <w:rsid w:val="068BD534"/>
    <w:rsid w:val="06A737EC"/>
    <w:rsid w:val="06F9F3EC"/>
    <w:rsid w:val="07199593"/>
    <w:rsid w:val="071DD67A"/>
    <w:rsid w:val="07309D36"/>
    <w:rsid w:val="074E8CF3"/>
    <w:rsid w:val="07623546"/>
    <w:rsid w:val="078294E5"/>
    <w:rsid w:val="079B892C"/>
    <w:rsid w:val="07AC7911"/>
    <w:rsid w:val="07B6F230"/>
    <w:rsid w:val="07BC9739"/>
    <w:rsid w:val="07C55808"/>
    <w:rsid w:val="07C7DEAA"/>
    <w:rsid w:val="07DBA287"/>
    <w:rsid w:val="07EDEC6C"/>
    <w:rsid w:val="08140A0F"/>
    <w:rsid w:val="08241129"/>
    <w:rsid w:val="082965BD"/>
    <w:rsid w:val="083577E2"/>
    <w:rsid w:val="0851DFDD"/>
    <w:rsid w:val="086D353B"/>
    <w:rsid w:val="08758E2E"/>
    <w:rsid w:val="088E1DCA"/>
    <w:rsid w:val="0905139F"/>
    <w:rsid w:val="090FA34A"/>
    <w:rsid w:val="091F269D"/>
    <w:rsid w:val="093F7B1B"/>
    <w:rsid w:val="095004C8"/>
    <w:rsid w:val="095BEFBC"/>
    <w:rsid w:val="09CBAE42"/>
    <w:rsid w:val="09D301C6"/>
    <w:rsid w:val="09EC930C"/>
    <w:rsid w:val="0A1449FD"/>
    <w:rsid w:val="0A193E24"/>
    <w:rsid w:val="0A2BBF73"/>
    <w:rsid w:val="0A4BB0AF"/>
    <w:rsid w:val="0A589ABC"/>
    <w:rsid w:val="0A8B9EEB"/>
    <w:rsid w:val="0A9E3C83"/>
    <w:rsid w:val="0AD1B392"/>
    <w:rsid w:val="0B035B5D"/>
    <w:rsid w:val="0B0BF721"/>
    <w:rsid w:val="0B0E8180"/>
    <w:rsid w:val="0B4A35FC"/>
    <w:rsid w:val="0B552136"/>
    <w:rsid w:val="0B58B7E9"/>
    <w:rsid w:val="0B71BF3D"/>
    <w:rsid w:val="0BA97EAB"/>
    <w:rsid w:val="0C0A639F"/>
    <w:rsid w:val="0C80D0C5"/>
    <w:rsid w:val="0CD8F628"/>
    <w:rsid w:val="0CD93E97"/>
    <w:rsid w:val="0D06A3A2"/>
    <w:rsid w:val="0D0FB299"/>
    <w:rsid w:val="0D10C307"/>
    <w:rsid w:val="0D3B3BE2"/>
    <w:rsid w:val="0D50E678"/>
    <w:rsid w:val="0D6B4D10"/>
    <w:rsid w:val="0D70A243"/>
    <w:rsid w:val="0D71B02D"/>
    <w:rsid w:val="0D88093A"/>
    <w:rsid w:val="0D8D7C72"/>
    <w:rsid w:val="0D8EB442"/>
    <w:rsid w:val="0DA7C7AE"/>
    <w:rsid w:val="0DB5ACBC"/>
    <w:rsid w:val="0DDD937B"/>
    <w:rsid w:val="0E36D7C6"/>
    <w:rsid w:val="0E5D5592"/>
    <w:rsid w:val="0E8A8CFD"/>
    <w:rsid w:val="0ED42FEA"/>
    <w:rsid w:val="0ED4C0CC"/>
    <w:rsid w:val="0FA4E9BE"/>
    <w:rsid w:val="0FBC28D2"/>
    <w:rsid w:val="0FBC5532"/>
    <w:rsid w:val="0FCEDDDA"/>
    <w:rsid w:val="0FE5FE54"/>
    <w:rsid w:val="0FFA8672"/>
    <w:rsid w:val="105DA21B"/>
    <w:rsid w:val="107AF076"/>
    <w:rsid w:val="1094CB43"/>
    <w:rsid w:val="10A278C4"/>
    <w:rsid w:val="10B5FFB5"/>
    <w:rsid w:val="10BE6B03"/>
    <w:rsid w:val="10C24435"/>
    <w:rsid w:val="10F55090"/>
    <w:rsid w:val="116A2C4F"/>
    <w:rsid w:val="11B1C97B"/>
    <w:rsid w:val="1209EF62"/>
    <w:rsid w:val="123AF168"/>
    <w:rsid w:val="12545221"/>
    <w:rsid w:val="125CF7E2"/>
    <w:rsid w:val="1287BA02"/>
    <w:rsid w:val="12B591DA"/>
    <w:rsid w:val="12CFD2FF"/>
    <w:rsid w:val="12D5A76D"/>
    <w:rsid w:val="12DD4856"/>
    <w:rsid w:val="132C125C"/>
    <w:rsid w:val="132D9D5D"/>
    <w:rsid w:val="133BC174"/>
    <w:rsid w:val="1395BECD"/>
    <w:rsid w:val="140B8B0A"/>
    <w:rsid w:val="1411D30D"/>
    <w:rsid w:val="1451F984"/>
    <w:rsid w:val="14780EEA"/>
    <w:rsid w:val="1491FE93"/>
    <w:rsid w:val="14A03DDB"/>
    <w:rsid w:val="14D23E54"/>
    <w:rsid w:val="14E1FA86"/>
    <w:rsid w:val="1517FC22"/>
    <w:rsid w:val="1547D8C7"/>
    <w:rsid w:val="15575378"/>
    <w:rsid w:val="156F9A97"/>
    <w:rsid w:val="1571B2AB"/>
    <w:rsid w:val="157A32E5"/>
    <w:rsid w:val="1580BF1E"/>
    <w:rsid w:val="15BE72A7"/>
    <w:rsid w:val="16413186"/>
    <w:rsid w:val="1658A48B"/>
    <w:rsid w:val="166DA99E"/>
    <w:rsid w:val="16EE75C4"/>
    <w:rsid w:val="16F35167"/>
    <w:rsid w:val="170E48A7"/>
    <w:rsid w:val="172C5C7A"/>
    <w:rsid w:val="17340E56"/>
    <w:rsid w:val="17995D0D"/>
    <w:rsid w:val="17AB49D6"/>
    <w:rsid w:val="17D49114"/>
    <w:rsid w:val="17F8ACA9"/>
    <w:rsid w:val="1804FD99"/>
    <w:rsid w:val="18070F35"/>
    <w:rsid w:val="18616DD5"/>
    <w:rsid w:val="187FEA24"/>
    <w:rsid w:val="189FB69D"/>
    <w:rsid w:val="18A8CD48"/>
    <w:rsid w:val="18B78A8D"/>
    <w:rsid w:val="18EB13E0"/>
    <w:rsid w:val="1916DE8A"/>
    <w:rsid w:val="193177C2"/>
    <w:rsid w:val="1A848BFD"/>
    <w:rsid w:val="1A9F27B1"/>
    <w:rsid w:val="1AA64C72"/>
    <w:rsid w:val="1AAE0714"/>
    <w:rsid w:val="1AE1C723"/>
    <w:rsid w:val="1AE6C6B1"/>
    <w:rsid w:val="1AF73404"/>
    <w:rsid w:val="1AFFBC04"/>
    <w:rsid w:val="1B58ECD8"/>
    <w:rsid w:val="1B6BD932"/>
    <w:rsid w:val="1B71DEF9"/>
    <w:rsid w:val="1BF54F84"/>
    <w:rsid w:val="1C148100"/>
    <w:rsid w:val="1C2386EA"/>
    <w:rsid w:val="1C2AA3D2"/>
    <w:rsid w:val="1C5647AA"/>
    <w:rsid w:val="1C568C86"/>
    <w:rsid w:val="1C586801"/>
    <w:rsid w:val="1C59B39B"/>
    <w:rsid w:val="1C5B0802"/>
    <w:rsid w:val="1C631D68"/>
    <w:rsid w:val="1C72AABC"/>
    <w:rsid w:val="1C783907"/>
    <w:rsid w:val="1CA9559E"/>
    <w:rsid w:val="1CC58C81"/>
    <w:rsid w:val="1CDA2F0E"/>
    <w:rsid w:val="1CDCC27C"/>
    <w:rsid w:val="1D61E129"/>
    <w:rsid w:val="1D881A07"/>
    <w:rsid w:val="1DB977C8"/>
    <w:rsid w:val="1DC5F720"/>
    <w:rsid w:val="1DE9416C"/>
    <w:rsid w:val="1E08A022"/>
    <w:rsid w:val="1E15BD88"/>
    <w:rsid w:val="1E1C67F5"/>
    <w:rsid w:val="1E5C75DA"/>
    <w:rsid w:val="1EA660E0"/>
    <w:rsid w:val="1EB0E459"/>
    <w:rsid w:val="1EC803AF"/>
    <w:rsid w:val="1ECD14AF"/>
    <w:rsid w:val="1F01D9EF"/>
    <w:rsid w:val="1F02D76D"/>
    <w:rsid w:val="1F3AC452"/>
    <w:rsid w:val="1F73787D"/>
    <w:rsid w:val="1FA3476F"/>
    <w:rsid w:val="1FB206B9"/>
    <w:rsid w:val="1FC58AD5"/>
    <w:rsid w:val="1FC61FC3"/>
    <w:rsid w:val="20093D1B"/>
    <w:rsid w:val="20424C0F"/>
    <w:rsid w:val="207414A0"/>
    <w:rsid w:val="208B920E"/>
    <w:rsid w:val="20B6CCDD"/>
    <w:rsid w:val="20FE53DE"/>
    <w:rsid w:val="212C4046"/>
    <w:rsid w:val="215B73C8"/>
    <w:rsid w:val="2166127D"/>
    <w:rsid w:val="216CF9E3"/>
    <w:rsid w:val="217428AB"/>
    <w:rsid w:val="21846941"/>
    <w:rsid w:val="21B9DABC"/>
    <w:rsid w:val="21FDC9C0"/>
    <w:rsid w:val="220189FE"/>
    <w:rsid w:val="223AFAFC"/>
    <w:rsid w:val="22515F24"/>
    <w:rsid w:val="225F823B"/>
    <w:rsid w:val="226BF5B8"/>
    <w:rsid w:val="22779449"/>
    <w:rsid w:val="228E066C"/>
    <w:rsid w:val="22B4ED56"/>
    <w:rsid w:val="22D32217"/>
    <w:rsid w:val="22EC13FD"/>
    <w:rsid w:val="23153D3A"/>
    <w:rsid w:val="2323EA78"/>
    <w:rsid w:val="233D4B26"/>
    <w:rsid w:val="23445046"/>
    <w:rsid w:val="23456771"/>
    <w:rsid w:val="234BD58F"/>
    <w:rsid w:val="2389E63D"/>
    <w:rsid w:val="23AB7374"/>
    <w:rsid w:val="23C5BC2C"/>
    <w:rsid w:val="2407C061"/>
    <w:rsid w:val="24743915"/>
    <w:rsid w:val="24AD62AE"/>
    <w:rsid w:val="24B157DD"/>
    <w:rsid w:val="24E79FFE"/>
    <w:rsid w:val="251EEC91"/>
    <w:rsid w:val="2535DB11"/>
    <w:rsid w:val="253B4CD5"/>
    <w:rsid w:val="256EA3C8"/>
    <w:rsid w:val="25835374"/>
    <w:rsid w:val="2587E1E8"/>
    <w:rsid w:val="2595C2AB"/>
    <w:rsid w:val="25AF71FD"/>
    <w:rsid w:val="265434BE"/>
    <w:rsid w:val="266E9427"/>
    <w:rsid w:val="267C657E"/>
    <w:rsid w:val="26C6999F"/>
    <w:rsid w:val="26DCD63E"/>
    <w:rsid w:val="26DEDE0A"/>
    <w:rsid w:val="26EC9682"/>
    <w:rsid w:val="26F0B6ED"/>
    <w:rsid w:val="26F3AC0C"/>
    <w:rsid w:val="27037000"/>
    <w:rsid w:val="2704978C"/>
    <w:rsid w:val="27150B8F"/>
    <w:rsid w:val="27A63584"/>
    <w:rsid w:val="28113C41"/>
    <w:rsid w:val="28540322"/>
    <w:rsid w:val="287D7DA5"/>
    <w:rsid w:val="289FAAA5"/>
    <w:rsid w:val="28BBCFD2"/>
    <w:rsid w:val="28C499A8"/>
    <w:rsid w:val="29B14E51"/>
    <w:rsid w:val="29BA0E87"/>
    <w:rsid w:val="29D9BD7C"/>
    <w:rsid w:val="29DE9501"/>
    <w:rsid w:val="2A3C41B0"/>
    <w:rsid w:val="2A3D178D"/>
    <w:rsid w:val="2A4EAB02"/>
    <w:rsid w:val="2A57426B"/>
    <w:rsid w:val="2AD772B5"/>
    <w:rsid w:val="2B00F583"/>
    <w:rsid w:val="2B3291D4"/>
    <w:rsid w:val="2B434D5A"/>
    <w:rsid w:val="2B65E62C"/>
    <w:rsid w:val="2B839ECD"/>
    <w:rsid w:val="2BBB22D4"/>
    <w:rsid w:val="2BCF61B8"/>
    <w:rsid w:val="2BEA1692"/>
    <w:rsid w:val="2BED15F9"/>
    <w:rsid w:val="2C0E810A"/>
    <w:rsid w:val="2C2D0308"/>
    <w:rsid w:val="2C38E554"/>
    <w:rsid w:val="2C55C5D5"/>
    <w:rsid w:val="2C6246B7"/>
    <w:rsid w:val="2C860191"/>
    <w:rsid w:val="2CA82B21"/>
    <w:rsid w:val="2CB5C86B"/>
    <w:rsid w:val="2CCA917B"/>
    <w:rsid w:val="2CF89128"/>
    <w:rsid w:val="2CFF08B2"/>
    <w:rsid w:val="2D03FBCB"/>
    <w:rsid w:val="2D0722CC"/>
    <w:rsid w:val="2D0AF1C4"/>
    <w:rsid w:val="2D0DB8B8"/>
    <w:rsid w:val="2D121A3B"/>
    <w:rsid w:val="2D1FBCCD"/>
    <w:rsid w:val="2D388791"/>
    <w:rsid w:val="2D5B3445"/>
    <w:rsid w:val="2D6667D3"/>
    <w:rsid w:val="2DD59961"/>
    <w:rsid w:val="2E0DF589"/>
    <w:rsid w:val="2E332162"/>
    <w:rsid w:val="2E3E7A16"/>
    <w:rsid w:val="2E4DEC3A"/>
    <w:rsid w:val="2E8E64D2"/>
    <w:rsid w:val="2F48B6E4"/>
    <w:rsid w:val="2FD178CF"/>
    <w:rsid w:val="2FF91BDB"/>
    <w:rsid w:val="30043EE7"/>
    <w:rsid w:val="30123A4A"/>
    <w:rsid w:val="3018AB05"/>
    <w:rsid w:val="301B78FF"/>
    <w:rsid w:val="30240F10"/>
    <w:rsid w:val="3025C02A"/>
    <w:rsid w:val="30A10084"/>
    <w:rsid w:val="30B7F0B4"/>
    <w:rsid w:val="30DA6660"/>
    <w:rsid w:val="3102E93B"/>
    <w:rsid w:val="31714741"/>
    <w:rsid w:val="317B7533"/>
    <w:rsid w:val="31CE4F87"/>
    <w:rsid w:val="31F10F51"/>
    <w:rsid w:val="31F12010"/>
    <w:rsid w:val="32030E66"/>
    <w:rsid w:val="3279BFFA"/>
    <w:rsid w:val="3287BDA4"/>
    <w:rsid w:val="32BFFADC"/>
    <w:rsid w:val="32E007A5"/>
    <w:rsid w:val="32EC5F4D"/>
    <w:rsid w:val="330AAFDD"/>
    <w:rsid w:val="33297C66"/>
    <w:rsid w:val="332AE2D4"/>
    <w:rsid w:val="3331B6BE"/>
    <w:rsid w:val="3342779B"/>
    <w:rsid w:val="33514448"/>
    <w:rsid w:val="33645A89"/>
    <w:rsid w:val="3391E816"/>
    <w:rsid w:val="33B61C33"/>
    <w:rsid w:val="33C2F019"/>
    <w:rsid w:val="33C2F82C"/>
    <w:rsid w:val="33E1C4DD"/>
    <w:rsid w:val="33F252F8"/>
    <w:rsid w:val="33F6DF2C"/>
    <w:rsid w:val="33FB6B13"/>
    <w:rsid w:val="3401D1B5"/>
    <w:rsid w:val="3492D21F"/>
    <w:rsid w:val="34B5098D"/>
    <w:rsid w:val="34C6D5D0"/>
    <w:rsid w:val="34F7DF2B"/>
    <w:rsid w:val="35488320"/>
    <w:rsid w:val="3555AC46"/>
    <w:rsid w:val="355ECD1F"/>
    <w:rsid w:val="357BC96E"/>
    <w:rsid w:val="359CF044"/>
    <w:rsid w:val="35A8AEC2"/>
    <w:rsid w:val="35BC01F3"/>
    <w:rsid w:val="35C61DC3"/>
    <w:rsid w:val="35D16610"/>
    <w:rsid w:val="35E94831"/>
    <w:rsid w:val="35EB8306"/>
    <w:rsid w:val="3603DBBA"/>
    <w:rsid w:val="361D0F23"/>
    <w:rsid w:val="362B3D6E"/>
    <w:rsid w:val="3651B9D0"/>
    <w:rsid w:val="367BD4CD"/>
    <w:rsid w:val="36ADD743"/>
    <w:rsid w:val="376BACB2"/>
    <w:rsid w:val="37C75AD2"/>
    <w:rsid w:val="37D1819F"/>
    <w:rsid w:val="3811BF7F"/>
    <w:rsid w:val="3827E603"/>
    <w:rsid w:val="383B9BA5"/>
    <w:rsid w:val="386CC1A8"/>
    <w:rsid w:val="3871DEE4"/>
    <w:rsid w:val="38D55C26"/>
    <w:rsid w:val="3910244B"/>
    <w:rsid w:val="391C3C9D"/>
    <w:rsid w:val="393C27F0"/>
    <w:rsid w:val="39C711ED"/>
    <w:rsid w:val="39C7AED0"/>
    <w:rsid w:val="39F8F331"/>
    <w:rsid w:val="3A04056E"/>
    <w:rsid w:val="3AA10B03"/>
    <w:rsid w:val="3ACEE887"/>
    <w:rsid w:val="3ADAD0A7"/>
    <w:rsid w:val="3ADFD654"/>
    <w:rsid w:val="3B06B313"/>
    <w:rsid w:val="3B24F22A"/>
    <w:rsid w:val="3B39BA8E"/>
    <w:rsid w:val="3B544423"/>
    <w:rsid w:val="3B79066F"/>
    <w:rsid w:val="3B991183"/>
    <w:rsid w:val="3BA79AAF"/>
    <w:rsid w:val="3BD91037"/>
    <w:rsid w:val="3BDDD8BE"/>
    <w:rsid w:val="3C01CFC8"/>
    <w:rsid w:val="3C5FD57F"/>
    <w:rsid w:val="3C6E2919"/>
    <w:rsid w:val="3C718392"/>
    <w:rsid w:val="3C7BA384"/>
    <w:rsid w:val="3C88DB95"/>
    <w:rsid w:val="3C8DEF5D"/>
    <w:rsid w:val="3CE3731B"/>
    <w:rsid w:val="3D1FB16C"/>
    <w:rsid w:val="3DD7459A"/>
    <w:rsid w:val="3DE42A3C"/>
    <w:rsid w:val="3DEAF2D1"/>
    <w:rsid w:val="3E0779B5"/>
    <w:rsid w:val="3E617265"/>
    <w:rsid w:val="3EB350C2"/>
    <w:rsid w:val="3EFFE303"/>
    <w:rsid w:val="3F116042"/>
    <w:rsid w:val="3F4DC50B"/>
    <w:rsid w:val="3F853924"/>
    <w:rsid w:val="3F8E942F"/>
    <w:rsid w:val="3FB35A1C"/>
    <w:rsid w:val="3FB58487"/>
    <w:rsid w:val="3FC4CCC3"/>
    <w:rsid w:val="3FD5DB5D"/>
    <w:rsid w:val="3FDDFCBB"/>
    <w:rsid w:val="3FE0D819"/>
    <w:rsid w:val="40227460"/>
    <w:rsid w:val="40678D0C"/>
    <w:rsid w:val="40726779"/>
    <w:rsid w:val="40C08950"/>
    <w:rsid w:val="40C34F55"/>
    <w:rsid w:val="40D4DE5F"/>
    <w:rsid w:val="40D5F642"/>
    <w:rsid w:val="40FD4523"/>
    <w:rsid w:val="4104864F"/>
    <w:rsid w:val="4114F15D"/>
    <w:rsid w:val="411937E2"/>
    <w:rsid w:val="4121DA1C"/>
    <w:rsid w:val="4122B679"/>
    <w:rsid w:val="4129B7A9"/>
    <w:rsid w:val="412EA40A"/>
    <w:rsid w:val="41605ED9"/>
    <w:rsid w:val="4189156A"/>
    <w:rsid w:val="41D59A1B"/>
    <w:rsid w:val="41F09F8C"/>
    <w:rsid w:val="41F32D75"/>
    <w:rsid w:val="421A0012"/>
    <w:rsid w:val="42221F64"/>
    <w:rsid w:val="42313BFC"/>
    <w:rsid w:val="42402A33"/>
    <w:rsid w:val="42406D0E"/>
    <w:rsid w:val="4241EAC3"/>
    <w:rsid w:val="42F71C2C"/>
    <w:rsid w:val="43028FA4"/>
    <w:rsid w:val="4337E2D1"/>
    <w:rsid w:val="433EA163"/>
    <w:rsid w:val="4341A9D7"/>
    <w:rsid w:val="434318CE"/>
    <w:rsid w:val="434FB9D8"/>
    <w:rsid w:val="4362A2B5"/>
    <w:rsid w:val="437090E0"/>
    <w:rsid w:val="43920227"/>
    <w:rsid w:val="43C1799D"/>
    <w:rsid w:val="4426334A"/>
    <w:rsid w:val="44D23F81"/>
    <w:rsid w:val="45221336"/>
    <w:rsid w:val="4523748A"/>
    <w:rsid w:val="45513F7C"/>
    <w:rsid w:val="4561E9AE"/>
    <w:rsid w:val="459C22EB"/>
    <w:rsid w:val="459C3596"/>
    <w:rsid w:val="45B68B94"/>
    <w:rsid w:val="45D86981"/>
    <w:rsid w:val="45EC982F"/>
    <w:rsid w:val="460D34E6"/>
    <w:rsid w:val="463CE0DF"/>
    <w:rsid w:val="464A8474"/>
    <w:rsid w:val="465CD7CC"/>
    <w:rsid w:val="46755A15"/>
    <w:rsid w:val="467B50D0"/>
    <w:rsid w:val="468BBD79"/>
    <w:rsid w:val="4693078B"/>
    <w:rsid w:val="4697B73F"/>
    <w:rsid w:val="469FCF5E"/>
    <w:rsid w:val="46AB1EF3"/>
    <w:rsid w:val="46B1B67F"/>
    <w:rsid w:val="46BCC836"/>
    <w:rsid w:val="46C672EF"/>
    <w:rsid w:val="4711E2A2"/>
    <w:rsid w:val="47522147"/>
    <w:rsid w:val="47685A0B"/>
    <w:rsid w:val="4769B38A"/>
    <w:rsid w:val="47777D9D"/>
    <w:rsid w:val="47A6D66D"/>
    <w:rsid w:val="47D602C9"/>
    <w:rsid w:val="47DE1FFA"/>
    <w:rsid w:val="48024A87"/>
    <w:rsid w:val="480EA35B"/>
    <w:rsid w:val="483D724F"/>
    <w:rsid w:val="48519B35"/>
    <w:rsid w:val="487428CD"/>
    <w:rsid w:val="48A5A5F3"/>
    <w:rsid w:val="48EDFB57"/>
    <w:rsid w:val="4913ACFC"/>
    <w:rsid w:val="494CC7AA"/>
    <w:rsid w:val="495E7E70"/>
    <w:rsid w:val="495F71F9"/>
    <w:rsid w:val="4967CB40"/>
    <w:rsid w:val="49B8B689"/>
    <w:rsid w:val="49D72E4B"/>
    <w:rsid w:val="49FE57D8"/>
    <w:rsid w:val="4A06D656"/>
    <w:rsid w:val="4A2A815A"/>
    <w:rsid w:val="4A48F482"/>
    <w:rsid w:val="4A4C2919"/>
    <w:rsid w:val="4A4DF044"/>
    <w:rsid w:val="4AE8BE24"/>
    <w:rsid w:val="4B152B6F"/>
    <w:rsid w:val="4B416D38"/>
    <w:rsid w:val="4B55F6CC"/>
    <w:rsid w:val="4B5D26C7"/>
    <w:rsid w:val="4BDEEEFB"/>
    <w:rsid w:val="4BF149D6"/>
    <w:rsid w:val="4C2C6F7C"/>
    <w:rsid w:val="4C2ECFDA"/>
    <w:rsid w:val="4C3523F2"/>
    <w:rsid w:val="4C5F856E"/>
    <w:rsid w:val="4C741B67"/>
    <w:rsid w:val="4C8128D7"/>
    <w:rsid w:val="4CB0670A"/>
    <w:rsid w:val="4CD5AEFE"/>
    <w:rsid w:val="4D444E25"/>
    <w:rsid w:val="4D4FFA63"/>
    <w:rsid w:val="4D57CFCF"/>
    <w:rsid w:val="4D60868A"/>
    <w:rsid w:val="4D619F4F"/>
    <w:rsid w:val="4DAEAAA6"/>
    <w:rsid w:val="4DAFE622"/>
    <w:rsid w:val="4DBA075B"/>
    <w:rsid w:val="4DCEC2D1"/>
    <w:rsid w:val="4DD2B879"/>
    <w:rsid w:val="4DE10DA9"/>
    <w:rsid w:val="4DEE4B60"/>
    <w:rsid w:val="4DF7790A"/>
    <w:rsid w:val="4E1BC0EE"/>
    <w:rsid w:val="4E4B2861"/>
    <w:rsid w:val="4E5994FF"/>
    <w:rsid w:val="4E63342D"/>
    <w:rsid w:val="4F175991"/>
    <w:rsid w:val="4F31740F"/>
    <w:rsid w:val="4F3CD55B"/>
    <w:rsid w:val="4F68E17B"/>
    <w:rsid w:val="4F7DFB73"/>
    <w:rsid w:val="4F984C04"/>
    <w:rsid w:val="4FC5F4B2"/>
    <w:rsid w:val="4FCAD389"/>
    <w:rsid w:val="4FF0A48D"/>
    <w:rsid w:val="500D0FE6"/>
    <w:rsid w:val="50434DB0"/>
    <w:rsid w:val="504985FC"/>
    <w:rsid w:val="504B11B8"/>
    <w:rsid w:val="5136BC3B"/>
    <w:rsid w:val="51591188"/>
    <w:rsid w:val="51959713"/>
    <w:rsid w:val="51A59B5A"/>
    <w:rsid w:val="51AF8643"/>
    <w:rsid w:val="51C9F2DD"/>
    <w:rsid w:val="51DED388"/>
    <w:rsid w:val="51F66C1C"/>
    <w:rsid w:val="52464BAD"/>
    <w:rsid w:val="524E625F"/>
    <w:rsid w:val="5272BF5D"/>
    <w:rsid w:val="5276A902"/>
    <w:rsid w:val="527F3F95"/>
    <w:rsid w:val="52D1C441"/>
    <w:rsid w:val="52DB675E"/>
    <w:rsid w:val="52F5272F"/>
    <w:rsid w:val="5360A8ED"/>
    <w:rsid w:val="53788FBE"/>
    <w:rsid w:val="53A413C7"/>
    <w:rsid w:val="53D504C5"/>
    <w:rsid w:val="53D75725"/>
    <w:rsid w:val="53E0BDAC"/>
    <w:rsid w:val="53EC5CFD"/>
    <w:rsid w:val="5411B147"/>
    <w:rsid w:val="5437CB03"/>
    <w:rsid w:val="544B91ED"/>
    <w:rsid w:val="549A5719"/>
    <w:rsid w:val="54DFE956"/>
    <w:rsid w:val="54F8C1BC"/>
    <w:rsid w:val="550C95B1"/>
    <w:rsid w:val="55278305"/>
    <w:rsid w:val="55459DC3"/>
    <w:rsid w:val="555B2C88"/>
    <w:rsid w:val="55A6679C"/>
    <w:rsid w:val="55DFE64D"/>
    <w:rsid w:val="55ED468A"/>
    <w:rsid w:val="55FF7797"/>
    <w:rsid w:val="56343683"/>
    <w:rsid w:val="563B13CC"/>
    <w:rsid w:val="56A262A9"/>
    <w:rsid w:val="56A56D5E"/>
    <w:rsid w:val="56BCC09E"/>
    <w:rsid w:val="56C06227"/>
    <w:rsid w:val="56E2D485"/>
    <w:rsid w:val="56ED8B8F"/>
    <w:rsid w:val="56FA5990"/>
    <w:rsid w:val="5704F732"/>
    <w:rsid w:val="570FBB16"/>
    <w:rsid w:val="573DD05C"/>
    <w:rsid w:val="575C4688"/>
    <w:rsid w:val="5761AACE"/>
    <w:rsid w:val="57B1A75B"/>
    <w:rsid w:val="57ED7D1D"/>
    <w:rsid w:val="57F4287A"/>
    <w:rsid w:val="57FDC7E1"/>
    <w:rsid w:val="5800764A"/>
    <w:rsid w:val="5808505C"/>
    <w:rsid w:val="581752A5"/>
    <w:rsid w:val="5830D108"/>
    <w:rsid w:val="583C2F39"/>
    <w:rsid w:val="583EA32E"/>
    <w:rsid w:val="585EE6C9"/>
    <w:rsid w:val="58670816"/>
    <w:rsid w:val="58AB132C"/>
    <w:rsid w:val="59234FCE"/>
    <w:rsid w:val="5932014F"/>
    <w:rsid w:val="59583C30"/>
    <w:rsid w:val="598FEDE6"/>
    <w:rsid w:val="59D897BD"/>
    <w:rsid w:val="5A1E8FA6"/>
    <w:rsid w:val="5A2146B7"/>
    <w:rsid w:val="5A6C124E"/>
    <w:rsid w:val="5A736644"/>
    <w:rsid w:val="5ACF38D6"/>
    <w:rsid w:val="5AE050E8"/>
    <w:rsid w:val="5B2AE2C8"/>
    <w:rsid w:val="5B403386"/>
    <w:rsid w:val="5B563239"/>
    <w:rsid w:val="5B6194D5"/>
    <w:rsid w:val="5B95E679"/>
    <w:rsid w:val="5B9DF7C4"/>
    <w:rsid w:val="5BCBDE54"/>
    <w:rsid w:val="5BD4B690"/>
    <w:rsid w:val="5BE262F3"/>
    <w:rsid w:val="5C23BE54"/>
    <w:rsid w:val="5C2BC30E"/>
    <w:rsid w:val="5C351FD6"/>
    <w:rsid w:val="5C558594"/>
    <w:rsid w:val="5C6F1E3F"/>
    <w:rsid w:val="5C80A5FF"/>
    <w:rsid w:val="5CA61CD9"/>
    <w:rsid w:val="5CA6A352"/>
    <w:rsid w:val="5CF2BE5E"/>
    <w:rsid w:val="5CF3CF6B"/>
    <w:rsid w:val="5CFBAE5D"/>
    <w:rsid w:val="5D003334"/>
    <w:rsid w:val="5D5F41BB"/>
    <w:rsid w:val="5D647B01"/>
    <w:rsid w:val="5D6EF12D"/>
    <w:rsid w:val="5D727E2E"/>
    <w:rsid w:val="5D767206"/>
    <w:rsid w:val="5DC825CE"/>
    <w:rsid w:val="5DD4D9EA"/>
    <w:rsid w:val="5DFCEB4E"/>
    <w:rsid w:val="5DFD1F3F"/>
    <w:rsid w:val="5DFE08D5"/>
    <w:rsid w:val="5E4B2158"/>
    <w:rsid w:val="5E549699"/>
    <w:rsid w:val="5E5AEFBC"/>
    <w:rsid w:val="5E74C12D"/>
    <w:rsid w:val="5E946DD6"/>
    <w:rsid w:val="5E98B617"/>
    <w:rsid w:val="5E98CC0A"/>
    <w:rsid w:val="5EA63B26"/>
    <w:rsid w:val="5ED668AF"/>
    <w:rsid w:val="5F18D3DB"/>
    <w:rsid w:val="5F1E831F"/>
    <w:rsid w:val="5F490B06"/>
    <w:rsid w:val="5F9A9962"/>
    <w:rsid w:val="5F9C6D98"/>
    <w:rsid w:val="5FC7ECC6"/>
    <w:rsid w:val="5FEFF261"/>
    <w:rsid w:val="601F7988"/>
    <w:rsid w:val="6079C137"/>
    <w:rsid w:val="60A8FFE3"/>
    <w:rsid w:val="60D1D1D8"/>
    <w:rsid w:val="60D978F6"/>
    <w:rsid w:val="611D2B70"/>
    <w:rsid w:val="61594EEB"/>
    <w:rsid w:val="617F45EF"/>
    <w:rsid w:val="61BF7D5D"/>
    <w:rsid w:val="61C4845C"/>
    <w:rsid w:val="62198607"/>
    <w:rsid w:val="6226DC9A"/>
    <w:rsid w:val="622805F0"/>
    <w:rsid w:val="62601EA8"/>
    <w:rsid w:val="62BB3E48"/>
    <w:rsid w:val="63027498"/>
    <w:rsid w:val="632EFF58"/>
    <w:rsid w:val="63C90008"/>
    <w:rsid w:val="63D0A9EA"/>
    <w:rsid w:val="6434C11A"/>
    <w:rsid w:val="645AE92B"/>
    <w:rsid w:val="64918627"/>
    <w:rsid w:val="64E7CF83"/>
    <w:rsid w:val="64F59454"/>
    <w:rsid w:val="64F915ED"/>
    <w:rsid w:val="6515BE8C"/>
    <w:rsid w:val="6557B2C0"/>
    <w:rsid w:val="655E013A"/>
    <w:rsid w:val="656201F8"/>
    <w:rsid w:val="657A8C62"/>
    <w:rsid w:val="657F5A55"/>
    <w:rsid w:val="658DF7A4"/>
    <w:rsid w:val="659DB563"/>
    <w:rsid w:val="65BD0406"/>
    <w:rsid w:val="65CC6F32"/>
    <w:rsid w:val="662585F3"/>
    <w:rsid w:val="6635D15E"/>
    <w:rsid w:val="66C965BF"/>
    <w:rsid w:val="67109C08"/>
    <w:rsid w:val="674A85D8"/>
    <w:rsid w:val="6750BD97"/>
    <w:rsid w:val="67A3AF44"/>
    <w:rsid w:val="67DB7EED"/>
    <w:rsid w:val="67E42A2E"/>
    <w:rsid w:val="67FA1575"/>
    <w:rsid w:val="68391960"/>
    <w:rsid w:val="68557455"/>
    <w:rsid w:val="686E0501"/>
    <w:rsid w:val="68B2C63E"/>
    <w:rsid w:val="693BE5EC"/>
    <w:rsid w:val="695D32C7"/>
    <w:rsid w:val="69F7A700"/>
    <w:rsid w:val="6A0864EB"/>
    <w:rsid w:val="6A46EF0E"/>
    <w:rsid w:val="6A93EA18"/>
    <w:rsid w:val="6A9ECEAB"/>
    <w:rsid w:val="6AAB4DB3"/>
    <w:rsid w:val="6ACACAA4"/>
    <w:rsid w:val="6ADB4A9F"/>
    <w:rsid w:val="6AF2CF82"/>
    <w:rsid w:val="6B1FC294"/>
    <w:rsid w:val="6B391E87"/>
    <w:rsid w:val="6B4C97BA"/>
    <w:rsid w:val="6B6E5067"/>
    <w:rsid w:val="6BA9030C"/>
    <w:rsid w:val="6BDE340B"/>
    <w:rsid w:val="6BEFC51E"/>
    <w:rsid w:val="6C4BC183"/>
    <w:rsid w:val="6C704FC9"/>
    <w:rsid w:val="6C7280E7"/>
    <w:rsid w:val="6CF51E56"/>
    <w:rsid w:val="6D008576"/>
    <w:rsid w:val="6D13E055"/>
    <w:rsid w:val="6D1DD337"/>
    <w:rsid w:val="6D4D7105"/>
    <w:rsid w:val="6D929C17"/>
    <w:rsid w:val="6DAE6310"/>
    <w:rsid w:val="6DBDCC6B"/>
    <w:rsid w:val="6E017CE9"/>
    <w:rsid w:val="6E0609C2"/>
    <w:rsid w:val="6E09D06F"/>
    <w:rsid w:val="6E7BB5E5"/>
    <w:rsid w:val="6E97E571"/>
    <w:rsid w:val="6EDCE956"/>
    <w:rsid w:val="6F087542"/>
    <w:rsid w:val="6F2E1DB5"/>
    <w:rsid w:val="6F3EE134"/>
    <w:rsid w:val="6F502DBD"/>
    <w:rsid w:val="6FAC6EFD"/>
    <w:rsid w:val="6FAED6EC"/>
    <w:rsid w:val="6FE6CBB7"/>
    <w:rsid w:val="6FF01425"/>
    <w:rsid w:val="7011BCF8"/>
    <w:rsid w:val="70315474"/>
    <w:rsid w:val="703DE810"/>
    <w:rsid w:val="70963E0E"/>
    <w:rsid w:val="709A20FD"/>
    <w:rsid w:val="70AF18E1"/>
    <w:rsid w:val="70BC25A0"/>
    <w:rsid w:val="70CA5B4C"/>
    <w:rsid w:val="70E4B61A"/>
    <w:rsid w:val="719DB6A1"/>
    <w:rsid w:val="71B8022F"/>
    <w:rsid w:val="71BE7370"/>
    <w:rsid w:val="71EA4FA4"/>
    <w:rsid w:val="72426C6E"/>
    <w:rsid w:val="724D9939"/>
    <w:rsid w:val="72C38E70"/>
    <w:rsid w:val="72DDB7A5"/>
    <w:rsid w:val="7311D9B1"/>
    <w:rsid w:val="73277278"/>
    <w:rsid w:val="7336A5CF"/>
    <w:rsid w:val="735D647A"/>
    <w:rsid w:val="7361FD47"/>
    <w:rsid w:val="736994E4"/>
    <w:rsid w:val="7397A471"/>
    <w:rsid w:val="7402E0DC"/>
    <w:rsid w:val="746B4740"/>
    <w:rsid w:val="74ADBE29"/>
    <w:rsid w:val="74B9BD0B"/>
    <w:rsid w:val="74D9E1AE"/>
    <w:rsid w:val="74E3AE11"/>
    <w:rsid w:val="74FE355F"/>
    <w:rsid w:val="752A7A3D"/>
    <w:rsid w:val="752D8827"/>
    <w:rsid w:val="7551D4C8"/>
    <w:rsid w:val="755D6A6D"/>
    <w:rsid w:val="759B4E58"/>
    <w:rsid w:val="75F93DC8"/>
    <w:rsid w:val="760B82AF"/>
    <w:rsid w:val="7652EF82"/>
    <w:rsid w:val="76929B3E"/>
    <w:rsid w:val="76C68107"/>
    <w:rsid w:val="76C9DA56"/>
    <w:rsid w:val="76F3C0FD"/>
    <w:rsid w:val="76F64A93"/>
    <w:rsid w:val="77038BB4"/>
    <w:rsid w:val="771C43B0"/>
    <w:rsid w:val="772DB0E0"/>
    <w:rsid w:val="772F8DA0"/>
    <w:rsid w:val="773BE18B"/>
    <w:rsid w:val="77E6954A"/>
    <w:rsid w:val="77E8E9E1"/>
    <w:rsid w:val="77FB6F2B"/>
    <w:rsid w:val="783C619D"/>
    <w:rsid w:val="78482240"/>
    <w:rsid w:val="785C2315"/>
    <w:rsid w:val="78732A87"/>
    <w:rsid w:val="789652E7"/>
    <w:rsid w:val="789BEB09"/>
    <w:rsid w:val="78ABCF50"/>
    <w:rsid w:val="78CC9A66"/>
    <w:rsid w:val="7916B015"/>
    <w:rsid w:val="79359BF0"/>
    <w:rsid w:val="7937DD8D"/>
    <w:rsid w:val="794CB9FF"/>
    <w:rsid w:val="798786F5"/>
    <w:rsid w:val="79C3F777"/>
    <w:rsid w:val="79EC6012"/>
    <w:rsid w:val="79FD29E3"/>
    <w:rsid w:val="7A042FA0"/>
    <w:rsid w:val="7A1332B5"/>
    <w:rsid w:val="7A261533"/>
    <w:rsid w:val="7A523009"/>
    <w:rsid w:val="7A8D8BB4"/>
    <w:rsid w:val="7AAD953E"/>
    <w:rsid w:val="7AD3388F"/>
    <w:rsid w:val="7ADD428C"/>
    <w:rsid w:val="7B194E1F"/>
    <w:rsid w:val="7B762498"/>
    <w:rsid w:val="7B76AFE3"/>
    <w:rsid w:val="7B9BB937"/>
    <w:rsid w:val="7C0AF406"/>
    <w:rsid w:val="7C394BF8"/>
    <w:rsid w:val="7C6DDAA5"/>
    <w:rsid w:val="7C704C12"/>
    <w:rsid w:val="7CA2DCF8"/>
    <w:rsid w:val="7D038364"/>
    <w:rsid w:val="7D4F6C90"/>
    <w:rsid w:val="7D7CC8DF"/>
    <w:rsid w:val="7D8AA344"/>
    <w:rsid w:val="7D8BEE7B"/>
    <w:rsid w:val="7DF15C03"/>
    <w:rsid w:val="7E0A3D85"/>
    <w:rsid w:val="7E2D78B5"/>
    <w:rsid w:val="7E36596D"/>
    <w:rsid w:val="7E8A40F9"/>
    <w:rsid w:val="7E936D17"/>
    <w:rsid w:val="7EF61214"/>
    <w:rsid w:val="7F10F719"/>
    <w:rsid w:val="7F3A94CA"/>
    <w:rsid w:val="7F5D9487"/>
    <w:rsid w:val="7F658396"/>
    <w:rsid w:val="7F7CD403"/>
    <w:rsid w:val="7F7FE434"/>
    <w:rsid w:val="7FAE2E1E"/>
    <w:rsid w:val="7FBAC5C9"/>
    <w:rsid w:val="7FC165CB"/>
    <w:rsid w:val="7FD95184"/>
    <w:rsid w:val="7FED2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6B99EB5F"/>
  <w15:docId w15:val="{ABC2D121-99F3-4286-9E86-3362AE6AF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944"/>
  </w:style>
  <w:style w:type="paragraph" w:styleId="Titlu1">
    <w:name w:val="heading 1"/>
    <w:basedOn w:val="Normal"/>
    <w:link w:val="Titlu1Caracter"/>
    <w:uiPriority w:val="9"/>
    <w:qFormat/>
    <w:rsid w:val="009847D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855944"/>
    <w:pPr>
      <w:ind w:left="720"/>
      <w:contextualSpacing/>
    </w:pPr>
  </w:style>
  <w:style w:type="character" w:styleId="Hyperlink">
    <w:name w:val="Hyperlink"/>
    <w:basedOn w:val="Fontdeparagrafimplicit"/>
    <w:uiPriority w:val="99"/>
    <w:unhideWhenUsed/>
    <w:rsid w:val="00855944"/>
    <w:rPr>
      <w:color w:val="0563C1" w:themeColor="hyperlink"/>
      <w:u w:val="single"/>
    </w:rPr>
  </w:style>
  <w:style w:type="character" w:customStyle="1" w:styleId="Titlu1Caracter">
    <w:name w:val="Titlu 1 Caracter"/>
    <w:basedOn w:val="Fontdeparagrafimplicit"/>
    <w:link w:val="Titlu1"/>
    <w:uiPriority w:val="9"/>
    <w:rsid w:val="009847DD"/>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9561D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703566">
      <w:bodyDiv w:val="1"/>
      <w:marLeft w:val="0"/>
      <w:marRight w:val="0"/>
      <w:marTop w:val="0"/>
      <w:marBottom w:val="0"/>
      <w:divBdr>
        <w:top w:val="none" w:sz="0" w:space="0" w:color="auto"/>
        <w:left w:val="none" w:sz="0" w:space="0" w:color="auto"/>
        <w:bottom w:val="none" w:sz="0" w:space="0" w:color="auto"/>
        <w:right w:val="none" w:sz="0" w:space="0" w:color="auto"/>
      </w:divBdr>
    </w:div>
    <w:div w:id="952440441">
      <w:bodyDiv w:val="1"/>
      <w:marLeft w:val="0"/>
      <w:marRight w:val="0"/>
      <w:marTop w:val="0"/>
      <w:marBottom w:val="0"/>
      <w:divBdr>
        <w:top w:val="none" w:sz="0" w:space="0" w:color="auto"/>
        <w:left w:val="none" w:sz="0" w:space="0" w:color="auto"/>
        <w:bottom w:val="none" w:sz="0" w:space="0" w:color="auto"/>
        <w:right w:val="none" w:sz="0" w:space="0" w:color="auto"/>
      </w:divBdr>
    </w:div>
    <w:div w:id="1370304239">
      <w:bodyDiv w:val="1"/>
      <w:marLeft w:val="0"/>
      <w:marRight w:val="0"/>
      <w:marTop w:val="0"/>
      <w:marBottom w:val="0"/>
      <w:divBdr>
        <w:top w:val="none" w:sz="0" w:space="0" w:color="auto"/>
        <w:left w:val="none" w:sz="0" w:space="0" w:color="auto"/>
        <w:bottom w:val="none" w:sz="0" w:space="0" w:color="auto"/>
        <w:right w:val="none" w:sz="0" w:space="0" w:color="auto"/>
      </w:divBdr>
    </w:div>
    <w:div w:id="1451898216">
      <w:bodyDiv w:val="1"/>
      <w:marLeft w:val="0"/>
      <w:marRight w:val="0"/>
      <w:marTop w:val="0"/>
      <w:marBottom w:val="0"/>
      <w:divBdr>
        <w:top w:val="none" w:sz="0" w:space="0" w:color="auto"/>
        <w:left w:val="none" w:sz="0" w:space="0" w:color="auto"/>
        <w:bottom w:val="none" w:sz="0" w:space="0" w:color="auto"/>
        <w:right w:val="none" w:sz="0" w:space="0" w:color="auto"/>
      </w:divBdr>
    </w:div>
    <w:div w:id="1844315286">
      <w:bodyDiv w:val="1"/>
      <w:marLeft w:val="0"/>
      <w:marRight w:val="0"/>
      <w:marTop w:val="0"/>
      <w:marBottom w:val="0"/>
      <w:divBdr>
        <w:top w:val="none" w:sz="0" w:space="0" w:color="auto"/>
        <w:left w:val="none" w:sz="0" w:space="0" w:color="auto"/>
        <w:bottom w:val="none" w:sz="0" w:space="0" w:color="auto"/>
        <w:right w:val="none" w:sz="0" w:space="0" w:color="auto"/>
      </w:divBdr>
    </w:div>
    <w:div w:id="1895967650">
      <w:bodyDiv w:val="1"/>
      <w:marLeft w:val="0"/>
      <w:marRight w:val="0"/>
      <w:marTop w:val="0"/>
      <w:marBottom w:val="0"/>
      <w:divBdr>
        <w:top w:val="none" w:sz="0" w:space="0" w:color="auto"/>
        <w:left w:val="none" w:sz="0" w:space="0" w:color="auto"/>
        <w:bottom w:val="none" w:sz="0" w:space="0" w:color="auto"/>
        <w:right w:val="none" w:sz="0" w:space="0" w:color="auto"/>
      </w:divBdr>
    </w:div>
    <w:div w:id="2009558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Pea21</b:Tag>
    <b:SourceType>JournalArticle</b:SourceType>
    <b:Guid>{7646AD68-745E-47F1-AA08-29C7360D19CF}</b:Guid>
    <b:Title>Nursing Management (through 2013); London</b:Title>
    <b:Year>(Feb 2007) :21</b:Year>
    <b:Author>
      <b:Author>
        <b:NameList>
          <b:Person>
            <b:Last>Pearce</b:Last>
            <b:First>Chris</b:First>
          </b:Person>
        </b:NameList>
      </b:Author>
    </b:Author>
    <b:JournalName>Ten steps to staff motivation</b:JournalName>
    <b:Pages>vol 13 iss9</b:Pages>
    <b:RefOrder>1</b:RefOrder>
  </b:Source>
  <b:Source>
    <b:Tag>Fil20</b:Tag>
    <b:SourceType>JournalArticle</b:SourceType>
    <b:Guid>{325AD225-07C6-4B98-B2D0-F4122BFDBBA0}</b:Guid>
    <b:Author>
      <b:Author>
        <b:NameList>
          <b:Person>
            <b:Last>Filimonau</b:Last>
            <b:First>Viachaslau</b:First>
          </b:Person>
          <b:Person>
            <b:Last>Corradini</b:Last>
            <b:First>Sara</b:First>
          </b:Person>
        </b:NameList>
      </b:Author>
    </b:Author>
    <b:Title> Cognizant Communication Corporation</b:Title>
    <b:JournalName>ZERO HOURS CONTRACTS AND THEIR PERCEIVED IMPACT</b:JournalName>
    <b:Year>2020</b:Year>
    <b:Pages>735–752</b:Pages>
    <b:Volume>24</b:Volume>
    <b:Issue>6</b:Issue>
    <b:DOI> https://doi.org/10.3727/152599519X15506259855869</b:DOI>
    <b:RefOrder>2</b:RefOrder>
  </b:Source>
  <b:Source>
    <b:Tag>Kmi09</b:Tag>
    <b:SourceType>JournalArticle</b:SourceType>
    <b:Guid>{5CF6F6B9-016E-40E7-92DC-E40DB9835DB2}</b:Guid>
    <b:Author>
      <b:Author>
        <b:NameList>
          <b:Person>
            <b:Last>Kmietowicz</b:Last>
            <b:First>Zosia</b:First>
          </b:Person>
        </b:NameList>
      </b:Author>
    </b:Author>
    <b:Title>NHS could learn from John Lewis about motivating staff, says Nuffield Trust</b:Title>
    <b:JournalName>   BMJ : British Medical Journal (Online)</b:JournalName>
    <b:Year>Jul 2, 2009)</b:Year>
    <b:RefOrder>3</b:RefOrder>
  </b:Source>
  <b:Source>
    <b:Tag>Bre16</b:Tag>
    <b:SourceType>JournalArticle</b:SourceType>
    <b:Guid>{318BB6ED-7335-480E-83B2-8A809B8EBFFA}</b:Guid>
    <b:Author>
      <b:Author>
        <b:NameList>
          <b:Person>
            <b:Last>Gleeson</b:Last>
            <b:First>Brent</b:First>
          </b:Person>
        </b:NameList>
      </b:Author>
    </b:Author>
    <b:Title>The Best Ways To Motivate Employees And Get Results</b:Title>
    <b:JournalName>I write about leadership and organizational excellence.</b:JournalName>
    <b:Year>Nov 30, 2016</b:Year>
    <b:RefOrder>4</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7" ma:contentTypeDescription="Create a new document." ma:contentTypeScope="" ma:versionID="d37c8f62323e521224dede8dbb23c008">
  <xsd:schema xmlns:xsd="http://www.w3.org/2001/XMLSchema" xmlns:xs="http://www.w3.org/2001/XMLSchema" xmlns:p="http://schemas.microsoft.com/office/2006/metadata/properties" xmlns:ns3="01059ada-d055-41df-ae87-635bd8b92658" xmlns:ns4="5c225c8a-d58b-4f92-9659-fc93657787ef" targetNamespace="http://schemas.microsoft.com/office/2006/metadata/properties" ma:root="true" ma:fieldsID="4539c3ac710337dd1d24685f23459777" ns3:_="" ns4:_="">
    <xsd:import namespace="01059ada-d055-41df-ae87-635bd8b92658"/>
    <xsd:import namespace="5c225c8a-d58b-4f92-9659-fc93657787e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B43184B-F4DB-4EDF-847E-88D653FD713E}">
  <ds:schemaRefs>
    <ds:schemaRef ds:uri="http://schemas.microsoft.com/sharepoint/v3/contenttype/forms"/>
  </ds:schemaRefs>
</ds:datastoreItem>
</file>

<file path=customXml/itemProps2.xml><?xml version="1.0" encoding="utf-8"?>
<ds:datastoreItem xmlns:ds="http://schemas.openxmlformats.org/officeDocument/2006/customXml" ds:itemID="{D5F499CB-5B90-4707-A419-EA977497503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47A8BED-F732-402D-BA45-696ED3F5C95D}">
  <ds:schemaRefs>
    <ds:schemaRef ds:uri="http://schemas.openxmlformats.org/officeDocument/2006/bibliography"/>
  </ds:schemaRefs>
</ds:datastoreItem>
</file>

<file path=customXml/itemProps4.xml><?xml version="1.0" encoding="utf-8"?>
<ds:datastoreItem xmlns:ds="http://schemas.openxmlformats.org/officeDocument/2006/customXml" ds:itemID="{7F25DB05-D561-45F8-BA57-D6D982CC7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059ada-d055-41df-ae87-635bd8b92658"/>
    <ds:schemaRef ds:uri="5c225c8a-d58b-4f92-9659-fc93657787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8</Pages>
  <Words>1030</Words>
  <Characters>5874</Characters>
  <Application>Microsoft Office Word</Application>
  <DocSecurity>0</DocSecurity>
  <Lines>48</Lines>
  <Paragraphs>13</Paragraphs>
  <ScaleCrop>false</ScaleCrop>
  <HeadingPairs>
    <vt:vector size="2" baseType="variant">
      <vt:variant>
        <vt:lpstr>Titlu</vt:lpstr>
      </vt:variant>
      <vt:variant>
        <vt:i4>1</vt:i4>
      </vt:variant>
    </vt:vector>
  </HeadingPairs>
  <TitlesOfParts>
    <vt:vector size="1" baseType="lpstr">
      <vt:lpstr/>
    </vt:vector>
  </TitlesOfParts>
  <Company>University of Wales Trinity Saint David</Company>
  <LinksUpToDate>false</LinksUpToDate>
  <CharactersWithSpaces>6891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Jason James (1914265)</dc:creator>
  <cp:lastModifiedBy>Florin Fage (2020738)</cp:lastModifiedBy>
  <cp:revision>7</cp:revision>
  <cp:lastPrinted>2020-02-12T12:30:00Z</cp:lastPrinted>
  <dcterms:created xsi:type="dcterms:W3CDTF">2022-07-17T13:38:00Z</dcterms:created>
  <dcterms:modified xsi:type="dcterms:W3CDTF">2022-07-17T13:47:00Z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