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705B2" w14:textId="30EE5075" w:rsidR="005F2D0C" w:rsidRDefault="005F2D0C" w:rsidP="000E7E82">
      <w:pPr>
        <w:spacing w:before="240" w:after="0" w:line="240" w:lineRule="auto"/>
        <w:ind w:left="284"/>
        <w:rPr>
          <w:rFonts w:ascii="Arial" w:hAnsi="Arial" w:cs="Arial"/>
          <w:sz w:val="22"/>
          <w:szCs w:val="22"/>
        </w:rPr>
      </w:pPr>
    </w:p>
    <w:p w14:paraId="34688026" w14:textId="1428565D" w:rsidR="00E16C30" w:rsidRPr="003A0DFC" w:rsidRDefault="008B3A30" w:rsidP="007D18F8">
      <w:pPr>
        <w:spacing w:before="240" w:after="0" w:line="360" w:lineRule="auto"/>
        <w:ind w:left="284"/>
        <w:jc w:val="both"/>
        <w:rPr>
          <w:rFonts w:ascii="Times New Roman" w:hAnsi="Times New Roman" w:cs="Times New Roman"/>
        </w:rPr>
      </w:pPr>
      <w:r>
        <w:rPr>
          <w:rFonts w:ascii="Times New Roman" w:hAnsi="Times New Roman" w:cs="Times New Roman"/>
        </w:rPr>
        <w:t xml:space="preserve">This written assignment aims to rigorously </w:t>
      </w:r>
      <w:r w:rsidR="00550AEC">
        <w:rPr>
          <w:rFonts w:ascii="Times New Roman" w:hAnsi="Times New Roman" w:cs="Times New Roman"/>
        </w:rPr>
        <w:t>analyse</w:t>
      </w:r>
      <w:r>
        <w:rPr>
          <w:rFonts w:ascii="Times New Roman" w:hAnsi="Times New Roman" w:cs="Times New Roman"/>
        </w:rPr>
        <w:t xml:space="preserve"> the implications of contemporary government policies and legislative measures targeting activist groups and individuals deemed to be extremists. </w:t>
      </w:r>
      <w:r w:rsidR="003025E6">
        <w:rPr>
          <w:rFonts w:ascii="Times New Roman" w:hAnsi="Times New Roman" w:cs="Times New Roman"/>
        </w:rPr>
        <w:t>Emphasising</w:t>
      </w:r>
      <w:r>
        <w:rPr>
          <w:rFonts w:ascii="Times New Roman" w:hAnsi="Times New Roman" w:cs="Times New Roman"/>
        </w:rPr>
        <w:t xml:space="preserve"> the activist </w:t>
      </w:r>
      <w:r w:rsidR="003025E6">
        <w:rPr>
          <w:rFonts w:ascii="Times New Roman" w:hAnsi="Times New Roman" w:cs="Times New Roman"/>
        </w:rPr>
        <w:t>organisation</w:t>
      </w:r>
      <w:r>
        <w:rPr>
          <w:rFonts w:ascii="Times New Roman" w:hAnsi="Times New Roman" w:cs="Times New Roman"/>
        </w:rPr>
        <w:t xml:space="preserve"> Just Stop Oil, the discussion will investigate the ramifications of their actions on broader societal efforts to instigate meaningful change, particularly in the context of climate action.</w:t>
      </w:r>
      <w:r w:rsidR="007D18F8">
        <w:rPr>
          <w:rFonts w:ascii="Times New Roman" w:hAnsi="Times New Roman" w:cs="Times New Roman"/>
        </w:rPr>
        <w:t xml:space="preserve"> </w:t>
      </w:r>
      <w:r>
        <w:rPr>
          <w:rFonts w:ascii="Times New Roman" w:hAnsi="Times New Roman" w:cs="Times New Roman"/>
        </w:rPr>
        <w:t xml:space="preserve">Moreover, the assignment will delineate the governmental responses to activist movements like Just Stop Oil, </w:t>
      </w:r>
      <w:r w:rsidR="00E87A98">
        <w:rPr>
          <w:rFonts w:ascii="Times New Roman" w:hAnsi="Times New Roman" w:cs="Times New Roman"/>
        </w:rPr>
        <w:t>specifically referencing</w:t>
      </w:r>
      <w:r>
        <w:rPr>
          <w:rFonts w:ascii="Times New Roman" w:hAnsi="Times New Roman" w:cs="Times New Roman"/>
        </w:rPr>
        <w:t xml:space="preserve"> recent legislative developments such as the </w:t>
      </w:r>
      <w:r w:rsidRPr="007D18F8">
        <w:rPr>
          <w:rFonts w:ascii="Times New Roman" w:hAnsi="Times New Roman" w:cs="Times New Roman"/>
          <w:i/>
          <w:iCs/>
        </w:rPr>
        <w:t>Crime, Police, and Courts Act (2022)</w:t>
      </w:r>
      <w:r>
        <w:rPr>
          <w:rFonts w:ascii="Times New Roman" w:hAnsi="Times New Roman" w:cs="Times New Roman"/>
        </w:rPr>
        <w:t xml:space="preserve"> and the </w:t>
      </w:r>
      <w:r w:rsidRPr="007D18F8">
        <w:rPr>
          <w:rFonts w:ascii="Times New Roman" w:hAnsi="Times New Roman" w:cs="Times New Roman"/>
          <w:i/>
          <w:iCs/>
        </w:rPr>
        <w:t>Public Order Bill</w:t>
      </w:r>
      <w:r>
        <w:rPr>
          <w:rFonts w:ascii="Times New Roman" w:hAnsi="Times New Roman" w:cs="Times New Roman"/>
        </w:rPr>
        <w:t>. This examination will also probe into media representations of these activist groups, considering the framing and narratives that influence public perception.</w:t>
      </w:r>
      <w:r w:rsidR="007D18F8">
        <w:rPr>
          <w:rFonts w:ascii="Times New Roman" w:hAnsi="Times New Roman" w:cs="Times New Roman"/>
        </w:rPr>
        <w:t xml:space="preserve"> </w:t>
      </w:r>
      <w:r>
        <w:rPr>
          <w:rFonts w:ascii="Times New Roman" w:hAnsi="Times New Roman" w:cs="Times New Roman"/>
        </w:rPr>
        <w:t xml:space="preserve">The analysis will further explore the communicative strategies employed by activist </w:t>
      </w:r>
      <w:r w:rsidR="003025E6">
        <w:rPr>
          <w:rFonts w:ascii="Times New Roman" w:hAnsi="Times New Roman" w:cs="Times New Roman"/>
        </w:rPr>
        <w:t>organisations</w:t>
      </w:r>
      <w:r>
        <w:rPr>
          <w:rFonts w:ascii="Times New Roman" w:hAnsi="Times New Roman" w:cs="Times New Roman"/>
        </w:rPr>
        <w:t xml:space="preserve"> </w:t>
      </w:r>
      <w:r w:rsidR="00E87A98">
        <w:rPr>
          <w:rFonts w:ascii="Times New Roman" w:hAnsi="Times New Roman" w:cs="Times New Roman"/>
        </w:rPr>
        <w:t>to convey their messages effectively</w:t>
      </w:r>
      <w:r>
        <w:rPr>
          <w:rFonts w:ascii="Times New Roman" w:hAnsi="Times New Roman" w:cs="Times New Roman"/>
        </w:rPr>
        <w:t xml:space="preserve"> and secure visibility among the public and </w:t>
      </w:r>
      <w:r w:rsidR="007D18F8">
        <w:rPr>
          <w:rFonts w:ascii="Times New Roman" w:hAnsi="Times New Roman" w:cs="Times New Roman"/>
        </w:rPr>
        <w:t xml:space="preserve">the </w:t>
      </w:r>
      <w:r>
        <w:rPr>
          <w:rFonts w:ascii="Times New Roman" w:hAnsi="Times New Roman" w:cs="Times New Roman"/>
        </w:rPr>
        <w:t xml:space="preserve">media. It will investigate the dynamics of activism, </w:t>
      </w:r>
      <w:r w:rsidR="003025E6">
        <w:rPr>
          <w:rFonts w:ascii="Times New Roman" w:hAnsi="Times New Roman" w:cs="Times New Roman"/>
        </w:rPr>
        <w:t>scrutinising</w:t>
      </w:r>
      <w:r>
        <w:rPr>
          <w:rFonts w:ascii="Times New Roman" w:hAnsi="Times New Roman" w:cs="Times New Roman"/>
        </w:rPr>
        <w:t xml:space="preserve"> how these groups articulate their goals and </w:t>
      </w:r>
      <w:r w:rsidR="003025E6">
        <w:rPr>
          <w:rFonts w:ascii="Times New Roman" w:hAnsi="Times New Roman" w:cs="Times New Roman"/>
        </w:rPr>
        <w:t>mobilise</w:t>
      </w:r>
      <w:r>
        <w:rPr>
          <w:rFonts w:ascii="Times New Roman" w:hAnsi="Times New Roman" w:cs="Times New Roman"/>
        </w:rPr>
        <w:t xml:space="preserve"> support to combat climate change and halt the exploitation of fossil fuels. This discussion will include a detailed examination of the specific forms of activism and extremism displayed during protests, drawing on empirical evidence to illustrate the lengths to which members of Just Stop Oil are willing to go in pursuit of their objectives</w:t>
      </w:r>
      <w:r w:rsidR="00E87A98">
        <w:rPr>
          <w:rFonts w:ascii="Times New Roman" w:hAnsi="Times New Roman" w:cs="Times New Roman"/>
        </w:rPr>
        <w:t xml:space="preserve"> and </w:t>
      </w:r>
      <w:r w:rsidR="00B25594">
        <w:rPr>
          <w:rFonts w:ascii="Times New Roman" w:hAnsi="Times New Roman" w:cs="Times New Roman"/>
        </w:rPr>
        <w:t>show how Brofrenbreens Ecological Systems Theory li</w:t>
      </w:r>
      <w:r w:rsidR="006C27BD">
        <w:rPr>
          <w:rFonts w:ascii="Times New Roman" w:hAnsi="Times New Roman" w:cs="Times New Roman"/>
        </w:rPr>
        <w:t xml:space="preserve">nks all individuals discussed </w:t>
      </w:r>
      <w:r w:rsidR="003025E6">
        <w:rPr>
          <w:rFonts w:ascii="Times New Roman" w:hAnsi="Times New Roman" w:cs="Times New Roman"/>
        </w:rPr>
        <w:t>in writing.</w:t>
      </w:r>
      <w:r w:rsidR="006C27BD">
        <w:rPr>
          <w:rFonts w:ascii="Times New Roman" w:hAnsi="Times New Roman" w:cs="Times New Roman"/>
        </w:rPr>
        <w:t xml:space="preserve"> </w:t>
      </w:r>
    </w:p>
    <w:p w14:paraId="13165383" w14:textId="77777777" w:rsidR="00550AEC" w:rsidRDefault="00550AEC" w:rsidP="000E7E82">
      <w:pPr>
        <w:spacing w:before="240" w:after="0" w:line="360" w:lineRule="auto"/>
        <w:jc w:val="both"/>
        <w:rPr>
          <w:rFonts w:ascii="Times New Roman" w:hAnsi="Times New Roman" w:cs="Times New Roman"/>
          <w:color w:val="222222"/>
          <w:shd w:val="clear" w:color="auto" w:fill="FFFFFF"/>
        </w:rPr>
      </w:pPr>
    </w:p>
    <w:p w14:paraId="7B886B58" w14:textId="1BBDBE3F" w:rsidR="00550AEC" w:rsidRDefault="00E93DBA" w:rsidP="00550AEC">
      <w:pPr>
        <w:spacing w:before="240" w:after="0" w:line="360" w:lineRule="auto"/>
        <w:ind w:left="284"/>
        <w:jc w:val="both"/>
        <w:rPr>
          <w:rFonts w:ascii="Times New Roman" w:hAnsi="Times New Roman" w:cs="Times New Roman"/>
        </w:rPr>
      </w:pPr>
      <w:r w:rsidRPr="003A0DFC">
        <w:rPr>
          <w:rFonts w:ascii="Times New Roman" w:hAnsi="Times New Roman" w:cs="Times New Roman"/>
          <w:color w:val="222222"/>
          <w:shd w:val="clear" w:color="auto" w:fill="FFFFFF"/>
        </w:rPr>
        <w:t xml:space="preserve">In recent years, the United Kingdom has experienced a surge of environmental movements advocating urgent responses to the climate crisis. Although these groups share similar objectives, their approaches to activism often differ. One notable instance of this divergence </w:t>
      </w:r>
      <w:r w:rsidR="00E62957" w:rsidRPr="003A0DFC">
        <w:rPr>
          <w:rFonts w:ascii="Times New Roman" w:hAnsi="Times New Roman" w:cs="Times New Roman"/>
          <w:color w:val="222222"/>
          <w:shd w:val="clear" w:color="auto" w:fill="FFFFFF"/>
        </w:rPr>
        <w:t>occurred</w:t>
      </w:r>
      <w:r w:rsidRPr="003A0DFC">
        <w:rPr>
          <w:rFonts w:ascii="Times New Roman" w:hAnsi="Times New Roman" w:cs="Times New Roman"/>
          <w:color w:val="222222"/>
          <w:shd w:val="clear" w:color="auto" w:fill="FFFFFF"/>
        </w:rPr>
        <w:t xml:space="preserve"> in January 2023, when Extinction Rebellion (XR) announced </w:t>
      </w:r>
      <w:r w:rsidR="003E4EB0" w:rsidRPr="003A0DFC">
        <w:rPr>
          <w:rFonts w:ascii="Times New Roman" w:hAnsi="Times New Roman" w:cs="Times New Roman"/>
          <w:color w:val="222222"/>
          <w:shd w:val="clear" w:color="auto" w:fill="FFFFFF"/>
        </w:rPr>
        <w:t>its</w:t>
      </w:r>
      <w:r w:rsidRPr="003A0DFC">
        <w:rPr>
          <w:rFonts w:ascii="Times New Roman" w:hAnsi="Times New Roman" w:cs="Times New Roman"/>
          <w:color w:val="222222"/>
          <w:shd w:val="clear" w:color="auto" w:fill="FFFFFF"/>
        </w:rPr>
        <w:t xml:space="preserve"> decision to cease disruptive actions directed at the general public. Meanwhile, peer </w:t>
      </w:r>
      <w:r w:rsidR="0045218B">
        <w:rPr>
          <w:rFonts w:ascii="Times New Roman" w:hAnsi="Times New Roman" w:cs="Times New Roman"/>
          <w:color w:val="222222"/>
          <w:shd w:val="clear" w:color="auto" w:fill="FFFFFF"/>
        </w:rPr>
        <w:t>organisations</w:t>
      </w:r>
      <w:r w:rsidRPr="003A0DFC">
        <w:rPr>
          <w:rFonts w:ascii="Times New Roman" w:hAnsi="Times New Roman" w:cs="Times New Roman"/>
          <w:color w:val="222222"/>
          <w:shd w:val="clear" w:color="auto" w:fill="FFFFFF"/>
        </w:rPr>
        <w:t xml:space="preserve"> Just Stop Oil</w:t>
      </w:r>
      <w:r w:rsidR="00111362">
        <w:rPr>
          <w:rFonts w:ascii="Times New Roman" w:hAnsi="Times New Roman" w:cs="Times New Roman"/>
          <w:color w:val="222222"/>
          <w:shd w:val="clear" w:color="auto" w:fill="FFFFFF"/>
        </w:rPr>
        <w:t>,</w:t>
      </w:r>
      <w:r w:rsidR="00D54963" w:rsidRPr="003A0DFC">
        <w:rPr>
          <w:rFonts w:ascii="Times New Roman" w:hAnsi="Times New Roman" w:cs="Times New Roman"/>
          <w:color w:val="222222"/>
          <w:shd w:val="clear" w:color="auto" w:fill="FFFFFF"/>
        </w:rPr>
        <w:t xml:space="preserve"> and Animal Rising persisted with disruptive actions, believing such tactics were the most effective way to attract media attention to their issues (Scheuch </w:t>
      </w:r>
      <w:r w:rsidR="00652081" w:rsidRPr="003A0DFC">
        <w:rPr>
          <w:rFonts w:ascii="Times New Roman" w:hAnsi="Times New Roman" w:cs="Times New Roman"/>
          <w:i/>
          <w:iCs/>
          <w:color w:val="222222"/>
          <w:shd w:val="clear" w:color="auto" w:fill="FFFFFF"/>
        </w:rPr>
        <w:t>et</w:t>
      </w:r>
      <w:r w:rsidR="00D54963" w:rsidRPr="003A0DFC">
        <w:rPr>
          <w:rFonts w:ascii="Times New Roman" w:hAnsi="Times New Roman" w:cs="Times New Roman"/>
          <w:i/>
          <w:iCs/>
          <w:color w:val="222222"/>
          <w:shd w:val="clear" w:color="auto" w:fill="FFFFFF"/>
        </w:rPr>
        <w:t xml:space="preserve"> </w:t>
      </w:r>
      <w:r w:rsidR="00CC028A" w:rsidRPr="003A0DFC">
        <w:rPr>
          <w:rFonts w:ascii="Times New Roman" w:hAnsi="Times New Roman" w:cs="Times New Roman"/>
          <w:i/>
          <w:iCs/>
          <w:color w:val="222222"/>
          <w:shd w:val="clear" w:color="auto" w:fill="FFFFFF"/>
        </w:rPr>
        <w:t>al</w:t>
      </w:r>
      <w:r w:rsidR="00661CC7" w:rsidRPr="003A0DFC">
        <w:rPr>
          <w:rFonts w:ascii="Times New Roman" w:hAnsi="Times New Roman" w:cs="Times New Roman"/>
          <w:i/>
          <w:iCs/>
          <w:color w:val="222222"/>
          <w:shd w:val="clear" w:color="auto" w:fill="FFFFFF"/>
        </w:rPr>
        <w:t>.</w:t>
      </w:r>
      <w:r w:rsidR="003F7577" w:rsidRPr="003A0DFC">
        <w:rPr>
          <w:rFonts w:ascii="Times New Roman" w:hAnsi="Times New Roman" w:cs="Times New Roman"/>
          <w:i/>
          <w:iCs/>
          <w:color w:val="222222"/>
          <w:shd w:val="clear" w:color="auto" w:fill="FFFFFF"/>
        </w:rPr>
        <w:t xml:space="preserve"> </w:t>
      </w:r>
      <w:r w:rsidR="00CC028A" w:rsidRPr="003A0DFC">
        <w:rPr>
          <w:rFonts w:ascii="Times New Roman" w:hAnsi="Times New Roman" w:cs="Times New Roman"/>
          <w:color w:val="222222"/>
          <w:shd w:val="clear" w:color="auto" w:fill="FFFFFF"/>
        </w:rPr>
        <w:t>2024).</w:t>
      </w:r>
      <w:r w:rsidR="00550AEC">
        <w:rPr>
          <w:rFonts w:ascii="Times New Roman" w:hAnsi="Times New Roman" w:cs="Times New Roman"/>
          <w:i/>
          <w:iCs/>
        </w:rPr>
        <w:t xml:space="preserve"> </w:t>
      </w:r>
      <w:r w:rsidR="008E728C" w:rsidRPr="003A0DFC">
        <w:rPr>
          <w:rFonts w:ascii="Times New Roman" w:hAnsi="Times New Roman" w:cs="Times New Roman"/>
        </w:rPr>
        <w:t>Corry and Reiner</w:t>
      </w:r>
      <w:r w:rsidR="00C12853" w:rsidRPr="003A0DFC">
        <w:rPr>
          <w:rFonts w:ascii="Times New Roman" w:hAnsi="Times New Roman" w:cs="Times New Roman"/>
        </w:rPr>
        <w:t xml:space="preserve"> (2020)</w:t>
      </w:r>
      <w:r w:rsidR="008E728C" w:rsidRPr="003A0DFC">
        <w:rPr>
          <w:rFonts w:ascii="Times New Roman" w:hAnsi="Times New Roman" w:cs="Times New Roman"/>
        </w:rPr>
        <w:t xml:space="preserve"> </w:t>
      </w:r>
      <w:r w:rsidR="00C12853" w:rsidRPr="003A0DFC">
        <w:rPr>
          <w:rFonts w:ascii="Times New Roman" w:hAnsi="Times New Roman" w:cs="Times New Roman"/>
        </w:rPr>
        <w:t>S</w:t>
      </w:r>
      <w:r w:rsidR="00EC0CE3" w:rsidRPr="003A0DFC">
        <w:rPr>
          <w:rFonts w:ascii="Times New Roman" w:hAnsi="Times New Roman" w:cs="Times New Roman"/>
        </w:rPr>
        <w:t xml:space="preserve">tate In what ways do radical movements that aim for </w:t>
      </w:r>
      <w:r w:rsidR="00390FC1">
        <w:rPr>
          <w:rFonts w:ascii="Times New Roman" w:hAnsi="Times New Roman" w:cs="Times New Roman"/>
        </w:rPr>
        <w:t>profound</w:t>
      </w:r>
      <w:r w:rsidR="00EC0CE3" w:rsidRPr="003A0DFC">
        <w:rPr>
          <w:rFonts w:ascii="Times New Roman" w:hAnsi="Times New Roman" w:cs="Times New Roman"/>
        </w:rPr>
        <w:t xml:space="preserve"> social transformation address immediate policy challenges.</w:t>
      </w:r>
      <w:r w:rsidR="00E23140" w:rsidRPr="003A0DFC">
        <w:rPr>
          <w:rFonts w:ascii="Times New Roman" w:hAnsi="Times New Roman" w:cs="Times New Roman"/>
        </w:rPr>
        <w:t xml:space="preserve"> </w:t>
      </w:r>
      <w:r w:rsidR="003669BA" w:rsidRPr="003A0DFC">
        <w:rPr>
          <w:rFonts w:ascii="Times New Roman" w:hAnsi="Times New Roman" w:cs="Times New Roman"/>
        </w:rPr>
        <w:t xml:space="preserve">Activists participating in direct action outside the conventional political framework demonstrated policy expertise and objectives that were on par with or even exceeded those of individuals working within the system. </w:t>
      </w:r>
      <w:r w:rsidR="00111362">
        <w:rPr>
          <w:rFonts w:ascii="Times New Roman" w:hAnsi="Times New Roman" w:cs="Times New Roman"/>
        </w:rPr>
        <w:lastRenderedPageBreak/>
        <w:t>Advocacy for radical change is</w:t>
      </w:r>
      <w:r w:rsidR="003669BA" w:rsidRPr="003A0DFC">
        <w:rPr>
          <w:rFonts w:ascii="Times New Roman" w:hAnsi="Times New Roman" w:cs="Times New Roman"/>
        </w:rPr>
        <w:t xml:space="preserve"> associated with rather than against</w:t>
      </w:r>
      <w:r w:rsidR="007E6B50">
        <w:rPr>
          <w:rFonts w:ascii="Times New Roman" w:hAnsi="Times New Roman" w:cs="Times New Roman"/>
        </w:rPr>
        <w:t xml:space="preserve"> </w:t>
      </w:r>
      <w:r w:rsidR="003669BA" w:rsidRPr="003A0DFC">
        <w:rPr>
          <w:rFonts w:ascii="Times New Roman" w:hAnsi="Times New Roman" w:cs="Times New Roman"/>
        </w:rPr>
        <w:t>an understanding and interest in policy agendas</w:t>
      </w:r>
      <w:r w:rsidR="00C12853" w:rsidRPr="003A0DFC">
        <w:rPr>
          <w:rFonts w:ascii="Times New Roman" w:hAnsi="Times New Roman" w:cs="Times New Roman"/>
        </w:rPr>
        <w:t xml:space="preserve"> (Corry</w:t>
      </w:r>
      <w:r w:rsidR="006C6EB9" w:rsidRPr="003A0DFC">
        <w:rPr>
          <w:rFonts w:ascii="Times New Roman" w:hAnsi="Times New Roman" w:cs="Times New Roman"/>
        </w:rPr>
        <w:t xml:space="preserve"> and Reiner, 2020).</w:t>
      </w:r>
      <w:r w:rsidR="00550AEC">
        <w:rPr>
          <w:rFonts w:ascii="Times New Roman" w:hAnsi="Times New Roman" w:cs="Times New Roman"/>
          <w:i/>
          <w:iCs/>
        </w:rPr>
        <w:t xml:space="preserve"> </w:t>
      </w:r>
      <w:r w:rsidR="00E16C30" w:rsidRPr="003A0DFC">
        <w:rPr>
          <w:rFonts w:ascii="Times New Roman" w:hAnsi="Times New Roman" w:cs="Times New Roman"/>
        </w:rPr>
        <w:t xml:space="preserve">Who are </w:t>
      </w:r>
      <w:r w:rsidR="00944A3C" w:rsidRPr="003A0DFC">
        <w:rPr>
          <w:rFonts w:ascii="Times New Roman" w:hAnsi="Times New Roman" w:cs="Times New Roman"/>
        </w:rPr>
        <w:t xml:space="preserve">this activist </w:t>
      </w:r>
      <w:r w:rsidR="0007044F" w:rsidRPr="003A0DFC">
        <w:rPr>
          <w:rFonts w:ascii="Times New Roman" w:hAnsi="Times New Roman" w:cs="Times New Roman"/>
        </w:rPr>
        <w:t>group Just</w:t>
      </w:r>
      <w:r w:rsidR="005118D9" w:rsidRPr="003A0DFC">
        <w:rPr>
          <w:rFonts w:ascii="Times New Roman" w:hAnsi="Times New Roman" w:cs="Times New Roman"/>
        </w:rPr>
        <w:t xml:space="preserve"> Stop Oil is a nonviolent civil resistance group in the UK. In 2022</w:t>
      </w:r>
      <w:r w:rsidR="0007044F" w:rsidRPr="003A0DFC">
        <w:rPr>
          <w:rFonts w:ascii="Times New Roman" w:hAnsi="Times New Roman" w:cs="Times New Roman"/>
        </w:rPr>
        <w:t xml:space="preserve">, we started taking action to demand that the UK Government stop licensing all new oil, </w:t>
      </w:r>
      <w:r w:rsidR="005F0871" w:rsidRPr="003A0DFC">
        <w:rPr>
          <w:rFonts w:ascii="Times New Roman" w:hAnsi="Times New Roman" w:cs="Times New Roman"/>
        </w:rPr>
        <w:t>gas,</w:t>
      </w:r>
      <w:r w:rsidR="0007044F" w:rsidRPr="003A0DFC">
        <w:rPr>
          <w:rFonts w:ascii="Times New Roman" w:hAnsi="Times New Roman" w:cs="Times New Roman"/>
        </w:rPr>
        <w:t xml:space="preserve"> and coal projects (Just Stop Oil</w:t>
      </w:r>
      <w:r w:rsidR="00944A3C" w:rsidRPr="003A0DFC">
        <w:rPr>
          <w:rFonts w:ascii="Times New Roman" w:hAnsi="Times New Roman" w:cs="Times New Roman"/>
        </w:rPr>
        <w:t>, 2025</w:t>
      </w:r>
      <w:r w:rsidR="00175D38" w:rsidRPr="003A0DFC">
        <w:rPr>
          <w:rFonts w:ascii="Times New Roman" w:hAnsi="Times New Roman" w:cs="Times New Roman"/>
        </w:rPr>
        <w:t>a</w:t>
      </w:r>
      <w:r w:rsidR="00944A3C" w:rsidRPr="003A0DFC">
        <w:rPr>
          <w:rFonts w:ascii="Times New Roman" w:hAnsi="Times New Roman" w:cs="Times New Roman"/>
        </w:rPr>
        <w:t>).</w:t>
      </w:r>
      <w:r w:rsidR="00C11150" w:rsidRPr="003A0DFC">
        <w:rPr>
          <w:rFonts w:ascii="Times New Roman" w:hAnsi="Times New Roman" w:cs="Times New Roman"/>
        </w:rPr>
        <w:t xml:space="preserve"> They have one </w:t>
      </w:r>
      <w:r w:rsidR="000A1D12" w:rsidRPr="003A0DFC">
        <w:rPr>
          <w:rFonts w:ascii="Times New Roman" w:hAnsi="Times New Roman" w:cs="Times New Roman"/>
        </w:rPr>
        <w:t>primary</w:t>
      </w:r>
      <w:r w:rsidR="00C11150" w:rsidRPr="003A0DFC">
        <w:rPr>
          <w:rFonts w:ascii="Times New Roman" w:hAnsi="Times New Roman" w:cs="Times New Roman"/>
        </w:rPr>
        <w:t xml:space="preserve"> demand</w:t>
      </w:r>
      <w:r w:rsidR="0007044F" w:rsidRPr="003A0DFC">
        <w:rPr>
          <w:rFonts w:ascii="Times New Roman" w:hAnsi="Times New Roman" w:cs="Times New Roman"/>
        </w:rPr>
        <w:t>,</w:t>
      </w:r>
      <w:r w:rsidR="00C11150" w:rsidRPr="003A0DFC">
        <w:rPr>
          <w:rFonts w:ascii="Times New Roman" w:hAnsi="Times New Roman" w:cs="Times New Roman"/>
        </w:rPr>
        <w:t xml:space="preserve"> which is </w:t>
      </w:r>
      <w:r w:rsidR="0007044F" w:rsidRPr="003A0DFC">
        <w:rPr>
          <w:rFonts w:ascii="Times New Roman" w:hAnsi="Times New Roman" w:cs="Times New Roman"/>
        </w:rPr>
        <w:t>that</w:t>
      </w:r>
      <w:r w:rsidR="00C11150" w:rsidRPr="003A0DFC">
        <w:rPr>
          <w:rFonts w:ascii="Times New Roman" w:hAnsi="Times New Roman" w:cs="Times New Roman"/>
        </w:rPr>
        <w:t xml:space="preserve"> the UK Government sign up to a Fossil Fuel Treaty to Just Stop Oil by 2030.</w:t>
      </w:r>
      <w:r w:rsidR="00175D38" w:rsidRPr="003A0DFC">
        <w:rPr>
          <w:rFonts w:ascii="Times New Roman" w:hAnsi="Times New Roman" w:cs="Times New Roman"/>
        </w:rPr>
        <w:t xml:space="preserve">‘Our governments must work together to establish a legally binding treaty to stop extracting and burning oil, gas and coal by 2030 </w:t>
      </w:r>
      <w:r w:rsidR="0007044F" w:rsidRPr="003A0DFC">
        <w:rPr>
          <w:rFonts w:ascii="Times New Roman" w:hAnsi="Times New Roman" w:cs="Times New Roman"/>
        </w:rPr>
        <w:t>and support and finance</w:t>
      </w:r>
      <w:r w:rsidR="00175D38" w:rsidRPr="003A0DFC">
        <w:rPr>
          <w:rFonts w:ascii="Times New Roman" w:hAnsi="Times New Roman" w:cs="Times New Roman"/>
        </w:rPr>
        <w:t xml:space="preserve"> other countries to make a fast, fair, and just transition’(Just </w:t>
      </w:r>
      <w:r w:rsidR="00C50A8A" w:rsidRPr="003A0DFC">
        <w:rPr>
          <w:rFonts w:ascii="Times New Roman" w:hAnsi="Times New Roman" w:cs="Times New Roman"/>
        </w:rPr>
        <w:t>Stop Oil</w:t>
      </w:r>
      <w:r w:rsidR="00175D38" w:rsidRPr="003A0DFC">
        <w:rPr>
          <w:rFonts w:ascii="Times New Roman" w:hAnsi="Times New Roman" w:cs="Times New Roman"/>
        </w:rPr>
        <w:t>, 2025b)</w:t>
      </w:r>
      <w:r w:rsidR="00363A0C" w:rsidRPr="003A0DFC">
        <w:rPr>
          <w:rFonts w:ascii="Times New Roman" w:hAnsi="Times New Roman" w:cs="Times New Roman"/>
        </w:rPr>
        <w:t xml:space="preserve">. </w:t>
      </w:r>
      <w:r w:rsidR="00E919B8" w:rsidRPr="003A0DFC">
        <w:rPr>
          <w:rFonts w:ascii="Times New Roman" w:hAnsi="Times New Roman" w:cs="Times New Roman"/>
        </w:rPr>
        <w:t xml:space="preserve">Just </w:t>
      </w:r>
      <w:r w:rsidR="0007044F" w:rsidRPr="003A0DFC">
        <w:rPr>
          <w:rFonts w:ascii="Times New Roman" w:hAnsi="Times New Roman" w:cs="Times New Roman"/>
        </w:rPr>
        <w:t xml:space="preserve">Stop Oil (2025c) stated that </w:t>
      </w:r>
      <w:r w:rsidR="00645F7B" w:rsidRPr="003A0DFC">
        <w:rPr>
          <w:rFonts w:ascii="Times New Roman" w:hAnsi="Times New Roman" w:cs="Times New Roman"/>
        </w:rPr>
        <w:t>in</w:t>
      </w:r>
      <w:r w:rsidR="0007044F" w:rsidRPr="003A0DFC">
        <w:rPr>
          <w:rFonts w:ascii="Times New Roman" w:hAnsi="Times New Roman" w:cs="Times New Roman"/>
        </w:rPr>
        <w:t xml:space="preserve"> 2022, we won our demand to end all new oil and gas,</w:t>
      </w:r>
      <w:r w:rsidR="001B516C" w:rsidRPr="003A0DFC">
        <w:rPr>
          <w:rFonts w:ascii="Times New Roman" w:hAnsi="Times New Roman" w:cs="Times New Roman"/>
        </w:rPr>
        <w:t xml:space="preserve"> but the fight </w:t>
      </w:r>
      <w:r w:rsidR="00FC28AC" w:rsidRPr="003A0DFC">
        <w:rPr>
          <w:rFonts w:ascii="Times New Roman" w:hAnsi="Times New Roman" w:cs="Times New Roman"/>
        </w:rPr>
        <w:t>is not</w:t>
      </w:r>
      <w:r w:rsidR="001B516C" w:rsidRPr="003A0DFC">
        <w:rPr>
          <w:rFonts w:ascii="Times New Roman" w:hAnsi="Times New Roman" w:cs="Times New Roman"/>
        </w:rPr>
        <w:t xml:space="preserve"> over. We have already passed 1.5C of warming</w:t>
      </w:r>
      <w:r w:rsidR="00C50A8A" w:rsidRPr="003A0DFC">
        <w:rPr>
          <w:rFonts w:ascii="Times New Roman" w:hAnsi="Times New Roman" w:cs="Times New Roman"/>
        </w:rPr>
        <w:t>,</w:t>
      </w:r>
      <w:r w:rsidR="001B516C" w:rsidRPr="003A0DFC">
        <w:rPr>
          <w:rFonts w:ascii="Times New Roman" w:hAnsi="Times New Roman" w:cs="Times New Roman"/>
        </w:rPr>
        <w:t xml:space="preserve"> and we know we </w:t>
      </w:r>
      <w:r w:rsidR="00386C37" w:rsidRPr="003A0DFC">
        <w:rPr>
          <w:rFonts w:ascii="Times New Roman" w:hAnsi="Times New Roman" w:cs="Times New Roman"/>
        </w:rPr>
        <w:t>cannot</w:t>
      </w:r>
      <w:r w:rsidR="001B516C" w:rsidRPr="003A0DFC">
        <w:rPr>
          <w:rFonts w:ascii="Times New Roman" w:hAnsi="Times New Roman" w:cs="Times New Roman"/>
        </w:rPr>
        <w:t xml:space="preserve"> afford to stop after this initial win</w:t>
      </w:r>
      <w:r w:rsidR="00094B37" w:rsidRPr="003A0DFC">
        <w:rPr>
          <w:rFonts w:ascii="Times New Roman" w:hAnsi="Times New Roman" w:cs="Times New Roman"/>
        </w:rPr>
        <w:t>. T</w:t>
      </w:r>
      <w:r w:rsidR="00E919B8" w:rsidRPr="003A0DFC">
        <w:rPr>
          <w:rFonts w:ascii="Times New Roman" w:hAnsi="Times New Roman" w:cs="Times New Roman"/>
        </w:rPr>
        <w:t xml:space="preserve">hey are now asking </w:t>
      </w:r>
      <w:r w:rsidR="00C61049" w:rsidRPr="003A0DFC">
        <w:rPr>
          <w:rFonts w:ascii="Times New Roman" w:hAnsi="Times New Roman" w:cs="Times New Roman"/>
        </w:rPr>
        <w:t xml:space="preserve">for more people to </w:t>
      </w:r>
      <w:r w:rsidR="00D8459C" w:rsidRPr="003A0DFC">
        <w:rPr>
          <w:rFonts w:ascii="Times New Roman" w:hAnsi="Times New Roman" w:cs="Times New Roman"/>
        </w:rPr>
        <w:t xml:space="preserve">join them as they aim </w:t>
      </w:r>
      <w:r w:rsidR="00CC12C4" w:rsidRPr="003A0DFC">
        <w:rPr>
          <w:rFonts w:ascii="Times New Roman" w:hAnsi="Times New Roman" w:cs="Times New Roman"/>
        </w:rPr>
        <w:t xml:space="preserve">for 2025 </w:t>
      </w:r>
      <w:r w:rsidR="0007044F" w:rsidRPr="003A0DFC">
        <w:rPr>
          <w:rFonts w:ascii="Times New Roman" w:hAnsi="Times New Roman" w:cs="Times New Roman"/>
        </w:rPr>
        <w:t>to reclaim Parliament</w:t>
      </w:r>
      <w:r w:rsidR="00200A86" w:rsidRPr="003A0DFC">
        <w:rPr>
          <w:rFonts w:ascii="Times New Roman" w:hAnsi="Times New Roman" w:cs="Times New Roman"/>
        </w:rPr>
        <w:t xml:space="preserve">. </w:t>
      </w:r>
      <w:r w:rsidR="00996CBC" w:rsidRPr="003A0DFC">
        <w:rPr>
          <w:rFonts w:ascii="Times New Roman" w:hAnsi="Times New Roman" w:cs="Times New Roman"/>
        </w:rPr>
        <w:t>We are</w:t>
      </w:r>
      <w:r w:rsidR="00200A86" w:rsidRPr="003A0DFC">
        <w:rPr>
          <w:rFonts w:ascii="Times New Roman" w:hAnsi="Times New Roman" w:cs="Times New Roman"/>
        </w:rPr>
        <w:t xml:space="preserve"> going to reclaim parliament for the people. Reclaiming it from the billionaires and the corporate interests that it serves. Reclaiming it from our current system, which places profit </w:t>
      </w:r>
      <w:r w:rsidR="003A323B" w:rsidRPr="003A0DFC">
        <w:rPr>
          <w:rFonts w:ascii="Times New Roman" w:hAnsi="Times New Roman" w:cs="Times New Roman"/>
        </w:rPr>
        <w:t>primarily</w:t>
      </w:r>
      <w:r w:rsidR="00200A86" w:rsidRPr="003A0DFC">
        <w:rPr>
          <w:rFonts w:ascii="Times New Roman" w:hAnsi="Times New Roman" w:cs="Times New Roman"/>
        </w:rPr>
        <w:t>.</w:t>
      </w:r>
      <w:r w:rsidR="00B636C3" w:rsidRPr="003A0DFC">
        <w:rPr>
          <w:rFonts w:ascii="Times New Roman" w:hAnsi="Times New Roman" w:cs="Times New Roman"/>
        </w:rPr>
        <w:t xml:space="preserve"> </w:t>
      </w:r>
      <w:r w:rsidR="00200A86" w:rsidRPr="003A0DFC">
        <w:rPr>
          <w:rFonts w:ascii="Times New Roman" w:hAnsi="Times New Roman" w:cs="Times New Roman"/>
        </w:rPr>
        <w:t>We aim to provide a spark needed to protect our communities and stop the extraction and burning of fossil fuels by 2030. We will send our message loud and clear - the system will fail sooner or later. We can determine what comes next.</w:t>
      </w:r>
      <w:r w:rsidR="00C408D7" w:rsidRPr="003A0DFC">
        <w:rPr>
          <w:rFonts w:ascii="Times New Roman" w:hAnsi="Times New Roman" w:cs="Times New Roman"/>
        </w:rPr>
        <w:t xml:space="preserve"> </w:t>
      </w:r>
      <w:r w:rsidR="00200A86" w:rsidRPr="003A0DFC">
        <w:rPr>
          <w:rFonts w:ascii="Times New Roman" w:hAnsi="Times New Roman" w:cs="Times New Roman"/>
        </w:rPr>
        <w:t xml:space="preserve">Whether </w:t>
      </w:r>
      <w:r w:rsidR="00996CBC" w:rsidRPr="003A0DFC">
        <w:rPr>
          <w:rFonts w:ascii="Times New Roman" w:hAnsi="Times New Roman" w:cs="Times New Roman"/>
        </w:rPr>
        <w:t>you have</w:t>
      </w:r>
      <w:r w:rsidR="00200A86" w:rsidRPr="003A0DFC">
        <w:rPr>
          <w:rFonts w:ascii="Times New Roman" w:hAnsi="Times New Roman" w:cs="Times New Roman"/>
        </w:rPr>
        <w:t xml:space="preserve"> been on the roads before or </w:t>
      </w:r>
      <w:r w:rsidR="003F006C" w:rsidRPr="003A0DFC">
        <w:rPr>
          <w:rFonts w:ascii="Times New Roman" w:hAnsi="Times New Roman" w:cs="Times New Roman"/>
        </w:rPr>
        <w:t>are</w:t>
      </w:r>
      <w:r w:rsidR="00200A86" w:rsidRPr="003A0DFC">
        <w:rPr>
          <w:rFonts w:ascii="Times New Roman" w:hAnsi="Times New Roman" w:cs="Times New Roman"/>
        </w:rPr>
        <w:t xml:space="preserve"> new to the campaign, join us in 2025. The time has never been more critical for us to come together and resist</w:t>
      </w:r>
      <w:r w:rsidR="00C408D7" w:rsidRPr="003A0DFC">
        <w:rPr>
          <w:rFonts w:ascii="Times New Roman" w:hAnsi="Times New Roman" w:cs="Times New Roman"/>
        </w:rPr>
        <w:t xml:space="preserve"> (Just </w:t>
      </w:r>
      <w:r w:rsidR="00C50A8A" w:rsidRPr="003A0DFC">
        <w:rPr>
          <w:rFonts w:ascii="Times New Roman" w:hAnsi="Times New Roman" w:cs="Times New Roman"/>
        </w:rPr>
        <w:t>Stop Oil</w:t>
      </w:r>
      <w:r w:rsidR="00C408D7" w:rsidRPr="003A0DFC">
        <w:rPr>
          <w:rFonts w:ascii="Times New Roman" w:hAnsi="Times New Roman" w:cs="Times New Roman"/>
        </w:rPr>
        <w:t>, 2025</w:t>
      </w:r>
      <w:r w:rsidR="00F262E0" w:rsidRPr="003A0DFC">
        <w:rPr>
          <w:rFonts w:ascii="Times New Roman" w:hAnsi="Times New Roman" w:cs="Times New Roman"/>
        </w:rPr>
        <w:t>d</w:t>
      </w:r>
      <w:r w:rsidR="00C408D7" w:rsidRPr="003A0DFC">
        <w:rPr>
          <w:rFonts w:ascii="Times New Roman" w:hAnsi="Times New Roman" w:cs="Times New Roman"/>
        </w:rPr>
        <w:t>).</w:t>
      </w:r>
      <w:r w:rsidR="00E154FD" w:rsidRPr="003A0DFC">
        <w:rPr>
          <w:rFonts w:ascii="Times New Roman" w:hAnsi="Times New Roman" w:cs="Times New Roman"/>
        </w:rPr>
        <w:t xml:space="preserve"> </w:t>
      </w:r>
      <w:r w:rsidR="007854FB" w:rsidRPr="003A0DFC">
        <w:rPr>
          <w:rFonts w:ascii="Times New Roman" w:hAnsi="Times New Roman" w:cs="Times New Roman"/>
        </w:rPr>
        <w:t xml:space="preserve">Being an activist with </w:t>
      </w:r>
      <w:r w:rsidR="00794FFD" w:rsidRPr="003A0DFC">
        <w:rPr>
          <w:rFonts w:ascii="Times New Roman" w:hAnsi="Times New Roman" w:cs="Times New Roman"/>
        </w:rPr>
        <w:t>anyone</w:t>
      </w:r>
      <w:r w:rsidR="0007044F" w:rsidRPr="003A0DFC">
        <w:rPr>
          <w:rFonts w:ascii="Times New Roman" w:hAnsi="Times New Roman" w:cs="Times New Roman"/>
        </w:rPr>
        <w:t>, not just Stop Oil, brings you contact with the police; however, with (just Stop Oil e),</w:t>
      </w:r>
      <w:r w:rsidR="00091791" w:rsidRPr="003A0DFC">
        <w:rPr>
          <w:rFonts w:ascii="Times New Roman" w:hAnsi="Times New Roman" w:cs="Times New Roman"/>
        </w:rPr>
        <w:t xml:space="preserve"> Thousands of supporters </w:t>
      </w:r>
      <w:r w:rsidR="003F006C" w:rsidRPr="003A0DFC">
        <w:rPr>
          <w:rFonts w:ascii="Times New Roman" w:hAnsi="Times New Roman" w:cs="Times New Roman"/>
        </w:rPr>
        <w:t>face the legal system due to</w:t>
      </w:r>
      <w:r w:rsidR="00091791" w:rsidRPr="003A0DFC">
        <w:rPr>
          <w:rFonts w:ascii="Times New Roman" w:hAnsi="Times New Roman" w:cs="Times New Roman"/>
        </w:rPr>
        <w:t xml:space="preserve"> being involved in nonviolent direct action. But no one </w:t>
      </w:r>
      <w:proofErr w:type="gramStart"/>
      <w:r w:rsidR="00091791" w:rsidRPr="003A0DFC">
        <w:rPr>
          <w:rFonts w:ascii="Times New Roman" w:hAnsi="Times New Roman" w:cs="Times New Roman"/>
        </w:rPr>
        <w:t>is left</w:t>
      </w:r>
      <w:proofErr w:type="gramEnd"/>
      <w:r w:rsidR="00091791" w:rsidRPr="003A0DFC">
        <w:rPr>
          <w:rFonts w:ascii="Times New Roman" w:hAnsi="Times New Roman" w:cs="Times New Roman"/>
        </w:rPr>
        <w:t xml:space="preserve"> to deal with this on their </w:t>
      </w:r>
    </w:p>
    <w:p w14:paraId="47D6F7C9" w14:textId="77777777" w:rsidR="00752523" w:rsidRDefault="00752523" w:rsidP="00550AEC">
      <w:pPr>
        <w:spacing w:before="240" w:after="0" w:line="360" w:lineRule="auto"/>
        <w:ind w:left="284"/>
        <w:jc w:val="both"/>
        <w:rPr>
          <w:rFonts w:ascii="Times New Roman" w:hAnsi="Times New Roman" w:cs="Times New Roman"/>
        </w:rPr>
      </w:pPr>
    </w:p>
    <w:p w14:paraId="6ADD7B5C" w14:textId="59CB8EAD" w:rsidR="00C408D7" w:rsidRPr="00752523" w:rsidRDefault="00091791" w:rsidP="00752523">
      <w:pPr>
        <w:spacing w:before="240" w:after="0" w:line="360" w:lineRule="auto"/>
        <w:ind w:left="284"/>
        <w:jc w:val="both"/>
        <w:rPr>
          <w:rFonts w:ascii="Times New Roman" w:hAnsi="Times New Roman" w:cs="Times New Roman"/>
          <w:i/>
          <w:iCs/>
        </w:rPr>
      </w:pPr>
      <w:r w:rsidRPr="003A0DFC">
        <w:rPr>
          <w:rFonts w:ascii="Times New Roman" w:hAnsi="Times New Roman" w:cs="Times New Roman"/>
        </w:rPr>
        <w:t>own.</w:t>
      </w:r>
      <w:r w:rsidR="00E154FD" w:rsidRPr="003A0DFC">
        <w:rPr>
          <w:rFonts w:ascii="Times New Roman" w:hAnsi="Times New Roman" w:cs="Times New Roman"/>
        </w:rPr>
        <w:t xml:space="preserve"> </w:t>
      </w:r>
      <w:r w:rsidR="002A39AC" w:rsidRPr="003A0DFC">
        <w:rPr>
          <w:rFonts w:ascii="Times New Roman" w:hAnsi="Times New Roman" w:cs="Times New Roman"/>
        </w:rPr>
        <w:t>When supporters of Just Stop Oil face legal consequences, they can contact Climate Action Support Pathway (CASP), an independent group set up to provide legal and emotional support. They provide training, legal cafes and detailed guidance to help you navigate all this</w:t>
      </w:r>
      <w:r w:rsidR="00A17EB9" w:rsidRPr="003A0DFC">
        <w:rPr>
          <w:rFonts w:ascii="Times New Roman" w:hAnsi="Times New Roman" w:cs="Times New Roman"/>
        </w:rPr>
        <w:t xml:space="preserve"> (Just </w:t>
      </w:r>
      <w:r w:rsidR="001758B2" w:rsidRPr="003A0DFC">
        <w:rPr>
          <w:rFonts w:ascii="Times New Roman" w:hAnsi="Times New Roman" w:cs="Times New Roman"/>
        </w:rPr>
        <w:t>Stop Oil</w:t>
      </w:r>
      <w:r w:rsidR="00796923" w:rsidRPr="003A0DFC">
        <w:rPr>
          <w:rFonts w:ascii="Times New Roman" w:hAnsi="Times New Roman" w:cs="Times New Roman"/>
        </w:rPr>
        <w:t>, 2025</w:t>
      </w:r>
      <w:r w:rsidR="00A17EB9" w:rsidRPr="003A0DFC">
        <w:rPr>
          <w:rFonts w:ascii="Times New Roman" w:hAnsi="Times New Roman" w:cs="Times New Roman"/>
        </w:rPr>
        <w:t>f)</w:t>
      </w:r>
      <w:r w:rsidR="003F006C" w:rsidRPr="003A0DFC">
        <w:rPr>
          <w:rFonts w:ascii="Times New Roman" w:hAnsi="Times New Roman" w:cs="Times New Roman"/>
        </w:rPr>
        <w:t>.</w:t>
      </w:r>
      <w:r w:rsidR="00752523">
        <w:rPr>
          <w:rFonts w:ascii="Times New Roman" w:hAnsi="Times New Roman" w:cs="Times New Roman"/>
          <w:i/>
          <w:iCs/>
        </w:rPr>
        <w:t xml:space="preserve"> </w:t>
      </w:r>
      <w:r w:rsidR="00DD5C70" w:rsidRPr="003A0DFC">
        <w:rPr>
          <w:rFonts w:ascii="Times New Roman" w:hAnsi="Times New Roman" w:cs="Times New Roman"/>
        </w:rPr>
        <w:t xml:space="preserve">Recent climate demonstrations have </w:t>
      </w:r>
      <w:proofErr w:type="gramStart"/>
      <w:r w:rsidR="00DD5C70" w:rsidRPr="003A0DFC">
        <w:rPr>
          <w:rFonts w:ascii="Times New Roman" w:hAnsi="Times New Roman" w:cs="Times New Roman"/>
        </w:rPr>
        <w:t xml:space="preserve">been </w:t>
      </w:r>
      <w:r w:rsidR="0016305F">
        <w:rPr>
          <w:rFonts w:ascii="Times New Roman" w:hAnsi="Times New Roman" w:cs="Times New Roman"/>
        </w:rPr>
        <w:t>recognised</w:t>
      </w:r>
      <w:proofErr w:type="gramEnd"/>
      <w:r w:rsidR="00DD5C70" w:rsidRPr="003A0DFC">
        <w:rPr>
          <w:rFonts w:ascii="Times New Roman" w:hAnsi="Times New Roman" w:cs="Times New Roman"/>
        </w:rPr>
        <w:t xml:space="preserve"> for their extreme approaches and focus on</w:t>
      </w:r>
      <w:r w:rsidR="00FA6815" w:rsidRPr="003A0DFC">
        <w:rPr>
          <w:rFonts w:ascii="Times New Roman" w:hAnsi="Times New Roman" w:cs="Times New Roman"/>
        </w:rPr>
        <w:t xml:space="preserve"> </w:t>
      </w:r>
      <w:r w:rsidR="00DD5C70" w:rsidRPr="003A0DFC">
        <w:rPr>
          <w:rFonts w:ascii="Times New Roman" w:hAnsi="Times New Roman" w:cs="Times New Roman"/>
        </w:rPr>
        <w:t>the science</w:t>
      </w:r>
      <w:r w:rsidR="00FA6815" w:rsidRPr="003A0DFC">
        <w:rPr>
          <w:rFonts w:ascii="Times New Roman" w:hAnsi="Times New Roman" w:cs="Times New Roman"/>
        </w:rPr>
        <w:t xml:space="preserve"> </w:t>
      </w:r>
      <w:r w:rsidR="00DD5C70" w:rsidRPr="003A0DFC">
        <w:rPr>
          <w:rFonts w:ascii="Times New Roman" w:hAnsi="Times New Roman" w:cs="Times New Roman"/>
        </w:rPr>
        <w:t xml:space="preserve">and truth while calling for government-driven policy initiatives </w:t>
      </w:r>
      <w:r w:rsidR="0059052D" w:rsidRPr="003A0DFC">
        <w:rPr>
          <w:rFonts w:ascii="Times New Roman" w:hAnsi="Times New Roman" w:cs="Times New Roman"/>
        </w:rPr>
        <w:t>(Doherty et al., 2018)</w:t>
      </w:r>
      <w:r w:rsidR="00B6075D" w:rsidRPr="003A0DFC">
        <w:rPr>
          <w:rFonts w:ascii="Times New Roman" w:hAnsi="Times New Roman" w:cs="Times New Roman"/>
        </w:rPr>
        <w:t>.</w:t>
      </w:r>
      <w:r w:rsidR="00416FC2">
        <w:rPr>
          <w:rFonts w:ascii="Times New Roman" w:hAnsi="Times New Roman" w:cs="Times New Roman"/>
        </w:rPr>
        <w:t xml:space="preserve"> </w:t>
      </w:r>
      <w:r w:rsidR="00A20810" w:rsidRPr="003A0DFC">
        <w:rPr>
          <w:rFonts w:ascii="Times New Roman" w:hAnsi="Times New Roman" w:cs="Times New Roman"/>
        </w:rPr>
        <w:t>Social movements have influenced the world</w:t>
      </w:r>
      <w:r w:rsidR="00167292" w:rsidRPr="003A0DFC">
        <w:rPr>
          <w:rFonts w:ascii="Times New Roman" w:hAnsi="Times New Roman" w:cs="Times New Roman"/>
        </w:rPr>
        <w:t>,</w:t>
      </w:r>
      <w:r w:rsidR="00DE582A" w:rsidRPr="003A0DFC">
        <w:rPr>
          <w:rFonts w:ascii="Times New Roman" w:hAnsi="Times New Roman" w:cs="Times New Roman"/>
        </w:rPr>
        <w:t xml:space="preserve"> </w:t>
      </w:r>
      <w:r w:rsidR="00A20810" w:rsidRPr="003A0DFC">
        <w:rPr>
          <w:rFonts w:ascii="Times New Roman" w:hAnsi="Times New Roman" w:cs="Times New Roman"/>
        </w:rPr>
        <w:t xml:space="preserve">toppling dictatorships and monarchies, creating democracies, prompting changes in local policies, and shifting public opinions on specific social and political issues. </w:t>
      </w:r>
      <w:r w:rsidR="003B7D78" w:rsidRPr="003A0DFC">
        <w:rPr>
          <w:rFonts w:ascii="Times New Roman" w:hAnsi="Times New Roman" w:cs="Times New Roman"/>
        </w:rPr>
        <w:t xml:space="preserve">Depending on the state system's nature, society's characteristics, and the </w:t>
      </w:r>
      <w:r w:rsidR="003B7D78" w:rsidRPr="003A0DFC">
        <w:rPr>
          <w:rFonts w:ascii="Times New Roman" w:hAnsi="Times New Roman" w:cs="Times New Roman"/>
        </w:rPr>
        <w:lastRenderedPageBreak/>
        <w:t>context of global geopolitics, they can alter or reshape the state and society</w:t>
      </w:r>
      <w:r w:rsidR="00A20810" w:rsidRPr="003A0DFC">
        <w:rPr>
          <w:rFonts w:ascii="Times New Roman" w:hAnsi="Times New Roman" w:cs="Times New Roman"/>
        </w:rPr>
        <w:t xml:space="preserve">. Additionally, movements do not necessarily disappear once they achieve their objectives; </w:t>
      </w:r>
      <w:r w:rsidR="00724185" w:rsidRPr="003A0DFC">
        <w:rPr>
          <w:rFonts w:ascii="Times New Roman" w:hAnsi="Times New Roman" w:cs="Times New Roman"/>
        </w:rPr>
        <w:t>instead</w:t>
      </w:r>
      <w:r w:rsidR="00A20810" w:rsidRPr="003A0DFC">
        <w:rPr>
          <w:rFonts w:ascii="Times New Roman" w:hAnsi="Times New Roman" w:cs="Times New Roman"/>
        </w:rPr>
        <w:t>, as products of society, they are also subject to ongoing transformation</w:t>
      </w:r>
      <w:r w:rsidR="00DE582A" w:rsidRPr="003A0DFC">
        <w:rPr>
          <w:rFonts w:ascii="Times New Roman" w:hAnsi="Times New Roman" w:cs="Times New Roman"/>
        </w:rPr>
        <w:t xml:space="preserve"> (</w:t>
      </w:r>
      <w:r w:rsidR="0017078D" w:rsidRPr="003A0DFC">
        <w:rPr>
          <w:rFonts w:ascii="Times New Roman" w:hAnsi="Times New Roman" w:cs="Times New Roman"/>
        </w:rPr>
        <w:t>She</w:t>
      </w:r>
      <w:r w:rsidR="00160806" w:rsidRPr="003A0DFC">
        <w:rPr>
          <w:rFonts w:ascii="Times New Roman" w:hAnsi="Times New Roman" w:cs="Times New Roman"/>
        </w:rPr>
        <w:t>wly, and Geharz, 2023).</w:t>
      </w:r>
      <w:r w:rsidR="0005536F" w:rsidRPr="003A0DFC">
        <w:rPr>
          <w:rFonts w:ascii="Times New Roman" w:hAnsi="Times New Roman" w:cs="Times New Roman"/>
        </w:rPr>
        <w:t xml:space="preserve"> </w:t>
      </w:r>
      <w:r w:rsidR="001F00E0" w:rsidRPr="003A0DFC">
        <w:rPr>
          <w:rFonts w:ascii="Times New Roman" w:hAnsi="Times New Roman" w:cs="Times New Roman"/>
        </w:rPr>
        <w:t>Jenkins and Form (2013) contend that changes in social movements result from a distinct series of political interactions involving social movements, their supporters, adversaries, and authorities, which can lead to planned and unplanned achievements.</w:t>
      </w:r>
    </w:p>
    <w:p w14:paraId="6FD80D9A" w14:textId="58C8C88D" w:rsidR="007A3498" w:rsidRPr="007A3498" w:rsidRDefault="0026247F" w:rsidP="007A3498">
      <w:pPr>
        <w:tabs>
          <w:tab w:val="left" w:pos="780"/>
        </w:tabs>
        <w:spacing w:before="240" w:after="0" w:line="360" w:lineRule="auto"/>
        <w:ind w:left="284"/>
        <w:jc w:val="both"/>
        <w:rPr>
          <w:rFonts w:ascii="Times New Roman" w:hAnsi="Times New Roman" w:cs="Times New Roman"/>
        </w:rPr>
      </w:pPr>
      <w:r w:rsidRPr="003A0DFC">
        <w:rPr>
          <w:rFonts w:ascii="Times New Roman" w:hAnsi="Times New Roman" w:cs="Times New Roman"/>
        </w:rPr>
        <w:t>What constitutes extremism, and what strategies can be employed to counter it? A recent analysis (Cassam, 2021) identifies three types of extremism</w:t>
      </w:r>
      <w:r w:rsidR="0092570A">
        <w:rPr>
          <w:rFonts w:ascii="Times New Roman" w:hAnsi="Times New Roman" w:cs="Times New Roman"/>
        </w:rPr>
        <w:t>:</w:t>
      </w:r>
      <w:r w:rsidR="007A7B73">
        <w:rPr>
          <w:rFonts w:ascii="Times New Roman" w:hAnsi="Times New Roman" w:cs="Times New Roman"/>
        </w:rPr>
        <w:t xml:space="preserve"> </w:t>
      </w:r>
      <w:r w:rsidRPr="003A0DFC">
        <w:rPr>
          <w:rFonts w:ascii="Times New Roman" w:hAnsi="Times New Roman" w:cs="Times New Roman"/>
        </w:rPr>
        <w:t xml:space="preserve">ideological, methodological, and psychological. The psychological aspect, referred to by Cassam as ‘mindset extremism,’ is </w:t>
      </w:r>
      <w:r w:rsidR="00724185" w:rsidRPr="003A0DFC">
        <w:rPr>
          <w:rFonts w:ascii="Times New Roman" w:hAnsi="Times New Roman" w:cs="Times New Roman"/>
        </w:rPr>
        <w:t>utilised</w:t>
      </w:r>
      <w:r w:rsidRPr="003A0DFC">
        <w:rPr>
          <w:rFonts w:ascii="Times New Roman" w:hAnsi="Times New Roman" w:cs="Times New Roman"/>
        </w:rPr>
        <w:t xml:space="preserve"> to understand the factors that drive individuals to adopt extreme approaches. Consequently, we can argue that </w:t>
      </w:r>
      <w:r w:rsidR="00167292" w:rsidRPr="003A0DFC">
        <w:rPr>
          <w:rFonts w:ascii="Times New Roman" w:hAnsi="Times New Roman" w:cs="Times New Roman"/>
        </w:rPr>
        <w:t>extremist</w:t>
      </w:r>
      <w:r w:rsidRPr="003A0DFC">
        <w:rPr>
          <w:rFonts w:ascii="Times New Roman" w:hAnsi="Times New Roman" w:cs="Times New Roman"/>
        </w:rPr>
        <w:t xml:space="preserve"> methods can </w:t>
      </w:r>
      <w:proofErr w:type="gramStart"/>
      <w:r w:rsidRPr="003A0DFC">
        <w:rPr>
          <w:rFonts w:ascii="Times New Roman" w:hAnsi="Times New Roman" w:cs="Times New Roman"/>
        </w:rPr>
        <w:t>be addressed</w:t>
      </w:r>
      <w:proofErr w:type="gramEnd"/>
      <w:r w:rsidRPr="003A0DFC">
        <w:rPr>
          <w:rFonts w:ascii="Times New Roman" w:hAnsi="Times New Roman" w:cs="Times New Roman"/>
        </w:rPr>
        <w:t xml:space="preserve"> by preventing individuals from </w:t>
      </w:r>
      <w:r w:rsidR="008A50BB" w:rsidRPr="003A0DFC">
        <w:rPr>
          <w:rFonts w:ascii="Times New Roman" w:hAnsi="Times New Roman" w:cs="Times New Roman"/>
        </w:rPr>
        <w:t>becoming</w:t>
      </w:r>
      <w:r w:rsidRPr="003A0DFC">
        <w:rPr>
          <w:rFonts w:ascii="Times New Roman" w:hAnsi="Times New Roman" w:cs="Times New Roman"/>
        </w:rPr>
        <w:t xml:space="preserve"> mindset extremists.</w:t>
      </w:r>
      <w:r w:rsidR="007A7B73">
        <w:rPr>
          <w:rFonts w:ascii="Times New Roman" w:hAnsi="Times New Roman" w:cs="Times New Roman"/>
        </w:rPr>
        <w:t xml:space="preserve"> </w:t>
      </w:r>
      <w:r w:rsidR="00D00555">
        <w:rPr>
          <w:rFonts w:ascii="Times New Roman" w:hAnsi="Times New Roman" w:cs="Times New Roman"/>
        </w:rPr>
        <w:t xml:space="preserve">Cassam’s research on extremism is pioneering, particularly his explanation of mindset extremism, which </w:t>
      </w:r>
      <w:r w:rsidR="006A2F27">
        <w:rPr>
          <w:rFonts w:ascii="Times New Roman" w:hAnsi="Times New Roman" w:cs="Times New Roman"/>
        </w:rPr>
        <w:t>provides</w:t>
      </w:r>
      <w:r w:rsidR="00D00555">
        <w:rPr>
          <w:rFonts w:ascii="Times New Roman" w:hAnsi="Times New Roman" w:cs="Times New Roman"/>
        </w:rPr>
        <w:t xml:space="preserve"> a reasonable insight into the reasons that lead individuals to adopt extreme methods, a topic not previously articulated so succinctly in other works</w:t>
      </w:r>
      <w:r w:rsidR="006A2F27">
        <w:rPr>
          <w:rFonts w:ascii="Times New Roman" w:hAnsi="Times New Roman" w:cs="Times New Roman"/>
        </w:rPr>
        <w:t xml:space="preserve"> </w:t>
      </w:r>
      <w:r w:rsidR="00D00555">
        <w:rPr>
          <w:rFonts w:ascii="Times New Roman" w:hAnsi="Times New Roman" w:cs="Times New Roman"/>
        </w:rPr>
        <w:t>will concentrate on the overarching issue that Cassam’s perspective does not fully capture the social and group dimensions of extremism. This manifests in several ways. The first aspect I will examine is that it does not sufficiently differentiate between individual and collective expressions of extremism</w:t>
      </w:r>
      <w:r w:rsidR="00DE53E6">
        <w:rPr>
          <w:rFonts w:ascii="Times New Roman" w:hAnsi="Times New Roman" w:cs="Times New Roman"/>
        </w:rPr>
        <w:t xml:space="preserve"> (Malcolm,</w:t>
      </w:r>
      <w:r w:rsidR="00496D53">
        <w:rPr>
          <w:rFonts w:ascii="Times New Roman" w:hAnsi="Times New Roman" w:cs="Times New Roman"/>
        </w:rPr>
        <w:t xml:space="preserve"> 2023).</w:t>
      </w:r>
    </w:p>
    <w:p w14:paraId="7361135C" w14:textId="4E8EC701" w:rsidR="007855F4" w:rsidRPr="003A0DFC" w:rsidRDefault="007855F4" w:rsidP="00A20810">
      <w:pPr>
        <w:tabs>
          <w:tab w:val="left" w:pos="780"/>
        </w:tabs>
        <w:spacing w:before="240" w:after="0" w:line="360" w:lineRule="auto"/>
        <w:ind w:left="284"/>
        <w:jc w:val="both"/>
        <w:rPr>
          <w:rFonts w:ascii="Times New Roman" w:hAnsi="Times New Roman" w:cs="Times New Roman"/>
        </w:rPr>
      </w:pPr>
    </w:p>
    <w:p w14:paraId="1D8CBDE3" w14:textId="77777777" w:rsidR="00DB337D" w:rsidRDefault="00DB337D" w:rsidP="00F35960">
      <w:pPr>
        <w:tabs>
          <w:tab w:val="left" w:pos="780"/>
        </w:tabs>
        <w:spacing w:before="240" w:after="0" w:line="360" w:lineRule="auto"/>
        <w:ind w:left="284"/>
        <w:jc w:val="both"/>
        <w:rPr>
          <w:rFonts w:ascii="Times New Roman" w:hAnsi="Times New Roman" w:cs="Times New Roman"/>
        </w:rPr>
      </w:pPr>
    </w:p>
    <w:p w14:paraId="0CA11E15" w14:textId="77777777" w:rsidR="00DB337D" w:rsidRDefault="00DB337D" w:rsidP="00F35960">
      <w:pPr>
        <w:tabs>
          <w:tab w:val="left" w:pos="780"/>
        </w:tabs>
        <w:spacing w:before="240" w:after="0" w:line="360" w:lineRule="auto"/>
        <w:ind w:left="284"/>
        <w:jc w:val="both"/>
        <w:rPr>
          <w:rFonts w:ascii="Times New Roman" w:hAnsi="Times New Roman" w:cs="Times New Roman"/>
        </w:rPr>
      </w:pPr>
    </w:p>
    <w:p w14:paraId="4C3EC2C4" w14:textId="77777777" w:rsidR="00DB337D" w:rsidRDefault="008A50BB" w:rsidP="00DB337D">
      <w:pPr>
        <w:tabs>
          <w:tab w:val="left" w:pos="780"/>
        </w:tabs>
        <w:spacing w:before="240" w:after="0" w:line="360" w:lineRule="auto"/>
        <w:ind w:left="284"/>
        <w:jc w:val="both"/>
        <w:rPr>
          <w:rFonts w:eastAsia="Times New Roman"/>
          <w:color w:val="222222"/>
          <w:kern w:val="0"/>
          <w:lang w:eastAsia="en-GB"/>
          <w14:ligatures w14:val="none"/>
        </w:rPr>
      </w:pPr>
      <w:proofErr w:type="gramStart"/>
      <w:r w:rsidRPr="003A0DFC">
        <w:rPr>
          <w:rFonts w:ascii="Times New Roman" w:hAnsi="Times New Roman" w:cs="Times New Roman"/>
        </w:rPr>
        <w:t>Numerous</w:t>
      </w:r>
      <w:proofErr w:type="gramEnd"/>
      <w:r w:rsidRPr="003A0DFC">
        <w:rPr>
          <w:rFonts w:ascii="Times New Roman" w:hAnsi="Times New Roman" w:cs="Times New Roman"/>
        </w:rPr>
        <w:t xml:space="preserve"> concepts can be applied to the Just Stop Oil campaigns, particularly value consensus or its absence, </w:t>
      </w:r>
      <w:r w:rsidR="00724185" w:rsidRPr="003A0DFC">
        <w:rPr>
          <w:rFonts w:ascii="Times New Roman" w:hAnsi="Times New Roman" w:cs="Times New Roman"/>
        </w:rPr>
        <w:t>individualisation</w:t>
      </w:r>
      <w:r w:rsidRPr="003A0DFC">
        <w:rPr>
          <w:rFonts w:ascii="Times New Roman" w:hAnsi="Times New Roman" w:cs="Times New Roman"/>
        </w:rPr>
        <w:t>, the Marxist viewpoint on global power dynamics, and Durkheim’s theories regarding deviance and social transformation</w:t>
      </w:r>
      <w:r w:rsidR="00A30B66" w:rsidRPr="003A0DFC">
        <w:rPr>
          <w:rFonts w:ascii="Times New Roman" w:hAnsi="Times New Roman" w:cs="Times New Roman"/>
        </w:rPr>
        <w:t xml:space="preserve"> (Thomson,2024).</w:t>
      </w:r>
      <w:r w:rsidR="00F35960" w:rsidRPr="003A0DFC">
        <w:rPr>
          <w:rFonts w:ascii="Times New Roman" w:hAnsi="Times New Roman" w:cs="Times New Roman"/>
        </w:rPr>
        <w:t xml:space="preserve"> </w:t>
      </w:r>
      <w:r w:rsidR="00A36B0F" w:rsidRPr="003A0DFC">
        <w:rPr>
          <w:rFonts w:ascii="Times New Roman" w:hAnsi="Times New Roman" w:cs="Times New Roman"/>
        </w:rPr>
        <w:t xml:space="preserve">Just Stop Oil urges individuals to reconsider their values, as illustrated in the FAQ on their website regarding 'why soup over art' – the main idea behind that is to prompt people to reflect on why they </w:t>
      </w:r>
      <w:r w:rsidR="00853C09">
        <w:rPr>
          <w:rFonts w:ascii="Times New Roman" w:hAnsi="Times New Roman" w:cs="Times New Roman"/>
        </w:rPr>
        <w:t>prioritise</w:t>
      </w:r>
      <w:r w:rsidR="00A36B0F" w:rsidRPr="003A0DFC">
        <w:rPr>
          <w:rFonts w:ascii="Times New Roman" w:hAnsi="Times New Roman" w:cs="Times New Roman"/>
        </w:rPr>
        <w:t xml:space="preserve"> art over the climate if their frustration is directed solely at the art instead of the environmental issues</w:t>
      </w:r>
      <w:r w:rsidR="00A30B66" w:rsidRPr="003A0DFC">
        <w:rPr>
          <w:rFonts w:ascii="Times New Roman" w:hAnsi="Times New Roman" w:cs="Times New Roman"/>
        </w:rPr>
        <w:t xml:space="preserve"> (Thomson, 2024)</w:t>
      </w:r>
      <w:r w:rsidR="00DB337D">
        <w:rPr>
          <w:rFonts w:ascii="Times New Roman" w:hAnsi="Times New Roman" w:cs="Times New Roman"/>
        </w:rPr>
        <w:t xml:space="preserve">. </w:t>
      </w:r>
      <w:r w:rsidR="0007044F" w:rsidRPr="003A0DFC">
        <w:rPr>
          <w:rFonts w:ascii="Times New Roman" w:hAnsi="Times New Roman" w:cs="Times New Roman"/>
        </w:rPr>
        <w:t xml:space="preserve">Due to recent disruption caused by protesters, the government has introduced new legislation to </w:t>
      </w:r>
      <w:r w:rsidR="001758B2" w:rsidRPr="003A0DFC">
        <w:rPr>
          <w:rFonts w:ascii="Times New Roman" w:hAnsi="Times New Roman" w:cs="Times New Roman"/>
        </w:rPr>
        <w:t>act</w:t>
      </w:r>
      <w:r w:rsidR="0007044F" w:rsidRPr="003A0DFC">
        <w:rPr>
          <w:rFonts w:ascii="Times New Roman" w:hAnsi="Times New Roman" w:cs="Times New Roman"/>
        </w:rPr>
        <w:t xml:space="preserve"> against </w:t>
      </w:r>
      <w:r w:rsidR="0007044F" w:rsidRPr="003A0DFC">
        <w:rPr>
          <w:rFonts w:ascii="Times New Roman" w:hAnsi="Times New Roman" w:cs="Times New Roman"/>
        </w:rPr>
        <w:lastRenderedPageBreak/>
        <w:t>them and make</w:t>
      </w:r>
      <w:r w:rsidR="00B4228F" w:rsidRPr="003A0DFC">
        <w:rPr>
          <w:rFonts w:ascii="Times New Roman" w:hAnsi="Times New Roman" w:cs="Times New Roman"/>
        </w:rPr>
        <w:t xml:space="preserve"> certain </w:t>
      </w:r>
      <w:r w:rsidR="001758B2" w:rsidRPr="003A0DFC">
        <w:rPr>
          <w:rFonts w:ascii="Times New Roman" w:hAnsi="Times New Roman" w:cs="Times New Roman"/>
        </w:rPr>
        <w:t>protesting acts</w:t>
      </w:r>
      <w:r w:rsidR="003A4580" w:rsidRPr="003A0DFC">
        <w:rPr>
          <w:rFonts w:ascii="Times New Roman" w:hAnsi="Times New Roman" w:cs="Times New Roman"/>
        </w:rPr>
        <w:t xml:space="preserve"> punishable by law</w:t>
      </w:r>
      <w:r w:rsidR="00717E91" w:rsidRPr="003A0DFC">
        <w:rPr>
          <w:rFonts w:ascii="Times New Roman" w:hAnsi="Times New Roman" w:cs="Times New Roman"/>
        </w:rPr>
        <w:t>.</w:t>
      </w:r>
      <w:r w:rsidR="003A4580" w:rsidRPr="003A0DFC">
        <w:rPr>
          <w:rFonts w:ascii="Times New Roman" w:hAnsi="Times New Roman" w:cs="Times New Roman"/>
        </w:rPr>
        <w:t xml:space="preserve"> </w:t>
      </w:r>
      <w:r w:rsidR="00AD315A" w:rsidRPr="003A0DFC">
        <w:rPr>
          <w:rFonts w:ascii="Times New Roman" w:hAnsi="Times New Roman" w:cs="Times New Roman"/>
        </w:rPr>
        <w:t xml:space="preserve">The ability to protest peacefully is part of the essential human rights associated with Freedom of Assembly and Freedom of Expression, as outlined in the Universal Declaration of Human Rights, the European Convention on Human Rights, and the UK Human Rights Act 1998. The right to peaceful assembly encompasses </w:t>
      </w:r>
      <w:r w:rsidR="002C1AD0" w:rsidRPr="003A0DFC">
        <w:rPr>
          <w:rFonts w:ascii="Times New Roman" w:hAnsi="Times New Roman" w:cs="Times New Roman"/>
        </w:rPr>
        <w:t>conducting</w:t>
      </w:r>
      <w:r w:rsidR="00AD315A" w:rsidRPr="003A0DFC">
        <w:rPr>
          <w:rFonts w:ascii="Times New Roman" w:hAnsi="Times New Roman" w:cs="Times New Roman"/>
        </w:rPr>
        <w:t xml:space="preserve"> meetings, sit-ins, strikes, rallies, events, or protests. It serves to exercise numerous other rights, such as </w:t>
      </w:r>
      <w:r w:rsidR="00240705" w:rsidRPr="003A0DFC">
        <w:rPr>
          <w:rFonts w:ascii="Times New Roman" w:hAnsi="Times New Roman" w:cs="Times New Roman"/>
        </w:rPr>
        <w:t>acting</w:t>
      </w:r>
      <w:r w:rsidR="00AD315A" w:rsidRPr="003A0DFC">
        <w:rPr>
          <w:rFonts w:ascii="Times New Roman" w:hAnsi="Times New Roman" w:cs="Times New Roman"/>
        </w:rPr>
        <w:t xml:space="preserve"> against </w:t>
      </w:r>
      <w:r w:rsidR="00A30B66" w:rsidRPr="003A0DFC">
        <w:rPr>
          <w:rFonts w:ascii="Times New Roman" w:hAnsi="Times New Roman" w:cs="Times New Roman"/>
        </w:rPr>
        <w:t>(</w:t>
      </w:r>
      <w:r w:rsidR="00AD315A" w:rsidRPr="003A0DFC">
        <w:rPr>
          <w:rFonts w:ascii="Times New Roman" w:hAnsi="Times New Roman" w:cs="Times New Roman"/>
        </w:rPr>
        <w:t xml:space="preserve">racial or religious discrimination. Everyone has the right to engage in </w:t>
      </w:r>
      <w:r w:rsidR="00724185" w:rsidRPr="003A0DFC">
        <w:rPr>
          <w:rFonts w:ascii="Times New Roman" w:hAnsi="Times New Roman" w:cs="Times New Roman"/>
        </w:rPr>
        <w:t>demonstrations</w:t>
      </w:r>
      <w:r w:rsidR="00AD315A" w:rsidRPr="003A0DFC">
        <w:rPr>
          <w:rFonts w:ascii="Times New Roman" w:hAnsi="Times New Roman" w:cs="Times New Roman"/>
        </w:rPr>
        <w:t xml:space="preserve"> and </w:t>
      </w:r>
      <w:r w:rsidR="00724185" w:rsidRPr="003A0DFC">
        <w:rPr>
          <w:rFonts w:ascii="Times New Roman" w:hAnsi="Times New Roman" w:cs="Times New Roman"/>
        </w:rPr>
        <w:t>organise them, and authorities are responsible for permitting and supporting</w:t>
      </w:r>
      <w:r w:rsidR="00AD315A" w:rsidRPr="003A0DFC">
        <w:rPr>
          <w:rFonts w:ascii="Times New Roman" w:hAnsi="Times New Roman" w:cs="Times New Roman"/>
        </w:rPr>
        <w:t xml:space="preserve"> such peaceful demonstrations</w:t>
      </w:r>
      <w:r w:rsidR="00BB1028" w:rsidRPr="003A0DFC">
        <w:rPr>
          <w:rFonts w:ascii="Times New Roman" w:hAnsi="Times New Roman" w:cs="Times New Roman"/>
        </w:rPr>
        <w:t xml:space="preserve"> (</w:t>
      </w:r>
      <w:r w:rsidR="00690F68" w:rsidRPr="003A0DFC">
        <w:rPr>
          <w:rFonts w:ascii="Times New Roman" w:hAnsi="Times New Roman" w:cs="Times New Roman"/>
        </w:rPr>
        <w:t>Von Wiese, n.d).</w:t>
      </w:r>
      <w:r w:rsidR="00DC39FF" w:rsidRPr="003A0DFC">
        <w:rPr>
          <w:rFonts w:ascii="Times New Roman" w:hAnsi="Times New Roman" w:cs="Times New Roman"/>
        </w:rPr>
        <w:t xml:space="preserve"> </w:t>
      </w:r>
      <w:r w:rsidR="004F3279" w:rsidRPr="003A0DFC">
        <w:rPr>
          <w:rFonts w:ascii="Times New Roman" w:hAnsi="Times New Roman" w:cs="Times New Roman"/>
        </w:rPr>
        <w:t xml:space="preserve">The entitlement to protest has boundaries defined by the collective and individual rights of others, such as the right to life, personal safety, and the peaceful use of property and public areas. When rights come into conflict, we can apply fundamental and </w:t>
      </w:r>
      <w:r w:rsidR="007A1C57" w:rsidRPr="003A0DFC">
        <w:rPr>
          <w:rFonts w:ascii="Times New Roman" w:hAnsi="Times New Roman" w:cs="Times New Roman"/>
        </w:rPr>
        <w:t>straightforward</w:t>
      </w:r>
      <w:r w:rsidR="004F3279" w:rsidRPr="003A0DFC">
        <w:rPr>
          <w:rFonts w:ascii="Times New Roman" w:hAnsi="Times New Roman" w:cs="Times New Roman"/>
        </w:rPr>
        <w:t xml:space="preserve"> principles to navigate these disputes: we compare rights against one another and evaluate the justification for any limitations based on the principle of proportionality. This approach </w:t>
      </w:r>
      <w:r w:rsidR="00724185" w:rsidRPr="003A0DFC">
        <w:rPr>
          <w:rFonts w:ascii="Times New Roman" w:hAnsi="Times New Roman" w:cs="Times New Roman"/>
        </w:rPr>
        <w:t>also applies to other rights and, in most</w:t>
      </w:r>
      <w:r w:rsidR="004F3279" w:rsidRPr="003A0DFC">
        <w:rPr>
          <w:rFonts w:ascii="Times New Roman" w:hAnsi="Times New Roman" w:cs="Times New Roman"/>
        </w:rPr>
        <w:t xml:space="preserve"> liberal democracies, has proven to be quite effective regarding the right to protest</w:t>
      </w:r>
      <w:r w:rsidR="0050189A" w:rsidRPr="003A0DFC">
        <w:rPr>
          <w:rFonts w:ascii="Times New Roman" w:hAnsi="Times New Roman" w:cs="Times New Roman"/>
        </w:rPr>
        <w:t xml:space="preserve"> (Von Wiese, n.d).</w:t>
      </w:r>
      <w:r w:rsidR="007C2772">
        <w:rPr>
          <w:rFonts w:ascii="Times New Roman" w:hAnsi="Times New Roman" w:cs="Times New Roman"/>
        </w:rPr>
        <w:t xml:space="preserve"> </w:t>
      </w:r>
      <w:r w:rsidR="000428E3">
        <w:rPr>
          <w:rFonts w:ascii="Times New Roman" w:hAnsi="Times New Roman" w:cs="Times New Roman"/>
          <w:color w:val="222222"/>
          <w:shd w:val="clear" w:color="auto" w:fill="FFFFFF"/>
        </w:rPr>
        <w:t xml:space="preserve">This variation in approaches presents a chance to investigate how the media reports on various forms of climate action. Although there has been extensive research on climate activism in recent years, there has been comparatively little examination of how different protest strategies impact the amount and nature of media coverage. This kind of research is </w:t>
      </w:r>
      <w:r w:rsidR="00853C09">
        <w:rPr>
          <w:rFonts w:ascii="Times New Roman" w:hAnsi="Times New Roman" w:cs="Times New Roman"/>
          <w:color w:val="222222"/>
          <w:shd w:val="clear" w:color="auto" w:fill="FFFFFF"/>
        </w:rPr>
        <w:t>essential</w:t>
      </w:r>
      <w:r w:rsidR="000428E3">
        <w:rPr>
          <w:rFonts w:ascii="Times New Roman" w:hAnsi="Times New Roman" w:cs="Times New Roman"/>
          <w:color w:val="222222"/>
          <w:shd w:val="clear" w:color="auto" w:fill="FFFFFF"/>
        </w:rPr>
        <w:t xml:space="preserve"> for two main reasons. Firstly, it assesses the “return on effort” for a rapidly expanding social movement that engages the time and energy of hundreds of thousands of individuals in the UK alone</w:t>
      </w:r>
      <w:r w:rsidR="005345F8">
        <w:rPr>
          <w:rFonts w:ascii="Times New Roman" w:hAnsi="Times New Roman" w:cs="Times New Roman"/>
          <w:color w:val="222222"/>
          <w:shd w:val="clear" w:color="auto" w:fill="FFFFFF"/>
        </w:rPr>
        <w:t xml:space="preserve"> </w:t>
      </w:r>
      <w:r w:rsidR="006E215A" w:rsidRPr="006E215A">
        <w:rPr>
          <w:rFonts w:ascii="Times New Roman" w:hAnsi="Times New Roman" w:cs="Times New Roman"/>
          <w:color w:val="222222"/>
          <w:shd w:val="clear" w:color="auto" w:fill="FFFFFF"/>
        </w:rPr>
        <w:t>(Taylor and Watts, </w:t>
      </w:r>
      <w:hyperlink r:id="rId7" w:anchor="ref-CR59" w:tooltip="Taylor M, Watts, J (2019) ‘Enough is enough’: biggest-ever climate protest sweeps UK" w:history="1">
        <w:r w:rsidR="004B09B8">
          <w:rPr>
            <w:rFonts w:ascii="Times New Roman" w:hAnsi="Times New Roman" w:cs="Times New Roman"/>
            <w:shd w:val="clear" w:color="auto" w:fill="FFFFFF"/>
          </w:rPr>
          <w:t>2019,</w:t>
        </w:r>
      </w:hyperlink>
      <w:r w:rsidR="00DF73AD">
        <w:t xml:space="preserve"> cited by Fin</w:t>
      </w:r>
      <w:r w:rsidR="00653067">
        <w:t>n</w:t>
      </w:r>
      <w:r w:rsidR="00BC75DF">
        <w:t>egan</w:t>
      </w:r>
      <w:r w:rsidR="00731D5A">
        <w:t xml:space="preserve">, </w:t>
      </w:r>
      <w:r w:rsidR="00E42595">
        <w:t>2022</w:t>
      </w:r>
      <w:r w:rsidR="00DF73AD">
        <w:t xml:space="preserve"> </w:t>
      </w:r>
      <w:r w:rsidR="006E215A" w:rsidRPr="006E215A">
        <w:rPr>
          <w:rFonts w:ascii="Times New Roman" w:hAnsi="Times New Roman" w:cs="Times New Roman"/>
          <w:shd w:val="clear" w:color="auto" w:fill="FFFFFF"/>
        </w:rPr>
        <w:t>)</w:t>
      </w:r>
      <w:r w:rsidR="00BD2454">
        <w:rPr>
          <w:rFonts w:ascii="Times New Roman" w:hAnsi="Times New Roman" w:cs="Times New Roman"/>
          <w:shd w:val="clear" w:color="auto" w:fill="FFFFFF"/>
        </w:rPr>
        <w:t>. Secondly</w:t>
      </w:r>
      <w:r w:rsidR="003B49E8">
        <w:rPr>
          <w:shd w:val="clear" w:color="auto" w:fill="FFFFFF"/>
        </w:rPr>
        <w:t>,</w:t>
      </w:r>
      <w:r w:rsidR="00690EAD">
        <w:rPr>
          <w:shd w:val="clear" w:color="auto" w:fill="FFFFFF"/>
        </w:rPr>
        <w:t xml:space="preserve"> </w:t>
      </w:r>
      <w:r w:rsidR="00876DA9" w:rsidRPr="00062787">
        <w:rPr>
          <w:rFonts w:ascii="Times New Roman" w:eastAsia="Times New Roman" w:hAnsi="Times New Roman" w:cs="Times New Roman"/>
          <w:color w:val="222222"/>
          <w:kern w:val="0"/>
          <w:lang w:eastAsia="en-GB"/>
          <w14:ligatures w14:val="none"/>
        </w:rPr>
        <w:t xml:space="preserve">it may have indirect implications for the pace at which Britain </w:t>
      </w:r>
      <w:r w:rsidR="00BD2454">
        <w:rPr>
          <w:rFonts w:ascii="Times New Roman" w:eastAsia="Times New Roman" w:hAnsi="Times New Roman" w:cs="Times New Roman"/>
          <w:color w:val="222222"/>
          <w:kern w:val="0"/>
          <w:lang w:eastAsia="en-GB"/>
          <w14:ligatures w14:val="none"/>
        </w:rPr>
        <w:t>decarbonises</w:t>
      </w:r>
      <w:r w:rsidR="00876DA9" w:rsidRPr="00062787">
        <w:rPr>
          <w:rFonts w:ascii="Times New Roman" w:eastAsia="Times New Roman" w:hAnsi="Times New Roman" w:cs="Times New Roman"/>
          <w:color w:val="222222"/>
          <w:kern w:val="0"/>
          <w:lang w:eastAsia="en-GB"/>
          <w14:ligatures w14:val="none"/>
        </w:rPr>
        <w:t xml:space="preserve"> its economy.</w:t>
      </w:r>
      <w:r w:rsidR="00241797">
        <w:rPr>
          <w:rFonts w:eastAsia="Times New Roman"/>
          <w:color w:val="222222"/>
          <w:kern w:val="0"/>
          <w:lang w:eastAsia="en-GB"/>
          <w14:ligatures w14:val="none"/>
        </w:rPr>
        <w:t xml:space="preserve"> </w:t>
      </w:r>
      <w:r w:rsidR="00876DA9" w:rsidRPr="00876DA9">
        <w:rPr>
          <w:rFonts w:ascii="Times New Roman" w:eastAsia="Times New Roman" w:hAnsi="Times New Roman" w:cs="Times New Roman"/>
          <w:color w:val="222222"/>
          <w:kern w:val="0"/>
          <w:lang w:eastAsia="en-GB"/>
          <w14:ligatures w14:val="none"/>
        </w:rPr>
        <w:t>Previous research confirms the influence of media coverage on public opinion (Mutz and Soss, </w:t>
      </w:r>
      <w:hyperlink r:id="rId8" w:anchor="ref-CR44" w:tooltip="Mutz DC, Soss J (1997) Reading public opinion: The influence of news coverage on perceptions of public sentiment. Public Opin Q 61(3):431–451" w:history="1">
        <w:r w:rsidR="00876DA9" w:rsidRPr="00876DA9">
          <w:rPr>
            <w:rFonts w:ascii="Times New Roman" w:eastAsia="Times New Roman" w:hAnsi="Times New Roman" w:cs="Times New Roman"/>
            <w:kern w:val="0"/>
            <w:lang w:eastAsia="en-GB"/>
            <w14:ligatures w14:val="none"/>
          </w:rPr>
          <w:t>1997</w:t>
        </w:r>
      </w:hyperlink>
      <w:r w:rsidR="00876DA9" w:rsidRPr="00876DA9">
        <w:rPr>
          <w:rFonts w:ascii="Times New Roman" w:eastAsia="Times New Roman" w:hAnsi="Times New Roman" w:cs="Times New Roman"/>
          <w:kern w:val="0"/>
          <w:lang w:eastAsia="en-GB"/>
          <w14:ligatures w14:val="none"/>
        </w:rPr>
        <w:t xml:space="preserve">; </w:t>
      </w:r>
      <w:r w:rsidR="00876DA9" w:rsidRPr="00876DA9">
        <w:rPr>
          <w:rFonts w:ascii="Times New Roman" w:eastAsia="Times New Roman" w:hAnsi="Times New Roman" w:cs="Times New Roman"/>
          <w:color w:val="222222"/>
          <w:kern w:val="0"/>
          <w:lang w:eastAsia="en-GB"/>
          <w14:ligatures w14:val="none"/>
        </w:rPr>
        <w:t xml:space="preserve">Huang </w:t>
      </w:r>
      <w:r w:rsidR="00876DA9" w:rsidRPr="00876DA9">
        <w:rPr>
          <w:rFonts w:ascii="Times New Roman" w:eastAsia="Times New Roman" w:hAnsi="Times New Roman" w:cs="Times New Roman"/>
          <w:i/>
          <w:iCs/>
          <w:color w:val="222222"/>
          <w:kern w:val="0"/>
          <w:lang w:eastAsia="en-GB"/>
          <w14:ligatures w14:val="none"/>
        </w:rPr>
        <w:t>et al</w:t>
      </w:r>
      <w:r w:rsidR="00876DA9" w:rsidRPr="00876DA9">
        <w:rPr>
          <w:rFonts w:ascii="Times New Roman" w:eastAsia="Times New Roman" w:hAnsi="Times New Roman" w:cs="Times New Roman"/>
          <w:color w:val="222222"/>
          <w:kern w:val="0"/>
          <w:lang w:eastAsia="en-GB"/>
          <w14:ligatures w14:val="none"/>
        </w:rPr>
        <w:t>. </w:t>
      </w:r>
      <w:hyperlink r:id="rId9" w:anchor="ref-CR32" w:tooltip="Huang J, Cook GG, Xie Y (2021) Large-scale quantitative evidence of media impact on public opinion toward China. Humanit Soc Sci Commun 8:181. &#10;                  https://doi.org/10.1057/s41599-021-00846-2&#10;                  &#10;                " w:history="1">
        <w:r w:rsidR="00876DA9" w:rsidRPr="00876DA9">
          <w:rPr>
            <w:rFonts w:ascii="Times New Roman" w:eastAsia="Times New Roman" w:hAnsi="Times New Roman" w:cs="Times New Roman"/>
            <w:kern w:val="0"/>
            <w:lang w:eastAsia="en-GB"/>
            <w14:ligatures w14:val="none"/>
          </w:rPr>
          <w:t>2021</w:t>
        </w:r>
      </w:hyperlink>
      <w:r w:rsidR="00876DA9" w:rsidRPr="00876DA9">
        <w:rPr>
          <w:rFonts w:ascii="Times New Roman" w:eastAsia="Times New Roman" w:hAnsi="Times New Roman" w:cs="Times New Roman"/>
          <w:color w:val="222222"/>
          <w:kern w:val="0"/>
          <w:lang w:eastAsia="en-GB"/>
          <w14:ligatures w14:val="none"/>
        </w:rPr>
        <w:t xml:space="preserve">), </w:t>
      </w:r>
      <w:r w:rsidR="00D5530C">
        <w:rPr>
          <w:rFonts w:eastAsia="Times New Roman"/>
          <w:color w:val="222222"/>
          <w:kern w:val="0"/>
          <w:lang w:eastAsia="en-GB"/>
          <w14:ligatures w14:val="none"/>
        </w:rPr>
        <w:t xml:space="preserve">and </w:t>
      </w:r>
    </w:p>
    <w:p w14:paraId="2E05428D" w14:textId="77777777" w:rsidR="00DB337D" w:rsidRDefault="00DB337D" w:rsidP="00DB337D">
      <w:pPr>
        <w:tabs>
          <w:tab w:val="left" w:pos="780"/>
        </w:tabs>
        <w:spacing w:before="240" w:after="0" w:line="360" w:lineRule="auto"/>
        <w:ind w:left="284"/>
        <w:jc w:val="both"/>
        <w:rPr>
          <w:rFonts w:eastAsia="Times New Roman"/>
          <w:color w:val="222222"/>
          <w:kern w:val="0"/>
          <w:lang w:eastAsia="en-GB"/>
          <w14:ligatures w14:val="none"/>
        </w:rPr>
      </w:pPr>
    </w:p>
    <w:p w14:paraId="7B1BF16F" w14:textId="6C97E0BD" w:rsidR="006E215A" w:rsidRPr="006E215A" w:rsidRDefault="0084657E" w:rsidP="00DB337D">
      <w:pPr>
        <w:tabs>
          <w:tab w:val="left" w:pos="780"/>
        </w:tabs>
        <w:spacing w:before="240" w:after="0" w:line="360" w:lineRule="auto"/>
        <w:ind w:left="284"/>
        <w:jc w:val="both"/>
        <w:rPr>
          <w:rFonts w:ascii="Times New Roman" w:hAnsi="Times New Roman" w:cs="Times New Roman"/>
        </w:rPr>
      </w:pPr>
      <w:r>
        <w:rPr>
          <w:rFonts w:eastAsia="Times New Roman"/>
          <w:color w:val="222222"/>
          <w:kern w:val="0"/>
          <w:lang w:eastAsia="en-GB"/>
          <w14:ligatures w14:val="none"/>
        </w:rPr>
        <w:t>Regarding</w:t>
      </w:r>
      <w:r w:rsidR="00D5530C">
        <w:rPr>
          <w:rFonts w:eastAsia="Times New Roman"/>
          <w:color w:val="222222"/>
          <w:kern w:val="0"/>
          <w:lang w:eastAsia="en-GB"/>
          <w14:ligatures w14:val="none"/>
        </w:rPr>
        <w:t xml:space="preserve"> views on climate change specifically</w:t>
      </w:r>
      <w:r w:rsidR="005345F8">
        <w:rPr>
          <w:rFonts w:eastAsia="Times New Roman"/>
          <w:color w:val="222222"/>
          <w:kern w:val="0"/>
          <w:lang w:eastAsia="en-GB"/>
          <w14:ligatures w14:val="none"/>
        </w:rPr>
        <w:t xml:space="preserve"> </w:t>
      </w:r>
      <w:r w:rsidR="00876DA9" w:rsidRPr="00876DA9">
        <w:rPr>
          <w:rFonts w:ascii="Times New Roman" w:eastAsia="Times New Roman" w:hAnsi="Times New Roman" w:cs="Times New Roman"/>
          <w:color w:val="222222"/>
          <w:kern w:val="0"/>
          <w:lang w:eastAsia="en-GB"/>
          <w14:ligatures w14:val="none"/>
        </w:rPr>
        <w:t xml:space="preserve">(Chinn </w:t>
      </w:r>
      <w:r w:rsidR="00876DA9" w:rsidRPr="00876DA9">
        <w:rPr>
          <w:rFonts w:ascii="Times New Roman" w:eastAsia="Times New Roman" w:hAnsi="Times New Roman" w:cs="Times New Roman"/>
          <w:i/>
          <w:iCs/>
          <w:color w:val="222222"/>
          <w:kern w:val="0"/>
          <w:lang w:eastAsia="en-GB"/>
          <w14:ligatures w14:val="none"/>
        </w:rPr>
        <w:t>et al</w:t>
      </w:r>
      <w:r w:rsidR="00876DA9" w:rsidRPr="00876DA9">
        <w:rPr>
          <w:rFonts w:ascii="Times New Roman" w:eastAsia="Times New Roman" w:hAnsi="Times New Roman" w:cs="Times New Roman"/>
          <w:color w:val="222222"/>
          <w:kern w:val="0"/>
          <w:lang w:eastAsia="en-GB"/>
          <w14:ligatures w14:val="none"/>
        </w:rPr>
        <w:t>. </w:t>
      </w:r>
      <w:hyperlink r:id="rId10" w:anchor="ref-CR14" w:tooltip="Chinn S, Hart PS, Soroka S (2020) Politicization and Polarization in Climate Change News Content, 1985-2017. Sci Commun 42(1):112–129. &#10;                  https://doi.org/10.1177/1075547019900290&#10;                  &#10;                " w:history="1">
        <w:r w:rsidR="00876DA9" w:rsidRPr="00876DA9">
          <w:rPr>
            <w:rFonts w:ascii="Times New Roman" w:eastAsia="Times New Roman" w:hAnsi="Times New Roman" w:cs="Times New Roman"/>
            <w:kern w:val="0"/>
            <w:lang w:eastAsia="en-GB"/>
            <w14:ligatures w14:val="none"/>
          </w:rPr>
          <w:t>2020</w:t>
        </w:r>
      </w:hyperlink>
      <w:r w:rsidR="00876DA9" w:rsidRPr="00876DA9">
        <w:rPr>
          <w:rFonts w:ascii="Times New Roman" w:eastAsia="Times New Roman" w:hAnsi="Times New Roman" w:cs="Times New Roman"/>
          <w:kern w:val="0"/>
          <w:lang w:eastAsia="en-GB"/>
          <w14:ligatures w14:val="none"/>
        </w:rPr>
        <w:t xml:space="preserve">). </w:t>
      </w:r>
      <w:r w:rsidR="00FE6BBE">
        <w:rPr>
          <w:rFonts w:eastAsia="Times New Roman"/>
          <w:color w:val="222222"/>
          <w:kern w:val="0"/>
          <w:lang w:eastAsia="en-GB"/>
          <w14:ligatures w14:val="none"/>
        </w:rPr>
        <w:t xml:space="preserve">The media plays a crucial role in shaping the dialogue surrounding climate issues, making news coverage a significant result of climate initiatives. It </w:t>
      </w:r>
      <w:r w:rsidR="001C2189">
        <w:rPr>
          <w:rFonts w:eastAsia="Times New Roman"/>
          <w:color w:val="222222"/>
          <w:kern w:val="0"/>
          <w:lang w:eastAsia="en-GB"/>
          <w14:ligatures w14:val="none"/>
        </w:rPr>
        <w:t xml:space="preserve">can </w:t>
      </w:r>
      <w:r w:rsidR="00D97680">
        <w:rPr>
          <w:rFonts w:eastAsia="Times New Roman"/>
          <w:color w:val="222222"/>
          <w:kern w:val="0"/>
          <w:lang w:eastAsia="en-GB"/>
          <w14:ligatures w14:val="none"/>
        </w:rPr>
        <w:t xml:space="preserve">alter the "Overton Window" regarding which perspectives are </w:t>
      </w:r>
      <w:r w:rsidR="00FE6BBE">
        <w:rPr>
          <w:rFonts w:eastAsia="Times New Roman"/>
          <w:color w:val="222222"/>
          <w:kern w:val="0"/>
          <w:lang w:eastAsia="en-GB"/>
          <w14:ligatures w14:val="none"/>
        </w:rPr>
        <w:t>socially acceptable on a particular topic</w:t>
      </w:r>
      <w:r w:rsidR="005376EC">
        <w:rPr>
          <w:rFonts w:eastAsia="Times New Roman"/>
          <w:color w:val="222222"/>
          <w:kern w:val="0"/>
          <w:lang w:eastAsia="en-GB"/>
          <w14:ligatures w14:val="none"/>
        </w:rPr>
        <w:t xml:space="preserve"> </w:t>
      </w:r>
      <w:r w:rsidR="00876DA9" w:rsidRPr="00876DA9">
        <w:rPr>
          <w:rFonts w:ascii="Times New Roman" w:eastAsia="Times New Roman" w:hAnsi="Times New Roman" w:cs="Times New Roman"/>
          <w:color w:val="222222"/>
          <w:kern w:val="0"/>
          <w:lang w:eastAsia="en-GB"/>
          <w14:ligatures w14:val="none"/>
        </w:rPr>
        <w:t>(Vo</w:t>
      </w:r>
      <w:r w:rsidR="00876DA9" w:rsidRPr="00876DA9">
        <w:rPr>
          <w:rFonts w:ascii="Times New Roman" w:eastAsia="Times New Roman" w:hAnsi="Times New Roman" w:cs="Times New Roman"/>
          <w:kern w:val="0"/>
          <w:lang w:eastAsia="en-GB"/>
          <w14:ligatures w14:val="none"/>
        </w:rPr>
        <w:t> </w:t>
      </w:r>
      <w:hyperlink r:id="rId11" w:anchor="ref-CR64" w:tooltip="Vo LT (2019) How the Internet Created Multiple Publics. Geo L Tech Rev 4:399" w:history="1">
        <w:r w:rsidR="00876DA9" w:rsidRPr="00876DA9">
          <w:rPr>
            <w:rFonts w:ascii="Times New Roman" w:eastAsia="Times New Roman" w:hAnsi="Times New Roman" w:cs="Times New Roman"/>
            <w:kern w:val="0"/>
            <w:lang w:eastAsia="en-GB"/>
            <w14:ligatures w14:val="none"/>
          </w:rPr>
          <w:t>2019</w:t>
        </w:r>
      </w:hyperlink>
      <w:r w:rsidR="00876DA9" w:rsidRPr="00876DA9">
        <w:rPr>
          <w:rFonts w:ascii="Times New Roman" w:eastAsia="Times New Roman" w:hAnsi="Times New Roman" w:cs="Times New Roman"/>
          <w:color w:val="222222"/>
          <w:kern w:val="0"/>
          <w:lang w:eastAsia="en-GB"/>
          <w14:ligatures w14:val="none"/>
        </w:rPr>
        <w:t xml:space="preserve">). </w:t>
      </w:r>
      <w:r w:rsidR="007C2772">
        <w:rPr>
          <w:rFonts w:eastAsia="Times New Roman"/>
          <w:color w:val="222222"/>
          <w:kern w:val="0"/>
          <w:lang w:eastAsia="en-GB"/>
          <w14:ligatures w14:val="none"/>
        </w:rPr>
        <w:t>Recent studies on the effectiveness of climate change demonstrations have reinforced the crucial importance of media attention in the success of these protests</w:t>
      </w:r>
      <w:r w:rsidR="005345F8">
        <w:rPr>
          <w:rFonts w:eastAsia="Times New Roman"/>
          <w:color w:val="222222"/>
          <w:kern w:val="0"/>
          <w:lang w:eastAsia="en-GB"/>
          <w14:ligatures w14:val="none"/>
        </w:rPr>
        <w:t xml:space="preserve"> </w:t>
      </w:r>
      <w:r w:rsidR="00876DA9" w:rsidRPr="00876DA9">
        <w:rPr>
          <w:rFonts w:ascii="Times New Roman" w:eastAsia="Times New Roman" w:hAnsi="Times New Roman" w:cs="Times New Roman"/>
          <w:color w:val="222222"/>
          <w:kern w:val="0"/>
          <w:lang w:eastAsia="en-GB"/>
          <w14:ligatures w14:val="none"/>
        </w:rPr>
        <w:lastRenderedPageBreak/>
        <w:t>(Fisher</w:t>
      </w:r>
      <w:r w:rsidR="00C70A7A">
        <w:rPr>
          <w:rFonts w:ascii="Times New Roman" w:eastAsia="Times New Roman" w:hAnsi="Times New Roman" w:cs="Times New Roman"/>
          <w:color w:val="222222"/>
          <w:kern w:val="0"/>
          <w:lang w:eastAsia="en-GB"/>
          <w14:ligatures w14:val="none"/>
        </w:rPr>
        <w:t>,</w:t>
      </w:r>
      <w:r w:rsidR="00C07836">
        <w:rPr>
          <w:rFonts w:ascii="Times New Roman" w:eastAsia="Times New Roman" w:hAnsi="Times New Roman" w:cs="Times New Roman"/>
          <w:color w:val="222222"/>
          <w:kern w:val="0"/>
          <w:lang w:eastAsia="en-GB"/>
          <w14:ligatures w14:val="none"/>
        </w:rPr>
        <w:t xml:space="preserve"> Ber</w:t>
      </w:r>
      <w:r w:rsidR="002819E4">
        <w:rPr>
          <w:rFonts w:ascii="Times New Roman" w:eastAsia="Times New Roman" w:hAnsi="Times New Roman" w:cs="Times New Roman"/>
          <w:color w:val="222222"/>
          <w:kern w:val="0"/>
          <w:lang w:eastAsia="en-GB"/>
          <w14:ligatures w14:val="none"/>
        </w:rPr>
        <w:t>glund</w:t>
      </w:r>
      <w:r w:rsidR="006E1A61">
        <w:rPr>
          <w:rFonts w:ascii="Times New Roman" w:eastAsia="Times New Roman" w:hAnsi="Times New Roman" w:cs="Times New Roman"/>
          <w:color w:val="222222"/>
          <w:kern w:val="0"/>
          <w:lang w:eastAsia="en-GB"/>
          <w14:ligatures w14:val="none"/>
        </w:rPr>
        <w:t>, Davis</w:t>
      </w:r>
      <w:r w:rsidR="004C15F4">
        <w:rPr>
          <w:rFonts w:ascii="Times New Roman" w:eastAsia="Times New Roman" w:hAnsi="Times New Roman" w:cs="Times New Roman"/>
          <w:color w:val="222222"/>
          <w:kern w:val="0"/>
          <w:lang w:eastAsia="en-GB"/>
          <w14:ligatures w14:val="none"/>
        </w:rPr>
        <w:t xml:space="preserve">, </w:t>
      </w:r>
      <w:hyperlink r:id="rId12" w:anchor="ref-CR25" w:tooltip="Fisher DR, Berglund O, Davis CJ (2023) How effective are climate protests at swaying policy—and what could make a difference? Nature 623(7989):910–913" w:history="1">
        <w:r w:rsidR="00876DA9" w:rsidRPr="00876DA9">
          <w:rPr>
            <w:rFonts w:ascii="Times New Roman" w:eastAsia="Times New Roman" w:hAnsi="Times New Roman" w:cs="Times New Roman"/>
            <w:kern w:val="0"/>
            <w:lang w:eastAsia="en-GB"/>
            <w14:ligatures w14:val="none"/>
          </w:rPr>
          <w:t>2023</w:t>
        </w:r>
      </w:hyperlink>
      <w:r w:rsidR="00876DA9" w:rsidRPr="00876DA9">
        <w:rPr>
          <w:rFonts w:ascii="Times New Roman" w:eastAsia="Times New Roman" w:hAnsi="Times New Roman" w:cs="Times New Roman"/>
          <w:color w:val="222222"/>
          <w:kern w:val="0"/>
          <w:lang w:eastAsia="en-GB"/>
          <w14:ligatures w14:val="none"/>
        </w:rPr>
        <w:t>).</w:t>
      </w:r>
      <w:r w:rsidR="00584E89">
        <w:rPr>
          <w:rFonts w:ascii="Times New Roman" w:eastAsia="Times New Roman" w:hAnsi="Times New Roman" w:cs="Times New Roman"/>
          <w:color w:val="222222"/>
          <w:kern w:val="0"/>
          <w:lang w:eastAsia="en-GB"/>
          <w14:ligatures w14:val="none"/>
        </w:rPr>
        <w:t xml:space="preserve"> </w:t>
      </w:r>
      <w:r w:rsidR="006819F6">
        <w:rPr>
          <w:rFonts w:ascii="Times New Roman" w:hAnsi="Times New Roman" w:cs="Times New Roman"/>
          <w:color w:val="222222"/>
          <w:shd w:val="clear" w:color="auto" w:fill="FFFFFF"/>
        </w:rPr>
        <w:t xml:space="preserve">Additionally, the media is seldom impartial, as </w:t>
      </w:r>
      <w:proofErr w:type="gramStart"/>
      <w:r w:rsidR="006819F6">
        <w:rPr>
          <w:rFonts w:ascii="Times New Roman" w:hAnsi="Times New Roman" w:cs="Times New Roman"/>
          <w:color w:val="222222"/>
          <w:shd w:val="clear" w:color="auto" w:fill="FFFFFF"/>
        </w:rPr>
        <w:t>some</w:t>
      </w:r>
      <w:proofErr w:type="gramEnd"/>
      <w:r w:rsidR="006819F6">
        <w:rPr>
          <w:rFonts w:ascii="Times New Roman" w:hAnsi="Times New Roman" w:cs="Times New Roman"/>
          <w:color w:val="222222"/>
          <w:shd w:val="clear" w:color="auto" w:fill="FFFFFF"/>
        </w:rPr>
        <w:t xml:space="preserve"> news outlets significantly contribute to </w:t>
      </w:r>
      <w:r>
        <w:rPr>
          <w:rFonts w:ascii="Times New Roman" w:hAnsi="Times New Roman" w:cs="Times New Roman"/>
          <w:color w:val="222222"/>
          <w:shd w:val="clear" w:color="auto" w:fill="FFFFFF"/>
        </w:rPr>
        <w:t>disseminating</w:t>
      </w:r>
      <w:r w:rsidR="006819F6">
        <w:rPr>
          <w:rFonts w:ascii="Times New Roman" w:hAnsi="Times New Roman" w:cs="Times New Roman"/>
          <w:color w:val="222222"/>
          <w:shd w:val="clear" w:color="auto" w:fill="FFFFFF"/>
        </w:rPr>
        <w:t xml:space="preserve"> false information and hinder progress on climate issues</w:t>
      </w:r>
      <w:r w:rsidR="00A81029">
        <w:rPr>
          <w:rFonts w:ascii="Times New Roman" w:hAnsi="Times New Roman" w:cs="Times New Roman"/>
          <w:color w:val="222222"/>
          <w:shd w:val="clear" w:color="auto" w:fill="FFFFFF"/>
        </w:rPr>
        <w:t xml:space="preserve"> (</w:t>
      </w:r>
      <w:r w:rsidR="00554C29">
        <w:rPr>
          <w:rFonts w:ascii="Times New Roman" w:hAnsi="Times New Roman" w:cs="Times New Roman"/>
          <w:color w:val="222222"/>
          <w:shd w:val="clear" w:color="auto" w:fill="FFFFFF"/>
        </w:rPr>
        <w:t>Painter</w:t>
      </w:r>
      <w:r w:rsidR="00FB27BC">
        <w:rPr>
          <w:rFonts w:ascii="Times New Roman" w:hAnsi="Times New Roman" w:cs="Times New Roman"/>
          <w:color w:val="222222"/>
          <w:shd w:val="clear" w:color="auto" w:fill="FFFFFF"/>
        </w:rPr>
        <w:t>, and Gavin, 2016</w:t>
      </w:r>
      <w:r w:rsidR="00226B0B">
        <w:rPr>
          <w:rFonts w:ascii="Times New Roman" w:hAnsi="Times New Roman" w:cs="Times New Roman"/>
          <w:color w:val="222222"/>
          <w:shd w:val="clear" w:color="auto" w:fill="FFFFFF"/>
        </w:rPr>
        <w:t>).</w:t>
      </w:r>
      <w:r w:rsidR="001E7F5F">
        <w:rPr>
          <w:rFonts w:ascii="Times New Roman" w:hAnsi="Times New Roman" w:cs="Times New Roman"/>
          <w:color w:val="222222"/>
          <w:shd w:val="clear" w:color="auto" w:fill="FFFFFF"/>
        </w:rPr>
        <w:t xml:space="preserve"> </w:t>
      </w:r>
      <w:r w:rsidR="009657AA">
        <w:rPr>
          <w:rFonts w:ascii="Times New Roman" w:hAnsi="Times New Roman" w:cs="Times New Roman"/>
          <w:color w:val="222222"/>
          <w:shd w:val="clear" w:color="auto" w:fill="FFFFFF"/>
        </w:rPr>
        <w:t xml:space="preserve">Painter and Gavin (2016) also state </w:t>
      </w:r>
      <w:r w:rsidR="00D91560">
        <w:rPr>
          <w:rFonts w:ascii="Times New Roman" w:hAnsi="Times New Roman" w:cs="Times New Roman"/>
          <w:color w:val="222222"/>
          <w:shd w:val="clear" w:color="auto" w:fill="FFFFFF"/>
        </w:rPr>
        <w:t>that t</w:t>
      </w:r>
      <w:r w:rsidR="00581F9A">
        <w:rPr>
          <w:rFonts w:ascii="Times New Roman" w:hAnsi="Times New Roman" w:cs="Times New Roman"/>
          <w:color w:val="222222"/>
          <w:shd w:val="clear" w:color="auto" w:fill="FFFFFF"/>
        </w:rPr>
        <w:t>he amount of climate scepticism in UK newspapers is rising annually and is frequently presented without a supportive perspective on climate issues.</w:t>
      </w:r>
      <w:r w:rsidR="00B85692">
        <w:rPr>
          <w:rFonts w:ascii="Times New Roman" w:hAnsi="Times New Roman" w:cs="Times New Roman"/>
          <w:color w:val="222222"/>
          <w:shd w:val="clear" w:color="auto" w:fill="FFFFFF"/>
        </w:rPr>
        <w:t xml:space="preserve"> </w:t>
      </w:r>
      <w:r w:rsidR="000B3F3E">
        <w:rPr>
          <w:rFonts w:ascii="Times New Roman" w:hAnsi="Times New Roman" w:cs="Times New Roman"/>
          <w:color w:val="222222"/>
          <w:shd w:val="clear" w:color="auto" w:fill="FFFFFF"/>
        </w:rPr>
        <w:t>Lewandowsk</w:t>
      </w:r>
      <w:r w:rsidR="001008BB">
        <w:rPr>
          <w:rFonts w:ascii="Times New Roman" w:hAnsi="Times New Roman" w:cs="Times New Roman"/>
          <w:color w:val="222222"/>
          <w:shd w:val="clear" w:color="auto" w:fill="FFFFFF"/>
        </w:rPr>
        <w:t>y (2021)</w:t>
      </w:r>
      <w:r w:rsidR="007E146A">
        <w:rPr>
          <w:rFonts w:ascii="Times New Roman" w:hAnsi="Times New Roman" w:cs="Times New Roman"/>
          <w:color w:val="222222"/>
          <w:shd w:val="clear" w:color="auto" w:fill="FFFFFF"/>
        </w:rPr>
        <w:t xml:space="preserve"> f</w:t>
      </w:r>
      <w:r w:rsidR="00DA212F">
        <w:rPr>
          <w:rFonts w:ascii="Times New Roman" w:hAnsi="Times New Roman" w:cs="Times New Roman"/>
          <w:color w:val="222222"/>
          <w:shd w:val="clear" w:color="auto" w:fill="FFFFFF"/>
        </w:rPr>
        <w:t>urther supports</w:t>
      </w:r>
      <w:r w:rsidR="008B61DD">
        <w:rPr>
          <w:rFonts w:ascii="Times New Roman" w:hAnsi="Times New Roman" w:cs="Times New Roman"/>
          <w:color w:val="222222"/>
          <w:shd w:val="clear" w:color="auto" w:fill="FFFFFF"/>
        </w:rPr>
        <w:t xml:space="preserve"> this argument </w:t>
      </w:r>
      <w:r w:rsidR="00DA212F">
        <w:rPr>
          <w:rFonts w:ascii="Times New Roman" w:hAnsi="Times New Roman" w:cs="Times New Roman"/>
          <w:color w:val="222222"/>
          <w:shd w:val="clear" w:color="auto" w:fill="FFFFFF"/>
        </w:rPr>
        <w:t xml:space="preserve">by </w:t>
      </w:r>
      <w:r w:rsidR="00564041">
        <w:rPr>
          <w:rFonts w:ascii="Times New Roman" w:hAnsi="Times New Roman" w:cs="Times New Roman"/>
          <w:color w:val="222222"/>
          <w:shd w:val="clear" w:color="auto" w:fill="FFFFFF"/>
        </w:rPr>
        <w:t xml:space="preserve">stating </w:t>
      </w:r>
      <w:r w:rsidR="008B61DD">
        <w:rPr>
          <w:rFonts w:ascii="Times New Roman" w:hAnsi="Times New Roman" w:cs="Times New Roman"/>
          <w:color w:val="222222"/>
          <w:shd w:val="clear" w:color="auto" w:fill="FFFFFF"/>
        </w:rPr>
        <w:t>t</w:t>
      </w:r>
      <w:r w:rsidR="00B61722">
        <w:rPr>
          <w:rFonts w:ascii="Times New Roman" w:hAnsi="Times New Roman" w:cs="Times New Roman"/>
          <w:color w:val="222222"/>
          <w:shd w:val="clear" w:color="auto" w:fill="FFFFFF"/>
        </w:rPr>
        <w:t xml:space="preserve">his issue </w:t>
      </w:r>
      <w:proofErr w:type="gramStart"/>
      <w:r w:rsidR="00B61722">
        <w:rPr>
          <w:rFonts w:ascii="Times New Roman" w:hAnsi="Times New Roman" w:cs="Times New Roman"/>
          <w:color w:val="222222"/>
          <w:shd w:val="clear" w:color="auto" w:fill="FFFFFF"/>
        </w:rPr>
        <w:t>is not limited</w:t>
      </w:r>
      <w:proofErr w:type="gramEnd"/>
      <w:r w:rsidR="00B61722">
        <w:rPr>
          <w:rFonts w:ascii="Times New Roman" w:hAnsi="Times New Roman" w:cs="Times New Roman"/>
          <w:color w:val="222222"/>
          <w:shd w:val="clear" w:color="auto" w:fill="FFFFFF"/>
        </w:rPr>
        <w:t xml:space="preserve"> to only </w:t>
      </w:r>
      <w:r w:rsidR="00EA431C">
        <w:rPr>
          <w:rFonts w:ascii="Times New Roman" w:hAnsi="Times New Roman" w:cs="Times New Roman"/>
          <w:color w:val="222222"/>
          <w:shd w:val="clear" w:color="auto" w:fill="FFFFFF"/>
        </w:rPr>
        <w:t>right-wing media; even</w:t>
      </w:r>
      <w:r w:rsidR="00B61722">
        <w:rPr>
          <w:rFonts w:ascii="Times New Roman" w:hAnsi="Times New Roman" w:cs="Times New Roman"/>
          <w:color w:val="222222"/>
          <w:shd w:val="clear" w:color="auto" w:fill="FFFFFF"/>
        </w:rPr>
        <w:t xml:space="preserve"> reputable sources frequently misinterpret fundamental facts regarding climate change.</w:t>
      </w:r>
    </w:p>
    <w:p w14:paraId="71853B2B" w14:textId="77777777" w:rsidR="00DB337D" w:rsidRDefault="009C5E9C" w:rsidP="00DB337D">
      <w:pPr>
        <w:tabs>
          <w:tab w:val="left" w:pos="780"/>
        </w:tabs>
        <w:spacing w:before="240" w:after="0" w:line="360" w:lineRule="auto"/>
        <w:ind w:left="284"/>
        <w:jc w:val="both"/>
        <w:rPr>
          <w:rFonts w:ascii="Times New Roman" w:hAnsi="Times New Roman" w:cs="Times New Roman"/>
        </w:rPr>
      </w:pPr>
      <w:r w:rsidRPr="003A0DFC">
        <w:rPr>
          <w:rFonts w:ascii="Times New Roman" w:hAnsi="Times New Roman" w:cs="Times New Roman"/>
        </w:rPr>
        <w:t>The situation is different in the UK. In response to the Climate and Black Lives Matter protests in various British cities, the government enacted two laws that significantly undermine the right to protest. Both pieces of legislation were hastily approved by parliament despite opposition from legal experts, civil society groups, and the House of Lords (Von Wiese, n.d).</w:t>
      </w:r>
      <w:r w:rsidR="008758DB" w:rsidRPr="003A0DFC">
        <w:rPr>
          <w:rFonts w:ascii="Times New Roman" w:hAnsi="Times New Roman" w:cs="Times New Roman"/>
        </w:rPr>
        <w:t xml:space="preserve"> </w:t>
      </w:r>
      <w:r w:rsidR="008065DE" w:rsidRPr="003A0DFC">
        <w:rPr>
          <w:rFonts w:ascii="Times New Roman" w:hAnsi="Times New Roman" w:cs="Times New Roman"/>
        </w:rPr>
        <w:t xml:space="preserve">Initially, the Police, Crime, Sentencing &amp; Courts Act 2022 introduced significant alterations to how law enforcement can limit the right to protest. It </w:t>
      </w:r>
      <w:r w:rsidR="007A1C57" w:rsidRPr="003A0DFC">
        <w:rPr>
          <w:rFonts w:ascii="Times New Roman" w:hAnsi="Times New Roman" w:cs="Times New Roman"/>
        </w:rPr>
        <w:t>enhanced</w:t>
      </w:r>
      <w:r w:rsidR="008065DE" w:rsidRPr="003A0DFC">
        <w:rPr>
          <w:rFonts w:ascii="Times New Roman" w:hAnsi="Times New Roman" w:cs="Times New Roman"/>
        </w:rPr>
        <w:t xml:space="preserve"> the authority of high-ranking police officials – including the highest-ranking officer present at any given moment – to enforce limitations on demonstrations </w:t>
      </w:r>
      <w:r w:rsidR="000B5DA1" w:rsidRPr="003A0DFC">
        <w:rPr>
          <w:rFonts w:ascii="Times New Roman" w:hAnsi="Times New Roman" w:cs="Times New Roman"/>
        </w:rPr>
        <w:t>(Von Wiese, n.d).</w:t>
      </w:r>
      <w:r w:rsidR="00DB337D">
        <w:rPr>
          <w:rFonts w:ascii="Times New Roman" w:hAnsi="Times New Roman" w:cs="Times New Roman"/>
        </w:rPr>
        <w:t xml:space="preserve"> </w:t>
      </w:r>
      <w:r w:rsidR="006F6635" w:rsidRPr="003A0DFC">
        <w:rPr>
          <w:rFonts w:ascii="Times New Roman" w:hAnsi="Times New Roman" w:cs="Times New Roman"/>
        </w:rPr>
        <w:t>DellaPorta and Dieter (1995) noted</w:t>
      </w:r>
      <w:r w:rsidR="00AD2193" w:rsidRPr="003A0DFC">
        <w:rPr>
          <w:rFonts w:ascii="Times New Roman" w:hAnsi="Times New Roman" w:cs="Times New Roman"/>
        </w:rPr>
        <w:t xml:space="preserve">, </w:t>
      </w:r>
      <w:r w:rsidR="00283357" w:rsidRPr="003A0DFC">
        <w:rPr>
          <w:rFonts w:ascii="Times New Roman" w:hAnsi="Times New Roman" w:cs="Times New Roman"/>
        </w:rPr>
        <w:t>In the pursuit of change, social movements are affected, moulded, and reinterpreted by their engagements with different societal groups, encompassing both political supporters and opponents." "</w:t>
      </w:r>
      <w:r w:rsidR="006F0E5A">
        <w:rPr>
          <w:rFonts w:ascii="Times New Roman" w:hAnsi="Times New Roman" w:cs="Times New Roman"/>
        </w:rPr>
        <w:t>Various</w:t>
      </w:r>
      <w:r w:rsidR="00283357" w:rsidRPr="003A0DFC">
        <w:rPr>
          <w:rFonts w:ascii="Times New Roman" w:hAnsi="Times New Roman" w:cs="Times New Roman"/>
        </w:rPr>
        <w:t xml:space="preserve"> researchers integrate insights </w:t>
      </w:r>
      <w:r w:rsidR="00BE6997">
        <w:rPr>
          <w:rFonts w:ascii="Times New Roman" w:hAnsi="Times New Roman" w:cs="Times New Roman"/>
        </w:rPr>
        <w:t>on</w:t>
      </w:r>
      <w:r w:rsidR="00283357" w:rsidRPr="003A0DFC">
        <w:rPr>
          <w:rFonts w:ascii="Times New Roman" w:hAnsi="Times New Roman" w:cs="Times New Roman"/>
        </w:rPr>
        <w:t xml:space="preserve"> resources, opportunities</w:t>
      </w:r>
      <w:r w:rsidR="001F75E9">
        <w:rPr>
          <w:rFonts w:ascii="Times New Roman" w:hAnsi="Times New Roman" w:cs="Times New Roman"/>
        </w:rPr>
        <w:t xml:space="preserve">, </w:t>
      </w:r>
      <w:r w:rsidR="00283357" w:rsidRPr="003A0DFC">
        <w:rPr>
          <w:rFonts w:ascii="Times New Roman" w:hAnsi="Times New Roman" w:cs="Times New Roman"/>
        </w:rPr>
        <w:t>dangers,</w:t>
      </w:r>
      <w:r w:rsidR="001F75E9">
        <w:rPr>
          <w:rFonts w:ascii="Times New Roman" w:hAnsi="Times New Roman" w:cs="Times New Roman"/>
        </w:rPr>
        <w:t xml:space="preserve"> </w:t>
      </w:r>
      <w:r w:rsidR="001F75E9" w:rsidRPr="003A0DFC">
        <w:rPr>
          <w:rFonts w:ascii="Times New Roman" w:hAnsi="Times New Roman" w:cs="Times New Roman"/>
        </w:rPr>
        <w:t>framing</w:t>
      </w:r>
      <w:r w:rsidR="001F75E9">
        <w:rPr>
          <w:rFonts w:ascii="Times New Roman" w:hAnsi="Times New Roman" w:cs="Times New Roman"/>
        </w:rPr>
        <w:t>,</w:t>
      </w:r>
      <w:r w:rsidR="001F75E9" w:rsidRPr="003A0DFC">
        <w:rPr>
          <w:rFonts w:ascii="Times New Roman" w:hAnsi="Times New Roman" w:cs="Times New Roman"/>
        </w:rPr>
        <w:t xml:space="preserve"> identity</w:t>
      </w:r>
      <w:r w:rsidR="001F75E9">
        <w:rPr>
          <w:rFonts w:ascii="Times New Roman" w:hAnsi="Times New Roman" w:cs="Times New Roman"/>
        </w:rPr>
        <w:t xml:space="preserve">, and </w:t>
      </w:r>
      <w:r w:rsidR="00283357" w:rsidRPr="003A0DFC">
        <w:rPr>
          <w:rFonts w:ascii="Times New Roman" w:hAnsi="Times New Roman" w:cs="Times New Roman"/>
        </w:rPr>
        <w:t>ideology to clarify transformations within social movements.</w:t>
      </w:r>
      <w:r w:rsidR="00DB337D">
        <w:rPr>
          <w:rFonts w:ascii="Times New Roman" w:hAnsi="Times New Roman" w:cs="Times New Roman"/>
        </w:rPr>
        <w:t xml:space="preserve"> </w:t>
      </w:r>
      <w:r w:rsidR="009D2581" w:rsidRPr="003A0DFC">
        <w:rPr>
          <w:rFonts w:ascii="Times New Roman" w:hAnsi="Times New Roman" w:cs="Times New Roman"/>
        </w:rPr>
        <w:t xml:space="preserve">Alongside the prominent demonstrations, advocacy campaigns, and social media activities, groups and individuals have </w:t>
      </w:r>
      <w:proofErr w:type="gramStart"/>
      <w:r w:rsidR="006F0E5A">
        <w:rPr>
          <w:rFonts w:ascii="Times New Roman" w:hAnsi="Times New Roman" w:cs="Times New Roman"/>
        </w:rPr>
        <w:t>utilised</w:t>
      </w:r>
      <w:proofErr w:type="gramEnd"/>
      <w:r w:rsidR="009D2581" w:rsidRPr="003A0DFC">
        <w:rPr>
          <w:rFonts w:ascii="Times New Roman" w:hAnsi="Times New Roman" w:cs="Times New Roman"/>
        </w:rPr>
        <w:t xml:space="preserve"> discreet strategies to advocate for political results, such as partnering with </w:t>
      </w:r>
      <w:r w:rsidR="0031306A">
        <w:rPr>
          <w:rFonts w:ascii="Times New Roman" w:hAnsi="Times New Roman" w:cs="Times New Roman"/>
        </w:rPr>
        <w:t>specialised</w:t>
      </w:r>
      <w:r w:rsidR="009D2581" w:rsidRPr="003A0DFC">
        <w:rPr>
          <w:rFonts w:ascii="Times New Roman" w:hAnsi="Times New Roman" w:cs="Times New Roman"/>
        </w:rPr>
        <w:t xml:space="preserve"> advocacy </w:t>
      </w:r>
      <w:r w:rsidR="00123658">
        <w:rPr>
          <w:rFonts w:ascii="Times New Roman" w:hAnsi="Times New Roman" w:cs="Times New Roman"/>
        </w:rPr>
        <w:t>organisations</w:t>
      </w:r>
      <w:r w:rsidR="009D2581" w:rsidRPr="003A0DFC">
        <w:rPr>
          <w:rFonts w:ascii="Times New Roman" w:hAnsi="Times New Roman" w:cs="Times New Roman"/>
        </w:rPr>
        <w:t xml:space="preserve"> or engaging with influential policy figures. The endeavour to influence policy results by convincing government representatives from nations at various levels of development has become an increasingly profitable enterprise (Dni.Gov, 2021).</w:t>
      </w:r>
      <w:r w:rsidR="001649F7">
        <w:rPr>
          <w:rFonts w:ascii="Times New Roman" w:hAnsi="Times New Roman" w:cs="Times New Roman"/>
        </w:rPr>
        <w:t xml:space="preserve"> </w:t>
      </w:r>
    </w:p>
    <w:p w14:paraId="5611AD2D" w14:textId="77777777" w:rsidR="00DB337D" w:rsidRDefault="00DB337D" w:rsidP="00DB337D">
      <w:pPr>
        <w:tabs>
          <w:tab w:val="left" w:pos="780"/>
        </w:tabs>
        <w:spacing w:before="240" w:after="0" w:line="360" w:lineRule="auto"/>
        <w:ind w:left="284"/>
        <w:jc w:val="both"/>
        <w:rPr>
          <w:rFonts w:ascii="Times New Roman" w:hAnsi="Times New Roman" w:cs="Times New Roman"/>
        </w:rPr>
      </w:pPr>
    </w:p>
    <w:p w14:paraId="1A48136E" w14:textId="1995A84D" w:rsidR="005E24BC" w:rsidRPr="00DB337D" w:rsidRDefault="009D2581" w:rsidP="00DB337D">
      <w:pPr>
        <w:tabs>
          <w:tab w:val="left" w:pos="780"/>
        </w:tabs>
        <w:spacing w:before="240" w:after="0" w:line="360" w:lineRule="auto"/>
        <w:ind w:left="284"/>
        <w:jc w:val="both"/>
        <w:rPr>
          <w:rFonts w:ascii="Times New Roman" w:hAnsi="Times New Roman" w:cs="Times New Roman"/>
        </w:rPr>
      </w:pPr>
      <w:r w:rsidRPr="003A0DFC">
        <w:rPr>
          <w:rFonts w:ascii="Times New Roman" w:hAnsi="Times New Roman" w:cs="Times New Roman"/>
        </w:rPr>
        <w:t xml:space="preserve">Non-profit </w:t>
      </w:r>
      <w:r w:rsidR="0031306A">
        <w:rPr>
          <w:rFonts w:ascii="Times New Roman" w:hAnsi="Times New Roman" w:cs="Times New Roman"/>
        </w:rPr>
        <w:t>organisations</w:t>
      </w:r>
      <w:r w:rsidRPr="003A0DFC">
        <w:rPr>
          <w:rFonts w:ascii="Times New Roman" w:hAnsi="Times New Roman" w:cs="Times New Roman"/>
        </w:rPr>
        <w:t xml:space="preserve"> frequently spearhead advocacy initiatives and rely significantly on public backing, which has impacted government policies concerning </w:t>
      </w:r>
      <w:r w:rsidR="00073094" w:rsidRPr="003A0DFC">
        <w:rPr>
          <w:rFonts w:ascii="Times New Roman" w:hAnsi="Times New Roman" w:cs="Times New Roman"/>
        </w:rPr>
        <w:t>diverse topics</w:t>
      </w:r>
      <w:r w:rsidRPr="003A0DFC">
        <w:rPr>
          <w:rFonts w:ascii="Times New Roman" w:hAnsi="Times New Roman" w:cs="Times New Roman"/>
        </w:rPr>
        <w:t>, including arms sales, nuclear non-proliferation, individual country policies, and development aid. Solid public support can be crucial for the success of an advocacy campaign</w:t>
      </w:r>
      <w:r w:rsidR="00D10E91">
        <w:rPr>
          <w:rFonts w:ascii="Times New Roman" w:hAnsi="Times New Roman" w:cs="Times New Roman"/>
        </w:rPr>
        <w:t xml:space="preserve"> (Dni.gov</w:t>
      </w:r>
      <w:r w:rsidR="00393D52">
        <w:rPr>
          <w:rFonts w:ascii="Times New Roman" w:hAnsi="Times New Roman" w:cs="Times New Roman"/>
        </w:rPr>
        <w:t>, 2024).</w:t>
      </w:r>
      <w:r w:rsidRPr="003A0DFC">
        <w:rPr>
          <w:rFonts w:ascii="Times New Roman" w:hAnsi="Times New Roman" w:cs="Times New Roman"/>
        </w:rPr>
        <w:t xml:space="preserve"> A recent study examining advocacy effectiveness in European </w:t>
      </w:r>
      <w:r w:rsidRPr="003A0DFC">
        <w:rPr>
          <w:rFonts w:ascii="Times New Roman" w:hAnsi="Times New Roman" w:cs="Times New Roman"/>
        </w:rPr>
        <w:lastRenderedPageBreak/>
        <w:t>markets revealed that Ambition extends beyond immediate requirements. Additionally, as individuals in developing nations gain wealth, they frequently articulate growing economic and social expectations regarding material advantages, such as improved healthcare, housing, or education, which governments frequently struggle to deliver promptly (Dni.Gov, 2021).</w:t>
      </w:r>
      <w:r w:rsidR="00DB337D">
        <w:rPr>
          <w:rFonts w:ascii="Times New Roman" w:hAnsi="Times New Roman" w:cs="Times New Roman"/>
        </w:rPr>
        <w:t xml:space="preserve"> </w:t>
      </w:r>
      <w:r w:rsidR="00DA181D" w:rsidRPr="003A0DFC">
        <w:rPr>
          <w:rFonts w:ascii="Times New Roman" w:hAnsi="Times New Roman" w:cs="Times New Roman"/>
          <w:color w:val="1C1C1C"/>
        </w:rPr>
        <w:t xml:space="preserve">The European Union, which asserts its position as a global leader in combatting climate change, has frequently fallen short of this portrayal. </w:t>
      </w:r>
      <w:r w:rsidR="00FB26B9" w:rsidRPr="003A0DFC">
        <w:rPr>
          <w:rFonts w:ascii="Times New Roman" w:hAnsi="Times New Roman" w:cs="Times New Roman"/>
          <w:color w:val="1C1C1C"/>
        </w:rPr>
        <w:t>Despite</w:t>
      </w:r>
      <w:r w:rsidR="00DA181D" w:rsidRPr="003A0DFC">
        <w:rPr>
          <w:rFonts w:ascii="Times New Roman" w:hAnsi="Times New Roman" w:cs="Times New Roman"/>
          <w:color w:val="1C1C1C"/>
        </w:rPr>
        <w:t xml:space="preserve"> its strong climate messaging, EU leadership has often given in to corporate demands, placing profit above the immediate need for action (</w:t>
      </w:r>
      <w:r w:rsidR="00EE4086" w:rsidRPr="003A0DFC">
        <w:rPr>
          <w:rFonts w:ascii="Times New Roman" w:hAnsi="Times New Roman" w:cs="Times New Roman"/>
          <w:color w:val="1C1C1C"/>
        </w:rPr>
        <w:t xml:space="preserve">D’Emidio, </w:t>
      </w:r>
      <w:r w:rsidR="00910A54" w:rsidRPr="003A0DFC">
        <w:rPr>
          <w:rFonts w:ascii="Times New Roman" w:hAnsi="Times New Roman" w:cs="Times New Roman"/>
          <w:color w:val="1C1C1C"/>
        </w:rPr>
        <w:t>2024).</w:t>
      </w:r>
      <w:r w:rsidR="00DB337D">
        <w:rPr>
          <w:rFonts w:ascii="Times New Roman" w:hAnsi="Times New Roman" w:cs="Times New Roman"/>
        </w:rPr>
        <w:t xml:space="preserve"> </w:t>
      </w:r>
      <w:r w:rsidRPr="003A0DFC">
        <w:rPr>
          <w:rFonts w:ascii="Times New Roman" w:hAnsi="Times New Roman" w:cs="Times New Roman"/>
        </w:rPr>
        <w:t xml:space="preserve">Extremist climate activists who lack trust in politicians and governmental bodies might also be likely to reject the notion that alterations in policy could effectively address an issue as complex as climate change. </w:t>
      </w:r>
      <w:r w:rsidR="00D93C25">
        <w:rPr>
          <w:rFonts w:ascii="Times New Roman" w:hAnsi="Times New Roman" w:cs="Times New Roman"/>
        </w:rPr>
        <w:t>However,</w:t>
      </w:r>
      <w:r w:rsidRPr="003A0DFC">
        <w:rPr>
          <w:rFonts w:ascii="Times New Roman" w:hAnsi="Times New Roman" w:cs="Times New Roman"/>
        </w:rPr>
        <w:t xml:space="preserve"> it </w:t>
      </w:r>
      <w:proofErr w:type="gramStart"/>
      <w:r w:rsidRPr="003A0DFC">
        <w:rPr>
          <w:rFonts w:ascii="Times New Roman" w:hAnsi="Times New Roman" w:cs="Times New Roman"/>
        </w:rPr>
        <w:t>is argued</w:t>
      </w:r>
      <w:proofErr w:type="gramEnd"/>
      <w:r w:rsidRPr="003A0DFC">
        <w:rPr>
          <w:rFonts w:ascii="Times New Roman" w:hAnsi="Times New Roman" w:cs="Times New Roman"/>
        </w:rPr>
        <w:t xml:space="preserve"> that a catastrophist emergency perspective among climate activists leads to the </w:t>
      </w:r>
      <w:r w:rsidR="00C1052A">
        <w:rPr>
          <w:rFonts w:ascii="Times New Roman" w:hAnsi="Times New Roman" w:cs="Times New Roman"/>
        </w:rPr>
        <w:t>depoliticisation</w:t>
      </w:r>
      <w:r w:rsidRPr="003A0DFC">
        <w:rPr>
          <w:rFonts w:ascii="Times New Roman" w:hAnsi="Times New Roman" w:cs="Times New Roman"/>
        </w:rPr>
        <w:t xml:space="preserve"> of climate as an issue (Schlembach et al., 2012; Swyngedouw, 2010)</w:t>
      </w:r>
      <w:r w:rsidR="00673E71">
        <w:rPr>
          <w:rFonts w:ascii="Times New Roman" w:hAnsi="Times New Roman" w:cs="Times New Roman"/>
        </w:rPr>
        <w:t>.</w:t>
      </w:r>
      <w:r w:rsidR="0004685D">
        <w:rPr>
          <w:rFonts w:ascii="Times New Roman" w:hAnsi="Times New Roman" w:cs="Times New Roman"/>
        </w:rPr>
        <w:t xml:space="preserve"> </w:t>
      </w:r>
      <w:r w:rsidR="00FD7460">
        <w:rPr>
          <w:rFonts w:ascii="Times New Roman" w:hAnsi="Times New Roman" w:cs="Times New Roman"/>
        </w:rPr>
        <w:t>Lev</w:t>
      </w:r>
      <w:r w:rsidR="00F72820">
        <w:rPr>
          <w:rFonts w:ascii="Times New Roman" w:hAnsi="Times New Roman" w:cs="Times New Roman"/>
        </w:rPr>
        <w:t>antesi</w:t>
      </w:r>
      <w:r w:rsidR="00D07062">
        <w:rPr>
          <w:rFonts w:ascii="Times New Roman" w:hAnsi="Times New Roman" w:cs="Times New Roman"/>
        </w:rPr>
        <w:t xml:space="preserve"> (20</w:t>
      </w:r>
      <w:r w:rsidR="00D93C25">
        <w:rPr>
          <w:rFonts w:ascii="Times New Roman" w:hAnsi="Times New Roman" w:cs="Times New Roman"/>
        </w:rPr>
        <w:t>23)</w:t>
      </w:r>
      <w:r w:rsidR="00F72820">
        <w:rPr>
          <w:rFonts w:ascii="Times New Roman" w:hAnsi="Times New Roman" w:cs="Times New Roman"/>
        </w:rPr>
        <w:t xml:space="preserve"> </w:t>
      </w:r>
      <w:r w:rsidR="00D07062">
        <w:rPr>
          <w:rFonts w:ascii="Times New Roman" w:hAnsi="Times New Roman" w:cs="Times New Roman"/>
        </w:rPr>
        <w:t xml:space="preserve">States that </w:t>
      </w:r>
      <w:r w:rsidR="00FD7460">
        <w:rPr>
          <w:rFonts w:ascii="Times New Roman" w:hAnsi="Times New Roman" w:cs="Times New Roman"/>
          <w:color w:val="000000"/>
          <w:shd w:val="clear" w:color="auto" w:fill="FFFFFF"/>
        </w:rPr>
        <w:t>“othering” is a fundamental approach used in efforts to obstruct climate action. For instance, those who deny or delay climate change have used labels like “realists” and “alarmists” to undermine credible scientific alerts and link denier rhetoric with logic and realism.</w:t>
      </w:r>
      <w:r w:rsidR="00DB337D">
        <w:rPr>
          <w:rFonts w:ascii="Times New Roman" w:hAnsi="Times New Roman" w:cs="Times New Roman"/>
        </w:rPr>
        <w:t xml:space="preserve"> </w:t>
      </w:r>
      <w:r w:rsidR="00FB26B9" w:rsidRPr="003A0DFC">
        <w:rPr>
          <w:rFonts w:ascii="Times New Roman" w:hAnsi="Times New Roman" w:cs="Times New Roman"/>
          <w:color w:val="222222"/>
          <w:shd w:val="clear" w:color="auto" w:fill="FFFFFF"/>
        </w:rPr>
        <w:t>Most prominently, Just Stop Oil and Animal Rising. In the aftermath of XR’s decision to temporarily pause publicly disruptive actions, both groups reaffirmed their commitment to public disruption as a key part of their strategy (Gayle</w:t>
      </w:r>
      <w:r w:rsidR="005D3440" w:rsidRPr="003A0DFC">
        <w:rPr>
          <w:rFonts w:ascii="Times New Roman" w:hAnsi="Times New Roman" w:cs="Times New Roman"/>
          <w:color w:val="222222"/>
          <w:shd w:val="clear" w:color="auto" w:fill="FFFFFF"/>
        </w:rPr>
        <w:t>,</w:t>
      </w:r>
      <w:r w:rsidR="00FB26B9" w:rsidRPr="003A0DFC">
        <w:rPr>
          <w:rFonts w:ascii="Times New Roman" w:hAnsi="Times New Roman" w:cs="Times New Roman"/>
          <w:color w:val="222222"/>
          <w:shd w:val="clear" w:color="auto" w:fill="FFFFFF"/>
        </w:rPr>
        <w:t> </w:t>
      </w:r>
      <w:hyperlink r:id="rId13" w:anchor="ref-CR28" w:tooltip="Gayle D (2023) Insulate Britain and Just Stop Oil vow to continue disruptive action. The Guardian, accessed March 2023 from &#10;                  https://www.theguardian.com/environment/2023/jan/02/insulate-britain-and-just-stop-oil-vow-to-continue-disruptive-act" w:history="1">
        <w:r w:rsidR="00FB26B9" w:rsidRPr="003A0DFC">
          <w:rPr>
            <w:rFonts w:ascii="Times New Roman" w:hAnsi="Times New Roman" w:cs="Times New Roman"/>
            <w:shd w:val="clear" w:color="auto" w:fill="FFFFFF"/>
          </w:rPr>
          <w:t>2023</w:t>
        </w:r>
      </w:hyperlink>
      <w:r w:rsidR="003E03EC">
        <w:t xml:space="preserve"> </w:t>
      </w:r>
      <w:r w:rsidR="000D7FD5">
        <w:t xml:space="preserve"> </w:t>
      </w:r>
      <w:r w:rsidR="000D7FD5" w:rsidRPr="00C20DF3">
        <w:rPr>
          <w:rFonts w:ascii="Times New Roman" w:hAnsi="Times New Roman" w:cs="Times New Roman"/>
        </w:rPr>
        <w:t xml:space="preserve">cited in </w:t>
      </w:r>
      <w:r w:rsidR="00233FE8" w:rsidRPr="00C20DF3">
        <w:rPr>
          <w:rFonts w:ascii="Times New Roman" w:hAnsi="Times New Roman" w:cs="Times New Roman"/>
        </w:rPr>
        <w:t>Sc</w:t>
      </w:r>
      <w:r w:rsidR="003E03EC" w:rsidRPr="00C20DF3">
        <w:rPr>
          <w:rFonts w:ascii="Times New Roman" w:hAnsi="Times New Roman" w:cs="Times New Roman"/>
        </w:rPr>
        <w:t xml:space="preserve">heuch </w:t>
      </w:r>
      <w:r w:rsidR="003E03EC" w:rsidRPr="00C20DF3">
        <w:rPr>
          <w:rFonts w:ascii="Times New Roman" w:hAnsi="Times New Roman" w:cs="Times New Roman"/>
          <w:i/>
          <w:iCs/>
        </w:rPr>
        <w:t>et al</w:t>
      </w:r>
      <w:r w:rsidR="003E03EC" w:rsidRPr="00C20DF3">
        <w:rPr>
          <w:rFonts w:ascii="Times New Roman" w:hAnsi="Times New Roman" w:cs="Times New Roman"/>
        </w:rPr>
        <w:t>,</w:t>
      </w:r>
      <w:r w:rsidR="00581A03" w:rsidRPr="00C20DF3">
        <w:rPr>
          <w:rFonts w:ascii="Times New Roman" w:hAnsi="Times New Roman" w:cs="Times New Roman"/>
        </w:rPr>
        <w:t xml:space="preserve"> 2024</w:t>
      </w:r>
      <w:r w:rsidR="00FB26B9" w:rsidRPr="00C20DF3">
        <w:rPr>
          <w:rFonts w:ascii="Times New Roman" w:hAnsi="Times New Roman" w:cs="Times New Roman"/>
          <w:shd w:val="clear" w:color="auto" w:fill="FFFFFF"/>
        </w:rPr>
        <w:t>).</w:t>
      </w:r>
      <w:r w:rsidR="007E5630" w:rsidRPr="003A0DFC">
        <w:rPr>
          <w:rFonts w:ascii="Times New Roman" w:hAnsi="Times New Roman" w:cs="Times New Roman"/>
          <w:shd w:val="clear" w:color="auto" w:fill="FFFFFF"/>
        </w:rPr>
        <w:t xml:space="preserve"> </w:t>
      </w:r>
      <w:r w:rsidR="00D83E43" w:rsidRPr="003A0DFC">
        <w:rPr>
          <w:rFonts w:ascii="Times New Roman" w:hAnsi="Times New Roman" w:cs="Times New Roman"/>
          <w:shd w:val="clear" w:color="auto" w:fill="FFFFFF"/>
        </w:rPr>
        <w:t>Sch</w:t>
      </w:r>
      <w:r w:rsidR="00786C59" w:rsidRPr="003A0DFC">
        <w:rPr>
          <w:rFonts w:ascii="Times New Roman" w:hAnsi="Times New Roman" w:cs="Times New Roman"/>
          <w:shd w:val="clear" w:color="auto" w:fill="FFFFFF"/>
        </w:rPr>
        <w:t xml:space="preserve">euch </w:t>
      </w:r>
      <w:r w:rsidR="00786C59" w:rsidRPr="003A0DFC">
        <w:rPr>
          <w:rFonts w:ascii="Times New Roman" w:hAnsi="Times New Roman" w:cs="Times New Roman"/>
          <w:i/>
          <w:iCs/>
          <w:shd w:val="clear" w:color="auto" w:fill="FFFFFF"/>
        </w:rPr>
        <w:t>et</w:t>
      </w:r>
      <w:r w:rsidR="006109A2" w:rsidRPr="003A0DFC">
        <w:rPr>
          <w:rFonts w:ascii="Times New Roman" w:hAnsi="Times New Roman" w:cs="Times New Roman"/>
          <w:i/>
          <w:iCs/>
          <w:shd w:val="clear" w:color="auto" w:fill="FFFFFF"/>
        </w:rPr>
        <w:t>, al</w:t>
      </w:r>
      <w:r w:rsidR="006109A2" w:rsidRPr="003A0DFC">
        <w:rPr>
          <w:rFonts w:ascii="Times New Roman" w:hAnsi="Times New Roman" w:cs="Times New Roman"/>
          <w:shd w:val="clear" w:color="auto" w:fill="FFFFFF"/>
        </w:rPr>
        <w:t xml:space="preserve">  (2024</w:t>
      </w:r>
      <w:r w:rsidR="00C34B20" w:rsidRPr="003A0DFC">
        <w:rPr>
          <w:rFonts w:ascii="Times New Roman" w:hAnsi="Times New Roman" w:cs="Times New Roman"/>
          <w:shd w:val="clear" w:color="auto" w:fill="FFFFFF"/>
        </w:rPr>
        <w:t>)</w:t>
      </w:r>
      <w:r w:rsidR="00FA1083" w:rsidRPr="003A0DFC">
        <w:rPr>
          <w:rFonts w:ascii="Times New Roman" w:hAnsi="Times New Roman" w:cs="Times New Roman"/>
          <w:shd w:val="clear" w:color="auto" w:fill="FFFFFF"/>
        </w:rPr>
        <w:t xml:space="preserve"> state </w:t>
      </w:r>
      <w:r w:rsidR="00C34B20" w:rsidRPr="003A0DFC">
        <w:rPr>
          <w:rFonts w:ascii="Times New Roman" w:hAnsi="Times New Roman" w:cs="Times New Roman"/>
          <w:shd w:val="clear" w:color="auto" w:fill="FFFFFF"/>
        </w:rPr>
        <w:t xml:space="preserve"> </w:t>
      </w:r>
      <w:r w:rsidR="000E16FB" w:rsidRPr="003A0DFC">
        <w:rPr>
          <w:rFonts w:ascii="Times New Roman" w:hAnsi="Times New Roman" w:cs="Times New Roman"/>
          <w:shd w:val="clear" w:color="auto" w:fill="FFFFFF"/>
        </w:rPr>
        <w:t>These strategies involved obstructing traffic on key bridges and highways, carried out by Just Stop Oil, throwing soup on Van Gogh’s renowned painting Sunflowers as part of their protest, also by Just Stop Oil, and staging sit-ins at restaurants that serve primarily meat, orchestrated by Animal Rising, all intended to attract public and political awareness to their issues.</w:t>
      </w:r>
    </w:p>
    <w:p w14:paraId="193D3B35" w14:textId="76047465" w:rsidR="00DB337D" w:rsidRDefault="00276C8B" w:rsidP="00784F18">
      <w:pPr>
        <w:tabs>
          <w:tab w:val="left" w:pos="780"/>
        </w:tabs>
        <w:spacing w:before="240" w:after="0" w:line="360" w:lineRule="auto"/>
        <w:ind w:left="284"/>
        <w:jc w:val="both"/>
        <w:rPr>
          <w:rFonts w:ascii="Times New Roman" w:eastAsia="Times New Roman" w:hAnsi="Times New Roman" w:cs="Times New Roman"/>
          <w:color w:val="222222"/>
          <w:kern w:val="0"/>
          <w:lang w:eastAsia="en-GB"/>
          <w14:ligatures w14:val="none"/>
        </w:rPr>
      </w:pPr>
      <w:r>
        <w:rPr>
          <w:rFonts w:ascii="Times New Roman" w:eastAsia="Times New Roman" w:hAnsi="Times New Roman" w:cs="Times New Roman"/>
          <w:color w:val="222222"/>
          <w:kern w:val="0"/>
          <w:lang w:eastAsia="en-GB"/>
          <w14:ligatures w14:val="none"/>
        </w:rPr>
        <w:t xml:space="preserve">Besides </w:t>
      </w:r>
      <w:r w:rsidR="000B35C5">
        <w:rPr>
          <w:rFonts w:ascii="Times New Roman" w:eastAsia="Times New Roman" w:hAnsi="Times New Roman" w:cs="Times New Roman"/>
          <w:color w:val="222222"/>
          <w:kern w:val="0"/>
          <w:lang w:eastAsia="en-GB"/>
          <w14:ligatures w14:val="none"/>
        </w:rPr>
        <w:t>deciding</w:t>
      </w:r>
      <w:r>
        <w:rPr>
          <w:rFonts w:ascii="Times New Roman" w:eastAsia="Times New Roman" w:hAnsi="Times New Roman" w:cs="Times New Roman"/>
          <w:color w:val="222222"/>
          <w:kern w:val="0"/>
          <w:lang w:eastAsia="en-GB"/>
          <w14:ligatures w14:val="none"/>
        </w:rPr>
        <w:t xml:space="preserve"> whether to appeal to the public or a specific segment of society (like political or business leaders), another critical aspect of protest strategies is the legality of these actions</w:t>
      </w:r>
      <w:r w:rsidR="001C68F0">
        <w:rPr>
          <w:rFonts w:ascii="Times New Roman" w:eastAsia="Times New Roman" w:hAnsi="Times New Roman" w:cs="Times New Roman"/>
          <w:color w:val="222222"/>
          <w:kern w:val="0"/>
          <w:lang w:eastAsia="en-GB"/>
          <w14:ligatures w14:val="none"/>
        </w:rPr>
        <w:t xml:space="preserve"> (</w:t>
      </w:r>
      <w:r w:rsidR="00602635">
        <w:rPr>
          <w:rFonts w:ascii="Times New Roman" w:eastAsia="Times New Roman" w:hAnsi="Times New Roman" w:cs="Times New Roman"/>
          <w:color w:val="222222"/>
          <w:kern w:val="0"/>
          <w:lang w:eastAsia="en-GB"/>
          <w14:ligatures w14:val="none"/>
        </w:rPr>
        <w:t>Sch</w:t>
      </w:r>
      <w:r w:rsidR="00F33A3C">
        <w:rPr>
          <w:rFonts w:ascii="Times New Roman" w:eastAsia="Times New Roman" w:hAnsi="Times New Roman" w:cs="Times New Roman"/>
          <w:color w:val="222222"/>
          <w:kern w:val="0"/>
          <w:lang w:eastAsia="en-GB"/>
          <w14:ligatures w14:val="none"/>
        </w:rPr>
        <w:t>euch</w:t>
      </w:r>
      <w:r w:rsidR="00EC3939">
        <w:rPr>
          <w:rFonts w:ascii="Times New Roman" w:eastAsia="Times New Roman" w:hAnsi="Times New Roman" w:cs="Times New Roman"/>
          <w:color w:val="222222"/>
          <w:kern w:val="0"/>
          <w:lang w:eastAsia="en-GB"/>
          <w14:ligatures w14:val="none"/>
        </w:rPr>
        <w:t>,</w:t>
      </w:r>
      <w:r w:rsidR="00092E65">
        <w:rPr>
          <w:rFonts w:ascii="Times New Roman" w:eastAsia="Times New Roman" w:hAnsi="Times New Roman" w:cs="Times New Roman"/>
          <w:color w:val="222222"/>
          <w:kern w:val="0"/>
          <w:lang w:eastAsia="en-GB"/>
          <w14:ligatures w14:val="none"/>
        </w:rPr>
        <w:t xml:space="preserve"> </w:t>
      </w:r>
      <w:r w:rsidR="00092E65" w:rsidRPr="00092E65">
        <w:rPr>
          <w:rFonts w:ascii="Times New Roman" w:eastAsia="Times New Roman" w:hAnsi="Times New Roman" w:cs="Times New Roman"/>
          <w:i/>
          <w:iCs/>
          <w:color w:val="222222"/>
          <w:kern w:val="0"/>
          <w:lang w:eastAsia="en-GB"/>
          <w14:ligatures w14:val="none"/>
        </w:rPr>
        <w:t>et al</w:t>
      </w:r>
      <w:r w:rsidR="00092E65">
        <w:rPr>
          <w:rFonts w:ascii="Times New Roman" w:eastAsia="Times New Roman" w:hAnsi="Times New Roman" w:cs="Times New Roman"/>
          <w:color w:val="222222"/>
          <w:kern w:val="0"/>
          <w:lang w:eastAsia="en-GB"/>
          <w14:ligatures w14:val="none"/>
        </w:rPr>
        <w:t>, 2024).</w:t>
      </w:r>
      <w:r>
        <w:rPr>
          <w:rFonts w:ascii="Times New Roman" w:eastAsia="Times New Roman" w:hAnsi="Times New Roman" w:cs="Times New Roman"/>
          <w:color w:val="222222"/>
          <w:kern w:val="0"/>
          <w:lang w:eastAsia="en-GB"/>
          <w14:ligatures w14:val="none"/>
        </w:rPr>
        <w:t xml:space="preserve"> Engaging in illegal </w:t>
      </w:r>
      <w:r w:rsidR="00417C59">
        <w:rPr>
          <w:rFonts w:ascii="Times New Roman" w:eastAsia="Times New Roman" w:hAnsi="Times New Roman" w:cs="Times New Roman"/>
          <w:color w:val="222222"/>
          <w:kern w:val="0"/>
          <w:lang w:eastAsia="en-GB"/>
          <w14:ligatures w14:val="none"/>
        </w:rPr>
        <w:t>behaviours</w:t>
      </w:r>
      <w:r>
        <w:rPr>
          <w:rFonts w:ascii="Times New Roman" w:eastAsia="Times New Roman" w:hAnsi="Times New Roman" w:cs="Times New Roman"/>
          <w:color w:val="222222"/>
          <w:kern w:val="0"/>
          <w:lang w:eastAsia="en-GB"/>
          <w14:ligatures w14:val="none"/>
        </w:rPr>
        <w:t xml:space="preserve"> may </w:t>
      </w:r>
      <w:proofErr w:type="gramStart"/>
      <w:r>
        <w:rPr>
          <w:rFonts w:ascii="Times New Roman" w:eastAsia="Times New Roman" w:hAnsi="Times New Roman" w:cs="Times New Roman"/>
          <w:color w:val="222222"/>
          <w:kern w:val="0"/>
          <w:lang w:eastAsia="en-GB"/>
          <w14:ligatures w14:val="none"/>
        </w:rPr>
        <w:t>deter</w:t>
      </w:r>
      <w:proofErr w:type="gramEnd"/>
      <w:r>
        <w:rPr>
          <w:rFonts w:ascii="Times New Roman" w:eastAsia="Times New Roman" w:hAnsi="Times New Roman" w:cs="Times New Roman"/>
          <w:color w:val="222222"/>
          <w:kern w:val="0"/>
          <w:lang w:eastAsia="en-GB"/>
          <w14:ligatures w14:val="none"/>
        </w:rPr>
        <w:t xml:space="preserve"> </w:t>
      </w:r>
    </w:p>
    <w:p w14:paraId="0EC2062B" w14:textId="77777777" w:rsidR="00DB337D" w:rsidRDefault="00DB337D" w:rsidP="00784F18">
      <w:pPr>
        <w:tabs>
          <w:tab w:val="left" w:pos="780"/>
        </w:tabs>
        <w:spacing w:before="240" w:after="0" w:line="360" w:lineRule="auto"/>
        <w:ind w:left="284"/>
        <w:jc w:val="both"/>
        <w:rPr>
          <w:rFonts w:ascii="Times New Roman" w:eastAsia="Times New Roman" w:hAnsi="Times New Roman" w:cs="Times New Roman"/>
          <w:color w:val="222222"/>
          <w:kern w:val="0"/>
          <w:lang w:eastAsia="en-GB"/>
          <w14:ligatures w14:val="none"/>
        </w:rPr>
      </w:pPr>
    </w:p>
    <w:p w14:paraId="3E8E26EA" w14:textId="72BA30D0" w:rsidR="008758DB" w:rsidRPr="001439FF" w:rsidRDefault="00C80C29" w:rsidP="001439FF">
      <w:pPr>
        <w:tabs>
          <w:tab w:val="left" w:pos="780"/>
        </w:tabs>
        <w:spacing w:before="240" w:after="0" w:line="360" w:lineRule="auto"/>
        <w:ind w:left="284"/>
        <w:jc w:val="both"/>
        <w:rPr>
          <w:rFonts w:ascii="Times New Roman" w:hAnsi="Times New Roman" w:cs="Times New Roman"/>
          <w:shd w:val="clear" w:color="auto" w:fill="FFFFFF"/>
        </w:rPr>
      </w:pPr>
      <w:proofErr w:type="gramStart"/>
      <w:r>
        <w:rPr>
          <w:rFonts w:ascii="Times New Roman" w:eastAsia="Times New Roman" w:hAnsi="Times New Roman" w:cs="Times New Roman"/>
          <w:color w:val="222222"/>
          <w:kern w:val="0"/>
          <w:lang w:eastAsia="en-GB"/>
          <w14:ligatures w14:val="none"/>
        </w:rPr>
        <w:t>Some</w:t>
      </w:r>
      <w:proofErr w:type="gramEnd"/>
      <w:r w:rsidR="00276C8B">
        <w:rPr>
          <w:rFonts w:ascii="Times New Roman" w:eastAsia="Times New Roman" w:hAnsi="Times New Roman" w:cs="Times New Roman"/>
          <w:color w:val="222222"/>
          <w:kern w:val="0"/>
          <w:lang w:eastAsia="en-GB"/>
          <w14:ligatures w14:val="none"/>
        </w:rPr>
        <w:t xml:space="preserve"> members from volunteering due to the potential repercussions of law-breaking, which can pose an unacceptable risk for </w:t>
      </w:r>
      <w:r>
        <w:rPr>
          <w:rFonts w:ascii="Times New Roman" w:eastAsia="Times New Roman" w:hAnsi="Times New Roman" w:cs="Times New Roman"/>
          <w:color w:val="222222"/>
          <w:kern w:val="0"/>
          <w:lang w:eastAsia="en-GB"/>
          <w14:ligatures w14:val="none"/>
        </w:rPr>
        <w:t>specific</w:t>
      </w:r>
      <w:r w:rsidR="00276C8B">
        <w:rPr>
          <w:rFonts w:ascii="Times New Roman" w:eastAsia="Times New Roman" w:hAnsi="Times New Roman" w:cs="Times New Roman"/>
          <w:color w:val="222222"/>
          <w:kern w:val="0"/>
          <w:lang w:eastAsia="en-GB"/>
          <w14:ligatures w14:val="none"/>
        </w:rPr>
        <w:t xml:space="preserve"> individuals, such as those on visas, primary caregivers, family breadwinners, or members of </w:t>
      </w:r>
      <w:r>
        <w:rPr>
          <w:rFonts w:ascii="Times New Roman" w:eastAsia="Times New Roman" w:hAnsi="Times New Roman" w:cs="Times New Roman"/>
          <w:color w:val="222222"/>
          <w:kern w:val="0"/>
          <w:lang w:eastAsia="en-GB"/>
          <w14:ligatures w14:val="none"/>
        </w:rPr>
        <w:t>marginalised</w:t>
      </w:r>
      <w:r w:rsidR="00276C8B">
        <w:rPr>
          <w:rFonts w:ascii="Times New Roman" w:eastAsia="Times New Roman" w:hAnsi="Times New Roman" w:cs="Times New Roman"/>
          <w:color w:val="222222"/>
          <w:kern w:val="0"/>
          <w:lang w:eastAsia="en-GB"/>
          <w14:ligatures w14:val="none"/>
        </w:rPr>
        <w:t xml:space="preserve"> communities. In this sense, </w:t>
      </w:r>
      <w:r>
        <w:rPr>
          <w:rFonts w:ascii="Times New Roman" w:eastAsia="Times New Roman" w:hAnsi="Times New Roman" w:cs="Times New Roman"/>
          <w:color w:val="222222"/>
          <w:kern w:val="0"/>
          <w:lang w:eastAsia="en-GB"/>
          <w14:ligatures w14:val="none"/>
        </w:rPr>
        <w:t>these individuals might perceive such illegal actions as exclusionary or uninviting</w:t>
      </w:r>
      <w:r w:rsidR="00276C8B">
        <w:rPr>
          <w:rFonts w:ascii="Times New Roman" w:eastAsia="Times New Roman" w:hAnsi="Times New Roman" w:cs="Times New Roman"/>
          <w:color w:val="222222"/>
          <w:kern w:val="0"/>
          <w:lang w:eastAsia="en-GB"/>
          <w14:ligatures w14:val="none"/>
        </w:rPr>
        <w:t xml:space="preserve">. </w:t>
      </w:r>
      <w:r w:rsidR="00276C8B">
        <w:rPr>
          <w:rFonts w:ascii="Times New Roman" w:eastAsia="Times New Roman" w:hAnsi="Times New Roman" w:cs="Times New Roman"/>
          <w:color w:val="222222"/>
          <w:kern w:val="0"/>
          <w:lang w:eastAsia="en-GB"/>
          <w14:ligatures w14:val="none"/>
        </w:rPr>
        <w:lastRenderedPageBreak/>
        <w:t xml:space="preserve">Nonetheless, if they successfully elevate public awareness of the issue by generating more media coverage related to climate concerns, including showing that others in society are willing to risk arrest for the cause, they may </w:t>
      </w:r>
      <w:proofErr w:type="gramStart"/>
      <w:r w:rsidR="00276C8B">
        <w:rPr>
          <w:rFonts w:ascii="Times New Roman" w:eastAsia="Times New Roman" w:hAnsi="Times New Roman" w:cs="Times New Roman"/>
          <w:color w:val="222222"/>
          <w:kern w:val="0"/>
          <w:lang w:eastAsia="en-GB"/>
          <w14:ligatures w14:val="none"/>
        </w:rPr>
        <w:t>be justified</w:t>
      </w:r>
      <w:proofErr w:type="gramEnd"/>
      <w:r w:rsidR="002A4BAF">
        <w:rPr>
          <w:rFonts w:ascii="Times New Roman" w:eastAsia="Times New Roman" w:hAnsi="Times New Roman" w:cs="Times New Roman"/>
          <w:color w:val="222222"/>
          <w:kern w:val="0"/>
          <w:lang w:eastAsia="en-GB"/>
          <w14:ligatures w14:val="none"/>
        </w:rPr>
        <w:t xml:space="preserve"> (Sch</w:t>
      </w:r>
      <w:r w:rsidR="00A4598C">
        <w:rPr>
          <w:rFonts w:ascii="Times New Roman" w:eastAsia="Times New Roman" w:hAnsi="Times New Roman" w:cs="Times New Roman"/>
          <w:color w:val="222222"/>
          <w:kern w:val="0"/>
          <w:lang w:eastAsia="en-GB"/>
          <w14:ligatures w14:val="none"/>
        </w:rPr>
        <w:t xml:space="preserve">euch, </w:t>
      </w:r>
      <w:r w:rsidR="00A4598C" w:rsidRPr="00A4598C">
        <w:rPr>
          <w:rFonts w:ascii="Times New Roman" w:eastAsia="Times New Roman" w:hAnsi="Times New Roman" w:cs="Times New Roman"/>
          <w:i/>
          <w:iCs/>
          <w:color w:val="222222"/>
          <w:kern w:val="0"/>
          <w:lang w:eastAsia="en-GB"/>
          <w14:ligatures w14:val="none"/>
        </w:rPr>
        <w:t>et al</w:t>
      </w:r>
      <w:r w:rsidR="00A4598C">
        <w:rPr>
          <w:rFonts w:ascii="Times New Roman" w:eastAsia="Times New Roman" w:hAnsi="Times New Roman" w:cs="Times New Roman"/>
          <w:i/>
          <w:iCs/>
          <w:color w:val="222222"/>
          <w:kern w:val="0"/>
          <w:lang w:eastAsia="en-GB"/>
          <w14:ligatures w14:val="none"/>
        </w:rPr>
        <w:t xml:space="preserve">, </w:t>
      </w:r>
      <w:r w:rsidR="00A4598C">
        <w:rPr>
          <w:rFonts w:ascii="Times New Roman" w:eastAsia="Times New Roman" w:hAnsi="Times New Roman" w:cs="Times New Roman"/>
          <w:color w:val="222222"/>
          <w:kern w:val="0"/>
          <w:lang w:eastAsia="en-GB"/>
          <w14:ligatures w14:val="none"/>
        </w:rPr>
        <w:t>2024).</w:t>
      </w:r>
    </w:p>
    <w:p w14:paraId="1A88FD20" w14:textId="6BEF8D0A" w:rsidR="001439FF" w:rsidRDefault="001E66BB" w:rsidP="001439FF">
      <w:pPr>
        <w:tabs>
          <w:tab w:val="left" w:pos="780"/>
        </w:tabs>
        <w:spacing w:before="240" w:after="0" w:line="360" w:lineRule="auto"/>
        <w:ind w:left="284"/>
        <w:jc w:val="both"/>
        <w:rPr>
          <w:rFonts w:ascii="Times New Roman" w:hAnsi="Times New Roman" w:cs="Times New Roman"/>
        </w:rPr>
      </w:pPr>
      <w:r w:rsidRPr="003A0DFC">
        <w:rPr>
          <w:rFonts w:ascii="Times New Roman" w:hAnsi="Times New Roman" w:cs="Times New Roman"/>
        </w:rPr>
        <w:t xml:space="preserve">The new </w:t>
      </w:r>
      <w:r w:rsidR="001758B2" w:rsidRPr="003A0DFC">
        <w:rPr>
          <w:rFonts w:ascii="Times New Roman" w:hAnsi="Times New Roman" w:cs="Times New Roman"/>
        </w:rPr>
        <w:t>rules</w:t>
      </w:r>
      <w:r w:rsidRPr="003A0DFC">
        <w:rPr>
          <w:rFonts w:ascii="Times New Roman" w:hAnsi="Times New Roman" w:cs="Times New Roman"/>
        </w:rPr>
        <w:t xml:space="preserve"> will crack down on dangerous disorder, following warnings from police chiefs that </w:t>
      </w:r>
      <w:proofErr w:type="gramStart"/>
      <w:r w:rsidRPr="003A0DFC">
        <w:rPr>
          <w:rFonts w:ascii="Times New Roman" w:hAnsi="Times New Roman" w:cs="Times New Roman"/>
        </w:rPr>
        <w:t>some</w:t>
      </w:r>
      <w:proofErr w:type="gramEnd"/>
      <w:r w:rsidRPr="003A0DFC">
        <w:rPr>
          <w:rFonts w:ascii="Times New Roman" w:hAnsi="Times New Roman" w:cs="Times New Roman"/>
        </w:rPr>
        <w:t xml:space="preserve"> protesters are using face coverings to conceal their identities, not only to intimidate the law-abiding majority but also to avoid criminal convictions</w:t>
      </w:r>
      <w:r w:rsidR="00414CB6" w:rsidRPr="003A0DFC">
        <w:rPr>
          <w:rFonts w:ascii="Times New Roman" w:hAnsi="Times New Roman" w:cs="Times New Roman"/>
        </w:rPr>
        <w:t xml:space="preserve"> (Gov.UK</w:t>
      </w:r>
      <w:r w:rsidR="006B17F8" w:rsidRPr="003A0DFC">
        <w:rPr>
          <w:rFonts w:ascii="Times New Roman" w:hAnsi="Times New Roman" w:cs="Times New Roman"/>
        </w:rPr>
        <w:t>, 2024</w:t>
      </w:r>
      <w:r w:rsidR="00414CB6" w:rsidRPr="003A0DFC">
        <w:rPr>
          <w:rFonts w:ascii="Times New Roman" w:hAnsi="Times New Roman" w:cs="Times New Roman"/>
        </w:rPr>
        <w:t xml:space="preserve">). </w:t>
      </w:r>
      <w:r w:rsidRPr="003A0DFC">
        <w:rPr>
          <w:rFonts w:ascii="Times New Roman" w:hAnsi="Times New Roman" w:cs="Times New Roman"/>
        </w:rPr>
        <w:t xml:space="preserve">Whilst police already have powers to ask individuals to remove these at designated protests, where police believe criminality is likely to occur, this new offence will empower officers to arrest individuals who disregard their orders, with those who flout the rules facing a month behind bars and a £1,000 fine (Gov.uk, </w:t>
      </w:r>
      <w:r w:rsidR="006C4A1F" w:rsidRPr="003A0DFC">
        <w:rPr>
          <w:rFonts w:ascii="Times New Roman" w:hAnsi="Times New Roman" w:cs="Times New Roman"/>
        </w:rPr>
        <w:t xml:space="preserve">2024). </w:t>
      </w:r>
      <w:r w:rsidR="009B4FA6" w:rsidRPr="003A0DFC">
        <w:rPr>
          <w:rFonts w:ascii="Times New Roman" w:hAnsi="Times New Roman" w:cs="Times New Roman"/>
        </w:rPr>
        <w:t>The measures</w:t>
      </w:r>
      <w:r w:rsidR="0007044F" w:rsidRPr="003A0DFC">
        <w:rPr>
          <w:rFonts w:ascii="Times New Roman" w:hAnsi="Times New Roman" w:cs="Times New Roman"/>
        </w:rPr>
        <w:t xml:space="preserve"> introduced in the Criminal Justice Bill</w:t>
      </w:r>
      <w:r w:rsidR="009B4FA6" w:rsidRPr="003A0DFC">
        <w:rPr>
          <w:rFonts w:ascii="Times New Roman" w:hAnsi="Times New Roman" w:cs="Times New Roman"/>
        </w:rPr>
        <w:t xml:space="preserve"> will also make climbing on war memorials a specific public order offence, carrying a </w:t>
      </w:r>
      <w:r w:rsidR="0007044F" w:rsidRPr="003A0DFC">
        <w:rPr>
          <w:rFonts w:ascii="Times New Roman" w:hAnsi="Times New Roman" w:cs="Times New Roman"/>
        </w:rPr>
        <w:t>3-month</w:t>
      </w:r>
      <w:r w:rsidR="009B4FA6" w:rsidRPr="003A0DFC">
        <w:rPr>
          <w:rFonts w:ascii="Times New Roman" w:hAnsi="Times New Roman" w:cs="Times New Roman"/>
        </w:rPr>
        <w:t xml:space="preserve"> sentence and a £1,000 fine. This comes after recent incidents where individuals have broken away from large protests and scaled national monuments, demonstrating brazen disrespect to those who have given their lives for this country</w:t>
      </w:r>
      <w:r w:rsidR="005658D2" w:rsidRPr="003A0DFC">
        <w:rPr>
          <w:rFonts w:ascii="Times New Roman" w:hAnsi="Times New Roman" w:cs="Times New Roman"/>
        </w:rPr>
        <w:t xml:space="preserve"> (Gov.uk, 2024b).</w:t>
      </w:r>
      <w:r w:rsidR="00717E91" w:rsidRPr="003A0DFC">
        <w:rPr>
          <w:rFonts w:ascii="Times New Roman" w:hAnsi="Times New Roman" w:cs="Times New Roman"/>
        </w:rPr>
        <w:t xml:space="preserve"> The new bill will include</w:t>
      </w:r>
      <w:r w:rsidR="00CC32D9" w:rsidRPr="003A0DFC">
        <w:rPr>
          <w:rFonts w:ascii="Times New Roman" w:hAnsi="Times New Roman" w:cs="Times New Roman"/>
        </w:rPr>
        <w:t xml:space="preserve"> Introducing a new offence of interference with key national infrastructure</w:t>
      </w:r>
      <w:r w:rsidR="000468CA" w:rsidRPr="003A0DFC">
        <w:rPr>
          <w:rFonts w:ascii="Times New Roman" w:hAnsi="Times New Roman" w:cs="Times New Roman"/>
        </w:rPr>
        <w:t>:</w:t>
      </w:r>
      <w:r w:rsidR="0018249B" w:rsidRPr="003A0DFC">
        <w:rPr>
          <w:rFonts w:ascii="Times New Roman" w:hAnsi="Times New Roman" w:cs="Times New Roman"/>
        </w:rPr>
        <w:t xml:space="preserve"> </w:t>
      </w:r>
      <w:r w:rsidR="00CC32D9" w:rsidRPr="003A0DFC">
        <w:rPr>
          <w:rFonts w:ascii="Times New Roman" w:hAnsi="Times New Roman" w:cs="Times New Roman"/>
        </w:rPr>
        <w:t>This offence covers any behaviour which prevents or significantly delays the operation of key infrastructure, including airports, railways, printing presses and downstream oil and gas infrastructure.</w:t>
      </w:r>
      <w:r w:rsidR="0018249B" w:rsidRPr="003A0DFC">
        <w:rPr>
          <w:rFonts w:ascii="Times New Roman" w:hAnsi="Times New Roman" w:cs="Times New Roman"/>
        </w:rPr>
        <w:t xml:space="preserve"> </w:t>
      </w:r>
      <w:r w:rsidR="00CC32D9" w:rsidRPr="003A0DFC">
        <w:rPr>
          <w:rFonts w:ascii="Times New Roman" w:hAnsi="Times New Roman" w:cs="Times New Roman"/>
        </w:rPr>
        <w:t xml:space="preserve">This offence will attract a maximum penalty of 12 </w:t>
      </w:r>
      <w:r w:rsidR="001758B2" w:rsidRPr="003A0DFC">
        <w:rPr>
          <w:rFonts w:ascii="Times New Roman" w:hAnsi="Times New Roman" w:cs="Times New Roman"/>
        </w:rPr>
        <w:t>months</w:t>
      </w:r>
      <w:r w:rsidR="00CC32D9" w:rsidRPr="003A0DFC">
        <w:rPr>
          <w:rFonts w:ascii="Times New Roman" w:hAnsi="Times New Roman" w:cs="Times New Roman"/>
        </w:rPr>
        <w:t>, an unlimited fine, or both</w:t>
      </w:r>
      <w:r w:rsidR="00757FEA" w:rsidRPr="003A0DFC">
        <w:rPr>
          <w:rFonts w:ascii="Times New Roman" w:hAnsi="Times New Roman" w:cs="Times New Roman"/>
        </w:rPr>
        <w:t xml:space="preserve"> (Gov.UK, 2024b).</w:t>
      </w:r>
      <w:r w:rsidR="001439FF">
        <w:rPr>
          <w:rFonts w:ascii="Times New Roman" w:hAnsi="Times New Roman" w:cs="Times New Roman"/>
        </w:rPr>
        <w:t xml:space="preserve"> </w:t>
      </w:r>
      <w:r w:rsidR="00AE277F" w:rsidRPr="003A0DFC">
        <w:rPr>
          <w:rFonts w:ascii="Times New Roman" w:hAnsi="Times New Roman" w:cs="Times New Roman"/>
        </w:rPr>
        <w:t xml:space="preserve">Introducing new crimes related to causing </w:t>
      </w:r>
      <w:r w:rsidR="00724185" w:rsidRPr="003A0DFC">
        <w:rPr>
          <w:rFonts w:ascii="Times New Roman" w:hAnsi="Times New Roman" w:cs="Times New Roman"/>
        </w:rPr>
        <w:t>severe</w:t>
      </w:r>
      <w:r w:rsidR="00AE277F" w:rsidRPr="003A0DFC">
        <w:rPr>
          <w:rFonts w:ascii="Times New Roman" w:hAnsi="Times New Roman" w:cs="Times New Roman"/>
        </w:rPr>
        <w:t xml:space="preserve"> disruption through tunnelling</w:t>
      </w:r>
      <w:r w:rsidR="0005536F" w:rsidRPr="003A0DFC">
        <w:rPr>
          <w:rFonts w:ascii="Times New Roman" w:hAnsi="Times New Roman" w:cs="Times New Roman"/>
        </w:rPr>
        <w:t>.</w:t>
      </w:r>
      <w:r w:rsidR="00AE277F" w:rsidRPr="003A0DFC">
        <w:rPr>
          <w:rFonts w:ascii="Times New Roman" w:hAnsi="Times New Roman" w:cs="Times New Roman"/>
        </w:rPr>
        <w:t xml:space="preserve"> These crimes will cover the act of tunnelling, which includes forming a tunnel, participating in tunnel construction, and being present in a tunnel—whenever such activities lead to or have the potential to lead to significant disruption. The maximum penalties for these crimes will be up to 3 years in prison, an unlimited fine, or both. A person will not be prosecuted for an offence if they have a legitimate reason for creating or aiding in </w:t>
      </w:r>
      <w:r w:rsidR="00726033" w:rsidRPr="003A0DFC">
        <w:rPr>
          <w:rFonts w:ascii="Times New Roman" w:hAnsi="Times New Roman" w:cs="Times New Roman"/>
        </w:rPr>
        <w:t>building</w:t>
      </w:r>
      <w:r w:rsidR="00AE277F" w:rsidRPr="003A0DFC">
        <w:rPr>
          <w:rFonts w:ascii="Times New Roman" w:hAnsi="Times New Roman" w:cs="Times New Roman"/>
        </w:rPr>
        <w:t xml:space="preserve"> the tunnel. A legitimate reason could include, for example, </w:t>
      </w:r>
      <w:r w:rsidR="00726033" w:rsidRPr="003A0DFC">
        <w:rPr>
          <w:rFonts w:ascii="Times New Roman" w:hAnsi="Times New Roman" w:cs="Times New Roman"/>
        </w:rPr>
        <w:t>authorised</w:t>
      </w:r>
      <w:r w:rsidR="00AE277F" w:rsidRPr="003A0DFC">
        <w:rPr>
          <w:rFonts w:ascii="Times New Roman" w:hAnsi="Times New Roman" w:cs="Times New Roman"/>
        </w:rPr>
        <w:t xml:space="preserve"> roadworks. This law will also make it an offence to possess tunnelling tools with the intent </w:t>
      </w:r>
      <w:r w:rsidR="000F1BF9" w:rsidRPr="003A0DFC">
        <w:rPr>
          <w:rFonts w:ascii="Times New Roman" w:hAnsi="Times New Roman" w:cs="Times New Roman"/>
        </w:rPr>
        <w:t xml:space="preserve">that </w:t>
      </w:r>
      <w:r w:rsidR="00AE277F" w:rsidRPr="003A0DFC">
        <w:rPr>
          <w:rFonts w:ascii="Times New Roman" w:hAnsi="Times New Roman" w:cs="Times New Roman"/>
        </w:rPr>
        <w:t xml:space="preserve">they may </w:t>
      </w:r>
      <w:proofErr w:type="gramStart"/>
      <w:r w:rsidR="00AE277F" w:rsidRPr="003A0DFC">
        <w:rPr>
          <w:rFonts w:ascii="Times New Roman" w:hAnsi="Times New Roman" w:cs="Times New Roman"/>
        </w:rPr>
        <w:t>be used</w:t>
      </w:r>
      <w:proofErr w:type="gramEnd"/>
      <w:r w:rsidR="00AE277F" w:rsidRPr="003A0DFC">
        <w:rPr>
          <w:rFonts w:ascii="Times New Roman" w:hAnsi="Times New Roman" w:cs="Times New Roman"/>
        </w:rPr>
        <w:t xml:space="preserve"> in connection with the </w:t>
      </w:r>
      <w:r w:rsidR="00EE5A42" w:rsidRPr="003A0DFC">
        <w:rPr>
          <w:rFonts w:ascii="Times New Roman" w:hAnsi="Times New Roman" w:cs="Times New Roman"/>
        </w:rPr>
        <w:t>aforementioned</w:t>
      </w:r>
      <w:r w:rsidR="00C80C29">
        <w:rPr>
          <w:rFonts w:ascii="Times New Roman" w:hAnsi="Times New Roman" w:cs="Times New Roman"/>
        </w:rPr>
        <w:t>.</w:t>
      </w:r>
      <w:r w:rsidR="00AE277F" w:rsidRPr="003A0DFC">
        <w:rPr>
          <w:rFonts w:ascii="Times New Roman" w:hAnsi="Times New Roman" w:cs="Times New Roman"/>
        </w:rPr>
        <w:t xml:space="preserve"> </w:t>
      </w:r>
    </w:p>
    <w:p w14:paraId="4840E0B8" w14:textId="77777777" w:rsidR="001439FF" w:rsidRDefault="001439FF" w:rsidP="001439FF">
      <w:pPr>
        <w:tabs>
          <w:tab w:val="left" w:pos="780"/>
        </w:tabs>
        <w:spacing w:before="240" w:after="0" w:line="360" w:lineRule="auto"/>
        <w:ind w:left="284"/>
        <w:jc w:val="both"/>
        <w:rPr>
          <w:rFonts w:ascii="Times New Roman" w:hAnsi="Times New Roman" w:cs="Times New Roman"/>
        </w:rPr>
      </w:pPr>
    </w:p>
    <w:p w14:paraId="4D4056DF" w14:textId="63A182E6" w:rsidR="00D86CD1" w:rsidRPr="003A0DFC" w:rsidRDefault="00C80C29" w:rsidP="00E15F6C">
      <w:pPr>
        <w:tabs>
          <w:tab w:val="left" w:pos="780"/>
        </w:tabs>
        <w:spacing w:before="240" w:after="0" w:line="360" w:lineRule="auto"/>
        <w:ind w:left="284"/>
        <w:jc w:val="both"/>
        <w:rPr>
          <w:rFonts w:ascii="Times New Roman" w:hAnsi="Times New Roman" w:cs="Times New Roman"/>
        </w:rPr>
      </w:pPr>
      <w:r>
        <w:rPr>
          <w:rFonts w:ascii="Times New Roman" w:hAnsi="Times New Roman" w:cs="Times New Roman"/>
        </w:rPr>
        <w:t>Crimes</w:t>
      </w:r>
      <w:r w:rsidR="00AE277F" w:rsidRPr="003A0DFC">
        <w:rPr>
          <w:rFonts w:ascii="Times New Roman" w:hAnsi="Times New Roman" w:cs="Times New Roman"/>
        </w:rPr>
        <w:t>. The highest penalty for these offences will be 6 months of imprisonment, an unlimited fine, or both.</w:t>
      </w:r>
      <w:r w:rsidR="00FC1CF0">
        <w:rPr>
          <w:rFonts w:ascii="Times New Roman" w:hAnsi="Times New Roman" w:cs="Times New Roman"/>
        </w:rPr>
        <w:t xml:space="preserve"> </w:t>
      </w:r>
      <w:r w:rsidR="0095356E" w:rsidRPr="003A0DFC">
        <w:rPr>
          <w:rFonts w:ascii="Times New Roman" w:hAnsi="Times New Roman" w:cs="Times New Roman"/>
        </w:rPr>
        <w:t xml:space="preserve">Other new legislation </w:t>
      </w:r>
      <w:r w:rsidR="00A7677C" w:rsidRPr="003A0DFC">
        <w:rPr>
          <w:rFonts w:ascii="Times New Roman" w:hAnsi="Times New Roman" w:cs="Times New Roman"/>
        </w:rPr>
        <w:t xml:space="preserve">includes </w:t>
      </w:r>
      <w:r w:rsidR="00A7677C" w:rsidRPr="003A0DFC">
        <w:rPr>
          <w:rFonts w:ascii="Times New Roman" w:hAnsi="Times New Roman" w:cs="Times New Roman"/>
          <w:i/>
          <w:iCs/>
        </w:rPr>
        <w:t>the Crime Police and Courts Act</w:t>
      </w:r>
      <w:r w:rsidR="00A7677C" w:rsidRPr="003A0DFC">
        <w:rPr>
          <w:rFonts w:ascii="Times New Roman" w:hAnsi="Times New Roman" w:cs="Times New Roman"/>
        </w:rPr>
        <w:t xml:space="preserve"> (2022)</w:t>
      </w:r>
      <w:r w:rsidR="00CA2891" w:rsidRPr="003A0DFC">
        <w:rPr>
          <w:rFonts w:ascii="Times New Roman" w:hAnsi="Times New Roman" w:cs="Times New Roman"/>
        </w:rPr>
        <w:t xml:space="preserve">. </w:t>
      </w:r>
      <w:r w:rsidR="00E25E5F" w:rsidRPr="003A0DFC">
        <w:rPr>
          <w:rFonts w:ascii="Times New Roman" w:hAnsi="Times New Roman" w:cs="Times New Roman"/>
        </w:rPr>
        <w:t>This will</w:t>
      </w:r>
      <w:r w:rsidR="00CA2891" w:rsidRPr="003A0DFC">
        <w:rPr>
          <w:rFonts w:ascii="Times New Roman" w:hAnsi="Times New Roman" w:cs="Times New Roman"/>
        </w:rPr>
        <w:t xml:space="preserve"> significantly impact </w:t>
      </w:r>
      <w:r w:rsidR="000B35C5">
        <w:rPr>
          <w:rFonts w:ascii="Times New Roman" w:hAnsi="Times New Roman" w:cs="Times New Roman"/>
        </w:rPr>
        <w:t>Just Stop Oil and</w:t>
      </w:r>
      <w:r w:rsidR="00CA2891" w:rsidRPr="003A0DFC">
        <w:rPr>
          <w:rFonts w:ascii="Times New Roman" w:hAnsi="Times New Roman" w:cs="Times New Roman"/>
        </w:rPr>
        <w:t xml:space="preserve"> any group wishing to </w:t>
      </w:r>
      <w:r w:rsidR="00E25E5F" w:rsidRPr="003A0DFC">
        <w:rPr>
          <w:rFonts w:ascii="Times New Roman" w:hAnsi="Times New Roman" w:cs="Times New Roman"/>
        </w:rPr>
        <w:t xml:space="preserve">protest their </w:t>
      </w:r>
      <w:r w:rsidR="00E25E5F" w:rsidRPr="003A0DFC">
        <w:rPr>
          <w:rFonts w:ascii="Times New Roman" w:hAnsi="Times New Roman" w:cs="Times New Roman"/>
        </w:rPr>
        <w:lastRenderedPageBreak/>
        <w:t>cause</w:t>
      </w:r>
      <w:r w:rsidR="00250310">
        <w:rPr>
          <w:rFonts w:ascii="Times New Roman" w:hAnsi="Times New Roman" w:cs="Times New Roman"/>
        </w:rPr>
        <w:t>. This legislation allows</w:t>
      </w:r>
      <w:r w:rsidR="001A5F5E" w:rsidRPr="003A0DFC">
        <w:rPr>
          <w:rFonts w:ascii="Times New Roman" w:hAnsi="Times New Roman" w:cs="Times New Roman"/>
        </w:rPr>
        <w:t xml:space="preserve"> police to </w:t>
      </w:r>
      <w:r w:rsidR="002F648F" w:rsidRPr="003A0DFC">
        <w:rPr>
          <w:rFonts w:ascii="Times New Roman" w:hAnsi="Times New Roman" w:cs="Times New Roman"/>
        </w:rPr>
        <w:t>stop protests</w:t>
      </w:r>
      <w:r w:rsidR="000B35C5">
        <w:rPr>
          <w:rFonts w:ascii="Times New Roman" w:hAnsi="Times New Roman" w:cs="Times New Roman"/>
        </w:rPr>
        <w:t>, from noise level disruptions to infrastructure impacts and</w:t>
      </w:r>
      <w:r w:rsidR="00D9009B" w:rsidRPr="003A0DFC">
        <w:rPr>
          <w:rFonts w:ascii="Times New Roman" w:hAnsi="Times New Roman" w:cs="Times New Roman"/>
        </w:rPr>
        <w:t xml:space="preserve"> travel disruption</w:t>
      </w:r>
      <w:r w:rsidR="00FC1CF0">
        <w:rPr>
          <w:rFonts w:ascii="Times New Roman" w:hAnsi="Times New Roman" w:cs="Times New Roman"/>
        </w:rPr>
        <w:t xml:space="preserve">. </w:t>
      </w:r>
      <w:r w:rsidR="00967CD6" w:rsidRPr="003A0DFC">
        <w:rPr>
          <w:rFonts w:ascii="Times New Roman" w:hAnsi="Times New Roman" w:cs="Times New Roman"/>
        </w:rPr>
        <w:t xml:space="preserve">The High Court issued an </w:t>
      </w:r>
      <w:r w:rsidR="006C5E23" w:rsidRPr="003A0DFC">
        <w:rPr>
          <w:rFonts w:ascii="Times New Roman" w:hAnsi="Times New Roman" w:cs="Times New Roman"/>
        </w:rPr>
        <w:t>injunction</w:t>
      </w:r>
      <w:r w:rsidR="00967CD6" w:rsidRPr="003A0DFC">
        <w:rPr>
          <w:rFonts w:ascii="Times New Roman" w:hAnsi="Times New Roman" w:cs="Times New Roman"/>
        </w:rPr>
        <w:t xml:space="preserve"> prohibiting individuals from blocking motorways </w:t>
      </w:r>
      <w:r w:rsidR="00935A4C" w:rsidRPr="003A0DFC">
        <w:rPr>
          <w:rFonts w:ascii="Times New Roman" w:hAnsi="Times New Roman" w:cs="Times New Roman"/>
        </w:rPr>
        <w:t>and other roads in specific areas of the UK</w:t>
      </w:r>
      <w:r w:rsidR="008963E2">
        <w:rPr>
          <w:rFonts w:ascii="Times New Roman" w:hAnsi="Times New Roman" w:cs="Times New Roman"/>
        </w:rPr>
        <w:t>. As</w:t>
      </w:r>
      <w:r w:rsidR="007F4B01" w:rsidRPr="003A0DFC">
        <w:rPr>
          <w:rFonts w:ascii="Times New Roman" w:hAnsi="Times New Roman" w:cs="Times New Roman"/>
        </w:rPr>
        <w:t xml:space="preserve"> a result, those participating in Just Stop Oil’s campaign and blocking a motorway can now face charges of contempt of court, which come with more severe jail time and unlimited fines, rather than just being charged with public nuisance offences that typically have minor penalties</w:t>
      </w:r>
      <w:r w:rsidR="006C5E23" w:rsidRPr="003A0DFC">
        <w:rPr>
          <w:rFonts w:ascii="Times New Roman" w:hAnsi="Times New Roman" w:cs="Times New Roman"/>
        </w:rPr>
        <w:t xml:space="preserve"> (Thomson, 2023).</w:t>
      </w:r>
      <w:r w:rsidR="00AA2275">
        <w:rPr>
          <w:rFonts w:ascii="Times New Roman" w:hAnsi="Times New Roman" w:cs="Times New Roman"/>
        </w:rPr>
        <w:t xml:space="preserve"> </w:t>
      </w:r>
      <w:r w:rsidR="00A86E63">
        <w:rPr>
          <w:rFonts w:ascii="Times New Roman" w:hAnsi="Times New Roman" w:cs="Times New Roman"/>
        </w:rPr>
        <w:t xml:space="preserve">To connect the theory to the evidence presented regarding the actions of the activist's government and media, the most pertinent example would be </w:t>
      </w:r>
      <w:r w:rsidR="00E15F6C">
        <w:rPr>
          <w:rFonts w:ascii="Times New Roman" w:hAnsi="Times New Roman" w:cs="Times New Roman"/>
        </w:rPr>
        <w:t>Bronfenbrenner's</w:t>
      </w:r>
      <w:r w:rsidR="0089111C">
        <w:rPr>
          <w:rFonts w:ascii="Times New Roman" w:hAnsi="Times New Roman" w:cs="Times New Roman"/>
        </w:rPr>
        <w:t xml:space="preserve"> </w:t>
      </w:r>
      <w:r w:rsidR="005B2DDF">
        <w:rPr>
          <w:rFonts w:ascii="Times New Roman" w:hAnsi="Times New Roman" w:cs="Times New Roman"/>
        </w:rPr>
        <w:t>Ecological</w:t>
      </w:r>
      <w:r w:rsidR="00E15F6C">
        <w:rPr>
          <w:rFonts w:ascii="Times New Roman" w:hAnsi="Times New Roman" w:cs="Times New Roman"/>
        </w:rPr>
        <w:t xml:space="preserve"> Systems theory </w:t>
      </w:r>
      <w:r w:rsidR="00FF3FC4">
        <w:rPr>
          <w:rFonts w:ascii="Times New Roman" w:hAnsi="Times New Roman" w:cs="Times New Roman"/>
        </w:rPr>
        <w:t>because</w:t>
      </w:r>
      <w:r w:rsidR="00E15F6C">
        <w:rPr>
          <w:rFonts w:ascii="Times New Roman" w:hAnsi="Times New Roman" w:cs="Times New Roman"/>
        </w:rPr>
        <w:t xml:space="preserve"> it connects with all, not just the activist. </w:t>
      </w:r>
      <w:r w:rsidR="00C61730">
        <w:rPr>
          <w:rFonts w:ascii="Times New Roman" w:hAnsi="Times New Roman" w:cs="Times New Roman"/>
        </w:rPr>
        <w:t>Bronfenbrenner's theory regarding the influence of the social environment on human development has significantly impacted psychological research</w:t>
      </w:r>
      <w:r w:rsidR="00E15F6C">
        <w:rPr>
          <w:rFonts w:ascii="Times New Roman" w:hAnsi="Times New Roman" w:cs="Times New Roman"/>
        </w:rPr>
        <w:t xml:space="preserve"> (</w:t>
      </w:r>
      <w:r w:rsidR="009852E7">
        <w:rPr>
          <w:rFonts w:ascii="Times New Roman" w:hAnsi="Times New Roman" w:cs="Times New Roman"/>
        </w:rPr>
        <w:t>Explor</w:t>
      </w:r>
      <w:r w:rsidR="00A82917">
        <w:rPr>
          <w:rFonts w:ascii="Times New Roman" w:hAnsi="Times New Roman" w:cs="Times New Roman"/>
        </w:rPr>
        <w:t>ing</w:t>
      </w:r>
      <w:r w:rsidR="009852E7">
        <w:rPr>
          <w:rFonts w:ascii="Times New Roman" w:hAnsi="Times New Roman" w:cs="Times New Roman"/>
        </w:rPr>
        <w:t xml:space="preserve">yourmind.com, </w:t>
      </w:r>
      <w:r w:rsidR="00981C54">
        <w:rPr>
          <w:rFonts w:ascii="Times New Roman" w:hAnsi="Times New Roman" w:cs="Times New Roman"/>
        </w:rPr>
        <w:t>2020).</w:t>
      </w:r>
      <w:r w:rsidR="00E74E77">
        <w:rPr>
          <w:rFonts w:ascii="Times New Roman" w:hAnsi="Times New Roman" w:cs="Times New Roman"/>
        </w:rPr>
        <w:t xml:space="preserve"> </w:t>
      </w:r>
      <w:r w:rsidR="00F005E4">
        <w:rPr>
          <w:rFonts w:ascii="Times New Roman" w:hAnsi="Times New Roman" w:cs="Times New Roman"/>
        </w:rPr>
        <w:t>Bronfenbrenner’s ecological systems theory is a key framework for understanding how social environments impact human development. This theory posits that the surroundings in which you are raised influence all aspects of your life. Social influences shape your thoughts, feelings, and preferences</w:t>
      </w:r>
      <w:r w:rsidR="00A82917">
        <w:rPr>
          <w:rFonts w:ascii="Times New Roman" w:hAnsi="Times New Roman" w:cs="Times New Roman"/>
        </w:rPr>
        <w:t xml:space="preserve"> (Exploringyourmind.com, 2020).</w:t>
      </w:r>
      <w:r w:rsidR="004F52CD">
        <w:rPr>
          <w:rFonts w:ascii="Times New Roman" w:hAnsi="Times New Roman" w:cs="Times New Roman"/>
        </w:rPr>
        <w:t xml:space="preserve"> </w:t>
      </w:r>
      <w:r w:rsidR="0080728B">
        <w:rPr>
          <w:rFonts w:ascii="Times New Roman" w:hAnsi="Times New Roman" w:cs="Times New Roman"/>
        </w:rPr>
        <w:t xml:space="preserve">The microsystem includes intimate friendships, groups of peers, and the mesosystem. </w:t>
      </w:r>
      <w:r w:rsidR="000B35C5">
        <w:rPr>
          <w:rFonts w:ascii="Times New Roman" w:hAnsi="Times New Roman" w:cs="Times New Roman"/>
        </w:rPr>
        <w:t xml:space="preserve">The exosystem comprises peer groups, media, and </w:t>
      </w:r>
      <w:r w:rsidR="0080728B">
        <w:rPr>
          <w:rFonts w:ascii="Times New Roman" w:hAnsi="Times New Roman" w:cs="Times New Roman"/>
        </w:rPr>
        <w:t xml:space="preserve">the family and community context, while the macrosystem addresses cultural norms and political ideologies. The chronosystem reflects changes in any of these dynamics </w:t>
      </w:r>
      <w:r w:rsidR="00250310">
        <w:rPr>
          <w:rFonts w:ascii="Times New Roman" w:hAnsi="Times New Roman" w:cs="Times New Roman"/>
        </w:rPr>
        <w:t>and</w:t>
      </w:r>
      <w:r w:rsidR="0080728B">
        <w:rPr>
          <w:rFonts w:ascii="Times New Roman" w:hAnsi="Times New Roman" w:cs="Times New Roman"/>
        </w:rPr>
        <w:t xml:space="preserve"> technology. These systems, as outlined in Bronfenbrenner’s ecological theory, interact </w:t>
      </w:r>
      <w:r w:rsidR="00250310">
        <w:rPr>
          <w:rFonts w:ascii="Times New Roman" w:hAnsi="Times New Roman" w:cs="Times New Roman"/>
        </w:rPr>
        <w:t>dynamically</w:t>
      </w:r>
      <w:r w:rsidR="0080728B">
        <w:rPr>
          <w:rFonts w:ascii="Times New Roman" w:hAnsi="Times New Roman" w:cs="Times New Roman"/>
        </w:rPr>
        <w:t xml:space="preserve">, influencing one another and </w:t>
      </w:r>
      <w:proofErr w:type="gramStart"/>
      <w:r w:rsidR="0080728B">
        <w:rPr>
          <w:rFonts w:ascii="Times New Roman" w:hAnsi="Times New Roman" w:cs="Times New Roman"/>
        </w:rPr>
        <w:t>ultimately shaping</w:t>
      </w:r>
      <w:proofErr w:type="gramEnd"/>
      <w:r w:rsidR="0080728B">
        <w:rPr>
          <w:rFonts w:ascii="Times New Roman" w:hAnsi="Times New Roman" w:cs="Times New Roman"/>
        </w:rPr>
        <w:t xml:space="preserve"> individual development</w:t>
      </w:r>
      <w:r w:rsidR="00080802">
        <w:rPr>
          <w:rFonts w:ascii="Times New Roman" w:hAnsi="Times New Roman" w:cs="Times New Roman"/>
        </w:rPr>
        <w:t xml:space="preserve"> (Explore psycoligy.com, </w:t>
      </w:r>
      <w:r w:rsidR="003B50F2">
        <w:rPr>
          <w:rFonts w:ascii="Times New Roman" w:hAnsi="Times New Roman" w:cs="Times New Roman"/>
        </w:rPr>
        <w:t>2025).</w:t>
      </w:r>
    </w:p>
    <w:p w14:paraId="4948D6D9" w14:textId="77777777" w:rsidR="00C408D7" w:rsidRPr="003A0DFC" w:rsidRDefault="00C408D7" w:rsidP="007F4B01">
      <w:pPr>
        <w:tabs>
          <w:tab w:val="left" w:pos="780"/>
        </w:tabs>
        <w:spacing w:before="240" w:after="0" w:line="240" w:lineRule="auto"/>
        <w:ind w:left="284"/>
        <w:jc w:val="both"/>
        <w:rPr>
          <w:rFonts w:ascii="Times New Roman" w:hAnsi="Times New Roman" w:cs="Times New Roman"/>
        </w:rPr>
      </w:pPr>
    </w:p>
    <w:p w14:paraId="02F3912E" w14:textId="6FAB74EB" w:rsidR="001439FF" w:rsidRDefault="0000519C" w:rsidP="0000519C">
      <w:pPr>
        <w:tabs>
          <w:tab w:val="left" w:pos="780"/>
        </w:tabs>
        <w:spacing w:before="240" w:after="0" w:line="240" w:lineRule="auto"/>
        <w:jc w:val="both"/>
        <w:rPr>
          <w:rFonts w:ascii="Times New Roman" w:hAnsi="Times New Roman" w:cs="Times New Roman"/>
        </w:rPr>
      </w:pPr>
      <w:r>
        <w:rPr>
          <w:rFonts w:ascii="Times New Roman" w:hAnsi="Times New Roman" w:cs="Times New Roman"/>
        </w:rPr>
        <w:t xml:space="preserve">   </w:t>
      </w:r>
    </w:p>
    <w:p w14:paraId="0238747E" w14:textId="77777777" w:rsidR="000E7E82" w:rsidRDefault="001439FF" w:rsidP="0000519C">
      <w:pPr>
        <w:tabs>
          <w:tab w:val="left" w:pos="780"/>
        </w:tabs>
        <w:spacing w:before="240" w:after="0" w:line="240" w:lineRule="auto"/>
        <w:jc w:val="both"/>
        <w:rPr>
          <w:rFonts w:ascii="Times New Roman" w:hAnsi="Times New Roman" w:cs="Times New Roman"/>
        </w:rPr>
      </w:pPr>
      <w:r>
        <w:rPr>
          <w:rFonts w:ascii="Times New Roman" w:hAnsi="Times New Roman" w:cs="Times New Roman"/>
        </w:rPr>
        <w:t xml:space="preserve">      </w:t>
      </w:r>
    </w:p>
    <w:p w14:paraId="1C9F09B2" w14:textId="77777777" w:rsidR="000E7E82" w:rsidRDefault="000E7E82" w:rsidP="0000519C">
      <w:pPr>
        <w:tabs>
          <w:tab w:val="left" w:pos="780"/>
        </w:tabs>
        <w:spacing w:before="240" w:after="0" w:line="240" w:lineRule="auto"/>
        <w:jc w:val="both"/>
        <w:rPr>
          <w:rFonts w:ascii="Times New Roman" w:hAnsi="Times New Roman" w:cs="Times New Roman"/>
        </w:rPr>
      </w:pPr>
    </w:p>
    <w:p w14:paraId="6C39CFB1" w14:textId="77777777" w:rsidR="000E7E82" w:rsidRDefault="000E7E82" w:rsidP="0000519C">
      <w:pPr>
        <w:tabs>
          <w:tab w:val="left" w:pos="780"/>
        </w:tabs>
        <w:spacing w:before="240" w:after="0" w:line="240" w:lineRule="auto"/>
        <w:jc w:val="both"/>
        <w:rPr>
          <w:rFonts w:ascii="Times New Roman" w:hAnsi="Times New Roman" w:cs="Times New Roman"/>
        </w:rPr>
      </w:pPr>
    </w:p>
    <w:p w14:paraId="6EA1DB17" w14:textId="77777777" w:rsidR="000E7E82" w:rsidRDefault="000E7E82" w:rsidP="0000519C">
      <w:pPr>
        <w:tabs>
          <w:tab w:val="left" w:pos="780"/>
        </w:tabs>
        <w:spacing w:before="240" w:after="0" w:line="240" w:lineRule="auto"/>
        <w:jc w:val="both"/>
        <w:rPr>
          <w:rFonts w:ascii="Times New Roman" w:hAnsi="Times New Roman" w:cs="Times New Roman"/>
        </w:rPr>
      </w:pPr>
    </w:p>
    <w:p w14:paraId="204D595D" w14:textId="77777777" w:rsidR="000E7E82" w:rsidRDefault="000E7E82" w:rsidP="0000519C">
      <w:pPr>
        <w:tabs>
          <w:tab w:val="left" w:pos="780"/>
        </w:tabs>
        <w:spacing w:before="240" w:after="0" w:line="240" w:lineRule="auto"/>
        <w:jc w:val="both"/>
        <w:rPr>
          <w:rFonts w:ascii="Times New Roman" w:hAnsi="Times New Roman" w:cs="Times New Roman"/>
        </w:rPr>
      </w:pPr>
    </w:p>
    <w:p w14:paraId="47D30396" w14:textId="77777777" w:rsidR="000E7E82" w:rsidRDefault="000E7E82" w:rsidP="0000519C">
      <w:pPr>
        <w:tabs>
          <w:tab w:val="left" w:pos="780"/>
        </w:tabs>
        <w:spacing w:before="240" w:after="0" w:line="240" w:lineRule="auto"/>
        <w:jc w:val="both"/>
        <w:rPr>
          <w:rFonts w:ascii="Times New Roman" w:hAnsi="Times New Roman" w:cs="Times New Roman"/>
        </w:rPr>
      </w:pPr>
    </w:p>
    <w:p w14:paraId="224836AA" w14:textId="77777777" w:rsidR="000E7E82" w:rsidRDefault="000E7E82" w:rsidP="0000519C">
      <w:pPr>
        <w:tabs>
          <w:tab w:val="left" w:pos="780"/>
        </w:tabs>
        <w:spacing w:before="240" w:after="0" w:line="240" w:lineRule="auto"/>
        <w:jc w:val="both"/>
        <w:rPr>
          <w:rFonts w:ascii="Times New Roman" w:hAnsi="Times New Roman" w:cs="Times New Roman"/>
        </w:rPr>
      </w:pPr>
    </w:p>
    <w:p w14:paraId="6026FC34" w14:textId="2E896EE3" w:rsidR="00785EE2" w:rsidRPr="003A0DFC" w:rsidRDefault="000E7E82" w:rsidP="0000519C">
      <w:pPr>
        <w:tabs>
          <w:tab w:val="left" w:pos="780"/>
        </w:tabs>
        <w:spacing w:before="240" w:after="0" w:line="240" w:lineRule="auto"/>
        <w:jc w:val="both"/>
        <w:rPr>
          <w:rFonts w:ascii="Times New Roman" w:hAnsi="Times New Roman" w:cs="Times New Roman"/>
        </w:rPr>
      </w:pPr>
      <w:r>
        <w:rPr>
          <w:rFonts w:ascii="Times New Roman" w:hAnsi="Times New Roman" w:cs="Times New Roman"/>
        </w:rPr>
        <w:lastRenderedPageBreak/>
        <w:t xml:space="preserve">     </w:t>
      </w:r>
      <w:r w:rsidR="001439FF">
        <w:rPr>
          <w:rFonts w:ascii="Times New Roman" w:hAnsi="Times New Roman" w:cs="Times New Roman"/>
        </w:rPr>
        <w:t xml:space="preserve"> </w:t>
      </w:r>
      <w:r w:rsidR="00904C24" w:rsidRPr="003A0DFC">
        <w:rPr>
          <w:rFonts w:ascii="Times New Roman" w:hAnsi="Times New Roman" w:cs="Times New Roman"/>
        </w:rPr>
        <w:t>Conclusion</w:t>
      </w:r>
    </w:p>
    <w:p w14:paraId="1A17278B" w14:textId="692817B7" w:rsidR="00FC1CF0" w:rsidRDefault="00070D9D" w:rsidP="0086390B">
      <w:pPr>
        <w:tabs>
          <w:tab w:val="left" w:pos="780"/>
        </w:tabs>
        <w:spacing w:before="240" w:after="0" w:line="360" w:lineRule="auto"/>
        <w:ind w:left="284"/>
        <w:jc w:val="both"/>
        <w:rPr>
          <w:rFonts w:ascii="Times New Roman" w:hAnsi="Times New Roman" w:cs="Times New Roman"/>
        </w:rPr>
      </w:pPr>
      <w:r w:rsidRPr="003A0DFC">
        <w:rPr>
          <w:rFonts w:ascii="Times New Roman" w:hAnsi="Times New Roman" w:cs="Times New Roman"/>
        </w:rPr>
        <w:t xml:space="preserve">This work highlighted who Just Stop Oil is, what it stands for, and its goals. It explores how they communicate their message and illustrates </w:t>
      </w:r>
      <w:r w:rsidR="00934454" w:rsidRPr="003A0DFC">
        <w:rPr>
          <w:rFonts w:ascii="Times New Roman" w:hAnsi="Times New Roman" w:cs="Times New Roman"/>
        </w:rPr>
        <w:t>their willingness</w:t>
      </w:r>
      <w:r w:rsidRPr="003A0DFC">
        <w:rPr>
          <w:rFonts w:ascii="Times New Roman" w:hAnsi="Times New Roman" w:cs="Times New Roman"/>
        </w:rPr>
        <w:t xml:space="preserve"> to take extreme measures, as demonstrated by their protest involving throwing soup on a famous artwork.</w:t>
      </w:r>
      <w:r w:rsidR="00D74FD5" w:rsidRPr="003A0DFC">
        <w:rPr>
          <w:rFonts w:ascii="Times New Roman" w:hAnsi="Times New Roman" w:cs="Times New Roman"/>
        </w:rPr>
        <w:t xml:space="preserve"> </w:t>
      </w:r>
      <w:r w:rsidRPr="003A0DFC">
        <w:rPr>
          <w:rFonts w:ascii="Times New Roman" w:hAnsi="Times New Roman" w:cs="Times New Roman"/>
        </w:rPr>
        <w:t>It highlighted the new legislation put in place by the UK government</w:t>
      </w:r>
      <w:r w:rsidR="00934454" w:rsidRPr="003A0DFC">
        <w:rPr>
          <w:rFonts w:ascii="Times New Roman" w:hAnsi="Times New Roman" w:cs="Times New Roman"/>
        </w:rPr>
        <w:t>,</w:t>
      </w:r>
      <w:r w:rsidRPr="003A0DFC">
        <w:rPr>
          <w:rFonts w:ascii="Times New Roman" w:hAnsi="Times New Roman" w:cs="Times New Roman"/>
        </w:rPr>
        <w:t xml:space="preserve"> including the </w:t>
      </w:r>
      <w:r w:rsidRPr="003A0DFC">
        <w:rPr>
          <w:rFonts w:ascii="Times New Roman" w:hAnsi="Times New Roman" w:cs="Times New Roman"/>
          <w:i/>
          <w:iCs/>
        </w:rPr>
        <w:t>Cr</w:t>
      </w:r>
      <w:r w:rsidR="00D74FD5" w:rsidRPr="003A0DFC">
        <w:rPr>
          <w:rFonts w:ascii="Times New Roman" w:hAnsi="Times New Roman" w:cs="Times New Roman"/>
          <w:i/>
          <w:iCs/>
        </w:rPr>
        <w:t>i</w:t>
      </w:r>
      <w:r w:rsidRPr="003A0DFC">
        <w:rPr>
          <w:rFonts w:ascii="Times New Roman" w:hAnsi="Times New Roman" w:cs="Times New Roman"/>
          <w:i/>
          <w:iCs/>
        </w:rPr>
        <w:t>me Police and Courts Act (2022)</w:t>
      </w:r>
      <w:r w:rsidR="00934454" w:rsidRPr="003A0DFC">
        <w:rPr>
          <w:rFonts w:ascii="Times New Roman" w:hAnsi="Times New Roman" w:cs="Times New Roman"/>
          <w:i/>
          <w:iCs/>
        </w:rPr>
        <w:t>,</w:t>
      </w:r>
      <w:r w:rsidR="00720B55">
        <w:rPr>
          <w:rFonts w:ascii="Times New Roman" w:hAnsi="Times New Roman" w:cs="Times New Roman"/>
          <w:i/>
          <w:iCs/>
        </w:rPr>
        <w:t xml:space="preserve"> </w:t>
      </w:r>
      <w:r w:rsidR="00720B55" w:rsidRPr="00184E54">
        <w:rPr>
          <w:rFonts w:ascii="Times New Roman" w:hAnsi="Times New Roman" w:cs="Times New Roman"/>
        </w:rPr>
        <w:t>and powers coming from the court making blocking roads a criminal act</w:t>
      </w:r>
      <w:r w:rsidR="00CB6870">
        <w:rPr>
          <w:rFonts w:ascii="Times New Roman" w:hAnsi="Times New Roman" w:cs="Times New Roman"/>
        </w:rPr>
        <w:t>,</w:t>
      </w:r>
      <w:r w:rsidR="00720B55" w:rsidRPr="00184E54">
        <w:rPr>
          <w:rFonts w:ascii="Times New Roman" w:hAnsi="Times New Roman" w:cs="Times New Roman"/>
        </w:rPr>
        <w:t xml:space="preserve"> </w:t>
      </w:r>
      <w:r w:rsidR="0046471F" w:rsidRPr="00184E54">
        <w:rPr>
          <w:rFonts w:ascii="Times New Roman" w:hAnsi="Times New Roman" w:cs="Times New Roman"/>
        </w:rPr>
        <w:t xml:space="preserve">highlighting the new powers granted </w:t>
      </w:r>
      <w:r w:rsidR="0046471F" w:rsidRPr="003A0DFC">
        <w:rPr>
          <w:rFonts w:ascii="Times New Roman" w:hAnsi="Times New Roman" w:cs="Times New Roman"/>
        </w:rPr>
        <w:t xml:space="preserve">to police to manage protests and demonstrations by activist </w:t>
      </w:r>
      <w:r w:rsidR="00FD463D" w:rsidRPr="003A0DFC">
        <w:rPr>
          <w:rFonts w:ascii="Times New Roman" w:hAnsi="Times New Roman" w:cs="Times New Roman"/>
        </w:rPr>
        <w:t>groups,</w:t>
      </w:r>
      <w:r w:rsidR="00FF4D80" w:rsidRPr="003A0DFC">
        <w:rPr>
          <w:rFonts w:ascii="Times New Roman" w:hAnsi="Times New Roman" w:cs="Times New Roman"/>
        </w:rPr>
        <w:t xml:space="preserve"> examined activism, how it was demonstrated, </w:t>
      </w:r>
      <w:r w:rsidR="00D74FD5" w:rsidRPr="003A0DFC">
        <w:rPr>
          <w:rFonts w:ascii="Times New Roman" w:hAnsi="Times New Roman" w:cs="Times New Roman"/>
        </w:rPr>
        <w:t>whether it crossed into extremism and</w:t>
      </w:r>
      <w:r w:rsidR="00FF4D80" w:rsidRPr="003A0DFC">
        <w:rPr>
          <w:rFonts w:ascii="Times New Roman" w:hAnsi="Times New Roman" w:cs="Times New Roman"/>
        </w:rPr>
        <w:t xml:space="preserve"> the impacts it had.</w:t>
      </w:r>
      <w:r w:rsidR="00FD463D" w:rsidRPr="003A0DFC">
        <w:rPr>
          <w:rFonts w:ascii="Times New Roman" w:hAnsi="Times New Roman" w:cs="Times New Roman"/>
        </w:rPr>
        <w:t xml:space="preserve"> </w:t>
      </w:r>
      <w:r w:rsidR="00A93F5E" w:rsidRPr="003A0DFC">
        <w:rPr>
          <w:rFonts w:ascii="Times New Roman" w:hAnsi="Times New Roman" w:cs="Times New Roman"/>
        </w:rPr>
        <w:t xml:space="preserve">In general, sociologies of activism ought to pay attention to how contentious protesters engage with policy, and this could be </w:t>
      </w:r>
      <w:r w:rsidR="008963E2">
        <w:rPr>
          <w:rFonts w:ascii="Times New Roman" w:hAnsi="Times New Roman" w:cs="Times New Roman"/>
        </w:rPr>
        <w:t>theorised</w:t>
      </w:r>
      <w:r w:rsidR="00A93F5E" w:rsidRPr="003A0DFC">
        <w:rPr>
          <w:rFonts w:ascii="Times New Roman" w:hAnsi="Times New Roman" w:cs="Times New Roman"/>
        </w:rPr>
        <w:t xml:space="preserve"> alongside rather than in opposition to identity</w:t>
      </w:r>
      <w:r w:rsidR="008055BD" w:rsidRPr="003A0DFC">
        <w:rPr>
          <w:rFonts w:ascii="Times New Roman" w:hAnsi="Times New Roman" w:cs="Times New Roman"/>
        </w:rPr>
        <w:t xml:space="preserve"> when</w:t>
      </w:r>
      <w:r w:rsidR="00A93F5E" w:rsidRPr="003A0DFC">
        <w:rPr>
          <w:rFonts w:ascii="Times New Roman" w:hAnsi="Times New Roman" w:cs="Times New Roman"/>
        </w:rPr>
        <w:t xml:space="preserve"> collective identity is </w:t>
      </w:r>
      <w:r w:rsidR="008963E2">
        <w:rPr>
          <w:rFonts w:ascii="Times New Roman" w:hAnsi="Times New Roman" w:cs="Times New Roman"/>
        </w:rPr>
        <w:t>characterised</w:t>
      </w:r>
      <w:r w:rsidR="00A93F5E" w:rsidRPr="003A0DFC">
        <w:rPr>
          <w:rFonts w:ascii="Times New Roman" w:hAnsi="Times New Roman" w:cs="Times New Roman"/>
        </w:rPr>
        <w:t xml:space="preserve"> as a 'cognitive, moral, and emotional bond with a </w:t>
      </w:r>
      <w:r w:rsidR="008055BD" w:rsidRPr="003A0DFC">
        <w:rPr>
          <w:rFonts w:ascii="Times New Roman" w:hAnsi="Times New Roman" w:cs="Times New Roman"/>
        </w:rPr>
        <w:t>broader</w:t>
      </w:r>
      <w:r w:rsidR="00A93F5E" w:rsidRPr="003A0DFC">
        <w:rPr>
          <w:rFonts w:ascii="Times New Roman" w:hAnsi="Times New Roman" w:cs="Times New Roman"/>
        </w:rPr>
        <w:t xml:space="preserve"> community, category, practice, or institution </w:t>
      </w:r>
      <w:r w:rsidR="001261B6" w:rsidRPr="003A0DFC">
        <w:rPr>
          <w:rFonts w:ascii="Times New Roman" w:hAnsi="Times New Roman" w:cs="Times New Roman"/>
        </w:rPr>
        <w:t>(Polletta and Jasper, 2001: 285)</w:t>
      </w:r>
      <w:r w:rsidR="00A93F5E" w:rsidRPr="003A0DFC">
        <w:rPr>
          <w:rFonts w:ascii="Times New Roman" w:hAnsi="Times New Roman" w:cs="Times New Roman"/>
        </w:rPr>
        <w:t>.</w:t>
      </w:r>
      <w:r w:rsidR="007C01B0" w:rsidRPr="003A0DFC">
        <w:rPr>
          <w:rFonts w:ascii="Times New Roman" w:hAnsi="Times New Roman" w:cs="Times New Roman"/>
        </w:rPr>
        <w:t xml:space="preserve"> It explored the </w:t>
      </w:r>
      <w:r w:rsidR="00123658">
        <w:rPr>
          <w:rFonts w:ascii="Times New Roman" w:hAnsi="Times New Roman" w:cs="Times New Roman"/>
        </w:rPr>
        <w:t>media's relationship</w:t>
      </w:r>
      <w:r w:rsidR="00980DD6">
        <w:rPr>
          <w:rFonts w:ascii="Times New Roman" w:hAnsi="Times New Roman" w:cs="Times New Roman"/>
        </w:rPr>
        <w:t>, how it reported on activist groups and climate campaigners,</w:t>
      </w:r>
      <w:r w:rsidR="009E3D19">
        <w:rPr>
          <w:rFonts w:ascii="Times New Roman" w:hAnsi="Times New Roman" w:cs="Times New Roman"/>
        </w:rPr>
        <w:t xml:space="preserve"> </w:t>
      </w:r>
      <w:r w:rsidR="001822D2">
        <w:rPr>
          <w:rFonts w:ascii="Times New Roman" w:hAnsi="Times New Roman" w:cs="Times New Roman"/>
        </w:rPr>
        <w:t xml:space="preserve">and how this </w:t>
      </w:r>
      <w:r w:rsidR="00E52C27">
        <w:rPr>
          <w:rFonts w:ascii="Times New Roman" w:hAnsi="Times New Roman" w:cs="Times New Roman"/>
        </w:rPr>
        <w:t>affected the public perception and attitude towards this cause</w:t>
      </w:r>
      <w:r w:rsidR="00C5636D">
        <w:rPr>
          <w:rFonts w:ascii="Times New Roman" w:hAnsi="Times New Roman" w:cs="Times New Roman"/>
        </w:rPr>
        <w:t>.</w:t>
      </w:r>
      <w:r w:rsidR="005B7D91">
        <w:rPr>
          <w:rFonts w:ascii="Times New Roman" w:hAnsi="Times New Roman" w:cs="Times New Roman"/>
        </w:rPr>
        <w:t xml:space="preserve"> It</w:t>
      </w:r>
      <w:r w:rsidR="00EB476D">
        <w:rPr>
          <w:rFonts w:ascii="Times New Roman" w:hAnsi="Times New Roman" w:cs="Times New Roman"/>
        </w:rPr>
        <w:t xml:space="preserve"> highlighted </w:t>
      </w:r>
      <w:r w:rsidR="00284F5B">
        <w:rPr>
          <w:rFonts w:ascii="Times New Roman" w:hAnsi="Times New Roman" w:cs="Times New Roman"/>
        </w:rPr>
        <w:t xml:space="preserve">the </w:t>
      </w:r>
      <w:r w:rsidR="00A75D93">
        <w:rPr>
          <w:rFonts w:ascii="Times New Roman" w:hAnsi="Times New Roman" w:cs="Times New Roman"/>
        </w:rPr>
        <w:t>tactics</w:t>
      </w:r>
      <w:r w:rsidR="00284F5B">
        <w:rPr>
          <w:rFonts w:ascii="Times New Roman" w:hAnsi="Times New Roman" w:cs="Times New Roman"/>
        </w:rPr>
        <w:t xml:space="preserve"> and strategies </w:t>
      </w:r>
      <w:r w:rsidR="00980DD6">
        <w:rPr>
          <w:rFonts w:ascii="Times New Roman" w:hAnsi="Times New Roman" w:cs="Times New Roman"/>
        </w:rPr>
        <w:t>Just Stop Oil</w:t>
      </w:r>
      <w:r w:rsidR="00387E90">
        <w:rPr>
          <w:rFonts w:ascii="Times New Roman" w:hAnsi="Times New Roman" w:cs="Times New Roman"/>
        </w:rPr>
        <w:t>,</w:t>
      </w:r>
      <w:r w:rsidR="00980DD6">
        <w:rPr>
          <w:rFonts w:ascii="Times New Roman" w:hAnsi="Times New Roman" w:cs="Times New Roman"/>
        </w:rPr>
        <w:t xml:space="preserve"> and others used </w:t>
      </w:r>
      <w:r w:rsidR="00585DE9">
        <w:rPr>
          <w:rFonts w:ascii="Times New Roman" w:hAnsi="Times New Roman" w:cs="Times New Roman"/>
        </w:rPr>
        <w:t xml:space="preserve">to </w:t>
      </w:r>
      <w:r w:rsidR="00C83148">
        <w:rPr>
          <w:rFonts w:ascii="Times New Roman" w:hAnsi="Times New Roman" w:cs="Times New Roman"/>
        </w:rPr>
        <w:t>aid their fight for climate justice and the end of fossil fuels</w:t>
      </w:r>
      <w:r w:rsidR="00980DD6">
        <w:rPr>
          <w:rFonts w:ascii="Times New Roman" w:hAnsi="Times New Roman" w:cs="Times New Roman"/>
        </w:rPr>
        <w:t>.</w:t>
      </w:r>
      <w:r w:rsidR="008C5E9C">
        <w:rPr>
          <w:rFonts w:ascii="Times New Roman" w:hAnsi="Times New Roman" w:cs="Times New Roman"/>
        </w:rPr>
        <w:t xml:space="preserve"> It highlighted links to Marxism and other theories</w:t>
      </w:r>
      <w:r w:rsidR="00146032">
        <w:rPr>
          <w:rFonts w:ascii="Times New Roman" w:hAnsi="Times New Roman" w:cs="Times New Roman"/>
        </w:rPr>
        <w:t>,</w:t>
      </w:r>
      <w:r w:rsidR="008C5E9C">
        <w:rPr>
          <w:rFonts w:ascii="Times New Roman" w:hAnsi="Times New Roman" w:cs="Times New Roman"/>
        </w:rPr>
        <w:t xml:space="preserve"> such as othering</w:t>
      </w:r>
      <w:r w:rsidR="00C10241">
        <w:rPr>
          <w:rFonts w:ascii="Times New Roman" w:hAnsi="Times New Roman" w:cs="Times New Roman"/>
        </w:rPr>
        <w:t xml:space="preserve">, and how Bronfenbrenner's ecological theory linked all parties involved on </w:t>
      </w:r>
      <w:proofErr w:type="gramStart"/>
      <w:r w:rsidR="00E301F3">
        <w:rPr>
          <w:rFonts w:ascii="Times New Roman" w:hAnsi="Times New Roman" w:cs="Times New Roman"/>
        </w:rPr>
        <w:t>different levels</w:t>
      </w:r>
      <w:proofErr w:type="gramEnd"/>
      <w:r w:rsidR="00E301F3">
        <w:rPr>
          <w:rFonts w:ascii="Times New Roman" w:hAnsi="Times New Roman" w:cs="Times New Roman"/>
        </w:rPr>
        <w:t>.</w:t>
      </w:r>
    </w:p>
    <w:p w14:paraId="1D7F8AD7" w14:textId="77777777" w:rsidR="00FC1CF0" w:rsidRDefault="00FC1CF0" w:rsidP="0052074F">
      <w:pPr>
        <w:tabs>
          <w:tab w:val="left" w:pos="780"/>
        </w:tabs>
        <w:spacing w:before="240" w:after="0" w:line="240" w:lineRule="auto"/>
        <w:jc w:val="both"/>
        <w:rPr>
          <w:rFonts w:ascii="Times New Roman" w:hAnsi="Times New Roman" w:cs="Times New Roman"/>
        </w:rPr>
      </w:pPr>
    </w:p>
    <w:p w14:paraId="72DEFF0A" w14:textId="77777777" w:rsidR="008541D6" w:rsidRDefault="00FC1CF0" w:rsidP="0052074F">
      <w:pPr>
        <w:tabs>
          <w:tab w:val="left" w:pos="780"/>
        </w:tabs>
        <w:spacing w:before="240" w:after="0" w:line="240" w:lineRule="auto"/>
        <w:jc w:val="both"/>
        <w:rPr>
          <w:rFonts w:ascii="Times New Roman" w:hAnsi="Times New Roman" w:cs="Times New Roman"/>
        </w:rPr>
      </w:pPr>
      <w:r>
        <w:rPr>
          <w:rFonts w:ascii="Times New Roman" w:hAnsi="Times New Roman" w:cs="Times New Roman"/>
        </w:rPr>
        <w:t xml:space="preserve">    </w:t>
      </w:r>
    </w:p>
    <w:p w14:paraId="290EEFCD" w14:textId="77777777" w:rsidR="008541D6" w:rsidRDefault="008541D6" w:rsidP="0052074F">
      <w:pPr>
        <w:tabs>
          <w:tab w:val="left" w:pos="780"/>
        </w:tabs>
        <w:spacing w:before="240" w:after="0" w:line="240" w:lineRule="auto"/>
        <w:jc w:val="both"/>
        <w:rPr>
          <w:rFonts w:ascii="Times New Roman" w:hAnsi="Times New Roman" w:cs="Times New Roman"/>
        </w:rPr>
      </w:pPr>
    </w:p>
    <w:p w14:paraId="02E5A0D9" w14:textId="77777777" w:rsidR="008541D6" w:rsidRDefault="008541D6" w:rsidP="0052074F">
      <w:pPr>
        <w:tabs>
          <w:tab w:val="left" w:pos="780"/>
        </w:tabs>
        <w:spacing w:before="240" w:after="0" w:line="240" w:lineRule="auto"/>
        <w:jc w:val="both"/>
        <w:rPr>
          <w:rFonts w:ascii="Times New Roman" w:hAnsi="Times New Roman" w:cs="Times New Roman"/>
        </w:rPr>
      </w:pPr>
    </w:p>
    <w:p w14:paraId="5B4F8241" w14:textId="77777777" w:rsidR="008541D6" w:rsidRDefault="008541D6" w:rsidP="0052074F">
      <w:pPr>
        <w:tabs>
          <w:tab w:val="left" w:pos="780"/>
        </w:tabs>
        <w:spacing w:before="240" w:after="0" w:line="240" w:lineRule="auto"/>
        <w:jc w:val="both"/>
        <w:rPr>
          <w:rFonts w:ascii="Times New Roman" w:hAnsi="Times New Roman" w:cs="Times New Roman"/>
        </w:rPr>
      </w:pPr>
    </w:p>
    <w:p w14:paraId="335A1051" w14:textId="77777777" w:rsidR="008541D6" w:rsidRDefault="008541D6" w:rsidP="0052074F">
      <w:pPr>
        <w:tabs>
          <w:tab w:val="left" w:pos="780"/>
        </w:tabs>
        <w:spacing w:before="240" w:after="0" w:line="240" w:lineRule="auto"/>
        <w:jc w:val="both"/>
        <w:rPr>
          <w:rFonts w:ascii="Times New Roman" w:hAnsi="Times New Roman" w:cs="Times New Roman"/>
        </w:rPr>
      </w:pPr>
    </w:p>
    <w:p w14:paraId="668D6EE7" w14:textId="77777777" w:rsidR="008541D6" w:rsidRDefault="008541D6" w:rsidP="0052074F">
      <w:pPr>
        <w:tabs>
          <w:tab w:val="left" w:pos="780"/>
        </w:tabs>
        <w:spacing w:before="240" w:after="0" w:line="240" w:lineRule="auto"/>
        <w:jc w:val="both"/>
        <w:rPr>
          <w:rFonts w:ascii="Times New Roman" w:hAnsi="Times New Roman" w:cs="Times New Roman"/>
        </w:rPr>
      </w:pPr>
    </w:p>
    <w:p w14:paraId="09870F50" w14:textId="77777777" w:rsidR="008541D6" w:rsidRDefault="008541D6" w:rsidP="0052074F">
      <w:pPr>
        <w:tabs>
          <w:tab w:val="left" w:pos="780"/>
        </w:tabs>
        <w:spacing w:before="240" w:after="0" w:line="240" w:lineRule="auto"/>
        <w:jc w:val="both"/>
        <w:rPr>
          <w:rFonts w:ascii="Times New Roman" w:hAnsi="Times New Roman" w:cs="Times New Roman"/>
        </w:rPr>
      </w:pPr>
    </w:p>
    <w:p w14:paraId="022E7617" w14:textId="77777777" w:rsidR="008541D6" w:rsidRDefault="008541D6" w:rsidP="0052074F">
      <w:pPr>
        <w:tabs>
          <w:tab w:val="left" w:pos="780"/>
        </w:tabs>
        <w:spacing w:before="240" w:after="0" w:line="240" w:lineRule="auto"/>
        <w:jc w:val="both"/>
        <w:rPr>
          <w:rFonts w:ascii="Times New Roman" w:hAnsi="Times New Roman" w:cs="Times New Roman"/>
        </w:rPr>
      </w:pPr>
    </w:p>
    <w:p w14:paraId="620A0099" w14:textId="77777777" w:rsidR="008541D6" w:rsidRDefault="008541D6" w:rsidP="0052074F">
      <w:pPr>
        <w:tabs>
          <w:tab w:val="left" w:pos="780"/>
        </w:tabs>
        <w:spacing w:before="240" w:after="0" w:line="240" w:lineRule="auto"/>
        <w:jc w:val="both"/>
        <w:rPr>
          <w:rFonts w:ascii="Times New Roman" w:hAnsi="Times New Roman" w:cs="Times New Roman"/>
        </w:rPr>
      </w:pPr>
    </w:p>
    <w:p w14:paraId="5CA77746" w14:textId="6454E716" w:rsidR="00402758" w:rsidRDefault="002F040A" w:rsidP="0052074F">
      <w:pPr>
        <w:tabs>
          <w:tab w:val="left" w:pos="780"/>
        </w:tabs>
        <w:spacing w:before="240" w:after="0" w:line="240" w:lineRule="auto"/>
        <w:jc w:val="both"/>
        <w:rPr>
          <w:rFonts w:ascii="Times New Roman" w:hAnsi="Times New Roman" w:cs="Times New Roman"/>
        </w:rPr>
      </w:pPr>
      <w:r>
        <w:rPr>
          <w:rFonts w:ascii="Times New Roman" w:hAnsi="Times New Roman" w:cs="Times New Roman"/>
        </w:rPr>
        <w:t xml:space="preserve">  </w:t>
      </w:r>
    </w:p>
    <w:p w14:paraId="16404251" w14:textId="77777777" w:rsidR="00402758" w:rsidRDefault="00402758" w:rsidP="0052074F">
      <w:pPr>
        <w:tabs>
          <w:tab w:val="left" w:pos="780"/>
        </w:tabs>
        <w:spacing w:before="240" w:after="0" w:line="240" w:lineRule="auto"/>
        <w:jc w:val="both"/>
        <w:rPr>
          <w:rFonts w:ascii="Times New Roman" w:hAnsi="Times New Roman" w:cs="Times New Roman"/>
        </w:rPr>
      </w:pPr>
    </w:p>
    <w:p w14:paraId="2626EA74" w14:textId="77777777" w:rsidR="000E7E82" w:rsidRDefault="000E7E82" w:rsidP="0052074F">
      <w:pPr>
        <w:tabs>
          <w:tab w:val="left" w:pos="780"/>
        </w:tabs>
        <w:spacing w:before="240" w:after="0" w:line="240" w:lineRule="auto"/>
        <w:jc w:val="both"/>
        <w:rPr>
          <w:rFonts w:ascii="Times New Roman" w:hAnsi="Times New Roman" w:cs="Times New Roman"/>
        </w:rPr>
      </w:pPr>
    </w:p>
    <w:p w14:paraId="7C8A6CB3" w14:textId="028AE95B" w:rsidR="00C408D7" w:rsidRDefault="002F040A" w:rsidP="0052074F">
      <w:pPr>
        <w:tabs>
          <w:tab w:val="left" w:pos="780"/>
        </w:tabs>
        <w:spacing w:before="240" w:after="0" w:line="240" w:lineRule="auto"/>
        <w:jc w:val="both"/>
        <w:rPr>
          <w:rFonts w:ascii="Times New Roman" w:hAnsi="Times New Roman" w:cs="Times New Roman"/>
        </w:rPr>
      </w:pPr>
      <w:r>
        <w:rPr>
          <w:rFonts w:ascii="Times New Roman" w:hAnsi="Times New Roman" w:cs="Times New Roman"/>
        </w:rPr>
        <w:t xml:space="preserve"> </w:t>
      </w:r>
      <w:r w:rsidR="00FC1CF0">
        <w:rPr>
          <w:rFonts w:ascii="Times New Roman" w:hAnsi="Times New Roman" w:cs="Times New Roman"/>
        </w:rPr>
        <w:t xml:space="preserve"> </w:t>
      </w:r>
      <w:r w:rsidR="00C408D7">
        <w:rPr>
          <w:rFonts w:ascii="Times New Roman" w:hAnsi="Times New Roman" w:cs="Times New Roman"/>
        </w:rPr>
        <w:t xml:space="preserve">References </w:t>
      </w:r>
    </w:p>
    <w:p w14:paraId="2898F665" w14:textId="1F262989" w:rsidR="0038313A" w:rsidRDefault="0038313A" w:rsidP="00333738">
      <w:pPr>
        <w:tabs>
          <w:tab w:val="left" w:pos="780"/>
        </w:tabs>
        <w:spacing w:before="240" w:after="0" w:line="240" w:lineRule="auto"/>
        <w:rPr>
          <w:rFonts w:ascii="Times New Roman" w:hAnsi="Times New Roman" w:cs="Times New Roman"/>
        </w:rPr>
      </w:pPr>
      <w:r>
        <w:rPr>
          <w:rFonts w:ascii="Times New Roman" w:hAnsi="Times New Roman" w:cs="Times New Roman"/>
        </w:rPr>
        <w:t xml:space="preserve">     </w:t>
      </w:r>
      <w:r w:rsidR="008930AA">
        <w:rPr>
          <w:rFonts w:ascii="Times New Roman" w:hAnsi="Times New Roman" w:cs="Times New Roman"/>
        </w:rPr>
        <w:t xml:space="preserve">Britannica, (2025). </w:t>
      </w:r>
      <w:r w:rsidR="00E530C3" w:rsidRPr="00E530C3">
        <w:rPr>
          <w:rFonts w:ascii="Times New Roman" w:hAnsi="Times New Roman" w:cs="Times New Roman"/>
          <w:i/>
          <w:iCs/>
        </w:rPr>
        <w:t>Marxism</w:t>
      </w:r>
      <w:r w:rsidR="00E530C3">
        <w:rPr>
          <w:rFonts w:ascii="Times New Roman" w:hAnsi="Times New Roman" w:cs="Times New Roman"/>
        </w:rPr>
        <w:t xml:space="preserve"> Available at: </w:t>
      </w:r>
      <w:hyperlink r:id="rId14" w:history="1">
        <w:r w:rsidR="00E00C8D" w:rsidRPr="00BE2DED">
          <w:rPr>
            <w:rStyle w:val="Hyperlink"/>
            <w:rFonts w:ascii="Times New Roman" w:hAnsi="Times New Roman" w:cs="Times New Roman"/>
          </w:rPr>
          <w:t>https://www.britannica.com/topic/Marxism</w:t>
        </w:r>
      </w:hyperlink>
      <w:r w:rsidR="002F040A">
        <w:rPr>
          <w:rFonts w:ascii="Times New Roman" w:hAnsi="Times New Roman" w:cs="Times New Roman"/>
        </w:rPr>
        <w:t xml:space="preserve">  </w:t>
      </w:r>
      <w:r w:rsidR="00E00C8D">
        <w:rPr>
          <w:rFonts w:ascii="Times New Roman" w:hAnsi="Times New Roman" w:cs="Times New Roman"/>
        </w:rPr>
        <w:t>[</w:t>
      </w:r>
      <w:r w:rsidR="002A7E0D">
        <w:rPr>
          <w:rFonts w:ascii="Times New Roman" w:hAnsi="Times New Roman" w:cs="Times New Roman"/>
        </w:rPr>
        <w:t>Accessed on 20/03/2025].</w:t>
      </w:r>
    </w:p>
    <w:p w14:paraId="108CC83F" w14:textId="2463CCDD" w:rsidR="00AA6888" w:rsidRPr="00AA6888" w:rsidRDefault="00AA6888" w:rsidP="00CC12C4">
      <w:pPr>
        <w:tabs>
          <w:tab w:val="left" w:pos="780"/>
        </w:tabs>
        <w:spacing w:before="240" w:after="0" w:line="240" w:lineRule="auto"/>
        <w:ind w:left="284"/>
        <w:jc w:val="both"/>
        <w:rPr>
          <w:rFonts w:ascii="Times New Roman" w:hAnsi="Times New Roman" w:cs="Times New Roman"/>
        </w:rPr>
      </w:pPr>
      <w:r w:rsidRPr="00AA6888">
        <w:rPr>
          <w:rFonts w:ascii="Times New Roman" w:hAnsi="Times New Roman" w:cs="Times New Roman"/>
        </w:rPr>
        <w:t>Cassam</w:t>
      </w:r>
      <w:r w:rsidR="00416EDE">
        <w:rPr>
          <w:rFonts w:ascii="Times New Roman" w:hAnsi="Times New Roman" w:cs="Times New Roman"/>
        </w:rPr>
        <w:t>,</w:t>
      </w:r>
      <w:r w:rsidRPr="00AA6888">
        <w:rPr>
          <w:rFonts w:ascii="Times New Roman" w:hAnsi="Times New Roman" w:cs="Times New Roman"/>
        </w:rPr>
        <w:t xml:space="preserve"> Q</w:t>
      </w:r>
      <w:r w:rsidR="00416EDE">
        <w:rPr>
          <w:rFonts w:ascii="Times New Roman" w:hAnsi="Times New Roman" w:cs="Times New Roman"/>
        </w:rPr>
        <w:t>.</w:t>
      </w:r>
      <w:r w:rsidRPr="00AA6888">
        <w:rPr>
          <w:rFonts w:ascii="Times New Roman" w:hAnsi="Times New Roman" w:cs="Times New Roman"/>
        </w:rPr>
        <w:t xml:space="preserve"> (2021)</w:t>
      </w:r>
      <w:r w:rsidR="00416EDE">
        <w:rPr>
          <w:rFonts w:ascii="Times New Roman" w:hAnsi="Times New Roman" w:cs="Times New Roman"/>
        </w:rPr>
        <w:t>.</w:t>
      </w:r>
      <w:r w:rsidRPr="00AA6888">
        <w:rPr>
          <w:rFonts w:ascii="Times New Roman" w:hAnsi="Times New Roman" w:cs="Times New Roman"/>
        </w:rPr>
        <w:t xml:space="preserve"> Extremism: </w:t>
      </w:r>
      <w:r w:rsidRPr="00AA6888">
        <w:rPr>
          <w:rFonts w:ascii="Times New Roman" w:hAnsi="Times New Roman" w:cs="Times New Roman"/>
          <w:i/>
          <w:iCs/>
        </w:rPr>
        <w:t>A Philosophical Analysis</w:t>
      </w:r>
      <w:r w:rsidRPr="00AA6888">
        <w:rPr>
          <w:rFonts w:ascii="Times New Roman" w:hAnsi="Times New Roman" w:cs="Times New Roman"/>
        </w:rPr>
        <w:t>. Routledge, Abingdon</w:t>
      </w:r>
    </w:p>
    <w:p w14:paraId="349714A9" w14:textId="6F07D9FD" w:rsidR="00AF0EA7" w:rsidRPr="004362B0" w:rsidRDefault="004362B0" w:rsidP="00D474A0">
      <w:pPr>
        <w:tabs>
          <w:tab w:val="left" w:pos="780"/>
        </w:tabs>
        <w:spacing w:before="240" w:after="0" w:line="240" w:lineRule="auto"/>
        <w:ind w:left="284"/>
        <w:rPr>
          <w:rFonts w:ascii="Times New Roman" w:hAnsi="Times New Roman" w:cs="Times New Roman"/>
        </w:rPr>
      </w:pPr>
      <w:r w:rsidRPr="004362B0">
        <w:rPr>
          <w:rFonts w:ascii="Times New Roman" w:hAnsi="Times New Roman" w:cs="Times New Roman"/>
          <w:color w:val="222222"/>
          <w:shd w:val="clear" w:color="auto" w:fill="FFFFFF"/>
        </w:rPr>
        <w:t>Chinn S, Hart</w:t>
      </w:r>
      <w:r w:rsidR="00AF240E">
        <w:rPr>
          <w:rFonts w:ascii="Times New Roman" w:hAnsi="Times New Roman" w:cs="Times New Roman"/>
          <w:color w:val="222222"/>
          <w:shd w:val="clear" w:color="auto" w:fill="FFFFFF"/>
        </w:rPr>
        <w:t>,</w:t>
      </w:r>
      <w:r w:rsidRPr="004362B0">
        <w:rPr>
          <w:rFonts w:ascii="Times New Roman" w:hAnsi="Times New Roman" w:cs="Times New Roman"/>
          <w:color w:val="222222"/>
          <w:shd w:val="clear" w:color="auto" w:fill="FFFFFF"/>
        </w:rPr>
        <w:t xml:space="preserve"> P</w:t>
      </w:r>
      <w:r w:rsidR="00AF240E">
        <w:rPr>
          <w:rFonts w:ascii="Times New Roman" w:hAnsi="Times New Roman" w:cs="Times New Roman"/>
          <w:color w:val="222222"/>
          <w:shd w:val="clear" w:color="auto" w:fill="FFFFFF"/>
        </w:rPr>
        <w:t>.</w:t>
      </w:r>
      <w:r w:rsidR="00B832BB">
        <w:rPr>
          <w:rFonts w:ascii="Times New Roman" w:hAnsi="Times New Roman" w:cs="Times New Roman"/>
          <w:color w:val="222222"/>
          <w:shd w:val="clear" w:color="auto" w:fill="FFFFFF"/>
        </w:rPr>
        <w:t xml:space="preserve"> </w:t>
      </w:r>
      <w:r w:rsidRPr="004362B0">
        <w:rPr>
          <w:rFonts w:ascii="Times New Roman" w:hAnsi="Times New Roman" w:cs="Times New Roman"/>
          <w:color w:val="222222"/>
          <w:shd w:val="clear" w:color="auto" w:fill="FFFFFF"/>
        </w:rPr>
        <w:t>S, Soroka</w:t>
      </w:r>
      <w:r w:rsidR="00AF240E">
        <w:rPr>
          <w:rFonts w:ascii="Times New Roman" w:hAnsi="Times New Roman" w:cs="Times New Roman"/>
          <w:color w:val="222222"/>
          <w:shd w:val="clear" w:color="auto" w:fill="FFFFFF"/>
        </w:rPr>
        <w:t>,</w:t>
      </w:r>
      <w:r w:rsidRPr="004362B0">
        <w:rPr>
          <w:rFonts w:ascii="Times New Roman" w:hAnsi="Times New Roman" w:cs="Times New Roman"/>
          <w:color w:val="222222"/>
          <w:shd w:val="clear" w:color="auto" w:fill="FFFFFF"/>
        </w:rPr>
        <w:t xml:space="preserve"> S</w:t>
      </w:r>
      <w:r w:rsidR="00AF240E">
        <w:rPr>
          <w:rFonts w:ascii="Times New Roman" w:hAnsi="Times New Roman" w:cs="Times New Roman"/>
          <w:color w:val="222222"/>
          <w:shd w:val="clear" w:color="auto" w:fill="FFFFFF"/>
        </w:rPr>
        <w:t>.</w:t>
      </w:r>
      <w:r w:rsidRPr="004362B0">
        <w:rPr>
          <w:rFonts w:ascii="Times New Roman" w:hAnsi="Times New Roman" w:cs="Times New Roman"/>
          <w:color w:val="222222"/>
          <w:shd w:val="clear" w:color="auto" w:fill="FFFFFF"/>
        </w:rPr>
        <w:t xml:space="preserve"> (2020) Politicization and Polarization in Climate Change News Content, 1985-2017. Sci Commun 42(1):112–129. </w:t>
      </w:r>
      <w:hyperlink r:id="rId15" w:history="1">
        <w:r w:rsidRPr="004362B0">
          <w:rPr>
            <w:rFonts w:ascii="Times New Roman" w:hAnsi="Times New Roman" w:cs="Times New Roman"/>
            <w:color w:val="006699"/>
            <w:u w:val="single"/>
            <w:shd w:val="clear" w:color="auto" w:fill="FFFFFF"/>
          </w:rPr>
          <w:t>https://doi.org/10.1177/1075547019900290</w:t>
        </w:r>
      </w:hyperlink>
      <w:r w:rsidR="003D5DF4">
        <w:rPr>
          <w:rFonts w:ascii="Times New Roman" w:hAnsi="Times New Roman" w:cs="Times New Roman"/>
        </w:rPr>
        <w:t xml:space="preserve"> [Accessed on 19/03/2025].</w:t>
      </w:r>
    </w:p>
    <w:p w14:paraId="05DF1B9D" w14:textId="2C532413" w:rsidR="00AF0EA7" w:rsidRDefault="00AF0EA7" w:rsidP="00D474A0">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 xml:space="preserve">Corry, O. Reiner, D. (2020). Protests and Policies: </w:t>
      </w:r>
      <w:r w:rsidRPr="00BF0647">
        <w:rPr>
          <w:rFonts w:ascii="Times New Roman" w:hAnsi="Times New Roman" w:cs="Times New Roman"/>
          <w:i/>
          <w:iCs/>
        </w:rPr>
        <w:t>How Radical Social Movement Activists Engage with Climate Policy Dilemmas</w:t>
      </w:r>
      <w:r>
        <w:rPr>
          <w:rFonts w:ascii="Times New Roman" w:hAnsi="Times New Roman" w:cs="Times New Roman"/>
          <w:i/>
          <w:iCs/>
        </w:rPr>
        <w:t xml:space="preserve"> </w:t>
      </w:r>
      <w:r>
        <w:rPr>
          <w:rFonts w:ascii="Times New Roman" w:hAnsi="Times New Roman" w:cs="Times New Roman"/>
        </w:rPr>
        <w:t xml:space="preserve">Available at: </w:t>
      </w:r>
      <w:hyperlink r:id="rId16" w:history="1">
        <w:r w:rsidRPr="009C7C9C">
          <w:rPr>
            <w:rStyle w:val="Hyperlink"/>
            <w:rFonts w:ascii="Times New Roman" w:hAnsi="Times New Roman" w:cs="Times New Roman"/>
          </w:rPr>
          <w:t>Protests and Policies: How Radical Social Movement Activists Engage with Climate Policy Dilemmas</w:t>
        </w:r>
      </w:hyperlink>
      <w:r>
        <w:rPr>
          <w:rFonts w:ascii="Times New Roman" w:hAnsi="Times New Roman" w:cs="Times New Roman"/>
        </w:rPr>
        <w:t xml:space="preserve"> [Accessed on 26/03/2025].</w:t>
      </w:r>
    </w:p>
    <w:p w14:paraId="467D1D1A" w14:textId="67DA047C" w:rsidR="00BE4777" w:rsidRDefault="00BE4777" w:rsidP="00CC12C4">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 xml:space="preserve">Dni.Gov, (2021). </w:t>
      </w:r>
      <w:r w:rsidR="005626C4">
        <w:rPr>
          <w:rFonts w:ascii="Times New Roman" w:hAnsi="Times New Roman" w:cs="Times New Roman"/>
        </w:rPr>
        <w:t xml:space="preserve">Emerging or Evolving Dynamics </w:t>
      </w:r>
      <w:r w:rsidR="00E159A7">
        <w:rPr>
          <w:rFonts w:ascii="Times New Roman" w:hAnsi="Times New Roman" w:cs="Times New Roman"/>
        </w:rPr>
        <w:t>State and Societal Level</w:t>
      </w:r>
      <w:r w:rsidR="00A54683">
        <w:rPr>
          <w:rFonts w:ascii="Times New Roman" w:hAnsi="Times New Roman" w:cs="Times New Roman"/>
        </w:rPr>
        <w:t xml:space="preserve"> The Future of Public Activism</w:t>
      </w:r>
      <w:r w:rsidR="008D528C">
        <w:rPr>
          <w:rFonts w:ascii="Times New Roman" w:hAnsi="Times New Roman" w:cs="Times New Roman"/>
        </w:rPr>
        <w:t>:</w:t>
      </w:r>
      <w:r w:rsidR="00A54683">
        <w:rPr>
          <w:rFonts w:ascii="Times New Roman" w:hAnsi="Times New Roman" w:cs="Times New Roman"/>
        </w:rPr>
        <w:t xml:space="preserve"> </w:t>
      </w:r>
      <w:r w:rsidR="00A54683" w:rsidRPr="008D528C">
        <w:rPr>
          <w:rFonts w:ascii="Times New Roman" w:hAnsi="Times New Roman" w:cs="Times New Roman"/>
          <w:i/>
          <w:iCs/>
        </w:rPr>
        <w:t xml:space="preserve">Populations Poised to </w:t>
      </w:r>
      <w:r w:rsidR="008D528C" w:rsidRPr="008D528C">
        <w:rPr>
          <w:rFonts w:ascii="Times New Roman" w:hAnsi="Times New Roman" w:cs="Times New Roman"/>
          <w:i/>
          <w:iCs/>
        </w:rPr>
        <w:t>Increase Pressure Worldwide</w:t>
      </w:r>
      <w:r w:rsidR="008D528C">
        <w:rPr>
          <w:rFonts w:ascii="Times New Roman" w:hAnsi="Times New Roman" w:cs="Times New Roman"/>
        </w:rPr>
        <w:t xml:space="preserve"> Available at:</w:t>
      </w:r>
      <w:r w:rsidR="00D45220">
        <w:rPr>
          <w:rFonts w:ascii="Times New Roman" w:hAnsi="Times New Roman" w:cs="Times New Roman"/>
        </w:rPr>
        <w:t xml:space="preserve"> </w:t>
      </w:r>
      <w:hyperlink r:id="rId17" w:history="1">
        <w:r w:rsidR="00A533FA" w:rsidRPr="00BE2DED">
          <w:rPr>
            <w:rStyle w:val="Hyperlink"/>
            <w:rFonts w:ascii="Times New Roman" w:hAnsi="Times New Roman" w:cs="Times New Roman"/>
          </w:rPr>
          <w:t>https://www.dni.gov/files/images/globalTrends/GT2040/NIC-2021-02495-Future-of-Public-Activism_18Nov21_UNSOURCED.pdf</w:t>
        </w:r>
      </w:hyperlink>
      <w:r w:rsidR="00A533FA">
        <w:rPr>
          <w:rFonts w:ascii="Times New Roman" w:hAnsi="Times New Roman" w:cs="Times New Roman"/>
        </w:rPr>
        <w:t xml:space="preserve"> [Accessed on 26/03/2025].</w:t>
      </w:r>
    </w:p>
    <w:p w14:paraId="2E28CBB3" w14:textId="45577346" w:rsidR="00910A54" w:rsidRDefault="00910A54" w:rsidP="00CC12C4">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 xml:space="preserve">D’Emidio, R. (2024). </w:t>
      </w:r>
      <w:r w:rsidR="006538AF">
        <w:rPr>
          <w:rFonts w:ascii="Times New Roman" w:hAnsi="Times New Roman" w:cs="Times New Roman"/>
        </w:rPr>
        <w:t xml:space="preserve">A </w:t>
      </w:r>
      <w:r w:rsidR="00A13EAD">
        <w:rPr>
          <w:rFonts w:ascii="Times New Roman" w:hAnsi="Times New Roman" w:cs="Times New Roman"/>
        </w:rPr>
        <w:t>World</w:t>
      </w:r>
      <w:r w:rsidR="006538AF">
        <w:rPr>
          <w:rFonts w:ascii="Times New Roman" w:hAnsi="Times New Roman" w:cs="Times New Roman"/>
        </w:rPr>
        <w:t xml:space="preserve"> on Fire</w:t>
      </w:r>
      <w:r w:rsidR="00E711D1">
        <w:rPr>
          <w:rFonts w:ascii="Times New Roman" w:hAnsi="Times New Roman" w:cs="Times New Roman"/>
        </w:rPr>
        <w:t>:</w:t>
      </w:r>
      <w:r w:rsidR="006538AF">
        <w:rPr>
          <w:rFonts w:ascii="Times New Roman" w:hAnsi="Times New Roman" w:cs="Times New Roman"/>
        </w:rPr>
        <w:t xml:space="preserve"> </w:t>
      </w:r>
      <w:r w:rsidR="00E711D1" w:rsidRPr="00E711D1">
        <w:rPr>
          <w:rFonts w:ascii="Times New Roman" w:hAnsi="Times New Roman" w:cs="Times New Roman"/>
          <w:i/>
          <w:iCs/>
        </w:rPr>
        <w:t xml:space="preserve">the </w:t>
      </w:r>
      <w:r w:rsidR="006538AF" w:rsidRPr="00E711D1">
        <w:rPr>
          <w:rFonts w:ascii="Times New Roman" w:hAnsi="Times New Roman" w:cs="Times New Roman"/>
          <w:i/>
          <w:iCs/>
        </w:rPr>
        <w:t>Need for Syste</w:t>
      </w:r>
      <w:r w:rsidR="00E711D1" w:rsidRPr="00E711D1">
        <w:rPr>
          <w:rFonts w:ascii="Times New Roman" w:hAnsi="Times New Roman" w:cs="Times New Roman"/>
          <w:i/>
          <w:iCs/>
        </w:rPr>
        <w:t>mic</w:t>
      </w:r>
      <w:r w:rsidR="006538AF" w:rsidRPr="00E711D1">
        <w:rPr>
          <w:rFonts w:ascii="Times New Roman" w:hAnsi="Times New Roman" w:cs="Times New Roman"/>
          <w:i/>
          <w:iCs/>
        </w:rPr>
        <w:t xml:space="preserve"> Change </w:t>
      </w:r>
      <w:r w:rsidR="00E711D1" w:rsidRPr="00E711D1">
        <w:rPr>
          <w:rFonts w:ascii="Times New Roman" w:hAnsi="Times New Roman" w:cs="Times New Roman"/>
          <w:i/>
          <w:iCs/>
        </w:rPr>
        <w:t>at COP 29</w:t>
      </w:r>
      <w:r w:rsidR="00E711D1">
        <w:rPr>
          <w:rFonts w:ascii="Times New Roman" w:hAnsi="Times New Roman" w:cs="Times New Roman"/>
        </w:rPr>
        <w:t xml:space="preserve"> Available at: </w:t>
      </w:r>
      <w:hyperlink r:id="rId18" w:history="1">
        <w:r w:rsidR="005D378D" w:rsidRPr="00BE2DED">
          <w:rPr>
            <w:rStyle w:val="Hyperlink"/>
            <w:rFonts w:ascii="Times New Roman" w:hAnsi="Times New Roman" w:cs="Times New Roman"/>
          </w:rPr>
          <w:t>https://left.eu/a-world-on-fire-the-need-for-systemic-change-at-cop29/</w:t>
        </w:r>
      </w:hyperlink>
      <w:r w:rsidR="005D378D">
        <w:rPr>
          <w:rFonts w:ascii="Times New Roman" w:hAnsi="Times New Roman" w:cs="Times New Roman"/>
        </w:rPr>
        <w:t xml:space="preserve"> [Accessed on 21</w:t>
      </w:r>
      <w:r w:rsidR="00A13EAD">
        <w:rPr>
          <w:rFonts w:ascii="Times New Roman" w:hAnsi="Times New Roman" w:cs="Times New Roman"/>
        </w:rPr>
        <w:t>/03/2025].</w:t>
      </w:r>
    </w:p>
    <w:p w14:paraId="2AACE88D" w14:textId="149FA4BC" w:rsidR="008A33AD" w:rsidRDefault="00FA79C8" w:rsidP="00496D53">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 xml:space="preserve">Doherty, B. Moor, J. Hayes, G. (2018). </w:t>
      </w:r>
      <w:r w:rsidR="00B82876">
        <w:rPr>
          <w:rFonts w:ascii="Times New Roman" w:hAnsi="Times New Roman" w:cs="Times New Roman"/>
        </w:rPr>
        <w:t>The New Climate Politics of Extinction Rebellion</w:t>
      </w:r>
      <w:r w:rsidR="00C8297C">
        <w:rPr>
          <w:rFonts w:ascii="Times New Roman" w:hAnsi="Times New Roman" w:cs="Times New Roman"/>
        </w:rPr>
        <w:t>?</w:t>
      </w:r>
      <w:r w:rsidR="0002215E">
        <w:rPr>
          <w:rFonts w:ascii="Times New Roman" w:hAnsi="Times New Roman" w:cs="Times New Roman"/>
        </w:rPr>
        <w:t xml:space="preserve"> Open </w:t>
      </w:r>
      <w:r w:rsidR="00F20345">
        <w:rPr>
          <w:rFonts w:ascii="Times New Roman" w:hAnsi="Times New Roman" w:cs="Times New Roman"/>
        </w:rPr>
        <w:t>Democracy</w:t>
      </w:r>
      <w:r w:rsidR="00E469B9">
        <w:rPr>
          <w:rFonts w:ascii="Times New Roman" w:hAnsi="Times New Roman" w:cs="Times New Roman"/>
        </w:rPr>
        <w:t xml:space="preserve">, </w:t>
      </w:r>
      <w:r w:rsidR="00736E4B">
        <w:rPr>
          <w:rFonts w:ascii="Times New Roman" w:hAnsi="Times New Roman" w:cs="Times New Roman"/>
        </w:rPr>
        <w:t xml:space="preserve">27 </w:t>
      </w:r>
      <w:r w:rsidR="00F20345">
        <w:rPr>
          <w:rFonts w:ascii="Times New Roman" w:hAnsi="Times New Roman" w:cs="Times New Roman"/>
        </w:rPr>
        <w:t xml:space="preserve">November Available at: </w:t>
      </w:r>
      <w:hyperlink r:id="rId19" w:history="1">
        <w:r w:rsidR="00F20345" w:rsidRPr="00BE2DED">
          <w:rPr>
            <w:rStyle w:val="Hyperlink"/>
            <w:rFonts w:ascii="Times New Roman" w:hAnsi="Times New Roman" w:cs="Times New Roman"/>
          </w:rPr>
          <w:t>https://www.opendemocracy.net/en/new-cli mate-politics-of-extinction-rebellion/</w:t>
        </w:r>
      </w:hyperlink>
      <w:r w:rsidR="00F20345">
        <w:rPr>
          <w:rFonts w:ascii="Times New Roman" w:hAnsi="Times New Roman" w:cs="Times New Roman"/>
        </w:rPr>
        <w:t xml:space="preserve">  [Accessed on 19/03/2025].</w:t>
      </w:r>
    </w:p>
    <w:p w14:paraId="5016F2AB" w14:textId="442E0AEC" w:rsidR="00981C54" w:rsidRDefault="003E1034" w:rsidP="00496D53">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Explor</w:t>
      </w:r>
      <w:r w:rsidR="00D0271F">
        <w:rPr>
          <w:rFonts w:ascii="Times New Roman" w:hAnsi="Times New Roman" w:cs="Times New Roman"/>
        </w:rPr>
        <w:t>ing</w:t>
      </w:r>
      <w:r>
        <w:rPr>
          <w:rFonts w:ascii="Times New Roman" w:hAnsi="Times New Roman" w:cs="Times New Roman"/>
        </w:rPr>
        <w:t xml:space="preserve"> your mind.com, (2025). </w:t>
      </w:r>
      <w:r w:rsidRPr="0051143F">
        <w:rPr>
          <w:rFonts w:ascii="Times New Roman" w:hAnsi="Times New Roman" w:cs="Times New Roman"/>
          <w:i/>
          <w:iCs/>
        </w:rPr>
        <w:t xml:space="preserve">Bronfenbrenner’s </w:t>
      </w:r>
      <w:r w:rsidR="0051143F" w:rsidRPr="0051143F">
        <w:rPr>
          <w:rFonts w:ascii="Times New Roman" w:hAnsi="Times New Roman" w:cs="Times New Roman"/>
          <w:i/>
          <w:iCs/>
        </w:rPr>
        <w:t>Ecological Systems Theory</w:t>
      </w:r>
      <w:r w:rsidR="0051143F">
        <w:rPr>
          <w:rFonts w:ascii="Times New Roman" w:hAnsi="Times New Roman" w:cs="Times New Roman"/>
        </w:rPr>
        <w:t xml:space="preserve"> </w:t>
      </w:r>
      <w:r>
        <w:rPr>
          <w:rFonts w:ascii="Times New Roman" w:hAnsi="Times New Roman" w:cs="Times New Roman"/>
        </w:rPr>
        <w:t xml:space="preserve"> </w:t>
      </w:r>
      <w:r w:rsidR="0051143F">
        <w:rPr>
          <w:rFonts w:ascii="Times New Roman" w:hAnsi="Times New Roman" w:cs="Times New Roman"/>
        </w:rPr>
        <w:t xml:space="preserve">Available at: </w:t>
      </w:r>
      <w:hyperlink r:id="rId20" w:history="1">
        <w:r w:rsidR="00176D18" w:rsidRPr="00BE2DED">
          <w:rPr>
            <w:rStyle w:val="Hyperlink"/>
            <w:rFonts w:ascii="Times New Roman" w:hAnsi="Times New Roman" w:cs="Times New Roman"/>
          </w:rPr>
          <w:t>https://exploringyourmind.com/bronfenbrenners-ecological-systems-theory/</w:t>
        </w:r>
      </w:hyperlink>
      <w:r w:rsidR="00176D18">
        <w:rPr>
          <w:rFonts w:ascii="Times New Roman" w:hAnsi="Times New Roman" w:cs="Times New Roman"/>
        </w:rPr>
        <w:t xml:space="preserve"> [Accessed on 21</w:t>
      </w:r>
      <w:r w:rsidR="00D0271F">
        <w:rPr>
          <w:rFonts w:ascii="Times New Roman" w:hAnsi="Times New Roman" w:cs="Times New Roman"/>
        </w:rPr>
        <w:t>/03/2025].</w:t>
      </w:r>
    </w:p>
    <w:p w14:paraId="315316A3" w14:textId="3C353C2F" w:rsidR="0086390B" w:rsidRPr="00F02BA4" w:rsidRDefault="0086390B" w:rsidP="00496D53">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 xml:space="preserve">Explore </w:t>
      </w:r>
      <w:r w:rsidR="00632AE1">
        <w:rPr>
          <w:rFonts w:ascii="Times New Roman" w:hAnsi="Times New Roman" w:cs="Times New Roman"/>
        </w:rPr>
        <w:t>Psychology</w:t>
      </w:r>
      <w:r>
        <w:rPr>
          <w:rFonts w:ascii="Times New Roman" w:hAnsi="Times New Roman" w:cs="Times New Roman"/>
        </w:rPr>
        <w:t>.</w:t>
      </w:r>
      <w:r w:rsidR="00632AE1">
        <w:rPr>
          <w:rFonts w:ascii="Times New Roman" w:hAnsi="Times New Roman" w:cs="Times New Roman"/>
        </w:rPr>
        <w:t xml:space="preserve">com, (2025). </w:t>
      </w:r>
      <w:r w:rsidR="009E4081">
        <w:rPr>
          <w:rFonts w:ascii="Times New Roman" w:hAnsi="Times New Roman" w:cs="Times New Roman"/>
        </w:rPr>
        <w:t xml:space="preserve">Ecological Theory: </w:t>
      </w:r>
      <w:r w:rsidR="00F02BA4" w:rsidRPr="00F02BA4">
        <w:rPr>
          <w:rFonts w:ascii="Times New Roman" w:hAnsi="Times New Roman" w:cs="Times New Roman"/>
          <w:i/>
          <w:iCs/>
        </w:rPr>
        <w:t>Bronfenbrenner’s Five Systems</w:t>
      </w:r>
      <w:r w:rsidR="00F02BA4">
        <w:rPr>
          <w:rFonts w:ascii="Times New Roman" w:hAnsi="Times New Roman" w:cs="Times New Roman"/>
        </w:rPr>
        <w:t xml:space="preserve"> </w:t>
      </w:r>
      <w:r w:rsidR="00C20054">
        <w:rPr>
          <w:rFonts w:ascii="Times New Roman" w:hAnsi="Times New Roman" w:cs="Times New Roman"/>
        </w:rPr>
        <w:t xml:space="preserve">Available at: </w:t>
      </w:r>
      <w:hyperlink r:id="rId21" w:history="1">
        <w:r w:rsidR="00C20054" w:rsidRPr="00BE2DED">
          <w:rPr>
            <w:rStyle w:val="Hyperlink"/>
            <w:rFonts w:ascii="Times New Roman" w:hAnsi="Times New Roman" w:cs="Times New Roman"/>
          </w:rPr>
          <w:t>https://www.explorepsychology.com/ecological-theory/</w:t>
        </w:r>
      </w:hyperlink>
      <w:r w:rsidR="00C20054">
        <w:rPr>
          <w:rFonts w:ascii="Times New Roman" w:hAnsi="Times New Roman" w:cs="Times New Roman"/>
        </w:rPr>
        <w:t xml:space="preserve"> </w:t>
      </w:r>
      <w:r w:rsidR="006B58F9">
        <w:rPr>
          <w:rFonts w:ascii="Times New Roman" w:hAnsi="Times New Roman" w:cs="Times New Roman"/>
        </w:rPr>
        <w:t>[Accessed on 22/03/2025].</w:t>
      </w:r>
    </w:p>
    <w:p w14:paraId="794E3E35" w14:textId="2A3E14B3" w:rsidR="00683802" w:rsidRDefault="00683802" w:rsidP="004F519E">
      <w:pPr>
        <w:tabs>
          <w:tab w:val="left" w:pos="780"/>
        </w:tabs>
        <w:spacing w:before="240" w:after="0" w:line="240" w:lineRule="auto"/>
        <w:ind w:left="284"/>
        <w:rPr>
          <w:rFonts w:ascii="Times New Roman" w:hAnsi="Times New Roman" w:cs="Times New Roman"/>
        </w:rPr>
      </w:pPr>
      <w:r w:rsidRPr="00683802">
        <w:rPr>
          <w:rFonts w:ascii="Times New Roman" w:hAnsi="Times New Roman" w:cs="Times New Roman"/>
        </w:rPr>
        <w:t>Finnegan, W. (2022) ‘‘</w:t>
      </w:r>
      <w:proofErr w:type="gramStart"/>
      <w:r w:rsidRPr="00683802">
        <w:rPr>
          <w:rFonts w:ascii="Times New Roman" w:hAnsi="Times New Roman" w:cs="Times New Roman"/>
        </w:rPr>
        <w:t>It’s</w:t>
      </w:r>
      <w:proofErr w:type="gramEnd"/>
      <w:r w:rsidRPr="00683802">
        <w:rPr>
          <w:rFonts w:ascii="Times New Roman" w:hAnsi="Times New Roman" w:cs="Times New Roman"/>
        </w:rPr>
        <w:t xml:space="preserve"> beautiful, living without fear that the world will end soon’ – digital storytelling, climate futures, and young people in the UK and Ireland’, Children’s </w:t>
      </w:r>
      <w:bookmarkStart w:id="0" w:name="_Hlk194400583"/>
      <w:r w:rsidRPr="00683802">
        <w:rPr>
          <w:rFonts w:ascii="Times New Roman" w:hAnsi="Times New Roman" w:cs="Times New Roman"/>
        </w:rPr>
        <w:t xml:space="preserve">Geographies, 21(5), pp. 898–913. </w:t>
      </w:r>
      <w:bookmarkEnd w:id="0"/>
      <w:r w:rsidR="00A04681">
        <w:rPr>
          <w:rFonts w:ascii="Times New Roman" w:hAnsi="Times New Roman" w:cs="Times New Roman"/>
        </w:rPr>
        <w:t>Available</w:t>
      </w:r>
      <w:r w:rsidR="008211AA">
        <w:rPr>
          <w:rFonts w:ascii="Times New Roman" w:hAnsi="Times New Roman" w:cs="Times New Roman"/>
        </w:rPr>
        <w:t xml:space="preserve"> </w:t>
      </w:r>
      <w:r w:rsidR="00A04681">
        <w:rPr>
          <w:rFonts w:ascii="Times New Roman" w:hAnsi="Times New Roman" w:cs="Times New Roman"/>
        </w:rPr>
        <w:t xml:space="preserve">at: </w:t>
      </w:r>
      <w:hyperlink r:id="rId22" w:anchor="abstract" w:history="1">
        <w:r w:rsidR="00A04681" w:rsidRPr="00BE2DED">
          <w:rPr>
            <w:rStyle w:val="Hyperlink"/>
            <w:rFonts w:ascii="Times New Roman" w:hAnsi="Times New Roman" w:cs="Times New Roman"/>
          </w:rPr>
          <w:t>https://www.tandfonline.com/doi/full/10.1080/14733285.2022.2153329#abstract</w:t>
        </w:r>
      </w:hyperlink>
      <w:r w:rsidR="00A04681">
        <w:rPr>
          <w:rFonts w:ascii="Times New Roman" w:hAnsi="Times New Roman" w:cs="Times New Roman"/>
        </w:rPr>
        <w:t xml:space="preserve"> [Accessed on 25/03/2025].</w:t>
      </w:r>
    </w:p>
    <w:p w14:paraId="61FE0BAF" w14:textId="3655D0CB" w:rsidR="00F4237C" w:rsidRDefault="00F4237C" w:rsidP="004F519E">
      <w:pPr>
        <w:tabs>
          <w:tab w:val="left" w:pos="780"/>
        </w:tabs>
        <w:spacing w:before="240" w:after="0" w:line="240" w:lineRule="auto"/>
        <w:ind w:left="284"/>
        <w:rPr>
          <w:rFonts w:ascii="Times New Roman" w:hAnsi="Times New Roman" w:cs="Times New Roman"/>
          <w:color w:val="222222"/>
          <w:shd w:val="clear" w:color="auto" w:fill="FFFFFF"/>
        </w:rPr>
      </w:pPr>
      <w:r w:rsidRPr="00F4237C">
        <w:rPr>
          <w:rFonts w:ascii="Times New Roman" w:hAnsi="Times New Roman" w:cs="Times New Roman"/>
          <w:color w:val="222222"/>
          <w:shd w:val="clear" w:color="auto" w:fill="FFFFFF"/>
        </w:rPr>
        <w:t>Fisher</w:t>
      </w:r>
      <w:r>
        <w:rPr>
          <w:rFonts w:ascii="Times New Roman" w:hAnsi="Times New Roman" w:cs="Times New Roman"/>
          <w:color w:val="222222"/>
          <w:shd w:val="clear" w:color="auto" w:fill="FFFFFF"/>
        </w:rPr>
        <w:t>,</w:t>
      </w:r>
      <w:r w:rsidRPr="00F4237C">
        <w:rPr>
          <w:rFonts w:ascii="Times New Roman" w:hAnsi="Times New Roman" w:cs="Times New Roman"/>
          <w:color w:val="222222"/>
          <w:shd w:val="clear" w:color="auto" w:fill="FFFFFF"/>
        </w:rPr>
        <w:t xml:space="preserve"> D</w:t>
      </w:r>
      <w:r w:rsidR="0037701C">
        <w:rPr>
          <w:rFonts w:ascii="Times New Roman" w:hAnsi="Times New Roman" w:cs="Times New Roman"/>
          <w:color w:val="222222"/>
          <w:shd w:val="clear" w:color="auto" w:fill="FFFFFF"/>
        </w:rPr>
        <w:t>.</w:t>
      </w:r>
      <w:r w:rsidRPr="00F4237C">
        <w:rPr>
          <w:rFonts w:ascii="Times New Roman" w:hAnsi="Times New Roman" w:cs="Times New Roman"/>
          <w:color w:val="222222"/>
          <w:shd w:val="clear" w:color="auto" w:fill="FFFFFF"/>
        </w:rPr>
        <w:t>R, Berglund</w:t>
      </w:r>
      <w:r w:rsidR="0037701C">
        <w:rPr>
          <w:rFonts w:ascii="Times New Roman" w:hAnsi="Times New Roman" w:cs="Times New Roman"/>
          <w:color w:val="222222"/>
          <w:shd w:val="clear" w:color="auto" w:fill="FFFFFF"/>
        </w:rPr>
        <w:t>,</w:t>
      </w:r>
      <w:r w:rsidRPr="00F4237C">
        <w:rPr>
          <w:rFonts w:ascii="Times New Roman" w:hAnsi="Times New Roman" w:cs="Times New Roman"/>
          <w:color w:val="222222"/>
          <w:shd w:val="clear" w:color="auto" w:fill="FFFFFF"/>
        </w:rPr>
        <w:t xml:space="preserve"> O, Davis</w:t>
      </w:r>
      <w:r w:rsidR="0037701C">
        <w:rPr>
          <w:rFonts w:ascii="Times New Roman" w:hAnsi="Times New Roman" w:cs="Times New Roman"/>
          <w:color w:val="222222"/>
          <w:shd w:val="clear" w:color="auto" w:fill="FFFFFF"/>
        </w:rPr>
        <w:t>,</w:t>
      </w:r>
      <w:r w:rsidRPr="00F4237C">
        <w:rPr>
          <w:rFonts w:ascii="Times New Roman" w:hAnsi="Times New Roman" w:cs="Times New Roman"/>
          <w:color w:val="222222"/>
          <w:shd w:val="clear" w:color="auto" w:fill="FFFFFF"/>
        </w:rPr>
        <w:t xml:space="preserve"> C</w:t>
      </w:r>
      <w:r w:rsidR="0037701C">
        <w:rPr>
          <w:rFonts w:ascii="Times New Roman" w:hAnsi="Times New Roman" w:cs="Times New Roman"/>
          <w:color w:val="222222"/>
          <w:shd w:val="clear" w:color="auto" w:fill="FFFFFF"/>
        </w:rPr>
        <w:t>.</w:t>
      </w:r>
      <w:r w:rsidRPr="00F4237C">
        <w:rPr>
          <w:rFonts w:ascii="Times New Roman" w:hAnsi="Times New Roman" w:cs="Times New Roman"/>
          <w:color w:val="222222"/>
          <w:shd w:val="clear" w:color="auto" w:fill="FFFFFF"/>
        </w:rPr>
        <w:t xml:space="preserve">J (2023) </w:t>
      </w:r>
      <w:r w:rsidRPr="0037701C">
        <w:rPr>
          <w:rFonts w:ascii="Times New Roman" w:hAnsi="Times New Roman" w:cs="Times New Roman"/>
          <w:i/>
          <w:iCs/>
          <w:color w:val="222222"/>
          <w:shd w:val="clear" w:color="auto" w:fill="FFFFFF"/>
        </w:rPr>
        <w:t>How effective are climate protests at swaying policy</w:t>
      </w:r>
      <w:r w:rsidR="0037701C" w:rsidRPr="0037701C">
        <w:rPr>
          <w:rFonts w:ascii="Times New Roman" w:hAnsi="Times New Roman" w:cs="Times New Roman"/>
          <w:i/>
          <w:iCs/>
          <w:color w:val="222222"/>
          <w:shd w:val="clear" w:color="auto" w:fill="FFFFFF"/>
        </w:rPr>
        <w:t xml:space="preserve"> </w:t>
      </w:r>
      <w:r w:rsidRPr="0037701C">
        <w:rPr>
          <w:rFonts w:ascii="Times New Roman" w:hAnsi="Times New Roman" w:cs="Times New Roman"/>
          <w:i/>
          <w:iCs/>
          <w:color w:val="222222"/>
          <w:shd w:val="clear" w:color="auto" w:fill="FFFFFF"/>
        </w:rPr>
        <w:t xml:space="preserve">and what could make a difference? </w:t>
      </w:r>
      <w:r w:rsidRPr="0037701C">
        <w:rPr>
          <w:rFonts w:ascii="Times New Roman" w:hAnsi="Times New Roman" w:cs="Times New Roman"/>
          <w:i/>
          <w:iCs/>
          <w:color w:val="222222"/>
          <w:shd w:val="clear" w:color="auto" w:fill="FFFFFF"/>
        </w:rPr>
        <w:t>Nature</w:t>
      </w:r>
      <w:r w:rsidRPr="00F4237C">
        <w:rPr>
          <w:rFonts w:ascii="Times New Roman" w:hAnsi="Times New Roman" w:cs="Times New Roman"/>
          <w:color w:val="222222"/>
          <w:shd w:val="clear" w:color="auto" w:fill="FFFFFF"/>
        </w:rPr>
        <w:t xml:space="preserve"> 623(7989):910–913</w:t>
      </w:r>
      <w:r w:rsidR="00C3173A">
        <w:rPr>
          <w:rFonts w:ascii="Times New Roman" w:hAnsi="Times New Roman" w:cs="Times New Roman"/>
          <w:color w:val="222222"/>
          <w:shd w:val="clear" w:color="auto" w:fill="FFFFFF"/>
        </w:rPr>
        <w:t xml:space="preserve"> Available at: </w:t>
      </w:r>
      <w:hyperlink r:id="rId23" w:history="1">
        <w:r w:rsidR="00C3173A" w:rsidRPr="00BE2DED">
          <w:rPr>
            <w:rStyle w:val="Hyperlink"/>
            <w:rFonts w:ascii="Times New Roman" w:hAnsi="Times New Roman" w:cs="Times New Roman"/>
            <w:shd w:val="clear" w:color="auto" w:fill="FFFFFF"/>
          </w:rPr>
          <w:t>https://www.nature.com/articles/d41586-023-03721-z</w:t>
        </w:r>
      </w:hyperlink>
      <w:r w:rsidR="00C3173A">
        <w:rPr>
          <w:rFonts w:ascii="Times New Roman" w:hAnsi="Times New Roman" w:cs="Times New Roman"/>
          <w:color w:val="222222"/>
          <w:shd w:val="clear" w:color="auto" w:fill="FFFFFF"/>
        </w:rPr>
        <w:t xml:space="preserve"> [accessed on 20/03/2025].</w:t>
      </w:r>
    </w:p>
    <w:p w14:paraId="5562F45D" w14:textId="0EF38E59" w:rsidR="0086390B" w:rsidRDefault="006C4A1F" w:rsidP="000E7E82">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lastRenderedPageBreak/>
        <w:t>Gov.UK, (2024)</w:t>
      </w:r>
      <w:r w:rsidR="003629A8">
        <w:rPr>
          <w:rFonts w:ascii="Times New Roman" w:hAnsi="Times New Roman" w:cs="Times New Roman"/>
        </w:rPr>
        <w:t>.</w:t>
      </w:r>
      <w:r>
        <w:rPr>
          <w:rFonts w:ascii="Times New Roman" w:hAnsi="Times New Roman" w:cs="Times New Roman"/>
        </w:rPr>
        <w:t xml:space="preserve"> </w:t>
      </w:r>
      <w:r w:rsidR="006E2BFB" w:rsidRPr="003629A8">
        <w:rPr>
          <w:rFonts w:ascii="Times New Roman" w:hAnsi="Times New Roman" w:cs="Times New Roman"/>
          <w:i/>
          <w:iCs/>
        </w:rPr>
        <w:t xml:space="preserve">New Protest Laws on Face Coverings and </w:t>
      </w:r>
      <w:r w:rsidR="003629A8" w:rsidRPr="003629A8">
        <w:rPr>
          <w:rFonts w:ascii="Times New Roman" w:hAnsi="Times New Roman" w:cs="Times New Roman"/>
          <w:i/>
          <w:iCs/>
        </w:rPr>
        <w:t>Pyrotechnics</w:t>
      </w:r>
      <w:r w:rsidR="003629A8">
        <w:rPr>
          <w:rFonts w:ascii="Times New Roman" w:hAnsi="Times New Roman" w:cs="Times New Roman"/>
        </w:rPr>
        <w:t xml:space="preserve"> Available at:</w:t>
      </w:r>
      <w:r w:rsidR="001766A6" w:rsidRPr="001766A6">
        <w:t xml:space="preserve"> </w:t>
      </w:r>
      <w:hyperlink r:id="rId24" w:history="1">
        <w:r w:rsidR="001766A6" w:rsidRPr="00F968A0">
          <w:rPr>
            <w:rStyle w:val="Hyperlink"/>
            <w:rFonts w:ascii="Times New Roman" w:hAnsi="Times New Roman" w:cs="Times New Roman"/>
          </w:rPr>
          <w:t>https://www.gov.uk/government/news/new-protest-laws-on-face-coverings-and-pyrotechnics</w:t>
        </w:r>
      </w:hyperlink>
      <w:r w:rsidR="001766A6">
        <w:rPr>
          <w:rFonts w:ascii="Times New Roman" w:hAnsi="Times New Roman" w:cs="Times New Roman"/>
        </w:rPr>
        <w:t xml:space="preserve"> [Accessed on 23/02/2025].</w:t>
      </w:r>
    </w:p>
    <w:p w14:paraId="07C98351" w14:textId="33EE3B3A" w:rsidR="00777AAC" w:rsidRDefault="00777AAC" w:rsidP="00CC12C4">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Gov</w:t>
      </w:r>
      <w:r w:rsidR="004E3F2C">
        <w:rPr>
          <w:rFonts w:ascii="Times New Roman" w:hAnsi="Times New Roman" w:cs="Times New Roman"/>
        </w:rPr>
        <w:t xml:space="preserve">.UK, (2024b) </w:t>
      </w:r>
      <w:r w:rsidR="004D241E" w:rsidRPr="005945CC">
        <w:rPr>
          <w:rFonts w:ascii="Times New Roman" w:hAnsi="Times New Roman" w:cs="Times New Roman"/>
          <w:i/>
          <w:iCs/>
        </w:rPr>
        <w:t xml:space="preserve">New protest laws on </w:t>
      </w:r>
      <w:r w:rsidR="005945CC" w:rsidRPr="005945CC">
        <w:rPr>
          <w:rFonts w:ascii="Times New Roman" w:hAnsi="Times New Roman" w:cs="Times New Roman"/>
          <w:i/>
          <w:iCs/>
        </w:rPr>
        <w:t>F</w:t>
      </w:r>
      <w:r w:rsidR="004D241E" w:rsidRPr="005945CC">
        <w:rPr>
          <w:rFonts w:ascii="Times New Roman" w:hAnsi="Times New Roman" w:cs="Times New Roman"/>
          <w:i/>
          <w:iCs/>
        </w:rPr>
        <w:t xml:space="preserve">ace </w:t>
      </w:r>
      <w:r w:rsidR="005945CC" w:rsidRPr="005945CC">
        <w:rPr>
          <w:rFonts w:ascii="Times New Roman" w:hAnsi="Times New Roman" w:cs="Times New Roman"/>
          <w:i/>
          <w:iCs/>
        </w:rPr>
        <w:t>Coverings and Pyrotechnics</w:t>
      </w:r>
      <w:r w:rsidR="005945CC">
        <w:rPr>
          <w:rFonts w:ascii="Times New Roman" w:hAnsi="Times New Roman" w:cs="Times New Roman"/>
        </w:rPr>
        <w:t xml:space="preserve"> </w:t>
      </w:r>
      <w:r w:rsidR="004E3F2C">
        <w:rPr>
          <w:rFonts w:ascii="Times New Roman" w:hAnsi="Times New Roman" w:cs="Times New Roman"/>
        </w:rPr>
        <w:t xml:space="preserve">Available at: </w:t>
      </w:r>
      <w:hyperlink r:id="rId25" w:history="1">
        <w:r w:rsidR="004E3F2C" w:rsidRPr="00F968A0">
          <w:rPr>
            <w:rStyle w:val="Hyperlink"/>
            <w:rFonts w:ascii="Times New Roman" w:hAnsi="Times New Roman" w:cs="Times New Roman"/>
          </w:rPr>
          <w:t>https://www.gov.uk/government/news/new-protest-laws-on-face-coverings-and-pyrotechnics</w:t>
        </w:r>
      </w:hyperlink>
      <w:r w:rsidR="004E3F2C">
        <w:rPr>
          <w:rFonts w:ascii="Times New Roman" w:hAnsi="Times New Roman" w:cs="Times New Roman"/>
        </w:rPr>
        <w:t xml:space="preserve"> [Accessed on 24/02/2025].</w:t>
      </w:r>
    </w:p>
    <w:p w14:paraId="218BF8DF" w14:textId="4E6239BB" w:rsidR="0052074F" w:rsidRDefault="00064B38" w:rsidP="00496D53">
      <w:pPr>
        <w:tabs>
          <w:tab w:val="left" w:pos="780"/>
        </w:tabs>
        <w:spacing w:before="240" w:after="0" w:line="240" w:lineRule="auto"/>
        <w:ind w:left="284"/>
        <w:rPr>
          <w:rFonts w:ascii="Times New Roman" w:hAnsi="Times New Roman" w:cs="Times New Roman"/>
        </w:rPr>
      </w:pPr>
      <w:r w:rsidRPr="004E550F">
        <w:rPr>
          <w:rFonts w:ascii="Times New Roman" w:hAnsi="Times New Roman" w:cs="Times New Roman"/>
        </w:rPr>
        <w:t>Jenkins, J.C. and Form, W. (2003) ‘Social Movements and Social Change’, in T. Janoski et al. (eds.) The Handbook of Political Sociology: States, Civil Societies, and Globalization. Cambridge: Cambridge University Press, pp. 331–349.</w:t>
      </w:r>
    </w:p>
    <w:p w14:paraId="50550E6F" w14:textId="4755F625" w:rsidR="00445B40" w:rsidRDefault="00C408D7" w:rsidP="0086390B">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 xml:space="preserve">Just Stop Oil, </w:t>
      </w:r>
      <w:r w:rsidR="000C5819">
        <w:rPr>
          <w:rFonts w:ascii="Times New Roman" w:hAnsi="Times New Roman" w:cs="Times New Roman"/>
        </w:rPr>
        <w:t>(2025a).</w:t>
      </w:r>
      <w:r w:rsidR="0042589C">
        <w:rPr>
          <w:rFonts w:ascii="Times New Roman" w:hAnsi="Times New Roman" w:cs="Times New Roman"/>
        </w:rPr>
        <w:t xml:space="preserve"> </w:t>
      </w:r>
      <w:r w:rsidR="0042589C" w:rsidRPr="005945CC">
        <w:rPr>
          <w:rFonts w:ascii="Times New Roman" w:hAnsi="Times New Roman" w:cs="Times New Roman"/>
          <w:i/>
          <w:iCs/>
        </w:rPr>
        <w:t>About us</w:t>
      </w:r>
      <w:r w:rsidR="0042589C">
        <w:rPr>
          <w:rFonts w:ascii="Times New Roman" w:hAnsi="Times New Roman" w:cs="Times New Roman"/>
        </w:rPr>
        <w:t xml:space="preserve"> Available at: </w:t>
      </w:r>
      <w:hyperlink r:id="rId26" w:history="1">
        <w:r w:rsidR="00493943" w:rsidRPr="00F968A0">
          <w:rPr>
            <w:rStyle w:val="Hyperlink"/>
            <w:rFonts w:ascii="Times New Roman" w:hAnsi="Times New Roman" w:cs="Times New Roman"/>
          </w:rPr>
          <w:t>https://juststopoil.org/why-do-we-take-action/</w:t>
        </w:r>
      </w:hyperlink>
      <w:r w:rsidR="00493943">
        <w:rPr>
          <w:rFonts w:ascii="Times New Roman" w:hAnsi="Times New Roman" w:cs="Times New Roman"/>
        </w:rPr>
        <w:t xml:space="preserve"> [Accessed on 24/02/2025].</w:t>
      </w:r>
    </w:p>
    <w:p w14:paraId="3C135A77" w14:textId="65E9AB14" w:rsidR="000C5819" w:rsidRDefault="000C5819" w:rsidP="00CC12C4">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Just Stop Oil, (2025b)</w:t>
      </w:r>
      <w:r w:rsidR="0093607F">
        <w:rPr>
          <w:rFonts w:ascii="Times New Roman" w:hAnsi="Times New Roman" w:cs="Times New Roman"/>
        </w:rPr>
        <w:t>.</w:t>
      </w:r>
      <w:r>
        <w:rPr>
          <w:rFonts w:ascii="Times New Roman" w:hAnsi="Times New Roman" w:cs="Times New Roman"/>
        </w:rPr>
        <w:t xml:space="preserve"> </w:t>
      </w:r>
      <w:r w:rsidR="00AD4F7B" w:rsidRPr="005945CC">
        <w:rPr>
          <w:rFonts w:ascii="Times New Roman" w:hAnsi="Times New Roman" w:cs="Times New Roman"/>
          <w:i/>
          <w:iCs/>
        </w:rPr>
        <w:t>Our New Demand</w:t>
      </w:r>
      <w:r w:rsidR="00AD4F7B">
        <w:rPr>
          <w:rFonts w:ascii="Times New Roman" w:hAnsi="Times New Roman" w:cs="Times New Roman"/>
        </w:rPr>
        <w:t xml:space="preserve"> Available at: </w:t>
      </w:r>
      <w:hyperlink r:id="rId27" w:history="1">
        <w:r w:rsidR="0093607F" w:rsidRPr="00F968A0">
          <w:rPr>
            <w:rStyle w:val="Hyperlink"/>
            <w:rFonts w:ascii="Times New Roman" w:hAnsi="Times New Roman" w:cs="Times New Roman"/>
          </w:rPr>
          <w:t>https://juststopoil.org/our-demand/</w:t>
        </w:r>
      </w:hyperlink>
      <w:r w:rsidR="0093607F">
        <w:rPr>
          <w:rFonts w:ascii="Times New Roman" w:hAnsi="Times New Roman" w:cs="Times New Roman"/>
        </w:rPr>
        <w:t xml:space="preserve"> [Accessed on 24/02/2025].</w:t>
      </w:r>
    </w:p>
    <w:p w14:paraId="4860678C" w14:textId="5D5626CC" w:rsidR="000C5819" w:rsidRDefault="000C5819" w:rsidP="00CC12C4">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Just</w:t>
      </w:r>
      <w:r w:rsidR="00AE2FAA">
        <w:rPr>
          <w:rFonts w:ascii="Times New Roman" w:hAnsi="Times New Roman" w:cs="Times New Roman"/>
        </w:rPr>
        <w:t xml:space="preserve"> </w:t>
      </w:r>
      <w:r>
        <w:rPr>
          <w:rFonts w:ascii="Times New Roman" w:hAnsi="Times New Roman" w:cs="Times New Roman"/>
        </w:rPr>
        <w:t>Stop Oil, (2025c</w:t>
      </w:r>
      <w:r w:rsidR="00C20C81">
        <w:rPr>
          <w:rFonts w:ascii="Times New Roman" w:hAnsi="Times New Roman" w:cs="Times New Roman"/>
        </w:rPr>
        <w:t>)</w:t>
      </w:r>
      <w:r w:rsidR="006F46EB">
        <w:rPr>
          <w:rFonts w:ascii="Times New Roman" w:hAnsi="Times New Roman" w:cs="Times New Roman"/>
        </w:rPr>
        <w:t xml:space="preserve">. </w:t>
      </w:r>
      <w:r w:rsidR="00082736" w:rsidRPr="00082736">
        <w:rPr>
          <w:rFonts w:ascii="Times New Roman" w:hAnsi="Times New Roman" w:cs="Times New Roman"/>
          <w:i/>
          <w:iCs/>
        </w:rPr>
        <w:t>Civil Resistance Works</w:t>
      </w:r>
      <w:r w:rsidR="00082736">
        <w:rPr>
          <w:rFonts w:ascii="Times New Roman" w:hAnsi="Times New Roman" w:cs="Times New Roman"/>
        </w:rPr>
        <w:t xml:space="preserve"> Available at:</w:t>
      </w:r>
      <w:r w:rsidR="002A47D9" w:rsidRPr="002A47D9">
        <w:t xml:space="preserve"> </w:t>
      </w:r>
      <w:hyperlink r:id="rId28" w:history="1">
        <w:r w:rsidR="002A47D9" w:rsidRPr="00F968A0">
          <w:rPr>
            <w:rStyle w:val="Hyperlink"/>
            <w:rFonts w:ascii="Times New Roman" w:hAnsi="Times New Roman" w:cs="Times New Roman"/>
          </w:rPr>
          <w:t>https://juststopoil.org/our-strategy/</w:t>
        </w:r>
      </w:hyperlink>
      <w:r w:rsidR="002A47D9">
        <w:rPr>
          <w:rFonts w:ascii="Times New Roman" w:hAnsi="Times New Roman" w:cs="Times New Roman"/>
        </w:rPr>
        <w:t xml:space="preserve"> [Accessed on 22/02/2025].</w:t>
      </w:r>
    </w:p>
    <w:p w14:paraId="25C29012" w14:textId="4D167AF6" w:rsidR="00C20C81" w:rsidRDefault="00C20C81" w:rsidP="00CC12C4">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Just Stop Oil, (2025d)</w:t>
      </w:r>
      <w:r w:rsidR="0093607F">
        <w:rPr>
          <w:rFonts w:ascii="Times New Roman" w:hAnsi="Times New Roman" w:cs="Times New Roman"/>
        </w:rPr>
        <w:t xml:space="preserve">. </w:t>
      </w:r>
      <w:r w:rsidR="002F2CCA" w:rsidRPr="002F2CCA">
        <w:rPr>
          <w:rFonts w:ascii="Times New Roman" w:hAnsi="Times New Roman" w:cs="Times New Roman"/>
          <w:i/>
          <w:iCs/>
        </w:rPr>
        <w:t xml:space="preserve">Reclaim Parliament </w:t>
      </w:r>
      <w:r w:rsidR="002F2CCA">
        <w:rPr>
          <w:rFonts w:ascii="Times New Roman" w:hAnsi="Times New Roman" w:cs="Times New Roman"/>
        </w:rPr>
        <w:t xml:space="preserve">Available at: </w:t>
      </w:r>
      <w:hyperlink r:id="rId29" w:history="1">
        <w:r w:rsidR="00855304" w:rsidRPr="00F968A0">
          <w:rPr>
            <w:rStyle w:val="Hyperlink"/>
            <w:rFonts w:ascii="Times New Roman" w:hAnsi="Times New Roman" w:cs="Times New Roman"/>
          </w:rPr>
          <w:t>https://juststopoil.org/our-strategy/</w:t>
        </w:r>
      </w:hyperlink>
      <w:r w:rsidR="00855304">
        <w:rPr>
          <w:rFonts w:ascii="Times New Roman" w:hAnsi="Times New Roman" w:cs="Times New Roman"/>
        </w:rPr>
        <w:t xml:space="preserve"> [Accessed on 22/2/2025].</w:t>
      </w:r>
    </w:p>
    <w:p w14:paraId="6282B4A8" w14:textId="72693A8C" w:rsidR="00E11AE8" w:rsidRDefault="00E11AE8" w:rsidP="00CC12C4">
      <w:pPr>
        <w:tabs>
          <w:tab w:val="left" w:pos="780"/>
        </w:tabs>
        <w:spacing w:before="240" w:after="0" w:line="240" w:lineRule="auto"/>
        <w:ind w:left="284"/>
        <w:jc w:val="both"/>
        <w:rPr>
          <w:rFonts w:ascii="Times New Roman" w:hAnsi="Times New Roman" w:cs="Times New Roman"/>
        </w:rPr>
      </w:pPr>
      <w:r>
        <w:rPr>
          <w:rFonts w:ascii="Times New Roman" w:hAnsi="Times New Roman" w:cs="Times New Roman"/>
        </w:rPr>
        <w:t xml:space="preserve">Just Stop Oil, (2025e). </w:t>
      </w:r>
      <w:r w:rsidRPr="00E11AE8">
        <w:rPr>
          <w:rFonts w:ascii="Times New Roman" w:hAnsi="Times New Roman" w:cs="Times New Roman"/>
          <w:i/>
          <w:iCs/>
        </w:rPr>
        <w:t xml:space="preserve">Support </w:t>
      </w:r>
      <w:r>
        <w:rPr>
          <w:rFonts w:ascii="Times New Roman" w:hAnsi="Times New Roman" w:cs="Times New Roman"/>
        </w:rPr>
        <w:t xml:space="preserve">Available at: </w:t>
      </w:r>
      <w:hyperlink r:id="rId30" w:history="1">
        <w:r w:rsidR="00CA1C73" w:rsidRPr="00F968A0">
          <w:rPr>
            <w:rStyle w:val="Hyperlink"/>
            <w:rFonts w:ascii="Times New Roman" w:hAnsi="Times New Roman" w:cs="Times New Roman"/>
          </w:rPr>
          <w:t>https://juststopoil.org/support-2/</w:t>
        </w:r>
      </w:hyperlink>
      <w:r w:rsidR="00CA1C73">
        <w:rPr>
          <w:rFonts w:ascii="Times New Roman" w:hAnsi="Times New Roman" w:cs="Times New Roman"/>
        </w:rPr>
        <w:t xml:space="preserve"> [Accessed on 22/02/2025]. </w:t>
      </w:r>
    </w:p>
    <w:p w14:paraId="47B04376" w14:textId="76AFA845" w:rsidR="00CA1C73" w:rsidRDefault="00CA1C73" w:rsidP="009F3F48">
      <w:pPr>
        <w:tabs>
          <w:tab w:val="left" w:pos="780"/>
        </w:tabs>
        <w:spacing w:before="240" w:after="0" w:line="240" w:lineRule="auto"/>
        <w:ind w:left="284"/>
        <w:rPr>
          <w:rFonts w:ascii="Times New Roman" w:hAnsi="Times New Roman" w:cs="Times New Roman"/>
        </w:rPr>
      </w:pPr>
      <w:r>
        <w:rPr>
          <w:rFonts w:ascii="Times New Roman" w:hAnsi="Times New Roman" w:cs="Times New Roman"/>
        </w:rPr>
        <w:t>Just Stop Oil, (2025</w:t>
      </w:r>
      <w:r w:rsidR="006E7ADC">
        <w:rPr>
          <w:rFonts w:ascii="Times New Roman" w:hAnsi="Times New Roman" w:cs="Times New Roman"/>
        </w:rPr>
        <w:t>f)</w:t>
      </w:r>
      <w:r w:rsidR="009F3F48">
        <w:rPr>
          <w:rFonts w:ascii="Times New Roman" w:hAnsi="Times New Roman" w:cs="Times New Roman"/>
        </w:rPr>
        <w:t>.</w:t>
      </w:r>
      <w:r w:rsidR="006E7ADC">
        <w:rPr>
          <w:rFonts w:ascii="Times New Roman" w:hAnsi="Times New Roman" w:cs="Times New Roman"/>
        </w:rPr>
        <w:t xml:space="preserve"> </w:t>
      </w:r>
      <w:r w:rsidR="006E7ADC" w:rsidRPr="009F3F48">
        <w:rPr>
          <w:rFonts w:ascii="Times New Roman" w:hAnsi="Times New Roman" w:cs="Times New Roman"/>
          <w:i/>
          <w:iCs/>
        </w:rPr>
        <w:t>Climate Action Support Pathway</w:t>
      </w:r>
      <w:r w:rsidR="006E7ADC">
        <w:rPr>
          <w:rFonts w:ascii="Times New Roman" w:hAnsi="Times New Roman" w:cs="Times New Roman"/>
        </w:rPr>
        <w:t xml:space="preserve"> Available at: </w:t>
      </w:r>
      <w:hyperlink r:id="rId31" w:history="1">
        <w:r w:rsidR="00B84BAA" w:rsidRPr="00F968A0">
          <w:rPr>
            <w:rStyle w:val="Hyperlink"/>
            <w:rFonts w:ascii="Times New Roman" w:hAnsi="Times New Roman" w:cs="Times New Roman"/>
          </w:rPr>
          <w:t>https://juststopoil.org/support-2/</w:t>
        </w:r>
      </w:hyperlink>
      <w:r w:rsidR="00B84BAA">
        <w:rPr>
          <w:rFonts w:ascii="Times New Roman" w:hAnsi="Times New Roman" w:cs="Times New Roman"/>
        </w:rPr>
        <w:t xml:space="preserve"> [Accessed on 22/02/2025].</w:t>
      </w:r>
    </w:p>
    <w:p w14:paraId="6ED1A57E" w14:textId="07117E51" w:rsidR="00D93C25" w:rsidRDefault="00D93C25" w:rsidP="009F3F48">
      <w:pPr>
        <w:tabs>
          <w:tab w:val="left" w:pos="780"/>
        </w:tabs>
        <w:spacing w:before="240" w:after="0" w:line="240" w:lineRule="auto"/>
        <w:ind w:left="284"/>
        <w:rPr>
          <w:rFonts w:ascii="Times New Roman" w:hAnsi="Times New Roman" w:cs="Times New Roman"/>
        </w:rPr>
      </w:pPr>
      <w:r>
        <w:rPr>
          <w:rFonts w:ascii="Times New Roman" w:hAnsi="Times New Roman" w:cs="Times New Roman"/>
        </w:rPr>
        <w:t xml:space="preserve">Levanstei, S. (2023). </w:t>
      </w:r>
      <w:r w:rsidR="00582CBC">
        <w:rPr>
          <w:rFonts w:ascii="Times New Roman" w:hAnsi="Times New Roman" w:cs="Times New Roman"/>
        </w:rPr>
        <w:t>Enemies of Society</w:t>
      </w:r>
      <w:r w:rsidR="007D7D50">
        <w:rPr>
          <w:rFonts w:ascii="Times New Roman" w:hAnsi="Times New Roman" w:cs="Times New Roman"/>
        </w:rPr>
        <w:t>:</w:t>
      </w:r>
      <w:r w:rsidR="00582CBC">
        <w:rPr>
          <w:rFonts w:ascii="Times New Roman" w:hAnsi="Times New Roman" w:cs="Times New Roman"/>
        </w:rPr>
        <w:t xml:space="preserve"> </w:t>
      </w:r>
      <w:r w:rsidR="00582CBC" w:rsidRPr="007D7D50">
        <w:rPr>
          <w:rFonts w:ascii="Times New Roman" w:hAnsi="Times New Roman" w:cs="Times New Roman"/>
          <w:i/>
          <w:iCs/>
        </w:rPr>
        <w:t xml:space="preserve">How </w:t>
      </w:r>
      <w:r w:rsidR="00804BB4">
        <w:rPr>
          <w:rFonts w:ascii="Times New Roman" w:hAnsi="Times New Roman" w:cs="Times New Roman"/>
          <w:i/>
          <w:iCs/>
        </w:rPr>
        <w:t>the Media</w:t>
      </w:r>
      <w:r w:rsidR="00582CBC" w:rsidRPr="007D7D50">
        <w:rPr>
          <w:rFonts w:ascii="Times New Roman" w:hAnsi="Times New Roman" w:cs="Times New Roman"/>
          <w:i/>
          <w:iCs/>
        </w:rPr>
        <w:t xml:space="preserve"> </w:t>
      </w:r>
      <w:r w:rsidR="003E181C" w:rsidRPr="007D7D50">
        <w:rPr>
          <w:rFonts w:ascii="Times New Roman" w:hAnsi="Times New Roman" w:cs="Times New Roman"/>
          <w:i/>
          <w:iCs/>
        </w:rPr>
        <w:t>Portray Climate Activists</w:t>
      </w:r>
      <w:r w:rsidR="003E181C">
        <w:rPr>
          <w:rFonts w:ascii="Times New Roman" w:hAnsi="Times New Roman" w:cs="Times New Roman"/>
        </w:rPr>
        <w:t xml:space="preserve"> </w:t>
      </w:r>
      <w:r w:rsidR="007D7D50">
        <w:rPr>
          <w:rFonts w:ascii="Times New Roman" w:hAnsi="Times New Roman" w:cs="Times New Roman"/>
        </w:rPr>
        <w:t xml:space="preserve">Available at: </w:t>
      </w:r>
      <w:hyperlink r:id="rId32" w:history="1">
        <w:r w:rsidR="00B57CF8" w:rsidRPr="00BE2DED">
          <w:rPr>
            <w:rStyle w:val="Hyperlink"/>
            <w:rFonts w:ascii="Times New Roman" w:hAnsi="Times New Roman" w:cs="Times New Roman"/>
          </w:rPr>
          <w:t>https://www.greeneuropeanjournal.eu/enemies-of-society-how-the-media-portray-climate-activists/</w:t>
        </w:r>
      </w:hyperlink>
      <w:r w:rsidR="00B57CF8">
        <w:rPr>
          <w:rFonts w:ascii="Times New Roman" w:hAnsi="Times New Roman" w:cs="Times New Roman"/>
        </w:rPr>
        <w:t xml:space="preserve"> [Accessed on 21/03/2025</w:t>
      </w:r>
      <w:r w:rsidR="00804BB4">
        <w:rPr>
          <w:rFonts w:ascii="Times New Roman" w:hAnsi="Times New Roman" w:cs="Times New Roman"/>
        </w:rPr>
        <w:t>].</w:t>
      </w:r>
    </w:p>
    <w:p w14:paraId="1379D9BD" w14:textId="0C600980" w:rsidR="00B71736" w:rsidRDefault="00D171AF" w:rsidP="009F3F48">
      <w:pPr>
        <w:tabs>
          <w:tab w:val="left" w:pos="780"/>
        </w:tabs>
        <w:spacing w:before="240" w:after="0" w:line="240" w:lineRule="auto"/>
        <w:ind w:left="284"/>
        <w:rPr>
          <w:rFonts w:ascii="Times New Roman" w:hAnsi="Times New Roman" w:cs="Times New Roman"/>
        </w:rPr>
      </w:pPr>
      <w:r>
        <w:rPr>
          <w:rFonts w:ascii="Times New Roman" w:hAnsi="Times New Roman" w:cs="Times New Roman"/>
        </w:rPr>
        <w:t>Lewandowsky</w:t>
      </w:r>
      <w:r w:rsidR="00B71736">
        <w:rPr>
          <w:rFonts w:ascii="Times New Roman" w:hAnsi="Times New Roman" w:cs="Times New Roman"/>
        </w:rPr>
        <w:t xml:space="preserve">, </w:t>
      </w:r>
      <w:r w:rsidR="00F800EE">
        <w:rPr>
          <w:rFonts w:ascii="Times New Roman" w:hAnsi="Times New Roman" w:cs="Times New Roman"/>
        </w:rPr>
        <w:t xml:space="preserve">S. (2021) </w:t>
      </w:r>
      <w:r w:rsidR="00F800EE" w:rsidRPr="00D171AF">
        <w:rPr>
          <w:rFonts w:ascii="Times New Roman" w:hAnsi="Times New Roman" w:cs="Times New Roman"/>
          <w:i/>
          <w:iCs/>
        </w:rPr>
        <w:t xml:space="preserve">Climate Change </w:t>
      </w:r>
      <w:r w:rsidRPr="00D171AF">
        <w:rPr>
          <w:rFonts w:ascii="Times New Roman" w:hAnsi="Times New Roman" w:cs="Times New Roman"/>
          <w:i/>
          <w:iCs/>
        </w:rPr>
        <w:t>Disinformation and How to Combat it</w:t>
      </w:r>
      <w:r>
        <w:rPr>
          <w:rFonts w:ascii="Times New Roman" w:hAnsi="Times New Roman" w:cs="Times New Roman"/>
        </w:rPr>
        <w:t xml:space="preserve"> </w:t>
      </w:r>
      <w:r w:rsidR="00F800EE">
        <w:rPr>
          <w:rFonts w:ascii="Times New Roman" w:hAnsi="Times New Roman" w:cs="Times New Roman"/>
        </w:rPr>
        <w:t xml:space="preserve"> </w:t>
      </w:r>
      <w:r>
        <w:rPr>
          <w:rFonts w:ascii="Times New Roman" w:hAnsi="Times New Roman" w:cs="Times New Roman"/>
        </w:rPr>
        <w:t>Available</w:t>
      </w:r>
      <w:r w:rsidR="00B71736">
        <w:rPr>
          <w:rFonts w:ascii="Times New Roman" w:hAnsi="Times New Roman" w:cs="Times New Roman"/>
        </w:rPr>
        <w:t xml:space="preserve"> at: </w:t>
      </w:r>
      <w:hyperlink r:id="rId33" w:history="1">
        <w:r w:rsidR="00B71736" w:rsidRPr="00BE2DED">
          <w:rPr>
            <w:rStyle w:val="Hyperlink"/>
            <w:rFonts w:ascii="Times New Roman" w:hAnsi="Times New Roman" w:cs="Times New Roman"/>
          </w:rPr>
          <w:t>https://www.annualreviews.org/content/journals/10.1146/annurev-publhealth-090419-102409</w:t>
        </w:r>
      </w:hyperlink>
      <w:r w:rsidR="00B71736">
        <w:rPr>
          <w:rFonts w:ascii="Times New Roman" w:hAnsi="Times New Roman" w:cs="Times New Roman"/>
        </w:rPr>
        <w:t xml:space="preserve"> [Accessed on 21/03/2025].</w:t>
      </w:r>
    </w:p>
    <w:p w14:paraId="7F651BB0" w14:textId="2BEB82E5" w:rsidR="002C3727" w:rsidRDefault="00496D53" w:rsidP="00FC1CF0">
      <w:pPr>
        <w:tabs>
          <w:tab w:val="left" w:pos="780"/>
        </w:tabs>
        <w:spacing w:before="240" w:after="0" w:line="240" w:lineRule="auto"/>
        <w:ind w:left="284"/>
        <w:rPr>
          <w:rFonts w:ascii="Times New Roman" w:hAnsi="Times New Roman" w:cs="Times New Roman"/>
        </w:rPr>
      </w:pPr>
      <w:r>
        <w:rPr>
          <w:rFonts w:ascii="Times New Roman" w:hAnsi="Times New Roman" w:cs="Times New Roman"/>
        </w:rPr>
        <w:t xml:space="preserve">Malcolm, F. (2023). </w:t>
      </w:r>
      <w:r w:rsidR="00CD1EF8" w:rsidRPr="00CD1EF8">
        <w:rPr>
          <w:rFonts w:ascii="Times New Roman" w:hAnsi="Times New Roman" w:cs="Times New Roman"/>
          <w:i/>
          <w:iCs/>
        </w:rPr>
        <w:t>Analysing Extremism</w:t>
      </w:r>
      <w:r w:rsidR="00CD1EF8">
        <w:rPr>
          <w:rFonts w:ascii="Times New Roman" w:hAnsi="Times New Roman" w:cs="Times New Roman"/>
          <w:i/>
          <w:iCs/>
        </w:rPr>
        <w:t xml:space="preserve"> </w:t>
      </w:r>
      <w:r w:rsidR="00CD1EF8" w:rsidRPr="00CD1EF8">
        <w:rPr>
          <w:rFonts w:ascii="Times New Roman" w:hAnsi="Times New Roman" w:cs="Times New Roman"/>
        </w:rPr>
        <w:t xml:space="preserve">Available at: </w:t>
      </w:r>
      <w:hyperlink r:id="rId34" w:history="1">
        <w:r w:rsidR="009D16CF" w:rsidRPr="00BE2DED">
          <w:rPr>
            <w:rStyle w:val="Hyperlink"/>
            <w:rFonts w:ascii="Times New Roman" w:hAnsi="Times New Roman" w:cs="Times New Roman"/>
          </w:rPr>
          <w:t>https://www.researchgate.net/publication/368753130_Analysing_Extremism</w:t>
        </w:r>
      </w:hyperlink>
      <w:r w:rsidR="009D16CF">
        <w:rPr>
          <w:rFonts w:ascii="Times New Roman" w:hAnsi="Times New Roman" w:cs="Times New Roman"/>
        </w:rPr>
        <w:t xml:space="preserve"> [Accessed on 20/03/2025].</w:t>
      </w:r>
      <w:r w:rsidR="00764295">
        <w:rPr>
          <w:rFonts w:ascii="Times New Roman" w:hAnsi="Times New Roman" w:cs="Times New Roman"/>
        </w:rPr>
        <w:t xml:space="preserve">              </w:t>
      </w:r>
    </w:p>
    <w:p w14:paraId="33A63BBA" w14:textId="59697491" w:rsidR="00CF5D6F" w:rsidRPr="00CF5D6F" w:rsidRDefault="00CF5D6F" w:rsidP="009F3F48">
      <w:pPr>
        <w:tabs>
          <w:tab w:val="left" w:pos="780"/>
        </w:tabs>
        <w:spacing w:before="240" w:after="0" w:line="240" w:lineRule="auto"/>
        <w:ind w:left="284"/>
        <w:rPr>
          <w:rFonts w:ascii="Times New Roman" w:hAnsi="Times New Roman" w:cs="Times New Roman"/>
        </w:rPr>
      </w:pPr>
      <w:r w:rsidRPr="00CF5D6F">
        <w:rPr>
          <w:rFonts w:ascii="Times New Roman" w:hAnsi="Times New Roman" w:cs="Times New Roman"/>
          <w:color w:val="222222"/>
          <w:shd w:val="clear" w:color="auto" w:fill="FFFFFF"/>
        </w:rPr>
        <w:t>Mutz D</w:t>
      </w:r>
      <w:r w:rsidR="004C4A86">
        <w:rPr>
          <w:rFonts w:ascii="Times New Roman" w:hAnsi="Times New Roman" w:cs="Times New Roman"/>
          <w:color w:val="222222"/>
          <w:shd w:val="clear" w:color="auto" w:fill="FFFFFF"/>
        </w:rPr>
        <w:t>.</w:t>
      </w:r>
      <w:r w:rsidRPr="00CF5D6F">
        <w:rPr>
          <w:rFonts w:ascii="Times New Roman" w:hAnsi="Times New Roman" w:cs="Times New Roman"/>
          <w:color w:val="222222"/>
          <w:shd w:val="clear" w:color="auto" w:fill="FFFFFF"/>
        </w:rPr>
        <w:t>C, Soss</w:t>
      </w:r>
      <w:r w:rsidR="004C4A86">
        <w:rPr>
          <w:rFonts w:ascii="Times New Roman" w:hAnsi="Times New Roman" w:cs="Times New Roman"/>
          <w:color w:val="222222"/>
          <w:shd w:val="clear" w:color="auto" w:fill="FFFFFF"/>
        </w:rPr>
        <w:t>,</w:t>
      </w:r>
      <w:r w:rsidRPr="00CF5D6F">
        <w:rPr>
          <w:rFonts w:ascii="Times New Roman" w:hAnsi="Times New Roman" w:cs="Times New Roman"/>
          <w:color w:val="222222"/>
          <w:shd w:val="clear" w:color="auto" w:fill="FFFFFF"/>
        </w:rPr>
        <w:t xml:space="preserve"> J</w:t>
      </w:r>
      <w:r w:rsidR="004C4A86">
        <w:rPr>
          <w:rFonts w:ascii="Times New Roman" w:hAnsi="Times New Roman" w:cs="Times New Roman"/>
          <w:color w:val="222222"/>
          <w:shd w:val="clear" w:color="auto" w:fill="FFFFFF"/>
        </w:rPr>
        <w:t>.</w:t>
      </w:r>
      <w:r w:rsidRPr="00CF5D6F">
        <w:rPr>
          <w:rFonts w:ascii="Times New Roman" w:hAnsi="Times New Roman" w:cs="Times New Roman"/>
          <w:color w:val="222222"/>
          <w:shd w:val="clear" w:color="auto" w:fill="FFFFFF"/>
        </w:rPr>
        <w:t xml:space="preserve"> (1997)</w:t>
      </w:r>
      <w:r w:rsidR="004C4A86">
        <w:rPr>
          <w:rFonts w:ascii="Times New Roman" w:hAnsi="Times New Roman" w:cs="Times New Roman"/>
          <w:color w:val="222222"/>
          <w:shd w:val="clear" w:color="auto" w:fill="FFFFFF"/>
        </w:rPr>
        <w:t>.</w:t>
      </w:r>
      <w:r w:rsidRPr="00CF5D6F">
        <w:rPr>
          <w:rFonts w:ascii="Times New Roman" w:hAnsi="Times New Roman" w:cs="Times New Roman"/>
          <w:color w:val="222222"/>
          <w:shd w:val="clear" w:color="auto" w:fill="FFFFFF"/>
        </w:rPr>
        <w:t xml:space="preserve"> Reading public opinion: </w:t>
      </w:r>
      <w:r w:rsidRPr="004C4A86">
        <w:rPr>
          <w:rFonts w:ascii="Times New Roman" w:hAnsi="Times New Roman" w:cs="Times New Roman"/>
          <w:i/>
          <w:iCs/>
          <w:color w:val="222222"/>
          <w:shd w:val="clear" w:color="auto" w:fill="FFFFFF"/>
        </w:rPr>
        <w:t>The influence of news coverage on perceptions of public sentiment. Public Opin Q 61(3):431–451</w:t>
      </w:r>
      <w:r w:rsidR="00317CE1">
        <w:rPr>
          <w:rFonts w:ascii="Times New Roman" w:hAnsi="Times New Roman" w:cs="Times New Roman"/>
          <w:i/>
          <w:iCs/>
          <w:color w:val="222222"/>
          <w:shd w:val="clear" w:color="auto" w:fill="FFFFFF"/>
        </w:rPr>
        <w:t xml:space="preserve"> </w:t>
      </w:r>
      <w:r w:rsidR="00317CE1" w:rsidRPr="00317CE1">
        <w:rPr>
          <w:rFonts w:ascii="Times New Roman" w:hAnsi="Times New Roman" w:cs="Times New Roman"/>
          <w:color w:val="222222"/>
          <w:shd w:val="clear" w:color="auto" w:fill="FFFFFF"/>
        </w:rPr>
        <w:t>Available at</w:t>
      </w:r>
      <w:r w:rsidR="00317CE1">
        <w:rPr>
          <w:rFonts w:ascii="Times New Roman" w:hAnsi="Times New Roman" w:cs="Times New Roman"/>
          <w:i/>
          <w:iCs/>
          <w:color w:val="222222"/>
          <w:shd w:val="clear" w:color="auto" w:fill="FFFFFF"/>
        </w:rPr>
        <w:t xml:space="preserve">: </w:t>
      </w:r>
      <w:hyperlink r:id="rId35" w:history="1">
        <w:r w:rsidR="00317CE1" w:rsidRPr="00BE2DED">
          <w:rPr>
            <w:rStyle w:val="Hyperlink"/>
            <w:rFonts w:ascii="Times New Roman" w:hAnsi="Times New Roman" w:cs="Times New Roman"/>
            <w:shd w:val="clear" w:color="auto" w:fill="FFFFFF"/>
          </w:rPr>
          <w:t>https://www.jstor.org/stable/2749580?casa_token=acHsdS8q33MAAAAA%3Arte9IFfMzpiffSTITPEgpB4xOFTMiFJYqjg71gc2GNL3yUxaONvUQHSgLbDjRJc8xSnBz2jhc0JAhsnmNPpWDQBC0ut4oO-js6qmutZISbKpTVSalxA</w:t>
        </w:r>
      </w:hyperlink>
      <w:r w:rsidR="00317CE1">
        <w:rPr>
          <w:rFonts w:ascii="Times New Roman" w:hAnsi="Times New Roman" w:cs="Times New Roman"/>
          <w:color w:val="222222"/>
          <w:shd w:val="clear" w:color="auto" w:fill="FFFFFF"/>
        </w:rPr>
        <w:t xml:space="preserve"> [Accessed on 21/03/2025].</w:t>
      </w:r>
    </w:p>
    <w:p w14:paraId="4EE546EF" w14:textId="77777777" w:rsidR="000E7E82" w:rsidRDefault="000E7E82" w:rsidP="000E7E82">
      <w:pPr>
        <w:tabs>
          <w:tab w:val="left" w:pos="780"/>
        </w:tabs>
        <w:spacing w:before="240" w:after="0" w:line="240" w:lineRule="auto"/>
        <w:ind w:left="284"/>
        <w:rPr>
          <w:rFonts w:ascii="Times New Roman" w:hAnsi="Times New Roman" w:cs="Times New Roman"/>
        </w:rPr>
      </w:pPr>
    </w:p>
    <w:p w14:paraId="3C59044B" w14:textId="30A8983E" w:rsidR="00401FEB" w:rsidRPr="000E7E82" w:rsidRDefault="00C2572B" w:rsidP="000E7E82">
      <w:pPr>
        <w:tabs>
          <w:tab w:val="left" w:pos="780"/>
        </w:tabs>
        <w:spacing w:before="240" w:after="0" w:line="240" w:lineRule="auto"/>
        <w:ind w:left="284"/>
        <w:rPr>
          <w:rFonts w:ascii="Times New Roman" w:hAnsi="Times New Roman" w:cs="Times New Roman"/>
        </w:rPr>
      </w:pPr>
      <w:r>
        <w:rPr>
          <w:rFonts w:ascii="Times New Roman" w:hAnsi="Times New Roman" w:cs="Times New Roman"/>
        </w:rPr>
        <w:lastRenderedPageBreak/>
        <w:t>Shewly,</w:t>
      </w:r>
      <w:r w:rsidR="00932935">
        <w:rPr>
          <w:rFonts w:ascii="Times New Roman" w:hAnsi="Times New Roman" w:cs="Times New Roman"/>
        </w:rPr>
        <w:t xml:space="preserve"> H.</w:t>
      </w:r>
      <w:r w:rsidR="00362C5E">
        <w:rPr>
          <w:rFonts w:ascii="Times New Roman" w:hAnsi="Times New Roman" w:cs="Times New Roman"/>
        </w:rPr>
        <w:t xml:space="preserve"> </w:t>
      </w:r>
      <w:r w:rsidR="00932935">
        <w:rPr>
          <w:rFonts w:ascii="Times New Roman" w:hAnsi="Times New Roman" w:cs="Times New Roman"/>
        </w:rPr>
        <w:t>J.</w:t>
      </w:r>
      <w:r>
        <w:rPr>
          <w:rFonts w:ascii="Times New Roman" w:hAnsi="Times New Roman" w:cs="Times New Roman"/>
        </w:rPr>
        <w:t xml:space="preserve"> Gerharz, E. (2023</w:t>
      </w:r>
      <w:r w:rsidR="00E8335E">
        <w:rPr>
          <w:rFonts w:ascii="Times New Roman" w:hAnsi="Times New Roman" w:cs="Times New Roman"/>
        </w:rPr>
        <w:t xml:space="preserve">). </w:t>
      </w:r>
      <w:r w:rsidR="00585C00" w:rsidRPr="00585C00">
        <w:rPr>
          <w:rFonts w:ascii="Times New Roman" w:hAnsi="Times New Roman" w:cs="Times New Roman"/>
        </w:rPr>
        <w:t xml:space="preserve">Activism, Social Movements, and Social Change: </w:t>
      </w:r>
      <w:r w:rsidR="00585C00" w:rsidRPr="003A39F1">
        <w:rPr>
          <w:rFonts w:ascii="Times New Roman" w:hAnsi="Times New Roman" w:cs="Times New Roman"/>
          <w:i/>
          <w:iCs/>
        </w:rPr>
        <w:t>An Incessant Societal Process</w:t>
      </w:r>
      <w:r w:rsidR="00585C00">
        <w:rPr>
          <w:rFonts w:ascii="Times New Roman" w:hAnsi="Times New Roman" w:cs="Times New Roman"/>
        </w:rPr>
        <w:t xml:space="preserve"> </w:t>
      </w:r>
      <w:r w:rsidR="00E8335E">
        <w:rPr>
          <w:rFonts w:ascii="Times New Roman" w:hAnsi="Times New Roman" w:cs="Times New Roman"/>
        </w:rPr>
        <w:t>Available at:</w:t>
      </w:r>
      <w:r w:rsidR="0091055B">
        <w:rPr>
          <w:rFonts w:ascii="Times New Roman" w:hAnsi="Times New Roman" w:cs="Times New Roman"/>
        </w:rPr>
        <w:t xml:space="preserve"> </w:t>
      </w:r>
      <w:hyperlink r:id="rId36" w:history="1">
        <w:r w:rsidR="0091055B" w:rsidRPr="00BE2DED">
          <w:rPr>
            <w:rStyle w:val="Hyperlink"/>
            <w:rFonts w:ascii="Times New Roman" w:hAnsi="Times New Roman" w:cs="Times New Roman"/>
          </w:rPr>
          <w:t>https://www.researchgate.net/publication/361275854_Activism_Social_Movements_and_Social_Change_An_Incessant_Societal_Process</w:t>
        </w:r>
      </w:hyperlink>
      <w:r w:rsidR="0091055B">
        <w:rPr>
          <w:rFonts w:ascii="Times New Roman" w:hAnsi="Times New Roman" w:cs="Times New Roman"/>
        </w:rPr>
        <w:t xml:space="preserve"> [Accessed on 25/03/2025].</w:t>
      </w:r>
    </w:p>
    <w:p w14:paraId="2694E7E9" w14:textId="01D0A510" w:rsidR="003D414F" w:rsidRPr="00AF1F78" w:rsidRDefault="009350E9" w:rsidP="00AF1F78">
      <w:pPr>
        <w:tabs>
          <w:tab w:val="left" w:pos="780"/>
        </w:tabs>
        <w:spacing w:before="240" w:after="0" w:line="240" w:lineRule="auto"/>
        <w:ind w:left="284"/>
        <w:rPr>
          <w:rFonts w:ascii="Times New Roman" w:hAnsi="Times New Roman" w:cs="Times New Roman"/>
        </w:rPr>
      </w:pPr>
      <w:r w:rsidRPr="0064537E">
        <w:rPr>
          <w:rFonts w:ascii="Times New Roman" w:hAnsi="Times New Roman" w:cs="Times New Roman"/>
          <w:color w:val="222222"/>
          <w:shd w:val="clear" w:color="auto" w:fill="FFFFFF"/>
        </w:rPr>
        <w:t>Painter</w:t>
      </w:r>
      <w:r w:rsidR="0064537E" w:rsidRPr="0064537E">
        <w:rPr>
          <w:rFonts w:ascii="Times New Roman" w:hAnsi="Times New Roman" w:cs="Times New Roman"/>
          <w:color w:val="222222"/>
          <w:shd w:val="clear" w:color="auto" w:fill="FFFFFF"/>
        </w:rPr>
        <w:t>,</w:t>
      </w:r>
      <w:r w:rsidRPr="0064537E">
        <w:rPr>
          <w:rFonts w:ascii="Times New Roman" w:hAnsi="Times New Roman" w:cs="Times New Roman"/>
          <w:color w:val="222222"/>
          <w:shd w:val="clear" w:color="auto" w:fill="FFFFFF"/>
        </w:rPr>
        <w:t xml:space="preserve"> J</w:t>
      </w:r>
      <w:r w:rsidR="0064537E" w:rsidRPr="0064537E">
        <w:rPr>
          <w:rFonts w:ascii="Times New Roman" w:hAnsi="Times New Roman" w:cs="Times New Roman"/>
          <w:color w:val="222222"/>
          <w:shd w:val="clear" w:color="auto" w:fill="FFFFFF"/>
        </w:rPr>
        <w:t>.</w:t>
      </w:r>
      <w:r w:rsidRPr="0064537E">
        <w:rPr>
          <w:rFonts w:ascii="Times New Roman" w:hAnsi="Times New Roman" w:cs="Times New Roman"/>
          <w:color w:val="222222"/>
          <w:shd w:val="clear" w:color="auto" w:fill="FFFFFF"/>
        </w:rPr>
        <w:t xml:space="preserve"> Gavin</w:t>
      </w:r>
      <w:r w:rsidRPr="0064537E">
        <w:rPr>
          <w:rFonts w:ascii="Times New Roman" w:hAnsi="Times New Roman" w:cs="Times New Roman"/>
          <w:color w:val="222222"/>
          <w:shd w:val="clear" w:color="auto" w:fill="FFFFFF"/>
        </w:rPr>
        <w:t>,</w:t>
      </w:r>
      <w:r w:rsidRPr="0064537E">
        <w:rPr>
          <w:rFonts w:ascii="Times New Roman" w:hAnsi="Times New Roman" w:cs="Times New Roman"/>
          <w:color w:val="222222"/>
          <w:shd w:val="clear" w:color="auto" w:fill="FFFFFF"/>
        </w:rPr>
        <w:t xml:space="preserve"> N</w:t>
      </w:r>
      <w:r w:rsidRPr="0064537E">
        <w:rPr>
          <w:rFonts w:ascii="Times New Roman" w:hAnsi="Times New Roman" w:cs="Times New Roman"/>
          <w:color w:val="222222"/>
          <w:shd w:val="clear" w:color="auto" w:fill="FFFFFF"/>
        </w:rPr>
        <w:t>.</w:t>
      </w:r>
      <w:r w:rsidRPr="0064537E">
        <w:rPr>
          <w:rFonts w:ascii="Times New Roman" w:hAnsi="Times New Roman" w:cs="Times New Roman"/>
          <w:color w:val="222222"/>
          <w:shd w:val="clear" w:color="auto" w:fill="FFFFFF"/>
        </w:rPr>
        <w:t>T</w:t>
      </w:r>
      <w:r w:rsidR="0064537E" w:rsidRPr="0064537E">
        <w:rPr>
          <w:rFonts w:ascii="Times New Roman" w:hAnsi="Times New Roman" w:cs="Times New Roman"/>
          <w:color w:val="222222"/>
          <w:shd w:val="clear" w:color="auto" w:fill="FFFFFF"/>
        </w:rPr>
        <w:t>.</w:t>
      </w:r>
      <w:r w:rsidRPr="0064537E">
        <w:rPr>
          <w:rFonts w:ascii="Times New Roman" w:hAnsi="Times New Roman" w:cs="Times New Roman"/>
          <w:color w:val="222222"/>
          <w:shd w:val="clear" w:color="auto" w:fill="FFFFFF"/>
        </w:rPr>
        <w:t xml:space="preserve"> (2016)</w:t>
      </w:r>
      <w:r w:rsidR="0064537E" w:rsidRPr="0064537E">
        <w:rPr>
          <w:rFonts w:ascii="Times New Roman" w:hAnsi="Times New Roman" w:cs="Times New Roman"/>
          <w:color w:val="222222"/>
          <w:shd w:val="clear" w:color="auto" w:fill="FFFFFF"/>
        </w:rPr>
        <w:t>.</w:t>
      </w:r>
      <w:r w:rsidRPr="0064537E">
        <w:rPr>
          <w:rFonts w:ascii="Times New Roman" w:hAnsi="Times New Roman" w:cs="Times New Roman"/>
          <w:color w:val="222222"/>
          <w:shd w:val="clear" w:color="auto" w:fill="FFFFFF"/>
        </w:rPr>
        <w:t xml:space="preserve"> </w:t>
      </w:r>
      <w:r w:rsidRPr="0058001E">
        <w:rPr>
          <w:rFonts w:ascii="Times New Roman" w:hAnsi="Times New Roman" w:cs="Times New Roman"/>
          <w:i/>
          <w:iCs/>
          <w:color w:val="222222"/>
          <w:shd w:val="clear" w:color="auto" w:fill="FFFFFF"/>
        </w:rPr>
        <w:t xml:space="preserve">Climate </w:t>
      </w:r>
      <w:r w:rsidRPr="0058001E">
        <w:rPr>
          <w:rFonts w:ascii="Times New Roman" w:hAnsi="Times New Roman" w:cs="Times New Roman"/>
          <w:i/>
          <w:iCs/>
          <w:color w:val="222222"/>
          <w:shd w:val="clear" w:color="auto" w:fill="FFFFFF"/>
        </w:rPr>
        <w:t>scepticism</w:t>
      </w:r>
      <w:r w:rsidRPr="0058001E">
        <w:rPr>
          <w:rFonts w:ascii="Times New Roman" w:hAnsi="Times New Roman" w:cs="Times New Roman"/>
          <w:i/>
          <w:iCs/>
          <w:color w:val="222222"/>
          <w:shd w:val="clear" w:color="auto" w:fill="FFFFFF"/>
        </w:rPr>
        <w:t xml:space="preserve"> in British newspapers</w:t>
      </w:r>
      <w:r w:rsidRPr="0064537E">
        <w:rPr>
          <w:rFonts w:ascii="Times New Roman" w:hAnsi="Times New Roman" w:cs="Times New Roman"/>
          <w:color w:val="222222"/>
          <w:shd w:val="clear" w:color="auto" w:fill="FFFFFF"/>
        </w:rPr>
        <w:t>, 2007–2011. Environ Commun 10(4):432–452</w:t>
      </w:r>
      <w:r w:rsidR="00B511CD">
        <w:rPr>
          <w:rFonts w:ascii="Times New Roman" w:hAnsi="Times New Roman" w:cs="Times New Roman"/>
          <w:color w:val="222222"/>
          <w:shd w:val="clear" w:color="auto" w:fill="FFFFFF"/>
        </w:rPr>
        <w:t xml:space="preserve"> Available at:</w:t>
      </w:r>
      <w:r w:rsidR="00FA366C">
        <w:rPr>
          <w:rFonts w:ascii="Times New Roman" w:hAnsi="Times New Roman" w:cs="Times New Roman"/>
          <w:color w:val="222222"/>
          <w:shd w:val="clear" w:color="auto" w:fill="FFFFFF"/>
        </w:rPr>
        <w:t xml:space="preserve"> </w:t>
      </w:r>
      <w:hyperlink r:id="rId37" w:history="1">
        <w:r w:rsidR="00FA366C" w:rsidRPr="00BE2DED">
          <w:rPr>
            <w:rStyle w:val="Hyperlink"/>
            <w:rFonts w:ascii="Times New Roman" w:hAnsi="Times New Roman" w:cs="Times New Roman"/>
            <w:shd w:val="clear" w:color="auto" w:fill="FFFFFF"/>
          </w:rPr>
          <w:t>https://doi.org/10.1080/17524032.2014.995193</w:t>
        </w:r>
      </w:hyperlink>
      <w:r w:rsidR="00FA366C">
        <w:rPr>
          <w:rFonts w:ascii="Times New Roman" w:hAnsi="Times New Roman" w:cs="Times New Roman"/>
          <w:color w:val="222222"/>
          <w:shd w:val="clear" w:color="auto" w:fill="FFFFFF"/>
        </w:rPr>
        <w:t xml:space="preserve"> </w:t>
      </w:r>
      <w:r w:rsidR="001653F4">
        <w:rPr>
          <w:rFonts w:ascii="Times New Roman" w:hAnsi="Times New Roman" w:cs="Times New Roman"/>
          <w:color w:val="222222"/>
          <w:shd w:val="clear" w:color="auto" w:fill="FFFFFF"/>
        </w:rPr>
        <w:t xml:space="preserve">[Accessed on </w:t>
      </w:r>
      <w:r w:rsidR="00EE4E96">
        <w:rPr>
          <w:rFonts w:ascii="Times New Roman" w:hAnsi="Times New Roman" w:cs="Times New Roman"/>
          <w:color w:val="222222"/>
          <w:shd w:val="clear" w:color="auto" w:fill="FFFFFF"/>
        </w:rPr>
        <w:t>21/03/2025].</w:t>
      </w:r>
    </w:p>
    <w:p w14:paraId="3670573C" w14:textId="59C3F573" w:rsidR="00EA431C" w:rsidRPr="003D414F" w:rsidRDefault="004E28A8" w:rsidP="003D414F">
      <w:pPr>
        <w:tabs>
          <w:tab w:val="left" w:pos="780"/>
        </w:tabs>
        <w:spacing w:before="240" w:after="0" w:line="240" w:lineRule="auto"/>
        <w:ind w:left="284"/>
        <w:rPr>
          <w:rFonts w:ascii="Times New Roman" w:hAnsi="Times New Roman" w:cs="Times New Roman"/>
        </w:rPr>
      </w:pPr>
      <w:r w:rsidRPr="004E28A8">
        <w:rPr>
          <w:rFonts w:ascii="Times New Roman" w:hAnsi="Times New Roman" w:cs="Times New Roman"/>
          <w:i/>
          <w:iCs/>
        </w:rPr>
        <w:t>Police Crime and Courts Act</w:t>
      </w:r>
      <w:r>
        <w:rPr>
          <w:rFonts w:ascii="Times New Roman" w:hAnsi="Times New Roman" w:cs="Times New Roman"/>
        </w:rPr>
        <w:t xml:space="preserve"> (2022) Available at:</w:t>
      </w:r>
      <w:r w:rsidR="001F141E">
        <w:rPr>
          <w:rFonts w:ascii="Times New Roman" w:hAnsi="Times New Roman" w:cs="Times New Roman"/>
        </w:rPr>
        <w:t xml:space="preserve"> </w:t>
      </w:r>
      <w:hyperlink r:id="rId38" w:history="1">
        <w:r w:rsidR="001F141E" w:rsidRPr="00BE2DED">
          <w:rPr>
            <w:rStyle w:val="Hyperlink"/>
            <w:rFonts w:ascii="Times New Roman" w:hAnsi="Times New Roman" w:cs="Times New Roman"/>
          </w:rPr>
          <w:t>https://www.legislation.gov.uk/ukpga/2022/32/part/3/crossheading/public-processions-and-public-assemblies</w:t>
        </w:r>
      </w:hyperlink>
      <w:r w:rsidR="001F141E">
        <w:rPr>
          <w:rFonts w:ascii="Times New Roman" w:hAnsi="Times New Roman" w:cs="Times New Roman"/>
        </w:rPr>
        <w:t xml:space="preserve"> [CCESSED ON 21/03/2025].</w:t>
      </w:r>
    </w:p>
    <w:p w14:paraId="5EE99C50" w14:textId="424D9C42" w:rsidR="00480EB9" w:rsidRPr="001F246B" w:rsidRDefault="007B60E1" w:rsidP="009F3F48">
      <w:pPr>
        <w:tabs>
          <w:tab w:val="left" w:pos="780"/>
        </w:tabs>
        <w:spacing w:before="240" w:after="0" w:line="240" w:lineRule="auto"/>
        <w:ind w:left="284"/>
        <w:rPr>
          <w:rFonts w:ascii="Times New Roman" w:hAnsi="Times New Roman" w:cs="Times New Roman"/>
        </w:rPr>
      </w:pPr>
      <w:r>
        <w:rPr>
          <w:rFonts w:ascii="Times New Roman" w:hAnsi="Times New Roman" w:cs="Times New Roman"/>
          <w:i/>
          <w:iCs/>
        </w:rPr>
        <w:t>Public</w:t>
      </w:r>
      <w:r w:rsidR="001F246B">
        <w:rPr>
          <w:rFonts w:ascii="Times New Roman" w:hAnsi="Times New Roman" w:cs="Times New Roman"/>
          <w:i/>
          <w:iCs/>
        </w:rPr>
        <w:t xml:space="preserve"> Order Bill Factsheet, </w:t>
      </w:r>
      <w:r w:rsidR="001F246B" w:rsidRPr="00521AA4">
        <w:rPr>
          <w:rFonts w:ascii="Times New Roman" w:hAnsi="Times New Roman" w:cs="Times New Roman"/>
        </w:rPr>
        <w:t>(</w:t>
      </w:r>
      <w:r w:rsidR="00521AA4" w:rsidRPr="00521AA4">
        <w:rPr>
          <w:rFonts w:ascii="Times New Roman" w:hAnsi="Times New Roman" w:cs="Times New Roman"/>
        </w:rPr>
        <w:t>2023)</w:t>
      </w:r>
      <w:r w:rsidR="001F246B">
        <w:rPr>
          <w:rFonts w:ascii="Times New Roman" w:hAnsi="Times New Roman" w:cs="Times New Roman"/>
          <w:i/>
          <w:iCs/>
        </w:rPr>
        <w:t xml:space="preserve"> </w:t>
      </w:r>
      <w:r w:rsidR="001F246B">
        <w:rPr>
          <w:rFonts w:ascii="Times New Roman" w:hAnsi="Times New Roman" w:cs="Times New Roman"/>
        </w:rPr>
        <w:t>A</w:t>
      </w:r>
      <w:r w:rsidR="001F246B" w:rsidRPr="001F246B">
        <w:rPr>
          <w:rFonts w:ascii="Times New Roman" w:hAnsi="Times New Roman" w:cs="Times New Roman"/>
        </w:rPr>
        <w:t>vailable at;</w:t>
      </w:r>
      <w:r w:rsidR="001F246B">
        <w:rPr>
          <w:rFonts w:ascii="Times New Roman" w:hAnsi="Times New Roman" w:cs="Times New Roman"/>
          <w:i/>
          <w:iCs/>
        </w:rPr>
        <w:t xml:space="preserve"> </w:t>
      </w:r>
      <w:hyperlink r:id="rId39" w:history="1">
        <w:r w:rsidR="001F246B" w:rsidRPr="00BE2DED">
          <w:rPr>
            <w:rStyle w:val="Hyperlink"/>
            <w:rFonts w:ascii="Times New Roman" w:hAnsi="Times New Roman" w:cs="Times New Roman"/>
          </w:rPr>
          <w:t>https://www.gov.uk/government/publications/public-order-bill-overarching-documents/public-order-bill-factsheet</w:t>
        </w:r>
      </w:hyperlink>
      <w:r w:rsidR="001F246B">
        <w:rPr>
          <w:rFonts w:ascii="Times New Roman" w:hAnsi="Times New Roman" w:cs="Times New Roman"/>
        </w:rPr>
        <w:t xml:space="preserve"> [Accessed on 20/03/2025].</w:t>
      </w:r>
    </w:p>
    <w:p w14:paraId="27058546" w14:textId="7D1CFB12" w:rsidR="00F92F6C" w:rsidRPr="003D414F" w:rsidRDefault="00C64854" w:rsidP="003D414F">
      <w:pPr>
        <w:tabs>
          <w:tab w:val="left" w:pos="780"/>
        </w:tabs>
        <w:spacing w:before="240" w:after="0" w:line="240" w:lineRule="auto"/>
        <w:ind w:left="284"/>
        <w:rPr>
          <w:rFonts w:ascii="Times New Roman" w:hAnsi="Times New Roman" w:cs="Times New Roman"/>
        </w:rPr>
      </w:pPr>
      <w:r>
        <w:rPr>
          <w:rFonts w:ascii="Times New Roman" w:hAnsi="Times New Roman" w:cs="Times New Roman"/>
        </w:rPr>
        <w:t xml:space="preserve">Scheuch, E.G. </w:t>
      </w:r>
      <w:r w:rsidR="00F37BA3">
        <w:rPr>
          <w:rFonts w:ascii="Times New Roman" w:hAnsi="Times New Roman" w:cs="Times New Roman"/>
        </w:rPr>
        <w:t xml:space="preserve">Ortiz, M. Shreedhar, G. </w:t>
      </w:r>
      <w:r w:rsidR="002D2877">
        <w:rPr>
          <w:rFonts w:ascii="Times New Roman" w:hAnsi="Times New Roman" w:cs="Times New Roman"/>
        </w:rPr>
        <w:t>Walters-Thomas, L.</w:t>
      </w:r>
      <w:r w:rsidR="008F6167">
        <w:rPr>
          <w:rFonts w:ascii="Times New Roman" w:hAnsi="Times New Roman" w:cs="Times New Roman"/>
        </w:rPr>
        <w:t xml:space="preserve"> (20</w:t>
      </w:r>
      <w:r w:rsidR="009F7FD4">
        <w:rPr>
          <w:rFonts w:ascii="Times New Roman" w:hAnsi="Times New Roman" w:cs="Times New Roman"/>
        </w:rPr>
        <w:t>24)</w:t>
      </w:r>
      <w:proofErr w:type="gramStart"/>
      <w:r w:rsidR="009F7FD4">
        <w:rPr>
          <w:rFonts w:ascii="Times New Roman" w:hAnsi="Times New Roman" w:cs="Times New Roman"/>
        </w:rPr>
        <w:t xml:space="preserve">. </w:t>
      </w:r>
      <w:r w:rsidR="002D2877">
        <w:rPr>
          <w:rFonts w:ascii="Times New Roman" w:hAnsi="Times New Roman" w:cs="Times New Roman"/>
        </w:rPr>
        <w:t xml:space="preserve"> </w:t>
      </w:r>
      <w:proofErr w:type="gramEnd"/>
      <w:r w:rsidR="002D2877">
        <w:rPr>
          <w:rFonts w:ascii="Times New Roman" w:hAnsi="Times New Roman" w:cs="Times New Roman"/>
        </w:rPr>
        <w:t>The Power of Protes</w:t>
      </w:r>
      <w:r w:rsidR="00766B89">
        <w:rPr>
          <w:rFonts w:ascii="Times New Roman" w:hAnsi="Times New Roman" w:cs="Times New Roman"/>
        </w:rPr>
        <w:t>t in the Media:</w:t>
      </w:r>
      <w:r w:rsidR="00C34E00">
        <w:rPr>
          <w:rFonts w:ascii="Times New Roman" w:hAnsi="Times New Roman" w:cs="Times New Roman"/>
        </w:rPr>
        <w:t xml:space="preserve"> </w:t>
      </w:r>
      <w:r w:rsidR="00766B89" w:rsidRPr="002E584F">
        <w:rPr>
          <w:rFonts w:ascii="Times New Roman" w:hAnsi="Times New Roman" w:cs="Times New Roman"/>
          <w:i/>
          <w:iCs/>
        </w:rPr>
        <w:t xml:space="preserve">Examining </w:t>
      </w:r>
      <w:r w:rsidR="00C34E00" w:rsidRPr="002E584F">
        <w:rPr>
          <w:rFonts w:ascii="Times New Roman" w:hAnsi="Times New Roman" w:cs="Times New Roman"/>
          <w:i/>
          <w:iCs/>
        </w:rPr>
        <w:t xml:space="preserve">Portrayals of Climate </w:t>
      </w:r>
      <w:r w:rsidR="002E584F" w:rsidRPr="002E584F">
        <w:rPr>
          <w:rFonts w:ascii="Times New Roman" w:hAnsi="Times New Roman" w:cs="Times New Roman"/>
          <w:i/>
          <w:iCs/>
        </w:rPr>
        <w:t>Activism</w:t>
      </w:r>
      <w:r w:rsidR="00C34E00" w:rsidRPr="002E584F">
        <w:rPr>
          <w:rFonts w:ascii="Times New Roman" w:hAnsi="Times New Roman" w:cs="Times New Roman"/>
          <w:i/>
          <w:iCs/>
        </w:rPr>
        <w:t xml:space="preserve"> </w:t>
      </w:r>
      <w:r w:rsidR="002E584F" w:rsidRPr="002E584F">
        <w:rPr>
          <w:rFonts w:ascii="Times New Roman" w:hAnsi="Times New Roman" w:cs="Times New Roman"/>
          <w:i/>
          <w:iCs/>
        </w:rPr>
        <w:t>in UK News</w:t>
      </w:r>
      <w:r w:rsidR="002E584F">
        <w:rPr>
          <w:rFonts w:ascii="Times New Roman" w:hAnsi="Times New Roman" w:cs="Times New Roman"/>
          <w:i/>
          <w:iCs/>
        </w:rPr>
        <w:t xml:space="preserve"> </w:t>
      </w:r>
      <w:r w:rsidR="002E584F">
        <w:rPr>
          <w:rFonts w:ascii="Times New Roman" w:hAnsi="Times New Roman" w:cs="Times New Roman"/>
        </w:rPr>
        <w:t>Ava</w:t>
      </w:r>
      <w:r w:rsidR="00A67611">
        <w:rPr>
          <w:rFonts w:ascii="Times New Roman" w:hAnsi="Times New Roman" w:cs="Times New Roman"/>
        </w:rPr>
        <w:t xml:space="preserve">ilable at: </w:t>
      </w:r>
      <w:hyperlink r:id="rId40" w:history="1">
        <w:r w:rsidR="00A67611" w:rsidRPr="00BE2DED">
          <w:rPr>
            <w:rStyle w:val="Hyperlink"/>
            <w:rFonts w:ascii="Times New Roman" w:hAnsi="Times New Roman" w:cs="Times New Roman"/>
          </w:rPr>
          <w:t>https://www.nature.com/articles/s41599-024-02688-0</w:t>
        </w:r>
      </w:hyperlink>
      <w:r w:rsidR="00A67611">
        <w:rPr>
          <w:rFonts w:ascii="Times New Roman" w:hAnsi="Times New Roman" w:cs="Times New Roman"/>
        </w:rPr>
        <w:t xml:space="preserve"> [Accessed on </w:t>
      </w:r>
      <w:r w:rsidR="003C1956">
        <w:rPr>
          <w:rFonts w:ascii="Times New Roman" w:hAnsi="Times New Roman" w:cs="Times New Roman"/>
        </w:rPr>
        <w:t>26/03/2025].</w:t>
      </w:r>
    </w:p>
    <w:p w14:paraId="7D2DE21F" w14:textId="2A2D4D91" w:rsidR="00203EB3" w:rsidRPr="00203EB3" w:rsidRDefault="00203EB3" w:rsidP="009F3F48">
      <w:pPr>
        <w:tabs>
          <w:tab w:val="left" w:pos="780"/>
        </w:tabs>
        <w:spacing w:before="240" w:after="0" w:line="240" w:lineRule="auto"/>
        <w:ind w:left="284"/>
        <w:rPr>
          <w:rFonts w:ascii="Times New Roman" w:hAnsi="Times New Roman" w:cs="Times New Roman"/>
        </w:rPr>
      </w:pPr>
      <w:r w:rsidRPr="00203EB3">
        <w:rPr>
          <w:rFonts w:ascii="Times New Roman" w:hAnsi="Times New Roman" w:cs="Times New Roman"/>
          <w:color w:val="222222"/>
          <w:shd w:val="clear" w:color="auto" w:fill="FFFFFF"/>
        </w:rPr>
        <w:t>Taylor M, Watts, J (2019) ‘Enough is enough’: biggest-ever climate protest sweeps UK”, The Guardian</w:t>
      </w:r>
      <w:r w:rsidR="00AA5BDE">
        <w:rPr>
          <w:rFonts w:ascii="Times New Roman" w:hAnsi="Times New Roman" w:cs="Times New Roman"/>
          <w:color w:val="222222"/>
          <w:shd w:val="clear" w:color="auto" w:fill="FFFFFF"/>
        </w:rPr>
        <w:t xml:space="preserve"> Available at: </w:t>
      </w:r>
      <w:hyperlink r:id="rId41" w:anchor="d1e114" w:history="1">
        <w:r w:rsidR="000E6AD4" w:rsidRPr="00BE2DED">
          <w:rPr>
            <w:rStyle w:val="Hyperlink"/>
            <w:rFonts w:ascii="Times New Roman" w:hAnsi="Times New Roman" w:cs="Times New Roman"/>
            <w:shd w:val="clear" w:color="auto" w:fill="FFFFFF"/>
          </w:rPr>
          <w:t>https://www.tandfonline.com/doi/full/10.1080/14733285.2022.2153329#d1e114</w:t>
        </w:r>
      </w:hyperlink>
      <w:r w:rsidR="000E6AD4">
        <w:rPr>
          <w:rFonts w:ascii="Times New Roman" w:hAnsi="Times New Roman" w:cs="Times New Roman"/>
          <w:color w:val="222222"/>
          <w:shd w:val="clear" w:color="auto" w:fill="FFFFFF"/>
        </w:rPr>
        <w:t xml:space="preserve"> [Accessed on 25/03/2025].</w:t>
      </w:r>
    </w:p>
    <w:p w14:paraId="58CAF5FF" w14:textId="73B342FE" w:rsidR="00A30B66" w:rsidRDefault="00A30B66" w:rsidP="009F3F48">
      <w:pPr>
        <w:tabs>
          <w:tab w:val="left" w:pos="780"/>
        </w:tabs>
        <w:spacing w:before="240" w:after="0" w:line="240" w:lineRule="auto"/>
        <w:ind w:left="284"/>
        <w:rPr>
          <w:rFonts w:ascii="Times New Roman" w:hAnsi="Times New Roman" w:cs="Times New Roman"/>
        </w:rPr>
      </w:pPr>
      <w:r>
        <w:rPr>
          <w:rFonts w:ascii="Times New Roman" w:hAnsi="Times New Roman" w:cs="Times New Roman"/>
        </w:rPr>
        <w:t>Thomson, K. (2024)</w:t>
      </w:r>
      <w:r w:rsidR="006F46EB">
        <w:rPr>
          <w:rFonts w:ascii="Times New Roman" w:hAnsi="Times New Roman" w:cs="Times New Roman"/>
        </w:rPr>
        <w:t xml:space="preserve">. </w:t>
      </w:r>
      <w:r w:rsidR="00AC22A3">
        <w:rPr>
          <w:rFonts w:ascii="Times New Roman" w:hAnsi="Times New Roman" w:cs="Times New Roman"/>
        </w:rPr>
        <w:t>Just Stop Oil -</w:t>
      </w:r>
      <w:r w:rsidR="00AC22A3" w:rsidRPr="00560F16">
        <w:rPr>
          <w:rFonts w:ascii="Times New Roman" w:hAnsi="Times New Roman" w:cs="Times New Roman"/>
          <w:i/>
          <w:iCs/>
        </w:rPr>
        <w:t xml:space="preserve">A </w:t>
      </w:r>
      <w:r w:rsidR="00560F16" w:rsidRPr="00560F16">
        <w:rPr>
          <w:rFonts w:ascii="Times New Roman" w:hAnsi="Times New Roman" w:cs="Times New Roman"/>
          <w:i/>
          <w:iCs/>
        </w:rPr>
        <w:t>Sociological Analysis</w:t>
      </w:r>
      <w:r w:rsidR="00560F16">
        <w:rPr>
          <w:rFonts w:ascii="Times New Roman" w:hAnsi="Times New Roman" w:cs="Times New Roman"/>
        </w:rPr>
        <w:t xml:space="preserve"> </w:t>
      </w:r>
      <w:r w:rsidR="0083751C">
        <w:rPr>
          <w:rFonts w:ascii="Times New Roman" w:hAnsi="Times New Roman" w:cs="Times New Roman"/>
        </w:rPr>
        <w:t xml:space="preserve">Available at: </w:t>
      </w:r>
      <w:hyperlink r:id="rId42" w:history="1">
        <w:r w:rsidR="0083751C" w:rsidRPr="00BE2DED">
          <w:rPr>
            <w:rStyle w:val="Hyperlink"/>
            <w:rFonts w:ascii="Times New Roman" w:hAnsi="Times New Roman" w:cs="Times New Roman"/>
          </w:rPr>
          <w:t>https://revisesociology.com/2022/11/16/just-stop-oil-a-sociological-analysis/</w:t>
        </w:r>
      </w:hyperlink>
      <w:r w:rsidR="0083751C">
        <w:rPr>
          <w:rFonts w:ascii="Times New Roman" w:hAnsi="Times New Roman" w:cs="Times New Roman"/>
        </w:rPr>
        <w:t xml:space="preserve"> [Accessed on 25/03/2025].</w:t>
      </w:r>
    </w:p>
    <w:p w14:paraId="5095BDCA" w14:textId="54BA4290" w:rsidR="00761CC7" w:rsidRDefault="00A33747" w:rsidP="009F3F48">
      <w:pPr>
        <w:tabs>
          <w:tab w:val="left" w:pos="780"/>
        </w:tabs>
        <w:spacing w:before="240" w:after="0" w:line="240" w:lineRule="auto"/>
        <w:ind w:left="284"/>
        <w:rPr>
          <w:rFonts w:ascii="Times New Roman" w:hAnsi="Times New Roman" w:cs="Times New Roman"/>
          <w:color w:val="222222"/>
          <w:shd w:val="clear" w:color="auto" w:fill="FFFFFF"/>
        </w:rPr>
      </w:pPr>
      <w:r w:rsidRPr="00A33747">
        <w:rPr>
          <w:rFonts w:ascii="Times New Roman" w:hAnsi="Times New Roman" w:cs="Times New Roman"/>
          <w:color w:val="222222"/>
          <w:shd w:val="clear" w:color="auto" w:fill="FFFFFF"/>
        </w:rPr>
        <w:t>Vo LT</w:t>
      </w:r>
      <w:r>
        <w:rPr>
          <w:rFonts w:ascii="Times New Roman" w:hAnsi="Times New Roman" w:cs="Times New Roman"/>
          <w:color w:val="222222"/>
          <w:shd w:val="clear" w:color="auto" w:fill="FFFFFF"/>
        </w:rPr>
        <w:t>,</w:t>
      </w:r>
      <w:r w:rsidRPr="00A33747">
        <w:rPr>
          <w:rFonts w:ascii="Times New Roman" w:hAnsi="Times New Roman" w:cs="Times New Roman"/>
          <w:color w:val="222222"/>
          <w:shd w:val="clear" w:color="auto" w:fill="FFFFFF"/>
        </w:rPr>
        <w:t xml:space="preserve"> (2019</w:t>
      </w:r>
      <w:r>
        <w:rPr>
          <w:rFonts w:ascii="Times New Roman" w:hAnsi="Times New Roman" w:cs="Times New Roman"/>
          <w:color w:val="222222"/>
          <w:shd w:val="clear" w:color="auto" w:fill="FFFFFF"/>
        </w:rPr>
        <w:t>)</w:t>
      </w:r>
      <w:proofErr w:type="gramStart"/>
      <w:r>
        <w:rPr>
          <w:rFonts w:ascii="Times New Roman" w:hAnsi="Times New Roman" w:cs="Times New Roman"/>
          <w:color w:val="222222"/>
          <w:shd w:val="clear" w:color="auto" w:fill="FFFFFF"/>
        </w:rPr>
        <w:t xml:space="preserve">. </w:t>
      </w:r>
      <w:r w:rsidRPr="00A33747">
        <w:rPr>
          <w:rFonts w:ascii="Times New Roman" w:hAnsi="Times New Roman" w:cs="Times New Roman"/>
          <w:color w:val="222222"/>
          <w:shd w:val="clear" w:color="auto" w:fill="FFFFFF"/>
        </w:rPr>
        <w:t xml:space="preserve"> </w:t>
      </w:r>
      <w:proofErr w:type="gramEnd"/>
      <w:r w:rsidRPr="00A33747">
        <w:rPr>
          <w:rFonts w:ascii="Times New Roman" w:hAnsi="Times New Roman" w:cs="Times New Roman"/>
          <w:i/>
          <w:iCs/>
          <w:color w:val="222222"/>
          <w:shd w:val="clear" w:color="auto" w:fill="FFFFFF"/>
        </w:rPr>
        <w:t>How the Internet Created Multiple Publics.</w:t>
      </w:r>
      <w:r w:rsidRPr="00A33747">
        <w:rPr>
          <w:rFonts w:ascii="Times New Roman" w:hAnsi="Times New Roman" w:cs="Times New Roman"/>
          <w:color w:val="222222"/>
          <w:shd w:val="clear" w:color="auto" w:fill="FFFFFF"/>
        </w:rPr>
        <w:t xml:space="preserve"> Geo L Tech Rev 4:399</w:t>
      </w:r>
      <w:r w:rsidR="003C7A18">
        <w:rPr>
          <w:rFonts w:ascii="Times New Roman" w:hAnsi="Times New Roman" w:cs="Times New Roman"/>
          <w:color w:val="222222"/>
          <w:shd w:val="clear" w:color="auto" w:fill="FFFFFF"/>
        </w:rPr>
        <w:t xml:space="preserve"> Available at: </w:t>
      </w:r>
      <w:hyperlink r:id="rId43" w:history="1">
        <w:r w:rsidR="00761CC7" w:rsidRPr="00761CC7">
          <w:rPr>
            <w:rStyle w:val="Hyperlink"/>
            <w:rFonts w:ascii="Times New Roman" w:hAnsi="Times New Roman" w:cs="Times New Roman"/>
            <w:shd w:val="clear" w:color="auto" w:fill="FFFFFF"/>
          </w:rPr>
          <w:t>How the Internet Created Multiple Publics Networked Media Ecologies &amp; Public Discourse 4 Georgetown Law Technology Review 2019-2020</w:t>
        </w:r>
      </w:hyperlink>
      <w:r w:rsidR="00761CC7">
        <w:rPr>
          <w:rFonts w:ascii="Times New Roman" w:hAnsi="Times New Roman" w:cs="Times New Roman"/>
          <w:color w:val="222222"/>
          <w:shd w:val="clear" w:color="auto" w:fill="FFFFFF"/>
        </w:rPr>
        <w:t xml:space="preserve"> [Accessed on 21/03/2025].</w:t>
      </w:r>
    </w:p>
    <w:p w14:paraId="66744F62" w14:textId="2BE6CEBC" w:rsidR="008D4313" w:rsidRPr="00E11AE8" w:rsidRDefault="008D4313" w:rsidP="009F3F48">
      <w:pPr>
        <w:tabs>
          <w:tab w:val="left" w:pos="780"/>
        </w:tabs>
        <w:spacing w:before="240" w:after="0" w:line="240" w:lineRule="auto"/>
        <w:ind w:left="284"/>
        <w:rPr>
          <w:rFonts w:ascii="Times New Roman" w:hAnsi="Times New Roman" w:cs="Times New Roman"/>
        </w:rPr>
      </w:pPr>
      <w:r>
        <w:rPr>
          <w:rFonts w:ascii="Times New Roman" w:hAnsi="Times New Roman" w:cs="Times New Roman"/>
        </w:rPr>
        <w:t>Von Wi</w:t>
      </w:r>
      <w:r w:rsidR="008B5FB0">
        <w:rPr>
          <w:rFonts w:ascii="Times New Roman" w:hAnsi="Times New Roman" w:cs="Times New Roman"/>
        </w:rPr>
        <w:t xml:space="preserve">ese, I. (n.d). The Right to Protest Beyond Just Stop Oil </w:t>
      </w:r>
      <w:r w:rsidR="006B482C">
        <w:rPr>
          <w:rFonts w:ascii="Times New Roman" w:hAnsi="Times New Roman" w:cs="Times New Roman"/>
        </w:rPr>
        <w:t>Available at:</w:t>
      </w:r>
      <w:r w:rsidR="00E3320F">
        <w:rPr>
          <w:rFonts w:ascii="Times New Roman" w:hAnsi="Times New Roman" w:cs="Times New Roman"/>
        </w:rPr>
        <w:t xml:space="preserve"> </w:t>
      </w:r>
      <w:hyperlink r:id="rId44" w:history="1">
        <w:r w:rsidR="001A51CD" w:rsidRPr="00BE2DED">
          <w:rPr>
            <w:rStyle w:val="Hyperlink"/>
            <w:rFonts w:ascii="Times New Roman" w:hAnsi="Times New Roman" w:cs="Times New Roman"/>
          </w:rPr>
          <w:t>https://www.amnesty.org.uk/files/2024-07/THE%20RIGHT%20TO%20PROTEST_BEYOND%20JUST%20STOP%20OIL%20by%20Irina%20von%20Wiese%20POST_ELECTION.pdf?VersionId=H2ZI_6ZTeB4FXzs0EJWbBpC4GYvUOcVi</w:t>
        </w:r>
      </w:hyperlink>
      <w:r w:rsidR="001A51CD">
        <w:rPr>
          <w:rFonts w:ascii="Times New Roman" w:hAnsi="Times New Roman" w:cs="Times New Roman"/>
        </w:rPr>
        <w:t xml:space="preserve"> [Accessed on 27/03/2025].</w:t>
      </w:r>
    </w:p>
    <w:sectPr w:rsidR="008D4313" w:rsidRPr="00E11AE8">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8B637" w14:textId="77777777" w:rsidR="00D6397D" w:rsidRDefault="00D6397D" w:rsidP="00D6397D">
      <w:pPr>
        <w:spacing w:after="0" w:line="240" w:lineRule="auto"/>
      </w:pPr>
      <w:r>
        <w:separator/>
      </w:r>
    </w:p>
  </w:endnote>
  <w:endnote w:type="continuationSeparator" w:id="0">
    <w:p w14:paraId="60619649" w14:textId="77777777" w:rsidR="00D6397D" w:rsidRDefault="00D6397D" w:rsidP="00D6397D">
      <w:pPr>
        <w:spacing w:after="0" w:line="240" w:lineRule="auto"/>
      </w:pPr>
      <w:r>
        <w:continuationSeparator/>
      </w:r>
    </w:p>
  </w:endnote>
  <w:endnote w:type="continuationNotice" w:id="1">
    <w:p w14:paraId="1CF264C7" w14:textId="77777777" w:rsidR="004B0957" w:rsidRDefault="004B09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3917467"/>
      <w:docPartObj>
        <w:docPartGallery w:val="Page Numbers (Bottom of Page)"/>
        <w:docPartUnique/>
      </w:docPartObj>
    </w:sdtPr>
    <w:sdtEndPr>
      <w:rPr>
        <w:noProof/>
      </w:rPr>
    </w:sdtEndPr>
    <w:sdtContent>
      <w:p w14:paraId="29213BD6" w14:textId="4B98D7BC" w:rsidR="001E5737" w:rsidRDefault="001E5737" w:rsidP="001E57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D8A1D7" w14:textId="77777777" w:rsidR="001E5737" w:rsidRDefault="001E5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E8391" w14:textId="77777777" w:rsidR="00D6397D" w:rsidRDefault="00D6397D" w:rsidP="00D6397D">
      <w:pPr>
        <w:spacing w:after="0" w:line="240" w:lineRule="auto"/>
      </w:pPr>
      <w:r>
        <w:separator/>
      </w:r>
    </w:p>
  </w:footnote>
  <w:footnote w:type="continuationSeparator" w:id="0">
    <w:p w14:paraId="7F8EAA8B" w14:textId="77777777" w:rsidR="00D6397D" w:rsidRDefault="00D6397D" w:rsidP="00D6397D">
      <w:pPr>
        <w:spacing w:after="0" w:line="240" w:lineRule="auto"/>
      </w:pPr>
      <w:r>
        <w:continuationSeparator/>
      </w:r>
    </w:p>
  </w:footnote>
  <w:footnote w:type="continuationNotice" w:id="1">
    <w:p w14:paraId="494A46FC" w14:textId="77777777" w:rsidR="004B0957" w:rsidRDefault="004B095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48A315" w14:textId="50ED6629" w:rsidR="00AE21A2" w:rsidRDefault="00AE21A2" w:rsidP="002108A2">
    <w:pPr>
      <w:pStyle w:val="Header"/>
      <w:jc w:val="center"/>
    </w:pPr>
    <w:r>
      <w:t>Student Number 2115612</w:t>
    </w:r>
  </w:p>
  <w:p w14:paraId="4842DAFE" w14:textId="1D4549FB" w:rsidR="00AE21A2" w:rsidRDefault="00AE21A2" w:rsidP="002108A2">
    <w:pPr>
      <w:pStyle w:val="Header"/>
      <w:jc w:val="center"/>
    </w:pPr>
    <w:r>
      <w:t>ECAY 6006</w:t>
    </w:r>
  </w:p>
  <w:p w14:paraId="0DB544C7" w14:textId="31EB9D99" w:rsidR="00AE21A2" w:rsidRDefault="005839C5" w:rsidP="002108A2">
    <w:pPr>
      <w:pStyle w:val="Header"/>
      <w:jc w:val="center"/>
    </w:pPr>
    <w:r>
      <w:t>Assignment</w:t>
    </w:r>
    <w:r w:rsidR="00AE21A2">
      <w:t xml:space="preserve">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700428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CE3"/>
    <w:rsid w:val="0000519C"/>
    <w:rsid w:val="0001600F"/>
    <w:rsid w:val="0002215E"/>
    <w:rsid w:val="00032D56"/>
    <w:rsid w:val="000428E3"/>
    <w:rsid w:val="0004680E"/>
    <w:rsid w:val="0004685D"/>
    <w:rsid w:val="000468CA"/>
    <w:rsid w:val="0005536F"/>
    <w:rsid w:val="00062787"/>
    <w:rsid w:val="000644EF"/>
    <w:rsid w:val="00064B38"/>
    <w:rsid w:val="0007044F"/>
    <w:rsid w:val="00070D9D"/>
    <w:rsid w:val="00073094"/>
    <w:rsid w:val="0007474E"/>
    <w:rsid w:val="00077C11"/>
    <w:rsid w:val="00080802"/>
    <w:rsid w:val="000819E6"/>
    <w:rsid w:val="00082736"/>
    <w:rsid w:val="00085815"/>
    <w:rsid w:val="00091791"/>
    <w:rsid w:val="00092E65"/>
    <w:rsid w:val="00094B37"/>
    <w:rsid w:val="000A1D12"/>
    <w:rsid w:val="000B232A"/>
    <w:rsid w:val="000B35C5"/>
    <w:rsid w:val="000B3F3E"/>
    <w:rsid w:val="000B4E4B"/>
    <w:rsid w:val="000B5DA1"/>
    <w:rsid w:val="000C264F"/>
    <w:rsid w:val="000C5819"/>
    <w:rsid w:val="000C7C01"/>
    <w:rsid w:val="000D1E4B"/>
    <w:rsid w:val="000D7FD5"/>
    <w:rsid w:val="000E16FB"/>
    <w:rsid w:val="000E6AD4"/>
    <w:rsid w:val="000E71D6"/>
    <w:rsid w:val="000E7E82"/>
    <w:rsid w:val="000F1BF9"/>
    <w:rsid w:val="000F74E5"/>
    <w:rsid w:val="000F7EC3"/>
    <w:rsid w:val="001008BB"/>
    <w:rsid w:val="001009EE"/>
    <w:rsid w:val="00111362"/>
    <w:rsid w:val="00116363"/>
    <w:rsid w:val="001206FA"/>
    <w:rsid w:val="00123658"/>
    <w:rsid w:val="001261B6"/>
    <w:rsid w:val="00134355"/>
    <w:rsid w:val="001439FF"/>
    <w:rsid w:val="00146032"/>
    <w:rsid w:val="00160806"/>
    <w:rsid w:val="0016305F"/>
    <w:rsid w:val="001649F7"/>
    <w:rsid w:val="00164AAF"/>
    <w:rsid w:val="001653F4"/>
    <w:rsid w:val="00167292"/>
    <w:rsid w:val="0017078D"/>
    <w:rsid w:val="001713A0"/>
    <w:rsid w:val="001714F1"/>
    <w:rsid w:val="001758B2"/>
    <w:rsid w:val="00175D38"/>
    <w:rsid w:val="001766A6"/>
    <w:rsid w:val="00176D18"/>
    <w:rsid w:val="001822D2"/>
    <w:rsid w:val="0018249B"/>
    <w:rsid w:val="00184E54"/>
    <w:rsid w:val="001A51CD"/>
    <w:rsid w:val="001A5F5E"/>
    <w:rsid w:val="001B516C"/>
    <w:rsid w:val="001C2189"/>
    <w:rsid w:val="001C68F0"/>
    <w:rsid w:val="001D46B3"/>
    <w:rsid w:val="001E5737"/>
    <w:rsid w:val="001E66BB"/>
    <w:rsid w:val="001E7F5F"/>
    <w:rsid w:val="001F00E0"/>
    <w:rsid w:val="001F141E"/>
    <w:rsid w:val="001F1CC1"/>
    <w:rsid w:val="001F246B"/>
    <w:rsid w:val="001F5983"/>
    <w:rsid w:val="001F75E9"/>
    <w:rsid w:val="00200A86"/>
    <w:rsid w:val="00203EB3"/>
    <w:rsid w:val="002108A2"/>
    <w:rsid w:val="00215960"/>
    <w:rsid w:val="00226B0B"/>
    <w:rsid w:val="00232D38"/>
    <w:rsid w:val="00233FE8"/>
    <w:rsid w:val="00240705"/>
    <w:rsid w:val="00241797"/>
    <w:rsid w:val="00250310"/>
    <w:rsid w:val="00251602"/>
    <w:rsid w:val="00256E3B"/>
    <w:rsid w:val="0026247F"/>
    <w:rsid w:val="00276C8B"/>
    <w:rsid w:val="002819E4"/>
    <w:rsid w:val="00283357"/>
    <w:rsid w:val="00284F5B"/>
    <w:rsid w:val="00295C80"/>
    <w:rsid w:val="002A00CF"/>
    <w:rsid w:val="002A39AC"/>
    <w:rsid w:val="002A47D9"/>
    <w:rsid w:val="002A4BAF"/>
    <w:rsid w:val="002A7E0D"/>
    <w:rsid w:val="002C07B9"/>
    <w:rsid w:val="002C1AD0"/>
    <w:rsid w:val="002C3727"/>
    <w:rsid w:val="002C486E"/>
    <w:rsid w:val="002D2877"/>
    <w:rsid w:val="002D548F"/>
    <w:rsid w:val="002D7CBA"/>
    <w:rsid w:val="002E584F"/>
    <w:rsid w:val="002F040A"/>
    <w:rsid w:val="002F2CCA"/>
    <w:rsid w:val="002F5B23"/>
    <w:rsid w:val="002F6000"/>
    <w:rsid w:val="002F648F"/>
    <w:rsid w:val="0030255B"/>
    <w:rsid w:val="003025E6"/>
    <w:rsid w:val="00304037"/>
    <w:rsid w:val="0031015E"/>
    <w:rsid w:val="0031306A"/>
    <w:rsid w:val="0031340B"/>
    <w:rsid w:val="00314068"/>
    <w:rsid w:val="003149A6"/>
    <w:rsid w:val="00317CE1"/>
    <w:rsid w:val="00325BDC"/>
    <w:rsid w:val="00333738"/>
    <w:rsid w:val="00335A76"/>
    <w:rsid w:val="0035169E"/>
    <w:rsid w:val="00355DB7"/>
    <w:rsid w:val="003629A8"/>
    <w:rsid w:val="00362C5E"/>
    <w:rsid w:val="00363A0C"/>
    <w:rsid w:val="003669BA"/>
    <w:rsid w:val="0037220D"/>
    <w:rsid w:val="0037701C"/>
    <w:rsid w:val="00383051"/>
    <w:rsid w:val="0038313A"/>
    <w:rsid w:val="00386C37"/>
    <w:rsid w:val="00387E90"/>
    <w:rsid w:val="0039008D"/>
    <w:rsid w:val="00390FC1"/>
    <w:rsid w:val="00392B70"/>
    <w:rsid w:val="00393D52"/>
    <w:rsid w:val="003A0DFC"/>
    <w:rsid w:val="003A323B"/>
    <w:rsid w:val="003A39F1"/>
    <w:rsid w:val="003A4580"/>
    <w:rsid w:val="003B49E8"/>
    <w:rsid w:val="003B50F2"/>
    <w:rsid w:val="003B7D78"/>
    <w:rsid w:val="003C1956"/>
    <w:rsid w:val="003C7A18"/>
    <w:rsid w:val="003D0A75"/>
    <w:rsid w:val="003D3BF1"/>
    <w:rsid w:val="003D414F"/>
    <w:rsid w:val="003D5DF4"/>
    <w:rsid w:val="003E03EC"/>
    <w:rsid w:val="003E09B8"/>
    <w:rsid w:val="003E1034"/>
    <w:rsid w:val="003E181C"/>
    <w:rsid w:val="003E4EB0"/>
    <w:rsid w:val="003F006C"/>
    <w:rsid w:val="003F7577"/>
    <w:rsid w:val="00401FEB"/>
    <w:rsid w:val="00402235"/>
    <w:rsid w:val="00402758"/>
    <w:rsid w:val="004057A7"/>
    <w:rsid w:val="00414CB6"/>
    <w:rsid w:val="00414DBB"/>
    <w:rsid w:val="00416EDE"/>
    <w:rsid w:val="00416FC2"/>
    <w:rsid w:val="00417C59"/>
    <w:rsid w:val="0042589C"/>
    <w:rsid w:val="004362B0"/>
    <w:rsid w:val="00445B40"/>
    <w:rsid w:val="0045218B"/>
    <w:rsid w:val="00461896"/>
    <w:rsid w:val="0046471F"/>
    <w:rsid w:val="00473E0D"/>
    <w:rsid w:val="00475CF0"/>
    <w:rsid w:val="0047721D"/>
    <w:rsid w:val="00480EB9"/>
    <w:rsid w:val="00483A13"/>
    <w:rsid w:val="00493943"/>
    <w:rsid w:val="00496D53"/>
    <w:rsid w:val="004B0957"/>
    <w:rsid w:val="004B09B8"/>
    <w:rsid w:val="004C15F4"/>
    <w:rsid w:val="004C4A86"/>
    <w:rsid w:val="004D241E"/>
    <w:rsid w:val="004E28A8"/>
    <w:rsid w:val="004E3F2C"/>
    <w:rsid w:val="004E550F"/>
    <w:rsid w:val="004F0418"/>
    <w:rsid w:val="004F3279"/>
    <w:rsid w:val="004F519E"/>
    <w:rsid w:val="004F52CD"/>
    <w:rsid w:val="0050189A"/>
    <w:rsid w:val="00501CDA"/>
    <w:rsid w:val="0051143F"/>
    <w:rsid w:val="005118D9"/>
    <w:rsid w:val="00512A01"/>
    <w:rsid w:val="00513EB3"/>
    <w:rsid w:val="0052074F"/>
    <w:rsid w:val="005212CC"/>
    <w:rsid w:val="005217CB"/>
    <w:rsid w:val="00521AA4"/>
    <w:rsid w:val="00531DE2"/>
    <w:rsid w:val="005345F8"/>
    <w:rsid w:val="0053566E"/>
    <w:rsid w:val="005376EC"/>
    <w:rsid w:val="0054338D"/>
    <w:rsid w:val="00550AEC"/>
    <w:rsid w:val="005528FE"/>
    <w:rsid w:val="00554C29"/>
    <w:rsid w:val="00560F16"/>
    <w:rsid w:val="005626C4"/>
    <w:rsid w:val="00564041"/>
    <w:rsid w:val="005658D2"/>
    <w:rsid w:val="0058001E"/>
    <w:rsid w:val="00581A03"/>
    <w:rsid w:val="00581F9A"/>
    <w:rsid w:val="00582CBC"/>
    <w:rsid w:val="005839C5"/>
    <w:rsid w:val="00584E89"/>
    <w:rsid w:val="00585C00"/>
    <w:rsid w:val="00585DE9"/>
    <w:rsid w:val="0059052D"/>
    <w:rsid w:val="00590BF6"/>
    <w:rsid w:val="0059374B"/>
    <w:rsid w:val="005945CC"/>
    <w:rsid w:val="005B1DA7"/>
    <w:rsid w:val="005B2589"/>
    <w:rsid w:val="005B2DDF"/>
    <w:rsid w:val="005B53B2"/>
    <w:rsid w:val="005B7D91"/>
    <w:rsid w:val="005D3440"/>
    <w:rsid w:val="005D378D"/>
    <w:rsid w:val="005E24BC"/>
    <w:rsid w:val="005F0871"/>
    <w:rsid w:val="005F2D0C"/>
    <w:rsid w:val="005F4AE0"/>
    <w:rsid w:val="005F7F6B"/>
    <w:rsid w:val="00600C1D"/>
    <w:rsid w:val="00602635"/>
    <w:rsid w:val="0060436D"/>
    <w:rsid w:val="00606439"/>
    <w:rsid w:val="006109A2"/>
    <w:rsid w:val="00632AE1"/>
    <w:rsid w:val="00635FCF"/>
    <w:rsid w:val="00644A81"/>
    <w:rsid w:val="0064537E"/>
    <w:rsid w:val="00645F7B"/>
    <w:rsid w:val="00652081"/>
    <w:rsid w:val="00653067"/>
    <w:rsid w:val="006538AF"/>
    <w:rsid w:val="00654487"/>
    <w:rsid w:val="00656DDD"/>
    <w:rsid w:val="00661294"/>
    <w:rsid w:val="00661CC7"/>
    <w:rsid w:val="006625C7"/>
    <w:rsid w:val="00671263"/>
    <w:rsid w:val="00673E71"/>
    <w:rsid w:val="006744AE"/>
    <w:rsid w:val="006819F6"/>
    <w:rsid w:val="00682315"/>
    <w:rsid w:val="00683802"/>
    <w:rsid w:val="00690EAD"/>
    <w:rsid w:val="00690F68"/>
    <w:rsid w:val="006A2F27"/>
    <w:rsid w:val="006B17F8"/>
    <w:rsid w:val="006B482C"/>
    <w:rsid w:val="006B58F9"/>
    <w:rsid w:val="006B6F56"/>
    <w:rsid w:val="006C0E40"/>
    <w:rsid w:val="006C27BD"/>
    <w:rsid w:val="006C4A1F"/>
    <w:rsid w:val="006C5E23"/>
    <w:rsid w:val="006C6EB9"/>
    <w:rsid w:val="006D7CCA"/>
    <w:rsid w:val="006E1A61"/>
    <w:rsid w:val="006E215A"/>
    <w:rsid w:val="006E2BFB"/>
    <w:rsid w:val="006E40D7"/>
    <w:rsid w:val="006E7ADC"/>
    <w:rsid w:val="006F0472"/>
    <w:rsid w:val="006F0E5A"/>
    <w:rsid w:val="006F46EB"/>
    <w:rsid w:val="006F6635"/>
    <w:rsid w:val="007064E0"/>
    <w:rsid w:val="0071234F"/>
    <w:rsid w:val="007143D4"/>
    <w:rsid w:val="00717E91"/>
    <w:rsid w:val="00720B55"/>
    <w:rsid w:val="00724185"/>
    <w:rsid w:val="00726033"/>
    <w:rsid w:val="00731D5A"/>
    <w:rsid w:val="00734BD3"/>
    <w:rsid w:val="00736E4B"/>
    <w:rsid w:val="00745642"/>
    <w:rsid w:val="0075045B"/>
    <w:rsid w:val="00752523"/>
    <w:rsid w:val="00757FEA"/>
    <w:rsid w:val="00761CC7"/>
    <w:rsid w:val="00763944"/>
    <w:rsid w:val="00764295"/>
    <w:rsid w:val="00766B89"/>
    <w:rsid w:val="00777AAC"/>
    <w:rsid w:val="00784F18"/>
    <w:rsid w:val="00784F8B"/>
    <w:rsid w:val="007854FB"/>
    <w:rsid w:val="007855F4"/>
    <w:rsid w:val="00785EE2"/>
    <w:rsid w:val="00786C59"/>
    <w:rsid w:val="007948F9"/>
    <w:rsid w:val="00794FFD"/>
    <w:rsid w:val="00796923"/>
    <w:rsid w:val="007A1C57"/>
    <w:rsid w:val="007A3498"/>
    <w:rsid w:val="007A7B73"/>
    <w:rsid w:val="007B499C"/>
    <w:rsid w:val="007B60E1"/>
    <w:rsid w:val="007C01B0"/>
    <w:rsid w:val="007C2772"/>
    <w:rsid w:val="007D18F8"/>
    <w:rsid w:val="007D7D50"/>
    <w:rsid w:val="007E146A"/>
    <w:rsid w:val="007E5630"/>
    <w:rsid w:val="007E6B50"/>
    <w:rsid w:val="007F28B4"/>
    <w:rsid w:val="007F3067"/>
    <w:rsid w:val="007F4B01"/>
    <w:rsid w:val="007F77A7"/>
    <w:rsid w:val="00804BB4"/>
    <w:rsid w:val="008055BD"/>
    <w:rsid w:val="00806449"/>
    <w:rsid w:val="008065DE"/>
    <w:rsid w:val="0080728B"/>
    <w:rsid w:val="008211AA"/>
    <w:rsid w:val="008273CB"/>
    <w:rsid w:val="0083751C"/>
    <w:rsid w:val="008375DC"/>
    <w:rsid w:val="00837BB3"/>
    <w:rsid w:val="0084657E"/>
    <w:rsid w:val="00846E1C"/>
    <w:rsid w:val="00853C09"/>
    <w:rsid w:val="008541D6"/>
    <w:rsid w:val="00855304"/>
    <w:rsid w:val="0086390B"/>
    <w:rsid w:val="00865B11"/>
    <w:rsid w:val="0087215B"/>
    <w:rsid w:val="00872F17"/>
    <w:rsid w:val="008758DB"/>
    <w:rsid w:val="00876DA9"/>
    <w:rsid w:val="0089111C"/>
    <w:rsid w:val="008930AA"/>
    <w:rsid w:val="008963E2"/>
    <w:rsid w:val="008A33AD"/>
    <w:rsid w:val="008A50BB"/>
    <w:rsid w:val="008B1EDB"/>
    <w:rsid w:val="008B3A30"/>
    <w:rsid w:val="008B5FB0"/>
    <w:rsid w:val="008B61DD"/>
    <w:rsid w:val="008B6B87"/>
    <w:rsid w:val="008C07F4"/>
    <w:rsid w:val="008C3DAE"/>
    <w:rsid w:val="008C5E9C"/>
    <w:rsid w:val="008D031B"/>
    <w:rsid w:val="008D4313"/>
    <w:rsid w:val="008D4EBE"/>
    <w:rsid w:val="008D528C"/>
    <w:rsid w:val="008D72E6"/>
    <w:rsid w:val="008E728C"/>
    <w:rsid w:val="008F6167"/>
    <w:rsid w:val="00904C24"/>
    <w:rsid w:val="00906B6B"/>
    <w:rsid w:val="0091055B"/>
    <w:rsid w:val="00910A54"/>
    <w:rsid w:val="009124C0"/>
    <w:rsid w:val="00920628"/>
    <w:rsid w:val="0092570A"/>
    <w:rsid w:val="00927D4D"/>
    <w:rsid w:val="00932935"/>
    <w:rsid w:val="00934454"/>
    <w:rsid w:val="009350E9"/>
    <w:rsid w:val="00935A4C"/>
    <w:rsid w:val="0093607F"/>
    <w:rsid w:val="0094385C"/>
    <w:rsid w:val="00944A3C"/>
    <w:rsid w:val="0095356E"/>
    <w:rsid w:val="009657AA"/>
    <w:rsid w:val="00967CD6"/>
    <w:rsid w:val="00974E97"/>
    <w:rsid w:val="00980DD6"/>
    <w:rsid w:val="00981C54"/>
    <w:rsid w:val="00982D9B"/>
    <w:rsid w:val="0098370E"/>
    <w:rsid w:val="009852E7"/>
    <w:rsid w:val="00996653"/>
    <w:rsid w:val="00996CBC"/>
    <w:rsid w:val="009A57EA"/>
    <w:rsid w:val="009A7018"/>
    <w:rsid w:val="009B2B84"/>
    <w:rsid w:val="009B4FA6"/>
    <w:rsid w:val="009C5E9C"/>
    <w:rsid w:val="009C7C9C"/>
    <w:rsid w:val="009D16CF"/>
    <w:rsid w:val="009D174E"/>
    <w:rsid w:val="009D2581"/>
    <w:rsid w:val="009E3D19"/>
    <w:rsid w:val="009E4081"/>
    <w:rsid w:val="009E4F15"/>
    <w:rsid w:val="009E5BAB"/>
    <w:rsid w:val="009E5F71"/>
    <w:rsid w:val="009F18C0"/>
    <w:rsid w:val="009F3F48"/>
    <w:rsid w:val="009F7FD4"/>
    <w:rsid w:val="00A0103C"/>
    <w:rsid w:val="00A04357"/>
    <w:rsid w:val="00A04681"/>
    <w:rsid w:val="00A04909"/>
    <w:rsid w:val="00A13EAD"/>
    <w:rsid w:val="00A17EB9"/>
    <w:rsid w:val="00A20810"/>
    <w:rsid w:val="00A30B66"/>
    <w:rsid w:val="00A33747"/>
    <w:rsid w:val="00A3422A"/>
    <w:rsid w:val="00A36B0F"/>
    <w:rsid w:val="00A4236D"/>
    <w:rsid w:val="00A4598C"/>
    <w:rsid w:val="00A5033C"/>
    <w:rsid w:val="00A533FA"/>
    <w:rsid w:val="00A54683"/>
    <w:rsid w:val="00A66A36"/>
    <w:rsid w:val="00A67611"/>
    <w:rsid w:val="00A7312A"/>
    <w:rsid w:val="00A74535"/>
    <w:rsid w:val="00A75D93"/>
    <w:rsid w:val="00A7677C"/>
    <w:rsid w:val="00A81029"/>
    <w:rsid w:val="00A82917"/>
    <w:rsid w:val="00A86E63"/>
    <w:rsid w:val="00A93F5E"/>
    <w:rsid w:val="00AA2275"/>
    <w:rsid w:val="00AA57C3"/>
    <w:rsid w:val="00AA59A7"/>
    <w:rsid w:val="00AA5BDE"/>
    <w:rsid w:val="00AA6888"/>
    <w:rsid w:val="00AB2C56"/>
    <w:rsid w:val="00AC04D1"/>
    <w:rsid w:val="00AC22A3"/>
    <w:rsid w:val="00AD2193"/>
    <w:rsid w:val="00AD315A"/>
    <w:rsid w:val="00AD4F7B"/>
    <w:rsid w:val="00AD5DF2"/>
    <w:rsid w:val="00AD74ED"/>
    <w:rsid w:val="00AE21A2"/>
    <w:rsid w:val="00AE277F"/>
    <w:rsid w:val="00AE2FAA"/>
    <w:rsid w:val="00AE3EEF"/>
    <w:rsid w:val="00AF0EA7"/>
    <w:rsid w:val="00AF1F78"/>
    <w:rsid w:val="00AF240E"/>
    <w:rsid w:val="00B12237"/>
    <w:rsid w:val="00B125F0"/>
    <w:rsid w:val="00B25594"/>
    <w:rsid w:val="00B26A46"/>
    <w:rsid w:val="00B27AAA"/>
    <w:rsid w:val="00B34BC2"/>
    <w:rsid w:val="00B4228F"/>
    <w:rsid w:val="00B511CD"/>
    <w:rsid w:val="00B57CF8"/>
    <w:rsid w:val="00B6075D"/>
    <w:rsid w:val="00B61722"/>
    <w:rsid w:val="00B636C3"/>
    <w:rsid w:val="00B66ED5"/>
    <w:rsid w:val="00B71736"/>
    <w:rsid w:val="00B720CA"/>
    <w:rsid w:val="00B82876"/>
    <w:rsid w:val="00B832BB"/>
    <w:rsid w:val="00B84BAA"/>
    <w:rsid w:val="00B85692"/>
    <w:rsid w:val="00B97CE8"/>
    <w:rsid w:val="00BA10AC"/>
    <w:rsid w:val="00BB1028"/>
    <w:rsid w:val="00BB3380"/>
    <w:rsid w:val="00BB5C51"/>
    <w:rsid w:val="00BC08B6"/>
    <w:rsid w:val="00BC1FAE"/>
    <w:rsid w:val="00BC75DF"/>
    <w:rsid w:val="00BD2454"/>
    <w:rsid w:val="00BE337D"/>
    <w:rsid w:val="00BE4777"/>
    <w:rsid w:val="00BE6997"/>
    <w:rsid w:val="00BF0647"/>
    <w:rsid w:val="00BF2FB9"/>
    <w:rsid w:val="00C07836"/>
    <w:rsid w:val="00C10241"/>
    <w:rsid w:val="00C1052A"/>
    <w:rsid w:val="00C11150"/>
    <w:rsid w:val="00C12853"/>
    <w:rsid w:val="00C14E3F"/>
    <w:rsid w:val="00C20054"/>
    <w:rsid w:val="00C20C81"/>
    <w:rsid w:val="00C20DF3"/>
    <w:rsid w:val="00C2572B"/>
    <w:rsid w:val="00C3173A"/>
    <w:rsid w:val="00C34B20"/>
    <w:rsid w:val="00C34E00"/>
    <w:rsid w:val="00C408D7"/>
    <w:rsid w:val="00C42D80"/>
    <w:rsid w:val="00C46E0B"/>
    <w:rsid w:val="00C50A8A"/>
    <w:rsid w:val="00C5636D"/>
    <w:rsid w:val="00C61049"/>
    <w:rsid w:val="00C61730"/>
    <w:rsid w:val="00C6190C"/>
    <w:rsid w:val="00C64854"/>
    <w:rsid w:val="00C66AF3"/>
    <w:rsid w:val="00C70A7A"/>
    <w:rsid w:val="00C7149E"/>
    <w:rsid w:val="00C73BB6"/>
    <w:rsid w:val="00C77EB4"/>
    <w:rsid w:val="00C80C29"/>
    <w:rsid w:val="00C8291A"/>
    <w:rsid w:val="00C8297C"/>
    <w:rsid w:val="00C83148"/>
    <w:rsid w:val="00C87DB0"/>
    <w:rsid w:val="00C9233F"/>
    <w:rsid w:val="00CA001F"/>
    <w:rsid w:val="00CA1C73"/>
    <w:rsid w:val="00CA2891"/>
    <w:rsid w:val="00CA75DD"/>
    <w:rsid w:val="00CB6870"/>
    <w:rsid w:val="00CC028A"/>
    <w:rsid w:val="00CC12C4"/>
    <w:rsid w:val="00CC32D9"/>
    <w:rsid w:val="00CD1EF8"/>
    <w:rsid w:val="00CD6DEF"/>
    <w:rsid w:val="00CE64F8"/>
    <w:rsid w:val="00CE66B4"/>
    <w:rsid w:val="00CE7006"/>
    <w:rsid w:val="00CF3890"/>
    <w:rsid w:val="00CF5D6F"/>
    <w:rsid w:val="00D00555"/>
    <w:rsid w:val="00D0271F"/>
    <w:rsid w:val="00D07062"/>
    <w:rsid w:val="00D10E91"/>
    <w:rsid w:val="00D171AF"/>
    <w:rsid w:val="00D30721"/>
    <w:rsid w:val="00D31F47"/>
    <w:rsid w:val="00D415E5"/>
    <w:rsid w:val="00D450D6"/>
    <w:rsid w:val="00D45220"/>
    <w:rsid w:val="00D474A0"/>
    <w:rsid w:val="00D52DEC"/>
    <w:rsid w:val="00D54963"/>
    <w:rsid w:val="00D5530C"/>
    <w:rsid w:val="00D6397D"/>
    <w:rsid w:val="00D72B1E"/>
    <w:rsid w:val="00D74FD5"/>
    <w:rsid w:val="00D75F15"/>
    <w:rsid w:val="00D83E43"/>
    <w:rsid w:val="00D8459C"/>
    <w:rsid w:val="00D86CD1"/>
    <w:rsid w:val="00D9009B"/>
    <w:rsid w:val="00D91560"/>
    <w:rsid w:val="00D91ED2"/>
    <w:rsid w:val="00D93C25"/>
    <w:rsid w:val="00D97680"/>
    <w:rsid w:val="00DA181D"/>
    <w:rsid w:val="00DA212F"/>
    <w:rsid w:val="00DA7B4F"/>
    <w:rsid w:val="00DB31F4"/>
    <w:rsid w:val="00DB337D"/>
    <w:rsid w:val="00DC1CE3"/>
    <w:rsid w:val="00DC39FF"/>
    <w:rsid w:val="00DC4019"/>
    <w:rsid w:val="00DD3D0F"/>
    <w:rsid w:val="00DD50DA"/>
    <w:rsid w:val="00DD5C70"/>
    <w:rsid w:val="00DD5DCE"/>
    <w:rsid w:val="00DE53E6"/>
    <w:rsid w:val="00DE57F2"/>
    <w:rsid w:val="00DE582A"/>
    <w:rsid w:val="00DF73AD"/>
    <w:rsid w:val="00E00C8D"/>
    <w:rsid w:val="00E11AE8"/>
    <w:rsid w:val="00E154FD"/>
    <w:rsid w:val="00E159A7"/>
    <w:rsid w:val="00E15F6C"/>
    <w:rsid w:val="00E16C30"/>
    <w:rsid w:val="00E16CFC"/>
    <w:rsid w:val="00E22AC0"/>
    <w:rsid w:val="00E23140"/>
    <w:rsid w:val="00E25E5F"/>
    <w:rsid w:val="00E26690"/>
    <w:rsid w:val="00E301F3"/>
    <w:rsid w:val="00E31BBE"/>
    <w:rsid w:val="00E3320F"/>
    <w:rsid w:val="00E42595"/>
    <w:rsid w:val="00E445D8"/>
    <w:rsid w:val="00E469B9"/>
    <w:rsid w:val="00E52C27"/>
    <w:rsid w:val="00E530C3"/>
    <w:rsid w:val="00E57071"/>
    <w:rsid w:val="00E62474"/>
    <w:rsid w:val="00E62831"/>
    <w:rsid w:val="00E62957"/>
    <w:rsid w:val="00E67099"/>
    <w:rsid w:val="00E67892"/>
    <w:rsid w:val="00E709F2"/>
    <w:rsid w:val="00E711D1"/>
    <w:rsid w:val="00E74E77"/>
    <w:rsid w:val="00E76ED5"/>
    <w:rsid w:val="00E77516"/>
    <w:rsid w:val="00E816E9"/>
    <w:rsid w:val="00E8335E"/>
    <w:rsid w:val="00E8631E"/>
    <w:rsid w:val="00E87A98"/>
    <w:rsid w:val="00E919B8"/>
    <w:rsid w:val="00E93DBA"/>
    <w:rsid w:val="00EA1284"/>
    <w:rsid w:val="00EA3744"/>
    <w:rsid w:val="00EA431C"/>
    <w:rsid w:val="00EB476D"/>
    <w:rsid w:val="00EB6444"/>
    <w:rsid w:val="00EC045E"/>
    <w:rsid w:val="00EC0CE3"/>
    <w:rsid w:val="00EC3939"/>
    <w:rsid w:val="00EC757D"/>
    <w:rsid w:val="00EE4086"/>
    <w:rsid w:val="00EE4E96"/>
    <w:rsid w:val="00EE5A42"/>
    <w:rsid w:val="00EE6CE2"/>
    <w:rsid w:val="00EF0112"/>
    <w:rsid w:val="00EF196C"/>
    <w:rsid w:val="00F005E4"/>
    <w:rsid w:val="00F02BA4"/>
    <w:rsid w:val="00F050C4"/>
    <w:rsid w:val="00F20345"/>
    <w:rsid w:val="00F262E0"/>
    <w:rsid w:val="00F3294E"/>
    <w:rsid w:val="00F33A3C"/>
    <w:rsid w:val="00F33CF6"/>
    <w:rsid w:val="00F34D44"/>
    <w:rsid w:val="00F35960"/>
    <w:rsid w:val="00F37BA3"/>
    <w:rsid w:val="00F40E6B"/>
    <w:rsid w:val="00F4237C"/>
    <w:rsid w:val="00F457D7"/>
    <w:rsid w:val="00F51AD7"/>
    <w:rsid w:val="00F72820"/>
    <w:rsid w:val="00F73A0E"/>
    <w:rsid w:val="00F800EE"/>
    <w:rsid w:val="00F92F6C"/>
    <w:rsid w:val="00FA1083"/>
    <w:rsid w:val="00FA366C"/>
    <w:rsid w:val="00FA41F1"/>
    <w:rsid w:val="00FA6815"/>
    <w:rsid w:val="00FA79C8"/>
    <w:rsid w:val="00FB26B9"/>
    <w:rsid w:val="00FB27BC"/>
    <w:rsid w:val="00FC1CF0"/>
    <w:rsid w:val="00FC242E"/>
    <w:rsid w:val="00FC28AC"/>
    <w:rsid w:val="00FC29CD"/>
    <w:rsid w:val="00FC76AA"/>
    <w:rsid w:val="00FD1A43"/>
    <w:rsid w:val="00FD3B29"/>
    <w:rsid w:val="00FD463D"/>
    <w:rsid w:val="00FD7460"/>
    <w:rsid w:val="00FE5955"/>
    <w:rsid w:val="00FE62A5"/>
    <w:rsid w:val="00FE6BBE"/>
    <w:rsid w:val="00FF3FC4"/>
    <w:rsid w:val="00FF4D80"/>
    <w:rsid w:val="00FF7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8E5038"/>
  <w15:chartTrackingRefBased/>
  <w15:docId w15:val="{018678CC-8A25-4D3A-AD18-8B58D3F18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1C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1C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1C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1C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1C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1C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1C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1C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1C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C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1C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1C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1C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1C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1C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1C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1C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1CE3"/>
    <w:rPr>
      <w:rFonts w:eastAsiaTheme="majorEastAsia" w:cstheme="majorBidi"/>
      <w:color w:val="272727" w:themeColor="text1" w:themeTint="D8"/>
    </w:rPr>
  </w:style>
  <w:style w:type="paragraph" w:styleId="Title">
    <w:name w:val="Title"/>
    <w:basedOn w:val="Normal"/>
    <w:next w:val="Normal"/>
    <w:link w:val="TitleChar"/>
    <w:uiPriority w:val="10"/>
    <w:qFormat/>
    <w:rsid w:val="00DC1C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1C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1C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1C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1CE3"/>
    <w:pPr>
      <w:spacing w:before="160"/>
      <w:jc w:val="center"/>
    </w:pPr>
    <w:rPr>
      <w:i/>
      <w:iCs/>
      <w:color w:val="404040" w:themeColor="text1" w:themeTint="BF"/>
    </w:rPr>
  </w:style>
  <w:style w:type="character" w:customStyle="1" w:styleId="QuoteChar">
    <w:name w:val="Quote Char"/>
    <w:basedOn w:val="DefaultParagraphFont"/>
    <w:link w:val="Quote"/>
    <w:uiPriority w:val="29"/>
    <w:rsid w:val="00DC1CE3"/>
    <w:rPr>
      <w:i/>
      <w:iCs/>
      <w:color w:val="404040" w:themeColor="text1" w:themeTint="BF"/>
    </w:rPr>
  </w:style>
  <w:style w:type="paragraph" w:styleId="ListParagraph">
    <w:name w:val="List Paragraph"/>
    <w:basedOn w:val="Normal"/>
    <w:link w:val="ListParagraphChar"/>
    <w:uiPriority w:val="34"/>
    <w:qFormat/>
    <w:rsid w:val="00DC1CE3"/>
    <w:pPr>
      <w:ind w:left="720"/>
      <w:contextualSpacing/>
    </w:pPr>
  </w:style>
  <w:style w:type="character" w:styleId="IntenseEmphasis">
    <w:name w:val="Intense Emphasis"/>
    <w:basedOn w:val="DefaultParagraphFont"/>
    <w:uiPriority w:val="21"/>
    <w:qFormat/>
    <w:rsid w:val="00DC1CE3"/>
    <w:rPr>
      <w:i/>
      <w:iCs/>
      <w:color w:val="0F4761" w:themeColor="accent1" w:themeShade="BF"/>
    </w:rPr>
  </w:style>
  <w:style w:type="paragraph" w:styleId="IntenseQuote">
    <w:name w:val="Intense Quote"/>
    <w:basedOn w:val="Normal"/>
    <w:next w:val="Normal"/>
    <w:link w:val="IntenseQuoteChar"/>
    <w:uiPriority w:val="30"/>
    <w:qFormat/>
    <w:rsid w:val="00DC1C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1CE3"/>
    <w:rPr>
      <w:i/>
      <w:iCs/>
      <w:color w:val="0F4761" w:themeColor="accent1" w:themeShade="BF"/>
    </w:rPr>
  </w:style>
  <w:style w:type="character" w:styleId="IntenseReference">
    <w:name w:val="Intense Reference"/>
    <w:basedOn w:val="DefaultParagraphFont"/>
    <w:uiPriority w:val="32"/>
    <w:qFormat/>
    <w:rsid w:val="00DC1CE3"/>
    <w:rPr>
      <w:b/>
      <w:bCs/>
      <w:smallCaps/>
      <w:color w:val="0F4761" w:themeColor="accent1" w:themeShade="BF"/>
      <w:spacing w:val="5"/>
    </w:rPr>
  </w:style>
  <w:style w:type="character" w:customStyle="1" w:styleId="ui-provider">
    <w:name w:val="ui-provider"/>
    <w:basedOn w:val="DefaultParagraphFont"/>
    <w:rsid w:val="00CF3890"/>
  </w:style>
  <w:style w:type="character" w:customStyle="1" w:styleId="ListParagraphChar">
    <w:name w:val="List Paragraph Char"/>
    <w:link w:val="ListParagraph"/>
    <w:uiPriority w:val="34"/>
    <w:locked/>
    <w:rsid w:val="00982D9B"/>
  </w:style>
  <w:style w:type="character" w:styleId="Hyperlink">
    <w:name w:val="Hyperlink"/>
    <w:basedOn w:val="DefaultParagraphFont"/>
    <w:uiPriority w:val="99"/>
    <w:unhideWhenUsed/>
    <w:rsid w:val="00493943"/>
    <w:rPr>
      <w:color w:val="467886" w:themeColor="hyperlink"/>
      <w:u w:val="single"/>
    </w:rPr>
  </w:style>
  <w:style w:type="character" w:styleId="UnresolvedMention">
    <w:name w:val="Unresolved Mention"/>
    <w:basedOn w:val="DefaultParagraphFont"/>
    <w:uiPriority w:val="99"/>
    <w:semiHidden/>
    <w:unhideWhenUsed/>
    <w:rsid w:val="00493943"/>
    <w:rPr>
      <w:color w:val="605E5C"/>
      <w:shd w:val="clear" w:color="auto" w:fill="E1DFDD"/>
    </w:rPr>
  </w:style>
  <w:style w:type="paragraph" w:styleId="Header">
    <w:name w:val="header"/>
    <w:basedOn w:val="Normal"/>
    <w:link w:val="HeaderChar"/>
    <w:uiPriority w:val="99"/>
    <w:unhideWhenUsed/>
    <w:rsid w:val="00D639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97D"/>
  </w:style>
  <w:style w:type="paragraph" w:styleId="Footer">
    <w:name w:val="footer"/>
    <w:basedOn w:val="Normal"/>
    <w:link w:val="FooterChar"/>
    <w:uiPriority w:val="99"/>
    <w:unhideWhenUsed/>
    <w:rsid w:val="00D639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97D"/>
  </w:style>
  <w:style w:type="paragraph" w:styleId="NormalWeb">
    <w:name w:val="Normal (Web)"/>
    <w:basedOn w:val="Normal"/>
    <w:uiPriority w:val="99"/>
    <w:unhideWhenUsed/>
    <w:rsid w:val="00876DA9"/>
    <w:rPr>
      <w:rFonts w:ascii="Times New Roman" w:hAnsi="Times New Roman" w:cs="Times New Roman"/>
    </w:rPr>
  </w:style>
  <w:style w:type="character" w:styleId="Emphasis">
    <w:name w:val="Emphasis"/>
    <w:basedOn w:val="DefaultParagraphFont"/>
    <w:uiPriority w:val="20"/>
    <w:qFormat/>
    <w:rsid w:val="0004685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1731472">
      <w:bodyDiv w:val="1"/>
      <w:marLeft w:val="0"/>
      <w:marRight w:val="0"/>
      <w:marTop w:val="0"/>
      <w:marBottom w:val="0"/>
      <w:divBdr>
        <w:top w:val="none" w:sz="0" w:space="0" w:color="auto"/>
        <w:left w:val="none" w:sz="0" w:space="0" w:color="auto"/>
        <w:bottom w:val="none" w:sz="0" w:space="0" w:color="auto"/>
        <w:right w:val="none" w:sz="0" w:space="0" w:color="auto"/>
      </w:divBdr>
      <w:divsChild>
        <w:div w:id="1772429935">
          <w:marLeft w:val="0"/>
          <w:marRight w:val="0"/>
          <w:marTop w:val="0"/>
          <w:marBottom w:val="0"/>
          <w:divBdr>
            <w:top w:val="none" w:sz="0" w:space="0" w:color="auto"/>
            <w:left w:val="none" w:sz="0" w:space="0" w:color="auto"/>
            <w:bottom w:val="none" w:sz="0" w:space="0" w:color="auto"/>
            <w:right w:val="none" w:sz="0" w:space="0" w:color="auto"/>
          </w:divBdr>
        </w:div>
        <w:div w:id="307708838">
          <w:marLeft w:val="0"/>
          <w:marRight w:val="0"/>
          <w:marTop w:val="0"/>
          <w:marBottom w:val="0"/>
          <w:divBdr>
            <w:top w:val="none" w:sz="0" w:space="0" w:color="auto"/>
            <w:left w:val="none" w:sz="0" w:space="0" w:color="auto"/>
            <w:bottom w:val="none" w:sz="0" w:space="0" w:color="auto"/>
            <w:right w:val="none" w:sz="0" w:space="0" w:color="auto"/>
          </w:divBdr>
        </w:div>
        <w:div w:id="1286037277">
          <w:marLeft w:val="0"/>
          <w:marRight w:val="0"/>
          <w:marTop w:val="0"/>
          <w:marBottom w:val="0"/>
          <w:divBdr>
            <w:top w:val="none" w:sz="0" w:space="0" w:color="auto"/>
            <w:left w:val="none" w:sz="0" w:space="0" w:color="auto"/>
            <w:bottom w:val="none" w:sz="0" w:space="0" w:color="auto"/>
            <w:right w:val="none" w:sz="0" w:space="0" w:color="auto"/>
          </w:divBdr>
        </w:div>
        <w:div w:id="2110880888">
          <w:marLeft w:val="0"/>
          <w:marRight w:val="0"/>
          <w:marTop w:val="0"/>
          <w:marBottom w:val="0"/>
          <w:divBdr>
            <w:top w:val="none" w:sz="0" w:space="0" w:color="auto"/>
            <w:left w:val="none" w:sz="0" w:space="0" w:color="auto"/>
            <w:bottom w:val="none" w:sz="0" w:space="0" w:color="auto"/>
            <w:right w:val="none" w:sz="0" w:space="0" w:color="auto"/>
          </w:divBdr>
        </w:div>
        <w:div w:id="1185288467">
          <w:marLeft w:val="0"/>
          <w:marRight w:val="0"/>
          <w:marTop w:val="0"/>
          <w:marBottom w:val="0"/>
          <w:divBdr>
            <w:top w:val="none" w:sz="0" w:space="0" w:color="auto"/>
            <w:left w:val="none" w:sz="0" w:space="0" w:color="auto"/>
            <w:bottom w:val="none" w:sz="0" w:space="0" w:color="auto"/>
            <w:right w:val="none" w:sz="0" w:space="0" w:color="auto"/>
          </w:divBdr>
        </w:div>
      </w:divsChild>
    </w:div>
    <w:div w:id="1352760857">
      <w:bodyDiv w:val="1"/>
      <w:marLeft w:val="0"/>
      <w:marRight w:val="0"/>
      <w:marTop w:val="0"/>
      <w:marBottom w:val="0"/>
      <w:divBdr>
        <w:top w:val="none" w:sz="0" w:space="0" w:color="auto"/>
        <w:left w:val="none" w:sz="0" w:space="0" w:color="auto"/>
        <w:bottom w:val="none" w:sz="0" w:space="0" w:color="auto"/>
        <w:right w:val="none" w:sz="0" w:space="0" w:color="auto"/>
      </w:divBdr>
    </w:div>
    <w:div w:id="1380738148">
      <w:bodyDiv w:val="1"/>
      <w:marLeft w:val="0"/>
      <w:marRight w:val="0"/>
      <w:marTop w:val="0"/>
      <w:marBottom w:val="0"/>
      <w:divBdr>
        <w:top w:val="none" w:sz="0" w:space="0" w:color="auto"/>
        <w:left w:val="none" w:sz="0" w:space="0" w:color="auto"/>
        <w:bottom w:val="none" w:sz="0" w:space="0" w:color="auto"/>
        <w:right w:val="none" w:sz="0" w:space="0" w:color="auto"/>
      </w:divBdr>
    </w:div>
    <w:div w:id="1603341119">
      <w:bodyDiv w:val="1"/>
      <w:marLeft w:val="0"/>
      <w:marRight w:val="0"/>
      <w:marTop w:val="0"/>
      <w:marBottom w:val="0"/>
      <w:divBdr>
        <w:top w:val="none" w:sz="0" w:space="0" w:color="auto"/>
        <w:left w:val="none" w:sz="0" w:space="0" w:color="auto"/>
        <w:bottom w:val="none" w:sz="0" w:space="0" w:color="auto"/>
        <w:right w:val="none" w:sz="0" w:space="0" w:color="auto"/>
      </w:divBdr>
    </w:div>
    <w:div w:id="1686319833">
      <w:bodyDiv w:val="1"/>
      <w:marLeft w:val="0"/>
      <w:marRight w:val="0"/>
      <w:marTop w:val="0"/>
      <w:marBottom w:val="0"/>
      <w:divBdr>
        <w:top w:val="none" w:sz="0" w:space="0" w:color="auto"/>
        <w:left w:val="none" w:sz="0" w:space="0" w:color="auto"/>
        <w:bottom w:val="none" w:sz="0" w:space="0" w:color="auto"/>
        <w:right w:val="none" w:sz="0" w:space="0" w:color="auto"/>
      </w:divBdr>
    </w:div>
    <w:div w:id="2105956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ture.com/articles/s41599-024-02688-0" TargetMode="External"/><Relationship Id="rId18" Type="http://schemas.openxmlformats.org/officeDocument/2006/relationships/hyperlink" Target="https://left.eu/a-world-on-fire-the-need-for-systemic-change-at-cop29/" TargetMode="External"/><Relationship Id="rId26" Type="http://schemas.openxmlformats.org/officeDocument/2006/relationships/hyperlink" Target="https://juststopoil.org/why-do-we-take-action/" TargetMode="External"/><Relationship Id="rId39" Type="http://schemas.openxmlformats.org/officeDocument/2006/relationships/hyperlink" Target="https://www.gov.uk/government/publications/public-order-bill-overarching-documents/public-order-bill-factsheet" TargetMode="External"/><Relationship Id="rId21" Type="http://schemas.openxmlformats.org/officeDocument/2006/relationships/hyperlink" Target="https://www.explorepsychology.com/ecological-theory/" TargetMode="External"/><Relationship Id="rId34" Type="http://schemas.openxmlformats.org/officeDocument/2006/relationships/hyperlink" Target="https://www.researchgate.net/publication/368753130_Analysing_Extremism" TargetMode="External"/><Relationship Id="rId42" Type="http://schemas.openxmlformats.org/officeDocument/2006/relationships/hyperlink" Target="https://revisesociology.com/2022/11/16/just-stop-oil-a-sociological-analysis/" TargetMode="External"/><Relationship Id="rId47" Type="http://schemas.openxmlformats.org/officeDocument/2006/relationships/fontTable" Target="fontTable.xml"/><Relationship Id="rId7" Type="http://schemas.openxmlformats.org/officeDocument/2006/relationships/hyperlink" Target="https://www.nature.com/articles/s41599-024-02688-0" TargetMode="External"/><Relationship Id="rId2" Type="http://schemas.openxmlformats.org/officeDocument/2006/relationships/styles" Target="styles.xml"/><Relationship Id="rId16" Type="http://schemas.openxmlformats.org/officeDocument/2006/relationships/hyperlink" Target="https://journals.sagepub.com/doi/pdf/10.1177/0038038520943107" TargetMode="External"/><Relationship Id="rId29" Type="http://schemas.openxmlformats.org/officeDocument/2006/relationships/hyperlink" Target="https://juststopoil.org/our-strateg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ture.com/articles/s41599-024-02688-0" TargetMode="External"/><Relationship Id="rId24" Type="http://schemas.openxmlformats.org/officeDocument/2006/relationships/hyperlink" Target="https://www.gov.uk/government/news/new-protest-laws-on-face-coverings-and-pyrotechnics" TargetMode="External"/><Relationship Id="rId32" Type="http://schemas.openxmlformats.org/officeDocument/2006/relationships/hyperlink" Target="https://www.greeneuropeanjournal.eu/enemies-of-society-how-the-media-portray-climate-activists/" TargetMode="External"/><Relationship Id="rId37" Type="http://schemas.openxmlformats.org/officeDocument/2006/relationships/hyperlink" Target="https://doi.org/10.1080/17524032.2014.995193" TargetMode="External"/><Relationship Id="rId40" Type="http://schemas.openxmlformats.org/officeDocument/2006/relationships/hyperlink" Target="https://www.nature.com/articles/s41599-024-02688-0"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177/1075547019900290" TargetMode="External"/><Relationship Id="rId23" Type="http://schemas.openxmlformats.org/officeDocument/2006/relationships/hyperlink" Target="https://www.nature.com/articles/d41586-023-03721-z" TargetMode="External"/><Relationship Id="rId28" Type="http://schemas.openxmlformats.org/officeDocument/2006/relationships/hyperlink" Target="https://juststopoil.org/our-strategy/" TargetMode="External"/><Relationship Id="rId36" Type="http://schemas.openxmlformats.org/officeDocument/2006/relationships/hyperlink" Target="https://www.researchgate.net/publication/361275854_Activism_Social_Movements_and_Social_Change_An_Incessant_Societal_Process" TargetMode="External"/><Relationship Id="rId10" Type="http://schemas.openxmlformats.org/officeDocument/2006/relationships/hyperlink" Target="https://www.nature.com/articles/s41599-024-02688-0" TargetMode="External"/><Relationship Id="rId19" Type="http://schemas.openxmlformats.org/officeDocument/2006/relationships/hyperlink" Target="https://www.opendemocracy.net/en/new-cli%20mate-politics-of-extinction-rebellion/" TargetMode="External"/><Relationship Id="rId31" Type="http://schemas.openxmlformats.org/officeDocument/2006/relationships/hyperlink" Target="https://juststopoil.org/support-2/" TargetMode="External"/><Relationship Id="rId44" Type="http://schemas.openxmlformats.org/officeDocument/2006/relationships/hyperlink" Target="https://www.amnesty.org.uk/files/2024-07/THE%20RIGHT%20TO%20PROTEST_BEYOND%20JUST%20STOP%20OIL%20by%20Irina%20von%20Wiese%20POST_ELECTION.pdf?VersionId=H2ZI_6ZTeB4FXzs0EJWbBpC4GYvUOcVi" TargetMode="External"/><Relationship Id="rId4" Type="http://schemas.openxmlformats.org/officeDocument/2006/relationships/webSettings" Target="webSettings.xml"/><Relationship Id="rId9" Type="http://schemas.openxmlformats.org/officeDocument/2006/relationships/hyperlink" Target="https://www.nature.com/articles/s41599-024-02688-0" TargetMode="External"/><Relationship Id="rId14" Type="http://schemas.openxmlformats.org/officeDocument/2006/relationships/hyperlink" Target="https://www.britannica.com/topic/Marxism" TargetMode="External"/><Relationship Id="rId22" Type="http://schemas.openxmlformats.org/officeDocument/2006/relationships/hyperlink" Target="https://www.tandfonline.com/doi/full/10.1080/14733285.2022.2153329" TargetMode="External"/><Relationship Id="rId27" Type="http://schemas.openxmlformats.org/officeDocument/2006/relationships/hyperlink" Target="https://juststopoil.org/our-demand/" TargetMode="External"/><Relationship Id="rId30" Type="http://schemas.openxmlformats.org/officeDocument/2006/relationships/hyperlink" Target="https://juststopoil.org/support-2/" TargetMode="External"/><Relationship Id="rId35" Type="http://schemas.openxmlformats.org/officeDocument/2006/relationships/hyperlink" Target="https://www.jstor.org/stable/2749580?casa_token=acHsdS8q33MAAAAA%3Arte9IFfMzpiffSTITPEgpB4xOFTMiFJYqjg71gc2GNL3yUxaONvUQHSgLbDjRJc8xSnBz2jhc0JAhsnmNPpWDQBC0ut4oO-js6qmutZISbKpTVSalxA" TargetMode="External"/><Relationship Id="rId43" Type="http://schemas.openxmlformats.org/officeDocument/2006/relationships/hyperlink" Target="https://heinonline.org/HOL/LandingPage?handle=hein.journals/gtltr4&amp;div=25&amp;id=&amp;page=" TargetMode="External"/><Relationship Id="rId48" Type="http://schemas.openxmlformats.org/officeDocument/2006/relationships/theme" Target="theme/theme1.xml"/><Relationship Id="rId8" Type="http://schemas.openxmlformats.org/officeDocument/2006/relationships/hyperlink" Target="https://www.nature.com/articles/s41599-024-02688-0" TargetMode="External"/><Relationship Id="rId3" Type="http://schemas.openxmlformats.org/officeDocument/2006/relationships/settings" Target="settings.xml"/><Relationship Id="rId12" Type="http://schemas.openxmlformats.org/officeDocument/2006/relationships/hyperlink" Target="https://www.nature.com/articles/s41599-024-02688-0" TargetMode="External"/><Relationship Id="rId17" Type="http://schemas.openxmlformats.org/officeDocument/2006/relationships/hyperlink" Target="https://www.dni.gov/files/images/globalTrends/GT2040/NIC-2021-02495-Future-of-Public-Activism_18Nov21_UNSOURCED.pdf" TargetMode="External"/><Relationship Id="rId25" Type="http://schemas.openxmlformats.org/officeDocument/2006/relationships/hyperlink" Target="https://www.gov.uk/government/news/new-protest-laws-on-face-coverings-and-pyrotechnics" TargetMode="External"/><Relationship Id="rId33" Type="http://schemas.openxmlformats.org/officeDocument/2006/relationships/hyperlink" Target="https://www.annualreviews.org/content/journals/10.1146/annurev-publhealth-090419-102409" TargetMode="External"/><Relationship Id="rId38" Type="http://schemas.openxmlformats.org/officeDocument/2006/relationships/hyperlink" Target="https://www.legislation.gov.uk/ukpga/2022/32/part/3/crossheading/public-processions-and-public-assemblies" TargetMode="External"/><Relationship Id="rId46" Type="http://schemas.openxmlformats.org/officeDocument/2006/relationships/footer" Target="footer1.xml"/><Relationship Id="rId20" Type="http://schemas.openxmlformats.org/officeDocument/2006/relationships/hyperlink" Target="https://exploringyourmind.com/bronfenbrenners-ecological-systems-theory/" TargetMode="External"/><Relationship Id="rId41" Type="http://schemas.openxmlformats.org/officeDocument/2006/relationships/hyperlink" Target="https://www.tandfonline.com/doi/full/10.1080/14733285.2022.21533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3846</Words>
  <Characters>29015</Characters>
  <Application>Microsoft Office Word</Application>
  <DocSecurity>0</DocSecurity>
  <Lines>453</Lines>
  <Paragraphs>73</Paragraphs>
  <ScaleCrop>false</ScaleCrop>
  <Company/>
  <LinksUpToDate>false</LinksUpToDate>
  <CharactersWithSpaces>32788</CharactersWithSpaces>
  <SharedDoc>false</SharedDoc>
  <HLinks>
    <vt:vector size="198" baseType="variant">
      <vt:variant>
        <vt:i4>6160418</vt:i4>
      </vt:variant>
      <vt:variant>
        <vt:i4>96</vt:i4>
      </vt:variant>
      <vt:variant>
        <vt:i4>0</vt:i4>
      </vt:variant>
      <vt:variant>
        <vt:i4>5</vt:i4>
      </vt:variant>
      <vt:variant>
        <vt:lpwstr>https://www.amnesty.org.uk/files/2024-07/THE RIGHT TO PROTEST_BEYOND JUST STOP OIL by Irina von Wiese POST_ELECTION.pdf?VersionId=H2ZI_6ZTeB4FXzs0EJWbBpC4GYvUOcVi</vt:lpwstr>
      </vt:variant>
      <vt:variant>
        <vt:lpwstr/>
      </vt:variant>
      <vt:variant>
        <vt:i4>6684769</vt:i4>
      </vt:variant>
      <vt:variant>
        <vt:i4>93</vt:i4>
      </vt:variant>
      <vt:variant>
        <vt:i4>0</vt:i4>
      </vt:variant>
      <vt:variant>
        <vt:i4>5</vt:i4>
      </vt:variant>
      <vt:variant>
        <vt:lpwstr>https://heinonline.org/HOL/LandingPage?handle=hein.journals/gtltr4&amp;div=25&amp;id=&amp;page=</vt:lpwstr>
      </vt:variant>
      <vt:variant>
        <vt:lpwstr/>
      </vt:variant>
      <vt:variant>
        <vt:i4>5505051</vt:i4>
      </vt:variant>
      <vt:variant>
        <vt:i4>90</vt:i4>
      </vt:variant>
      <vt:variant>
        <vt:i4>0</vt:i4>
      </vt:variant>
      <vt:variant>
        <vt:i4>5</vt:i4>
      </vt:variant>
      <vt:variant>
        <vt:lpwstr>https://revisesociology.com/2022/11/16/just-stop-oil-a-sociological-analysis/</vt:lpwstr>
      </vt:variant>
      <vt:variant>
        <vt:lpwstr/>
      </vt:variant>
      <vt:variant>
        <vt:i4>1048640</vt:i4>
      </vt:variant>
      <vt:variant>
        <vt:i4>87</vt:i4>
      </vt:variant>
      <vt:variant>
        <vt:i4>0</vt:i4>
      </vt:variant>
      <vt:variant>
        <vt:i4>5</vt:i4>
      </vt:variant>
      <vt:variant>
        <vt:lpwstr>https://www.tandfonline.com/doi/full/10.1080/14733285.2022.2153329</vt:lpwstr>
      </vt:variant>
      <vt:variant>
        <vt:lpwstr>d1e114</vt:lpwstr>
      </vt:variant>
      <vt:variant>
        <vt:i4>3735596</vt:i4>
      </vt:variant>
      <vt:variant>
        <vt:i4>84</vt:i4>
      </vt:variant>
      <vt:variant>
        <vt:i4>0</vt:i4>
      </vt:variant>
      <vt:variant>
        <vt:i4>5</vt:i4>
      </vt:variant>
      <vt:variant>
        <vt:lpwstr>https://www.nature.com/articles/s41599-024-02688-0</vt:lpwstr>
      </vt:variant>
      <vt:variant>
        <vt:lpwstr/>
      </vt:variant>
      <vt:variant>
        <vt:i4>2687021</vt:i4>
      </vt:variant>
      <vt:variant>
        <vt:i4>81</vt:i4>
      </vt:variant>
      <vt:variant>
        <vt:i4>0</vt:i4>
      </vt:variant>
      <vt:variant>
        <vt:i4>5</vt:i4>
      </vt:variant>
      <vt:variant>
        <vt:lpwstr>https://www.gov.uk/government/publications/public-order-bill-overarching-documents/public-order-bill-factsheet</vt:lpwstr>
      </vt:variant>
      <vt:variant>
        <vt:lpwstr/>
      </vt:variant>
      <vt:variant>
        <vt:i4>1769488</vt:i4>
      </vt:variant>
      <vt:variant>
        <vt:i4>78</vt:i4>
      </vt:variant>
      <vt:variant>
        <vt:i4>0</vt:i4>
      </vt:variant>
      <vt:variant>
        <vt:i4>5</vt:i4>
      </vt:variant>
      <vt:variant>
        <vt:lpwstr>https://www.legislation.gov.uk/ukpga/2022/32/part/3/crossheading/public-processions-and-public-assemblies</vt:lpwstr>
      </vt:variant>
      <vt:variant>
        <vt:lpwstr/>
      </vt:variant>
      <vt:variant>
        <vt:i4>655430</vt:i4>
      </vt:variant>
      <vt:variant>
        <vt:i4>75</vt:i4>
      </vt:variant>
      <vt:variant>
        <vt:i4>0</vt:i4>
      </vt:variant>
      <vt:variant>
        <vt:i4>5</vt:i4>
      </vt:variant>
      <vt:variant>
        <vt:lpwstr>https://doi.org/10.1080/17524032.2014.995193</vt:lpwstr>
      </vt:variant>
      <vt:variant>
        <vt:lpwstr/>
      </vt:variant>
      <vt:variant>
        <vt:i4>917519</vt:i4>
      </vt:variant>
      <vt:variant>
        <vt:i4>72</vt:i4>
      </vt:variant>
      <vt:variant>
        <vt:i4>0</vt:i4>
      </vt:variant>
      <vt:variant>
        <vt:i4>5</vt:i4>
      </vt:variant>
      <vt:variant>
        <vt:lpwstr>https://www.researchgate.net/publication/361275854_Activism_Social_Movements_and_Social_Change_An_Incessant_Societal_Process</vt:lpwstr>
      </vt:variant>
      <vt:variant>
        <vt:lpwstr/>
      </vt:variant>
      <vt:variant>
        <vt:i4>4980848</vt:i4>
      </vt:variant>
      <vt:variant>
        <vt:i4>69</vt:i4>
      </vt:variant>
      <vt:variant>
        <vt:i4>0</vt:i4>
      </vt:variant>
      <vt:variant>
        <vt:i4>5</vt:i4>
      </vt:variant>
      <vt:variant>
        <vt:lpwstr>https://www.jstor.org/stable/2749580?casa_token=acHsdS8q33MAAAAA%3Arte9IFfMzpiffSTITPEgpB4xOFTMiFJYqjg71gc2GNL3yUxaONvUQHSgLbDjRJc8xSnBz2jhc0JAhsnmNPpWDQBC0ut4oO-js6qmutZISbKpTVSalxA</vt:lpwstr>
      </vt:variant>
      <vt:variant>
        <vt:lpwstr/>
      </vt:variant>
      <vt:variant>
        <vt:i4>3407923</vt:i4>
      </vt:variant>
      <vt:variant>
        <vt:i4>66</vt:i4>
      </vt:variant>
      <vt:variant>
        <vt:i4>0</vt:i4>
      </vt:variant>
      <vt:variant>
        <vt:i4>5</vt:i4>
      </vt:variant>
      <vt:variant>
        <vt:lpwstr>https://www.annualreviews.org/content/journals/10.1146/annurev-publhealth-090419-102409</vt:lpwstr>
      </vt:variant>
      <vt:variant>
        <vt:lpwstr/>
      </vt:variant>
      <vt:variant>
        <vt:i4>8061028</vt:i4>
      </vt:variant>
      <vt:variant>
        <vt:i4>63</vt:i4>
      </vt:variant>
      <vt:variant>
        <vt:i4>0</vt:i4>
      </vt:variant>
      <vt:variant>
        <vt:i4>5</vt:i4>
      </vt:variant>
      <vt:variant>
        <vt:lpwstr>https://juststopoil.org/support-2/</vt:lpwstr>
      </vt:variant>
      <vt:variant>
        <vt:lpwstr/>
      </vt:variant>
      <vt:variant>
        <vt:i4>8061028</vt:i4>
      </vt:variant>
      <vt:variant>
        <vt:i4>60</vt:i4>
      </vt:variant>
      <vt:variant>
        <vt:i4>0</vt:i4>
      </vt:variant>
      <vt:variant>
        <vt:i4>5</vt:i4>
      </vt:variant>
      <vt:variant>
        <vt:lpwstr>https://juststopoil.org/support-2/</vt:lpwstr>
      </vt:variant>
      <vt:variant>
        <vt:lpwstr/>
      </vt:variant>
      <vt:variant>
        <vt:i4>6225985</vt:i4>
      </vt:variant>
      <vt:variant>
        <vt:i4>57</vt:i4>
      </vt:variant>
      <vt:variant>
        <vt:i4>0</vt:i4>
      </vt:variant>
      <vt:variant>
        <vt:i4>5</vt:i4>
      </vt:variant>
      <vt:variant>
        <vt:lpwstr>https://juststopoil.org/our-strategy/</vt:lpwstr>
      </vt:variant>
      <vt:variant>
        <vt:lpwstr/>
      </vt:variant>
      <vt:variant>
        <vt:i4>6225985</vt:i4>
      </vt:variant>
      <vt:variant>
        <vt:i4>54</vt:i4>
      </vt:variant>
      <vt:variant>
        <vt:i4>0</vt:i4>
      </vt:variant>
      <vt:variant>
        <vt:i4>5</vt:i4>
      </vt:variant>
      <vt:variant>
        <vt:lpwstr>https://juststopoil.org/our-strategy/</vt:lpwstr>
      </vt:variant>
      <vt:variant>
        <vt:lpwstr/>
      </vt:variant>
      <vt:variant>
        <vt:i4>3538996</vt:i4>
      </vt:variant>
      <vt:variant>
        <vt:i4>51</vt:i4>
      </vt:variant>
      <vt:variant>
        <vt:i4>0</vt:i4>
      </vt:variant>
      <vt:variant>
        <vt:i4>5</vt:i4>
      </vt:variant>
      <vt:variant>
        <vt:lpwstr>https://juststopoil.org/our-demand/</vt:lpwstr>
      </vt:variant>
      <vt:variant>
        <vt:lpwstr/>
      </vt:variant>
      <vt:variant>
        <vt:i4>3080250</vt:i4>
      </vt:variant>
      <vt:variant>
        <vt:i4>48</vt:i4>
      </vt:variant>
      <vt:variant>
        <vt:i4>0</vt:i4>
      </vt:variant>
      <vt:variant>
        <vt:i4>5</vt:i4>
      </vt:variant>
      <vt:variant>
        <vt:lpwstr>https://juststopoil.org/why-do-we-take-action/</vt:lpwstr>
      </vt:variant>
      <vt:variant>
        <vt:lpwstr/>
      </vt:variant>
      <vt:variant>
        <vt:i4>3604587</vt:i4>
      </vt:variant>
      <vt:variant>
        <vt:i4>45</vt:i4>
      </vt:variant>
      <vt:variant>
        <vt:i4>0</vt:i4>
      </vt:variant>
      <vt:variant>
        <vt:i4>5</vt:i4>
      </vt:variant>
      <vt:variant>
        <vt:lpwstr>https://www.gov.uk/government/news/new-protest-laws-on-face-coverings-and-pyrotechnics</vt:lpwstr>
      </vt:variant>
      <vt:variant>
        <vt:lpwstr/>
      </vt:variant>
      <vt:variant>
        <vt:i4>3604587</vt:i4>
      </vt:variant>
      <vt:variant>
        <vt:i4>42</vt:i4>
      </vt:variant>
      <vt:variant>
        <vt:i4>0</vt:i4>
      </vt:variant>
      <vt:variant>
        <vt:i4>5</vt:i4>
      </vt:variant>
      <vt:variant>
        <vt:lpwstr>https://www.gov.uk/government/news/new-protest-laws-on-face-coverings-and-pyrotechnics</vt:lpwstr>
      </vt:variant>
      <vt:variant>
        <vt:lpwstr/>
      </vt:variant>
      <vt:variant>
        <vt:i4>7536689</vt:i4>
      </vt:variant>
      <vt:variant>
        <vt:i4>39</vt:i4>
      </vt:variant>
      <vt:variant>
        <vt:i4>0</vt:i4>
      </vt:variant>
      <vt:variant>
        <vt:i4>5</vt:i4>
      </vt:variant>
      <vt:variant>
        <vt:lpwstr>https://www.nature.com/articles/d41586-023-03721-z</vt:lpwstr>
      </vt:variant>
      <vt:variant>
        <vt:lpwstr/>
      </vt:variant>
      <vt:variant>
        <vt:i4>2556019</vt:i4>
      </vt:variant>
      <vt:variant>
        <vt:i4>36</vt:i4>
      </vt:variant>
      <vt:variant>
        <vt:i4>0</vt:i4>
      </vt:variant>
      <vt:variant>
        <vt:i4>5</vt:i4>
      </vt:variant>
      <vt:variant>
        <vt:lpwstr>https://www.tandfonline.com/doi/full/10.1080/14733285.2022.2153329</vt:lpwstr>
      </vt:variant>
      <vt:variant>
        <vt:lpwstr>abstract</vt:lpwstr>
      </vt:variant>
      <vt:variant>
        <vt:i4>3145826</vt:i4>
      </vt:variant>
      <vt:variant>
        <vt:i4>33</vt:i4>
      </vt:variant>
      <vt:variant>
        <vt:i4>0</vt:i4>
      </vt:variant>
      <vt:variant>
        <vt:i4>5</vt:i4>
      </vt:variant>
      <vt:variant>
        <vt:lpwstr>https://www.opendemocracy.net/en/new-cli mate-politics-of-extinction-rebellion/</vt:lpwstr>
      </vt:variant>
      <vt:variant>
        <vt:lpwstr/>
      </vt:variant>
      <vt:variant>
        <vt:i4>3276863</vt:i4>
      </vt:variant>
      <vt:variant>
        <vt:i4>30</vt:i4>
      </vt:variant>
      <vt:variant>
        <vt:i4>0</vt:i4>
      </vt:variant>
      <vt:variant>
        <vt:i4>5</vt:i4>
      </vt:variant>
      <vt:variant>
        <vt:lpwstr>https://left.eu/a-world-on-fire-the-need-for-systemic-change-at-cop29/</vt:lpwstr>
      </vt:variant>
      <vt:variant>
        <vt:lpwstr/>
      </vt:variant>
      <vt:variant>
        <vt:i4>2555967</vt:i4>
      </vt:variant>
      <vt:variant>
        <vt:i4>27</vt:i4>
      </vt:variant>
      <vt:variant>
        <vt:i4>0</vt:i4>
      </vt:variant>
      <vt:variant>
        <vt:i4>5</vt:i4>
      </vt:variant>
      <vt:variant>
        <vt:lpwstr>https://www.dni.gov/files/images/globalTrends/GT2040/NIC-2021-02495-Future-of-Public-Activism_18Nov21_UNSOURCED.pdf</vt:lpwstr>
      </vt:variant>
      <vt:variant>
        <vt:lpwstr/>
      </vt:variant>
      <vt:variant>
        <vt:i4>1507397</vt:i4>
      </vt:variant>
      <vt:variant>
        <vt:i4>24</vt:i4>
      </vt:variant>
      <vt:variant>
        <vt:i4>0</vt:i4>
      </vt:variant>
      <vt:variant>
        <vt:i4>5</vt:i4>
      </vt:variant>
      <vt:variant>
        <vt:lpwstr>https://journals.sagepub.com/doi/pdf/10.1177/0038038520943107</vt:lpwstr>
      </vt:variant>
      <vt:variant>
        <vt:lpwstr/>
      </vt:variant>
      <vt:variant>
        <vt:i4>1966169</vt:i4>
      </vt:variant>
      <vt:variant>
        <vt:i4>21</vt:i4>
      </vt:variant>
      <vt:variant>
        <vt:i4>0</vt:i4>
      </vt:variant>
      <vt:variant>
        <vt:i4>5</vt:i4>
      </vt:variant>
      <vt:variant>
        <vt:lpwstr>https://doi.org/10.1177/1075547019900290</vt:lpwstr>
      </vt:variant>
      <vt:variant>
        <vt:lpwstr/>
      </vt:variant>
      <vt:variant>
        <vt:i4>3866729</vt:i4>
      </vt:variant>
      <vt:variant>
        <vt:i4>18</vt:i4>
      </vt:variant>
      <vt:variant>
        <vt:i4>0</vt:i4>
      </vt:variant>
      <vt:variant>
        <vt:i4>5</vt:i4>
      </vt:variant>
      <vt:variant>
        <vt:lpwstr>https://www.nature.com/articles/s41599-024-02688-0</vt:lpwstr>
      </vt:variant>
      <vt:variant>
        <vt:lpwstr>ref-CR28</vt:lpwstr>
      </vt:variant>
      <vt:variant>
        <vt:i4>3539049</vt:i4>
      </vt:variant>
      <vt:variant>
        <vt:i4>15</vt:i4>
      </vt:variant>
      <vt:variant>
        <vt:i4>0</vt:i4>
      </vt:variant>
      <vt:variant>
        <vt:i4>5</vt:i4>
      </vt:variant>
      <vt:variant>
        <vt:lpwstr>https://www.nature.com/articles/s41599-024-02688-0</vt:lpwstr>
      </vt:variant>
      <vt:variant>
        <vt:lpwstr>ref-CR25</vt:lpwstr>
      </vt:variant>
      <vt:variant>
        <vt:i4>3604589</vt:i4>
      </vt:variant>
      <vt:variant>
        <vt:i4>12</vt:i4>
      </vt:variant>
      <vt:variant>
        <vt:i4>0</vt:i4>
      </vt:variant>
      <vt:variant>
        <vt:i4>5</vt:i4>
      </vt:variant>
      <vt:variant>
        <vt:lpwstr>https://www.nature.com/articles/s41599-024-02688-0</vt:lpwstr>
      </vt:variant>
      <vt:variant>
        <vt:lpwstr>ref-CR64</vt:lpwstr>
      </vt:variant>
      <vt:variant>
        <vt:i4>3604586</vt:i4>
      </vt:variant>
      <vt:variant>
        <vt:i4>9</vt:i4>
      </vt:variant>
      <vt:variant>
        <vt:i4>0</vt:i4>
      </vt:variant>
      <vt:variant>
        <vt:i4>5</vt:i4>
      </vt:variant>
      <vt:variant>
        <vt:lpwstr>https://www.nature.com/articles/s41599-024-02688-0</vt:lpwstr>
      </vt:variant>
      <vt:variant>
        <vt:lpwstr>ref-CR14</vt:lpwstr>
      </vt:variant>
      <vt:variant>
        <vt:i4>3211368</vt:i4>
      </vt:variant>
      <vt:variant>
        <vt:i4>6</vt:i4>
      </vt:variant>
      <vt:variant>
        <vt:i4>0</vt:i4>
      </vt:variant>
      <vt:variant>
        <vt:i4>5</vt:i4>
      </vt:variant>
      <vt:variant>
        <vt:lpwstr>https://www.nature.com/articles/s41599-024-02688-0</vt:lpwstr>
      </vt:variant>
      <vt:variant>
        <vt:lpwstr>ref-CR32</vt:lpwstr>
      </vt:variant>
      <vt:variant>
        <vt:i4>3604591</vt:i4>
      </vt:variant>
      <vt:variant>
        <vt:i4>3</vt:i4>
      </vt:variant>
      <vt:variant>
        <vt:i4>0</vt:i4>
      </vt:variant>
      <vt:variant>
        <vt:i4>5</vt:i4>
      </vt:variant>
      <vt:variant>
        <vt:lpwstr>https://www.nature.com/articles/s41599-024-02688-0</vt:lpwstr>
      </vt:variant>
      <vt:variant>
        <vt:lpwstr>ref-CR44</vt:lpwstr>
      </vt:variant>
      <vt:variant>
        <vt:i4>3801198</vt:i4>
      </vt:variant>
      <vt:variant>
        <vt:i4>0</vt:i4>
      </vt:variant>
      <vt:variant>
        <vt:i4>0</vt:i4>
      </vt:variant>
      <vt:variant>
        <vt:i4>5</vt:i4>
      </vt:variant>
      <vt:variant>
        <vt:lpwstr>https://www.nature.com/articles/s41599-024-02688-0</vt:lpwstr>
      </vt:variant>
      <vt:variant>
        <vt:lpwstr>ref-CR59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Norman Wright (2115612)</dc:creator>
  <cp:keywords/>
  <dc:description/>
  <cp:lastModifiedBy>Norman Wright (2115612)</cp:lastModifiedBy>
  <cp:revision>2</cp:revision>
  <dcterms:created xsi:type="dcterms:W3CDTF">2025-04-01T14:45:00Z</dcterms:created>
  <dcterms:modified xsi:type="dcterms:W3CDTF">2025-04-01T14:45:00Z</dcterms:modified>
</cp:coreProperties>
</file>