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D747C" w:rsidRPr="00407037" w:rsidRDefault="006D747C" w:rsidP="00407037">
      <w:pPr>
        <w:jc w:val="center"/>
        <w:rPr>
          <w:rFonts w:ascii="Arial" w:hAnsi="Arial" w:cs="Arial"/>
          <w:b/>
          <w:sz w:val="48"/>
          <w:szCs w:val="48"/>
        </w:rPr>
      </w:pPr>
      <w:r w:rsidRPr="00407037">
        <w:rPr>
          <w:rFonts w:ascii="Arial" w:hAnsi="Arial" w:cs="Arial"/>
          <w:b/>
          <w:sz w:val="48"/>
          <w:szCs w:val="48"/>
        </w:rPr>
        <w:t>F</w:t>
      </w:r>
      <w:r w:rsidR="00720902" w:rsidRPr="00407037">
        <w:rPr>
          <w:rFonts w:ascii="Arial" w:hAnsi="Arial" w:cs="Arial"/>
          <w:b/>
          <w:sz w:val="48"/>
          <w:szCs w:val="48"/>
        </w:rPr>
        <w:t>INANCIAL MANAGEMENT</w:t>
      </w:r>
      <w:r w:rsidR="00407037" w:rsidRPr="00407037">
        <w:rPr>
          <w:rFonts w:ascii="Arial" w:hAnsi="Arial" w:cs="Arial"/>
          <w:b/>
          <w:sz w:val="48"/>
          <w:szCs w:val="48"/>
        </w:rPr>
        <w:t xml:space="preserve"> ASSESSMENT</w:t>
      </w:r>
    </w:p>
    <w:p w:rsidR="00407037" w:rsidRDefault="00407037" w:rsidP="00407037">
      <w:pPr>
        <w:jc w:val="center"/>
        <w:rPr>
          <w:rFonts w:ascii="Arial" w:hAnsi="Arial" w:cs="Arial"/>
          <w:sz w:val="48"/>
          <w:szCs w:val="48"/>
        </w:rPr>
      </w:pPr>
    </w:p>
    <w:p w:rsidR="00407037" w:rsidRDefault="00407037" w:rsidP="00407037">
      <w:pPr>
        <w:jc w:val="center"/>
        <w:rPr>
          <w:rFonts w:ascii="Arial" w:hAnsi="Arial" w:cs="Arial"/>
          <w:sz w:val="48"/>
          <w:szCs w:val="48"/>
        </w:rPr>
      </w:pPr>
    </w:p>
    <w:p w:rsidR="00407037" w:rsidRPr="00407037" w:rsidRDefault="00407037" w:rsidP="00407037">
      <w:pPr>
        <w:jc w:val="center"/>
        <w:rPr>
          <w:rFonts w:ascii="Arial" w:hAnsi="Arial" w:cs="Arial"/>
          <w:sz w:val="48"/>
          <w:szCs w:val="48"/>
        </w:rPr>
      </w:pPr>
      <w:r>
        <w:rPr>
          <w:rFonts w:ascii="Arial" w:hAnsi="Arial" w:cs="Arial"/>
          <w:sz w:val="48"/>
          <w:szCs w:val="48"/>
        </w:rPr>
        <w:t>COURSE</w:t>
      </w:r>
      <w:r w:rsidRPr="00407037">
        <w:rPr>
          <w:rFonts w:ascii="Arial" w:hAnsi="Arial" w:cs="Arial"/>
          <w:sz w:val="48"/>
          <w:szCs w:val="48"/>
        </w:rPr>
        <w:t xml:space="preserve"> CODE: SMBA 7100-FNM</w:t>
      </w:r>
    </w:p>
    <w:p w:rsidR="006D747C" w:rsidRPr="00407037" w:rsidRDefault="006D747C" w:rsidP="00407037">
      <w:pPr>
        <w:jc w:val="center"/>
        <w:rPr>
          <w:rFonts w:ascii="Arial" w:hAnsi="Arial" w:cs="Arial"/>
          <w:sz w:val="48"/>
          <w:szCs w:val="48"/>
        </w:rPr>
      </w:pPr>
    </w:p>
    <w:p w:rsidR="00407037" w:rsidRDefault="00407037" w:rsidP="00407037">
      <w:pPr>
        <w:jc w:val="center"/>
        <w:rPr>
          <w:rFonts w:ascii="Arial" w:hAnsi="Arial" w:cs="Arial"/>
          <w:sz w:val="48"/>
          <w:szCs w:val="48"/>
        </w:rPr>
      </w:pPr>
    </w:p>
    <w:p w:rsidR="006D747C" w:rsidRPr="00407037" w:rsidRDefault="006D747C" w:rsidP="00407037">
      <w:pPr>
        <w:jc w:val="center"/>
        <w:rPr>
          <w:rFonts w:ascii="Arial" w:hAnsi="Arial" w:cs="Arial"/>
          <w:b/>
          <w:sz w:val="48"/>
          <w:szCs w:val="48"/>
        </w:rPr>
      </w:pPr>
      <w:r w:rsidRPr="00407037">
        <w:rPr>
          <w:rFonts w:ascii="Arial" w:hAnsi="Arial" w:cs="Arial"/>
          <w:b/>
          <w:sz w:val="48"/>
          <w:szCs w:val="48"/>
        </w:rPr>
        <w:t xml:space="preserve">NAME: </w:t>
      </w:r>
      <w:r w:rsidR="00407037" w:rsidRPr="00407037">
        <w:rPr>
          <w:rFonts w:ascii="Arial" w:hAnsi="Arial" w:cs="Arial"/>
          <w:b/>
          <w:sz w:val="48"/>
          <w:szCs w:val="48"/>
        </w:rPr>
        <w:t>AYOOLA</w:t>
      </w:r>
      <w:r w:rsidRPr="00407037">
        <w:rPr>
          <w:rFonts w:ascii="Arial" w:hAnsi="Arial" w:cs="Arial"/>
          <w:b/>
          <w:sz w:val="48"/>
          <w:szCs w:val="48"/>
        </w:rPr>
        <w:t xml:space="preserve"> A</w:t>
      </w:r>
      <w:r w:rsidR="00407037" w:rsidRPr="00407037">
        <w:rPr>
          <w:rFonts w:ascii="Arial" w:hAnsi="Arial" w:cs="Arial"/>
          <w:b/>
          <w:sz w:val="48"/>
          <w:szCs w:val="48"/>
        </w:rPr>
        <w:t>DEBOBAJO</w:t>
      </w:r>
      <w:r w:rsidRPr="00407037">
        <w:rPr>
          <w:rFonts w:ascii="Arial" w:hAnsi="Arial" w:cs="Arial"/>
          <w:b/>
          <w:sz w:val="48"/>
          <w:szCs w:val="48"/>
        </w:rPr>
        <w:t xml:space="preserve"> </w:t>
      </w:r>
      <w:r w:rsidR="00407037" w:rsidRPr="00407037">
        <w:rPr>
          <w:rFonts w:ascii="Arial" w:hAnsi="Arial" w:cs="Arial"/>
          <w:b/>
          <w:sz w:val="48"/>
          <w:szCs w:val="48"/>
        </w:rPr>
        <w:t>OL</w:t>
      </w:r>
      <w:r w:rsidRPr="00407037">
        <w:rPr>
          <w:rFonts w:ascii="Arial" w:hAnsi="Arial" w:cs="Arial"/>
          <w:b/>
          <w:sz w:val="48"/>
          <w:szCs w:val="48"/>
        </w:rPr>
        <w:t>AN</w:t>
      </w:r>
      <w:r w:rsidR="00407037" w:rsidRPr="00407037">
        <w:rPr>
          <w:rFonts w:ascii="Arial" w:hAnsi="Arial" w:cs="Arial"/>
          <w:b/>
          <w:sz w:val="48"/>
          <w:szCs w:val="48"/>
        </w:rPr>
        <w:t>IYI</w:t>
      </w:r>
    </w:p>
    <w:p w:rsidR="006D747C" w:rsidRPr="00407037" w:rsidRDefault="006D747C" w:rsidP="00407037">
      <w:pPr>
        <w:jc w:val="center"/>
        <w:rPr>
          <w:rFonts w:ascii="Arial" w:hAnsi="Arial" w:cs="Arial"/>
          <w:b/>
          <w:sz w:val="48"/>
          <w:szCs w:val="48"/>
        </w:rPr>
      </w:pPr>
    </w:p>
    <w:p w:rsidR="00407037" w:rsidRPr="00407037" w:rsidRDefault="00407037" w:rsidP="00407037">
      <w:pPr>
        <w:jc w:val="center"/>
        <w:rPr>
          <w:rFonts w:ascii="Arial" w:hAnsi="Arial" w:cs="Arial"/>
          <w:b/>
          <w:sz w:val="48"/>
          <w:szCs w:val="48"/>
        </w:rPr>
      </w:pPr>
    </w:p>
    <w:p w:rsidR="006D747C" w:rsidRPr="00407037" w:rsidRDefault="006D747C" w:rsidP="00407037">
      <w:pPr>
        <w:jc w:val="center"/>
        <w:rPr>
          <w:rFonts w:ascii="Arial" w:hAnsi="Arial" w:cs="Arial"/>
          <w:b/>
          <w:sz w:val="48"/>
          <w:szCs w:val="48"/>
        </w:rPr>
      </w:pPr>
      <w:r w:rsidRPr="00407037">
        <w:rPr>
          <w:rFonts w:ascii="Arial" w:hAnsi="Arial" w:cs="Arial"/>
          <w:b/>
          <w:sz w:val="48"/>
          <w:szCs w:val="48"/>
        </w:rPr>
        <w:t>STUDENT ID: 17106</w:t>
      </w:r>
      <w:r w:rsidR="00407037" w:rsidRPr="00407037">
        <w:rPr>
          <w:rFonts w:ascii="Arial" w:hAnsi="Arial" w:cs="Arial"/>
          <w:b/>
          <w:sz w:val="48"/>
          <w:szCs w:val="48"/>
        </w:rPr>
        <w:t>74</w:t>
      </w:r>
    </w:p>
    <w:p w:rsidR="006D747C" w:rsidRPr="00407037" w:rsidRDefault="006D747C" w:rsidP="00407037">
      <w:pPr>
        <w:jc w:val="center"/>
        <w:rPr>
          <w:rFonts w:ascii="Arial" w:hAnsi="Arial" w:cs="Arial"/>
          <w:sz w:val="48"/>
          <w:szCs w:val="48"/>
        </w:rPr>
      </w:pPr>
    </w:p>
    <w:p w:rsidR="00407037" w:rsidRDefault="00407037" w:rsidP="00407037">
      <w:pPr>
        <w:tabs>
          <w:tab w:val="center" w:pos="4513"/>
        </w:tabs>
        <w:rPr>
          <w:rFonts w:ascii="Arial" w:hAnsi="Arial" w:cs="Arial"/>
          <w:sz w:val="48"/>
          <w:szCs w:val="48"/>
        </w:rPr>
      </w:pPr>
    </w:p>
    <w:p w:rsidR="006D747C" w:rsidRPr="00407037" w:rsidRDefault="00407037" w:rsidP="00407037">
      <w:pPr>
        <w:tabs>
          <w:tab w:val="center" w:pos="4513"/>
        </w:tabs>
        <w:rPr>
          <w:rFonts w:ascii="Arial" w:hAnsi="Arial" w:cs="Arial"/>
          <w:sz w:val="48"/>
          <w:szCs w:val="48"/>
        </w:rPr>
      </w:pPr>
      <w:r>
        <w:rPr>
          <w:rFonts w:ascii="Arial" w:hAnsi="Arial" w:cs="Arial"/>
          <w:sz w:val="48"/>
          <w:szCs w:val="48"/>
        </w:rPr>
        <w:tab/>
      </w:r>
      <w:r w:rsidR="006D747C" w:rsidRPr="00407037">
        <w:rPr>
          <w:rFonts w:ascii="Arial" w:hAnsi="Arial" w:cs="Arial"/>
          <w:sz w:val="48"/>
          <w:szCs w:val="48"/>
        </w:rPr>
        <w:t xml:space="preserve">LECTURER: </w:t>
      </w:r>
      <w:r>
        <w:rPr>
          <w:rFonts w:ascii="Arial" w:hAnsi="Arial" w:cs="Arial"/>
          <w:sz w:val="48"/>
          <w:szCs w:val="48"/>
        </w:rPr>
        <w:t xml:space="preserve">DR </w:t>
      </w:r>
      <w:r w:rsidR="006D747C" w:rsidRPr="00407037">
        <w:rPr>
          <w:rFonts w:ascii="Arial" w:hAnsi="Arial" w:cs="Arial"/>
          <w:sz w:val="48"/>
          <w:szCs w:val="48"/>
        </w:rPr>
        <w:t>ISAIAH OINO</w:t>
      </w:r>
    </w:p>
    <w:p w:rsidR="006D747C" w:rsidRPr="00407037" w:rsidRDefault="006D747C" w:rsidP="00407037">
      <w:pPr>
        <w:jc w:val="center"/>
        <w:rPr>
          <w:rFonts w:ascii="Arial" w:hAnsi="Arial" w:cs="Arial"/>
          <w:sz w:val="48"/>
          <w:szCs w:val="48"/>
        </w:rPr>
      </w:pPr>
    </w:p>
    <w:p w:rsidR="006D747C" w:rsidRPr="00407037" w:rsidRDefault="006D747C" w:rsidP="00407037">
      <w:pPr>
        <w:jc w:val="center"/>
        <w:rPr>
          <w:rFonts w:ascii="Arial" w:hAnsi="Arial" w:cs="Arial"/>
          <w:sz w:val="48"/>
          <w:szCs w:val="48"/>
        </w:rPr>
      </w:pPr>
    </w:p>
    <w:p w:rsidR="006D747C" w:rsidRPr="00407037" w:rsidRDefault="006D747C" w:rsidP="00407037">
      <w:pPr>
        <w:jc w:val="center"/>
        <w:rPr>
          <w:rFonts w:ascii="Arial" w:hAnsi="Arial" w:cs="Arial"/>
          <w:sz w:val="48"/>
          <w:szCs w:val="48"/>
        </w:rPr>
      </w:pPr>
    </w:p>
    <w:p w:rsidR="00382C6E" w:rsidRPr="00407037" w:rsidRDefault="00382C6E" w:rsidP="00E67AEE">
      <w:pPr>
        <w:jc w:val="both"/>
        <w:rPr>
          <w:rFonts w:ascii="Arial" w:hAnsi="Arial" w:cs="Arial"/>
          <w:sz w:val="48"/>
          <w:szCs w:val="48"/>
        </w:rPr>
      </w:pPr>
    </w:p>
    <w:p w:rsidR="006206C2" w:rsidRPr="003D20E8" w:rsidRDefault="006206C2" w:rsidP="006206C2">
      <w:pPr>
        <w:jc w:val="both"/>
        <w:rPr>
          <w:rFonts w:ascii="Arial" w:hAnsi="Arial" w:cs="Arial"/>
          <w:b/>
          <w:sz w:val="32"/>
          <w:szCs w:val="32"/>
          <w:u w:val="single"/>
        </w:rPr>
      </w:pPr>
      <w:r w:rsidRPr="003D20E8">
        <w:rPr>
          <w:rFonts w:ascii="Arial" w:hAnsi="Arial" w:cs="Arial"/>
          <w:b/>
          <w:sz w:val="32"/>
          <w:szCs w:val="32"/>
          <w:u w:val="single"/>
        </w:rPr>
        <w:lastRenderedPageBreak/>
        <w:t>University of Wales Level 7 Assessment</w:t>
      </w:r>
    </w:p>
    <w:p w:rsidR="006206C2" w:rsidRPr="005E348B" w:rsidRDefault="006206C2" w:rsidP="006206C2">
      <w:pPr>
        <w:jc w:val="both"/>
        <w:rPr>
          <w:rFonts w:ascii="Arial" w:hAnsi="Arial" w:cs="Arial"/>
          <w:b/>
          <w:sz w:val="24"/>
          <w:szCs w:val="24"/>
          <w:u w:val="single"/>
        </w:rPr>
      </w:pPr>
      <w:r w:rsidRPr="005E348B">
        <w:rPr>
          <w:rFonts w:ascii="Arial" w:hAnsi="Arial" w:cs="Arial"/>
          <w:b/>
          <w:sz w:val="24"/>
          <w:szCs w:val="24"/>
          <w:u w:val="single"/>
        </w:rPr>
        <w:t xml:space="preserve">SECTION A </w:t>
      </w:r>
    </w:p>
    <w:p w:rsidR="006206C2" w:rsidRPr="005E348B" w:rsidRDefault="006206C2" w:rsidP="006206C2">
      <w:pPr>
        <w:jc w:val="both"/>
        <w:rPr>
          <w:rFonts w:ascii="Arial" w:hAnsi="Arial" w:cs="Arial"/>
          <w:b/>
          <w:sz w:val="24"/>
          <w:szCs w:val="24"/>
        </w:rPr>
      </w:pPr>
      <w:r w:rsidRPr="005E348B">
        <w:rPr>
          <w:rFonts w:ascii="Arial" w:hAnsi="Arial" w:cs="Arial"/>
          <w:b/>
          <w:sz w:val="24"/>
          <w:szCs w:val="24"/>
        </w:rPr>
        <w:t>A</w:t>
      </w:r>
      <w:r w:rsidRPr="005E348B">
        <w:rPr>
          <w:rFonts w:ascii="Arial" w:hAnsi="Arial" w:cs="Arial"/>
          <w:b/>
          <w:sz w:val="24"/>
          <w:szCs w:val="24"/>
        </w:rPr>
        <w:tab/>
        <w:t xml:space="preserve">Financial Analysis of Both William Hill </w:t>
      </w:r>
      <w:proofErr w:type="spellStart"/>
      <w:r w:rsidRPr="005E348B">
        <w:rPr>
          <w:rFonts w:ascii="Arial" w:hAnsi="Arial" w:cs="Arial"/>
          <w:b/>
          <w:sz w:val="24"/>
          <w:szCs w:val="24"/>
        </w:rPr>
        <w:t>Plc</w:t>
      </w:r>
      <w:proofErr w:type="spellEnd"/>
      <w:r w:rsidRPr="005E348B">
        <w:rPr>
          <w:rFonts w:ascii="Arial" w:hAnsi="Arial" w:cs="Arial"/>
          <w:b/>
          <w:sz w:val="24"/>
          <w:szCs w:val="24"/>
        </w:rPr>
        <w:t xml:space="preserve"> and Paddy Power </w:t>
      </w:r>
      <w:proofErr w:type="spellStart"/>
      <w:r w:rsidRPr="005E348B">
        <w:rPr>
          <w:rFonts w:ascii="Arial" w:hAnsi="Arial" w:cs="Arial"/>
          <w:b/>
          <w:sz w:val="24"/>
          <w:szCs w:val="24"/>
        </w:rPr>
        <w:t>Plc</w:t>
      </w:r>
      <w:proofErr w:type="spellEnd"/>
      <w:r w:rsidRPr="005E348B">
        <w:rPr>
          <w:rFonts w:ascii="Arial" w:hAnsi="Arial" w:cs="Arial"/>
          <w:b/>
          <w:sz w:val="24"/>
          <w:szCs w:val="24"/>
        </w:rPr>
        <w:tab/>
      </w:r>
      <w:r w:rsidRPr="005E348B">
        <w:rPr>
          <w:rFonts w:ascii="Arial" w:hAnsi="Arial" w:cs="Arial"/>
          <w:b/>
          <w:sz w:val="24"/>
          <w:szCs w:val="24"/>
        </w:rPr>
        <w:tab/>
      </w:r>
      <w:r w:rsidRPr="005E348B">
        <w:rPr>
          <w:rFonts w:ascii="Arial" w:hAnsi="Arial" w:cs="Arial"/>
          <w:b/>
          <w:sz w:val="24"/>
          <w:szCs w:val="24"/>
        </w:rPr>
        <w:tab/>
      </w:r>
      <w:r w:rsidRPr="005E348B">
        <w:rPr>
          <w:rFonts w:ascii="Arial" w:hAnsi="Arial" w:cs="Arial"/>
          <w:b/>
          <w:sz w:val="24"/>
          <w:szCs w:val="24"/>
        </w:rPr>
        <w:tab/>
      </w:r>
      <w:r w:rsidR="005E348B">
        <w:rPr>
          <w:rFonts w:ascii="Arial" w:hAnsi="Arial" w:cs="Arial"/>
          <w:b/>
          <w:sz w:val="24"/>
          <w:szCs w:val="24"/>
        </w:rPr>
        <w:t xml:space="preserve">            </w:t>
      </w:r>
      <w:r w:rsidRPr="005E348B">
        <w:rPr>
          <w:rFonts w:ascii="Arial" w:hAnsi="Arial" w:cs="Arial"/>
          <w:b/>
          <w:sz w:val="24"/>
          <w:szCs w:val="24"/>
        </w:rPr>
        <w:t>2017</w:t>
      </w:r>
      <w:r w:rsidRPr="005E348B">
        <w:rPr>
          <w:rFonts w:ascii="Arial" w:hAnsi="Arial" w:cs="Arial"/>
          <w:b/>
          <w:sz w:val="24"/>
          <w:szCs w:val="24"/>
        </w:rPr>
        <w:tab/>
      </w:r>
      <w:r w:rsidRPr="005E348B">
        <w:rPr>
          <w:rFonts w:ascii="Arial" w:hAnsi="Arial" w:cs="Arial"/>
          <w:b/>
          <w:sz w:val="24"/>
          <w:szCs w:val="24"/>
        </w:rPr>
        <w:tab/>
        <w:t xml:space="preserve">    </w:t>
      </w:r>
      <w:r w:rsidR="005E348B">
        <w:rPr>
          <w:rFonts w:ascii="Arial" w:hAnsi="Arial" w:cs="Arial"/>
          <w:b/>
          <w:sz w:val="24"/>
          <w:szCs w:val="24"/>
        </w:rPr>
        <w:t xml:space="preserve">     </w:t>
      </w:r>
      <w:r w:rsidR="00C91AFB">
        <w:rPr>
          <w:rFonts w:ascii="Arial" w:hAnsi="Arial" w:cs="Arial"/>
          <w:b/>
          <w:sz w:val="24"/>
          <w:szCs w:val="24"/>
        </w:rPr>
        <w:t>2016</w:t>
      </w:r>
      <w:r w:rsidR="00C91AFB">
        <w:rPr>
          <w:rFonts w:ascii="Arial" w:hAnsi="Arial" w:cs="Arial"/>
          <w:b/>
          <w:sz w:val="24"/>
          <w:szCs w:val="24"/>
        </w:rPr>
        <w:tab/>
      </w:r>
      <w:r w:rsidR="00C91AFB">
        <w:rPr>
          <w:rFonts w:ascii="Arial" w:hAnsi="Arial" w:cs="Arial"/>
          <w:b/>
          <w:sz w:val="24"/>
          <w:szCs w:val="24"/>
        </w:rPr>
        <w:tab/>
        <w:t xml:space="preserve">   201</w:t>
      </w:r>
      <w:r w:rsidRPr="005E348B">
        <w:rPr>
          <w:rFonts w:ascii="Arial" w:hAnsi="Arial" w:cs="Arial"/>
          <w:b/>
          <w:sz w:val="24"/>
          <w:szCs w:val="24"/>
        </w:rPr>
        <w:t>5</w:t>
      </w:r>
      <w:r w:rsidRPr="005E348B">
        <w:rPr>
          <w:rFonts w:ascii="Arial" w:hAnsi="Arial" w:cs="Arial"/>
          <w:b/>
          <w:sz w:val="24"/>
          <w:szCs w:val="24"/>
        </w:rPr>
        <w:tab/>
      </w:r>
    </w:p>
    <w:p w:rsidR="006206C2" w:rsidRPr="00B54A3B" w:rsidRDefault="006206C2" w:rsidP="006206C2">
      <w:pPr>
        <w:jc w:val="both"/>
        <w:rPr>
          <w:rFonts w:ascii="Arial" w:hAnsi="Arial" w:cs="Arial"/>
          <w:b/>
          <w:sz w:val="24"/>
          <w:szCs w:val="24"/>
          <w:u w:val="single"/>
        </w:rPr>
      </w:pPr>
      <w:r w:rsidRPr="00B54A3B">
        <w:rPr>
          <w:rFonts w:ascii="Arial" w:hAnsi="Arial" w:cs="Arial"/>
          <w:b/>
          <w:sz w:val="24"/>
          <w:szCs w:val="24"/>
        </w:rPr>
        <w:t xml:space="preserve">Computations </w:t>
      </w:r>
      <w:r w:rsidRPr="00B54A3B">
        <w:rPr>
          <w:rFonts w:ascii="Arial" w:hAnsi="Arial" w:cs="Arial"/>
          <w:b/>
          <w:sz w:val="24"/>
          <w:szCs w:val="24"/>
        </w:rPr>
        <w:tab/>
        <w:t xml:space="preserve">    </w:t>
      </w:r>
      <w:r w:rsidRPr="00B54A3B">
        <w:rPr>
          <w:rFonts w:ascii="Arial" w:hAnsi="Arial" w:cs="Arial"/>
          <w:b/>
          <w:sz w:val="24"/>
          <w:szCs w:val="24"/>
          <w:u w:val="single"/>
        </w:rPr>
        <w:t xml:space="preserve">Will </w:t>
      </w:r>
      <w:proofErr w:type="gramStart"/>
      <w:r w:rsidRPr="00B54A3B">
        <w:rPr>
          <w:rFonts w:ascii="Arial" w:hAnsi="Arial" w:cs="Arial"/>
          <w:b/>
          <w:sz w:val="24"/>
          <w:szCs w:val="24"/>
          <w:u w:val="single"/>
        </w:rPr>
        <w:t>Hill  Paddy</w:t>
      </w:r>
      <w:proofErr w:type="gramEnd"/>
      <w:r w:rsidRPr="00B54A3B">
        <w:rPr>
          <w:rFonts w:ascii="Arial" w:hAnsi="Arial" w:cs="Arial"/>
          <w:b/>
          <w:sz w:val="24"/>
          <w:szCs w:val="24"/>
          <w:u w:val="single"/>
        </w:rPr>
        <w:t xml:space="preserve">    Will Hill  Paddy   Will Hill  Paddy</w:t>
      </w:r>
    </w:p>
    <w:p w:rsidR="005760C7" w:rsidRPr="005E348B" w:rsidRDefault="006206C2" w:rsidP="006206C2">
      <w:pPr>
        <w:jc w:val="both"/>
        <w:rPr>
          <w:rFonts w:ascii="Arial" w:hAnsi="Arial" w:cs="Arial"/>
          <w:b/>
          <w:sz w:val="24"/>
          <w:szCs w:val="24"/>
        </w:rPr>
      </w:pPr>
      <w:r w:rsidRPr="005E348B">
        <w:rPr>
          <w:rFonts w:ascii="Arial" w:hAnsi="Arial" w:cs="Arial"/>
          <w:b/>
          <w:sz w:val="24"/>
          <w:szCs w:val="24"/>
        </w:rPr>
        <w:t>Profitability Ratios</w:t>
      </w:r>
    </w:p>
    <w:p w:rsidR="005760C7" w:rsidRPr="005E348B" w:rsidRDefault="005760C7" w:rsidP="006206C2">
      <w:pPr>
        <w:jc w:val="both"/>
        <w:rPr>
          <w:rFonts w:ascii="Arial" w:hAnsi="Arial" w:cs="Arial"/>
          <w:sz w:val="24"/>
          <w:szCs w:val="24"/>
        </w:rPr>
      </w:pPr>
      <w:r w:rsidRPr="005E348B">
        <w:rPr>
          <w:rFonts w:ascii="Arial" w:hAnsi="Arial" w:cs="Arial"/>
          <w:sz w:val="24"/>
          <w:szCs w:val="24"/>
        </w:rPr>
        <w:t>Profit after Tax/</w:t>
      </w:r>
      <w:r w:rsidR="004B2250" w:rsidRPr="005E348B">
        <w:rPr>
          <w:rFonts w:ascii="Arial" w:hAnsi="Arial" w:cs="Arial"/>
          <w:sz w:val="24"/>
          <w:szCs w:val="24"/>
        </w:rPr>
        <w:t xml:space="preserve">   </w:t>
      </w:r>
      <w:r w:rsidRPr="005E348B">
        <w:rPr>
          <w:rFonts w:ascii="Arial" w:hAnsi="Arial" w:cs="Arial"/>
          <w:sz w:val="24"/>
          <w:szCs w:val="24"/>
        </w:rPr>
        <w:t xml:space="preserve"> </w:t>
      </w:r>
      <w:r w:rsidR="004B2250" w:rsidRPr="005E348B">
        <w:rPr>
          <w:rFonts w:ascii="Arial" w:hAnsi="Arial" w:cs="Arial"/>
          <w:sz w:val="24"/>
          <w:szCs w:val="24"/>
        </w:rPr>
        <w:t xml:space="preserve">  </w:t>
      </w:r>
      <w:r w:rsidR="005E348B">
        <w:rPr>
          <w:rFonts w:ascii="Arial" w:hAnsi="Arial" w:cs="Arial"/>
          <w:sz w:val="24"/>
          <w:szCs w:val="24"/>
        </w:rPr>
        <w:t xml:space="preserve">        </w:t>
      </w:r>
      <w:r w:rsidR="00A723D0">
        <w:rPr>
          <w:rFonts w:ascii="Arial" w:hAnsi="Arial" w:cs="Arial"/>
          <w:sz w:val="24"/>
          <w:szCs w:val="24"/>
        </w:rPr>
        <w:t>4.</w:t>
      </w:r>
      <w:r w:rsidRPr="005E348B">
        <w:rPr>
          <w:rFonts w:ascii="Arial" w:hAnsi="Arial" w:cs="Arial"/>
          <w:sz w:val="24"/>
          <w:szCs w:val="24"/>
        </w:rPr>
        <w:t xml:space="preserve">9%   </w:t>
      </w:r>
      <w:r w:rsidR="0096622F">
        <w:rPr>
          <w:rFonts w:ascii="Arial" w:hAnsi="Arial" w:cs="Arial"/>
          <w:sz w:val="24"/>
          <w:szCs w:val="24"/>
        </w:rPr>
        <w:t xml:space="preserve"> </w:t>
      </w:r>
      <w:r w:rsidR="00A723D0">
        <w:rPr>
          <w:rFonts w:ascii="Arial" w:hAnsi="Arial" w:cs="Arial"/>
          <w:sz w:val="24"/>
          <w:szCs w:val="24"/>
        </w:rPr>
        <w:t>2.5</w:t>
      </w:r>
      <w:r w:rsidRPr="005E348B">
        <w:rPr>
          <w:rFonts w:ascii="Arial" w:hAnsi="Arial" w:cs="Arial"/>
          <w:sz w:val="24"/>
          <w:szCs w:val="24"/>
        </w:rPr>
        <w:t xml:space="preserve">% </w:t>
      </w:r>
      <w:r w:rsidR="004B2250" w:rsidRPr="005E348B">
        <w:rPr>
          <w:rFonts w:ascii="Arial" w:hAnsi="Arial" w:cs="Arial"/>
          <w:sz w:val="24"/>
          <w:szCs w:val="24"/>
        </w:rPr>
        <w:t xml:space="preserve">     </w:t>
      </w:r>
      <w:r w:rsidRPr="005E348B">
        <w:rPr>
          <w:rFonts w:ascii="Arial" w:hAnsi="Arial" w:cs="Arial"/>
          <w:sz w:val="24"/>
          <w:szCs w:val="24"/>
        </w:rPr>
        <w:t>10.3%</w:t>
      </w:r>
      <w:r w:rsidR="004B2250" w:rsidRPr="005E348B">
        <w:rPr>
          <w:rFonts w:ascii="Arial" w:hAnsi="Arial" w:cs="Arial"/>
          <w:sz w:val="24"/>
          <w:szCs w:val="24"/>
        </w:rPr>
        <w:t xml:space="preserve">   </w:t>
      </w:r>
      <w:r w:rsidR="005E348B">
        <w:rPr>
          <w:rFonts w:ascii="Arial" w:hAnsi="Arial" w:cs="Arial"/>
          <w:sz w:val="24"/>
          <w:szCs w:val="24"/>
        </w:rPr>
        <w:t xml:space="preserve"> </w:t>
      </w:r>
      <w:r w:rsidR="00C22889">
        <w:rPr>
          <w:rFonts w:ascii="Arial" w:hAnsi="Arial" w:cs="Arial"/>
          <w:sz w:val="24"/>
          <w:szCs w:val="24"/>
        </w:rPr>
        <w:t>0</w:t>
      </w:r>
      <w:r w:rsidR="004B2250" w:rsidRPr="005E348B">
        <w:rPr>
          <w:rFonts w:ascii="Arial" w:hAnsi="Arial" w:cs="Arial"/>
          <w:sz w:val="24"/>
          <w:szCs w:val="24"/>
        </w:rPr>
        <w:t>.</w:t>
      </w:r>
      <w:r w:rsidR="00C22889">
        <w:rPr>
          <w:rFonts w:ascii="Arial" w:hAnsi="Arial" w:cs="Arial"/>
          <w:sz w:val="24"/>
          <w:szCs w:val="24"/>
        </w:rPr>
        <w:t>37</w:t>
      </w:r>
      <w:r w:rsidR="005E348B">
        <w:rPr>
          <w:rFonts w:ascii="Arial" w:hAnsi="Arial" w:cs="Arial"/>
          <w:sz w:val="24"/>
          <w:szCs w:val="24"/>
        </w:rPr>
        <w:t>%</w:t>
      </w:r>
      <w:r w:rsidR="00C26D11" w:rsidRPr="005E348B">
        <w:rPr>
          <w:rFonts w:ascii="Arial" w:hAnsi="Arial" w:cs="Arial"/>
          <w:sz w:val="24"/>
          <w:szCs w:val="24"/>
        </w:rPr>
        <w:t xml:space="preserve">      </w:t>
      </w:r>
      <w:r w:rsidR="0096622F">
        <w:rPr>
          <w:rFonts w:ascii="Arial" w:hAnsi="Arial" w:cs="Arial"/>
          <w:sz w:val="24"/>
          <w:szCs w:val="24"/>
        </w:rPr>
        <w:t>11</w:t>
      </w:r>
      <w:r w:rsidR="00C26D11" w:rsidRPr="005E348B">
        <w:rPr>
          <w:rFonts w:ascii="Arial" w:hAnsi="Arial" w:cs="Arial"/>
          <w:sz w:val="24"/>
          <w:szCs w:val="24"/>
        </w:rPr>
        <w:t>.9%    1</w:t>
      </w:r>
      <w:r w:rsidR="0096622F">
        <w:rPr>
          <w:rFonts w:ascii="Arial" w:hAnsi="Arial" w:cs="Arial"/>
          <w:sz w:val="24"/>
          <w:szCs w:val="24"/>
        </w:rPr>
        <w:t>3.6</w:t>
      </w:r>
      <w:r w:rsidR="00C26D11" w:rsidRPr="005E348B">
        <w:rPr>
          <w:rFonts w:ascii="Arial" w:hAnsi="Arial" w:cs="Arial"/>
          <w:sz w:val="24"/>
          <w:szCs w:val="24"/>
        </w:rPr>
        <w:t>%</w:t>
      </w:r>
    </w:p>
    <w:p w:rsidR="006206C2" w:rsidRPr="005E348B" w:rsidRDefault="005760C7" w:rsidP="006206C2">
      <w:pPr>
        <w:jc w:val="both"/>
        <w:rPr>
          <w:rFonts w:ascii="Arial" w:hAnsi="Arial" w:cs="Arial"/>
          <w:sz w:val="24"/>
          <w:szCs w:val="24"/>
        </w:rPr>
      </w:pPr>
      <w:r w:rsidRPr="005E348B">
        <w:rPr>
          <w:rFonts w:ascii="Arial" w:hAnsi="Arial" w:cs="Arial"/>
          <w:sz w:val="24"/>
          <w:szCs w:val="24"/>
        </w:rPr>
        <w:t>Sales x 100</w:t>
      </w:r>
      <w:r w:rsidR="006206C2" w:rsidRPr="005E348B">
        <w:rPr>
          <w:rFonts w:ascii="Arial" w:hAnsi="Arial" w:cs="Arial"/>
          <w:sz w:val="24"/>
          <w:szCs w:val="24"/>
        </w:rPr>
        <w:tab/>
      </w:r>
      <w:r w:rsidR="006206C2" w:rsidRPr="005E348B">
        <w:rPr>
          <w:rFonts w:ascii="Arial" w:hAnsi="Arial" w:cs="Arial"/>
          <w:sz w:val="24"/>
          <w:szCs w:val="24"/>
        </w:rPr>
        <w:tab/>
      </w:r>
      <w:r w:rsidR="006206C2" w:rsidRPr="005E348B">
        <w:rPr>
          <w:rFonts w:ascii="Arial" w:hAnsi="Arial" w:cs="Arial"/>
          <w:sz w:val="24"/>
          <w:szCs w:val="24"/>
        </w:rPr>
        <w:tab/>
      </w:r>
      <w:r w:rsidR="006206C2" w:rsidRPr="005E348B">
        <w:rPr>
          <w:rFonts w:ascii="Arial" w:hAnsi="Arial" w:cs="Arial"/>
          <w:sz w:val="24"/>
          <w:szCs w:val="24"/>
        </w:rPr>
        <w:tab/>
      </w:r>
      <w:r w:rsidR="006206C2" w:rsidRPr="005E348B">
        <w:rPr>
          <w:rFonts w:ascii="Arial" w:hAnsi="Arial" w:cs="Arial"/>
          <w:sz w:val="24"/>
          <w:szCs w:val="24"/>
        </w:rPr>
        <w:tab/>
      </w:r>
      <w:r w:rsidR="006206C2" w:rsidRPr="005E348B">
        <w:rPr>
          <w:rFonts w:ascii="Arial" w:hAnsi="Arial" w:cs="Arial"/>
          <w:sz w:val="24"/>
          <w:szCs w:val="24"/>
        </w:rPr>
        <w:tab/>
      </w:r>
      <w:r w:rsidR="006206C2" w:rsidRPr="005E348B">
        <w:rPr>
          <w:rFonts w:ascii="Arial" w:hAnsi="Arial" w:cs="Arial"/>
          <w:sz w:val="24"/>
          <w:szCs w:val="24"/>
        </w:rPr>
        <w:tab/>
      </w:r>
      <w:r w:rsidR="006206C2" w:rsidRPr="005E348B">
        <w:rPr>
          <w:rFonts w:ascii="Arial" w:hAnsi="Arial" w:cs="Arial"/>
          <w:sz w:val="24"/>
          <w:szCs w:val="24"/>
        </w:rPr>
        <w:tab/>
      </w:r>
    </w:p>
    <w:p w:rsidR="006206C2" w:rsidRPr="005E348B" w:rsidRDefault="006206C2" w:rsidP="006206C2">
      <w:pPr>
        <w:jc w:val="both"/>
        <w:rPr>
          <w:rFonts w:ascii="Arial" w:hAnsi="Arial" w:cs="Arial"/>
          <w:b/>
          <w:sz w:val="24"/>
          <w:szCs w:val="24"/>
          <w:u w:val="single"/>
        </w:rPr>
      </w:pPr>
      <w:r w:rsidRPr="005E348B">
        <w:rPr>
          <w:rFonts w:ascii="Arial" w:hAnsi="Arial" w:cs="Arial"/>
          <w:b/>
          <w:sz w:val="24"/>
          <w:szCs w:val="24"/>
          <w:u w:val="single"/>
        </w:rPr>
        <w:t xml:space="preserve">Profit Margin: </w:t>
      </w:r>
    </w:p>
    <w:p w:rsidR="006206C2" w:rsidRPr="005E348B" w:rsidRDefault="006206C2" w:rsidP="006206C2">
      <w:pPr>
        <w:jc w:val="both"/>
        <w:rPr>
          <w:rFonts w:ascii="Arial" w:hAnsi="Arial" w:cs="Arial"/>
          <w:sz w:val="24"/>
          <w:szCs w:val="24"/>
        </w:rPr>
      </w:pPr>
      <w:r w:rsidRPr="005E348B">
        <w:rPr>
          <w:rFonts w:ascii="Arial" w:hAnsi="Arial" w:cs="Arial"/>
          <w:sz w:val="24"/>
          <w:szCs w:val="24"/>
        </w:rPr>
        <w:t xml:space="preserve">Net Income/Sales  </w:t>
      </w:r>
      <w:r w:rsidR="005E348B">
        <w:rPr>
          <w:rFonts w:ascii="Arial" w:hAnsi="Arial" w:cs="Arial"/>
          <w:sz w:val="24"/>
          <w:szCs w:val="24"/>
        </w:rPr>
        <w:t xml:space="preserve">        </w:t>
      </w:r>
      <w:r w:rsidRPr="005E348B">
        <w:rPr>
          <w:rFonts w:ascii="Arial" w:hAnsi="Arial" w:cs="Arial"/>
          <w:sz w:val="24"/>
          <w:szCs w:val="24"/>
        </w:rPr>
        <w:t>45%      22%</w:t>
      </w:r>
      <w:r w:rsidRPr="005E348B">
        <w:rPr>
          <w:rFonts w:ascii="Arial" w:hAnsi="Arial" w:cs="Arial"/>
          <w:sz w:val="24"/>
          <w:szCs w:val="24"/>
        </w:rPr>
        <w:tab/>
        <w:t xml:space="preserve">    4.33%  </w:t>
      </w:r>
      <w:r w:rsidR="005E348B">
        <w:rPr>
          <w:rFonts w:ascii="Arial" w:hAnsi="Arial" w:cs="Arial"/>
          <w:sz w:val="24"/>
          <w:szCs w:val="24"/>
        </w:rPr>
        <w:t xml:space="preserve"> </w:t>
      </w:r>
      <w:r w:rsidRPr="005E348B">
        <w:rPr>
          <w:rFonts w:ascii="Arial" w:hAnsi="Arial" w:cs="Arial"/>
          <w:sz w:val="24"/>
          <w:szCs w:val="24"/>
        </w:rPr>
        <w:t>9.5</w:t>
      </w:r>
      <w:r w:rsidR="005E348B">
        <w:rPr>
          <w:rFonts w:ascii="Arial" w:hAnsi="Arial" w:cs="Arial"/>
          <w:sz w:val="24"/>
          <w:szCs w:val="24"/>
        </w:rPr>
        <w:t>%</w:t>
      </w:r>
      <w:r w:rsidR="00C26D11" w:rsidRPr="005E348B">
        <w:rPr>
          <w:rFonts w:ascii="Arial" w:hAnsi="Arial" w:cs="Arial"/>
          <w:sz w:val="24"/>
          <w:szCs w:val="24"/>
        </w:rPr>
        <w:t xml:space="preserve">    </w:t>
      </w:r>
      <w:r w:rsidR="005E348B">
        <w:rPr>
          <w:rFonts w:ascii="Arial" w:hAnsi="Arial" w:cs="Arial"/>
          <w:sz w:val="24"/>
          <w:szCs w:val="24"/>
        </w:rPr>
        <w:t xml:space="preserve">  </w:t>
      </w:r>
      <w:r w:rsidR="00C26D11" w:rsidRPr="005E348B">
        <w:rPr>
          <w:rFonts w:ascii="Arial" w:hAnsi="Arial" w:cs="Arial"/>
          <w:sz w:val="24"/>
          <w:szCs w:val="24"/>
        </w:rPr>
        <w:t xml:space="preserve"> </w:t>
      </w:r>
      <w:r w:rsidR="005E348B">
        <w:rPr>
          <w:rFonts w:ascii="Arial" w:hAnsi="Arial" w:cs="Arial"/>
          <w:sz w:val="24"/>
          <w:szCs w:val="24"/>
        </w:rPr>
        <w:t xml:space="preserve"> </w:t>
      </w:r>
      <w:r w:rsidRPr="005E348B">
        <w:rPr>
          <w:rFonts w:ascii="Arial" w:hAnsi="Arial" w:cs="Arial"/>
          <w:sz w:val="24"/>
          <w:szCs w:val="24"/>
        </w:rPr>
        <w:t xml:space="preserve">5.5% </w:t>
      </w:r>
      <w:r w:rsidRPr="005E348B">
        <w:rPr>
          <w:rFonts w:ascii="Arial" w:hAnsi="Arial" w:cs="Arial"/>
          <w:sz w:val="24"/>
          <w:szCs w:val="24"/>
        </w:rPr>
        <w:tab/>
        <w:t xml:space="preserve"> </w:t>
      </w:r>
      <w:r w:rsidR="005E348B">
        <w:rPr>
          <w:rFonts w:ascii="Arial" w:hAnsi="Arial" w:cs="Arial"/>
          <w:sz w:val="24"/>
          <w:szCs w:val="24"/>
        </w:rPr>
        <w:t xml:space="preserve">  </w:t>
      </w:r>
      <w:r w:rsidRPr="005E348B">
        <w:rPr>
          <w:rFonts w:ascii="Arial" w:hAnsi="Arial" w:cs="Arial"/>
          <w:sz w:val="24"/>
          <w:szCs w:val="24"/>
        </w:rPr>
        <w:t xml:space="preserve"> 5.6%</w:t>
      </w:r>
    </w:p>
    <w:p w:rsidR="006206C2" w:rsidRDefault="005760C7" w:rsidP="006206C2">
      <w:pPr>
        <w:jc w:val="both"/>
        <w:rPr>
          <w:rFonts w:ascii="Arial" w:hAnsi="Arial" w:cs="Arial"/>
          <w:sz w:val="24"/>
          <w:szCs w:val="24"/>
        </w:rPr>
      </w:pPr>
      <w:r w:rsidRPr="005E348B">
        <w:rPr>
          <w:rFonts w:ascii="Arial" w:hAnsi="Arial" w:cs="Arial"/>
          <w:sz w:val="24"/>
          <w:szCs w:val="24"/>
        </w:rPr>
        <w:t>Net Profit/Sales</w:t>
      </w:r>
      <w:r w:rsidRPr="005E348B">
        <w:rPr>
          <w:rFonts w:ascii="Arial" w:hAnsi="Arial" w:cs="Arial"/>
          <w:sz w:val="24"/>
          <w:szCs w:val="24"/>
        </w:rPr>
        <w:tab/>
        <w:t xml:space="preserve">    </w:t>
      </w:r>
      <w:r w:rsidR="005E348B">
        <w:rPr>
          <w:rFonts w:ascii="Arial" w:hAnsi="Arial" w:cs="Arial"/>
          <w:sz w:val="24"/>
          <w:szCs w:val="24"/>
        </w:rPr>
        <w:t xml:space="preserve"> </w:t>
      </w:r>
      <w:r w:rsidR="006206C2" w:rsidRPr="005E348B">
        <w:rPr>
          <w:rFonts w:ascii="Arial" w:hAnsi="Arial" w:cs="Arial"/>
          <w:sz w:val="24"/>
          <w:szCs w:val="24"/>
        </w:rPr>
        <w:t xml:space="preserve"> 19%      14%</w:t>
      </w:r>
      <w:r w:rsidR="006206C2" w:rsidRPr="005E348B">
        <w:rPr>
          <w:rFonts w:ascii="Arial" w:hAnsi="Arial" w:cs="Arial"/>
          <w:sz w:val="24"/>
          <w:szCs w:val="24"/>
        </w:rPr>
        <w:tab/>
        <w:t xml:space="preserve">   15.7%</w:t>
      </w:r>
      <w:r w:rsidR="005E348B">
        <w:rPr>
          <w:rFonts w:ascii="Arial" w:hAnsi="Arial" w:cs="Arial"/>
          <w:sz w:val="24"/>
          <w:szCs w:val="24"/>
        </w:rPr>
        <w:t xml:space="preserve">   </w:t>
      </w:r>
      <w:r w:rsidR="006206C2" w:rsidRPr="005E348B">
        <w:rPr>
          <w:rFonts w:ascii="Arial" w:hAnsi="Arial" w:cs="Arial"/>
          <w:sz w:val="24"/>
          <w:szCs w:val="24"/>
        </w:rPr>
        <w:t xml:space="preserve">10.5% </w:t>
      </w:r>
      <w:r w:rsidR="005E348B">
        <w:rPr>
          <w:rFonts w:ascii="Arial" w:hAnsi="Arial" w:cs="Arial"/>
          <w:sz w:val="24"/>
          <w:szCs w:val="24"/>
        </w:rPr>
        <w:t xml:space="preserve"> </w:t>
      </w:r>
      <w:r w:rsidR="006206C2" w:rsidRPr="005E348B">
        <w:rPr>
          <w:rFonts w:ascii="Arial" w:hAnsi="Arial" w:cs="Arial"/>
          <w:sz w:val="24"/>
          <w:szCs w:val="24"/>
        </w:rPr>
        <w:t xml:space="preserve">    11.</w:t>
      </w:r>
      <w:r w:rsidR="00C26D11" w:rsidRPr="005E348B">
        <w:rPr>
          <w:rFonts w:ascii="Arial" w:hAnsi="Arial" w:cs="Arial"/>
          <w:sz w:val="24"/>
          <w:szCs w:val="24"/>
        </w:rPr>
        <w:t>4</w:t>
      </w:r>
      <w:r w:rsidR="006206C2" w:rsidRPr="005E348B">
        <w:rPr>
          <w:rFonts w:ascii="Arial" w:hAnsi="Arial" w:cs="Arial"/>
          <w:sz w:val="24"/>
          <w:szCs w:val="24"/>
        </w:rPr>
        <w:t>%</w:t>
      </w:r>
      <w:r w:rsidR="00C26D11" w:rsidRPr="005E348B">
        <w:rPr>
          <w:rFonts w:ascii="Arial" w:hAnsi="Arial" w:cs="Arial"/>
          <w:sz w:val="24"/>
          <w:szCs w:val="24"/>
        </w:rPr>
        <w:t xml:space="preserve">  </w:t>
      </w:r>
      <w:r w:rsidR="006206C2" w:rsidRPr="005E348B">
        <w:rPr>
          <w:rFonts w:ascii="Arial" w:hAnsi="Arial" w:cs="Arial"/>
          <w:sz w:val="24"/>
          <w:szCs w:val="24"/>
        </w:rPr>
        <w:t xml:space="preserve">  9%</w:t>
      </w:r>
    </w:p>
    <w:p w:rsidR="001C1558" w:rsidRDefault="001C1558" w:rsidP="006206C2">
      <w:pPr>
        <w:jc w:val="both"/>
        <w:rPr>
          <w:rFonts w:ascii="Arial" w:hAnsi="Arial" w:cs="Arial"/>
          <w:b/>
          <w:sz w:val="24"/>
          <w:szCs w:val="24"/>
          <w:u w:val="single"/>
        </w:rPr>
      </w:pPr>
      <w:r w:rsidRPr="001C1558">
        <w:rPr>
          <w:rFonts w:ascii="Arial" w:hAnsi="Arial" w:cs="Arial"/>
          <w:b/>
          <w:sz w:val="24"/>
          <w:szCs w:val="24"/>
          <w:u w:val="single"/>
        </w:rPr>
        <w:t>Return on Capital Employed (ROCE)</w:t>
      </w:r>
      <w:r w:rsidR="00B15763">
        <w:rPr>
          <w:rFonts w:ascii="Arial" w:hAnsi="Arial" w:cs="Arial"/>
          <w:b/>
          <w:sz w:val="24"/>
          <w:szCs w:val="24"/>
          <w:u w:val="single"/>
        </w:rPr>
        <w:t xml:space="preserve"> </w:t>
      </w:r>
    </w:p>
    <w:p w:rsidR="001C1558" w:rsidRPr="001C1558" w:rsidRDefault="001C1558" w:rsidP="001C1558">
      <w:pPr>
        <w:jc w:val="both"/>
        <w:rPr>
          <w:rFonts w:ascii="Arial" w:hAnsi="Arial" w:cs="Arial"/>
          <w:sz w:val="24"/>
          <w:szCs w:val="24"/>
        </w:rPr>
      </w:pPr>
      <w:proofErr w:type="gramStart"/>
      <w:r w:rsidRPr="001C1558">
        <w:rPr>
          <w:rFonts w:ascii="Arial" w:hAnsi="Arial" w:cs="Arial"/>
          <w:sz w:val="24"/>
          <w:szCs w:val="24"/>
        </w:rPr>
        <w:t>EBIT/ Cap</w:t>
      </w:r>
      <w:r>
        <w:rPr>
          <w:rFonts w:ascii="Arial" w:hAnsi="Arial" w:cs="Arial"/>
          <w:sz w:val="24"/>
          <w:szCs w:val="24"/>
        </w:rPr>
        <w:t>.</w:t>
      </w:r>
      <w:proofErr w:type="gramEnd"/>
      <w:r w:rsidRPr="001C1558">
        <w:rPr>
          <w:rFonts w:ascii="Arial" w:hAnsi="Arial" w:cs="Arial"/>
          <w:sz w:val="24"/>
          <w:szCs w:val="24"/>
        </w:rPr>
        <w:t xml:space="preserve"> Employed</w:t>
      </w:r>
      <w:r>
        <w:rPr>
          <w:rFonts w:ascii="Arial" w:hAnsi="Arial" w:cs="Arial"/>
          <w:sz w:val="24"/>
          <w:szCs w:val="24"/>
        </w:rPr>
        <w:t xml:space="preserve">    0.1        </w:t>
      </w:r>
      <w:r w:rsidR="00B15763">
        <w:rPr>
          <w:rFonts w:ascii="Arial" w:hAnsi="Arial" w:cs="Arial"/>
          <w:sz w:val="24"/>
          <w:szCs w:val="24"/>
        </w:rPr>
        <w:t xml:space="preserve">0.6          </w:t>
      </w:r>
      <w:r w:rsidR="0096622F">
        <w:rPr>
          <w:rFonts w:ascii="Arial" w:hAnsi="Arial" w:cs="Arial"/>
          <w:sz w:val="24"/>
          <w:szCs w:val="24"/>
        </w:rPr>
        <w:t xml:space="preserve"> </w:t>
      </w:r>
      <w:r w:rsidR="00B15763">
        <w:rPr>
          <w:rFonts w:ascii="Arial" w:hAnsi="Arial" w:cs="Arial"/>
          <w:sz w:val="24"/>
          <w:szCs w:val="24"/>
        </w:rPr>
        <w:t xml:space="preserve">0.6         0.3          0.6       </w:t>
      </w:r>
      <w:r w:rsidR="0096622F">
        <w:rPr>
          <w:rFonts w:ascii="Arial" w:hAnsi="Arial" w:cs="Arial"/>
          <w:sz w:val="24"/>
          <w:szCs w:val="24"/>
        </w:rPr>
        <w:t xml:space="preserve"> </w:t>
      </w:r>
      <w:r w:rsidR="00B15763">
        <w:rPr>
          <w:rFonts w:ascii="Arial" w:hAnsi="Arial" w:cs="Arial"/>
          <w:sz w:val="24"/>
          <w:szCs w:val="24"/>
        </w:rPr>
        <w:t xml:space="preserve">  0.7</w:t>
      </w:r>
    </w:p>
    <w:p w:rsidR="006206C2" w:rsidRPr="005E348B" w:rsidRDefault="006206C2" w:rsidP="006206C2">
      <w:pPr>
        <w:jc w:val="both"/>
        <w:rPr>
          <w:rFonts w:ascii="Arial" w:hAnsi="Arial" w:cs="Arial"/>
          <w:sz w:val="24"/>
          <w:szCs w:val="24"/>
        </w:rPr>
      </w:pPr>
      <w:r w:rsidRPr="005E348B">
        <w:rPr>
          <w:rFonts w:ascii="Arial" w:hAnsi="Arial" w:cs="Arial"/>
          <w:b/>
          <w:sz w:val="24"/>
          <w:szCs w:val="24"/>
          <w:u w:val="single"/>
        </w:rPr>
        <w:t>Return on Asset:</w:t>
      </w:r>
      <w:r w:rsidRPr="005E348B">
        <w:rPr>
          <w:rFonts w:ascii="Arial" w:hAnsi="Arial" w:cs="Arial"/>
          <w:sz w:val="24"/>
          <w:szCs w:val="24"/>
        </w:rPr>
        <w:tab/>
      </w:r>
      <w:r w:rsidRPr="005E348B">
        <w:rPr>
          <w:rFonts w:ascii="Arial" w:hAnsi="Arial" w:cs="Arial"/>
          <w:sz w:val="24"/>
          <w:szCs w:val="24"/>
        </w:rPr>
        <w:tab/>
      </w:r>
      <w:r w:rsidRPr="005E348B">
        <w:rPr>
          <w:rFonts w:ascii="Arial" w:hAnsi="Arial" w:cs="Arial"/>
          <w:sz w:val="24"/>
          <w:szCs w:val="24"/>
        </w:rPr>
        <w:tab/>
      </w:r>
      <w:r w:rsidRPr="005E348B">
        <w:rPr>
          <w:rFonts w:ascii="Arial" w:hAnsi="Arial" w:cs="Arial"/>
          <w:sz w:val="24"/>
          <w:szCs w:val="24"/>
        </w:rPr>
        <w:tab/>
      </w:r>
      <w:r w:rsidRPr="005E348B">
        <w:rPr>
          <w:rFonts w:ascii="Arial" w:hAnsi="Arial" w:cs="Arial"/>
          <w:sz w:val="24"/>
          <w:szCs w:val="24"/>
        </w:rPr>
        <w:tab/>
      </w:r>
      <w:r w:rsidRPr="005E348B">
        <w:rPr>
          <w:rFonts w:ascii="Arial" w:hAnsi="Arial" w:cs="Arial"/>
          <w:sz w:val="24"/>
          <w:szCs w:val="24"/>
        </w:rPr>
        <w:tab/>
      </w:r>
      <w:r w:rsidRPr="005E348B">
        <w:rPr>
          <w:rFonts w:ascii="Arial" w:hAnsi="Arial" w:cs="Arial"/>
          <w:sz w:val="24"/>
          <w:szCs w:val="24"/>
        </w:rPr>
        <w:tab/>
      </w:r>
      <w:r w:rsidRPr="005E348B">
        <w:rPr>
          <w:rFonts w:ascii="Arial" w:hAnsi="Arial" w:cs="Arial"/>
          <w:sz w:val="24"/>
          <w:szCs w:val="24"/>
        </w:rPr>
        <w:tab/>
      </w:r>
      <w:r w:rsidRPr="005E348B">
        <w:rPr>
          <w:rFonts w:ascii="Arial" w:hAnsi="Arial" w:cs="Arial"/>
          <w:sz w:val="24"/>
          <w:szCs w:val="24"/>
        </w:rPr>
        <w:tab/>
      </w:r>
    </w:p>
    <w:p w:rsidR="00831CE2" w:rsidRPr="005E348B" w:rsidRDefault="006206C2" w:rsidP="00096932">
      <w:pPr>
        <w:shd w:val="clear" w:color="auto" w:fill="FFFFFF"/>
        <w:spacing w:after="0" w:line="240" w:lineRule="auto"/>
        <w:rPr>
          <w:rFonts w:ascii="Arial" w:eastAsia="Times New Roman" w:hAnsi="Arial" w:cs="Arial"/>
          <w:color w:val="26282A"/>
          <w:sz w:val="24"/>
          <w:szCs w:val="24"/>
          <w:lang w:eastAsia="en-GB"/>
        </w:rPr>
      </w:pPr>
      <w:r w:rsidRPr="005E348B">
        <w:rPr>
          <w:rFonts w:ascii="Arial" w:hAnsi="Arial" w:cs="Arial"/>
          <w:sz w:val="24"/>
          <w:szCs w:val="24"/>
        </w:rPr>
        <w:t xml:space="preserve">Net </w:t>
      </w:r>
      <w:proofErr w:type="spellStart"/>
      <w:r w:rsidRPr="005E348B">
        <w:rPr>
          <w:rFonts w:ascii="Arial" w:hAnsi="Arial" w:cs="Arial"/>
          <w:sz w:val="24"/>
          <w:szCs w:val="24"/>
        </w:rPr>
        <w:t>Inc</w:t>
      </w:r>
      <w:proofErr w:type="spellEnd"/>
      <w:r w:rsidRPr="005E348B">
        <w:rPr>
          <w:rFonts w:ascii="Arial" w:hAnsi="Arial" w:cs="Arial"/>
          <w:sz w:val="24"/>
          <w:szCs w:val="24"/>
        </w:rPr>
        <w:t xml:space="preserve">/Tot </w:t>
      </w:r>
      <w:r w:rsidR="00C26D11" w:rsidRPr="005E348B">
        <w:rPr>
          <w:rFonts w:ascii="Arial" w:hAnsi="Arial" w:cs="Arial"/>
          <w:sz w:val="24"/>
          <w:szCs w:val="24"/>
        </w:rPr>
        <w:t xml:space="preserve">Assets  </w:t>
      </w:r>
      <w:r w:rsidR="005E348B">
        <w:rPr>
          <w:rFonts w:ascii="Arial" w:hAnsi="Arial" w:cs="Arial"/>
          <w:sz w:val="24"/>
          <w:szCs w:val="24"/>
        </w:rPr>
        <w:t xml:space="preserve">       </w:t>
      </w:r>
      <w:r w:rsidR="00C26D11" w:rsidRPr="005E348B">
        <w:rPr>
          <w:rFonts w:ascii="Arial" w:hAnsi="Arial" w:cs="Arial"/>
          <w:sz w:val="24"/>
          <w:szCs w:val="24"/>
        </w:rPr>
        <w:t>32.8</w:t>
      </w:r>
      <w:r w:rsidRPr="005E348B">
        <w:rPr>
          <w:rFonts w:ascii="Arial" w:hAnsi="Arial" w:cs="Arial"/>
          <w:sz w:val="24"/>
          <w:szCs w:val="24"/>
        </w:rPr>
        <w:t xml:space="preserve">%   4.2%     </w:t>
      </w:r>
      <w:r w:rsidR="00C26D11" w:rsidRPr="005E348B">
        <w:rPr>
          <w:rFonts w:ascii="Arial" w:hAnsi="Arial" w:cs="Arial"/>
          <w:sz w:val="24"/>
          <w:szCs w:val="24"/>
        </w:rPr>
        <w:t xml:space="preserve">   </w:t>
      </w:r>
      <w:r w:rsidRPr="005E348B">
        <w:rPr>
          <w:rFonts w:ascii="Arial" w:hAnsi="Arial" w:cs="Arial"/>
          <w:sz w:val="24"/>
          <w:szCs w:val="24"/>
        </w:rPr>
        <w:t>16.6%</w:t>
      </w:r>
      <w:r w:rsidR="005E348B">
        <w:rPr>
          <w:rFonts w:ascii="Arial" w:hAnsi="Arial" w:cs="Arial"/>
          <w:sz w:val="24"/>
          <w:szCs w:val="24"/>
        </w:rPr>
        <w:t xml:space="preserve">    </w:t>
      </w:r>
      <w:r w:rsidRPr="005E348B">
        <w:rPr>
          <w:rFonts w:ascii="Arial" w:hAnsi="Arial" w:cs="Arial"/>
          <w:sz w:val="24"/>
          <w:szCs w:val="24"/>
        </w:rPr>
        <w:t>2.9%</w:t>
      </w:r>
      <w:r w:rsidR="005E348B">
        <w:rPr>
          <w:rFonts w:ascii="Arial" w:hAnsi="Arial" w:cs="Arial"/>
          <w:sz w:val="24"/>
          <w:szCs w:val="24"/>
        </w:rPr>
        <w:t xml:space="preserve">  </w:t>
      </w:r>
      <w:r w:rsidR="0096622F">
        <w:rPr>
          <w:rFonts w:ascii="Arial" w:hAnsi="Arial" w:cs="Arial"/>
          <w:sz w:val="24"/>
          <w:szCs w:val="24"/>
        </w:rPr>
        <w:t xml:space="preserve">   </w:t>
      </w:r>
      <w:r w:rsidR="00C26D11" w:rsidRPr="005E348B">
        <w:rPr>
          <w:rFonts w:ascii="Arial" w:hAnsi="Arial" w:cs="Arial"/>
          <w:sz w:val="24"/>
          <w:szCs w:val="24"/>
        </w:rPr>
        <w:t xml:space="preserve"> </w:t>
      </w:r>
      <w:r w:rsidRPr="005E348B">
        <w:rPr>
          <w:rFonts w:ascii="Arial" w:hAnsi="Arial" w:cs="Arial"/>
          <w:sz w:val="24"/>
          <w:szCs w:val="24"/>
        </w:rPr>
        <w:t>37.6%</w:t>
      </w:r>
      <w:r w:rsidR="00C26D11" w:rsidRPr="005E348B">
        <w:rPr>
          <w:rFonts w:ascii="Arial" w:hAnsi="Arial" w:cs="Arial"/>
          <w:sz w:val="24"/>
          <w:szCs w:val="24"/>
        </w:rPr>
        <w:t xml:space="preserve">    </w:t>
      </w:r>
      <w:r w:rsidRPr="005E348B">
        <w:rPr>
          <w:rFonts w:ascii="Arial" w:hAnsi="Arial" w:cs="Arial"/>
          <w:sz w:val="24"/>
          <w:szCs w:val="24"/>
        </w:rPr>
        <w:t>3.7%</w:t>
      </w:r>
      <w:r w:rsidR="00831CE2" w:rsidRPr="005E348B">
        <w:rPr>
          <w:rFonts w:ascii="Arial" w:eastAsia="Times New Roman" w:hAnsi="Arial" w:cs="Arial"/>
          <w:color w:val="26282A"/>
          <w:sz w:val="24"/>
          <w:szCs w:val="24"/>
          <w:u w:val="single"/>
          <w:lang w:eastAsia="en-GB"/>
        </w:rPr>
        <w:t xml:space="preserve"> </w:t>
      </w:r>
    </w:p>
    <w:p w:rsidR="00140250" w:rsidRPr="005E348B" w:rsidRDefault="00831CE2" w:rsidP="00140250">
      <w:pPr>
        <w:shd w:val="clear" w:color="auto" w:fill="FFFFFF"/>
        <w:spacing w:after="0" w:line="240" w:lineRule="auto"/>
        <w:rPr>
          <w:rFonts w:ascii="Arial" w:eastAsia="Times New Roman" w:hAnsi="Arial" w:cs="Arial"/>
          <w:color w:val="26282A"/>
          <w:sz w:val="24"/>
          <w:szCs w:val="24"/>
          <w:lang w:eastAsia="en-GB"/>
        </w:rPr>
      </w:pPr>
      <w:r w:rsidRPr="005E348B">
        <w:rPr>
          <w:rFonts w:ascii="Arial" w:eastAsia="Times New Roman" w:hAnsi="Arial" w:cs="Arial"/>
          <w:color w:val="26282A"/>
          <w:sz w:val="24"/>
          <w:szCs w:val="24"/>
          <w:lang w:eastAsia="en-GB"/>
        </w:rPr>
        <w:tab/>
      </w:r>
      <w:r w:rsidRPr="005E348B">
        <w:rPr>
          <w:rFonts w:ascii="Arial" w:eastAsia="Times New Roman" w:hAnsi="Arial" w:cs="Arial"/>
          <w:color w:val="26282A"/>
          <w:sz w:val="24"/>
          <w:szCs w:val="24"/>
          <w:lang w:eastAsia="en-GB"/>
        </w:rPr>
        <w:tab/>
      </w:r>
      <w:r w:rsidRPr="005E348B">
        <w:rPr>
          <w:rFonts w:ascii="Arial" w:eastAsia="Times New Roman" w:hAnsi="Arial" w:cs="Arial"/>
          <w:color w:val="26282A"/>
          <w:sz w:val="24"/>
          <w:szCs w:val="24"/>
          <w:lang w:eastAsia="en-GB"/>
        </w:rPr>
        <w:tab/>
      </w:r>
      <w:r w:rsidRPr="005E348B">
        <w:rPr>
          <w:rFonts w:ascii="Arial" w:eastAsia="Times New Roman" w:hAnsi="Arial" w:cs="Arial"/>
          <w:color w:val="26282A"/>
          <w:sz w:val="24"/>
          <w:szCs w:val="24"/>
          <w:lang w:eastAsia="en-GB"/>
        </w:rPr>
        <w:tab/>
      </w:r>
      <w:r w:rsidRPr="005E348B">
        <w:rPr>
          <w:rFonts w:ascii="Arial" w:eastAsia="Times New Roman" w:hAnsi="Arial" w:cs="Arial"/>
          <w:color w:val="26282A"/>
          <w:sz w:val="24"/>
          <w:szCs w:val="24"/>
          <w:lang w:eastAsia="en-GB"/>
        </w:rPr>
        <w:tab/>
      </w:r>
      <w:r w:rsidRPr="005E348B">
        <w:rPr>
          <w:rFonts w:ascii="Arial" w:eastAsia="Times New Roman" w:hAnsi="Arial" w:cs="Arial"/>
          <w:color w:val="26282A"/>
          <w:sz w:val="24"/>
          <w:szCs w:val="24"/>
          <w:lang w:eastAsia="en-GB"/>
        </w:rPr>
        <w:tab/>
      </w:r>
      <w:r w:rsidRPr="005E348B">
        <w:rPr>
          <w:rFonts w:ascii="Arial" w:eastAsia="Times New Roman" w:hAnsi="Arial" w:cs="Arial"/>
          <w:color w:val="26282A"/>
          <w:sz w:val="24"/>
          <w:szCs w:val="24"/>
          <w:lang w:eastAsia="en-GB"/>
        </w:rPr>
        <w:tab/>
      </w:r>
      <w:r w:rsidRPr="005E348B">
        <w:rPr>
          <w:rFonts w:ascii="Arial" w:eastAsia="Times New Roman" w:hAnsi="Arial" w:cs="Arial"/>
          <w:color w:val="26282A"/>
          <w:sz w:val="24"/>
          <w:szCs w:val="24"/>
          <w:lang w:eastAsia="en-GB"/>
        </w:rPr>
        <w:tab/>
      </w:r>
      <w:r w:rsidRPr="005E348B">
        <w:rPr>
          <w:rFonts w:ascii="Arial" w:eastAsia="Times New Roman" w:hAnsi="Arial" w:cs="Arial"/>
          <w:color w:val="26282A"/>
          <w:sz w:val="24"/>
          <w:szCs w:val="24"/>
          <w:lang w:eastAsia="en-GB"/>
        </w:rPr>
        <w:tab/>
      </w:r>
      <w:r w:rsidRPr="005E348B">
        <w:rPr>
          <w:rFonts w:ascii="Arial" w:eastAsia="Times New Roman" w:hAnsi="Arial" w:cs="Arial"/>
          <w:color w:val="26282A"/>
          <w:sz w:val="24"/>
          <w:szCs w:val="24"/>
          <w:lang w:eastAsia="en-GB"/>
        </w:rPr>
        <w:tab/>
      </w:r>
      <w:r w:rsidRPr="005E348B">
        <w:rPr>
          <w:rFonts w:ascii="Arial" w:eastAsia="Times New Roman" w:hAnsi="Arial" w:cs="Arial"/>
          <w:color w:val="26282A"/>
          <w:sz w:val="24"/>
          <w:szCs w:val="24"/>
          <w:lang w:eastAsia="en-GB"/>
        </w:rPr>
        <w:tab/>
      </w:r>
    </w:p>
    <w:p w:rsidR="00BB34D3" w:rsidRDefault="00BB34D3" w:rsidP="00140250">
      <w:pPr>
        <w:shd w:val="clear" w:color="auto" w:fill="FFFFFF"/>
        <w:spacing w:after="0" w:line="240" w:lineRule="auto"/>
        <w:rPr>
          <w:rFonts w:ascii="Arial" w:hAnsi="Arial" w:cs="Arial"/>
          <w:b/>
          <w:sz w:val="24"/>
          <w:szCs w:val="24"/>
          <w:u w:val="single"/>
        </w:rPr>
      </w:pPr>
      <w:r>
        <w:rPr>
          <w:rFonts w:ascii="Arial" w:hAnsi="Arial" w:cs="Arial"/>
          <w:b/>
          <w:sz w:val="24"/>
          <w:szCs w:val="24"/>
          <w:u w:val="single"/>
        </w:rPr>
        <w:t>Liquidity Ratio</w:t>
      </w:r>
    </w:p>
    <w:p w:rsidR="00C22889" w:rsidRDefault="00BB34D3" w:rsidP="00140250">
      <w:pPr>
        <w:shd w:val="clear" w:color="auto" w:fill="FFFFFF"/>
        <w:spacing w:after="0" w:line="240" w:lineRule="auto"/>
        <w:rPr>
          <w:rFonts w:ascii="Arial" w:hAnsi="Arial" w:cs="Arial"/>
          <w:sz w:val="24"/>
          <w:szCs w:val="24"/>
        </w:rPr>
      </w:pPr>
      <w:r w:rsidRPr="00C22889">
        <w:rPr>
          <w:rFonts w:ascii="Arial" w:hAnsi="Arial" w:cs="Arial"/>
          <w:sz w:val="24"/>
          <w:szCs w:val="24"/>
        </w:rPr>
        <w:t>Cur</w:t>
      </w:r>
      <w:r w:rsidR="00C22889">
        <w:rPr>
          <w:rFonts w:ascii="Arial" w:hAnsi="Arial" w:cs="Arial"/>
          <w:sz w:val="24"/>
          <w:szCs w:val="24"/>
        </w:rPr>
        <w:t>rent</w:t>
      </w:r>
      <w:r w:rsidRPr="00C22889">
        <w:rPr>
          <w:rFonts w:ascii="Arial" w:hAnsi="Arial" w:cs="Arial"/>
          <w:sz w:val="24"/>
          <w:szCs w:val="24"/>
        </w:rPr>
        <w:t xml:space="preserve"> </w:t>
      </w:r>
      <w:r w:rsidR="00C22889">
        <w:rPr>
          <w:rFonts w:ascii="Arial" w:hAnsi="Arial" w:cs="Arial"/>
          <w:sz w:val="24"/>
          <w:szCs w:val="24"/>
        </w:rPr>
        <w:t>As</w:t>
      </w:r>
      <w:r w:rsidRPr="00C22889">
        <w:rPr>
          <w:rFonts w:ascii="Arial" w:hAnsi="Arial" w:cs="Arial"/>
          <w:sz w:val="24"/>
          <w:szCs w:val="24"/>
        </w:rPr>
        <w:t>set</w:t>
      </w:r>
      <w:r w:rsidR="00C22889" w:rsidRPr="00C22889">
        <w:rPr>
          <w:rFonts w:ascii="Arial" w:hAnsi="Arial" w:cs="Arial"/>
          <w:sz w:val="24"/>
          <w:szCs w:val="24"/>
        </w:rPr>
        <w:t>/</w:t>
      </w:r>
      <w:r w:rsidR="00C22889">
        <w:rPr>
          <w:rFonts w:ascii="Arial" w:hAnsi="Arial" w:cs="Arial"/>
          <w:sz w:val="24"/>
          <w:szCs w:val="24"/>
        </w:rPr>
        <w:t xml:space="preserve">                 </w:t>
      </w:r>
      <w:r w:rsidR="0096622F">
        <w:rPr>
          <w:rFonts w:ascii="Arial" w:hAnsi="Arial" w:cs="Arial"/>
          <w:sz w:val="24"/>
          <w:szCs w:val="24"/>
        </w:rPr>
        <w:t>1</w:t>
      </w:r>
      <w:r w:rsidR="00C22889">
        <w:rPr>
          <w:rFonts w:ascii="Arial" w:hAnsi="Arial" w:cs="Arial"/>
          <w:sz w:val="24"/>
          <w:szCs w:val="24"/>
        </w:rPr>
        <w:t>.</w:t>
      </w:r>
      <w:r w:rsidR="0096622F">
        <w:rPr>
          <w:rFonts w:ascii="Arial" w:hAnsi="Arial" w:cs="Arial"/>
          <w:sz w:val="24"/>
          <w:szCs w:val="24"/>
        </w:rPr>
        <w:t>8</w:t>
      </w:r>
      <w:r w:rsidR="00C22889">
        <w:rPr>
          <w:rFonts w:ascii="Arial" w:hAnsi="Arial" w:cs="Arial"/>
          <w:sz w:val="24"/>
          <w:szCs w:val="24"/>
        </w:rPr>
        <w:t xml:space="preserve">       </w:t>
      </w:r>
      <w:r w:rsidR="0096622F">
        <w:rPr>
          <w:rFonts w:ascii="Arial" w:hAnsi="Arial" w:cs="Arial"/>
          <w:sz w:val="24"/>
          <w:szCs w:val="24"/>
        </w:rPr>
        <w:t>1.1</w:t>
      </w:r>
      <w:r w:rsidR="00C22889">
        <w:rPr>
          <w:rFonts w:ascii="Arial" w:hAnsi="Arial" w:cs="Arial"/>
          <w:sz w:val="24"/>
          <w:szCs w:val="24"/>
        </w:rPr>
        <w:t xml:space="preserve">          </w:t>
      </w:r>
      <w:r w:rsidR="007A720B">
        <w:rPr>
          <w:rFonts w:ascii="Arial" w:hAnsi="Arial" w:cs="Arial"/>
          <w:sz w:val="24"/>
          <w:szCs w:val="24"/>
        </w:rPr>
        <w:t xml:space="preserve"> </w:t>
      </w:r>
      <w:r w:rsidR="00C22889">
        <w:rPr>
          <w:rFonts w:ascii="Arial" w:hAnsi="Arial" w:cs="Arial"/>
          <w:sz w:val="24"/>
          <w:szCs w:val="24"/>
        </w:rPr>
        <w:t xml:space="preserve">2.0      </w:t>
      </w:r>
      <w:r w:rsidR="0096622F">
        <w:rPr>
          <w:rFonts w:ascii="Arial" w:hAnsi="Arial" w:cs="Arial"/>
          <w:sz w:val="24"/>
          <w:szCs w:val="24"/>
        </w:rPr>
        <w:t xml:space="preserve">  1.0</w:t>
      </w:r>
      <w:r w:rsidR="00C22889">
        <w:rPr>
          <w:rFonts w:ascii="Arial" w:hAnsi="Arial" w:cs="Arial"/>
          <w:sz w:val="24"/>
          <w:szCs w:val="24"/>
        </w:rPr>
        <w:t xml:space="preserve">         </w:t>
      </w:r>
      <w:r w:rsidR="0096622F">
        <w:rPr>
          <w:rFonts w:ascii="Arial" w:hAnsi="Arial" w:cs="Arial"/>
          <w:sz w:val="24"/>
          <w:szCs w:val="24"/>
        </w:rPr>
        <w:t xml:space="preserve">  2</w:t>
      </w:r>
      <w:r w:rsidR="00C22889">
        <w:rPr>
          <w:rFonts w:ascii="Arial" w:hAnsi="Arial" w:cs="Arial"/>
          <w:sz w:val="24"/>
          <w:szCs w:val="24"/>
        </w:rPr>
        <w:t>.</w:t>
      </w:r>
      <w:r w:rsidR="0096622F">
        <w:rPr>
          <w:rFonts w:ascii="Arial" w:hAnsi="Arial" w:cs="Arial"/>
          <w:sz w:val="24"/>
          <w:szCs w:val="24"/>
        </w:rPr>
        <w:t>1</w:t>
      </w:r>
      <w:r w:rsidR="00C22889">
        <w:rPr>
          <w:rFonts w:ascii="Arial" w:hAnsi="Arial" w:cs="Arial"/>
          <w:sz w:val="24"/>
          <w:szCs w:val="24"/>
        </w:rPr>
        <w:t xml:space="preserve">     </w:t>
      </w:r>
      <w:r w:rsidR="0096622F">
        <w:rPr>
          <w:rFonts w:ascii="Arial" w:hAnsi="Arial" w:cs="Arial"/>
          <w:sz w:val="24"/>
          <w:szCs w:val="24"/>
        </w:rPr>
        <w:t xml:space="preserve"> </w:t>
      </w:r>
      <w:r w:rsidR="00C22889">
        <w:rPr>
          <w:rFonts w:ascii="Arial" w:hAnsi="Arial" w:cs="Arial"/>
          <w:sz w:val="24"/>
          <w:szCs w:val="24"/>
        </w:rPr>
        <w:t xml:space="preserve"> </w:t>
      </w:r>
      <w:r w:rsidR="0096622F">
        <w:rPr>
          <w:rFonts w:ascii="Arial" w:hAnsi="Arial" w:cs="Arial"/>
          <w:sz w:val="24"/>
          <w:szCs w:val="24"/>
        </w:rPr>
        <w:t xml:space="preserve"> 0</w:t>
      </w:r>
      <w:r w:rsidR="00C22889">
        <w:rPr>
          <w:rFonts w:ascii="Arial" w:hAnsi="Arial" w:cs="Arial"/>
          <w:sz w:val="24"/>
          <w:szCs w:val="24"/>
        </w:rPr>
        <w:t>.</w:t>
      </w:r>
      <w:r w:rsidR="0096622F">
        <w:rPr>
          <w:rFonts w:ascii="Arial" w:hAnsi="Arial" w:cs="Arial"/>
          <w:sz w:val="24"/>
          <w:szCs w:val="24"/>
        </w:rPr>
        <w:t>8</w:t>
      </w:r>
      <w:r w:rsidR="00C22889">
        <w:rPr>
          <w:rFonts w:ascii="Arial" w:hAnsi="Arial" w:cs="Arial"/>
          <w:sz w:val="24"/>
          <w:szCs w:val="24"/>
        </w:rPr>
        <w:t xml:space="preserve">2     </w:t>
      </w:r>
    </w:p>
    <w:p w:rsidR="00BB34D3" w:rsidRPr="00C22889" w:rsidRDefault="00C22889" w:rsidP="00140250">
      <w:pPr>
        <w:shd w:val="clear" w:color="auto" w:fill="FFFFFF"/>
        <w:spacing w:after="0" w:line="240" w:lineRule="auto"/>
        <w:rPr>
          <w:rFonts w:ascii="Arial" w:hAnsi="Arial" w:cs="Arial"/>
          <w:sz w:val="24"/>
          <w:szCs w:val="24"/>
        </w:rPr>
      </w:pPr>
      <w:proofErr w:type="gramStart"/>
      <w:r w:rsidRPr="00C22889">
        <w:rPr>
          <w:rFonts w:ascii="Arial" w:hAnsi="Arial" w:cs="Arial"/>
          <w:sz w:val="24"/>
          <w:szCs w:val="24"/>
        </w:rPr>
        <w:t>Curr.</w:t>
      </w:r>
      <w:proofErr w:type="gramEnd"/>
      <w:r w:rsidRPr="00C22889">
        <w:rPr>
          <w:rFonts w:ascii="Arial" w:hAnsi="Arial" w:cs="Arial"/>
          <w:sz w:val="24"/>
          <w:szCs w:val="24"/>
        </w:rPr>
        <w:t xml:space="preserve"> Liabilities</w:t>
      </w:r>
    </w:p>
    <w:p w:rsidR="00C22889" w:rsidRDefault="00C22889" w:rsidP="00140250">
      <w:pPr>
        <w:shd w:val="clear" w:color="auto" w:fill="FFFFFF"/>
        <w:spacing w:after="0" w:line="240" w:lineRule="auto"/>
        <w:rPr>
          <w:rFonts w:ascii="Arial" w:hAnsi="Arial" w:cs="Arial"/>
          <w:b/>
          <w:sz w:val="24"/>
          <w:szCs w:val="24"/>
          <w:u w:val="single"/>
        </w:rPr>
      </w:pPr>
    </w:p>
    <w:p w:rsidR="006206C2" w:rsidRPr="005E348B" w:rsidRDefault="006206C2" w:rsidP="006206C2">
      <w:pPr>
        <w:jc w:val="both"/>
        <w:rPr>
          <w:rFonts w:ascii="Arial" w:hAnsi="Arial" w:cs="Arial"/>
          <w:b/>
          <w:sz w:val="24"/>
          <w:szCs w:val="24"/>
        </w:rPr>
      </w:pPr>
      <w:r w:rsidRPr="005E348B">
        <w:rPr>
          <w:rFonts w:ascii="Arial" w:hAnsi="Arial" w:cs="Arial"/>
          <w:b/>
          <w:sz w:val="24"/>
          <w:szCs w:val="24"/>
          <w:u w:val="single"/>
        </w:rPr>
        <w:t>Acid Test or Quick Ratio</w:t>
      </w:r>
      <w:r w:rsidRPr="005E348B">
        <w:rPr>
          <w:rFonts w:ascii="Arial" w:hAnsi="Arial" w:cs="Arial"/>
          <w:b/>
          <w:sz w:val="24"/>
          <w:szCs w:val="24"/>
        </w:rPr>
        <w:tab/>
      </w:r>
      <w:r w:rsidRPr="005E348B">
        <w:rPr>
          <w:rFonts w:ascii="Arial" w:hAnsi="Arial" w:cs="Arial"/>
          <w:b/>
          <w:sz w:val="24"/>
          <w:szCs w:val="24"/>
        </w:rPr>
        <w:tab/>
      </w:r>
      <w:r w:rsidRPr="005E348B">
        <w:rPr>
          <w:rFonts w:ascii="Arial" w:hAnsi="Arial" w:cs="Arial"/>
          <w:b/>
          <w:sz w:val="24"/>
          <w:szCs w:val="24"/>
        </w:rPr>
        <w:tab/>
      </w:r>
      <w:r w:rsidRPr="005E348B">
        <w:rPr>
          <w:rFonts w:ascii="Arial" w:hAnsi="Arial" w:cs="Arial"/>
          <w:b/>
          <w:sz w:val="24"/>
          <w:szCs w:val="24"/>
        </w:rPr>
        <w:tab/>
      </w:r>
      <w:r w:rsidRPr="005E348B">
        <w:rPr>
          <w:rFonts w:ascii="Arial" w:hAnsi="Arial" w:cs="Arial"/>
          <w:b/>
          <w:sz w:val="24"/>
          <w:szCs w:val="24"/>
        </w:rPr>
        <w:tab/>
      </w:r>
      <w:r w:rsidRPr="005E348B">
        <w:rPr>
          <w:rFonts w:ascii="Arial" w:hAnsi="Arial" w:cs="Arial"/>
          <w:b/>
          <w:sz w:val="24"/>
          <w:szCs w:val="24"/>
        </w:rPr>
        <w:tab/>
      </w:r>
      <w:r w:rsidRPr="005E348B">
        <w:rPr>
          <w:rFonts w:ascii="Arial" w:hAnsi="Arial" w:cs="Arial"/>
          <w:b/>
          <w:sz w:val="24"/>
          <w:szCs w:val="24"/>
        </w:rPr>
        <w:tab/>
      </w:r>
    </w:p>
    <w:p w:rsidR="006206C2" w:rsidRPr="005E348B" w:rsidRDefault="006206C2" w:rsidP="006206C2">
      <w:pPr>
        <w:jc w:val="both"/>
        <w:rPr>
          <w:rFonts w:ascii="Arial" w:hAnsi="Arial" w:cs="Arial"/>
          <w:sz w:val="24"/>
          <w:szCs w:val="24"/>
        </w:rPr>
      </w:pPr>
      <w:r w:rsidRPr="005E348B">
        <w:rPr>
          <w:rFonts w:ascii="Arial" w:hAnsi="Arial" w:cs="Arial"/>
          <w:sz w:val="24"/>
          <w:szCs w:val="24"/>
        </w:rPr>
        <w:t>Curr Assets</w:t>
      </w:r>
      <w:r w:rsidR="00BB34D3">
        <w:rPr>
          <w:rFonts w:ascii="Arial" w:hAnsi="Arial" w:cs="Arial"/>
          <w:sz w:val="24"/>
          <w:szCs w:val="24"/>
        </w:rPr>
        <w:t xml:space="preserve"> </w:t>
      </w:r>
      <w:r w:rsidR="00C22889">
        <w:rPr>
          <w:rFonts w:ascii="Arial" w:hAnsi="Arial" w:cs="Arial"/>
          <w:sz w:val="24"/>
          <w:szCs w:val="24"/>
        </w:rPr>
        <w:t>–</w:t>
      </w:r>
      <w:r w:rsidR="00BB34D3">
        <w:rPr>
          <w:rFonts w:ascii="Arial" w:hAnsi="Arial" w:cs="Arial"/>
          <w:sz w:val="24"/>
          <w:szCs w:val="24"/>
        </w:rPr>
        <w:t xml:space="preserve"> </w:t>
      </w:r>
      <w:r w:rsidRPr="005E348B">
        <w:rPr>
          <w:rFonts w:ascii="Arial" w:hAnsi="Arial" w:cs="Arial"/>
          <w:sz w:val="24"/>
          <w:szCs w:val="24"/>
        </w:rPr>
        <w:t>stock</w:t>
      </w:r>
      <w:r w:rsidR="007A720B">
        <w:rPr>
          <w:rFonts w:ascii="Arial" w:hAnsi="Arial" w:cs="Arial"/>
          <w:sz w:val="24"/>
          <w:szCs w:val="24"/>
        </w:rPr>
        <w:t>/</w:t>
      </w:r>
      <w:r w:rsidR="00BB34D3">
        <w:rPr>
          <w:rFonts w:ascii="Arial" w:hAnsi="Arial" w:cs="Arial"/>
          <w:sz w:val="24"/>
          <w:szCs w:val="24"/>
        </w:rPr>
        <w:t xml:space="preserve">  </w:t>
      </w:r>
      <w:r w:rsidR="005760C7" w:rsidRPr="005E348B">
        <w:rPr>
          <w:rFonts w:ascii="Arial" w:hAnsi="Arial" w:cs="Arial"/>
          <w:sz w:val="24"/>
          <w:szCs w:val="24"/>
        </w:rPr>
        <w:t xml:space="preserve"> </w:t>
      </w:r>
      <w:r w:rsidR="000504CD" w:rsidRPr="005E348B">
        <w:rPr>
          <w:rFonts w:ascii="Arial" w:hAnsi="Arial" w:cs="Arial"/>
          <w:sz w:val="24"/>
          <w:szCs w:val="24"/>
        </w:rPr>
        <w:t xml:space="preserve">    0.</w:t>
      </w:r>
      <w:r w:rsidR="0096622F">
        <w:rPr>
          <w:rFonts w:ascii="Arial" w:hAnsi="Arial" w:cs="Arial"/>
          <w:sz w:val="24"/>
          <w:szCs w:val="24"/>
        </w:rPr>
        <w:t>8</w:t>
      </w:r>
      <w:r w:rsidR="00C22889">
        <w:rPr>
          <w:rFonts w:ascii="Arial" w:hAnsi="Arial" w:cs="Arial"/>
          <w:sz w:val="24"/>
          <w:szCs w:val="24"/>
        </w:rPr>
        <w:t xml:space="preserve"> </w:t>
      </w:r>
      <w:r w:rsidR="000504CD" w:rsidRPr="005E348B">
        <w:rPr>
          <w:rFonts w:ascii="Arial" w:hAnsi="Arial" w:cs="Arial"/>
          <w:sz w:val="24"/>
          <w:szCs w:val="24"/>
        </w:rPr>
        <w:t xml:space="preserve">  </w:t>
      </w:r>
      <w:r w:rsidR="0096622F">
        <w:rPr>
          <w:rFonts w:ascii="Arial" w:hAnsi="Arial" w:cs="Arial"/>
          <w:sz w:val="24"/>
          <w:szCs w:val="24"/>
        </w:rPr>
        <w:t xml:space="preserve">  </w:t>
      </w:r>
      <w:r w:rsidR="005760C7" w:rsidRPr="005E348B">
        <w:rPr>
          <w:rFonts w:ascii="Arial" w:hAnsi="Arial" w:cs="Arial"/>
          <w:sz w:val="24"/>
          <w:szCs w:val="24"/>
        </w:rPr>
        <w:t xml:space="preserve"> </w:t>
      </w:r>
      <w:r w:rsidR="007A720B">
        <w:rPr>
          <w:rFonts w:ascii="Arial" w:hAnsi="Arial" w:cs="Arial"/>
          <w:sz w:val="24"/>
          <w:szCs w:val="24"/>
        </w:rPr>
        <w:t xml:space="preserve">  0.</w:t>
      </w:r>
      <w:r w:rsidR="0096622F">
        <w:rPr>
          <w:rFonts w:ascii="Arial" w:hAnsi="Arial" w:cs="Arial"/>
          <w:sz w:val="24"/>
          <w:szCs w:val="24"/>
        </w:rPr>
        <w:t>3</w:t>
      </w:r>
      <w:r w:rsidR="007A720B">
        <w:rPr>
          <w:rFonts w:ascii="Arial" w:hAnsi="Arial" w:cs="Arial"/>
          <w:sz w:val="24"/>
          <w:szCs w:val="24"/>
        </w:rPr>
        <w:t xml:space="preserve"> </w:t>
      </w:r>
      <w:r w:rsidR="005760C7" w:rsidRPr="005E348B">
        <w:rPr>
          <w:rFonts w:ascii="Arial" w:hAnsi="Arial" w:cs="Arial"/>
          <w:sz w:val="24"/>
          <w:szCs w:val="24"/>
        </w:rPr>
        <w:t xml:space="preserve">    </w:t>
      </w:r>
      <w:r w:rsidR="00BB34D3">
        <w:rPr>
          <w:rFonts w:ascii="Arial" w:hAnsi="Arial" w:cs="Arial"/>
          <w:sz w:val="24"/>
          <w:szCs w:val="24"/>
        </w:rPr>
        <w:t xml:space="preserve">  </w:t>
      </w:r>
      <w:r w:rsidR="0096622F">
        <w:rPr>
          <w:rFonts w:ascii="Arial" w:hAnsi="Arial" w:cs="Arial"/>
          <w:sz w:val="24"/>
          <w:szCs w:val="24"/>
        </w:rPr>
        <w:t xml:space="preserve"> </w:t>
      </w:r>
      <w:r w:rsidR="00BB34D3">
        <w:rPr>
          <w:rFonts w:ascii="Arial" w:hAnsi="Arial" w:cs="Arial"/>
          <w:sz w:val="24"/>
          <w:szCs w:val="24"/>
        </w:rPr>
        <w:t xml:space="preserve">   </w:t>
      </w:r>
      <w:r w:rsidR="005760C7" w:rsidRPr="005E348B">
        <w:rPr>
          <w:rFonts w:ascii="Arial" w:hAnsi="Arial" w:cs="Arial"/>
          <w:sz w:val="24"/>
          <w:szCs w:val="24"/>
        </w:rPr>
        <w:t>0.</w:t>
      </w:r>
      <w:r w:rsidR="00C22889">
        <w:rPr>
          <w:rFonts w:ascii="Arial" w:hAnsi="Arial" w:cs="Arial"/>
          <w:sz w:val="24"/>
          <w:szCs w:val="24"/>
        </w:rPr>
        <w:t>7</w:t>
      </w:r>
      <w:r w:rsidR="005760C7" w:rsidRPr="005E348B">
        <w:rPr>
          <w:rFonts w:ascii="Arial" w:hAnsi="Arial" w:cs="Arial"/>
          <w:sz w:val="24"/>
          <w:szCs w:val="24"/>
        </w:rPr>
        <w:t xml:space="preserve">     </w:t>
      </w:r>
      <w:r w:rsidR="0096622F">
        <w:rPr>
          <w:rFonts w:ascii="Arial" w:hAnsi="Arial" w:cs="Arial"/>
          <w:sz w:val="24"/>
          <w:szCs w:val="24"/>
        </w:rPr>
        <w:t xml:space="preserve">  </w:t>
      </w:r>
      <w:r w:rsidR="005760C7" w:rsidRPr="005E348B">
        <w:rPr>
          <w:rFonts w:ascii="Arial" w:hAnsi="Arial" w:cs="Arial"/>
          <w:sz w:val="24"/>
          <w:szCs w:val="24"/>
        </w:rPr>
        <w:t xml:space="preserve"> </w:t>
      </w:r>
      <w:r w:rsidR="007A720B">
        <w:rPr>
          <w:rFonts w:ascii="Arial" w:hAnsi="Arial" w:cs="Arial"/>
          <w:sz w:val="24"/>
          <w:szCs w:val="24"/>
        </w:rPr>
        <w:t>0.</w:t>
      </w:r>
      <w:r w:rsidR="0096622F">
        <w:rPr>
          <w:rFonts w:ascii="Arial" w:hAnsi="Arial" w:cs="Arial"/>
          <w:sz w:val="24"/>
          <w:szCs w:val="24"/>
        </w:rPr>
        <w:t>4</w:t>
      </w:r>
      <w:r w:rsidR="005760C7" w:rsidRPr="005E348B">
        <w:rPr>
          <w:rFonts w:ascii="Arial" w:hAnsi="Arial" w:cs="Arial"/>
          <w:sz w:val="24"/>
          <w:szCs w:val="24"/>
        </w:rPr>
        <w:t xml:space="preserve">       </w:t>
      </w:r>
      <w:r w:rsidR="0096622F">
        <w:rPr>
          <w:rFonts w:ascii="Arial" w:hAnsi="Arial" w:cs="Arial"/>
          <w:sz w:val="24"/>
          <w:szCs w:val="24"/>
        </w:rPr>
        <w:t xml:space="preserve"> </w:t>
      </w:r>
      <w:r w:rsidR="005760C7" w:rsidRPr="005E348B">
        <w:rPr>
          <w:rFonts w:ascii="Arial" w:hAnsi="Arial" w:cs="Arial"/>
          <w:sz w:val="24"/>
          <w:szCs w:val="24"/>
        </w:rPr>
        <w:t xml:space="preserve">  </w:t>
      </w:r>
      <w:r w:rsidR="00C22889">
        <w:rPr>
          <w:rFonts w:ascii="Arial" w:hAnsi="Arial" w:cs="Arial"/>
          <w:sz w:val="24"/>
          <w:szCs w:val="24"/>
        </w:rPr>
        <w:t>0.</w:t>
      </w:r>
      <w:r w:rsidR="0096622F">
        <w:rPr>
          <w:rFonts w:ascii="Arial" w:hAnsi="Arial" w:cs="Arial"/>
          <w:sz w:val="24"/>
          <w:szCs w:val="24"/>
        </w:rPr>
        <w:t>5</w:t>
      </w:r>
      <w:r w:rsidR="007A720B">
        <w:rPr>
          <w:rFonts w:ascii="Arial" w:hAnsi="Arial" w:cs="Arial"/>
          <w:sz w:val="24"/>
          <w:szCs w:val="24"/>
        </w:rPr>
        <w:t xml:space="preserve">   </w:t>
      </w:r>
      <w:r w:rsidR="000504CD" w:rsidRPr="005E348B">
        <w:rPr>
          <w:rFonts w:ascii="Arial" w:hAnsi="Arial" w:cs="Arial"/>
          <w:sz w:val="24"/>
          <w:szCs w:val="24"/>
        </w:rPr>
        <w:t xml:space="preserve"> </w:t>
      </w:r>
      <w:r w:rsidR="007A720B">
        <w:rPr>
          <w:rFonts w:ascii="Arial" w:hAnsi="Arial" w:cs="Arial"/>
          <w:sz w:val="24"/>
          <w:szCs w:val="24"/>
        </w:rPr>
        <w:t xml:space="preserve"> </w:t>
      </w:r>
      <w:r w:rsidR="0096622F">
        <w:rPr>
          <w:rFonts w:ascii="Arial" w:hAnsi="Arial" w:cs="Arial"/>
          <w:sz w:val="24"/>
          <w:szCs w:val="24"/>
        </w:rPr>
        <w:t xml:space="preserve">   </w:t>
      </w:r>
      <w:r w:rsidR="007A720B">
        <w:rPr>
          <w:rFonts w:ascii="Arial" w:hAnsi="Arial" w:cs="Arial"/>
          <w:sz w:val="24"/>
          <w:szCs w:val="24"/>
        </w:rPr>
        <w:t xml:space="preserve"> 0.27</w:t>
      </w:r>
    </w:p>
    <w:p w:rsidR="007A720B" w:rsidRDefault="006206C2" w:rsidP="006206C2">
      <w:pPr>
        <w:jc w:val="both"/>
        <w:rPr>
          <w:rFonts w:ascii="Arial" w:hAnsi="Arial" w:cs="Arial"/>
          <w:sz w:val="24"/>
          <w:szCs w:val="24"/>
        </w:rPr>
      </w:pPr>
      <w:r w:rsidRPr="005E348B">
        <w:rPr>
          <w:rFonts w:ascii="Arial" w:hAnsi="Arial" w:cs="Arial"/>
          <w:sz w:val="24"/>
          <w:szCs w:val="24"/>
        </w:rPr>
        <w:t>Curr liabilities</w:t>
      </w:r>
    </w:p>
    <w:p w:rsidR="006206C2" w:rsidRPr="00C22889" w:rsidRDefault="006206C2" w:rsidP="006206C2">
      <w:pPr>
        <w:jc w:val="both"/>
        <w:rPr>
          <w:rFonts w:ascii="Arial" w:hAnsi="Arial" w:cs="Arial"/>
          <w:b/>
          <w:sz w:val="24"/>
          <w:szCs w:val="24"/>
        </w:rPr>
      </w:pPr>
      <w:r w:rsidRPr="00C22889">
        <w:rPr>
          <w:rFonts w:ascii="Arial" w:hAnsi="Arial" w:cs="Arial"/>
          <w:b/>
          <w:sz w:val="24"/>
          <w:szCs w:val="24"/>
          <w:u w:val="single"/>
        </w:rPr>
        <w:t>Debt Ratios</w:t>
      </w:r>
      <w:r w:rsidRPr="00C22889">
        <w:rPr>
          <w:rFonts w:ascii="Arial" w:hAnsi="Arial" w:cs="Arial"/>
          <w:b/>
          <w:sz w:val="24"/>
          <w:szCs w:val="24"/>
        </w:rPr>
        <w:tab/>
      </w:r>
      <w:r w:rsidRPr="00C22889">
        <w:rPr>
          <w:rFonts w:ascii="Arial" w:hAnsi="Arial" w:cs="Arial"/>
          <w:b/>
          <w:sz w:val="24"/>
          <w:szCs w:val="24"/>
        </w:rPr>
        <w:tab/>
      </w:r>
      <w:r w:rsidRPr="00C22889">
        <w:rPr>
          <w:rFonts w:ascii="Arial" w:hAnsi="Arial" w:cs="Arial"/>
          <w:b/>
          <w:sz w:val="24"/>
          <w:szCs w:val="24"/>
        </w:rPr>
        <w:tab/>
      </w:r>
      <w:r w:rsidRPr="00C22889">
        <w:rPr>
          <w:rFonts w:ascii="Arial" w:hAnsi="Arial" w:cs="Arial"/>
          <w:b/>
          <w:sz w:val="24"/>
          <w:szCs w:val="24"/>
        </w:rPr>
        <w:tab/>
      </w:r>
      <w:r w:rsidRPr="00C22889">
        <w:rPr>
          <w:rFonts w:ascii="Arial" w:hAnsi="Arial" w:cs="Arial"/>
          <w:b/>
          <w:sz w:val="24"/>
          <w:szCs w:val="24"/>
        </w:rPr>
        <w:tab/>
      </w:r>
      <w:r w:rsidRPr="00C22889">
        <w:rPr>
          <w:rFonts w:ascii="Arial" w:hAnsi="Arial" w:cs="Arial"/>
          <w:b/>
          <w:sz w:val="24"/>
          <w:szCs w:val="24"/>
        </w:rPr>
        <w:tab/>
      </w:r>
      <w:r w:rsidRPr="00C22889">
        <w:rPr>
          <w:rFonts w:ascii="Arial" w:hAnsi="Arial" w:cs="Arial"/>
          <w:b/>
          <w:sz w:val="24"/>
          <w:szCs w:val="24"/>
        </w:rPr>
        <w:tab/>
      </w:r>
      <w:r w:rsidRPr="00C22889">
        <w:rPr>
          <w:rFonts w:ascii="Arial" w:hAnsi="Arial" w:cs="Arial"/>
          <w:b/>
          <w:sz w:val="24"/>
          <w:szCs w:val="24"/>
        </w:rPr>
        <w:tab/>
      </w:r>
      <w:r w:rsidRPr="00C22889">
        <w:rPr>
          <w:rFonts w:ascii="Arial" w:hAnsi="Arial" w:cs="Arial"/>
          <w:b/>
          <w:sz w:val="24"/>
          <w:szCs w:val="24"/>
        </w:rPr>
        <w:tab/>
      </w:r>
      <w:r w:rsidRPr="00C22889">
        <w:rPr>
          <w:rFonts w:ascii="Arial" w:hAnsi="Arial" w:cs="Arial"/>
          <w:b/>
          <w:sz w:val="24"/>
          <w:szCs w:val="24"/>
        </w:rPr>
        <w:tab/>
      </w:r>
      <w:r w:rsidRPr="00C22889">
        <w:rPr>
          <w:rFonts w:ascii="Arial" w:hAnsi="Arial" w:cs="Arial"/>
          <w:b/>
          <w:sz w:val="24"/>
          <w:szCs w:val="24"/>
        </w:rPr>
        <w:tab/>
      </w:r>
    </w:p>
    <w:p w:rsidR="006206C2" w:rsidRPr="00C22889" w:rsidRDefault="006206C2" w:rsidP="006206C2">
      <w:pPr>
        <w:jc w:val="both"/>
        <w:rPr>
          <w:rFonts w:ascii="Arial" w:hAnsi="Arial" w:cs="Arial"/>
          <w:sz w:val="24"/>
          <w:szCs w:val="24"/>
        </w:rPr>
      </w:pPr>
      <w:r w:rsidRPr="00C22889">
        <w:rPr>
          <w:rFonts w:ascii="Arial" w:hAnsi="Arial" w:cs="Arial"/>
          <w:sz w:val="24"/>
          <w:szCs w:val="24"/>
        </w:rPr>
        <w:t>Tot Debt/Tot Assets       1.23</w:t>
      </w:r>
      <w:r w:rsidR="00C22889">
        <w:rPr>
          <w:rFonts w:ascii="Arial" w:hAnsi="Arial" w:cs="Arial"/>
          <w:sz w:val="24"/>
          <w:szCs w:val="24"/>
        </w:rPr>
        <w:t xml:space="preserve">     </w:t>
      </w:r>
      <w:r w:rsidRPr="00C22889">
        <w:rPr>
          <w:rFonts w:ascii="Arial" w:hAnsi="Arial" w:cs="Arial"/>
          <w:sz w:val="24"/>
          <w:szCs w:val="24"/>
        </w:rPr>
        <w:t xml:space="preserve">0.45       </w:t>
      </w:r>
      <w:r w:rsidR="007A720B">
        <w:rPr>
          <w:rFonts w:ascii="Arial" w:hAnsi="Arial" w:cs="Arial"/>
          <w:sz w:val="24"/>
          <w:szCs w:val="24"/>
        </w:rPr>
        <w:t xml:space="preserve"> </w:t>
      </w:r>
      <w:r w:rsidRPr="00C22889">
        <w:rPr>
          <w:rFonts w:ascii="Arial" w:hAnsi="Arial" w:cs="Arial"/>
          <w:sz w:val="24"/>
          <w:szCs w:val="24"/>
        </w:rPr>
        <w:t xml:space="preserve"> </w:t>
      </w:r>
      <w:r w:rsidR="00C22889">
        <w:rPr>
          <w:rFonts w:ascii="Arial" w:hAnsi="Arial" w:cs="Arial"/>
          <w:sz w:val="24"/>
          <w:szCs w:val="24"/>
        </w:rPr>
        <w:t xml:space="preserve"> </w:t>
      </w:r>
      <w:r w:rsidR="007A720B">
        <w:rPr>
          <w:rFonts w:ascii="Arial" w:hAnsi="Arial" w:cs="Arial"/>
          <w:sz w:val="24"/>
          <w:szCs w:val="24"/>
        </w:rPr>
        <w:t xml:space="preserve"> 0.06       </w:t>
      </w:r>
      <w:r w:rsidRPr="00C22889">
        <w:rPr>
          <w:rFonts w:ascii="Arial" w:hAnsi="Arial" w:cs="Arial"/>
          <w:sz w:val="24"/>
          <w:szCs w:val="24"/>
        </w:rPr>
        <w:t>0.07</w:t>
      </w:r>
      <w:r w:rsidR="007A720B">
        <w:rPr>
          <w:rFonts w:ascii="Arial" w:hAnsi="Arial" w:cs="Arial"/>
          <w:sz w:val="24"/>
          <w:szCs w:val="24"/>
        </w:rPr>
        <w:t xml:space="preserve">    </w:t>
      </w:r>
      <w:r w:rsidRPr="00C22889">
        <w:rPr>
          <w:rFonts w:ascii="Arial" w:hAnsi="Arial" w:cs="Arial"/>
          <w:sz w:val="24"/>
          <w:szCs w:val="24"/>
        </w:rPr>
        <w:t xml:space="preserve">     0.48</w:t>
      </w:r>
      <w:r w:rsidR="007A720B">
        <w:rPr>
          <w:rFonts w:ascii="Arial" w:hAnsi="Arial" w:cs="Arial"/>
          <w:sz w:val="24"/>
          <w:szCs w:val="24"/>
        </w:rPr>
        <w:t xml:space="preserve"> </w:t>
      </w:r>
      <w:r w:rsidRPr="00C22889">
        <w:rPr>
          <w:rFonts w:ascii="Arial" w:hAnsi="Arial" w:cs="Arial"/>
          <w:sz w:val="24"/>
          <w:szCs w:val="24"/>
        </w:rPr>
        <w:t xml:space="preserve">    0.36</w:t>
      </w:r>
    </w:p>
    <w:p w:rsidR="007A720B" w:rsidRPr="007A720B" w:rsidRDefault="007A720B" w:rsidP="006206C2">
      <w:pPr>
        <w:jc w:val="both"/>
        <w:rPr>
          <w:rFonts w:ascii="Arial" w:hAnsi="Arial" w:cs="Arial"/>
          <w:b/>
          <w:sz w:val="24"/>
          <w:szCs w:val="24"/>
          <w:u w:val="single"/>
        </w:rPr>
      </w:pPr>
      <w:r w:rsidRPr="007A720B">
        <w:rPr>
          <w:rFonts w:ascii="Arial" w:hAnsi="Arial" w:cs="Arial"/>
          <w:b/>
          <w:sz w:val="24"/>
          <w:szCs w:val="24"/>
          <w:u w:val="single"/>
        </w:rPr>
        <w:t>Efficiency Ratios</w:t>
      </w:r>
    </w:p>
    <w:p w:rsidR="007A720B" w:rsidRPr="007A720B" w:rsidRDefault="007A720B" w:rsidP="006206C2">
      <w:pPr>
        <w:jc w:val="both"/>
        <w:rPr>
          <w:rFonts w:ascii="Arial" w:hAnsi="Arial" w:cs="Arial"/>
          <w:sz w:val="24"/>
          <w:szCs w:val="24"/>
        </w:rPr>
      </w:pPr>
      <w:r w:rsidRPr="007A720B">
        <w:rPr>
          <w:rFonts w:ascii="Arial" w:hAnsi="Arial" w:cs="Arial"/>
          <w:sz w:val="24"/>
          <w:szCs w:val="24"/>
        </w:rPr>
        <w:t>Asset Turnover: Sales/</w:t>
      </w:r>
      <w:r w:rsidR="004423AD">
        <w:rPr>
          <w:rFonts w:ascii="Arial" w:hAnsi="Arial" w:cs="Arial"/>
          <w:sz w:val="24"/>
          <w:szCs w:val="24"/>
        </w:rPr>
        <w:t xml:space="preserve">  </w:t>
      </w:r>
      <w:r w:rsidR="007051C5">
        <w:rPr>
          <w:rFonts w:ascii="Arial" w:hAnsi="Arial" w:cs="Arial"/>
          <w:sz w:val="24"/>
          <w:szCs w:val="24"/>
        </w:rPr>
        <w:t xml:space="preserve"> </w:t>
      </w:r>
      <w:r w:rsidR="004423AD">
        <w:rPr>
          <w:rFonts w:ascii="Arial" w:hAnsi="Arial" w:cs="Arial"/>
          <w:sz w:val="24"/>
          <w:szCs w:val="24"/>
        </w:rPr>
        <w:t>0.</w:t>
      </w:r>
      <w:r w:rsidR="007051C5">
        <w:rPr>
          <w:rFonts w:ascii="Arial" w:hAnsi="Arial" w:cs="Arial"/>
          <w:sz w:val="24"/>
          <w:szCs w:val="24"/>
        </w:rPr>
        <w:t>72</w:t>
      </w:r>
      <w:r w:rsidR="004423AD">
        <w:rPr>
          <w:rFonts w:ascii="Arial" w:hAnsi="Arial" w:cs="Arial"/>
          <w:sz w:val="24"/>
          <w:szCs w:val="24"/>
        </w:rPr>
        <w:t xml:space="preserve">     </w:t>
      </w:r>
      <w:r w:rsidR="007051C5">
        <w:rPr>
          <w:rFonts w:ascii="Arial" w:hAnsi="Arial" w:cs="Arial"/>
          <w:sz w:val="24"/>
          <w:szCs w:val="24"/>
        </w:rPr>
        <w:t>0</w:t>
      </w:r>
      <w:r w:rsidR="004423AD">
        <w:rPr>
          <w:rFonts w:ascii="Arial" w:hAnsi="Arial" w:cs="Arial"/>
          <w:sz w:val="24"/>
          <w:szCs w:val="24"/>
        </w:rPr>
        <w:t>.</w:t>
      </w:r>
      <w:r w:rsidR="007051C5">
        <w:rPr>
          <w:rFonts w:ascii="Arial" w:hAnsi="Arial" w:cs="Arial"/>
          <w:sz w:val="24"/>
          <w:szCs w:val="24"/>
        </w:rPr>
        <w:t>35</w:t>
      </w:r>
      <w:r w:rsidR="004423AD">
        <w:rPr>
          <w:rFonts w:ascii="Arial" w:hAnsi="Arial" w:cs="Arial"/>
          <w:sz w:val="24"/>
          <w:szCs w:val="24"/>
        </w:rPr>
        <w:t xml:space="preserve">           0.66       0.30         0.</w:t>
      </w:r>
      <w:r w:rsidR="007051C5">
        <w:rPr>
          <w:rFonts w:ascii="Arial" w:hAnsi="Arial" w:cs="Arial"/>
          <w:sz w:val="24"/>
          <w:szCs w:val="24"/>
        </w:rPr>
        <w:t>68</w:t>
      </w:r>
      <w:r w:rsidR="004423AD">
        <w:rPr>
          <w:rFonts w:ascii="Arial" w:hAnsi="Arial" w:cs="Arial"/>
          <w:sz w:val="24"/>
          <w:szCs w:val="24"/>
        </w:rPr>
        <w:t xml:space="preserve">     </w:t>
      </w:r>
      <w:r w:rsidR="007051C5">
        <w:rPr>
          <w:rFonts w:ascii="Arial" w:hAnsi="Arial" w:cs="Arial"/>
          <w:sz w:val="24"/>
          <w:szCs w:val="24"/>
        </w:rPr>
        <w:t>1</w:t>
      </w:r>
      <w:r w:rsidR="004423AD">
        <w:rPr>
          <w:rFonts w:ascii="Arial" w:hAnsi="Arial" w:cs="Arial"/>
          <w:sz w:val="24"/>
          <w:szCs w:val="24"/>
        </w:rPr>
        <w:t>.</w:t>
      </w:r>
      <w:r w:rsidR="007051C5">
        <w:rPr>
          <w:rFonts w:ascii="Arial" w:hAnsi="Arial" w:cs="Arial"/>
          <w:sz w:val="24"/>
          <w:szCs w:val="24"/>
        </w:rPr>
        <w:t>94</w:t>
      </w:r>
    </w:p>
    <w:p w:rsidR="007A720B" w:rsidRPr="007A720B" w:rsidRDefault="007A720B" w:rsidP="006206C2">
      <w:pPr>
        <w:jc w:val="both"/>
        <w:rPr>
          <w:rFonts w:ascii="Arial" w:hAnsi="Arial" w:cs="Arial"/>
          <w:sz w:val="24"/>
          <w:szCs w:val="24"/>
        </w:rPr>
      </w:pPr>
      <w:r w:rsidRPr="007A720B">
        <w:rPr>
          <w:rFonts w:ascii="Arial" w:hAnsi="Arial" w:cs="Arial"/>
          <w:sz w:val="24"/>
          <w:szCs w:val="24"/>
        </w:rPr>
        <w:t>Total Assets - Liabilities</w:t>
      </w:r>
    </w:p>
    <w:p w:rsidR="009A76B0" w:rsidRPr="009A76B0" w:rsidRDefault="009A76B0" w:rsidP="006206C2">
      <w:pPr>
        <w:jc w:val="both"/>
        <w:rPr>
          <w:rFonts w:ascii="Arial" w:hAnsi="Arial" w:cs="Arial"/>
          <w:b/>
          <w:sz w:val="24"/>
          <w:szCs w:val="24"/>
          <w:u w:val="single"/>
        </w:rPr>
      </w:pPr>
      <w:r w:rsidRPr="009A76B0">
        <w:rPr>
          <w:rFonts w:ascii="Arial" w:hAnsi="Arial" w:cs="Arial"/>
          <w:b/>
          <w:sz w:val="24"/>
          <w:szCs w:val="24"/>
          <w:u w:val="single"/>
        </w:rPr>
        <w:t>Gross Profit Margin</w:t>
      </w:r>
    </w:p>
    <w:p w:rsidR="009A76B0" w:rsidRDefault="009A76B0" w:rsidP="006206C2">
      <w:pPr>
        <w:jc w:val="both"/>
        <w:rPr>
          <w:rFonts w:ascii="Arial" w:hAnsi="Arial" w:cs="Arial"/>
          <w:sz w:val="24"/>
          <w:szCs w:val="24"/>
        </w:rPr>
      </w:pPr>
      <w:r w:rsidRPr="009A76B0">
        <w:rPr>
          <w:rFonts w:ascii="Arial" w:hAnsi="Arial" w:cs="Arial"/>
          <w:sz w:val="24"/>
          <w:szCs w:val="24"/>
        </w:rPr>
        <w:t>Gross Profit/Total</w:t>
      </w:r>
      <w:r>
        <w:rPr>
          <w:rFonts w:ascii="Arial" w:hAnsi="Arial" w:cs="Arial"/>
          <w:sz w:val="24"/>
          <w:szCs w:val="24"/>
        </w:rPr>
        <w:t xml:space="preserve">         7</w:t>
      </w:r>
      <w:r w:rsidR="007051C5">
        <w:rPr>
          <w:rFonts w:ascii="Arial" w:hAnsi="Arial" w:cs="Arial"/>
          <w:sz w:val="24"/>
          <w:szCs w:val="24"/>
        </w:rPr>
        <w:t>5.</w:t>
      </w:r>
      <w:r w:rsidR="008E49EA">
        <w:rPr>
          <w:rFonts w:ascii="Arial" w:hAnsi="Arial" w:cs="Arial"/>
          <w:sz w:val="24"/>
          <w:szCs w:val="24"/>
        </w:rPr>
        <w:t>7</w:t>
      </w:r>
      <w:r>
        <w:rPr>
          <w:rFonts w:ascii="Arial" w:hAnsi="Arial" w:cs="Arial"/>
          <w:sz w:val="24"/>
          <w:szCs w:val="24"/>
        </w:rPr>
        <w:t xml:space="preserve">%   </w:t>
      </w:r>
      <w:r w:rsidR="007051C5">
        <w:rPr>
          <w:rFonts w:ascii="Arial" w:hAnsi="Arial" w:cs="Arial"/>
          <w:sz w:val="24"/>
          <w:szCs w:val="24"/>
        </w:rPr>
        <w:t xml:space="preserve"> </w:t>
      </w:r>
      <w:r>
        <w:rPr>
          <w:rFonts w:ascii="Arial" w:hAnsi="Arial" w:cs="Arial"/>
          <w:sz w:val="24"/>
          <w:szCs w:val="24"/>
        </w:rPr>
        <w:t>7</w:t>
      </w:r>
      <w:r w:rsidR="007051C5">
        <w:rPr>
          <w:rFonts w:ascii="Arial" w:hAnsi="Arial" w:cs="Arial"/>
          <w:sz w:val="24"/>
          <w:szCs w:val="24"/>
        </w:rPr>
        <w:t>6.8</w:t>
      </w:r>
      <w:r>
        <w:rPr>
          <w:rFonts w:ascii="Arial" w:hAnsi="Arial" w:cs="Arial"/>
          <w:sz w:val="24"/>
          <w:szCs w:val="24"/>
        </w:rPr>
        <w:t>%       76.2%   76.9%     7</w:t>
      </w:r>
      <w:r w:rsidR="007051C5">
        <w:rPr>
          <w:rFonts w:ascii="Arial" w:hAnsi="Arial" w:cs="Arial"/>
          <w:sz w:val="24"/>
          <w:szCs w:val="24"/>
        </w:rPr>
        <w:t>6</w:t>
      </w:r>
      <w:r>
        <w:rPr>
          <w:rFonts w:ascii="Arial" w:hAnsi="Arial" w:cs="Arial"/>
          <w:sz w:val="24"/>
          <w:szCs w:val="24"/>
        </w:rPr>
        <w:t>.</w:t>
      </w:r>
      <w:r w:rsidR="007051C5">
        <w:rPr>
          <w:rFonts w:ascii="Arial" w:hAnsi="Arial" w:cs="Arial"/>
          <w:sz w:val="24"/>
          <w:szCs w:val="24"/>
        </w:rPr>
        <w:t>3</w:t>
      </w:r>
      <w:r>
        <w:rPr>
          <w:rFonts w:ascii="Arial" w:hAnsi="Arial" w:cs="Arial"/>
          <w:sz w:val="24"/>
          <w:szCs w:val="24"/>
        </w:rPr>
        <w:t>%    7</w:t>
      </w:r>
      <w:r w:rsidR="007051C5">
        <w:rPr>
          <w:rFonts w:ascii="Arial" w:hAnsi="Arial" w:cs="Arial"/>
          <w:sz w:val="24"/>
          <w:szCs w:val="24"/>
        </w:rPr>
        <w:t>5.9</w:t>
      </w:r>
      <w:r>
        <w:rPr>
          <w:rFonts w:ascii="Arial" w:hAnsi="Arial" w:cs="Arial"/>
          <w:sz w:val="24"/>
          <w:szCs w:val="24"/>
        </w:rPr>
        <w:t>%</w:t>
      </w:r>
      <w:r w:rsidRPr="009A76B0">
        <w:rPr>
          <w:rFonts w:ascii="Arial" w:hAnsi="Arial" w:cs="Arial"/>
          <w:sz w:val="24"/>
          <w:szCs w:val="24"/>
        </w:rPr>
        <w:t xml:space="preserve"> </w:t>
      </w:r>
    </w:p>
    <w:p w:rsidR="009A76B0" w:rsidRDefault="009A76B0" w:rsidP="006206C2">
      <w:pPr>
        <w:jc w:val="both"/>
        <w:rPr>
          <w:rFonts w:ascii="Arial" w:hAnsi="Arial" w:cs="Arial"/>
          <w:sz w:val="24"/>
          <w:szCs w:val="24"/>
        </w:rPr>
      </w:pPr>
      <w:r w:rsidRPr="009A76B0">
        <w:rPr>
          <w:rFonts w:ascii="Arial" w:hAnsi="Arial" w:cs="Arial"/>
          <w:sz w:val="24"/>
          <w:szCs w:val="24"/>
        </w:rPr>
        <w:t>Sales</w:t>
      </w:r>
      <w:r w:rsidR="007051C5">
        <w:rPr>
          <w:rFonts w:ascii="Arial" w:hAnsi="Arial" w:cs="Arial"/>
          <w:sz w:val="24"/>
          <w:szCs w:val="24"/>
        </w:rPr>
        <w:t xml:space="preserve"> X 100</w:t>
      </w:r>
    </w:p>
    <w:p w:rsidR="009A76B0" w:rsidRDefault="009A76B0" w:rsidP="006206C2">
      <w:pPr>
        <w:jc w:val="both"/>
        <w:rPr>
          <w:rFonts w:ascii="Arial" w:hAnsi="Arial" w:cs="Arial"/>
          <w:b/>
          <w:sz w:val="24"/>
          <w:szCs w:val="24"/>
          <w:u w:val="single"/>
        </w:rPr>
      </w:pPr>
      <w:r>
        <w:rPr>
          <w:rFonts w:ascii="Arial" w:hAnsi="Arial" w:cs="Arial"/>
          <w:b/>
          <w:sz w:val="24"/>
          <w:szCs w:val="24"/>
          <w:u w:val="single"/>
        </w:rPr>
        <w:t>Operating Profit Margin</w:t>
      </w:r>
    </w:p>
    <w:p w:rsidR="009A76B0" w:rsidRPr="009A76B0" w:rsidRDefault="009A76B0" w:rsidP="006206C2">
      <w:pPr>
        <w:jc w:val="both"/>
        <w:rPr>
          <w:rFonts w:ascii="Arial" w:hAnsi="Arial" w:cs="Arial"/>
          <w:sz w:val="24"/>
          <w:szCs w:val="24"/>
        </w:rPr>
      </w:pPr>
      <w:r w:rsidRPr="009A76B0">
        <w:rPr>
          <w:rFonts w:ascii="Arial" w:hAnsi="Arial" w:cs="Arial"/>
          <w:sz w:val="24"/>
          <w:szCs w:val="24"/>
        </w:rPr>
        <w:t>PBIT</w:t>
      </w:r>
      <w:r>
        <w:rPr>
          <w:rFonts w:ascii="Arial" w:hAnsi="Arial" w:cs="Arial"/>
          <w:sz w:val="24"/>
          <w:szCs w:val="24"/>
        </w:rPr>
        <w:t xml:space="preserve">/Revenue x 100  </w:t>
      </w:r>
      <w:r w:rsidR="007051C5">
        <w:rPr>
          <w:rFonts w:ascii="Arial" w:hAnsi="Arial" w:cs="Arial"/>
          <w:sz w:val="24"/>
          <w:szCs w:val="24"/>
        </w:rPr>
        <w:t xml:space="preserve"> </w:t>
      </w:r>
      <w:r w:rsidR="00B54A3B">
        <w:rPr>
          <w:rFonts w:ascii="Arial" w:hAnsi="Arial" w:cs="Arial"/>
          <w:sz w:val="24"/>
          <w:szCs w:val="24"/>
        </w:rPr>
        <w:t xml:space="preserve"> </w:t>
      </w:r>
      <w:r w:rsidR="007051C5">
        <w:rPr>
          <w:rFonts w:ascii="Arial" w:hAnsi="Arial" w:cs="Arial"/>
          <w:sz w:val="24"/>
          <w:szCs w:val="24"/>
        </w:rPr>
        <w:t>2</w:t>
      </w:r>
      <w:r>
        <w:rPr>
          <w:rFonts w:ascii="Arial" w:hAnsi="Arial" w:cs="Arial"/>
          <w:sz w:val="24"/>
          <w:szCs w:val="24"/>
        </w:rPr>
        <w:t>.</w:t>
      </w:r>
      <w:r w:rsidR="007051C5">
        <w:rPr>
          <w:rFonts w:ascii="Arial" w:hAnsi="Arial" w:cs="Arial"/>
          <w:sz w:val="24"/>
          <w:szCs w:val="24"/>
        </w:rPr>
        <w:t>6</w:t>
      </w:r>
      <w:r>
        <w:rPr>
          <w:rFonts w:ascii="Arial" w:hAnsi="Arial" w:cs="Arial"/>
          <w:sz w:val="24"/>
          <w:szCs w:val="24"/>
        </w:rPr>
        <w:t>%</w:t>
      </w:r>
      <w:r w:rsidR="00B54A3B">
        <w:rPr>
          <w:rFonts w:ascii="Arial" w:hAnsi="Arial" w:cs="Arial"/>
          <w:sz w:val="24"/>
          <w:szCs w:val="24"/>
        </w:rPr>
        <w:t xml:space="preserve">   </w:t>
      </w:r>
      <w:r w:rsidR="007051C5">
        <w:rPr>
          <w:rFonts w:ascii="Arial" w:hAnsi="Arial" w:cs="Arial"/>
          <w:sz w:val="24"/>
          <w:szCs w:val="24"/>
        </w:rPr>
        <w:t xml:space="preserve">  22</w:t>
      </w:r>
      <w:r w:rsidR="00B54A3B">
        <w:rPr>
          <w:rFonts w:ascii="Arial" w:hAnsi="Arial" w:cs="Arial"/>
          <w:sz w:val="24"/>
          <w:szCs w:val="24"/>
        </w:rPr>
        <w:t>.</w:t>
      </w:r>
      <w:r w:rsidR="007051C5">
        <w:rPr>
          <w:rFonts w:ascii="Arial" w:hAnsi="Arial" w:cs="Arial"/>
          <w:sz w:val="24"/>
          <w:szCs w:val="24"/>
        </w:rPr>
        <w:t>3</w:t>
      </w:r>
      <w:r w:rsidR="00B54A3B">
        <w:rPr>
          <w:rFonts w:ascii="Arial" w:hAnsi="Arial" w:cs="Arial"/>
          <w:sz w:val="24"/>
          <w:szCs w:val="24"/>
        </w:rPr>
        <w:t xml:space="preserve">%       14.1%   </w:t>
      </w:r>
      <w:r w:rsidR="00C37620">
        <w:rPr>
          <w:rFonts w:ascii="Arial" w:hAnsi="Arial" w:cs="Arial"/>
          <w:sz w:val="24"/>
          <w:szCs w:val="24"/>
        </w:rPr>
        <w:t xml:space="preserve"> </w:t>
      </w:r>
      <w:r w:rsidR="00B54A3B">
        <w:rPr>
          <w:rFonts w:ascii="Arial" w:hAnsi="Arial" w:cs="Arial"/>
          <w:sz w:val="24"/>
          <w:szCs w:val="24"/>
        </w:rPr>
        <w:t>21.</w:t>
      </w:r>
      <w:r w:rsidR="00C37620">
        <w:rPr>
          <w:rFonts w:ascii="Arial" w:hAnsi="Arial" w:cs="Arial"/>
          <w:sz w:val="24"/>
          <w:szCs w:val="24"/>
        </w:rPr>
        <w:t>1</w:t>
      </w:r>
      <w:r w:rsidR="00B54A3B">
        <w:rPr>
          <w:rFonts w:ascii="Arial" w:hAnsi="Arial" w:cs="Arial"/>
          <w:sz w:val="24"/>
          <w:szCs w:val="24"/>
        </w:rPr>
        <w:t xml:space="preserve">% </w:t>
      </w:r>
      <w:r w:rsidR="00D555E3">
        <w:rPr>
          <w:rFonts w:ascii="Arial" w:hAnsi="Arial" w:cs="Arial"/>
          <w:sz w:val="24"/>
          <w:szCs w:val="24"/>
        </w:rPr>
        <w:t xml:space="preserve"> </w:t>
      </w:r>
      <w:r w:rsidR="00B54A3B">
        <w:rPr>
          <w:rFonts w:ascii="Arial" w:hAnsi="Arial" w:cs="Arial"/>
          <w:sz w:val="24"/>
          <w:szCs w:val="24"/>
        </w:rPr>
        <w:t xml:space="preserve"> </w:t>
      </w:r>
      <w:r w:rsidR="00D555E3">
        <w:rPr>
          <w:rFonts w:ascii="Arial" w:hAnsi="Arial" w:cs="Arial"/>
          <w:sz w:val="24"/>
          <w:szCs w:val="24"/>
        </w:rPr>
        <w:t>14</w:t>
      </w:r>
      <w:r w:rsidR="00B54A3B">
        <w:rPr>
          <w:rFonts w:ascii="Arial" w:hAnsi="Arial" w:cs="Arial"/>
          <w:sz w:val="24"/>
          <w:szCs w:val="24"/>
        </w:rPr>
        <w:t>.</w:t>
      </w:r>
      <w:r w:rsidR="00D555E3">
        <w:rPr>
          <w:rFonts w:ascii="Arial" w:hAnsi="Arial" w:cs="Arial"/>
          <w:sz w:val="24"/>
          <w:szCs w:val="24"/>
        </w:rPr>
        <w:t>1</w:t>
      </w:r>
      <w:r w:rsidR="00B54A3B">
        <w:rPr>
          <w:rFonts w:ascii="Arial" w:hAnsi="Arial" w:cs="Arial"/>
          <w:sz w:val="24"/>
          <w:szCs w:val="24"/>
        </w:rPr>
        <w:t xml:space="preserve">%     </w:t>
      </w:r>
      <w:r w:rsidR="00D555E3">
        <w:rPr>
          <w:rFonts w:ascii="Arial" w:hAnsi="Arial" w:cs="Arial"/>
          <w:sz w:val="24"/>
          <w:szCs w:val="24"/>
        </w:rPr>
        <w:t>16.6</w:t>
      </w:r>
      <w:r w:rsidR="00B54A3B">
        <w:rPr>
          <w:rFonts w:ascii="Arial" w:hAnsi="Arial" w:cs="Arial"/>
          <w:sz w:val="24"/>
          <w:szCs w:val="24"/>
        </w:rPr>
        <w:t>%</w:t>
      </w:r>
      <w:r>
        <w:rPr>
          <w:rFonts w:ascii="Arial" w:hAnsi="Arial" w:cs="Arial"/>
          <w:sz w:val="24"/>
          <w:szCs w:val="24"/>
        </w:rPr>
        <w:t xml:space="preserve"> </w:t>
      </w:r>
    </w:p>
    <w:p w:rsidR="00B54A3B" w:rsidRPr="00C3441D" w:rsidRDefault="00B54A3B" w:rsidP="00B54A3B">
      <w:pPr>
        <w:jc w:val="both"/>
        <w:rPr>
          <w:rFonts w:ascii="Arial" w:hAnsi="Arial" w:cs="Arial"/>
          <w:b/>
          <w:sz w:val="24"/>
          <w:szCs w:val="24"/>
        </w:rPr>
      </w:pPr>
      <w:r w:rsidRPr="00C3441D">
        <w:rPr>
          <w:rFonts w:ascii="Arial" w:hAnsi="Arial" w:cs="Arial"/>
          <w:b/>
          <w:sz w:val="24"/>
          <w:szCs w:val="24"/>
        </w:rPr>
        <w:lastRenderedPageBreak/>
        <w:tab/>
      </w:r>
      <w:r w:rsidRPr="00C3441D">
        <w:rPr>
          <w:rFonts w:ascii="Arial" w:hAnsi="Arial" w:cs="Arial"/>
          <w:b/>
          <w:sz w:val="24"/>
          <w:szCs w:val="24"/>
        </w:rPr>
        <w:tab/>
      </w:r>
      <w:r w:rsidRPr="00C3441D">
        <w:rPr>
          <w:rFonts w:ascii="Arial" w:hAnsi="Arial" w:cs="Arial"/>
          <w:b/>
          <w:sz w:val="24"/>
          <w:szCs w:val="24"/>
        </w:rPr>
        <w:tab/>
        <w:t xml:space="preserve">            2017</w:t>
      </w:r>
      <w:r w:rsidRPr="00C3441D">
        <w:rPr>
          <w:rFonts w:ascii="Arial" w:hAnsi="Arial" w:cs="Arial"/>
          <w:b/>
          <w:sz w:val="24"/>
          <w:szCs w:val="24"/>
        </w:rPr>
        <w:tab/>
      </w:r>
      <w:r w:rsidRPr="00C3441D">
        <w:rPr>
          <w:rFonts w:ascii="Arial" w:hAnsi="Arial" w:cs="Arial"/>
          <w:b/>
          <w:sz w:val="24"/>
          <w:szCs w:val="24"/>
        </w:rPr>
        <w:tab/>
        <w:t xml:space="preserve">         2016</w:t>
      </w:r>
      <w:r w:rsidRPr="00C3441D">
        <w:rPr>
          <w:rFonts w:ascii="Arial" w:hAnsi="Arial" w:cs="Arial"/>
          <w:b/>
          <w:sz w:val="24"/>
          <w:szCs w:val="24"/>
        </w:rPr>
        <w:tab/>
      </w:r>
      <w:r w:rsidRPr="00C3441D">
        <w:rPr>
          <w:rFonts w:ascii="Arial" w:hAnsi="Arial" w:cs="Arial"/>
          <w:b/>
          <w:sz w:val="24"/>
          <w:szCs w:val="24"/>
        </w:rPr>
        <w:tab/>
      </w:r>
      <w:r w:rsidR="0086125C">
        <w:rPr>
          <w:rFonts w:ascii="Arial" w:hAnsi="Arial" w:cs="Arial"/>
          <w:b/>
          <w:sz w:val="24"/>
          <w:szCs w:val="24"/>
        </w:rPr>
        <w:t xml:space="preserve">  </w:t>
      </w:r>
      <w:r w:rsidRPr="00C3441D">
        <w:rPr>
          <w:rFonts w:ascii="Arial" w:hAnsi="Arial" w:cs="Arial"/>
          <w:b/>
          <w:sz w:val="24"/>
          <w:szCs w:val="24"/>
        </w:rPr>
        <w:t xml:space="preserve">   2</w:t>
      </w:r>
      <w:r w:rsidR="0086125C">
        <w:rPr>
          <w:rFonts w:ascii="Arial" w:hAnsi="Arial" w:cs="Arial"/>
          <w:b/>
          <w:sz w:val="24"/>
          <w:szCs w:val="24"/>
        </w:rPr>
        <w:t>0</w:t>
      </w:r>
      <w:r w:rsidRPr="00C3441D">
        <w:rPr>
          <w:rFonts w:ascii="Arial" w:hAnsi="Arial" w:cs="Arial"/>
          <w:b/>
          <w:sz w:val="24"/>
          <w:szCs w:val="24"/>
        </w:rPr>
        <w:t>15</w:t>
      </w:r>
      <w:r w:rsidRPr="00C3441D">
        <w:rPr>
          <w:rFonts w:ascii="Arial" w:hAnsi="Arial" w:cs="Arial"/>
          <w:b/>
          <w:sz w:val="24"/>
          <w:szCs w:val="24"/>
        </w:rPr>
        <w:tab/>
      </w:r>
    </w:p>
    <w:p w:rsidR="00C3441D" w:rsidRDefault="00B54A3B" w:rsidP="00B54A3B">
      <w:pPr>
        <w:jc w:val="both"/>
        <w:rPr>
          <w:rFonts w:ascii="Arial" w:hAnsi="Arial" w:cs="Arial"/>
          <w:b/>
          <w:sz w:val="24"/>
          <w:szCs w:val="24"/>
          <w:u w:val="single"/>
        </w:rPr>
      </w:pPr>
      <w:r w:rsidRPr="00C3441D">
        <w:rPr>
          <w:rFonts w:ascii="Arial" w:hAnsi="Arial" w:cs="Arial"/>
          <w:b/>
          <w:sz w:val="24"/>
          <w:szCs w:val="24"/>
        </w:rPr>
        <w:t xml:space="preserve">Computations </w:t>
      </w:r>
      <w:r w:rsidRPr="00C3441D">
        <w:rPr>
          <w:rFonts w:ascii="Arial" w:hAnsi="Arial" w:cs="Arial"/>
          <w:b/>
          <w:sz w:val="24"/>
          <w:szCs w:val="24"/>
        </w:rPr>
        <w:tab/>
        <w:t xml:space="preserve">    </w:t>
      </w:r>
      <w:r w:rsidRPr="00C3441D">
        <w:rPr>
          <w:rFonts w:ascii="Arial" w:hAnsi="Arial" w:cs="Arial"/>
          <w:b/>
          <w:sz w:val="24"/>
          <w:szCs w:val="24"/>
          <w:u w:val="single"/>
        </w:rPr>
        <w:t>Will</w:t>
      </w:r>
      <w:r w:rsidRPr="00B54A3B">
        <w:rPr>
          <w:rFonts w:ascii="Arial" w:hAnsi="Arial" w:cs="Arial"/>
          <w:b/>
          <w:sz w:val="24"/>
          <w:szCs w:val="24"/>
          <w:u w:val="single"/>
        </w:rPr>
        <w:t xml:space="preserve"> </w:t>
      </w:r>
      <w:proofErr w:type="gramStart"/>
      <w:r w:rsidRPr="00B54A3B">
        <w:rPr>
          <w:rFonts w:ascii="Arial" w:hAnsi="Arial" w:cs="Arial"/>
          <w:b/>
          <w:sz w:val="24"/>
          <w:szCs w:val="24"/>
          <w:u w:val="single"/>
        </w:rPr>
        <w:t>Hill  Paddy</w:t>
      </w:r>
      <w:proofErr w:type="gramEnd"/>
      <w:r w:rsidRPr="00B54A3B">
        <w:rPr>
          <w:rFonts w:ascii="Arial" w:hAnsi="Arial" w:cs="Arial"/>
          <w:b/>
          <w:sz w:val="24"/>
          <w:szCs w:val="24"/>
          <w:u w:val="single"/>
        </w:rPr>
        <w:t xml:space="preserve">    Will Hill  Paddy   Will Hill  Paddy</w:t>
      </w:r>
    </w:p>
    <w:p w:rsidR="00B54A3B" w:rsidRDefault="00B54A3B" w:rsidP="00B54A3B">
      <w:pPr>
        <w:jc w:val="both"/>
        <w:rPr>
          <w:rFonts w:ascii="Arial" w:hAnsi="Arial" w:cs="Arial"/>
          <w:b/>
          <w:sz w:val="24"/>
          <w:szCs w:val="24"/>
          <w:u w:val="single"/>
        </w:rPr>
      </w:pPr>
      <w:r>
        <w:rPr>
          <w:rFonts w:ascii="Arial" w:hAnsi="Arial" w:cs="Arial"/>
          <w:b/>
          <w:sz w:val="24"/>
          <w:szCs w:val="24"/>
          <w:u w:val="single"/>
        </w:rPr>
        <w:t>Solvency Ratios</w:t>
      </w:r>
    </w:p>
    <w:p w:rsidR="00B54A3B" w:rsidRPr="00B54A3B" w:rsidRDefault="00B54A3B" w:rsidP="006206C2">
      <w:pPr>
        <w:jc w:val="both"/>
        <w:rPr>
          <w:rFonts w:ascii="Arial" w:hAnsi="Arial" w:cs="Arial"/>
          <w:sz w:val="24"/>
          <w:szCs w:val="24"/>
        </w:rPr>
      </w:pPr>
      <w:r w:rsidRPr="00B54A3B">
        <w:rPr>
          <w:rFonts w:ascii="Arial" w:hAnsi="Arial" w:cs="Arial"/>
          <w:sz w:val="24"/>
          <w:szCs w:val="24"/>
        </w:rPr>
        <w:t>Financial Leverage</w:t>
      </w:r>
      <w:r w:rsidRPr="00C3441D">
        <w:rPr>
          <w:rFonts w:ascii="Arial" w:hAnsi="Arial" w:cs="Arial"/>
          <w:b/>
          <w:sz w:val="24"/>
          <w:szCs w:val="24"/>
        </w:rPr>
        <w:t>:</w:t>
      </w:r>
      <w:r>
        <w:rPr>
          <w:rFonts w:ascii="Arial" w:hAnsi="Arial" w:cs="Arial"/>
          <w:sz w:val="24"/>
          <w:szCs w:val="24"/>
        </w:rPr>
        <w:t xml:space="preserve">   </w:t>
      </w:r>
      <w:r w:rsidR="00C3441D">
        <w:rPr>
          <w:rFonts w:ascii="Arial" w:hAnsi="Arial" w:cs="Arial"/>
          <w:sz w:val="24"/>
          <w:szCs w:val="24"/>
        </w:rPr>
        <w:t xml:space="preserve">     </w:t>
      </w:r>
      <w:r w:rsidR="00D555E3">
        <w:rPr>
          <w:rFonts w:ascii="Arial" w:hAnsi="Arial" w:cs="Arial"/>
          <w:sz w:val="24"/>
          <w:szCs w:val="24"/>
        </w:rPr>
        <w:t>2.2</w:t>
      </w:r>
      <w:r w:rsidR="00C3441D">
        <w:rPr>
          <w:rFonts w:ascii="Arial" w:hAnsi="Arial" w:cs="Arial"/>
          <w:sz w:val="24"/>
          <w:szCs w:val="24"/>
        </w:rPr>
        <w:t xml:space="preserve">     </w:t>
      </w:r>
      <w:r w:rsidR="00D555E3">
        <w:rPr>
          <w:rFonts w:ascii="Arial" w:hAnsi="Arial" w:cs="Arial"/>
          <w:sz w:val="24"/>
          <w:szCs w:val="24"/>
        </w:rPr>
        <w:t>0.</w:t>
      </w:r>
      <w:r w:rsidR="00C3441D">
        <w:rPr>
          <w:rFonts w:ascii="Arial" w:hAnsi="Arial" w:cs="Arial"/>
          <w:sz w:val="24"/>
          <w:szCs w:val="24"/>
        </w:rPr>
        <w:t xml:space="preserve">1             1.99       1.2          </w:t>
      </w:r>
      <w:r w:rsidR="00D555E3">
        <w:rPr>
          <w:rFonts w:ascii="Arial" w:hAnsi="Arial" w:cs="Arial"/>
          <w:sz w:val="24"/>
          <w:szCs w:val="24"/>
        </w:rPr>
        <w:t>1</w:t>
      </w:r>
      <w:r w:rsidR="00C3441D">
        <w:rPr>
          <w:rFonts w:ascii="Arial" w:hAnsi="Arial" w:cs="Arial"/>
          <w:sz w:val="24"/>
          <w:szCs w:val="24"/>
        </w:rPr>
        <w:t>.</w:t>
      </w:r>
      <w:r w:rsidR="00D555E3">
        <w:rPr>
          <w:rFonts w:ascii="Arial" w:hAnsi="Arial" w:cs="Arial"/>
          <w:sz w:val="24"/>
          <w:szCs w:val="24"/>
        </w:rPr>
        <w:t>9</w:t>
      </w:r>
      <w:r w:rsidR="00C3441D">
        <w:rPr>
          <w:rFonts w:ascii="Arial" w:hAnsi="Arial" w:cs="Arial"/>
          <w:sz w:val="24"/>
          <w:szCs w:val="24"/>
        </w:rPr>
        <w:t xml:space="preserve">        </w:t>
      </w:r>
      <w:r w:rsidR="00D555E3">
        <w:rPr>
          <w:rFonts w:ascii="Arial" w:hAnsi="Arial" w:cs="Arial"/>
          <w:sz w:val="24"/>
          <w:szCs w:val="24"/>
        </w:rPr>
        <w:t>1.7</w:t>
      </w:r>
    </w:p>
    <w:p w:rsidR="00B54A3B" w:rsidRPr="00B54A3B" w:rsidRDefault="00B54A3B" w:rsidP="006206C2">
      <w:pPr>
        <w:jc w:val="both"/>
        <w:rPr>
          <w:rFonts w:ascii="Arial" w:hAnsi="Arial" w:cs="Arial"/>
          <w:sz w:val="24"/>
          <w:szCs w:val="24"/>
        </w:rPr>
      </w:pPr>
      <w:r w:rsidRPr="00B54A3B">
        <w:rPr>
          <w:rFonts w:ascii="Arial" w:hAnsi="Arial" w:cs="Arial"/>
          <w:sz w:val="24"/>
          <w:szCs w:val="24"/>
        </w:rPr>
        <w:t>Total Asset/Total Equity</w:t>
      </w:r>
    </w:p>
    <w:p w:rsidR="00C3441D" w:rsidRDefault="00C3441D" w:rsidP="006206C2">
      <w:pPr>
        <w:jc w:val="both"/>
        <w:rPr>
          <w:rFonts w:ascii="Arial" w:hAnsi="Arial" w:cs="Arial"/>
          <w:b/>
          <w:sz w:val="24"/>
          <w:szCs w:val="24"/>
          <w:u w:val="single"/>
        </w:rPr>
      </w:pPr>
      <w:r>
        <w:rPr>
          <w:rFonts w:ascii="Arial" w:hAnsi="Arial" w:cs="Arial"/>
          <w:b/>
          <w:sz w:val="24"/>
          <w:szCs w:val="24"/>
          <w:u w:val="single"/>
        </w:rPr>
        <w:t>Investor Ratios</w:t>
      </w:r>
    </w:p>
    <w:p w:rsidR="00C3441D" w:rsidRPr="00C3441D" w:rsidRDefault="00C3441D" w:rsidP="006206C2">
      <w:pPr>
        <w:jc w:val="both"/>
        <w:rPr>
          <w:rFonts w:ascii="Arial" w:hAnsi="Arial" w:cs="Arial"/>
          <w:sz w:val="24"/>
          <w:szCs w:val="24"/>
        </w:rPr>
      </w:pPr>
      <w:r>
        <w:rPr>
          <w:rFonts w:ascii="Arial" w:hAnsi="Arial" w:cs="Arial"/>
          <w:sz w:val="24"/>
          <w:szCs w:val="24"/>
        </w:rPr>
        <w:t>PAT/No. of                      8.</w:t>
      </w:r>
      <w:r w:rsidR="00D555E3">
        <w:rPr>
          <w:rFonts w:ascii="Arial" w:hAnsi="Arial" w:cs="Arial"/>
          <w:sz w:val="24"/>
          <w:szCs w:val="24"/>
        </w:rPr>
        <w:t>6</w:t>
      </w:r>
      <w:r>
        <w:rPr>
          <w:rFonts w:ascii="Arial" w:hAnsi="Arial" w:cs="Arial"/>
          <w:sz w:val="24"/>
          <w:szCs w:val="24"/>
        </w:rPr>
        <w:t xml:space="preserve">    </w:t>
      </w:r>
      <w:r w:rsidR="0086125C">
        <w:rPr>
          <w:rFonts w:ascii="Arial" w:hAnsi="Arial" w:cs="Arial"/>
          <w:sz w:val="24"/>
          <w:szCs w:val="24"/>
        </w:rPr>
        <w:t>8</w:t>
      </w:r>
      <w:r>
        <w:rPr>
          <w:rFonts w:ascii="Arial" w:hAnsi="Arial" w:cs="Arial"/>
          <w:sz w:val="24"/>
          <w:szCs w:val="24"/>
        </w:rPr>
        <w:t>4</w:t>
      </w:r>
      <w:r w:rsidR="0086125C">
        <w:rPr>
          <w:rFonts w:ascii="Arial" w:hAnsi="Arial" w:cs="Arial"/>
          <w:sz w:val="24"/>
          <w:szCs w:val="24"/>
        </w:rPr>
        <w:t>.4</w:t>
      </w:r>
      <w:r>
        <w:rPr>
          <w:rFonts w:ascii="Arial" w:hAnsi="Arial" w:cs="Arial"/>
          <w:sz w:val="24"/>
          <w:szCs w:val="24"/>
        </w:rPr>
        <w:t xml:space="preserve">             8.7        81.4         8.</w:t>
      </w:r>
      <w:r w:rsidR="0086125C">
        <w:rPr>
          <w:rFonts w:ascii="Arial" w:hAnsi="Arial" w:cs="Arial"/>
          <w:sz w:val="24"/>
          <w:szCs w:val="24"/>
        </w:rPr>
        <w:t>8</w:t>
      </w:r>
      <w:r>
        <w:rPr>
          <w:rFonts w:ascii="Arial" w:hAnsi="Arial" w:cs="Arial"/>
          <w:sz w:val="24"/>
          <w:szCs w:val="24"/>
        </w:rPr>
        <w:t xml:space="preserve">      </w:t>
      </w:r>
      <w:r w:rsidR="0086125C">
        <w:rPr>
          <w:rFonts w:ascii="Arial" w:hAnsi="Arial" w:cs="Arial"/>
          <w:sz w:val="24"/>
          <w:szCs w:val="24"/>
        </w:rPr>
        <w:t>45</w:t>
      </w:r>
      <w:r>
        <w:rPr>
          <w:rFonts w:ascii="Arial" w:hAnsi="Arial" w:cs="Arial"/>
          <w:sz w:val="24"/>
          <w:szCs w:val="24"/>
        </w:rPr>
        <w:t>.</w:t>
      </w:r>
      <w:r w:rsidR="0086125C">
        <w:rPr>
          <w:rFonts w:ascii="Arial" w:hAnsi="Arial" w:cs="Arial"/>
          <w:sz w:val="24"/>
          <w:szCs w:val="24"/>
        </w:rPr>
        <w:t>27</w:t>
      </w:r>
    </w:p>
    <w:p w:rsidR="00C3441D" w:rsidRPr="00C3441D" w:rsidRDefault="00C3441D" w:rsidP="006206C2">
      <w:pPr>
        <w:jc w:val="both"/>
        <w:rPr>
          <w:rFonts w:ascii="Arial" w:hAnsi="Arial" w:cs="Arial"/>
          <w:sz w:val="24"/>
          <w:szCs w:val="24"/>
        </w:rPr>
      </w:pPr>
      <w:r w:rsidRPr="00C3441D">
        <w:rPr>
          <w:rFonts w:ascii="Arial" w:hAnsi="Arial" w:cs="Arial"/>
          <w:sz w:val="24"/>
          <w:szCs w:val="24"/>
        </w:rPr>
        <w:t>Ord</w:t>
      </w:r>
      <w:r>
        <w:rPr>
          <w:rFonts w:ascii="Arial" w:hAnsi="Arial" w:cs="Arial"/>
          <w:sz w:val="24"/>
          <w:szCs w:val="24"/>
        </w:rPr>
        <w:t>inary S</w:t>
      </w:r>
      <w:r w:rsidRPr="00C3441D">
        <w:rPr>
          <w:rFonts w:ascii="Arial" w:hAnsi="Arial" w:cs="Arial"/>
          <w:sz w:val="24"/>
          <w:szCs w:val="24"/>
        </w:rPr>
        <w:t>hares</w:t>
      </w:r>
    </w:p>
    <w:p w:rsidR="000F0780" w:rsidRPr="005E348B" w:rsidRDefault="000F0780" w:rsidP="00E67AEE">
      <w:pPr>
        <w:jc w:val="both"/>
        <w:rPr>
          <w:rFonts w:ascii="Arial" w:hAnsi="Arial" w:cs="Arial"/>
          <w:sz w:val="24"/>
          <w:szCs w:val="24"/>
          <w:u w:val="single"/>
        </w:rPr>
      </w:pPr>
      <w:r w:rsidRPr="005E348B">
        <w:rPr>
          <w:rFonts w:ascii="Arial" w:hAnsi="Arial" w:cs="Arial"/>
          <w:b/>
          <w:sz w:val="24"/>
          <w:szCs w:val="24"/>
          <w:u w:val="single"/>
        </w:rPr>
        <w:t xml:space="preserve">Background of </w:t>
      </w:r>
      <w:r w:rsidR="002106BD">
        <w:rPr>
          <w:rFonts w:ascii="Arial" w:hAnsi="Arial" w:cs="Arial"/>
          <w:b/>
          <w:sz w:val="24"/>
          <w:szCs w:val="24"/>
          <w:u w:val="single"/>
        </w:rPr>
        <w:t xml:space="preserve">Case </w:t>
      </w:r>
      <w:r w:rsidRPr="005E348B">
        <w:rPr>
          <w:rFonts w:ascii="Arial" w:hAnsi="Arial" w:cs="Arial"/>
          <w:b/>
          <w:sz w:val="24"/>
          <w:szCs w:val="24"/>
          <w:u w:val="single"/>
        </w:rPr>
        <w:t>Study:</w:t>
      </w:r>
      <w:r w:rsidRPr="005E348B">
        <w:rPr>
          <w:rFonts w:ascii="Arial" w:hAnsi="Arial" w:cs="Arial"/>
          <w:sz w:val="24"/>
          <w:szCs w:val="24"/>
          <w:u w:val="single"/>
        </w:rPr>
        <w:t xml:space="preserve"> </w:t>
      </w:r>
    </w:p>
    <w:p w:rsidR="004862E1" w:rsidRPr="005E348B" w:rsidRDefault="000F0780" w:rsidP="00E67AEE">
      <w:pPr>
        <w:jc w:val="both"/>
        <w:rPr>
          <w:rFonts w:ascii="Arial" w:hAnsi="Arial" w:cs="Arial"/>
          <w:sz w:val="24"/>
          <w:szCs w:val="24"/>
        </w:rPr>
      </w:pPr>
      <w:r w:rsidRPr="005E348B">
        <w:rPr>
          <w:rFonts w:ascii="Arial" w:hAnsi="Arial" w:cs="Arial"/>
          <w:sz w:val="24"/>
          <w:szCs w:val="24"/>
        </w:rPr>
        <w:t xml:space="preserve">An investor, Mr </w:t>
      </w:r>
      <w:r w:rsidR="0020262C" w:rsidRPr="005E348B">
        <w:rPr>
          <w:rFonts w:ascii="Arial" w:hAnsi="Arial" w:cs="Arial"/>
          <w:sz w:val="24"/>
          <w:szCs w:val="24"/>
        </w:rPr>
        <w:t>Tim Farrow</w:t>
      </w:r>
      <w:r w:rsidR="00407037" w:rsidRPr="005E348B">
        <w:rPr>
          <w:rFonts w:ascii="Arial" w:hAnsi="Arial" w:cs="Arial"/>
          <w:sz w:val="24"/>
          <w:szCs w:val="24"/>
        </w:rPr>
        <w:t>,</w:t>
      </w:r>
      <w:r w:rsidRPr="005E348B">
        <w:rPr>
          <w:rFonts w:ascii="Arial" w:hAnsi="Arial" w:cs="Arial"/>
          <w:sz w:val="24"/>
          <w:szCs w:val="24"/>
        </w:rPr>
        <w:t xml:space="preserve"> </w:t>
      </w:r>
      <w:r w:rsidR="0020262C" w:rsidRPr="005E348B">
        <w:rPr>
          <w:rFonts w:ascii="Arial" w:hAnsi="Arial" w:cs="Arial"/>
          <w:sz w:val="24"/>
          <w:szCs w:val="24"/>
        </w:rPr>
        <w:t>is interest</w:t>
      </w:r>
      <w:r w:rsidRPr="005E348B">
        <w:rPr>
          <w:rFonts w:ascii="Arial" w:hAnsi="Arial" w:cs="Arial"/>
          <w:sz w:val="24"/>
          <w:szCs w:val="24"/>
        </w:rPr>
        <w:t>ed</w:t>
      </w:r>
      <w:r w:rsidR="0020262C" w:rsidRPr="005E348B">
        <w:rPr>
          <w:rFonts w:ascii="Arial" w:hAnsi="Arial" w:cs="Arial"/>
          <w:sz w:val="24"/>
          <w:szCs w:val="24"/>
        </w:rPr>
        <w:t xml:space="preserve"> </w:t>
      </w:r>
      <w:r w:rsidR="008B66BA">
        <w:rPr>
          <w:rFonts w:ascii="Arial" w:hAnsi="Arial" w:cs="Arial"/>
          <w:sz w:val="24"/>
          <w:szCs w:val="24"/>
        </w:rPr>
        <w:t xml:space="preserve">in </w:t>
      </w:r>
      <w:r w:rsidRPr="005E348B">
        <w:rPr>
          <w:rFonts w:ascii="Arial" w:hAnsi="Arial" w:cs="Arial"/>
          <w:sz w:val="24"/>
          <w:szCs w:val="24"/>
        </w:rPr>
        <w:t>invest</w:t>
      </w:r>
      <w:r w:rsidR="008B66BA">
        <w:rPr>
          <w:rFonts w:ascii="Arial" w:hAnsi="Arial" w:cs="Arial"/>
          <w:sz w:val="24"/>
          <w:szCs w:val="24"/>
        </w:rPr>
        <w:t>ing</w:t>
      </w:r>
      <w:r w:rsidR="00A04673" w:rsidRPr="005E348B">
        <w:rPr>
          <w:rFonts w:ascii="Arial" w:hAnsi="Arial" w:cs="Arial"/>
          <w:sz w:val="24"/>
          <w:szCs w:val="24"/>
        </w:rPr>
        <w:t xml:space="preserve"> fund</w:t>
      </w:r>
      <w:r w:rsidR="00407037" w:rsidRPr="005E348B">
        <w:rPr>
          <w:rFonts w:ascii="Arial" w:hAnsi="Arial" w:cs="Arial"/>
          <w:sz w:val="24"/>
          <w:szCs w:val="24"/>
        </w:rPr>
        <w:t>s</w:t>
      </w:r>
      <w:r w:rsidRPr="005E348B">
        <w:rPr>
          <w:rFonts w:ascii="Arial" w:hAnsi="Arial" w:cs="Arial"/>
          <w:sz w:val="24"/>
          <w:szCs w:val="24"/>
        </w:rPr>
        <w:t xml:space="preserve"> in either the</w:t>
      </w:r>
      <w:r w:rsidR="0020262C" w:rsidRPr="005E348B">
        <w:rPr>
          <w:rFonts w:ascii="Arial" w:hAnsi="Arial" w:cs="Arial"/>
          <w:sz w:val="24"/>
          <w:szCs w:val="24"/>
        </w:rPr>
        <w:t xml:space="preserve"> William </w:t>
      </w:r>
      <w:r w:rsidR="000C37EE" w:rsidRPr="005E348B">
        <w:rPr>
          <w:rFonts w:ascii="Arial" w:hAnsi="Arial" w:cs="Arial"/>
          <w:sz w:val="24"/>
          <w:szCs w:val="24"/>
        </w:rPr>
        <w:t xml:space="preserve">Hill </w:t>
      </w:r>
      <w:r w:rsidRPr="005E348B">
        <w:rPr>
          <w:rFonts w:ascii="Arial" w:hAnsi="Arial" w:cs="Arial"/>
          <w:sz w:val="24"/>
          <w:szCs w:val="24"/>
        </w:rPr>
        <w:t xml:space="preserve">or the </w:t>
      </w:r>
      <w:r w:rsidR="000C37EE" w:rsidRPr="005E348B">
        <w:rPr>
          <w:rFonts w:ascii="Arial" w:hAnsi="Arial" w:cs="Arial"/>
          <w:sz w:val="24"/>
          <w:szCs w:val="24"/>
        </w:rPr>
        <w:t>Paddy Power</w:t>
      </w:r>
      <w:r w:rsidRPr="005E348B">
        <w:rPr>
          <w:rFonts w:ascii="Arial" w:hAnsi="Arial" w:cs="Arial"/>
          <w:sz w:val="24"/>
          <w:szCs w:val="24"/>
        </w:rPr>
        <w:t xml:space="preserve">, </w:t>
      </w:r>
      <w:r w:rsidR="00A04673" w:rsidRPr="005E348B">
        <w:rPr>
          <w:rFonts w:ascii="Arial" w:hAnsi="Arial" w:cs="Arial"/>
          <w:sz w:val="24"/>
          <w:szCs w:val="24"/>
        </w:rPr>
        <w:t>two prominent</w:t>
      </w:r>
      <w:r w:rsidRPr="005E348B">
        <w:rPr>
          <w:rFonts w:ascii="Arial" w:hAnsi="Arial" w:cs="Arial"/>
          <w:sz w:val="24"/>
          <w:szCs w:val="24"/>
        </w:rPr>
        <w:t xml:space="preserve"> </w:t>
      </w:r>
      <w:r w:rsidR="00A04673" w:rsidRPr="005E348B">
        <w:rPr>
          <w:rFonts w:ascii="Arial" w:hAnsi="Arial" w:cs="Arial"/>
          <w:sz w:val="24"/>
          <w:szCs w:val="24"/>
        </w:rPr>
        <w:t>organisations in</w:t>
      </w:r>
      <w:r w:rsidRPr="005E348B">
        <w:rPr>
          <w:rFonts w:ascii="Arial" w:hAnsi="Arial" w:cs="Arial"/>
          <w:sz w:val="24"/>
          <w:szCs w:val="24"/>
        </w:rPr>
        <w:t xml:space="preserve"> the gaming industry of the United Kingdom. T</w:t>
      </w:r>
      <w:r w:rsidR="00A04673" w:rsidRPr="005E348B">
        <w:rPr>
          <w:rFonts w:ascii="Arial" w:hAnsi="Arial" w:cs="Arial"/>
          <w:sz w:val="24"/>
          <w:szCs w:val="24"/>
        </w:rPr>
        <w:t>herefore, to</w:t>
      </w:r>
      <w:r w:rsidRPr="005E348B">
        <w:rPr>
          <w:rFonts w:ascii="Arial" w:hAnsi="Arial" w:cs="Arial"/>
          <w:sz w:val="24"/>
          <w:szCs w:val="24"/>
        </w:rPr>
        <w:t xml:space="preserve"> </w:t>
      </w:r>
      <w:r w:rsidR="00A04673" w:rsidRPr="005E348B">
        <w:rPr>
          <w:rFonts w:ascii="Arial" w:hAnsi="Arial" w:cs="Arial"/>
          <w:sz w:val="24"/>
          <w:szCs w:val="24"/>
        </w:rPr>
        <w:t xml:space="preserve">guide Mr Tim Farrow appropriately and be able to </w:t>
      </w:r>
      <w:r w:rsidRPr="005E348B">
        <w:rPr>
          <w:rFonts w:ascii="Arial" w:hAnsi="Arial" w:cs="Arial"/>
          <w:sz w:val="24"/>
          <w:szCs w:val="24"/>
        </w:rPr>
        <w:t xml:space="preserve">arrive at the </w:t>
      </w:r>
      <w:r w:rsidR="00A04673" w:rsidRPr="005E348B">
        <w:rPr>
          <w:rFonts w:ascii="Arial" w:hAnsi="Arial" w:cs="Arial"/>
          <w:sz w:val="24"/>
          <w:szCs w:val="24"/>
        </w:rPr>
        <w:t xml:space="preserve">best </w:t>
      </w:r>
      <w:r w:rsidRPr="005E348B">
        <w:rPr>
          <w:rFonts w:ascii="Arial" w:hAnsi="Arial" w:cs="Arial"/>
          <w:sz w:val="24"/>
          <w:szCs w:val="24"/>
        </w:rPr>
        <w:t>business decision, I will attempt to review the three year balance sheet of both companies</w:t>
      </w:r>
      <w:r w:rsidR="0020262C" w:rsidRPr="005E348B">
        <w:rPr>
          <w:rFonts w:ascii="Arial" w:hAnsi="Arial" w:cs="Arial"/>
          <w:sz w:val="24"/>
          <w:szCs w:val="24"/>
        </w:rPr>
        <w:t xml:space="preserve"> </w:t>
      </w:r>
      <w:r w:rsidRPr="005E348B">
        <w:rPr>
          <w:rFonts w:ascii="Arial" w:hAnsi="Arial" w:cs="Arial"/>
          <w:sz w:val="24"/>
          <w:szCs w:val="24"/>
        </w:rPr>
        <w:t xml:space="preserve">from </w:t>
      </w:r>
      <w:r w:rsidR="0020262C" w:rsidRPr="005E348B">
        <w:rPr>
          <w:rFonts w:ascii="Arial" w:hAnsi="Arial" w:cs="Arial"/>
          <w:sz w:val="24"/>
          <w:szCs w:val="24"/>
        </w:rPr>
        <w:t>2015 to 2017</w:t>
      </w:r>
      <w:r w:rsidR="00325A74" w:rsidRPr="005E348B">
        <w:rPr>
          <w:rFonts w:ascii="Arial" w:hAnsi="Arial" w:cs="Arial"/>
          <w:sz w:val="24"/>
          <w:szCs w:val="24"/>
        </w:rPr>
        <w:t xml:space="preserve"> </w:t>
      </w:r>
      <w:r w:rsidR="00AC721F" w:rsidRPr="005E348B">
        <w:rPr>
          <w:rFonts w:ascii="Arial" w:hAnsi="Arial" w:cs="Arial"/>
          <w:sz w:val="24"/>
          <w:szCs w:val="24"/>
        </w:rPr>
        <w:t>a</w:t>
      </w:r>
      <w:r w:rsidR="00325A74" w:rsidRPr="005E348B">
        <w:rPr>
          <w:rFonts w:ascii="Arial" w:hAnsi="Arial" w:cs="Arial"/>
          <w:sz w:val="24"/>
          <w:szCs w:val="24"/>
        </w:rPr>
        <w:t xml:space="preserve">s </w:t>
      </w:r>
      <w:r w:rsidR="000C0CFD" w:rsidRPr="005E348B">
        <w:rPr>
          <w:rFonts w:ascii="Arial" w:hAnsi="Arial" w:cs="Arial"/>
          <w:sz w:val="24"/>
          <w:szCs w:val="24"/>
        </w:rPr>
        <w:t xml:space="preserve">much </w:t>
      </w:r>
      <w:r w:rsidR="00325A74" w:rsidRPr="005E348B">
        <w:rPr>
          <w:rFonts w:ascii="Arial" w:hAnsi="Arial" w:cs="Arial"/>
          <w:sz w:val="24"/>
          <w:szCs w:val="24"/>
        </w:rPr>
        <w:t xml:space="preserve">as </w:t>
      </w:r>
      <w:r w:rsidR="000C0CFD" w:rsidRPr="005E348B">
        <w:rPr>
          <w:rFonts w:ascii="Arial" w:hAnsi="Arial" w:cs="Arial"/>
          <w:sz w:val="24"/>
          <w:szCs w:val="24"/>
        </w:rPr>
        <w:t>I can but first, it will be necessary to understand the environment of the industry into which investment is to be made and second, it will be appropriate to undertake a critical analysis of the gaming industry</w:t>
      </w:r>
      <w:r w:rsidR="00771083" w:rsidRPr="005E348B">
        <w:rPr>
          <w:rFonts w:ascii="Arial" w:hAnsi="Arial" w:cs="Arial"/>
          <w:sz w:val="24"/>
          <w:szCs w:val="24"/>
        </w:rPr>
        <w:t xml:space="preserve"> and third</w:t>
      </w:r>
      <w:r w:rsidR="00407037" w:rsidRPr="005E348B">
        <w:rPr>
          <w:rFonts w:ascii="Arial" w:hAnsi="Arial" w:cs="Arial"/>
          <w:sz w:val="24"/>
          <w:szCs w:val="24"/>
        </w:rPr>
        <w:t>,</w:t>
      </w:r>
      <w:r w:rsidR="00771083" w:rsidRPr="005E348B">
        <w:rPr>
          <w:rFonts w:ascii="Arial" w:hAnsi="Arial" w:cs="Arial"/>
          <w:sz w:val="24"/>
          <w:szCs w:val="24"/>
        </w:rPr>
        <w:t xml:space="preserve"> </w:t>
      </w:r>
      <w:r w:rsidR="00AC721F" w:rsidRPr="005E348B">
        <w:rPr>
          <w:rFonts w:ascii="Arial" w:hAnsi="Arial" w:cs="Arial"/>
          <w:sz w:val="24"/>
          <w:szCs w:val="24"/>
        </w:rPr>
        <w:t xml:space="preserve">it will be pertinent to </w:t>
      </w:r>
      <w:r w:rsidR="00771083" w:rsidRPr="005E348B">
        <w:rPr>
          <w:rFonts w:ascii="Arial" w:hAnsi="Arial" w:cs="Arial"/>
          <w:sz w:val="24"/>
          <w:szCs w:val="24"/>
        </w:rPr>
        <w:t xml:space="preserve">compare and contrast particularly, the two organisations - </w:t>
      </w:r>
      <w:r w:rsidR="00BD262F" w:rsidRPr="005E348B">
        <w:rPr>
          <w:rFonts w:ascii="Arial" w:hAnsi="Arial" w:cs="Arial"/>
          <w:sz w:val="24"/>
          <w:szCs w:val="24"/>
        </w:rPr>
        <w:t>William Hill and Paddy Power</w:t>
      </w:r>
      <w:r w:rsidR="00407037" w:rsidRPr="005E348B">
        <w:rPr>
          <w:rFonts w:ascii="Arial" w:hAnsi="Arial" w:cs="Arial"/>
          <w:sz w:val="24"/>
          <w:szCs w:val="24"/>
        </w:rPr>
        <w:t xml:space="preserve"> to ascertain how both organisations </w:t>
      </w:r>
      <w:r w:rsidR="00FF5F4B" w:rsidRPr="005E348B">
        <w:rPr>
          <w:rFonts w:ascii="Arial" w:hAnsi="Arial" w:cs="Arial"/>
          <w:sz w:val="24"/>
          <w:szCs w:val="24"/>
        </w:rPr>
        <w:t>fare, relatively t</w:t>
      </w:r>
      <w:r w:rsidR="00407037" w:rsidRPr="005E348B">
        <w:rPr>
          <w:rFonts w:ascii="Arial" w:hAnsi="Arial" w:cs="Arial"/>
          <w:sz w:val="24"/>
          <w:szCs w:val="24"/>
        </w:rPr>
        <w:t>o</w:t>
      </w:r>
      <w:r w:rsidR="00FF5F4B" w:rsidRPr="005E348B">
        <w:rPr>
          <w:rFonts w:ascii="Arial" w:hAnsi="Arial" w:cs="Arial"/>
          <w:sz w:val="24"/>
          <w:szCs w:val="24"/>
        </w:rPr>
        <w:t xml:space="preserve"> on</w:t>
      </w:r>
      <w:r w:rsidR="00407037" w:rsidRPr="005E348B">
        <w:rPr>
          <w:rFonts w:ascii="Arial" w:hAnsi="Arial" w:cs="Arial"/>
          <w:sz w:val="24"/>
          <w:szCs w:val="24"/>
        </w:rPr>
        <w:t>e</w:t>
      </w:r>
      <w:r w:rsidR="00FF5F4B" w:rsidRPr="005E348B">
        <w:rPr>
          <w:rFonts w:ascii="Arial" w:hAnsi="Arial" w:cs="Arial"/>
          <w:sz w:val="24"/>
          <w:szCs w:val="24"/>
        </w:rPr>
        <w:t xml:space="preserve"> another</w:t>
      </w:r>
      <w:r w:rsidR="00407037" w:rsidRPr="005E348B">
        <w:rPr>
          <w:rFonts w:ascii="Arial" w:hAnsi="Arial" w:cs="Arial"/>
          <w:sz w:val="24"/>
          <w:szCs w:val="24"/>
        </w:rPr>
        <w:t>, especially, in the area of strength and weaknesses</w:t>
      </w:r>
      <w:r w:rsidR="00F87CB5" w:rsidRPr="005E348B">
        <w:rPr>
          <w:rFonts w:ascii="Arial" w:hAnsi="Arial" w:cs="Arial"/>
          <w:sz w:val="24"/>
          <w:szCs w:val="24"/>
        </w:rPr>
        <w:t>.</w:t>
      </w:r>
      <w:r w:rsidR="00FF5F4B" w:rsidRPr="005E348B">
        <w:rPr>
          <w:rFonts w:ascii="Arial" w:hAnsi="Arial" w:cs="Arial"/>
          <w:sz w:val="24"/>
          <w:szCs w:val="24"/>
        </w:rPr>
        <w:t xml:space="preserve"> </w:t>
      </w:r>
      <w:r w:rsidR="004862E1" w:rsidRPr="005E348B">
        <w:rPr>
          <w:rFonts w:ascii="Arial" w:hAnsi="Arial" w:cs="Arial"/>
          <w:sz w:val="24"/>
          <w:szCs w:val="24"/>
        </w:rPr>
        <w:t>I will also review opportunities available to both organisations as well as the threats facing them</w:t>
      </w:r>
      <w:r w:rsidR="00444860">
        <w:rPr>
          <w:rFonts w:ascii="Arial" w:hAnsi="Arial" w:cs="Arial"/>
          <w:sz w:val="24"/>
          <w:szCs w:val="24"/>
        </w:rPr>
        <w:t xml:space="preserve"> in a SWOT analysis</w:t>
      </w:r>
      <w:r w:rsidR="004862E1" w:rsidRPr="005E348B">
        <w:rPr>
          <w:rFonts w:ascii="Arial" w:hAnsi="Arial" w:cs="Arial"/>
          <w:sz w:val="24"/>
          <w:szCs w:val="24"/>
        </w:rPr>
        <w:t xml:space="preserve">. </w:t>
      </w:r>
      <w:r w:rsidR="001644A4">
        <w:rPr>
          <w:rFonts w:ascii="Arial" w:hAnsi="Arial" w:cs="Arial"/>
          <w:sz w:val="24"/>
          <w:szCs w:val="24"/>
        </w:rPr>
        <w:t>Without a knowledge of how strong or weak a company is,</w:t>
      </w:r>
      <w:r w:rsidR="00A02137">
        <w:rPr>
          <w:rFonts w:ascii="Arial" w:hAnsi="Arial" w:cs="Arial"/>
          <w:sz w:val="24"/>
          <w:szCs w:val="24"/>
        </w:rPr>
        <w:t xml:space="preserve"> especially the financial strength, the investor may be investing in an organisation that is about to burst or die.</w:t>
      </w:r>
    </w:p>
    <w:p w:rsidR="008260BD" w:rsidRPr="005E348B" w:rsidRDefault="008260BD" w:rsidP="00E67AEE">
      <w:pPr>
        <w:jc w:val="both"/>
        <w:rPr>
          <w:rFonts w:ascii="Arial" w:hAnsi="Arial" w:cs="Arial"/>
          <w:sz w:val="24"/>
          <w:szCs w:val="24"/>
        </w:rPr>
      </w:pPr>
      <w:r w:rsidRPr="005E348B">
        <w:rPr>
          <w:rFonts w:ascii="Arial" w:hAnsi="Arial" w:cs="Arial"/>
          <w:sz w:val="24"/>
          <w:szCs w:val="24"/>
        </w:rPr>
        <w:t xml:space="preserve">William Hill and Paddy Power continued to enjoy the unfettered growth of the gaming </w:t>
      </w:r>
      <w:r w:rsidR="00695675" w:rsidRPr="005E348B">
        <w:rPr>
          <w:rFonts w:ascii="Arial" w:hAnsi="Arial" w:cs="Arial"/>
          <w:sz w:val="24"/>
          <w:szCs w:val="24"/>
        </w:rPr>
        <w:t>and betting</w:t>
      </w:r>
      <w:r w:rsidRPr="005E348B">
        <w:rPr>
          <w:rFonts w:ascii="Arial" w:hAnsi="Arial" w:cs="Arial"/>
          <w:sz w:val="24"/>
          <w:szCs w:val="24"/>
        </w:rPr>
        <w:t xml:space="preserve"> industry because consumers continued to play and invest betting money into the industry unrestricted. However, despite</w:t>
      </w:r>
      <w:r w:rsidR="00695675" w:rsidRPr="005E348B">
        <w:rPr>
          <w:rFonts w:ascii="Arial" w:hAnsi="Arial" w:cs="Arial"/>
          <w:sz w:val="24"/>
          <w:szCs w:val="24"/>
        </w:rPr>
        <w:t xml:space="preserve"> the attractiveness and</w:t>
      </w:r>
      <w:r w:rsidRPr="005E348B">
        <w:rPr>
          <w:rFonts w:ascii="Arial" w:hAnsi="Arial" w:cs="Arial"/>
          <w:sz w:val="24"/>
          <w:szCs w:val="24"/>
        </w:rPr>
        <w:t xml:space="preserve"> growing popularity of betting and gam</w:t>
      </w:r>
      <w:r w:rsidR="00695675" w:rsidRPr="005E348B">
        <w:rPr>
          <w:rFonts w:ascii="Arial" w:hAnsi="Arial" w:cs="Arial"/>
          <w:sz w:val="24"/>
          <w:szCs w:val="24"/>
        </w:rPr>
        <w:t>ing,</w:t>
      </w:r>
      <w:r w:rsidRPr="005E348B">
        <w:rPr>
          <w:rFonts w:ascii="Arial" w:hAnsi="Arial" w:cs="Arial"/>
          <w:sz w:val="24"/>
          <w:szCs w:val="24"/>
        </w:rPr>
        <w:t xml:space="preserve"> the industry s</w:t>
      </w:r>
      <w:r w:rsidR="00695675" w:rsidRPr="005E348B">
        <w:rPr>
          <w:rFonts w:ascii="Arial" w:hAnsi="Arial" w:cs="Arial"/>
          <w:sz w:val="24"/>
          <w:szCs w:val="24"/>
        </w:rPr>
        <w:t xml:space="preserve">uffers from </w:t>
      </w:r>
      <w:r w:rsidRPr="005E348B">
        <w:rPr>
          <w:rFonts w:ascii="Arial" w:hAnsi="Arial" w:cs="Arial"/>
          <w:sz w:val="24"/>
          <w:szCs w:val="24"/>
        </w:rPr>
        <w:t xml:space="preserve">some </w:t>
      </w:r>
      <w:r w:rsidR="00AC721F" w:rsidRPr="005E348B">
        <w:rPr>
          <w:rFonts w:ascii="Arial" w:hAnsi="Arial" w:cs="Arial"/>
          <w:sz w:val="24"/>
          <w:szCs w:val="24"/>
        </w:rPr>
        <w:t xml:space="preserve">adverse </w:t>
      </w:r>
      <w:r w:rsidRPr="005E348B">
        <w:rPr>
          <w:rFonts w:ascii="Arial" w:hAnsi="Arial" w:cs="Arial"/>
          <w:sz w:val="24"/>
          <w:szCs w:val="24"/>
        </w:rPr>
        <w:t xml:space="preserve">economic </w:t>
      </w:r>
      <w:r w:rsidR="00AC721F" w:rsidRPr="005E348B">
        <w:rPr>
          <w:rFonts w:ascii="Arial" w:hAnsi="Arial" w:cs="Arial"/>
          <w:sz w:val="24"/>
          <w:szCs w:val="24"/>
        </w:rPr>
        <w:t>forces</w:t>
      </w:r>
      <w:r w:rsidR="00444860">
        <w:rPr>
          <w:rFonts w:ascii="Arial" w:hAnsi="Arial" w:cs="Arial"/>
          <w:sz w:val="24"/>
          <w:szCs w:val="24"/>
        </w:rPr>
        <w:t xml:space="preserve"> </w:t>
      </w:r>
      <w:r w:rsidR="00AC721F" w:rsidRPr="005E348B">
        <w:rPr>
          <w:rFonts w:ascii="Arial" w:hAnsi="Arial" w:cs="Arial"/>
          <w:sz w:val="24"/>
          <w:szCs w:val="24"/>
        </w:rPr>
        <w:t>such as negative business</w:t>
      </w:r>
      <w:r w:rsidRPr="005E348B">
        <w:rPr>
          <w:rFonts w:ascii="Arial" w:hAnsi="Arial" w:cs="Arial"/>
          <w:sz w:val="24"/>
          <w:szCs w:val="24"/>
        </w:rPr>
        <w:t xml:space="preserve"> climate</w:t>
      </w:r>
      <w:r w:rsidR="0081757A" w:rsidRPr="005E348B">
        <w:rPr>
          <w:rFonts w:ascii="Arial" w:hAnsi="Arial" w:cs="Arial"/>
          <w:sz w:val="24"/>
          <w:szCs w:val="24"/>
        </w:rPr>
        <w:t>, a</w:t>
      </w:r>
      <w:r w:rsidR="00162EB2" w:rsidRPr="005E348B">
        <w:rPr>
          <w:rFonts w:ascii="Arial" w:hAnsi="Arial" w:cs="Arial"/>
          <w:sz w:val="24"/>
          <w:szCs w:val="24"/>
        </w:rPr>
        <w:t xml:space="preserve"> challe</w:t>
      </w:r>
      <w:r w:rsidR="0081757A" w:rsidRPr="005E348B">
        <w:rPr>
          <w:rFonts w:ascii="Arial" w:hAnsi="Arial" w:cs="Arial"/>
          <w:sz w:val="24"/>
          <w:szCs w:val="24"/>
        </w:rPr>
        <w:t>n</w:t>
      </w:r>
      <w:r w:rsidR="00162EB2" w:rsidRPr="005E348B">
        <w:rPr>
          <w:rFonts w:ascii="Arial" w:hAnsi="Arial" w:cs="Arial"/>
          <w:sz w:val="24"/>
          <w:szCs w:val="24"/>
        </w:rPr>
        <w:t xml:space="preserve">ge that has </w:t>
      </w:r>
      <w:r w:rsidR="00E21E75" w:rsidRPr="005E348B">
        <w:rPr>
          <w:rFonts w:ascii="Arial" w:hAnsi="Arial" w:cs="Arial"/>
          <w:sz w:val="24"/>
          <w:szCs w:val="24"/>
        </w:rPr>
        <w:t xml:space="preserve">led to the </w:t>
      </w:r>
      <w:r w:rsidR="00162EB2" w:rsidRPr="005E348B">
        <w:rPr>
          <w:rFonts w:ascii="Arial" w:hAnsi="Arial" w:cs="Arial"/>
          <w:sz w:val="24"/>
          <w:szCs w:val="24"/>
        </w:rPr>
        <w:t>death of a number of retail outlet</w:t>
      </w:r>
      <w:r w:rsidR="00E21E75" w:rsidRPr="005E348B">
        <w:rPr>
          <w:rFonts w:ascii="Arial" w:hAnsi="Arial" w:cs="Arial"/>
          <w:sz w:val="24"/>
          <w:szCs w:val="24"/>
        </w:rPr>
        <w:t xml:space="preserve">s </w:t>
      </w:r>
      <w:r w:rsidR="00162EB2" w:rsidRPr="005E348B">
        <w:rPr>
          <w:rFonts w:ascii="Arial" w:hAnsi="Arial" w:cs="Arial"/>
          <w:sz w:val="24"/>
          <w:szCs w:val="24"/>
        </w:rPr>
        <w:t xml:space="preserve">on the part of </w:t>
      </w:r>
      <w:r w:rsidR="00650F72" w:rsidRPr="005E348B">
        <w:rPr>
          <w:rFonts w:ascii="Arial" w:hAnsi="Arial" w:cs="Arial"/>
          <w:sz w:val="24"/>
          <w:szCs w:val="24"/>
        </w:rPr>
        <w:t xml:space="preserve">the </w:t>
      </w:r>
      <w:r w:rsidR="00162EB2" w:rsidRPr="005E348B">
        <w:rPr>
          <w:rFonts w:ascii="Arial" w:hAnsi="Arial" w:cs="Arial"/>
          <w:sz w:val="24"/>
          <w:szCs w:val="24"/>
        </w:rPr>
        <w:t>two</w:t>
      </w:r>
      <w:r w:rsidR="00650F72" w:rsidRPr="005E348B">
        <w:rPr>
          <w:rFonts w:ascii="Arial" w:hAnsi="Arial" w:cs="Arial"/>
          <w:sz w:val="24"/>
          <w:szCs w:val="24"/>
        </w:rPr>
        <w:t xml:space="preserve"> g</w:t>
      </w:r>
      <w:r w:rsidR="00E21E75" w:rsidRPr="005E348B">
        <w:rPr>
          <w:rFonts w:ascii="Arial" w:hAnsi="Arial" w:cs="Arial"/>
          <w:sz w:val="24"/>
          <w:szCs w:val="24"/>
        </w:rPr>
        <w:t>o</w:t>
      </w:r>
      <w:r w:rsidR="00650F72" w:rsidRPr="005E348B">
        <w:rPr>
          <w:rFonts w:ascii="Arial" w:hAnsi="Arial" w:cs="Arial"/>
          <w:sz w:val="24"/>
          <w:szCs w:val="24"/>
        </w:rPr>
        <w:t>ing concerns</w:t>
      </w:r>
      <w:r w:rsidR="00162EB2" w:rsidRPr="005E348B">
        <w:rPr>
          <w:rFonts w:ascii="Arial" w:hAnsi="Arial" w:cs="Arial"/>
          <w:sz w:val="24"/>
          <w:szCs w:val="24"/>
        </w:rPr>
        <w:t xml:space="preserve">. Also, there is the challenge </w:t>
      </w:r>
      <w:r w:rsidR="00650F72" w:rsidRPr="005E348B">
        <w:rPr>
          <w:rFonts w:ascii="Arial" w:hAnsi="Arial" w:cs="Arial"/>
          <w:sz w:val="24"/>
          <w:szCs w:val="24"/>
        </w:rPr>
        <w:t>of increasing</w:t>
      </w:r>
      <w:r w:rsidR="00AC721F" w:rsidRPr="005E348B">
        <w:rPr>
          <w:rFonts w:ascii="Arial" w:hAnsi="Arial" w:cs="Arial"/>
          <w:sz w:val="24"/>
          <w:szCs w:val="24"/>
        </w:rPr>
        <w:t xml:space="preserve"> business</w:t>
      </w:r>
      <w:r w:rsidRPr="005E348B">
        <w:rPr>
          <w:rFonts w:ascii="Arial" w:hAnsi="Arial" w:cs="Arial"/>
          <w:sz w:val="24"/>
          <w:szCs w:val="24"/>
        </w:rPr>
        <w:t xml:space="preserve"> t</w:t>
      </w:r>
      <w:r w:rsidR="00650F72" w:rsidRPr="005E348B">
        <w:rPr>
          <w:rFonts w:ascii="Arial" w:hAnsi="Arial" w:cs="Arial"/>
          <w:sz w:val="24"/>
          <w:szCs w:val="24"/>
        </w:rPr>
        <w:t>axes</w:t>
      </w:r>
      <w:r w:rsidR="00162EB2" w:rsidRPr="005E348B">
        <w:rPr>
          <w:rFonts w:ascii="Arial" w:hAnsi="Arial" w:cs="Arial"/>
          <w:sz w:val="24"/>
          <w:szCs w:val="24"/>
        </w:rPr>
        <w:t xml:space="preserve"> which has limited organisation profitability</w:t>
      </w:r>
      <w:r w:rsidR="00FF5F4B" w:rsidRPr="005E348B">
        <w:rPr>
          <w:rFonts w:ascii="Arial" w:hAnsi="Arial" w:cs="Arial"/>
          <w:sz w:val="24"/>
          <w:szCs w:val="24"/>
        </w:rPr>
        <w:t xml:space="preserve"> and expansion</w:t>
      </w:r>
      <w:r w:rsidR="00650F72" w:rsidRPr="005E348B">
        <w:rPr>
          <w:rFonts w:ascii="Arial" w:hAnsi="Arial" w:cs="Arial"/>
          <w:sz w:val="24"/>
          <w:szCs w:val="24"/>
        </w:rPr>
        <w:t>; there is</w:t>
      </w:r>
      <w:r w:rsidR="00FF5F4B" w:rsidRPr="005E348B">
        <w:rPr>
          <w:rFonts w:ascii="Arial" w:hAnsi="Arial" w:cs="Arial"/>
          <w:sz w:val="24"/>
          <w:szCs w:val="24"/>
        </w:rPr>
        <w:t xml:space="preserve"> also</w:t>
      </w:r>
      <w:r w:rsidR="00650F72" w:rsidRPr="005E348B">
        <w:rPr>
          <w:rFonts w:ascii="Arial" w:hAnsi="Arial" w:cs="Arial"/>
          <w:sz w:val="24"/>
          <w:szCs w:val="24"/>
        </w:rPr>
        <w:t xml:space="preserve"> </w:t>
      </w:r>
      <w:r w:rsidR="00AC721F" w:rsidRPr="005E348B">
        <w:rPr>
          <w:rFonts w:ascii="Arial" w:hAnsi="Arial" w:cs="Arial"/>
          <w:sz w:val="24"/>
          <w:szCs w:val="24"/>
        </w:rPr>
        <w:t>aggressive competitive environment,</w:t>
      </w:r>
      <w:r w:rsidR="00650F72" w:rsidRPr="005E348B">
        <w:rPr>
          <w:rFonts w:ascii="Arial" w:hAnsi="Arial" w:cs="Arial"/>
          <w:sz w:val="24"/>
          <w:szCs w:val="24"/>
        </w:rPr>
        <w:t xml:space="preserve"> a factor which has affected organisational clientele on the part of both organisations; there is the challenge of</w:t>
      </w:r>
      <w:r w:rsidR="00AC721F" w:rsidRPr="005E348B">
        <w:rPr>
          <w:rFonts w:ascii="Arial" w:hAnsi="Arial" w:cs="Arial"/>
          <w:sz w:val="24"/>
          <w:szCs w:val="24"/>
        </w:rPr>
        <w:t xml:space="preserve"> incessant government legislations, </w:t>
      </w:r>
      <w:r w:rsidR="00444860">
        <w:rPr>
          <w:rFonts w:ascii="Arial" w:hAnsi="Arial" w:cs="Arial"/>
          <w:sz w:val="24"/>
          <w:szCs w:val="24"/>
        </w:rPr>
        <w:t xml:space="preserve">a factor that has </w:t>
      </w:r>
      <w:r w:rsidR="00FF5F4B" w:rsidRPr="005E348B">
        <w:rPr>
          <w:rFonts w:ascii="Arial" w:hAnsi="Arial" w:cs="Arial"/>
          <w:sz w:val="24"/>
          <w:szCs w:val="24"/>
        </w:rPr>
        <w:t xml:space="preserve">regulated business practices and caused stunted growth; besides there is </w:t>
      </w:r>
      <w:r w:rsidR="00E21E75" w:rsidRPr="005E348B">
        <w:rPr>
          <w:rFonts w:ascii="Arial" w:hAnsi="Arial" w:cs="Arial"/>
          <w:sz w:val="24"/>
          <w:szCs w:val="24"/>
        </w:rPr>
        <w:t xml:space="preserve">declining </w:t>
      </w:r>
      <w:r w:rsidR="00FF5F4B" w:rsidRPr="005E348B">
        <w:rPr>
          <w:rFonts w:ascii="Arial" w:hAnsi="Arial" w:cs="Arial"/>
          <w:sz w:val="24"/>
          <w:szCs w:val="24"/>
        </w:rPr>
        <w:t xml:space="preserve">consumer </w:t>
      </w:r>
      <w:r w:rsidR="00E21E75" w:rsidRPr="005E348B">
        <w:rPr>
          <w:rFonts w:ascii="Arial" w:hAnsi="Arial" w:cs="Arial"/>
          <w:sz w:val="24"/>
          <w:szCs w:val="24"/>
        </w:rPr>
        <w:t>incomes</w:t>
      </w:r>
      <w:r w:rsidR="00FF5F4B" w:rsidRPr="005E348B">
        <w:rPr>
          <w:rFonts w:ascii="Arial" w:hAnsi="Arial" w:cs="Arial"/>
          <w:sz w:val="24"/>
          <w:szCs w:val="24"/>
        </w:rPr>
        <w:t>,</w:t>
      </w:r>
      <w:r w:rsidR="00E21E75" w:rsidRPr="005E348B">
        <w:rPr>
          <w:rFonts w:ascii="Arial" w:hAnsi="Arial" w:cs="Arial"/>
          <w:sz w:val="24"/>
          <w:szCs w:val="24"/>
        </w:rPr>
        <w:t xml:space="preserve"> </w:t>
      </w:r>
      <w:r w:rsidR="00AC721F" w:rsidRPr="005E348B">
        <w:rPr>
          <w:rFonts w:ascii="Arial" w:hAnsi="Arial" w:cs="Arial"/>
          <w:sz w:val="24"/>
          <w:szCs w:val="24"/>
        </w:rPr>
        <w:t>all of</w:t>
      </w:r>
      <w:r w:rsidRPr="005E348B">
        <w:rPr>
          <w:rFonts w:ascii="Arial" w:hAnsi="Arial" w:cs="Arial"/>
          <w:sz w:val="24"/>
          <w:szCs w:val="24"/>
        </w:rPr>
        <w:t xml:space="preserve"> which </w:t>
      </w:r>
      <w:r w:rsidR="00E21E75" w:rsidRPr="005E348B">
        <w:rPr>
          <w:rFonts w:ascii="Arial" w:hAnsi="Arial" w:cs="Arial"/>
          <w:sz w:val="24"/>
          <w:szCs w:val="24"/>
        </w:rPr>
        <w:t>have major impact on the ability of participants to spend into the industry voluntarily</w:t>
      </w:r>
      <w:r w:rsidRPr="005E348B">
        <w:rPr>
          <w:rFonts w:ascii="Arial" w:hAnsi="Arial" w:cs="Arial"/>
          <w:sz w:val="24"/>
          <w:szCs w:val="24"/>
        </w:rPr>
        <w:t xml:space="preserve">.  </w:t>
      </w:r>
    </w:p>
    <w:p w:rsidR="00CD1031" w:rsidRPr="005E348B" w:rsidRDefault="00325A74" w:rsidP="00E67AEE">
      <w:pPr>
        <w:jc w:val="both"/>
        <w:rPr>
          <w:rFonts w:ascii="Arial" w:hAnsi="Arial" w:cs="Arial"/>
          <w:b/>
          <w:sz w:val="24"/>
          <w:szCs w:val="24"/>
          <w:u w:val="single"/>
        </w:rPr>
      </w:pPr>
      <w:proofErr w:type="gramStart"/>
      <w:r w:rsidRPr="005E348B">
        <w:rPr>
          <w:rFonts w:ascii="Arial" w:hAnsi="Arial" w:cs="Arial"/>
          <w:b/>
          <w:sz w:val="24"/>
          <w:szCs w:val="24"/>
          <w:u w:val="single"/>
        </w:rPr>
        <w:t>Analysis</w:t>
      </w:r>
      <w:r w:rsidR="00656BCB" w:rsidRPr="005E348B">
        <w:rPr>
          <w:rFonts w:ascii="Arial" w:hAnsi="Arial" w:cs="Arial"/>
          <w:b/>
          <w:sz w:val="24"/>
          <w:szCs w:val="24"/>
          <w:u w:val="single"/>
        </w:rPr>
        <w:t xml:space="preserve"> of the Gaming </w:t>
      </w:r>
      <w:r w:rsidR="009E29CB" w:rsidRPr="005E348B">
        <w:rPr>
          <w:rFonts w:ascii="Arial" w:hAnsi="Arial" w:cs="Arial"/>
          <w:b/>
          <w:sz w:val="24"/>
          <w:szCs w:val="24"/>
          <w:u w:val="single"/>
        </w:rPr>
        <w:t>Industry</w:t>
      </w:r>
      <w:r w:rsidR="00CD1031" w:rsidRPr="005E348B">
        <w:rPr>
          <w:rFonts w:ascii="Arial" w:hAnsi="Arial" w:cs="Arial"/>
          <w:b/>
          <w:sz w:val="24"/>
          <w:szCs w:val="24"/>
          <w:u w:val="single"/>
        </w:rPr>
        <w:t>.</w:t>
      </w:r>
      <w:proofErr w:type="gramEnd"/>
      <w:r w:rsidR="00CD1031" w:rsidRPr="005E348B">
        <w:rPr>
          <w:rFonts w:ascii="Arial" w:hAnsi="Arial" w:cs="Arial"/>
          <w:b/>
          <w:sz w:val="24"/>
          <w:szCs w:val="24"/>
          <w:u w:val="single"/>
        </w:rPr>
        <w:t xml:space="preserve"> </w:t>
      </w:r>
    </w:p>
    <w:p w:rsidR="00606946" w:rsidRPr="005E348B" w:rsidRDefault="004F213C" w:rsidP="00E67AEE">
      <w:pPr>
        <w:jc w:val="both"/>
        <w:rPr>
          <w:rFonts w:ascii="Arial" w:hAnsi="Arial" w:cs="Arial"/>
          <w:color w:val="000000" w:themeColor="text1"/>
          <w:sz w:val="24"/>
          <w:szCs w:val="24"/>
        </w:rPr>
      </w:pPr>
      <w:r>
        <w:rPr>
          <w:rFonts w:ascii="Arial" w:hAnsi="Arial" w:cs="Arial"/>
          <w:color w:val="000000" w:themeColor="text1"/>
          <w:sz w:val="24"/>
          <w:szCs w:val="24"/>
        </w:rPr>
        <w:t>Dinks, 2015, in a</w:t>
      </w:r>
      <w:r w:rsidR="00606946" w:rsidRPr="005E348B">
        <w:rPr>
          <w:rFonts w:ascii="Arial" w:hAnsi="Arial" w:cs="Arial"/>
          <w:color w:val="000000" w:themeColor="text1"/>
          <w:sz w:val="24"/>
          <w:szCs w:val="24"/>
        </w:rPr>
        <w:t xml:space="preserve"> </w:t>
      </w:r>
      <w:r w:rsidR="00886F8A" w:rsidRPr="005E348B">
        <w:rPr>
          <w:rFonts w:ascii="Arial" w:hAnsi="Arial" w:cs="Arial"/>
          <w:color w:val="000000" w:themeColor="text1"/>
          <w:sz w:val="24"/>
          <w:szCs w:val="24"/>
        </w:rPr>
        <w:t xml:space="preserve">simple </w:t>
      </w:r>
      <w:r w:rsidR="00031B02" w:rsidRPr="005E348B">
        <w:rPr>
          <w:rFonts w:ascii="Arial" w:hAnsi="Arial" w:cs="Arial"/>
          <w:color w:val="000000" w:themeColor="text1"/>
          <w:sz w:val="24"/>
          <w:szCs w:val="24"/>
        </w:rPr>
        <w:t>definition,</w:t>
      </w:r>
      <w:r>
        <w:rPr>
          <w:rFonts w:ascii="Arial" w:hAnsi="Arial" w:cs="Arial"/>
          <w:color w:val="000000" w:themeColor="text1"/>
          <w:sz w:val="24"/>
          <w:szCs w:val="24"/>
        </w:rPr>
        <w:t xml:space="preserve"> said</w:t>
      </w:r>
      <w:r w:rsidR="00031B02" w:rsidRPr="005E348B">
        <w:rPr>
          <w:rFonts w:ascii="Arial" w:hAnsi="Arial" w:cs="Arial"/>
          <w:color w:val="000000" w:themeColor="text1"/>
          <w:sz w:val="24"/>
          <w:szCs w:val="24"/>
        </w:rPr>
        <w:t xml:space="preserve"> </w:t>
      </w:r>
      <w:r w:rsidR="00606946" w:rsidRPr="005E348B">
        <w:rPr>
          <w:rFonts w:ascii="Arial" w:hAnsi="Arial" w:cs="Arial"/>
          <w:color w:val="000000" w:themeColor="text1"/>
          <w:sz w:val="24"/>
          <w:szCs w:val="24"/>
        </w:rPr>
        <w:t>‘</w:t>
      </w:r>
      <w:r w:rsidR="00886F8A" w:rsidRPr="005E348B">
        <w:rPr>
          <w:rFonts w:ascii="Arial" w:hAnsi="Arial" w:cs="Arial"/>
          <w:color w:val="000000" w:themeColor="text1"/>
          <w:sz w:val="24"/>
          <w:szCs w:val="24"/>
        </w:rPr>
        <w:t xml:space="preserve">’gaming </w:t>
      </w:r>
      <w:r w:rsidR="00606946" w:rsidRPr="005E348B">
        <w:rPr>
          <w:rFonts w:ascii="Arial" w:hAnsi="Arial" w:cs="Arial"/>
          <w:color w:val="000000" w:themeColor="text1"/>
          <w:sz w:val="24"/>
          <w:szCs w:val="24"/>
        </w:rPr>
        <w:t xml:space="preserve">refers to </w:t>
      </w:r>
      <w:r w:rsidR="00031B02" w:rsidRPr="005E348B">
        <w:rPr>
          <w:rFonts w:ascii="Arial" w:hAnsi="Arial" w:cs="Arial"/>
          <w:color w:val="000000" w:themeColor="text1"/>
          <w:sz w:val="24"/>
          <w:szCs w:val="24"/>
        </w:rPr>
        <w:t>an activity</w:t>
      </w:r>
      <w:r w:rsidR="00606946" w:rsidRPr="005E348B">
        <w:rPr>
          <w:rFonts w:ascii="Arial" w:hAnsi="Arial" w:cs="Arial"/>
          <w:color w:val="000000" w:themeColor="text1"/>
          <w:sz w:val="24"/>
          <w:szCs w:val="24"/>
        </w:rPr>
        <w:t xml:space="preserve"> which</w:t>
      </w:r>
      <w:r w:rsidR="00031B02" w:rsidRPr="005E348B">
        <w:rPr>
          <w:rFonts w:ascii="Arial" w:hAnsi="Arial" w:cs="Arial"/>
          <w:color w:val="000000" w:themeColor="text1"/>
          <w:sz w:val="24"/>
          <w:szCs w:val="24"/>
        </w:rPr>
        <w:t xml:space="preserve"> is largely</w:t>
      </w:r>
      <w:r w:rsidR="00886F8A" w:rsidRPr="005E348B">
        <w:rPr>
          <w:rFonts w:ascii="Arial" w:hAnsi="Arial" w:cs="Arial"/>
          <w:color w:val="000000" w:themeColor="text1"/>
          <w:sz w:val="24"/>
          <w:szCs w:val="24"/>
        </w:rPr>
        <w:t xml:space="preserve"> entertaining</w:t>
      </w:r>
      <w:r w:rsidR="00031B02" w:rsidRPr="005E348B">
        <w:rPr>
          <w:rFonts w:ascii="Arial" w:hAnsi="Arial" w:cs="Arial"/>
          <w:color w:val="000000" w:themeColor="text1"/>
          <w:sz w:val="24"/>
          <w:szCs w:val="24"/>
        </w:rPr>
        <w:t xml:space="preserve"> in nature</w:t>
      </w:r>
      <w:r w:rsidR="00886F8A" w:rsidRPr="005E348B">
        <w:rPr>
          <w:rFonts w:ascii="Arial" w:hAnsi="Arial" w:cs="Arial"/>
          <w:color w:val="000000" w:themeColor="text1"/>
          <w:sz w:val="24"/>
          <w:szCs w:val="24"/>
        </w:rPr>
        <w:t>,</w:t>
      </w:r>
      <w:r w:rsidR="00031B02" w:rsidRPr="005E348B">
        <w:rPr>
          <w:rFonts w:ascii="Arial" w:hAnsi="Arial" w:cs="Arial"/>
          <w:color w:val="000000" w:themeColor="text1"/>
          <w:sz w:val="24"/>
          <w:szCs w:val="24"/>
        </w:rPr>
        <w:t xml:space="preserve"> and one that i</w:t>
      </w:r>
      <w:r w:rsidR="00606946" w:rsidRPr="005E348B">
        <w:rPr>
          <w:rFonts w:ascii="Arial" w:hAnsi="Arial" w:cs="Arial"/>
          <w:color w:val="000000" w:themeColor="text1"/>
          <w:sz w:val="24"/>
          <w:szCs w:val="24"/>
        </w:rPr>
        <w:t xml:space="preserve">s </w:t>
      </w:r>
      <w:r w:rsidR="00031B02" w:rsidRPr="005E348B">
        <w:rPr>
          <w:rFonts w:ascii="Arial" w:hAnsi="Arial" w:cs="Arial"/>
          <w:color w:val="000000" w:themeColor="text1"/>
          <w:sz w:val="24"/>
          <w:szCs w:val="24"/>
        </w:rPr>
        <w:t>officially</w:t>
      </w:r>
      <w:r w:rsidR="00606946" w:rsidRPr="005E348B">
        <w:rPr>
          <w:rFonts w:ascii="Arial" w:hAnsi="Arial" w:cs="Arial"/>
          <w:color w:val="000000" w:themeColor="text1"/>
          <w:sz w:val="24"/>
          <w:szCs w:val="24"/>
        </w:rPr>
        <w:t xml:space="preserve"> permitted by </w:t>
      </w:r>
      <w:r w:rsidR="00031B02" w:rsidRPr="005E348B">
        <w:rPr>
          <w:rFonts w:ascii="Arial" w:hAnsi="Arial" w:cs="Arial"/>
          <w:color w:val="000000" w:themeColor="text1"/>
          <w:sz w:val="24"/>
          <w:szCs w:val="24"/>
        </w:rPr>
        <w:t xml:space="preserve">the </w:t>
      </w:r>
      <w:r w:rsidR="00606946" w:rsidRPr="005E348B">
        <w:rPr>
          <w:rFonts w:ascii="Arial" w:hAnsi="Arial" w:cs="Arial"/>
          <w:color w:val="000000" w:themeColor="text1"/>
          <w:sz w:val="24"/>
          <w:szCs w:val="24"/>
        </w:rPr>
        <w:t>law</w:t>
      </w:r>
      <w:r w:rsidR="00031B02" w:rsidRPr="005E348B">
        <w:rPr>
          <w:rFonts w:ascii="Arial" w:hAnsi="Arial" w:cs="Arial"/>
          <w:color w:val="000000" w:themeColor="text1"/>
          <w:sz w:val="24"/>
          <w:szCs w:val="24"/>
        </w:rPr>
        <w:t>s of the land</w:t>
      </w:r>
      <w:r w:rsidR="00606946" w:rsidRPr="005E348B">
        <w:rPr>
          <w:rFonts w:ascii="Arial" w:hAnsi="Arial" w:cs="Arial"/>
          <w:color w:val="000000" w:themeColor="text1"/>
          <w:sz w:val="24"/>
          <w:szCs w:val="24"/>
        </w:rPr>
        <w:t>’</w:t>
      </w:r>
      <w:r w:rsidR="00886F8A" w:rsidRPr="005E348B">
        <w:rPr>
          <w:rFonts w:ascii="Arial" w:hAnsi="Arial" w:cs="Arial"/>
          <w:color w:val="000000" w:themeColor="text1"/>
          <w:sz w:val="24"/>
          <w:szCs w:val="24"/>
        </w:rPr>
        <w:t>’</w:t>
      </w:r>
      <w:r w:rsidR="00031B02" w:rsidRPr="005E348B">
        <w:rPr>
          <w:rFonts w:ascii="Arial" w:hAnsi="Arial" w:cs="Arial"/>
          <w:color w:val="000000" w:themeColor="text1"/>
          <w:sz w:val="24"/>
          <w:szCs w:val="24"/>
        </w:rPr>
        <w:t xml:space="preserve"> whereas</w:t>
      </w:r>
      <w:r w:rsidR="00606946" w:rsidRPr="005E348B">
        <w:rPr>
          <w:rFonts w:ascii="Arial" w:hAnsi="Arial" w:cs="Arial"/>
          <w:color w:val="000000" w:themeColor="text1"/>
          <w:sz w:val="24"/>
          <w:szCs w:val="24"/>
        </w:rPr>
        <w:t xml:space="preserve"> </w:t>
      </w:r>
      <w:r w:rsidR="00886F8A" w:rsidRPr="005E348B">
        <w:rPr>
          <w:rFonts w:ascii="Arial" w:hAnsi="Arial" w:cs="Arial"/>
          <w:color w:val="000000" w:themeColor="text1"/>
          <w:sz w:val="24"/>
          <w:szCs w:val="24"/>
        </w:rPr>
        <w:t>‘’</w:t>
      </w:r>
      <w:r w:rsidR="00606946" w:rsidRPr="005E348B">
        <w:rPr>
          <w:rFonts w:ascii="Arial" w:hAnsi="Arial" w:cs="Arial"/>
          <w:color w:val="000000" w:themeColor="text1"/>
          <w:sz w:val="24"/>
          <w:szCs w:val="24"/>
        </w:rPr>
        <w:t xml:space="preserve">gambling is the </w:t>
      </w:r>
      <w:r w:rsidR="00031B02" w:rsidRPr="005E348B">
        <w:rPr>
          <w:rFonts w:ascii="Arial" w:hAnsi="Arial" w:cs="Arial"/>
          <w:color w:val="000000" w:themeColor="text1"/>
          <w:sz w:val="24"/>
          <w:szCs w:val="24"/>
        </w:rPr>
        <w:t>use o</w:t>
      </w:r>
      <w:r w:rsidR="00606946" w:rsidRPr="005E348B">
        <w:rPr>
          <w:rFonts w:ascii="Arial" w:hAnsi="Arial" w:cs="Arial"/>
          <w:color w:val="000000" w:themeColor="text1"/>
          <w:sz w:val="24"/>
          <w:szCs w:val="24"/>
        </w:rPr>
        <w:t xml:space="preserve">f money or </w:t>
      </w:r>
      <w:r w:rsidR="00031B02" w:rsidRPr="005E348B">
        <w:rPr>
          <w:rFonts w:ascii="Arial" w:hAnsi="Arial" w:cs="Arial"/>
          <w:color w:val="000000" w:themeColor="text1"/>
          <w:sz w:val="24"/>
          <w:szCs w:val="24"/>
        </w:rPr>
        <w:t>any</w:t>
      </w:r>
      <w:r w:rsidR="00606946" w:rsidRPr="005E348B">
        <w:rPr>
          <w:rFonts w:ascii="Arial" w:hAnsi="Arial" w:cs="Arial"/>
          <w:color w:val="000000" w:themeColor="text1"/>
          <w:sz w:val="24"/>
          <w:szCs w:val="24"/>
        </w:rPr>
        <w:t>thing</w:t>
      </w:r>
      <w:r w:rsidR="00031B02" w:rsidRPr="005E348B">
        <w:rPr>
          <w:rFonts w:ascii="Arial" w:hAnsi="Arial" w:cs="Arial"/>
          <w:color w:val="000000" w:themeColor="text1"/>
          <w:sz w:val="24"/>
          <w:szCs w:val="24"/>
        </w:rPr>
        <w:t xml:space="preserve"> which has</w:t>
      </w:r>
      <w:r w:rsidR="00606946" w:rsidRPr="005E348B">
        <w:rPr>
          <w:rFonts w:ascii="Arial" w:hAnsi="Arial" w:cs="Arial"/>
          <w:color w:val="000000" w:themeColor="text1"/>
          <w:sz w:val="24"/>
          <w:szCs w:val="24"/>
        </w:rPr>
        <w:t xml:space="preserve"> material value </w:t>
      </w:r>
      <w:r w:rsidR="00031B02" w:rsidRPr="005E348B">
        <w:rPr>
          <w:rFonts w:ascii="Arial" w:hAnsi="Arial" w:cs="Arial"/>
          <w:color w:val="000000" w:themeColor="text1"/>
          <w:sz w:val="24"/>
          <w:szCs w:val="24"/>
        </w:rPr>
        <w:t xml:space="preserve">but an </w:t>
      </w:r>
      <w:r w:rsidR="00606946" w:rsidRPr="005E348B">
        <w:rPr>
          <w:rFonts w:ascii="Arial" w:hAnsi="Arial" w:cs="Arial"/>
          <w:color w:val="000000" w:themeColor="text1"/>
          <w:sz w:val="24"/>
          <w:szCs w:val="24"/>
        </w:rPr>
        <w:lastRenderedPageBreak/>
        <w:t xml:space="preserve">outcome </w:t>
      </w:r>
      <w:r w:rsidR="00031B02" w:rsidRPr="005E348B">
        <w:rPr>
          <w:rFonts w:ascii="Arial" w:hAnsi="Arial" w:cs="Arial"/>
          <w:color w:val="000000" w:themeColor="text1"/>
          <w:sz w:val="24"/>
          <w:szCs w:val="24"/>
        </w:rPr>
        <w:t>which is completely uncertain and whose</w:t>
      </w:r>
      <w:r w:rsidR="00606946" w:rsidRPr="005E348B">
        <w:rPr>
          <w:rFonts w:ascii="Arial" w:hAnsi="Arial" w:cs="Arial"/>
          <w:color w:val="000000" w:themeColor="text1"/>
          <w:sz w:val="24"/>
          <w:szCs w:val="24"/>
        </w:rPr>
        <w:t xml:space="preserve"> primary </w:t>
      </w:r>
      <w:r w:rsidR="00031B02" w:rsidRPr="005E348B">
        <w:rPr>
          <w:rFonts w:ascii="Arial" w:hAnsi="Arial" w:cs="Arial"/>
          <w:color w:val="000000" w:themeColor="text1"/>
          <w:sz w:val="24"/>
          <w:szCs w:val="24"/>
        </w:rPr>
        <w:t>purpose is to win</w:t>
      </w:r>
      <w:r w:rsidR="00606946" w:rsidRPr="005E348B">
        <w:rPr>
          <w:rFonts w:ascii="Arial" w:hAnsi="Arial" w:cs="Arial"/>
          <w:color w:val="000000" w:themeColor="text1"/>
          <w:sz w:val="24"/>
          <w:szCs w:val="24"/>
        </w:rPr>
        <w:t xml:space="preserve"> additional money and/or material </w:t>
      </w:r>
      <w:r w:rsidR="00B54BDC" w:rsidRPr="005E348B">
        <w:rPr>
          <w:rFonts w:ascii="Arial" w:hAnsi="Arial" w:cs="Arial"/>
          <w:color w:val="000000" w:themeColor="text1"/>
          <w:sz w:val="24"/>
          <w:szCs w:val="24"/>
        </w:rPr>
        <w:t>items</w:t>
      </w:r>
      <w:r w:rsidR="00886F8A" w:rsidRPr="005E348B">
        <w:rPr>
          <w:rFonts w:ascii="Arial" w:hAnsi="Arial" w:cs="Arial"/>
          <w:color w:val="000000" w:themeColor="text1"/>
          <w:sz w:val="24"/>
          <w:szCs w:val="24"/>
        </w:rPr>
        <w:t>’’</w:t>
      </w:r>
      <w:r w:rsidR="00606946" w:rsidRPr="005E348B">
        <w:rPr>
          <w:rFonts w:ascii="Arial" w:hAnsi="Arial" w:cs="Arial"/>
          <w:color w:val="000000" w:themeColor="text1"/>
          <w:sz w:val="24"/>
          <w:szCs w:val="24"/>
        </w:rPr>
        <w:t>.</w:t>
      </w:r>
      <w:r w:rsidR="008F2EA5" w:rsidRPr="005E348B">
        <w:rPr>
          <w:rFonts w:ascii="Arial" w:hAnsi="Arial" w:cs="Arial"/>
          <w:color w:val="000000" w:themeColor="text1"/>
          <w:sz w:val="24"/>
          <w:szCs w:val="24"/>
        </w:rPr>
        <w:t xml:space="preserve"> </w:t>
      </w:r>
      <w:r w:rsidR="00B54BDC" w:rsidRPr="005E348B">
        <w:rPr>
          <w:rFonts w:ascii="Arial" w:hAnsi="Arial" w:cs="Arial"/>
          <w:color w:val="000000" w:themeColor="text1"/>
          <w:sz w:val="24"/>
          <w:szCs w:val="24"/>
        </w:rPr>
        <w:t>Most importantly</w:t>
      </w:r>
      <w:r w:rsidR="008F2EA5" w:rsidRPr="005E348B">
        <w:rPr>
          <w:rFonts w:ascii="Arial" w:hAnsi="Arial" w:cs="Arial"/>
          <w:color w:val="000000" w:themeColor="text1"/>
          <w:sz w:val="24"/>
          <w:szCs w:val="24"/>
        </w:rPr>
        <w:t xml:space="preserve">, the outcome of the </w:t>
      </w:r>
      <w:r w:rsidR="00B54BDC" w:rsidRPr="005E348B">
        <w:rPr>
          <w:rFonts w:ascii="Arial" w:hAnsi="Arial" w:cs="Arial"/>
          <w:color w:val="000000" w:themeColor="text1"/>
          <w:sz w:val="24"/>
          <w:szCs w:val="24"/>
        </w:rPr>
        <w:t>gambling activity</w:t>
      </w:r>
      <w:r w:rsidR="008F2EA5" w:rsidRPr="005E348B">
        <w:rPr>
          <w:rFonts w:ascii="Arial" w:hAnsi="Arial" w:cs="Arial"/>
          <w:color w:val="000000" w:themeColor="text1"/>
          <w:sz w:val="24"/>
          <w:szCs w:val="24"/>
        </w:rPr>
        <w:t xml:space="preserve"> is </w:t>
      </w:r>
      <w:r w:rsidR="00B54BDC" w:rsidRPr="005E348B">
        <w:rPr>
          <w:rFonts w:ascii="Arial" w:hAnsi="Arial" w:cs="Arial"/>
          <w:color w:val="000000" w:themeColor="text1"/>
          <w:sz w:val="24"/>
          <w:szCs w:val="24"/>
        </w:rPr>
        <w:t>known</w:t>
      </w:r>
      <w:r w:rsidR="008F2EA5" w:rsidRPr="005E348B">
        <w:rPr>
          <w:rFonts w:ascii="Arial" w:hAnsi="Arial" w:cs="Arial"/>
          <w:color w:val="000000" w:themeColor="text1"/>
          <w:sz w:val="24"/>
          <w:szCs w:val="24"/>
        </w:rPr>
        <w:t xml:space="preserve"> within a </w:t>
      </w:r>
      <w:r w:rsidR="00B54BDC" w:rsidRPr="005E348B">
        <w:rPr>
          <w:rFonts w:ascii="Arial" w:hAnsi="Arial" w:cs="Arial"/>
          <w:color w:val="000000" w:themeColor="text1"/>
          <w:sz w:val="24"/>
          <w:szCs w:val="24"/>
        </w:rPr>
        <w:t>brief</w:t>
      </w:r>
      <w:r w:rsidR="008F2EA5" w:rsidRPr="005E348B">
        <w:rPr>
          <w:rFonts w:ascii="Arial" w:hAnsi="Arial" w:cs="Arial"/>
          <w:color w:val="000000" w:themeColor="text1"/>
          <w:sz w:val="24"/>
          <w:szCs w:val="24"/>
        </w:rPr>
        <w:t xml:space="preserve"> period.</w:t>
      </w:r>
    </w:p>
    <w:p w:rsidR="009E29CB" w:rsidRPr="005E348B" w:rsidRDefault="009E29CB" w:rsidP="00E67AEE">
      <w:pPr>
        <w:jc w:val="both"/>
        <w:rPr>
          <w:rFonts w:ascii="Arial" w:hAnsi="Arial" w:cs="Arial"/>
          <w:sz w:val="24"/>
          <w:szCs w:val="24"/>
        </w:rPr>
      </w:pPr>
      <w:r w:rsidRPr="005E348B">
        <w:rPr>
          <w:rFonts w:ascii="Arial" w:hAnsi="Arial" w:cs="Arial"/>
          <w:sz w:val="24"/>
          <w:szCs w:val="24"/>
        </w:rPr>
        <w:t xml:space="preserve">David Walmsley, Senior Leisure </w:t>
      </w:r>
      <w:r w:rsidR="00BB69EB" w:rsidRPr="005E348B">
        <w:rPr>
          <w:rFonts w:ascii="Arial" w:hAnsi="Arial" w:cs="Arial"/>
          <w:sz w:val="24"/>
          <w:szCs w:val="24"/>
        </w:rPr>
        <w:t>Analyst</w:t>
      </w:r>
      <w:r w:rsidRPr="005E348B">
        <w:rPr>
          <w:rFonts w:ascii="Arial" w:hAnsi="Arial" w:cs="Arial"/>
          <w:sz w:val="24"/>
          <w:szCs w:val="24"/>
        </w:rPr>
        <w:t xml:space="preserve"> says “Multichannel gamblers play primarily online but their retail habits are being kept alive by a continuing reluctance to take remote activity outside the home.” Meaning that most active players in the gaming industry will prefer to play online and that attitude will continue to be strengthened so long as online retail habits</w:t>
      </w:r>
      <w:r w:rsidR="00BB2777" w:rsidRPr="005E348B">
        <w:rPr>
          <w:rFonts w:ascii="Arial" w:hAnsi="Arial" w:cs="Arial"/>
          <w:sz w:val="24"/>
          <w:szCs w:val="24"/>
        </w:rPr>
        <w:t xml:space="preserve"> continued to be sustained.</w:t>
      </w:r>
      <w:r w:rsidRPr="005E348B">
        <w:rPr>
          <w:rFonts w:ascii="Arial" w:hAnsi="Arial" w:cs="Arial"/>
          <w:sz w:val="24"/>
          <w:szCs w:val="24"/>
        </w:rPr>
        <w:t xml:space="preserve"> </w:t>
      </w:r>
    </w:p>
    <w:p w:rsidR="00BB69EB" w:rsidRPr="005E348B" w:rsidRDefault="00444860" w:rsidP="00237F80">
      <w:pPr>
        <w:jc w:val="both"/>
        <w:rPr>
          <w:rFonts w:ascii="Arial" w:hAnsi="Arial" w:cs="Arial"/>
          <w:sz w:val="24"/>
          <w:szCs w:val="24"/>
        </w:rPr>
      </w:pPr>
      <w:r>
        <w:rPr>
          <w:rFonts w:ascii="Arial" w:hAnsi="Arial" w:cs="Arial"/>
          <w:sz w:val="24"/>
          <w:szCs w:val="24"/>
        </w:rPr>
        <w:t>However, t</w:t>
      </w:r>
      <w:r w:rsidR="00BB69EB" w:rsidRPr="005E348B">
        <w:rPr>
          <w:rFonts w:ascii="Arial" w:hAnsi="Arial" w:cs="Arial"/>
          <w:sz w:val="24"/>
          <w:szCs w:val="24"/>
        </w:rPr>
        <w:t xml:space="preserve">he performance of the gaming industry is very encouraging. For example, </w:t>
      </w:r>
      <w:r>
        <w:rPr>
          <w:rFonts w:ascii="Arial" w:hAnsi="Arial" w:cs="Arial"/>
          <w:sz w:val="24"/>
          <w:szCs w:val="24"/>
        </w:rPr>
        <w:t>according to Mintel, ‘’</w:t>
      </w:r>
      <w:r w:rsidR="00BB69EB" w:rsidRPr="005E348B">
        <w:rPr>
          <w:rFonts w:ascii="Arial" w:hAnsi="Arial" w:cs="Arial"/>
          <w:sz w:val="24"/>
          <w:szCs w:val="24"/>
        </w:rPr>
        <w:t>between Octob</w:t>
      </w:r>
      <w:r>
        <w:rPr>
          <w:rFonts w:ascii="Arial" w:hAnsi="Arial" w:cs="Arial"/>
          <w:sz w:val="24"/>
          <w:szCs w:val="24"/>
        </w:rPr>
        <w:t xml:space="preserve">er, 2016 and September, 2017, </w:t>
      </w:r>
      <w:r w:rsidR="00BB69EB" w:rsidRPr="005E348B">
        <w:rPr>
          <w:rFonts w:ascii="Arial" w:hAnsi="Arial" w:cs="Arial"/>
          <w:sz w:val="24"/>
          <w:szCs w:val="24"/>
        </w:rPr>
        <w:t xml:space="preserve">the Great Britain gambling industry’s total gross gambling yield was </w:t>
      </w:r>
      <w:r w:rsidR="00237F80" w:rsidRPr="005E348B">
        <w:rPr>
          <w:rFonts w:ascii="Arial" w:hAnsi="Arial" w:cs="Arial"/>
          <w:sz w:val="24"/>
          <w:szCs w:val="24"/>
        </w:rPr>
        <w:t>£13.9 b</w:t>
      </w:r>
      <w:r w:rsidR="00BB69EB" w:rsidRPr="005E348B">
        <w:rPr>
          <w:rFonts w:ascii="Arial" w:hAnsi="Arial" w:cs="Arial"/>
          <w:sz w:val="24"/>
          <w:szCs w:val="24"/>
        </w:rPr>
        <w:t>illio</w:t>
      </w:r>
      <w:r w:rsidR="00237F80" w:rsidRPr="005E348B">
        <w:rPr>
          <w:rFonts w:ascii="Arial" w:hAnsi="Arial" w:cs="Arial"/>
          <w:sz w:val="24"/>
          <w:szCs w:val="24"/>
        </w:rPr>
        <w:t>n</w:t>
      </w:r>
      <w:r w:rsidR="00BB69EB" w:rsidRPr="005E348B">
        <w:rPr>
          <w:rFonts w:ascii="Arial" w:hAnsi="Arial" w:cs="Arial"/>
          <w:sz w:val="24"/>
          <w:szCs w:val="24"/>
        </w:rPr>
        <w:t xml:space="preserve"> representing a 0.7% increase </w:t>
      </w:r>
      <w:r w:rsidR="00237F80" w:rsidRPr="005E348B">
        <w:rPr>
          <w:rFonts w:ascii="Arial" w:hAnsi="Arial" w:cs="Arial"/>
          <w:sz w:val="24"/>
          <w:szCs w:val="24"/>
        </w:rPr>
        <w:t>o</w:t>
      </w:r>
      <w:r w:rsidR="00BB69EB" w:rsidRPr="005E348B">
        <w:rPr>
          <w:rFonts w:ascii="Arial" w:hAnsi="Arial" w:cs="Arial"/>
          <w:sz w:val="24"/>
          <w:szCs w:val="24"/>
        </w:rPr>
        <w:t>ver the period fro</w:t>
      </w:r>
      <w:r w:rsidR="00237F80" w:rsidRPr="005E348B">
        <w:rPr>
          <w:rFonts w:ascii="Arial" w:hAnsi="Arial" w:cs="Arial"/>
          <w:sz w:val="24"/>
          <w:szCs w:val="24"/>
        </w:rPr>
        <w:t>m Apr</w:t>
      </w:r>
      <w:r w:rsidR="00BB69EB" w:rsidRPr="005E348B">
        <w:rPr>
          <w:rFonts w:ascii="Arial" w:hAnsi="Arial" w:cs="Arial"/>
          <w:sz w:val="24"/>
          <w:szCs w:val="24"/>
        </w:rPr>
        <w:t>il</w:t>
      </w:r>
      <w:r w:rsidR="00237F80" w:rsidRPr="005E348B">
        <w:rPr>
          <w:rFonts w:ascii="Arial" w:hAnsi="Arial" w:cs="Arial"/>
          <w:sz w:val="24"/>
          <w:szCs w:val="24"/>
        </w:rPr>
        <w:t xml:space="preserve"> 2016 </w:t>
      </w:r>
      <w:r w:rsidR="00BB69EB" w:rsidRPr="005E348B">
        <w:rPr>
          <w:rFonts w:ascii="Arial" w:hAnsi="Arial" w:cs="Arial"/>
          <w:sz w:val="24"/>
          <w:szCs w:val="24"/>
        </w:rPr>
        <w:t>to</w:t>
      </w:r>
      <w:r w:rsidR="00237F80" w:rsidRPr="005E348B">
        <w:rPr>
          <w:rFonts w:ascii="Arial" w:hAnsi="Arial" w:cs="Arial"/>
          <w:sz w:val="24"/>
          <w:szCs w:val="24"/>
        </w:rPr>
        <w:t xml:space="preserve"> Mar</w:t>
      </w:r>
      <w:r w:rsidR="00BB69EB" w:rsidRPr="005E348B">
        <w:rPr>
          <w:rFonts w:ascii="Arial" w:hAnsi="Arial" w:cs="Arial"/>
          <w:sz w:val="24"/>
          <w:szCs w:val="24"/>
        </w:rPr>
        <w:t>ch</w:t>
      </w:r>
      <w:r w:rsidR="00237F80" w:rsidRPr="005E348B">
        <w:rPr>
          <w:rFonts w:ascii="Arial" w:hAnsi="Arial" w:cs="Arial"/>
          <w:sz w:val="24"/>
          <w:szCs w:val="24"/>
        </w:rPr>
        <w:t xml:space="preserve"> 2017</w:t>
      </w:r>
      <w:r w:rsidR="00BB69EB" w:rsidRPr="005E348B">
        <w:rPr>
          <w:rFonts w:ascii="Arial" w:hAnsi="Arial" w:cs="Arial"/>
          <w:sz w:val="24"/>
          <w:szCs w:val="24"/>
        </w:rPr>
        <w:t>’’.</w:t>
      </w:r>
    </w:p>
    <w:p w:rsidR="005D1987" w:rsidRPr="005E348B" w:rsidRDefault="00444860" w:rsidP="00237F80">
      <w:pPr>
        <w:jc w:val="both"/>
        <w:rPr>
          <w:rFonts w:ascii="Arial" w:hAnsi="Arial" w:cs="Arial"/>
          <w:sz w:val="24"/>
          <w:szCs w:val="24"/>
        </w:rPr>
      </w:pPr>
      <w:r>
        <w:rPr>
          <w:rFonts w:ascii="Arial" w:hAnsi="Arial" w:cs="Arial"/>
          <w:sz w:val="24"/>
          <w:szCs w:val="24"/>
        </w:rPr>
        <w:t>Also c</w:t>
      </w:r>
      <w:r w:rsidR="00656BCB" w:rsidRPr="005E348B">
        <w:rPr>
          <w:rFonts w:ascii="Arial" w:hAnsi="Arial" w:cs="Arial"/>
          <w:sz w:val="24"/>
          <w:szCs w:val="24"/>
        </w:rPr>
        <w:t>ulled from Mintel, the</w:t>
      </w:r>
      <w:r w:rsidR="00DF60E0" w:rsidRPr="005E348B">
        <w:rPr>
          <w:rFonts w:ascii="Arial" w:hAnsi="Arial" w:cs="Arial"/>
          <w:sz w:val="24"/>
          <w:szCs w:val="24"/>
        </w:rPr>
        <w:t xml:space="preserve"> Office </w:t>
      </w:r>
      <w:r w:rsidR="00656BCB" w:rsidRPr="005E348B">
        <w:rPr>
          <w:rFonts w:ascii="Arial" w:hAnsi="Arial" w:cs="Arial"/>
          <w:sz w:val="24"/>
          <w:szCs w:val="24"/>
        </w:rPr>
        <w:t>o</w:t>
      </w:r>
      <w:r w:rsidR="00DF60E0" w:rsidRPr="005E348B">
        <w:rPr>
          <w:rFonts w:ascii="Arial" w:hAnsi="Arial" w:cs="Arial"/>
          <w:sz w:val="24"/>
          <w:szCs w:val="24"/>
        </w:rPr>
        <w:t xml:space="preserve">f National Statistics </w:t>
      </w:r>
      <w:r w:rsidR="00656BCB" w:rsidRPr="005E348B">
        <w:rPr>
          <w:rFonts w:ascii="Arial" w:hAnsi="Arial" w:cs="Arial"/>
          <w:sz w:val="24"/>
          <w:szCs w:val="24"/>
        </w:rPr>
        <w:t xml:space="preserve">estimated that about £2 billion was injected into the United Kingdom gaming industry by </w:t>
      </w:r>
      <w:r w:rsidR="00823AF1" w:rsidRPr="005E348B">
        <w:rPr>
          <w:rFonts w:ascii="Arial" w:hAnsi="Arial" w:cs="Arial"/>
          <w:sz w:val="24"/>
          <w:szCs w:val="24"/>
        </w:rPr>
        <w:t xml:space="preserve">a record 3 million </w:t>
      </w:r>
      <w:r w:rsidR="00656BCB" w:rsidRPr="005E348B">
        <w:rPr>
          <w:rFonts w:ascii="Arial" w:hAnsi="Arial" w:cs="Arial"/>
          <w:sz w:val="24"/>
          <w:szCs w:val="24"/>
        </w:rPr>
        <w:t>overseas’</w:t>
      </w:r>
      <w:r w:rsidR="00DF60E0" w:rsidRPr="005E348B">
        <w:rPr>
          <w:rFonts w:ascii="Arial" w:hAnsi="Arial" w:cs="Arial"/>
          <w:sz w:val="24"/>
          <w:szCs w:val="24"/>
        </w:rPr>
        <w:t xml:space="preserve"> visitors</w:t>
      </w:r>
      <w:r w:rsidR="00823AF1" w:rsidRPr="005E348B">
        <w:rPr>
          <w:rFonts w:ascii="Arial" w:hAnsi="Arial" w:cs="Arial"/>
          <w:sz w:val="24"/>
          <w:szCs w:val="24"/>
        </w:rPr>
        <w:t xml:space="preserve"> in</w:t>
      </w:r>
      <w:r w:rsidR="00DF60E0" w:rsidRPr="005E348B">
        <w:rPr>
          <w:rFonts w:ascii="Arial" w:hAnsi="Arial" w:cs="Arial"/>
          <w:sz w:val="24"/>
          <w:szCs w:val="24"/>
        </w:rPr>
        <w:t xml:space="preserve"> 2017</w:t>
      </w:r>
      <w:r w:rsidR="00823AF1" w:rsidRPr="005E348B">
        <w:rPr>
          <w:rFonts w:ascii="Arial" w:hAnsi="Arial" w:cs="Arial"/>
          <w:sz w:val="24"/>
          <w:szCs w:val="24"/>
        </w:rPr>
        <w:t>, This was estimated at</w:t>
      </w:r>
      <w:r w:rsidR="008A6991" w:rsidRPr="005E348B">
        <w:rPr>
          <w:rFonts w:ascii="Arial" w:hAnsi="Arial" w:cs="Arial"/>
          <w:sz w:val="24"/>
          <w:szCs w:val="24"/>
        </w:rPr>
        <w:t xml:space="preserve"> 4</w:t>
      </w:r>
      <w:r w:rsidR="00823AF1" w:rsidRPr="005E348B">
        <w:rPr>
          <w:rFonts w:ascii="Arial" w:hAnsi="Arial" w:cs="Arial"/>
          <w:sz w:val="24"/>
          <w:szCs w:val="24"/>
        </w:rPr>
        <w:t>% increase over 2016</w:t>
      </w:r>
      <w:r w:rsidR="008A6991" w:rsidRPr="005E348B">
        <w:rPr>
          <w:rFonts w:ascii="Arial" w:hAnsi="Arial" w:cs="Arial"/>
          <w:sz w:val="24"/>
          <w:szCs w:val="24"/>
        </w:rPr>
        <w:t xml:space="preserve"> (ONS, 2017</w:t>
      </w:r>
      <w:r w:rsidR="00BB2777" w:rsidRPr="005E348B">
        <w:rPr>
          <w:rFonts w:ascii="Arial" w:hAnsi="Arial" w:cs="Arial"/>
          <w:sz w:val="24"/>
          <w:szCs w:val="24"/>
        </w:rPr>
        <w:t>). In 2018, report culled from Mintel illustrates that spending in the gaming industry</w:t>
      </w:r>
      <w:r w:rsidR="004862E1" w:rsidRPr="005E348B">
        <w:rPr>
          <w:rFonts w:ascii="Arial" w:hAnsi="Arial" w:cs="Arial"/>
          <w:sz w:val="24"/>
          <w:szCs w:val="24"/>
        </w:rPr>
        <w:t>,</w:t>
      </w:r>
      <w:r w:rsidR="00BB2777" w:rsidRPr="005E348B">
        <w:rPr>
          <w:rFonts w:ascii="Arial" w:hAnsi="Arial" w:cs="Arial"/>
          <w:sz w:val="24"/>
          <w:szCs w:val="24"/>
        </w:rPr>
        <w:t xml:space="preserve"> especially</w:t>
      </w:r>
      <w:r w:rsidR="004862E1" w:rsidRPr="005E348B">
        <w:rPr>
          <w:rFonts w:ascii="Arial" w:hAnsi="Arial" w:cs="Arial"/>
          <w:sz w:val="24"/>
          <w:szCs w:val="24"/>
        </w:rPr>
        <w:t>,</w:t>
      </w:r>
      <w:r w:rsidR="00BB2777" w:rsidRPr="005E348B">
        <w:rPr>
          <w:rFonts w:ascii="Arial" w:hAnsi="Arial" w:cs="Arial"/>
          <w:sz w:val="24"/>
          <w:szCs w:val="24"/>
        </w:rPr>
        <w:t xml:space="preserve"> in online gaming is set to </w:t>
      </w:r>
      <w:r w:rsidR="004862E1" w:rsidRPr="005E348B">
        <w:rPr>
          <w:rFonts w:ascii="Arial" w:hAnsi="Arial" w:cs="Arial"/>
          <w:sz w:val="24"/>
          <w:szCs w:val="24"/>
        </w:rPr>
        <w:t>exceed</w:t>
      </w:r>
      <w:r w:rsidR="00BB2777" w:rsidRPr="005E348B">
        <w:rPr>
          <w:rFonts w:ascii="Arial" w:hAnsi="Arial" w:cs="Arial"/>
          <w:sz w:val="24"/>
          <w:szCs w:val="24"/>
        </w:rPr>
        <w:t xml:space="preserve"> the £5 billion </w:t>
      </w:r>
      <w:r w:rsidR="004862E1" w:rsidRPr="005E348B">
        <w:rPr>
          <w:rFonts w:ascii="Arial" w:hAnsi="Arial" w:cs="Arial"/>
          <w:sz w:val="24"/>
          <w:szCs w:val="24"/>
        </w:rPr>
        <w:t>mark</w:t>
      </w:r>
      <w:r w:rsidR="008A6991" w:rsidRPr="005E348B">
        <w:rPr>
          <w:rFonts w:ascii="Arial" w:hAnsi="Arial" w:cs="Arial"/>
          <w:sz w:val="24"/>
          <w:szCs w:val="24"/>
        </w:rPr>
        <w:t>.</w:t>
      </w:r>
      <w:r w:rsidR="00BB2777" w:rsidRPr="005E348B">
        <w:rPr>
          <w:rFonts w:ascii="Arial" w:hAnsi="Arial" w:cs="Arial"/>
          <w:sz w:val="24"/>
          <w:szCs w:val="24"/>
        </w:rPr>
        <w:t xml:space="preserve"> </w:t>
      </w:r>
    </w:p>
    <w:p w:rsidR="009C137E" w:rsidRPr="005E348B" w:rsidRDefault="00DC06AE" w:rsidP="00E67AEE">
      <w:pPr>
        <w:jc w:val="both"/>
        <w:rPr>
          <w:rFonts w:ascii="Arial" w:hAnsi="Arial" w:cs="Arial"/>
          <w:b/>
          <w:sz w:val="24"/>
          <w:szCs w:val="24"/>
          <w:u w:val="single"/>
        </w:rPr>
      </w:pPr>
      <w:r w:rsidRPr="005E348B">
        <w:rPr>
          <w:rFonts w:ascii="Arial" w:hAnsi="Arial" w:cs="Arial"/>
          <w:b/>
          <w:sz w:val="24"/>
          <w:szCs w:val="24"/>
          <w:u w:val="single"/>
        </w:rPr>
        <w:t>Analysing the e</w:t>
      </w:r>
      <w:r w:rsidR="004862E1" w:rsidRPr="005E348B">
        <w:rPr>
          <w:rFonts w:ascii="Arial" w:hAnsi="Arial" w:cs="Arial"/>
          <w:b/>
          <w:sz w:val="24"/>
          <w:szCs w:val="24"/>
          <w:u w:val="single"/>
        </w:rPr>
        <w:t xml:space="preserve">nvironment of </w:t>
      </w:r>
      <w:r w:rsidR="009C137E" w:rsidRPr="005E348B">
        <w:rPr>
          <w:rFonts w:ascii="Arial" w:hAnsi="Arial" w:cs="Arial"/>
          <w:b/>
          <w:sz w:val="24"/>
          <w:szCs w:val="24"/>
          <w:u w:val="single"/>
        </w:rPr>
        <w:t xml:space="preserve">the </w:t>
      </w:r>
      <w:r w:rsidR="00C610A5" w:rsidRPr="005E348B">
        <w:rPr>
          <w:rFonts w:ascii="Arial" w:hAnsi="Arial" w:cs="Arial"/>
          <w:b/>
          <w:sz w:val="24"/>
          <w:szCs w:val="24"/>
          <w:u w:val="single"/>
        </w:rPr>
        <w:t xml:space="preserve">Gaming </w:t>
      </w:r>
      <w:r w:rsidR="009C137E" w:rsidRPr="005E348B">
        <w:rPr>
          <w:rFonts w:ascii="Arial" w:hAnsi="Arial" w:cs="Arial"/>
          <w:b/>
          <w:sz w:val="24"/>
          <w:szCs w:val="24"/>
          <w:u w:val="single"/>
        </w:rPr>
        <w:t>Industry</w:t>
      </w:r>
    </w:p>
    <w:p w:rsidR="00F87CB5" w:rsidRPr="005E348B" w:rsidRDefault="00CC7545" w:rsidP="00E67AEE">
      <w:pPr>
        <w:jc w:val="both"/>
        <w:rPr>
          <w:rFonts w:ascii="Arial" w:hAnsi="Arial" w:cs="Arial"/>
          <w:b/>
          <w:sz w:val="24"/>
          <w:szCs w:val="24"/>
        </w:rPr>
      </w:pPr>
      <w:r>
        <w:rPr>
          <w:rFonts w:ascii="Arial" w:hAnsi="Arial" w:cs="Arial"/>
          <w:sz w:val="24"/>
          <w:szCs w:val="24"/>
        </w:rPr>
        <w:t>A</w:t>
      </w:r>
      <w:r w:rsidR="00BB69EB" w:rsidRPr="005E348B">
        <w:rPr>
          <w:rFonts w:ascii="Arial" w:hAnsi="Arial" w:cs="Arial"/>
          <w:sz w:val="24"/>
          <w:szCs w:val="24"/>
        </w:rPr>
        <w:t xml:space="preserve">ny </w:t>
      </w:r>
      <w:r w:rsidR="00C53A92" w:rsidRPr="005E348B">
        <w:rPr>
          <w:rFonts w:ascii="Arial" w:hAnsi="Arial" w:cs="Arial"/>
          <w:sz w:val="24"/>
          <w:szCs w:val="24"/>
        </w:rPr>
        <w:t>investor,</w:t>
      </w:r>
      <w:r w:rsidR="00BB69EB" w:rsidRPr="005E348B">
        <w:rPr>
          <w:rFonts w:ascii="Arial" w:hAnsi="Arial" w:cs="Arial"/>
          <w:sz w:val="24"/>
          <w:szCs w:val="24"/>
        </w:rPr>
        <w:t xml:space="preserve"> who is interested in investing in an industry, should be concerned about understanding the forces in the business environment of the industry. Therefore, i</w:t>
      </w:r>
      <w:r w:rsidR="00DC06AE" w:rsidRPr="005E348B">
        <w:rPr>
          <w:rFonts w:ascii="Arial" w:hAnsi="Arial" w:cs="Arial"/>
          <w:sz w:val="24"/>
          <w:szCs w:val="24"/>
        </w:rPr>
        <w:t>n analysing the environment of the betting and gamin</w:t>
      </w:r>
      <w:r>
        <w:rPr>
          <w:rFonts w:ascii="Arial" w:hAnsi="Arial" w:cs="Arial"/>
          <w:sz w:val="24"/>
          <w:szCs w:val="24"/>
        </w:rPr>
        <w:t xml:space="preserve">g industry, I will </w:t>
      </w:r>
      <w:r w:rsidR="00DC06AE" w:rsidRPr="005E348B">
        <w:rPr>
          <w:rFonts w:ascii="Arial" w:hAnsi="Arial" w:cs="Arial"/>
          <w:sz w:val="24"/>
          <w:szCs w:val="24"/>
        </w:rPr>
        <w:t xml:space="preserve">do ‘PESTEL’ </w:t>
      </w:r>
      <w:r>
        <w:rPr>
          <w:rFonts w:ascii="Arial" w:hAnsi="Arial" w:cs="Arial"/>
          <w:sz w:val="24"/>
          <w:szCs w:val="24"/>
        </w:rPr>
        <w:t xml:space="preserve">i.e. </w:t>
      </w:r>
      <w:r w:rsidR="00DC06AE" w:rsidRPr="005E348B">
        <w:rPr>
          <w:rFonts w:ascii="Arial" w:hAnsi="Arial" w:cs="Arial"/>
          <w:sz w:val="24"/>
          <w:szCs w:val="24"/>
        </w:rPr>
        <w:t>I will review the Political, Economic, Social, Technological, Ecological and Legal environment</w:t>
      </w:r>
      <w:r w:rsidR="00BC2E56">
        <w:rPr>
          <w:rFonts w:ascii="Arial" w:hAnsi="Arial" w:cs="Arial"/>
          <w:sz w:val="24"/>
          <w:szCs w:val="24"/>
        </w:rPr>
        <w:t>s</w:t>
      </w:r>
      <w:r w:rsidR="00DC06AE" w:rsidRPr="005E348B">
        <w:rPr>
          <w:rFonts w:ascii="Arial" w:hAnsi="Arial" w:cs="Arial"/>
          <w:sz w:val="24"/>
          <w:szCs w:val="24"/>
        </w:rPr>
        <w:t xml:space="preserve"> of the business.</w:t>
      </w:r>
    </w:p>
    <w:p w:rsidR="00F87CB5" w:rsidRPr="005E348B" w:rsidRDefault="00DC06AE" w:rsidP="00DC06AE">
      <w:pPr>
        <w:pStyle w:val="ListParagraph"/>
        <w:numPr>
          <w:ilvl w:val="0"/>
          <w:numId w:val="2"/>
        </w:numPr>
        <w:jc w:val="both"/>
        <w:rPr>
          <w:rFonts w:ascii="Arial" w:hAnsi="Arial" w:cs="Arial"/>
          <w:b/>
          <w:sz w:val="24"/>
          <w:szCs w:val="24"/>
          <w:u w:val="single"/>
        </w:rPr>
      </w:pPr>
      <w:r w:rsidRPr="005E348B">
        <w:rPr>
          <w:rFonts w:ascii="Arial" w:hAnsi="Arial" w:cs="Arial"/>
          <w:b/>
          <w:sz w:val="24"/>
          <w:szCs w:val="24"/>
          <w:u w:val="single"/>
        </w:rPr>
        <w:t xml:space="preserve">The </w:t>
      </w:r>
      <w:r w:rsidR="00F87CB5" w:rsidRPr="005E348B">
        <w:rPr>
          <w:rFonts w:ascii="Arial" w:hAnsi="Arial" w:cs="Arial"/>
          <w:b/>
          <w:sz w:val="24"/>
          <w:szCs w:val="24"/>
          <w:u w:val="single"/>
        </w:rPr>
        <w:t xml:space="preserve">Political </w:t>
      </w:r>
      <w:r w:rsidRPr="005E348B">
        <w:rPr>
          <w:rFonts w:ascii="Arial" w:hAnsi="Arial" w:cs="Arial"/>
          <w:b/>
          <w:sz w:val="24"/>
          <w:szCs w:val="24"/>
          <w:u w:val="single"/>
        </w:rPr>
        <w:t>Environment</w:t>
      </w:r>
    </w:p>
    <w:p w:rsidR="00DA2BDC" w:rsidRPr="005E348B" w:rsidRDefault="00DC06AE" w:rsidP="00DA2BDC">
      <w:pPr>
        <w:jc w:val="both"/>
        <w:rPr>
          <w:rFonts w:ascii="Arial" w:hAnsi="Arial" w:cs="Arial"/>
          <w:sz w:val="24"/>
          <w:szCs w:val="24"/>
        </w:rPr>
      </w:pPr>
      <w:r w:rsidRPr="005E348B">
        <w:rPr>
          <w:rFonts w:ascii="Arial" w:hAnsi="Arial" w:cs="Arial"/>
          <w:sz w:val="24"/>
          <w:szCs w:val="24"/>
        </w:rPr>
        <w:t xml:space="preserve">It </w:t>
      </w:r>
      <w:r w:rsidR="007529B0" w:rsidRPr="005E348B">
        <w:rPr>
          <w:rFonts w:ascii="Arial" w:hAnsi="Arial" w:cs="Arial"/>
          <w:sz w:val="24"/>
          <w:szCs w:val="24"/>
        </w:rPr>
        <w:t>is no gain saying that t</w:t>
      </w:r>
      <w:r w:rsidRPr="005E348B">
        <w:rPr>
          <w:rFonts w:ascii="Arial" w:hAnsi="Arial" w:cs="Arial"/>
          <w:sz w:val="24"/>
          <w:szCs w:val="24"/>
        </w:rPr>
        <w:t>he political environment of the business</w:t>
      </w:r>
      <w:r w:rsidR="007529B0" w:rsidRPr="005E348B">
        <w:rPr>
          <w:rFonts w:ascii="Arial" w:hAnsi="Arial" w:cs="Arial"/>
          <w:sz w:val="24"/>
          <w:szCs w:val="24"/>
        </w:rPr>
        <w:t xml:space="preserve"> affects the business</w:t>
      </w:r>
      <w:r w:rsidR="00BB69EB" w:rsidRPr="005E348B">
        <w:rPr>
          <w:rFonts w:ascii="Arial" w:hAnsi="Arial" w:cs="Arial"/>
          <w:sz w:val="24"/>
          <w:szCs w:val="24"/>
        </w:rPr>
        <w:t xml:space="preserve"> particularly, its performance and success</w:t>
      </w:r>
      <w:r w:rsidR="00BC2E56">
        <w:rPr>
          <w:rFonts w:ascii="Arial" w:hAnsi="Arial" w:cs="Arial"/>
          <w:sz w:val="24"/>
          <w:szCs w:val="24"/>
        </w:rPr>
        <w:t>. First, for</w:t>
      </w:r>
      <w:r w:rsidR="007529B0" w:rsidRPr="005E348B">
        <w:rPr>
          <w:rFonts w:ascii="Arial" w:hAnsi="Arial" w:cs="Arial"/>
          <w:sz w:val="24"/>
          <w:szCs w:val="24"/>
        </w:rPr>
        <w:t xml:space="preserve"> reasons </w:t>
      </w:r>
      <w:r w:rsidR="0022107B" w:rsidRPr="005E348B">
        <w:rPr>
          <w:rFonts w:ascii="Arial" w:hAnsi="Arial" w:cs="Arial"/>
          <w:sz w:val="24"/>
          <w:szCs w:val="24"/>
        </w:rPr>
        <w:t xml:space="preserve">which border on protection and moderation, </w:t>
      </w:r>
      <w:r w:rsidR="007529B0" w:rsidRPr="005E348B">
        <w:rPr>
          <w:rFonts w:ascii="Arial" w:hAnsi="Arial" w:cs="Arial"/>
          <w:sz w:val="24"/>
          <w:szCs w:val="24"/>
        </w:rPr>
        <w:t xml:space="preserve">the betting and gaming industry, in UK is </w:t>
      </w:r>
      <w:r w:rsidR="00D478A4" w:rsidRPr="005E348B">
        <w:rPr>
          <w:rFonts w:ascii="Arial" w:hAnsi="Arial" w:cs="Arial"/>
          <w:sz w:val="24"/>
          <w:szCs w:val="24"/>
        </w:rPr>
        <w:t>highly regulated and controlled</w:t>
      </w:r>
      <w:r w:rsidR="007529B0" w:rsidRPr="005E348B">
        <w:rPr>
          <w:rFonts w:ascii="Arial" w:hAnsi="Arial" w:cs="Arial"/>
          <w:sz w:val="24"/>
          <w:szCs w:val="24"/>
        </w:rPr>
        <w:t xml:space="preserve">. </w:t>
      </w:r>
      <w:r w:rsidR="00D478A4" w:rsidRPr="005E348B">
        <w:rPr>
          <w:rFonts w:ascii="Arial" w:hAnsi="Arial" w:cs="Arial"/>
          <w:sz w:val="24"/>
          <w:szCs w:val="24"/>
        </w:rPr>
        <w:t>Se</w:t>
      </w:r>
      <w:r w:rsidR="007529B0" w:rsidRPr="005E348B">
        <w:rPr>
          <w:rFonts w:ascii="Arial" w:hAnsi="Arial" w:cs="Arial"/>
          <w:sz w:val="24"/>
          <w:szCs w:val="24"/>
        </w:rPr>
        <w:t>cond</w:t>
      </w:r>
      <w:r w:rsidR="00D478A4" w:rsidRPr="005E348B">
        <w:rPr>
          <w:rFonts w:ascii="Arial" w:hAnsi="Arial" w:cs="Arial"/>
          <w:sz w:val="24"/>
          <w:szCs w:val="24"/>
        </w:rPr>
        <w:t xml:space="preserve">, the </w:t>
      </w:r>
      <w:r w:rsidR="007529B0" w:rsidRPr="005E348B">
        <w:rPr>
          <w:rFonts w:ascii="Arial" w:hAnsi="Arial" w:cs="Arial"/>
          <w:sz w:val="24"/>
          <w:szCs w:val="24"/>
        </w:rPr>
        <w:t>betting and gaming industry is supervised by The Gambling Commission. This commission</w:t>
      </w:r>
      <w:r w:rsidR="00CC7545">
        <w:rPr>
          <w:rFonts w:ascii="Arial" w:hAnsi="Arial" w:cs="Arial"/>
          <w:sz w:val="24"/>
          <w:szCs w:val="24"/>
        </w:rPr>
        <w:t xml:space="preserve"> </w:t>
      </w:r>
      <w:r w:rsidR="007529B0" w:rsidRPr="005E348B">
        <w:rPr>
          <w:rFonts w:ascii="Arial" w:hAnsi="Arial" w:cs="Arial"/>
          <w:sz w:val="24"/>
          <w:szCs w:val="24"/>
        </w:rPr>
        <w:t xml:space="preserve">initiates the laws, the rules and </w:t>
      </w:r>
      <w:r w:rsidR="00D478A4" w:rsidRPr="005E348B">
        <w:rPr>
          <w:rFonts w:ascii="Arial" w:hAnsi="Arial" w:cs="Arial"/>
          <w:sz w:val="24"/>
          <w:szCs w:val="24"/>
        </w:rPr>
        <w:t xml:space="preserve">the </w:t>
      </w:r>
      <w:r w:rsidR="007529B0" w:rsidRPr="005E348B">
        <w:rPr>
          <w:rFonts w:ascii="Arial" w:hAnsi="Arial" w:cs="Arial"/>
          <w:sz w:val="24"/>
          <w:szCs w:val="24"/>
        </w:rPr>
        <w:t xml:space="preserve">regulations guiding the activities of the </w:t>
      </w:r>
      <w:r w:rsidR="00D478A4" w:rsidRPr="005E348B">
        <w:rPr>
          <w:rFonts w:ascii="Arial" w:hAnsi="Arial" w:cs="Arial"/>
          <w:sz w:val="24"/>
          <w:szCs w:val="24"/>
        </w:rPr>
        <w:t xml:space="preserve">players in the </w:t>
      </w:r>
      <w:r w:rsidR="007529B0" w:rsidRPr="005E348B">
        <w:rPr>
          <w:rFonts w:ascii="Arial" w:hAnsi="Arial" w:cs="Arial"/>
          <w:sz w:val="24"/>
          <w:szCs w:val="24"/>
        </w:rPr>
        <w:t xml:space="preserve">industry. </w:t>
      </w:r>
      <w:r w:rsidR="00D478A4" w:rsidRPr="005E348B">
        <w:rPr>
          <w:rFonts w:ascii="Arial" w:hAnsi="Arial" w:cs="Arial"/>
          <w:sz w:val="24"/>
          <w:szCs w:val="24"/>
        </w:rPr>
        <w:t>Third</w:t>
      </w:r>
      <w:r w:rsidR="007529B0" w:rsidRPr="005E348B">
        <w:rPr>
          <w:rFonts w:ascii="Arial" w:hAnsi="Arial" w:cs="Arial"/>
          <w:sz w:val="24"/>
          <w:szCs w:val="24"/>
        </w:rPr>
        <w:t xml:space="preserve">, the business is </w:t>
      </w:r>
      <w:r w:rsidR="00CC7545">
        <w:rPr>
          <w:rFonts w:ascii="Arial" w:hAnsi="Arial" w:cs="Arial"/>
          <w:sz w:val="24"/>
          <w:szCs w:val="24"/>
        </w:rPr>
        <w:t>guid</w:t>
      </w:r>
      <w:r w:rsidR="007529B0" w:rsidRPr="005E348B">
        <w:rPr>
          <w:rFonts w:ascii="Arial" w:hAnsi="Arial" w:cs="Arial"/>
          <w:sz w:val="24"/>
          <w:szCs w:val="24"/>
        </w:rPr>
        <w:t>ed by the Gambling Act of 2005; an act that was updated in 2015</w:t>
      </w:r>
      <w:r w:rsidR="00D478A4" w:rsidRPr="005E348B">
        <w:rPr>
          <w:rFonts w:ascii="Arial" w:hAnsi="Arial" w:cs="Arial"/>
          <w:sz w:val="24"/>
          <w:szCs w:val="24"/>
        </w:rPr>
        <w:t xml:space="preserve">. The </w:t>
      </w:r>
      <w:r w:rsidR="0022107B" w:rsidRPr="005E348B">
        <w:rPr>
          <w:rFonts w:ascii="Arial" w:hAnsi="Arial" w:cs="Arial"/>
          <w:sz w:val="24"/>
          <w:szCs w:val="24"/>
        </w:rPr>
        <w:t>major</w:t>
      </w:r>
      <w:r w:rsidR="00D478A4" w:rsidRPr="005E348B">
        <w:rPr>
          <w:rFonts w:ascii="Arial" w:hAnsi="Arial" w:cs="Arial"/>
          <w:sz w:val="24"/>
          <w:szCs w:val="24"/>
        </w:rPr>
        <w:t xml:space="preserve"> objective of the </w:t>
      </w:r>
      <w:r w:rsidR="00DA2BDC" w:rsidRPr="005E348B">
        <w:rPr>
          <w:rFonts w:ascii="Arial" w:hAnsi="Arial" w:cs="Arial"/>
          <w:sz w:val="24"/>
          <w:szCs w:val="24"/>
        </w:rPr>
        <w:t xml:space="preserve">updated </w:t>
      </w:r>
      <w:r w:rsidR="00D478A4" w:rsidRPr="005E348B">
        <w:rPr>
          <w:rFonts w:ascii="Arial" w:hAnsi="Arial" w:cs="Arial"/>
          <w:sz w:val="24"/>
          <w:szCs w:val="24"/>
        </w:rPr>
        <w:t>Gambli</w:t>
      </w:r>
      <w:r w:rsidR="00014765" w:rsidRPr="005E348B">
        <w:rPr>
          <w:rFonts w:ascii="Arial" w:hAnsi="Arial" w:cs="Arial"/>
          <w:sz w:val="24"/>
          <w:szCs w:val="24"/>
        </w:rPr>
        <w:t xml:space="preserve">ng Act </w:t>
      </w:r>
      <w:r w:rsidR="00DA2BDC" w:rsidRPr="005E348B">
        <w:rPr>
          <w:rFonts w:ascii="Arial" w:hAnsi="Arial" w:cs="Arial"/>
          <w:sz w:val="24"/>
          <w:szCs w:val="24"/>
        </w:rPr>
        <w:t>201</w:t>
      </w:r>
      <w:r w:rsidR="00014765" w:rsidRPr="005E348B">
        <w:rPr>
          <w:rFonts w:ascii="Arial" w:hAnsi="Arial" w:cs="Arial"/>
          <w:sz w:val="24"/>
          <w:szCs w:val="24"/>
        </w:rPr>
        <w:t xml:space="preserve">5 </w:t>
      </w:r>
      <w:r w:rsidR="00D478A4" w:rsidRPr="005E348B">
        <w:rPr>
          <w:rFonts w:ascii="Arial" w:hAnsi="Arial" w:cs="Arial"/>
          <w:sz w:val="24"/>
          <w:szCs w:val="24"/>
        </w:rPr>
        <w:t xml:space="preserve">is </w:t>
      </w:r>
      <w:r w:rsidR="00F83514" w:rsidRPr="005E348B">
        <w:rPr>
          <w:rFonts w:ascii="Arial" w:hAnsi="Arial" w:cs="Arial"/>
          <w:sz w:val="24"/>
          <w:szCs w:val="24"/>
        </w:rPr>
        <w:t xml:space="preserve">to </w:t>
      </w:r>
      <w:r w:rsidR="00D478A4" w:rsidRPr="005E348B">
        <w:rPr>
          <w:rFonts w:ascii="Arial" w:hAnsi="Arial" w:cs="Arial"/>
          <w:sz w:val="24"/>
          <w:szCs w:val="24"/>
        </w:rPr>
        <w:t>prohibit the</w:t>
      </w:r>
      <w:r w:rsidR="00F83514" w:rsidRPr="005E348B">
        <w:rPr>
          <w:rFonts w:ascii="Arial" w:hAnsi="Arial" w:cs="Arial"/>
          <w:sz w:val="24"/>
          <w:szCs w:val="24"/>
        </w:rPr>
        <w:t xml:space="preserve"> under </w:t>
      </w:r>
      <w:r w:rsidR="00D478A4" w:rsidRPr="005E348B">
        <w:rPr>
          <w:rFonts w:ascii="Arial" w:hAnsi="Arial" w:cs="Arial"/>
          <w:sz w:val="24"/>
          <w:szCs w:val="24"/>
        </w:rPr>
        <w:t>aged</w:t>
      </w:r>
      <w:r w:rsidR="00DA2BDC" w:rsidRPr="005E348B">
        <w:rPr>
          <w:rFonts w:ascii="Arial" w:hAnsi="Arial" w:cs="Arial"/>
          <w:sz w:val="24"/>
          <w:szCs w:val="24"/>
        </w:rPr>
        <w:t>; (anyone below the age of 18 years)</w:t>
      </w:r>
      <w:r w:rsidR="00D478A4" w:rsidRPr="005E348B">
        <w:rPr>
          <w:rFonts w:ascii="Arial" w:hAnsi="Arial" w:cs="Arial"/>
          <w:sz w:val="24"/>
          <w:szCs w:val="24"/>
        </w:rPr>
        <w:t xml:space="preserve"> from participating in the business of betting and gambling but, most especially, to protect them from</w:t>
      </w:r>
      <w:r w:rsidR="005A069C" w:rsidRPr="005E348B">
        <w:rPr>
          <w:rFonts w:ascii="Arial" w:hAnsi="Arial" w:cs="Arial"/>
          <w:sz w:val="24"/>
          <w:szCs w:val="24"/>
        </w:rPr>
        <w:t xml:space="preserve"> </w:t>
      </w:r>
      <w:r w:rsidR="00D478A4" w:rsidRPr="005E348B">
        <w:rPr>
          <w:rFonts w:ascii="Arial" w:hAnsi="Arial" w:cs="Arial"/>
          <w:sz w:val="24"/>
          <w:szCs w:val="24"/>
        </w:rPr>
        <w:t>the dangers associated with</w:t>
      </w:r>
      <w:r w:rsidR="005A069C" w:rsidRPr="005E348B">
        <w:rPr>
          <w:rFonts w:ascii="Arial" w:hAnsi="Arial" w:cs="Arial"/>
          <w:sz w:val="24"/>
          <w:szCs w:val="24"/>
        </w:rPr>
        <w:t xml:space="preserve"> betting</w:t>
      </w:r>
      <w:r w:rsidR="00CC7545">
        <w:rPr>
          <w:rFonts w:ascii="Arial" w:hAnsi="Arial" w:cs="Arial"/>
          <w:sz w:val="24"/>
          <w:szCs w:val="24"/>
        </w:rPr>
        <w:t xml:space="preserve"> s</w:t>
      </w:r>
      <w:r w:rsidR="00DA2BDC" w:rsidRPr="005E348B">
        <w:rPr>
          <w:rFonts w:ascii="Arial" w:hAnsi="Arial" w:cs="Arial"/>
          <w:sz w:val="24"/>
          <w:szCs w:val="24"/>
        </w:rPr>
        <w:t xml:space="preserve">uch </w:t>
      </w:r>
      <w:r w:rsidR="00CC7545">
        <w:rPr>
          <w:rFonts w:ascii="Arial" w:hAnsi="Arial" w:cs="Arial"/>
          <w:sz w:val="24"/>
          <w:szCs w:val="24"/>
        </w:rPr>
        <w:t>as</w:t>
      </w:r>
      <w:r w:rsidR="00DA2BDC" w:rsidRPr="005E348B">
        <w:rPr>
          <w:rFonts w:ascii="Arial" w:hAnsi="Arial" w:cs="Arial"/>
          <w:sz w:val="24"/>
          <w:szCs w:val="24"/>
        </w:rPr>
        <w:t xml:space="preserve"> loss of income, loss of revenue and profitability etc. which could lead to depression, insanity, suicide</w:t>
      </w:r>
      <w:r w:rsidR="00CC7545">
        <w:rPr>
          <w:rFonts w:ascii="Arial" w:hAnsi="Arial" w:cs="Arial"/>
          <w:sz w:val="24"/>
          <w:szCs w:val="24"/>
        </w:rPr>
        <w:t>,</w:t>
      </w:r>
      <w:r w:rsidR="00DA2BDC" w:rsidRPr="005E348B">
        <w:rPr>
          <w:rFonts w:ascii="Arial" w:hAnsi="Arial" w:cs="Arial"/>
          <w:sz w:val="24"/>
          <w:szCs w:val="24"/>
        </w:rPr>
        <w:t xml:space="preserve"> death </w:t>
      </w:r>
      <w:r w:rsidR="00CC7545">
        <w:rPr>
          <w:rFonts w:ascii="Arial" w:hAnsi="Arial" w:cs="Arial"/>
          <w:sz w:val="24"/>
          <w:szCs w:val="24"/>
        </w:rPr>
        <w:t xml:space="preserve">etc. </w:t>
      </w:r>
      <w:r w:rsidR="00DA2BDC" w:rsidRPr="005E348B">
        <w:rPr>
          <w:rFonts w:ascii="Arial" w:hAnsi="Arial" w:cs="Arial"/>
          <w:sz w:val="24"/>
          <w:szCs w:val="24"/>
        </w:rPr>
        <w:t>where huge sums have been lost to betting and/or gambling</w:t>
      </w:r>
      <w:r w:rsidR="0022107B" w:rsidRPr="005E348B">
        <w:rPr>
          <w:rFonts w:ascii="Arial" w:hAnsi="Arial" w:cs="Arial"/>
          <w:sz w:val="24"/>
          <w:szCs w:val="24"/>
        </w:rPr>
        <w:t xml:space="preserve"> by the players</w:t>
      </w:r>
      <w:r w:rsidR="00DA2BDC" w:rsidRPr="005E348B">
        <w:rPr>
          <w:rFonts w:ascii="Arial" w:hAnsi="Arial" w:cs="Arial"/>
          <w:sz w:val="24"/>
          <w:szCs w:val="24"/>
        </w:rPr>
        <w:t>.</w:t>
      </w:r>
      <w:r w:rsidR="00014765" w:rsidRPr="005E348B">
        <w:rPr>
          <w:rFonts w:ascii="Arial" w:hAnsi="Arial" w:cs="Arial"/>
          <w:sz w:val="24"/>
          <w:szCs w:val="24"/>
        </w:rPr>
        <w:t xml:space="preserve">  </w:t>
      </w:r>
    </w:p>
    <w:p w:rsidR="00014765" w:rsidRPr="005E348B" w:rsidRDefault="00DC06AE" w:rsidP="00DA2BDC">
      <w:pPr>
        <w:pStyle w:val="ListParagraph"/>
        <w:numPr>
          <w:ilvl w:val="0"/>
          <w:numId w:val="2"/>
        </w:numPr>
        <w:jc w:val="both"/>
        <w:rPr>
          <w:rFonts w:ascii="Arial" w:hAnsi="Arial" w:cs="Arial"/>
          <w:b/>
          <w:sz w:val="24"/>
          <w:szCs w:val="24"/>
          <w:u w:val="single"/>
        </w:rPr>
      </w:pPr>
      <w:r w:rsidRPr="005E348B">
        <w:rPr>
          <w:rFonts w:ascii="Arial" w:hAnsi="Arial" w:cs="Arial"/>
          <w:b/>
          <w:sz w:val="24"/>
          <w:szCs w:val="24"/>
          <w:u w:val="single"/>
        </w:rPr>
        <w:t xml:space="preserve">The </w:t>
      </w:r>
      <w:r w:rsidR="00014765" w:rsidRPr="005E348B">
        <w:rPr>
          <w:rFonts w:ascii="Arial" w:hAnsi="Arial" w:cs="Arial"/>
          <w:b/>
          <w:sz w:val="24"/>
          <w:szCs w:val="24"/>
          <w:u w:val="single"/>
        </w:rPr>
        <w:t xml:space="preserve">Economic </w:t>
      </w:r>
      <w:r w:rsidRPr="005E348B">
        <w:rPr>
          <w:rFonts w:ascii="Arial" w:hAnsi="Arial" w:cs="Arial"/>
          <w:b/>
          <w:sz w:val="24"/>
          <w:szCs w:val="24"/>
          <w:u w:val="single"/>
        </w:rPr>
        <w:t>Environment</w:t>
      </w:r>
    </w:p>
    <w:p w:rsidR="00014765" w:rsidRPr="005E348B" w:rsidRDefault="00BC2E56" w:rsidP="00E67AEE">
      <w:pPr>
        <w:jc w:val="both"/>
        <w:rPr>
          <w:rFonts w:ascii="Arial" w:hAnsi="Arial" w:cs="Arial"/>
          <w:sz w:val="24"/>
          <w:szCs w:val="24"/>
        </w:rPr>
      </w:pPr>
      <w:r>
        <w:rPr>
          <w:rFonts w:ascii="Arial" w:hAnsi="Arial" w:cs="Arial"/>
          <w:sz w:val="24"/>
          <w:szCs w:val="24"/>
        </w:rPr>
        <w:t>Usually,</w:t>
      </w:r>
      <w:r w:rsidR="0022107B" w:rsidRPr="005E348B">
        <w:rPr>
          <w:rFonts w:ascii="Arial" w:hAnsi="Arial" w:cs="Arial"/>
          <w:sz w:val="24"/>
          <w:szCs w:val="24"/>
        </w:rPr>
        <w:t xml:space="preserve"> t</w:t>
      </w:r>
      <w:r w:rsidR="00962DB7" w:rsidRPr="005E348B">
        <w:rPr>
          <w:rFonts w:ascii="Arial" w:hAnsi="Arial" w:cs="Arial"/>
          <w:sz w:val="24"/>
          <w:szCs w:val="24"/>
        </w:rPr>
        <w:t>he impact which the economic environment of the business can have on the performance of the business cannot be over-emphasized. First, the betting and gaming</w:t>
      </w:r>
      <w:r w:rsidR="00D45BE5" w:rsidRPr="005E348B">
        <w:rPr>
          <w:rFonts w:ascii="Arial" w:hAnsi="Arial" w:cs="Arial"/>
          <w:sz w:val="24"/>
          <w:szCs w:val="24"/>
        </w:rPr>
        <w:t xml:space="preserve"> industry </w:t>
      </w:r>
      <w:r w:rsidR="00962DB7" w:rsidRPr="005E348B">
        <w:rPr>
          <w:rFonts w:ascii="Arial" w:hAnsi="Arial" w:cs="Arial"/>
          <w:sz w:val="24"/>
          <w:szCs w:val="24"/>
        </w:rPr>
        <w:t>can be face</w:t>
      </w:r>
      <w:r w:rsidR="0022107B" w:rsidRPr="005E348B">
        <w:rPr>
          <w:rFonts w:ascii="Arial" w:hAnsi="Arial" w:cs="Arial"/>
          <w:sz w:val="24"/>
          <w:szCs w:val="24"/>
        </w:rPr>
        <w:t>d</w:t>
      </w:r>
      <w:r w:rsidR="00962DB7" w:rsidRPr="005E348B">
        <w:rPr>
          <w:rFonts w:ascii="Arial" w:hAnsi="Arial" w:cs="Arial"/>
          <w:sz w:val="24"/>
          <w:szCs w:val="24"/>
        </w:rPr>
        <w:t xml:space="preserve"> with financial meltdown or economic crisis. This was </w:t>
      </w:r>
      <w:r w:rsidR="00962DB7" w:rsidRPr="005E348B">
        <w:rPr>
          <w:rFonts w:ascii="Arial" w:hAnsi="Arial" w:cs="Arial"/>
          <w:sz w:val="24"/>
          <w:szCs w:val="24"/>
        </w:rPr>
        <w:lastRenderedPageBreak/>
        <w:t xml:space="preserve">the situation in 2007/2008 when the United Kingdom Gambling environment </w:t>
      </w:r>
      <w:r w:rsidR="00D45BE5" w:rsidRPr="005E348B">
        <w:rPr>
          <w:rFonts w:ascii="Arial" w:hAnsi="Arial" w:cs="Arial"/>
          <w:sz w:val="24"/>
          <w:szCs w:val="24"/>
        </w:rPr>
        <w:t>suffer</w:t>
      </w:r>
      <w:r w:rsidR="00962DB7" w:rsidRPr="005E348B">
        <w:rPr>
          <w:rFonts w:ascii="Arial" w:hAnsi="Arial" w:cs="Arial"/>
          <w:sz w:val="24"/>
          <w:szCs w:val="24"/>
        </w:rPr>
        <w:t>ed</w:t>
      </w:r>
      <w:r w:rsidR="00D45BE5" w:rsidRPr="005E348B">
        <w:rPr>
          <w:rFonts w:ascii="Arial" w:hAnsi="Arial" w:cs="Arial"/>
          <w:sz w:val="24"/>
          <w:szCs w:val="24"/>
        </w:rPr>
        <w:t xml:space="preserve"> </w:t>
      </w:r>
      <w:r w:rsidR="00962DB7" w:rsidRPr="005E348B">
        <w:rPr>
          <w:rFonts w:ascii="Arial" w:hAnsi="Arial" w:cs="Arial"/>
          <w:sz w:val="24"/>
          <w:szCs w:val="24"/>
        </w:rPr>
        <w:t>monetary turbulence</w:t>
      </w:r>
      <w:r w:rsidR="00F15623" w:rsidRPr="005E348B">
        <w:rPr>
          <w:rFonts w:ascii="Arial" w:hAnsi="Arial" w:cs="Arial"/>
          <w:sz w:val="24"/>
          <w:szCs w:val="24"/>
        </w:rPr>
        <w:t>. There was also the Euro zone financial crisis of</w:t>
      </w:r>
      <w:r w:rsidR="0037431B" w:rsidRPr="005E348B">
        <w:rPr>
          <w:rFonts w:ascii="Arial" w:hAnsi="Arial" w:cs="Arial"/>
          <w:sz w:val="24"/>
          <w:szCs w:val="24"/>
        </w:rPr>
        <w:t xml:space="preserve"> </w:t>
      </w:r>
      <w:r w:rsidR="00014765" w:rsidRPr="005E348B">
        <w:rPr>
          <w:rFonts w:ascii="Arial" w:hAnsi="Arial" w:cs="Arial"/>
          <w:sz w:val="24"/>
          <w:szCs w:val="24"/>
        </w:rPr>
        <w:t>2012</w:t>
      </w:r>
      <w:r w:rsidR="000E4B9B" w:rsidRPr="005E348B">
        <w:rPr>
          <w:rFonts w:ascii="Arial" w:hAnsi="Arial" w:cs="Arial"/>
          <w:sz w:val="24"/>
          <w:szCs w:val="24"/>
        </w:rPr>
        <w:t xml:space="preserve"> during which the </w:t>
      </w:r>
      <w:r w:rsidR="00D27F29" w:rsidRPr="005E348B">
        <w:rPr>
          <w:rFonts w:ascii="Arial" w:hAnsi="Arial" w:cs="Arial"/>
          <w:sz w:val="24"/>
          <w:szCs w:val="24"/>
        </w:rPr>
        <w:t xml:space="preserve">UK economy suffered </w:t>
      </w:r>
      <w:r w:rsidR="000E4B9B" w:rsidRPr="005E348B">
        <w:rPr>
          <w:rFonts w:ascii="Arial" w:hAnsi="Arial" w:cs="Arial"/>
          <w:sz w:val="24"/>
          <w:szCs w:val="24"/>
        </w:rPr>
        <w:t xml:space="preserve">slow </w:t>
      </w:r>
      <w:r w:rsidR="00D27F29" w:rsidRPr="005E348B">
        <w:rPr>
          <w:rFonts w:ascii="Arial" w:hAnsi="Arial" w:cs="Arial"/>
          <w:sz w:val="24"/>
          <w:szCs w:val="24"/>
        </w:rPr>
        <w:t>growth</w:t>
      </w:r>
      <w:r w:rsidR="000E4B9B" w:rsidRPr="005E348B">
        <w:rPr>
          <w:rFonts w:ascii="Arial" w:hAnsi="Arial" w:cs="Arial"/>
          <w:sz w:val="24"/>
          <w:szCs w:val="24"/>
        </w:rPr>
        <w:t xml:space="preserve"> but very high taxation. There were huge unemployment levels and those in employment earned poor wages. Besides, </w:t>
      </w:r>
      <w:r w:rsidR="00D27F29" w:rsidRPr="005E348B">
        <w:rPr>
          <w:rFonts w:ascii="Arial" w:hAnsi="Arial" w:cs="Arial"/>
          <w:sz w:val="24"/>
          <w:szCs w:val="24"/>
        </w:rPr>
        <w:t>hi</w:t>
      </w:r>
      <w:r w:rsidR="0037431B" w:rsidRPr="005E348B">
        <w:rPr>
          <w:rFonts w:ascii="Arial" w:hAnsi="Arial" w:cs="Arial"/>
          <w:sz w:val="24"/>
          <w:szCs w:val="24"/>
        </w:rPr>
        <w:t>gh</w:t>
      </w:r>
      <w:r w:rsidR="000E4B9B" w:rsidRPr="005E348B">
        <w:rPr>
          <w:rFonts w:ascii="Arial" w:hAnsi="Arial" w:cs="Arial"/>
          <w:sz w:val="24"/>
          <w:szCs w:val="24"/>
        </w:rPr>
        <w:t xml:space="preserve"> inflation limited capacity to invest and/or </w:t>
      </w:r>
      <w:r w:rsidR="0022107B" w:rsidRPr="005E348B">
        <w:rPr>
          <w:rFonts w:ascii="Arial" w:hAnsi="Arial" w:cs="Arial"/>
          <w:sz w:val="24"/>
          <w:szCs w:val="24"/>
        </w:rPr>
        <w:t xml:space="preserve">to </w:t>
      </w:r>
      <w:r w:rsidR="000E4B9B" w:rsidRPr="005E348B">
        <w:rPr>
          <w:rFonts w:ascii="Arial" w:hAnsi="Arial" w:cs="Arial"/>
          <w:sz w:val="24"/>
          <w:szCs w:val="24"/>
        </w:rPr>
        <w:t xml:space="preserve">re-invest. As if that was not enough, </w:t>
      </w:r>
      <w:r w:rsidR="0037431B" w:rsidRPr="005E348B">
        <w:rPr>
          <w:rFonts w:ascii="Arial" w:hAnsi="Arial" w:cs="Arial"/>
          <w:sz w:val="24"/>
          <w:szCs w:val="24"/>
        </w:rPr>
        <w:t>business</w:t>
      </w:r>
      <w:r w:rsidR="00D27F29" w:rsidRPr="005E348B">
        <w:rPr>
          <w:rFonts w:ascii="Arial" w:hAnsi="Arial" w:cs="Arial"/>
          <w:sz w:val="24"/>
          <w:szCs w:val="24"/>
        </w:rPr>
        <w:t xml:space="preserve"> </w:t>
      </w:r>
      <w:r w:rsidR="000E4B9B" w:rsidRPr="005E348B">
        <w:rPr>
          <w:rFonts w:ascii="Arial" w:hAnsi="Arial" w:cs="Arial"/>
          <w:sz w:val="24"/>
          <w:szCs w:val="24"/>
        </w:rPr>
        <w:t xml:space="preserve">expansion and </w:t>
      </w:r>
      <w:r w:rsidR="00906632" w:rsidRPr="005E348B">
        <w:rPr>
          <w:rFonts w:ascii="Arial" w:hAnsi="Arial" w:cs="Arial"/>
          <w:sz w:val="24"/>
          <w:szCs w:val="24"/>
        </w:rPr>
        <w:t>investment</w:t>
      </w:r>
      <w:r w:rsidR="000E4B9B" w:rsidRPr="005E348B">
        <w:rPr>
          <w:rFonts w:ascii="Arial" w:hAnsi="Arial" w:cs="Arial"/>
          <w:sz w:val="24"/>
          <w:szCs w:val="24"/>
        </w:rPr>
        <w:t xml:space="preserve"> capacity were sub-optimized. </w:t>
      </w:r>
      <w:r w:rsidR="00906632" w:rsidRPr="005E348B">
        <w:rPr>
          <w:rFonts w:ascii="Arial" w:hAnsi="Arial" w:cs="Arial"/>
          <w:sz w:val="24"/>
          <w:szCs w:val="24"/>
        </w:rPr>
        <w:t>There was general business stagnation and</w:t>
      </w:r>
      <w:r w:rsidR="0022107B" w:rsidRPr="005E348B">
        <w:rPr>
          <w:rFonts w:ascii="Arial" w:hAnsi="Arial" w:cs="Arial"/>
          <w:sz w:val="24"/>
          <w:szCs w:val="24"/>
        </w:rPr>
        <w:t xml:space="preserve"> as a result, </w:t>
      </w:r>
      <w:r w:rsidR="00906632" w:rsidRPr="005E348B">
        <w:rPr>
          <w:rFonts w:ascii="Arial" w:hAnsi="Arial" w:cs="Arial"/>
          <w:sz w:val="24"/>
          <w:szCs w:val="24"/>
        </w:rPr>
        <w:t xml:space="preserve">production capacity nose-dived. </w:t>
      </w:r>
      <w:r w:rsidR="000E4B9B" w:rsidRPr="005E348B">
        <w:rPr>
          <w:rFonts w:ascii="Arial" w:hAnsi="Arial" w:cs="Arial"/>
          <w:sz w:val="24"/>
          <w:szCs w:val="24"/>
        </w:rPr>
        <w:t xml:space="preserve">However, </w:t>
      </w:r>
      <w:r w:rsidR="00906632" w:rsidRPr="005E348B">
        <w:rPr>
          <w:rFonts w:ascii="Arial" w:hAnsi="Arial" w:cs="Arial"/>
          <w:sz w:val="24"/>
          <w:szCs w:val="24"/>
        </w:rPr>
        <w:t xml:space="preserve">despite these economic chaos and business decline, </w:t>
      </w:r>
      <w:r w:rsidR="006778C0" w:rsidRPr="005E348B">
        <w:rPr>
          <w:rFonts w:ascii="Arial" w:hAnsi="Arial" w:cs="Arial"/>
          <w:sz w:val="24"/>
          <w:szCs w:val="24"/>
        </w:rPr>
        <w:t>Dinks, 2015, says that ‘</w:t>
      </w:r>
      <w:r w:rsidR="000E4B9B" w:rsidRPr="005E348B">
        <w:rPr>
          <w:rFonts w:ascii="Arial" w:hAnsi="Arial" w:cs="Arial"/>
          <w:sz w:val="24"/>
          <w:szCs w:val="24"/>
        </w:rPr>
        <w:t xml:space="preserve">the gaming </w:t>
      </w:r>
      <w:r w:rsidR="00906632" w:rsidRPr="005E348B">
        <w:rPr>
          <w:rFonts w:ascii="Arial" w:hAnsi="Arial" w:cs="Arial"/>
          <w:sz w:val="24"/>
          <w:szCs w:val="24"/>
        </w:rPr>
        <w:t xml:space="preserve">industry continued to hold its </w:t>
      </w:r>
      <w:r w:rsidR="0022107B" w:rsidRPr="005E348B">
        <w:rPr>
          <w:rFonts w:ascii="Arial" w:hAnsi="Arial" w:cs="Arial"/>
          <w:sz w:val="24"/>
          <w:szCs w:val="24"/>
        </w:rPr>
        <w:t>head above waters</w:t>
      </w:r>
      <w:r w:rsidR="00906632" w:rsidRPr="005E348B">
        <w:rPr>
          <w:rFonts w:ascii="Arial" w:hAnsi="Arial" w:cs="Arial"/>
          <w:sz w:val="24"/>
          <w:szCs w:val="24"/>
        </w:rPr>
        <w:t xml:space="preserve">; </w:t>
      </w:r>
      <w:r w:rsidR="00D27F29" w:rsidRPr="005E348B">
        <w:rPr>
          <w:rFonts w:ascii="Arial" w:hAnsi="Arial" w:cs="Arial"/>
          <w:sz w:val="24"/>
          <w:szCs w:val="24"/>
        </w:rPr>
        <w:t>resist</w:t>
      </w:r>
      <w:r w:rsidR="00906632" w:rsidRPr="005E348B">
        <w:rPr>
          <w:rFonts w:ascii="Arial" w:hAnsi="Arial" w:cs="Arial"/>
          <w:sz w:val="24"/>
          <w:szCs w:val="24"/>
        </w:rPr>
        <w:t>ed the</w:t>
      </w:r>
      <w:r w:rsidR="00D27F29" w:rsidRPr="005E348B">
        <w:rPr>
          <w:rFonts w:ascii="Arial" w:hAnsi="Arial" w:cs="Arial"/>
          <w:sz w:val="24"/>
          <w:szCs w:val="24"/>
        </w:rPr>
        <w:t xml:space="preserve"> </w:t>
      </w:r>
      <w:r w:rsidR="0037431B" w:rsidRPr="005E348B">
        <w:rPr>
          <w:rFonts w:ascii="Arial" w:hAnsi="Arial" w:cs="Arial"/>
          <w:sz w:val="24"/>
          <w:szCs w:val="24"/>
        </w:rPr>
        <w:t>downturn</w:t>
      </w:r>
      <w:r w:rsidR="00906632" w:rsidRPr="005E348B">
        <w:rPr>
          <w:rFonts w:ascii="Arial" w:hAnsi="Arial" w:cs="Arial"/>
          <w:sz w:val="24"/>
          <w:szCs w:val="24"/>
        </w:rPr>
        <w:t>,</w:t>
      </w:r>
      <w:r w:rsidR="00D27F29" w:rsidRPr="005E348B">
        <w:rPr>
          <w:rFonts w:ascii="Arial" w:hAnsi="Arial" w:cs="Arial"/>
          <w:sz w:val="24"/>
          <w:szCs w:val="24"/>
        </w:rPr>
        <w:t xml:space="preserve"> </w:t>
      </w:r>
      <w:r w:rsidR="0022107B" w:rsidRPr="005E348B">
        <w:rPr>
          <w:rFonts w:ascii="Arial" w:hAnsi="Arial" w:cs="Arial"/>
          <w:sz w:val="24"/>
          <w:szCs w:val="24"/>
        </w:rPr>
        <w:t>created employment, generated income</w:t>
      </w:r>
      <w:r w:rsidR="00D27F29" w:rsidRPr="005E348B">
        <w:rPr>
          <w:rFonts w:ascii="Arial" w:hAnsi="Arial" w:cs="Arial"/>
          <w:sz w:val="24"/>
          <w:szCs w:val="24"/>
        </w:rPr>
        <w:t xml:space="preserve"> </w:t>
      </w:r>
      <w:r w:rsidR="0037431B" w:rsidRPr="005E348B">
        <w:rPr>
          <w:rFonts w:ascii="Arial" w:hAnsi="Arial" w:cs="Arial"/>
          <w:sz w:val="24"/>
          <w:szCs w:val="24"/>
        </w:rPr>
        <w:t xml:space="preserve">and </w:t>
      </w:r>
      <w:r w:rsidR="00906632" w:rsidRPr="005E348B">
        <w:rPr>
          <w:rFonts w:ascii="Arial" w:hAnsi="Arial" w:cs="Arial"/>
          <w:sz w:val="24"/>
          <w:szCs w:val="24"/>
        </w:rPr>
        <w:t>subsequently re-tooled and</w:t>
      </w:r>
      <w:r w:rsidR="0037431B" w:rsidRPr="005E348B">
        <w:rPr>
          <w:rFonts w:ascii="Arial" w:hAnsi="Arial" w:cs="Arial"/>
          <w:sz w:val="24"/>
          <w:szCs w:val="24"/>
        </w:rPr>
        <w:t xml:space="preserve"> re-motivat</w:t>
      </w:r>
      <w:r w:rsidR="00906632" w:rsidRPr="005E348B">
        <w:rPr>
          <w:rFonts w:ascii="Arial" w:hAnsi="Arial" w:cs="Arial"/>
          <w:sz w:val="24"/>
          <w:szCs w:val="24"/>
        </w:rPr>
        <w:t>ed the</w:t>
      </w:r>
      <w:r w:rsidR="00D27F29" w:rsidRPr="005E348B">
        <w:rPr>
          <w:rFonts w:ascii="Arial" w:hAnsi="Arial" w:cs="Arial"/>
          <w:sz w:val="24"/>
          <w:szCs w:val="24"/>
        </w:rPr>
        <w:t xml:space="preserve"> economy</w:t>
      </w:r>
      <w:r w:rsidR="006778C0" w:rsidRPr="005E348B">
        <w:rPr>
          <w:rFonts w:ascii="Arial" w:hAnsi="Arial" w:cs="Arial"/>
          <w:sz w:val="24"/>
          <w:szCs w:val="24"/>
        </w:rPr>
        <w:t>’.</w:t>
      </w:r>
    </w:p>
    <w:p w:rsidR="00D27F29" w:rsidRPr="005E348B" w:rsidRDefault="006778C0" w:rsidP="006778C0">
      <w:pPr>
        <w:pStyle w:val="ListParagraph"/>
        <w:numPr>
          <w:ilvl w:val="0"/>
          <w:numId w:val="2"/>
        </w:numPr>
        <w:jc w:val="both"/>
        <w:rPr>
          <w:rFonts w:ascii="Arial" w:hAnsi="Arial" w:cs="Arial"/>
          <w:b/>
          <w:sz w:val="24"/>
          <w:szCs w:val="24"/>
          <w:u w:val="single"/>
        </w:rPr>
      </w:pPr>
      <w:r w:rsidRPr="005E348B">
        <w:rPr>
          <w:rFonts w:ascii="Arial" w:hAnsi="Arial" w:cs="Arial"/>
          <w:b/>
          <w:sz w:val="24"/>
          <w:szCs w:val="24"/>
          <w:u w:val="single"/>
        </w:rPr>
        <w:t xml:space="preserve">The </w:t>
      </w:r>
      <w:r w:rsidR="00D27F29" w:rsidRPr="005E348B">
        <w:rPr>
          <w:rFonts w:ascii="Arial" w:hAnsi="Arial" w:cs="Arial"/>
          <w:b/>
          <w:sz w:val="24"/>
          <w:szCs w:val="24"/>
          <w:u w:val="single"/>
        </w:rPr>
        <w:t>Social</w:t>
      </w:r>
      <w:r w:rsidRPr="005E348B">
        <w:rPr>
          <w:rFonts w:ascii="Arial" w:hAnsi="Arial" w:cs="Arial"/>
          <w:b/>
          <w:sz w:val="24"/>
          <w:szCs w:val="24"/>
          <w:u w:val="single"/>
        </w:rPr>
        <w:t>/Cultural Environment</w:t>
      </w:r>
    </w:p>
    <w:p w:rsidR="00D27F29" w:rsidRPr="005E348B" w:rsidRDefault="00CC7545" w:rsidP="00E67AEE">
      <w:pPr>
        <w:jc w:val="both"/>
        <w:rPr>
          <w:rFonts w:ascii="Arial" w:hAnsi="Arial" w:cs="Arial"/>
          <w:sz w:val="24"/>
          <w:szCs w:val="24"/>
        </w:rPr>
      </w:pPr>
      <w:r>
        <w:rPr>
          <w:rFonts w:ascii="Arial" w:hAnsi="Arial" w:cs="Arial"/>
          <w:sz w:val="24"/>
          <w:szCs w:val="24"/>
        </w:rPr>
        <w:t xml:space="preserve">Without doubt, the </w:t>
      </w:r>
      <w:r w:rsidR="006E7DED" w:rsidRPr="005E348B">
        <w:rPr>
          <w:rFonts w:ascii="Arial" w:hAnsi="Arial" w:cs="Arial"/>
          <w:sz w:val="24"/>
          <w:szCs w:val="24"/>
        </w:rPr>
        <w:t>g</w:t>
      </w:r>
      <w:r w:rsidR="00D27F29" w:rsidRPr="005E348B">
        <w:rPr>
          <w:rFonts w:ascii="Arial" w:hAnsi="Arial" w:cs="Arial"/>
          <w:sz w:val="24"/>
          <w:szCs w:val="24"/>
        </w:rPr>
        <w:t>am</w:t>
      </w:r>
      <w:r w:rsidR="00996D06" w:rsidRPr="005E348B">
        <w:rPr>
          <w:rFonts w:ascii="Arial" w:hAnsi="Arial" w:cs="Arial"/>
          <w:sz w:val="24"/>
          <w:szCs w:val="24"/>
        </w:rPr>
        <w:t>ing industr</w:t>
      </w:r>
      <w:r w:rsidR="005A069C" w:rsidRPr="005E348B">
        <w:rPr>
          <w:rFonts w:ascii="Arial" w:hAnsi="Arial" w:cs="Arial"/>
          <w:sz w:val="24"/>
          <w:szCs w:val="24"/>
        </w:rPr>
        <w:t xml:space="preserve">y is </w:t>
      </w:r>
      <w:r w:rsidR="0022107B" w:rsidRPr="005E348B">
        <w:rPr>
          <w:rFonts w:ascii="Arial" w:hAnsi="Arial" w:cs="Arial"/>
          <w:sz w:val="24"/>
          <w:szCs w:val="24"/>
        </w:rPr>
        <w:t>usually the wiping industry. It is highly</w:t>
      </w:r>
      <w:r w:rsidR="005A069C" w:rsidRPr="005E348B">
        <w:rPr>
          <w:rFonts w:ascii="Arial" w:hAnsi="Arial" w:cs="Arial"/>
          <w:sz w:val="24"/>
          <w:szCs w:val="24"/>
        </w:rPr>
        <w:t xml:space="preserve"> criticise</w:t>
      </w:r>
      <w:r w:rsidR="0022107B" w:rsidRPr="005E348B">
        <w:rPr>
          <w:rFonts w:ascii="Arial" w:hAnsi="Arial" w:cs="Arial"/>
          <w:sz w:val="24"/>
          <w:szCs w:val="24"/>
        </w:rPr>
        <w:t>d</w:t>
      </w:r>
      <w:r w:rsidR="00D27F29" w:rsidRPr="005E348B">
        <w:rPr>
          <w:rFonts w:ascii="Arial" w:hAnsi="Arial" w:cs="Arial"/>
          <w:sz w:val="24"/>
          <w:szCs w:val="24"/>
        </w:rPr>
        <w:t xml:space="preserve"> by </w:t>
      </w:r>
      <w:r w:rsidR="001D6769" w:rsidRPr="005E348B">
        <w:rPr>
          <w:rFonts w:ascii="Arial" w:hAnsi="Arial" w:cs="Arial"/>
          <w:sz w:val="24"/>
          <w:szCs w:val="24"/>
        </w:rPr>
        <w:t xml:space="preserve">a section of </w:t>
      </w:r>
      <w:r w:rsidR="00996D06" w:rsidRPr="005E348B">
        <w:rPr>
          <w:rFonts w:ascii="Arial" w:hAnsi="Arial" w:cs="Arial"/>
          <w:sz w:val="24"/>
          <w:szCs w:val="24"/>
        </w:rPr>
        <w:t xml:space="preserve">the </w:t>
      </w:r>
      <w:r w:rsidR="001D6769" w:rsidRPr="005E348B">
        <w:rPr>
          <w:rFonts w:ascii="Arial" w:hAnsi="Arial" w:cs="Arial"/>
          <w:sz w:val="24"/>
          <w:szCs w:val="24"/>
        </w:rPr>
        <w:t>community</w:t>
      </w:r>
      <w:r w:rsidR="0009337E" w:rsidRPr="005E348B">
        <w:rPr>
          <w:rFonts w:ascii="Arial" w:hAnsi="Arial" w:cs="Arial"/>
          <w:sz w:val="24"/>
          <w:szCs w:val="24"/>
        </w:rPr>
        <w:t>. The unformed</w:t>
      </w:r>
      <w:r w:rsidR="00996D06" w:rsidRPr="005E348B">
        <w:rPr>
          <w:rFonts w:ascii="Arial" w:hAnsi="Arial" w:cs="Arial"/>
          <w:sz w:val="24"/>
          <w:szCs w:val="24"/>
        </w:rPr>
        <w:t xml:space="preserve"> </w:t>
      </w:r>
      <w:r w:rsidR="00365C7F" w:rsidRPr="005E348B">
        <w:rPr>
          <w:rFonts w:ascii="Arial" w:hAnsi="Arial" w:cs="Arial"/>
          <w:sz w:val="24"/>
          <w:szCs w:val="24"/>
        </w:rPr>
        <w:t xml:space="preserve">people in the community </w:t>
      </w:r>
      <w:r w:rsidR="001D6769" w:rsidRPr="005E348B">
        <w:rPr>
          <w:rFonts w:ascii="Arial" w:hAnsi="Arial" w:cs="Arial"/>
          <w:sz w:val="24"/>
          <w:szCs w:val="24"/>
        </w:rPr>
        <w:t xml:space="preserve">perceive </w:t>
      </w:r>
      <w:r w:rsidR="0037431B" w:rsidRPr="005E348B">
        <w:rPr>
          <w:rFonts w:ascii="Arial" w:hAnsi="Arial" w:cs="Arial"/>
          <w:sz w:val="24"/>
          <w:szCs w:val="24"/>
        </w:rPr>
        <w:t xml:space="preserve">it to be </w:t>
      </w:r>
      <w:r w:rsidR="0009337E" w:rsidRPr="005E348B">
        <w:rPr>
          <w:rFonts w:ascii="Arial" w:hAnsi="Arial" w:cs="Arial"/>
          <w:sz w:val="24"/>
          <w:szCs w:val="24"/>
        </w:rPr>
        <w:t xml:space="preserve">a major </w:t>
      </w:r>
      <w:r w:rsidR="0037431B" w:rsidRPr="005E348B">
        <w:rPr>
          <w:rFonts w:ascii="Arial" w:hAnsi="Arial" w:cs="Arial"/>
          <w:sz w:val="24"/>
          <w:szCs w:val="24"/>
        </w:rPr>
        <w:t>threat</w:t>
      </w:r>
      <w:r w:rsidR="0009337E" w:rsidRPr="005E348B">
        <w:rPr>
          <w:rFonts w:ascii="Arial" w:hAnsi="Arial" w:cs="Arial"/>
          <w:sz w:val="24"/>
          <w:szCs w:val="24"/>
        </w:rPr>
        <w:t xml:space="preserve"> to peoples’ lives and</w:t>
      </w:r>
      <w:r w:rsidR="00365C7F" w:rsidRPr="005E348B">
        <w:rPr>
          <w:rFonts w:ascii="Arial" w:hAnsi="Arial" w:cs="Arial"/>
          <w:sz w:val="24"/>
          <w:szCs w:val="24"/>
        </w:rPr>
        <w:t xml:space="preserve"> savings</w:t>
      </w:r>
      <w:r w:rsidR="0037431B" w:rsidRPr="005E348B">
        <w:rPr>
          <w:rFonts w:ascii="Arial" w:hAnsi="Arial" w:cs="Arial"/>
          <w:sz w:val="24"/>
          <w:szCs w:val="24"/>
        </w:rPr>
        <w:t xml:space="preserve"> </w:t>
      </w:r>
      <w:r w:rsidR="00365C7F" w:rsidRPr="005E348B">
        <w:rPr>
          <w:rFonts w:ascii="Arial" w:hAnsi="Arial" w:cs="Arial"/>
          <w:sz w:val="24"/>
          <w:szCs w:val="24"/>
        </w:rPr>
        <w:t>whereas an</w:t>
      </w:r>
      <w:r w:rsidR="0037431B" w:rsidRPr="005E348B">
        <w:rPr>
          <w:rFonts w:ascii="Arial" w:hAnsi="Arial" w:cs="Arial"/>
          <w:sz w:val="24"/>
          <w:szCs w:val="24"/>
        </w:rPr>
        <w:t xml:space="preserve">other </w:t>
      </w:r>
      <w:r w:rsidR="00365C7F" w:rsidRPr="005E348B">
        <w:rPr>
          <w:rFonts w:ascii="Arial" w:hAnsi="Arial" w:cs="Arial"/>
          <w:sz w:val="24"/>
          <w:szCs w:val="24"/>
        </w:rPr>
        <w:t xml:space="preserve">section </w:t>
      </w:r>
      <w:r w:rsidR="00996D06" w:rsidRPr="005E348B">
        <w:rPr>
          <w:rFonts w:ascii="Arial" w:hAnsi="Arial" w:cs="Arial"/>
          <w:sz w:val="24"/>
          <w:szCs w:val="24"/>
        </w:rPr>
        <w:t xml:space="preserve">of the society </w:t>
      </w:r>
      <w:r w:rsidR="00365C7F" w:rsidRPr="005E348B">
        <w:rPr>
          <w:rFonts w:ascii="Arial" w:hAnsi="Arial" w:cs="Arial"/>
          <w:sz w:val="24"/>
          <w:szCs w:val="24"/>
        </w:rPr>
        <w:t>consider</w:t>
      </w:r>
      <w:r w:rsidR="00A76E0C">
        <w:rPr>
          <w:rFonts w:ascii="Arial" w:hAnsi="Arial" w:cs="Arial"/>
          <w:sz w:val="24"/>
          <w:szCs w:val="24"/>
        </w:rPr>
        <w:t>s</w:t>
      </w:r>
      <w:r w:rsidR="00365C7F" w:rsidRPr="005E348B">
        <w:rPr>
          <w:rFonts w:ascii="Arial" w:hAnsi="Arial" w:cs="Arial"/>
          <w:sz w:val="24"/>
          <w:szCs w:val="24"/>
        </w:rPr>
        <w:t xml:space="preserve"> betting and gaming as</w:t>
      </w:r>
      <w:r w:rsidR="00A76E0C">
        <w:rPr>
          <w:rFonts w:ascii="Arial" w:hAnsi="Arial" w:cs="Arial"/>
          <w:sz w:val="24"/>
          <w:szCs w:val="24"/>
        </w:rPr>
        <w:t xml:space="preserve"> a </w:t>
      </w:r>
      <w:r w:rsidR="00365C7F" w:rsidRPr="005E348B">
        <w:rPr>
          <w:rFonts w:ascii="Arial" w:hAnsi="Arial" w:cs="Arial"/>
          <w:sz w:val="24"/>
          <w:szCs w:val="24"/>
        </w:rPr>
        <w:t xml:space="preserve">source of amassing quick and easy money. Even though, this may </w:t>
      </w:r>
      <w:r w:rsidR="00A76E0C">
        <w:rPr>
          <w:rFonts w:ascii="Arial" w:hAnsi="Arial" w:cs="Arial"/>
          <w:sz w:val="24"/>
          <w:szCs w:val="24"/>
        </w:rPr>
        <w:t>appear like it</w:t>
      </w:r>
      <w:r w:rsidR="00365C7F" w:rsidRPr="005E348B">
        <w:rPr>
          <w:rFonts w:ascii="Arial" w:hAnsi="Arial" w:cs="Arial"/>
          <w:sz w:val="24"/>
          <w:szCs w:val="24"/>
        </w:rPr>
        <w:t>, it is not entirely true. What is undeniable is the fact that, betting and gaming is a form of relaxation and</w:t>
      </w:r>
      <w:r w:rsidR="0037431B" w:rsidRPr="005E348B">
        <w:rPr>
          <w:rFonts w:ascii="Arial" w:hAnsi="Arial" w:cs="Arial"/>
          <w:sz w:val="24"/>
          <w:szCs w:val="24"/>
        </w:rPr>
        <w:t xml:space="preserve"> leisure</w:t>
      </w:r>
      <w:r w:rsidR="00996D06" w:rsidRPr="005E348B">
        <w:rPr>
          <w:rFonts w:ascii="Arial" w:hAnsi="Arial" w:cs="Arial"/>
          <w:sz w:val="24"/>
          <w:szCs w:val="24"/>
        </w:rPr>
        <w:t>.</w:t>
      </w:r>
      <w:r w:rsidR="00365C7F" w:rsidRPr="005E348B">
        <w:rPr>
          <w:rFonts w:ascii="Arial" w:hAnsi="Arial" w:cs="Arial"/>
          <w:sz w:val="24"/>
          <w:szCs w:val="24"/>
        </w:rPr>
        <w:t xml:space="preserve"> Besides, rife among the religious community is the</w:t>
      </w:r>
      <w:r w:rsidR="00A56E12" w:rsidRPr="005E348B">
        <w:rPr>
          <w:rFonts w:ascii="Arial" w:hAnsi="Arial" w:cs="Arial"/>
          <w:sz w:val="24"/>
          <w:szCs w:val="24"/>
        </w:rPr>
        <w:t xml:space="preserve"> </w:t>
      </w:r>
      <w:r w:rsidR="00365C7F" w:rsidRPr="005E348B">
        <w:rPr>
          <w:rFonts w:ascii="Arial" w:hAnsi="Arial" w:cs="Arial"/>
          <w:sz w:val="24"/>
          <w:szCs w:val="24"/>
        </w:rPr>
        <w:t>belie</w:t>
      </w:r>
      <w:r w:rsidR="00A56E12" w:rsidRPr="005E348B">
        <w:rPr>
          <w:rFonts w:ascii="Arial" w:hAnsi="Arial" w:cs="Arial"/>
          <w:sz w:val="24"/>
          <w:szCs w:val="24"/>
        </w:rPr>
        <w:t>f</w:t>
      </w:r>
      <w:r w:rsidR="00365C7F" w:rsidRPr="005E348B">
        <w:rPr>
          <w:rFonts w:ascii="Arial" w:hAnsi="Arial" w:cs="Arial"/>
          <w:sz w:val="24"/>
          <w:szCs w:val="24"/>
        </w:rPr>
        <w:t xml:space="preserve"> that betting and gaming</w:t>
      </w:r>
      <w:r w:rsidR="00A56E12" w:rsidRPr="005E348B">
        <w:rPr>
          <w:rFonts w:ascii="Arial" w:hAnsi="Arial" w:cs="Arial"/>
          <w:sz w:val="24"/>
          <w:szCs w:val="24"/>
        </w:rPr>
        <w:t xml:space="preserve"> majorly contributes to</w:t>
      </w:r>
      <w:r w:rsidR="00996D06" w:rsidRPr="005E348B">
        <w:rPr>
          <w:rFonts w:ascii="Arial" w:hAnsi="Arial" w:cs="Arial"/>
          <w:sz w:val="24"/>
          <w:szCs w:val="24"/>
        </w:rPr>
        <w:t xml:space="preserve"> </w:t>
      </w:r>
      <w:r w:rsidR="00A56E12" w:rsidRPr="005E348B">
        <w:rPr>
          <w:rFonts w:ascii="Arial" w:hAnsi="Arial" w:cs="Arial"/>
          <w:sz w:val="24"/>
          <w:szCs w:val="24"/>
        </w:rPr>
        <w:t xml:space="preserve">unabated </w:t>
      </w:r>
      <w:r w:rsidR="00996D06" w:rsidRPr="005E348B">
        <w:rPr>
          <w:rFonts w:ascii="Arial" w:hAnsi="Arial" w:cs="Arial"/>
          <w:sz w:val="24"/>
          <w:szCs w:val="24"/>
        </w:rPr>
        <w:t>soci</w:t>
      </w:r>
      <w:r w:rsidR="00A56E12" w:rsidRPr="005E348B">
        <w:rPr>
          <w:rFonts w:ascii="Arial" w:hAnsi="Arial" w:cs="Arial"/>
          <w:sz w:val="24"/>
          <w:szCs w:val="24"/>
        </w:rPr>
        <w:t>et</w:t>
      </w:r>
      <w:r w:rsidR="00996D06" w:rsidRPr="005E348B">
        <w:rPr>
          <w:rFonts w:ascii="Arial" w:hAnsi="Arial" w:cs="Arial"/>
          <w:sz w:val="24"/>
          <w:szCs w:val="24"/>
        </w:rPr>
        <w:t xml:space="preserve">al </w:t>
      </w:r>
      <w:r w:rsidR="00A56E12" w:rsidRPr="005E348B">
        <w:rPr>
          <w:rFonts w:ascii="Arial" w:hAnsi="Arial" w:cs="Arial"/>
          <w:sz w:val="24"/>
          <w:szCs w:val="24"/>
        </w:rPr>
        <w:t>decadence such as corruption, stealing and fraud. Many other people</w:t>
      </w:r>
      <w:r w:rsidR="00FB175C" w:rsidRPr="005E348B">
        <w:rPr>
          <w:rFonts w:ascii="Arial" w:hAnsi="Arial" w:cs="Arial"/>
          <w:sz w:val="24"/>
          <w:szCs w:val="24"/>
        </w:rPr>
        <w:t xml:space="preserve"> have canvassed the argument that betting and gaming, especially, gambling has led </w:t>
      </w:r>
      <w:r w:rsidR="005843A8" w:rsidRPr="005E348B">
        <w:rPr>
          <w:rFonts w:ascii="Arial" w:hAnsi="Arial" w:cs="Arial"/>
          <w:sz w:val="24"/>
          <w:szCs w:val="24"/>
        </w:rPr>
        <w:t xml:space="preserve">many prominent captains of industry and entrepreneurs </w:t>
      </w:r>
      <w:r w:rsidR="00A76E0C">
        <w:rPr>
          <w:rFonts w:ascii="Arial" w:hAnsi="Arial" w:cs="Arial"/>
          <w:sz w:val="24"/>
          <w:szCs w:val="24"/>
        </w:rPr>
        <w:t>in</w:t>
      </w:r>
      <w:r w:rsidR="00FB175C" w:rsidRPr="005E348B">
        <w:rPr>
          <w:rFonts w:ascii="Arial" w:hAnsi="Arial" w:cs="Arial"/>
          <w:sz w:val="24"/>
          <w:szCs w:val="24"/>
        </w:rPr>
        <w:t xml:space="preserve">to </w:t>
      </w:r>
      <w:r w:rsidR="00996D06" w:rsidRPr="005E348B">
        <w:rPr>
          <w:rFonts w:ascii="Arial" w:hAnsi="Arial" w:cs="Arial"/>
          <w:sz w:val="24"/>
          <w:szCs w:val="24"/>
        </w:rPr>
        <w:t>bankruptcy</w:t>
      </w:r>
      <w:r w:rsidR="005843A8" w:rsidRPr="005E348B">
        <w:rPr>
          <w:rFonts w:ascii="Arial" w:hAnsi="Arial" w:cs="Arial"/>
          <w:sz w:val="24"/>
          <w:szCs w:val="24"/>
        </w:rPr>
        <w:t>.</w:t>
      </w:r>
    </w:p>
    <w:p w:rsidR="003A5F46" w:rsidRPr="005E348B" w:rsidRDefault="005843A8" w:rsidP="00E67AEE">
      <w:pPr>
        <w:jc w:val="both"/>
        <w:rPr>
          <w:rFonts w:ascii="Arial" w:hAnsi="Arial" w:cs="Arial"/>
          <w:sz w:val="24"/>
          <w:szCs w:val="24"/>
        </w:rPr>
      </w:pPr>
      <w:r w:rsidRPr="005E348B">
        <w:rPr>
          <w:rFonts w:ascii="Arial" w:hAnsi="Arial" w:cs="Arial"/>
          <w:sz w:val="24"/>
          <w:szCs w:val="24"/>
        </w:rPr>
        <w:t xml:space="preserve">As a result, </w:t>
      </w:r>
      <w:r w:rsidR="00580B9D" w:rsidRPr="005E348B">
        <w:rPr>
          <w:rFonts w:ascii="Arial" w:hAnsi="Arial" w:cs="Arial"/>
          <w:sz w:val="24"/>
          <w:szCs w:val="24"/>
        </w:rPr>
        <w:t xml:space="preserve">government </w:t>
      </w:r>
      <w:r w:rsidRPr="005E348B">
        <w:rPr>
          <w:rFonts w:ascii="Arial" w:hAnsi="Arial" w:cs="Arial"/>
          <w:sz w:val="24"/>
          <w:szCs w:val="24"/>
        </w:rPr>
        <w:t>h</w:t>
      </w:r>
      <w:r w:rsidR="00580B9D" w:rsidRPr="005E348B">
        <w:rPr>
          <w:rFonts w:ascii="Arial" w:hAnsi="Arial" w:cs="Arial"/>
          <w:sz w:val="24"/>
          <w:szCs w:val="24"/>
        </w:rPr>
        <w:t>a</w:t>
      </w:r>
      <w:r w:rsidRPr="005E348B">
        <w:rPr>
          <w:rFonts w:ascii="Arial" w:hAnsi="Arial" w:cs="Arial"/>
          <w:sz w:val="24"/>
          <w:szCs w:val="24"/>
        </w:rPr>
        <w:t>s take</w:t>
      </w:r>
      <w:r w:rsidR="00580B9D" w:rsidRPr="005E348B">
        <w:rPr>
          <w:rFonts w:ascii="Arial" w:hAnsi="Arial" w:cs="Arial"/>
          <w:sz w:val="24"/>
          <w:szCs w:val="24"/>
        </w:rPr>
        <w:t>n</w:t>
      </w:r>
      <w:r w:rsidRPr="005E348B">
        <w:rPr>
          <w:rFonts w:ascii="Arial" w:hAnsi="Arial" w:cs="Arial"/>
          <w:sz w:val="24"/>
          <w:szCs w:val="24"/>
        </w:rPr>
        <w:t xml:space="preserve"> steps to mitigate the negative effect of gaming by embarking on massive </w:t>
      </w:r>
      <w:r w:rsidR="00580B9D" w:rsidRPr="005E348B">
        <w:rPr>
          <w:rFonts w:ascii="Arial" w:hAnsi="Arial" w:cs="Arial"/>
          <w:sz w:val="24"/>
          <w:szCs w:val="24"/>
        </w:rPr>
        <w:t>educat</w:t>
      </w:r>
      <w:r w:rsidRPr="005E348B">
        <w:rPr>
          <w:rFonts w:ascii="Arial" w:hAnsi="Arial" w:cs="Arial"/>
          <w:sz w:val="24"/>
          <w:szCs w:val="24"/>
        </w:rPr>
        <w:t>ion programm</w:t>
      </w:r>
      <w:r w:rsidR="00580B9D" w:rsidRPr="005E348B">
        <w:rPr>
          <w:rFonts w:ascii="Arial" w:hAnsi="Arial" w:cs="Arial"/>
          <w:sz w:val="24"/>
          <w:szCs w:val="24"/>
        </w:rPr>
        <w:t>e</w:t>
      </w:r>
      <w:r w:rsidRPr="005E348B">
        <w:rPr>
          <w:rFonts w:ascii="Arial" w:hAnsi="Arial" w:cs="Arial"/>
          <w:sz w:val="24"/>
          <w:szCs w:val="24"/>
        </w:rPr>
        <w:t xml:space="preserve">s and also by </w:t>
      </w:r>
      <w:r w:rsidR="007738DE" w:rsidRPr="005E348B">
        <w:rPr>
          <w:rFonts w:ascii="Arial" w:hAnsi="Arial" w:cs="Arial"/>
          <w:sz w:val="24"/>
          <w:szCs w:val="24"/>
        </w:rPr>
        <w:t>consciously</w:t>
      </w:r>
      <w:r w:rsidRPr="005E348B">
        <w:rPr>
          <w:rFonts w:ascii="Arial" w:hAnsi="Arial" w:cs="Arial"/>
          <w:sz w:val="24"/>
          <w:szCs w:val="24"/>
        </w:rPr>
        <w:t xml:space="preserve"> intervening in the industry</w:t>
      </w:r>
      <w:r w:rsidR="00580B9D" w:rsidRPr="005E348B">
        <w:rPr>
          <w:rFonts w:ascii="Arial" w:hAnsi="Arial" w:cs="Arial"/>
          <w:sz w:val="24"/>
          <w:szCs w:val="24"/>
        </w:rPr>
        <w:t xml:space="preserve"> </w:t>
      </w:r>
      <w:r w:rsidR="007738DE" w:rsidRPr="005E348B">
        <w:rPr>
          <w:rFonts w:ascii="Arial" w:hAnsi="Arial" w:cs="Arial"/>
          <w:sz w:val="24"/>
          <w:szCs w:val="24"/>
        </w:rPr>
        <w:t xml:space="preserve">to protect the </w:t>
      </w:r>
      <w:r w:rsidR="00580B9D" w:rsidRPr="005E348B">
        <w:rPr>
          <w:rFonts w:ascii="Arial" w:hAnsi="Arial" w:cs="Arial"/>
          <w:sz w:val="24"/>
          <w:szCs w:val="24"/>
        </w:rPr>
        <w:t>customers</w:t>
      </w:r>
      <w:r w:rsidR="007738DE" w:rsidRPr="005E348B">
        <w:rPr>
          <w:rFonts w:ascii="Arial" w:hAnsi="Arial" w:cs="Arial"/>
          <w:sz w:val="24"/>
          <w:szCs w:val="24"/>
        </w:rPr>
        <w:t>. For instance, government has fixed the</w:t>
      </w:r>
      <w:r w:rsidR="00580B9D" w:rsidRPr="005E348B">
        <w:rPr>
          <w:rFonts w:ascii="Arial" w:hAnsi="Arial" w:cs="Arial"/>
          <w:sz w:val="24"/>
          <w:szCs w:val="24"/>
        </w:rPr>
        <w:t xml:space="preserve"> maximum number of bets </w:t>
      </w:r>
      <w:r w:rsidR="007738DE" w:rsidRPr="005E348B">
        <w:rPr>
          <w:rFonts w:ascii="Arial" w:hAnsi="Arial" w:cs="Arial"/>
          <w:sz w:val="24"/>
          <w:szCs w:val="24"/>
        </w:rPr>
        <w:t xml:space="preserve">that </w:t>
      </w:r>
      <w:r w:rsidR="007340B6" w:rsidRPr="005E348B">
        <w:rPr>
          <w:rFonts w:ascii="Arial" w:hAnsi="Arial" w:cs="Arial"/>
          <w:sz w:val="24"/>
          <w:szCs w:val="24"/>
        </w:rPr>
        <w:t>are</w:t>
      </w:r>
      <w:r w:rsidR="00580B9D" w:rsidRPr="005E348B">
        <w:rPr>
          <w:rFonts w:ascii="Arial" w:hAnsi="Arial" w:cs="Arial"/>
          <w:sz w:val="24"/>
          <w:szCs w:val="24"/>
        </w:rPr>
        <w:t xml:space="preserve"> permissible by individuals</w:t>
      </w:r>
      <w:r w:rsidR="007738DE" w:rsidRPr="005E348B">
        <w:rPr>
          <w:rFonts w:ascii="Arial" w:hAnsi="Arial" w:cs="Arial"/>
          <w:sz w:val="24"/>
          <w:szCs w:val="24"/>
        </w:rPr>
        <w:t>.</w:t>
      </w:r>
    </w:p>
    <w:p w:rsidR="00580B9D" w:rsidRPr="005E348B" w:rsidRDefault="00043029" w:rsidP="00043029">
      <w:pPr>
        <w:pStyle w:val="ListParagraph"/>
        <w:numPr>
          <w:ilvl w:val="0"/>
          <w:numId w:val="2"/>
        </w:numPr>
        <w:jc w:val="both"/>
        <w:rPr>
          <w:rFonts w:ascii="Arial" w:hAnsi="Arial" w:cs="Arial"/>
          <w:b/>
          <w:sz w:val="24"/>
          <w:szCs w:val="24"/>
          <w:u w:val="single"/>
        </w:rPr>
      </w:pPr>
      <w:r w:rsidRPr="005E348B">
        <w:rPr>
          <w:rFonts w:ascii="Arial" w:hAnsi="Arial" w:cs="Arial"/>
          <w:b/>
          <w:sz w:val="24"/>
          <w:szCs w:val="24"/>
          <w:u w:val="single"/>
        </w:rPr>
        <w:t xml:space="preserve">The </w:t>
      </w:r>
      <w:r w:rsidR="003A5F46" w:rsidRPr="005E348B">
        <w:rPr>
          <w:rFonts w:ascii="Arial" w:hAnsi="Arial" w:cs="Arial"/>
          <w:b/>
          <w:sz w:val="24"/>
          <w:szCs w:val="24"/>
          <w:u w:val="single"/>
        </w:rPr>
        <w:t>Technologic</w:t>
      </w:r>
      <w:r w:rsidRPr="005E348B">
        <w:rPr>
          <w:rFonts w:ascii="Arial" w:hAnsi="Arial" w:cs="Arial"/>
          <w:b/>
          <w:sz w:val="24"/>
          <w:szCs w:val="24"/>
          <w:u w:val="single"/>
        </w:rPr>
        <w:t>al Environment</w:t>
      </w:r>
    </w:p>
    <w:p w:rsidR="003A5F46" w:rsidRPr="005E348B" w:rsidRDefault="002E6D6F" w:rsidP="00E67AEE">
      <w:pPr>
        <w:jc w:val="both"/>
        <w:rPr>
          <w:rFonts w:ascii="Arial" w:hAnsi="Arial" w:cs="Arial"/>
          <w:sz w:val="24"/>
          <w:szCs w:val="24"/>
        </w:rPr>
      </w:pPr>
      <w:r w:rsidRPr="005E348B">
        <w:rPr>
          <w:rFonts w:ascii="Arial" w:hAnsi="Arial" w:cs="Arial"/>
          <w:sz w:val="24"/>
          <w:szCs w:val="24"/>
        </w:rPr>
        <w:t>The impact of technology o</w:t>
      </w:r>
      <w:r w:rsidR="008A6991" w:rsidRPr="005E348B">
        <w:rPr>
          <w:rFonts w:ascii="Arial" w:hAnsi="Arial" w:cs="Arial"/>
          <w:sz w:val="24"/>
          <w:szCs w:val="24"/>
        </w:rPr>
        <w:t xml:space="preserve">n the </w:t>
      </w:r>
      <w:r w:rsidRPr="005E348B">
        <w:rPr>
          <w:rFonts w:ascii="Arial" w:hAnsi="Arial" w:cs="Arial"/>
          <w:sz w:val="24"/>
          <w:szCs w:val="24"/>
        </w:rPr>
        <w:t xml:space="preserve">betting and </w:t>
      </w:r>
      <w:r w:rsidR="008A6991" w:rsidRPr="005E348B">
        <w:rPr>
          <w:rFonts w:ascii="Arial" w:hAnsi="Arial" w:cs="Arial"/>
          <w:sz w:val="24"/>
          <w:szCs w:val="24"/>
        </w:rPr>
        <w:t>gaming industry</w:t>
      </w:r>
      <w:r w:rsidRPr="005E348B">
        <w:rPr>
          <w:rFonts w:ascii="Arial" w:hAnsi="Arial" w:cs="Arial"/>
          <w:sz w:val="24"/>
          <w:szCs w:val="24"/>
        </w:rPr>
        <w:t xml:space="preserve"> cannot be over-emphasised. Technology is growing and the use of advanced technology in every sector of any economy is also growing; therefore the gaming industry cannot be an exemption.</w:t>
      </w:r>
      <w:r w:rsidR="0057120E" w:rsidRPr="005E348B">
        <w:rPr>
          <w:rFonts w:ascii="Arial" w:hAnsi="Arial" w:cs="Arial"/>
          <w:sz w:val="24"/>
          <w:szCs w:val="24"/>
        </w:rPr>
        <w:t xml:space="preserve"> It is </w:t>
      </w:r>
      <w:r w:rsidR="00A02137" w:rsidRPr="005E348B">
        <w:rPr>
          <w:rFonts w:ascii="Arial" w:hAnsi="Arial" w:cs="Arial"/>
          <w:sz w:val="24"/>
          <w:szCs w:val="24"/>
        </w:rPr>
        <w:t>understatement</w:t>
      </w:r>
      <w:r w:rsidR="0057120E" w:rsidRPr="005E348B">
        <w:rPr>
          <w:rFonts w:ascii="Arial" w:hAnsi="Arial" w:cs="Arial"/>
          <w:sz w:val="24"/>
          <w:szCs w:val="24"/>
        </w:rPr>
        <w:t xml:space="preserve"> to say that the growth and expansion that has come to the gaming industry as a result </w:t>
      </w:r>
      <w:r w:rsidR="00A76E0C">
        <w:rPr>
          <w:rFonts w:ascii="Arial" w:hAnsi="Arial" w:cs="Arial"/>
          <w:sz w:val="24"/>
          <w:szCs w:val="24"/>
        </w:rPr>
        <w:t xml:space="preserve">of </w:t>
      </w:r>
      <w:r w:rsidR="0057120E" w:rsidRPr="005E348B">
        <w:rPr>
          <w:rFonts w:ascii="Arial" w:hAnsi="Arial" w:cs="Arial"/>
          <w:sz w:val="24"/>
          <w:szCs w:val="24"/>
        </w:rPr>
        <w:t xml:space="preserve">advancement in technology is massive. In the first place, it has made accessibility possible as more people are able </w:t>
      </w:r>
      <w:r w:rsidR="00A76E0C">
        <w:rPr>
          <w:rFonts w:ascii="Arial" w:hAnsi="Arial" w:cs="Arial"/>
          <w:sz w:val="24"/>
          <w:szCs w:val="24"/>
        </w:rPr>
        <w:t xml:space="preserve">to </w:t>
      </w:r>
      <w:r w:rsidR="0057120E" w:rsidRPr="005E348B">
        <w:rPr>
          <w:rFonts w:ascii="Arial" w:hAnsi="Arial" w:cs="Arial"/>
          <w:sz w:val="24"/>
          <w:szCs w:val="24"/>
        </w:rPr>
        <w:t xml:space="preserve">participate in betting and gambling either by being able to travel to their gambling or betting centres or by playing online. </w:t>
      </w:r>
      <w:r w:rsidR="00676051" w:rsidRPr="005E348B">
        <w:rPr>
          <w:rFonts w:ascii="Arial" w:hAnsi="Arial" w:cs="Arial"/>
          <w:sz w:val="24"/>
          <w:szCs w:val="24"/>
        </w:rPr>
        <w:t>The positive thing about the online pl</w:t>
      </w:r>
      <w:r w:rsidR="00E801B0" w:rsidRPr="005E348B">
        <w:rPr>
          <w:rFonts w:ascii="Arial" w:hAnsi="Arial" w:cs="Arial"/>
          <w:sz w:val="24"/>
          <w:szCs w:val="24"/>
        </w:rPr>
        <w:t>atform</w:t>
      </w:r>
      <w:r w:rsidR="00676051" w:rsidRPr="005E348B">
        <w:rPr>
          <w:rFonts w:ascii="Arial" w:hAnsi="Arial" w:cs="Arial"/>
          <w:sz w:val="24"/>
          <w:szCs w:val="24"/>
        </w:rPr>
        <w:t xml:space="preserve"> is the fact that it has increased traffic to the industry as players can participate in betting and gambling anywhere they are in the world. Whatever geographic limitations exist before now, technology has taken away via t</w:t>
      </w:r>
      <w:r w:rsidR="00E801B0" w:rsidRPr="005E348B">
        <w:rPr>
          <w:rFonts w:ascii="Arial" w:hAnsi="Arial" w:cs="Arial"/>
          <w:sz w:val="24"/>
          <w:szCs w:val="24"/>
        </w:rPr>
        <w:t xml:space="preserve">he online platform </w:t>
      </w:r>
      <w:r w:rsidR="00676051" w:rsidRPr="005E348B">
        <w:rPr>
          <w:rFonts w:ascii="Arial" w:hAnsi="Arial" w:cs="Arial"/>
          <w:sz w:val="24"/>
          <w:szCs w:val="24"/>
        </w:rPr>
        <w:t>Griffith, 2015 concludes by</w:t>
      </w:r>
      <w:r w:rsidR="00BF2919" w:rsidRPr="005E348B">
        <w:rPr>
          <w:rFonts w:ascii="Arial" w:hAnsi="Arial" w:cs="Arial"/>
          <w:sz w:val="24"/>
          <w:szCs w:val="24"/>
        </w:rPr>
        <w:t xml:space="preserve"> saying that</w:t>
      </w:r>
      <w:r w:rsidR="00676051" w:rsidRPr="005E348B">
        <w:rPr>
          <w:rFonts w:ascii="Arial" w:hAnsi="Arial" w:cs="Arial"/>
          <w:sz w:val="24"/>
          <w:szCs w:val="24"/>
        </w:rPr>
        <w:t xml:space="preserve"> ‘’</w:t>
      </w:r>
      <w:r w:rsidR="00BF2919" w:rsidRPr="005E348B">
        <w:rPr>
          <w:rFonts w:ascii="Arial" w:hAnsi="Arial" w:cs="Arial"/>
          <w:sz w:val="24"/>
          <w:szCs w:val="24"/>
        </w:rPr>
        <w:t xml:space="preserve">player traffic, </w:t>
      </w:r>
      <w:r w:rsidR="00676051" w:rsidRPr="005E348B">
        <w:rPr>
          <w:rFonts w:ascii="Arial" w:hAnsi="Arial" w:cs="Arial"/>
          <w:sz w:val="24"/>
          <w:szCs w:val="24"/>
        </w:rPr>
        <w:t>c</w:t>
      </w:r>
      <w:r w:rsidR="00BF2919" w:rsidRPr="005E348B">
        <w:rPr>
          <w:rFonts w:ascii="Arial" w:hAnsi="Arial" w:cs="Arial"/>
          <w:sz w:val="24"/>
          <w:szCs w:val="24"/>
        </w:rPr>
        <w:t xml:space="preserve">ustomer base and </w:t>
      </w:r>
      <w:r w:rsidR="00DB2541" w:rsidRPr="005E348B">
        <w:rPr>
          <w:rFonts w:ascii="Arial" w:hAnsi="Arial" w:cs="Arial"/>
          <w:sz w:val="24"/>
          <w:szCs w:val="24"/>
        </w:rPr>
        <w:t>bet</w:t>
      </w:r>
      <w:r w:rsidR="00BF2919" w:rsidRPr="005E348B">
        <w:rPr>
          <w:rFonts w:ascii="Arial" w:hAnsi="Arial" w:cs="Arial"/>
          <w:sz w:val="24"/>
          <w:szCs w:val="24"/>
        </w:rPr>
        <w:t>ting number</w:t>
      </w:r>
      <w:r w:rsidR="00DB2541" w:rsidRPr="005E348B">
        <w:rPr>
          <w:rFonts w:ascii="Arial" w:hAnsi="Arial" w:cs="Arial"/>
          <w:sz w:val="24"/>
          <w:szCs w:val="24"/>
        </w:rPr>
        <w:t xml:space="preserve">s </w:t>
      </w:r>
      <w:r w:rsidR="00BF2919" w:rsidRPr="005E348B">
        <w:rPr>
          <w:rFonts w:ascii="Arial" w:hAnsi="Arial" w:cs="Arial"/>
          <w:sz w:val="24"/>
          <w:szCs w:val="24"/>
        </w:rPr>
        <w:t>have grown because of</w:t>
      </w:r>
      <w:r w:rsidR="00DB2541" w:rsidRPr="005E348B">
        <w:rPr>
          <w:rFonts w:ascii="Arial" w:hAnsi="Arial" w:cs="Arial"/>
          <w:sz w:val="24"/>
          <w:szCs w:val="24"/>
        </w:rPr>
        <w:t xml:space="preserve"> </w:t>
      </w:r>
      <w:r w:rsidR="00676051" w:rsidRPr="005E348B">
        <w:rPr>
          <w:rFonts w:ascii="Arial" w:hAnsi="Arial" w:cs="Arial"/>
          <w:sz w:val="24"/>
          <w:szCs w:val="24"/>
        </w:rPr>
        <w:t xml:space="preserve">advancement in </w:t>
      </w:r>
      <w:r w:rsidR="00DB2541" w:rsidRPr="005E348B">
        <w:rPr>
          <w:rFonts w:ascii="Arial" w:hAnsi="Arial" w:cs="Arial"/>
          <w:sz w:val="24"/>
          <w:szCs w:val="24"/>
        </w:rPr>
        <w:t>tech</w:t>
      </w:r>
      <w:r w:rsidR="00E67AEE" w:rsidRPr="005E348B">
        <w:rPr>
          <w:rFonts w:ascii="Arial" w:hAnsi="Arial" w:cs="Arial"/>
          <w:sz w:val="24"/>
          <w:szCs w:val="24"/>
        </w:rPr>
        <w:t xml:space="preserve">nology </w:t>
      </w:r>
      <w:r w:rsidR="00BF2919" w:rsidRPr="005E348B">
        <w:rPr>
          <w:rFonts w:ascii="Arial" w:hAnsi="Arial" w:cs="Arial"/>
          <w:sz w:val="24"/>
          <w:szCs w:val="24"/>
        </w:rPr>
        <w:t>with</w:t>
      </w:r>
      <w:r w:rsidR="00E67AEE" w:rsidRPr="005E348B">
        <w:rPr>
          <w:rFonts w:ascii="Arial" w:hAnsi="Arial" w:cs="Arial"/>
          <w:sz w:val="24"/>
          <w:szCs w:val="24"/>
        </w:rPr>
        <w:t>i</w:t>
      </w:r>
      <w:r w:rsidR="00BF2919" w:rsidRPr="005E348B">
        <w:rPr>
          <w:rFonts w:ascii="Arial" w:hAnsi="Arial" w:cs="Arial"/>
          <w:sz w:val="24"/>
          <w:szCs w:val="24"/>
        </w:rPr>
        <w:t>n the gaming industry’’.</w:t>
      </w:r>
    </w:p>
    <w:p w:rsidR="00EF1136" w:rsidRPr="005E348B" w:rsidRDefault="00B54BDC" w:rsidP="00E67AEE">
      <w:pPr>
        <w:jc w:val="both"/>
        <w:rPr>
          <w:rFonts w:ascii="Arial" w:hAnsi="Arial" w:cs="Arial"/>
          <w:sz w:val="24"/>
          <w:szCs w:val="24"/>
        </w:rPr>
      </w:pPr>
      <w:proofErr w:type="gramStart"/>
      <w:r w:rsidRPr="005E348B">
        <w:rPr>
          <w:rFonts w:ascii="Arial" w:hAnsi="Arial" w:cs="Arial"/>
          <w:b/>
          <w:color w:val="000000" w:themeColor="text1"/>
          <w:sz w:val="24"/>
          <w:szCs w:val="24"/>
          <w:u w:val="single"/>
        </w:rPr>
        <w:t>Comparison between William Hill and Paddy Power Companies.</w:t>
      </w:r>
      <w:proofErr w:type="gramEnd"/>
      <w:r w:rsidRPr="005E348B">
        <w:rPr>
          <w:rFonts w:ascii="Arial" w:hAnsi="Arial" w:cs="Arial"/>
          <w:color w:val="000000" w:themeColor="text1"/>
          <w:sz w:val="24"/>
          <w:szCs w:val="24"/>
        </w:rPr>
        <w:t xml:space="preserve"> </w:t>
      </w:r>
      <w:r w:rsidRPr="005E348B">
        <w:rPr>
          <w:rFonts w:ascii="Arial" w:hAnsi="Arial" w:cs="Arial"/>
          <w:sz w:val="24"/>
          <w:szCs w:val="24"/>
        </w:rPr>
        <w:t>Organisations who participate</w:t>
      </w:r>
      <w:r w:rsidR="00031B02" w:rsidRPr="005E348B">
        <w:rPr>
          <w:rFonts w:ascii="Arial" w:hAnsi="Arial" w:cs="Arial"/>
          <w:sz w:val="24"/>
          <w:szCs w:val="24"/>
        </w:rPr>
        <w:t xml:space="preserve"> in the </w:t>
      </w:r>
      <w:r w:rsidRPr="005E348B">
        <w:rPr>
          <w:rFonts w:ascii="Arial" w:hAnsi="Arial" w:cs="Arial"/>
          <w:sz w:val="24"/>
          <w:szCs w:val="24"/>
        </w:rPr>
        <w:t xml:space="preserve">betting and </w:t>
      </w:r>
      <w:r w:rsidR="00031B02" w:rsidRPr="005E348B">
        <w:rPr>
          <w:rFonts w:ascii="Arial" w:hAnsi="Arial" w:cs="Arial"/>
          <w:sz w:val="24"/>
          <w:szCs w:val="24"/>
        </w:rPr>
        <w:t xml:space="preserve">gaming industry </w:t>
      </w:r>
      <w:r w:rsidRPr="005E348B">
        <w:rPr>
          <w:rFonts w:ascii="Arial" w:hAnsi="Arial" w:cs="Arial"/>
          <w:sz w:val="24"/>
          <w:szCs w:val="24"/>
        </w:rPr>
        <w:t xml:space="preserve">simply </w:t>
      </w:r>
      <w:r w:rsidR="00031B02" w:rsidRPr="005E348B">
        <w:rPr>
          <w:rFonts w:ascii="Arial" w:hAnsi="Arial" w:cs="Arial"/>
          <w:sz w:val="24"/>
          <w:szCs w:val="24"/>
        </w:rPr>
        <w:t xml:space="preserve">offer gambling or gaming </w:t>
      </w:r>
      <w:r w:rsidR="00031B02" w:rsidRPr="005E348B">
        <w:rPr>
          <w:rFonts w:ascii="Arial" w:hAnsi="Arial" w:cs="Arial"/>
          <w:sz w:val="24"/>
          <w:szCs w:val="24"/>
        </w:rPr>
        <w:lastRenderedPageBreak/>
        <w:t>activities</w:t>
      </w:r>
      <w:r w:rsidRPr="005E348B">
        <w:rPr>
          <w:rFonts w:ascii="Arial" w:hAnsi="Arial" w:cs="Arial"/>
          <w:sz w:val="24"/>
          <w:szCs w:val="24"/>
        </w:rPr>
        <w:t xml:space="preserve"> such as</w:t>
      </w:r>
      <w:r w:rsidR="00031B02" w:rsidRPr="005E348B">
        <w:rPr>
          <w:rFonts w:ascii="Arial" w:hAnsi="Arial" w:cs="Arial"/>
          <w:sz w:val="24"/>
          <w:szCs w:val="24"/>
        </w:rPr>
        <w:t xml:space="preserve"> casinos, betting and lottery </w:t>
      </w:r>
      <w:r w:rsidR="00613F7F" w:rsidRPr="005E348B">
        <w:rPr>
          <w:rFonts w:ascii="Arial" w:hAnsi="Arial" w:cs="Arial"/>
          <w:sz w:val="24"/>
          <w:szCs w:val="24"/>
        </w:rPr>
        <w:t>firms</w:t>
      </w:r>
      <w:r w:rsidR="00031B02" w:rsidRPr="005E348B">
        <w:rPr>
          <w:rFonts w:ascii="Arial" w:hAnsi="Arial" w:cs="Arial"/>
          <w:sz w:val="24"/>
          <w:szCs w:val="24"/>
        </w:rPr>
        <w:t xml:space="preserve">. </w:t>
      </w:r>
      <w:r w:rsidR="00613F7F" w:rsidRPr="005E348B">
        <w:rPr>
          <w:rFonts w:ascii="Arial" w:hAnsi="Arial" w:cs="Arial"/>
          <w:sz w:val="24"/>
          <w:szCs w:val="24"/>
        </w:rPr>
        <w:t>Despite th</w:t>
      </w:r>
      <w:r w:rsidR="00A76E0C">
        <w:rPr>
          <w:rFonts w:ascii="Arial" w:hAnsi="Arial" w:cs="Arial"/>
          <w:sz w:val="24"/>
          <w:szCs w:val="24"/>
        </w:rPr>
        <w:t>e</w:t>
      </w:r>
      <w:r w:rsidR="00613F7F" w:rsidRPr="005E348B">
        <w:rPr>
          <w:rFonts w:ascii="Arial" w:hAnsi="Arial" w:cs="Arial"/>
          <w:sz w:val="24"/>
          <w:szCs w:val="24"/>
        </w:rPr>
        <w:t xml:space="preserve"> fact that these organisations are officially</w:t>
      </w:r>
      <w:r w:rsidR="00031B02" w:rsidRPr="005E348B">
        <w:rPr>
          <w:rFonts w:ascii="Arial" w:hAnsi="Arial" w:cs="Arial"/>
          <w:sz w:val="24"/>
          <w:szCs w:val="24"/>
        </w:rPr>
        <w:t xml:space="preserve"> restricted by </w:t>
      </w:r>
      <w:r w:rsidR="00613F7F" w:rsidRPr="005E348B">
        <w:rPr>
          <w:rFonts w:ascii="Arial" w:hAnsi="Arial" w:cs="Arial"/>
          <w:sz w:val="24"/>
          <w:szCs w:val="24"/>
        </w:rPr>
        <w:t xml:space="preserve">a number of </w:t>
      </w:r>
      <w:r w:rsidR="00031B02" w:rsidRPr="005E348B">
        <w:rPr>
          <w:rFonts w:ascii="Arial" w:hAnsi="Arial" w:cs="Arial"/>
          <w:sz w:val="24"/>
          <w:szCs w:val="24"/>
        </w:rPr>
        <w:t xml:space="preserve">governments </w:t>
      </w:r>
      <w:r w:rsidR="00613F7F" w:rsidRPr="005E348B">
        <w:rPr>
          <w:rFonts w:ascii="Arial" w:hAnsi="Arial" w:cs="Arial"/>
          <w:sz w:val="24"/>
          <w:szCs w:val="24"/>
        </w:rPr>
        <w:t>all around the world, this</w:t>
      </w:r>
      <w:r w:rsidR="00031B02" w:rsidRPr="005E348B">
        <w:rPr>
          <w:rFonts w:ascii="Arial" w:hAnsi="Arial" w:cs="Arial"/>
          <w:sz w:val="24"/>
          <w:szCs w:val="24"/>
        </w:rPr>
        <w:t xml:space="preserve"> industr</w:t>
      </w:r>
      <w:r w:rsidR="00613F7F" w:rsidRPr="005E348B">
        <w:rPr>
          <w:rFonts w:ascii="Arial" w:hAnsi="Arial" w:cs="Arial"/>
          <w:sz w:val="24"/>
          <w:szCs w:val="24"/>
        </w:rPr>
        <w:t xml:space="preserve">y has not only continued to be </w:t>
      </w:r>
      <w:r w:rsidR="00031B02" w:rsidRPr="005E348B">
        <w:rPr>
          <w:rFonts w:ascii="Arial" w:hAnsi="Arial" w:cs="Arial"/>
          <w:sz w:val="24"/>
          <w:szCs w:val="24"/>
        </w:rPr>
        <w:t xml:space="preserve">a major source of </w:t>
      </w:r>
      <w:r w:rsidR="00613F7F" w:rsidRPr="005E348B">
        <w:rPr>
          <w:rFonts w:ascii="Arial" w:hAnsi="Arial" w:cs="Arial"/>
          <w:sz w:val="24"/>
          <w:szCs w:val="24"/>
        </w:rPr>
        <w:t>national revenue, it has also</w:t>
      </w:r>
      <w:r w:rsidR="00031B02" w:rsidRPr="005E348B">
        <w:rPr>
          <w:rFonts w:ascii="Arial" w:hAnsi="Arial" w:cs="Arial"/>
          <w:sz w:val="24"/>
          <w:szCs w:val="24"/>
        </w:rPr>
        <w:t xml:space="preserve"> helped </w:t>
      </w:r>
      <w:r w:rsidR="00613F7F" w:rsidRPr="005E348B">
        <w:rPr>
          <w:rFonts w:ascii="Arial" w:hAnsi="Arial" w:cs="Arial"/>
          <w:sz w:val="24"/>
          <w:szCs w:val="24"/>
        </w:rPr>
        <w:t>to</w:t>
      </w:r>
      <w:r w:rsidR="00031B02" w:rsidRPr="005E348B">
        <w:rPr>
          <w:rFonts w:ascii="Arial" w:hAnsi="Arial" w:cs="Arial"/>
          <w:sz w:val="24"/>
          <w:szCs w:val="24"/>
        </w:rPr>
        <w:t xml:space="preserve"> eradicat</w:t>
      </w:r>
      <w:r w:rsidR="00613F7F" w:rsidRPr="005E348B">
        <w:rPr>
          <w:rFonts w:ascii="Arial" w:hAnsi="Arial" w:cs="Arial"/>
          <w:sz w:val="24"/>
          <w:szCs w:val="24"/>
        </w:rPr>
        <w:t xml:space="preserve">e </w:t>
      </w:r>
      <w:r w:rsidR="00031B02" w:rsidRPr="005E348B">
        <w:rPr>
          <w:rFonts w:ascii="Arial" w:hAnsi="Arial" w:cs="Arial"/>
          <w:sz w:val="24"/>
          <w:szCs w:val="24"/>
        </w:rPr>
        <w:t>unemployment</w:t>
      </w:r>
      <w:r w:rsidR="00613F7F" w:rsidRPr="005E348B">
        <w:rPr>
          <w:rFonts w:ascii="Arial" w:hAnsi="Arial" w:cs="Arial"/>
          <w:sz w:val="24"/>
          <w:szCs w:val="24"/>
        </w:rPr>
        <w:t>,</w:t>
      </w:r>
      <w:r w:rsidR="00031B02" w:rsidRPr="005E348B">
        <w:rPr>
          <w:rFonts w:ascii="Arial" w:hAnsi="Arial" w:cs="Arial"/>
          <w:sz w:val="24"/>
          <w:szCs w:val="24"/>
        </w:rPr>
        <w:t xml:space="preserve"> created new job</w:t>
      </w:r>
      <w:r w:rsidR="00613F7F" w:rsidRPr="005E348B">
        <w:rPr>
          <w:rFonts w:ascii="Arial" w:hAnsi="Arial" w:cs="Arial"/>
          <w:sz w:val="24"/>
          <w:szCs w:val="24"/>
        </w:rPr>
        <w:t>s and</w:t>
      </w:r>
      <w:r w:rsidR="00031B02" w:rsidRPr="005E348B">
        <w:rPr>
          <w:rFonts w:ascii="Arial" w:hAnsi="Arial" w:cs="Arial"/>
          <w:sz w:val="24"/>
          <w:szCs w:val="24"/>
        </w:rPr>
        <w:t xml:space="preserve"> higher wages. </w:t>
      </w:r>
      <w:r w:rsidR="00613F7F" w:rsidRPr="005E348B">
        <w:rPr>
          <w:rFonts w:ascii="Arial" w:hAnsi="Arial" w:cs="Arial"/>
          <w:sz w:val="24"/>
          <w:szCs w:val="24"/>
        </w:rPr>
        <w:t>Prominent among the gam</w:t>
      </w:r>
      <w:r w:rsidR="00031B02" w:rsidRPr="005E348B">
        <w:rPr>
          <w:rFonts w:ascii="Arial" w:hAnsi="Arial" w:cs="Arial"/>
          <w:sz w:val="24"/>
          <w:szCs w:val="24"/>
        </w:rPr>
        <w:t xml:space="preserve">ing companies </w:t>
      </w:r>
      <w:r w:rsidR="00613F7F" w:rsidRPr="005E348B">
        <w:rPr>
          <w:rFonts w:ascii="Arial" w:hAnsi="Arial" w:cs="Arial"/>
          <w:sz w:val="24"/>
          <w:szCs w:val="24"/>
        </w:rPr>
        <w:t>are</w:t>
      </w:r>
      <w:r w:rsidR="00031B02" w:rsidRPr="005E348B">
        <w:rPr>
          <w:rFonts w:ascii="Arial" w:hAnsi="Arial" w:cs="Arial"/>
          <w:sz w:val="24"/>
          <w:szCs w:val="24"/>
        </w:rPr>
        <w:t xml:space="preserve"> William Hill and </w:t>
      </w:r>
      <w:r w:rsidR="00613F7F" w:rsidRPr="005E348B">
        <w:rPr>
          <w:rFonts w:ascii="Arial" w:hAnsi="Arial" w:cs="Arial"/>
          <w:sz w:val="24"/>
          <w:szCs w:val="24"/>
        </w:rPr>
        <w:t>Paddy Power</w:t>
      </w:r>
      <w:r w:rsidR="00031B02" w:rsidRPr="005E348B">
        <w:rPr>
          <w:rFonts w:ascii="Arial" w:hAnsi="Arial" w:cs="Arial"/>
          <w:sz w:val="24"/>
          <w:szCs w:val="24"/>
        </w:rPr>
        <w:t xml:space="preserve">. </w:t>
      </w:r>
    </w:p>
    <w:p w:rsidR="001C3C66" w:rsidRDefault="00A76E0C" w:rsidP="00E67AEE">
      <w:pPr>
        <w:jc w:val="both"/>
        <w:rPr>
          <w:rFonts w:ascii="Arial" w:hAnsi="Arial" w:cs="Arial"/>
          <w:sz w:val="24"/>
          <w:szCs w:val="24"/>
        </w:rPr>
      </w:pPr>
      <w:r>
        <w:rPr>
          <w:rFonts w:ascii="Arial" w:hAnsi="Arial" w:cs="Arial"/>
          <w:sz w:val="24"/>
          <w:szCs w:val="24"/>
        </w:rPr>
        <w:t xml:space="preserve">However, </w:t>
      </w:r>
      <w:r w:rsidR="00EF1136" w:rsidRPr="005E348B">
        <w:rPr>
          <w:rFonts w:ascii="Arial" w:hAnsi="Arial" w:cs="Arial"/>
          <w:sz w:val="24"/>
          <w:szCs w:val="24"/>
        </w:rPr>
        <w:t>as prosperous as the gaming</w:t>
      </w:r>
      <w:r w:rsidR="00031B02" w:rsidRPr="005E348B">
        <w:rPr>
          <w:rFonts w:ascii="Arial" w:hAnsi="Arial" w:cs="Arial"/>
          <w:sz w:val="24"/>
          <w:szCs w:val="24"/>
        </w:rPr>
        <w:t xml:space="preserve"> industry is</w:t>
      </w:r>
      <w:r w:rsidR="00EF1136" w:rsidRPr="005E348B">
        <w:rPr>
          <w:rFonts w:ascii="Arial" w:hAnsi="Arial" w:cs="Arial"/>
          <w:sz w:val="24"/>
          <w:szCs w:val="24"/>
        </w:rPr>
        <w:t>, it is also</w:t>
      </w:r>
      <w:r w:rsidR="00031B02" w:rsidRPr="005E348B">
        <w:rPr>
          <w:rFonts w:ascii="Arial" w:hAnsi="Arial" w:cs="Arial"/>
          <w:sz w:val="24"/>
          <w:szCs w:val="24"/>
        </w:rPr>
        <w:t xml:space="preserve"> one of the most competitive and risky industries </w:t>
      </w:r>
      <w:r w:rsidR="00EF1136" w:rsidRPr="005E348B">
        <w:rPr>
          <w:rFonts w:ascii="Arial" w:hAnsi="Arial" w:cs="Arial"/>
          <w:sz w:val="24"/>
          <w:szCs w:val="24"/>
        </w:rPr>
        <w:t>in</w:t>
      </w:r>
      <w:r w:rsidR="00031B02" w:rsidRPr="005E348B">
        <w:rPr>
          <w:rFonts w:ascii="Arial" w:hAnsi="Arial" w:cs="Arial"/>
          <w:sz w:val="24"/>
          <w:szCs w:val="24"/>
        </w:rPr>
        <w:t xml:space="preserve"> the </w:t>
      </w:r>
      <w:r w:rsidR="00EF1136" w:rsidRPr="005E348B">
        <w:rPr>
          <w:rFonts w:ascii="Arial" w:hAnsi="Arial" w:cs="Arial"/>
          <w:sz w:val="24"/>
          <w:szCs w:val="24"/>
        </w:rPr>
        <w:t>world</w:t>
      </w:r>
      <w:r w:rsidR="00031B02" w:rsidRPr="005E348B">
        <w:rPr>
          <w:rFonts w:ascii="Arial" w:hAnsi="Arial" w:cs="Arial"/>
          <w:sz w:val="24"/>
          <w:szCs w:val="24"/>
        </w:rPr>
        <w:t xml:space="preserve">. </w:t>
      </w:r>
      <w:r w:rsidR="00EF1136" w:rsidRPr="005E348B">
        <w:rPr>
          <w:rFonts w:ascii="Arial" w:hAnsi="Arial" w:cs="Arial"/>
          <w:sz w:val="24"/>
          <w:szCs w:val="24"/>
        </w:rPr>
        <w:t>Despite the risky nature of the industry, it is still in high demand. Hoovers, n.d says ‘’t</w:t>
      </w:r>
      <w:r w:rsidR="00031B02" w:rsidRPr="005E348B">
        <w:rPr>
          <w:rFonts w:ascii="Arial" w:hAnsi="Arial" w:cs="Arial"/>
          <w:sz w:val="24"/>
          <w:szCs w:val="24"/>
        </w:rPr>
        <w:t>he demand for gambling is influenced by consumer income gro</w:t>
      </w:r>
      <w:r w:rsidR="00EF1136" w:rsidRPr="005E348B">
        <w:rPr>
          <w:rFonts w:ascii="Arial" w:hAnsi="Arial" w:cs="Arial"/>
          <w:sz w:val="24"/>
          <w:szCs w:val="24"/>
        </w:rPr>
        <w:t xml:space="preserve">wth and state spending”. Besides, the gaming industry has continued to keep </w:t>
      </w:r>
      <w:r w:rsidR="00927735" w:rsidRPr="005E348B">
        <w:rPr>
          <w:rFonts w:ascii="Arial" w:hAnsi="Arial" w:cs="Arial"/>
          <w:sz w:val="24"/>
          <w:szCs w:val="24"/>
        </w:rPr>
        <w:t>profit levels high</w:t>
      </w:r>
      <w:r w:rsidR="00EF1136" w:rsidRPr="005E348B">
        <w:rPr>
          <w:rFonts w:ascii="Arial" w:hAnsi="Arial" w:cs="Arial"/>
          <w:sz w:val="24"/>
          <w:szCs w:val="24"/>
        </w:rPr>
        <w:t xml:space="preserve"> by </w:t>
      </w:r>
      <w:r w:rsidR="00031B02" w:rsidRPr="005E348B">
        <w:rPr>
          <w:rFonts w:ascii="Arial" w:hAnsi="Arial" w:cs="Arial"/>
          <w:sz w:val="24"/>
          <w:szCs w:val="24"/>
        </w:rPr>
        <w:t>operatin</w:t>
      </w:r>
      <w:r w:rsidR="00EF1136" w:rsidRPr="005E348B">
        <w:rPr>
          <w:rFonts w:ascii="Arial" w:hAnsi="Arial" w:cs="Arial"/>
          <w:sz w:val="24"/>
          <w:szCs w:val="24"/>
        </w:rPr>
        <w:t>g effectively and also by embarking on the use of</w:t>
      </w:r>
      <w:r w:rsidR="00031B02" w:rsidRPr="005E348B">
        <w:rPr>
          <w:rFonts w:ascii="Arial" w:hAnsi="Arial" w:cs="Arial"/>
          <w:sz w:val="24"/>
          <w:szCs w:val="24"/>
        </w:rPr>
        <w:t xml:space="preserve"> marketing strategies </w:t>
      </w:r>
      <w:r w:rsidR="00EF1136" w:rsidRPr="005E348B">
        <w:rPr>
          <w:rFonts w:ascii="Arial" w:hAnsi="Arial" w:cs="Arial"/>
          <w:sz w:val="24"/>
          <w:szCs w:val="24"/>
        </w:rPr>
        <w:t>that work.</w:t>
      </w:r>
      <w:r w:rsidR="00927735" w:rsidRPr="005E348B">
        <w:rPr>
          <w:rFonts w:ascii="Arial" w:hAnsi="Arial" w:cs="Arial"/>
          <w:sz w:val="24"/>
          <w:szCs w:val="24"/>
        </w:rPr>
        <w:t xml:space="preserve"> </w:t>
      </w:r>
      <w:r w:rsidR="004F213C">
        <w:rPr>
          <w:rFonts w:ascii="Arial" w:hAnsi="Arial" w:cs="Arial"/>
          <w:sz w:val="24"/>
          <w:szCs w:val="24"/>
        </w:rPr>
        <w:t>A</w:t>
      </w:r>
      <w:r w:rsidR="00927735" w:rsidRPr="005E348B">
        <w:rPr>
          <w:rFonts w:ascii="Arial" w:hAnsi="Arial" w:cs="Arial"/>
          <w:sz w:val="24"/>
          <w:szCs w:val="24"/>
        </w:rPr>
        <w:t xml:space="preserve">ccording to Hoovers, n.d ‘’the big betting and  </w:t>
      </w:r>
      <w:r w:rsidR="00031B02" w:rsidRPr="005E348B">
        <w:rPr>
          <w:rFonts w:ascii="Arial" w:hAnsi="Arial" w:cs="Arial"/>
          <w:sz w:val="24"/>
          <w:szCs w:val="24"/>
        </w:rPr>
        <w:t xml:space="preserve">gaming operators </w:t>
      </w:r>
      <w:r w:rsidR="00927735" w:rsidRPr="005E348B">
        <w:rPr>
          <w:rFonts w:ascii="Arial" w:hAnsi="Arial" w:cs="Arial"/>
          <w:sz w:val="24"/>
          <w:szCs w:val="24"/>
        </w:rPr>
        <w:t>with</w:t>
      </w:r>
      <w:r w:rsidR="00031B02" w:rsidRPr="005E348B">
        <w:rPr>
          <w:rFonts w:ascii="Arial" w:hAnsi="Arial" w:cs="Arial"/>
          <w:sz w:val="24"/>
          <w:szCs w:val="24"/>
        </w:rPr>
        <w:t>in th</w:t>
      </w:r>
      <w:r w:rsidR="00927735" w:rsidRPr="005E348B">
        <w:rPr>
          <w:rFonts w:ascii="Arial" w:hAnsi="Arial" w:cs="Arial"/>
          <w:sz w:val="24"/>
          <w:szCs w:val="24"/>
        </w:rPr>
        <w:t>e industry are able to make huge</w:t>
      </w:r>
      <w:r w:rsidR="00031B02" w:rsidRPr="005E348B">
        <w:rPr>
          <w:rFonts w:ascii="Arial" w:hAnsi="Arial" w:cs="Arial"/>
          <w:sz w:val="24"/>
          <w:szCs w:val="24"/>
        </w:rPr>
        <w:t xml:space="preserve"> investments in gambling facilities and efficient computer operations, and are also exposed to cross-marketing opportunities</w:t>
      </w:r>
      <w:r w:rsidR="00927735" w:rsidRPr="005E348B">
        <w:rPr>
          <w:rFonts w:ascii="Arial" w:hAnsi="Arial" w:cs="Arial"/>
          <w:sz w:val="24"/>
          <w:szCs w:val="24"/>
        </w:rPr>
        <w:t>’’</w:t>
      </w:r>
      <w:r w:rsidR="00031B02" w:rsidRPr="005E348B">
        <w:rPr>
          <w:rFonts w:ascii="Arial" w:hAnsi="Arial" w:cs="Arial"/>
          <w:sz w:val="24"/>
          <w:szCs w:val="24"/>
        </w:rPr>
        <w:t xml:space="preserve">. </w:t>
      </w:r>
      <w:r w:rsidR="00927735" w:rsidRPr="005E348B">
        <w:rPr>
          <w:rFonts w:ascii="Arial" w:hAnsi="Arial" w:cs="Arial"/>
          <w:sz w:val="24"/>
          <w:szCs w:val="24"/>
        </w:rPr>
        <w:t>This is one thing the s</w:t>
      </w:r>
      <w:r w:rsidR="00031B02" w:rsidRPr="005E348B">
        <w:rPr>
          <w:rFonts w:ascii="Arial" w:hAnsi="Arial" w:cs="Arial"/>
          <w:sz w:val="24"/>
          <w:szCs w:val="24"/>
        </w:rPr>
        <w:t>mall gam</w:t>
      </w:r>
      <w:r w:rsidR="00927735" w:rsidRPr="005E348B">
        <w:rPr>
          <w:rFonts w:ascii="Arial" w:hAnsi="Arial" w:cs="Arial"/>
          <w:sz w:val="24"/>
          <w:szCs w:val="24"/>
        </w:rPr>
        <w:t xml:space="preserve">ing </w:t>
      </w:r>
      <w:r w:rsidR="00031B02" w:rsidRPr="005E348B">
        <w:rPr>
          <w:rFonts w:ascii="Arial" w:hAnsi="Arial" w:cs="Arial"/>
          <w:sz w:val="24"/>
          <w:szCs w:val="24"/>
        </w:rPr>
        <w:t>operators</w:t>
      </w:r>
      <w:r w:rsidR="00927735" w:rsidRPr="005E348B">
        <w:rPr>
          <w:rFonts w:ascii="Arial" w:hAnsi="Arial" w:cs="Arial"/>
          <w:sz w:val="24"/>
          <w:szCs w:val="24"/>
        </w:rPr>
        <w:t xml:space="preserve"> are</w:t>
      </w:r>
      <w:r w:rsidR="00031B02" w:rsidRPr="005E348B">
        <w:rPr>
          <w:rFonts w:ascii="Arial" w:hAnsi="Arial" w:cs="Arial"/>
          <w:sz w:val="24"/>
          <w:szCs w:val="24"/>
        </w:rPr>
        <w:t xml:space="preserve"> not </w:t>
      </w:r>
      <w:r w:rsidR="00927735" w:rsidRPr="005E348B">
        <w:rPr>
          <w:rFonts w:ascii="Arial" w:hAnsi="Arial" w:cs="Arial"/>
          <w:sz w:val="24"/>
          <w:szCs w:val="24"/>
        </w:rPr>
        <w:t>able to do</w:t>
      </w:r>
      <w:r w:rsidR="001C3C66">
        <w:rPr>
          <w:rFonts w:ascii="Arial" w:hAnsi="Arial" w:cs="Arial"/>
          <w:sz w:val="24"/>
          <w:szCs w:val="24"/>
        </w:rPr>
        <w:t xml:space="preserve"> by a mile.</w:t>
      </w:r>
    </w:p>
    <w:p w:rsidR="001C3C66" w:rsidRDefault="001C3C66" w:rsidP="00E67AEE">
      <w:pPr>
        <w:jc w:val="both"/>
        <w:rPr>
          <w:rFonts w:ascii="Arial" w:hAnsi="Arial" w:cs="Arial"/>
          <w:sz w:val="24"/>
          <w:szCs w:val="24"/>
        </w:rPr>
      </w:pPr>
      <w:r>
        <w:rPr>
          <w:rFonts w:ascii="Arial" w:hAnsi="Arial" w:cs="Arial"/>
          <w:sz w:val="24"/>
          <w:szCs w:val="24"/>
        </w:rPr>
        <w:t>Interestingly, b</w:t>
      </w:r>
      <w:r w:rsidR="00BE0470" w:rsidRPr="005E348B">
        <w:rPr>
          <w:rFonts w:ascii="Arial" w:hAnsi="Arial" w:cs="Arial"/>
          <w:sz w:val="24"/>
          <w:szCs w:val="24"/>
        </w:rPr>
        <w:t>oth William Hill Plc. and Paddy Power ha</w:t>
      </w:r>
      <w:r>
        <w:rPr>
          <w:rFonts w:ascii="Arial" w:hAnsi="Arial" w:cs="Arial"/>
          <w:sz w:val="24"/>
          <w:szCs w:val="24"/>
        </w:rPr>
        <w:t>ve</w:t>
      </w:r>
      <w:r w:rsidR="00DC7684" w:rsidRPr="005E348B">
        <w:rPr>
          <w:rFonts w:ascii="Arial" w:hAnsi="Arial" w:cs="Arial"/>
          <w:sz w:val="24"/>
          <w:szCs w:val="24"/>
        </w:rPr>
        <w:t>,</w:t>
      </w:r>
      <w:r w:rsidR="00BE0470" w:rsidRPr="005E348B">
        <w:rPr>
          <w:rFonts w:ascii="Arial" w:hAnsi="Arial" w:cs="Arial"/>
          <w:sz w:val="24"/>
          <w:szCs w:val="24"/>
        </w:rPr>
        <w:t xml:space="preserve"> at some point</w:t>
      </w:r>
      <w:r w:rsidR="00DC7684" w:rsidRPr="005E348B">
        <w:rPr>
          <w:rFonts w:ascii="Arial" w:hAnsi="Arial" w:cs="Arial"/>
          <w:sz w:val="24"/>
          <w:szCs w:val="24"/>
        </w:rPr>
        <w:t>,</w:t>
      </w:r>
      <w:r w:rsidR="00BE0470" w:rsidRPr="005E348B">
        <w:rPr>
          <w:rFonts w:ascii="Arial" w:hAnsi="Arial" w:cs="Arial"/>
          <w:sz w:val="24"/>
          <w:szCs w:val="24"/>
        </w:rPr>
        <w:t xml:space="preserve"> either acquired </w:t>
      </w:r>
      <w:r w:rsidR="00EA4F43" w:rsidRPr="005E348B">
        <w:rPr>
          <w:rFonts w:ascii="Arial" w:hAnsi="Arial" w:cs="Arial"/>
          <w:sz w:val="24"/>
          <w:szCs w:val="24"/>
        </w:rPr>
        <w:t xml:space="preserve">some </w:t>
      </w:r>
      <w:r w:rsidR="00BE0470" w:rsidRPr="005E348B">
        <w:rPr>
          <w:rFonts w:ascii="Arial" w:hAnsi="Arial" w:cs="Arial"/>
          <w:sz w:val="24"/>
          <w:szCs w:val="24"/>
        </w:rPr>
        <w:t xml:space="preserve">other business or involved in a merger </w:t>
      </w:r>
      <w:r w:rsidR="00EA4F43" w:rsidRPr="005E348B">
        <w:rPr>
          <w:rFonts w:ascii="Arial" w:hAnsi="Arial" w:cs="Arial"/>
          <w:sz w:val="24"/>
          <w:szCs w:val="24"/>
        </w:rPr>
        <w:t xml:space="preserve">with one. Puttni, </w:t>
      </w:r>
      <w:r w:rsidR="00A02137">
        <w:rPr>
          <w:rFonts w:ascii="Arial" w:hAnsi="Arial" w:cs="Arial"/>
          <w:sz w:val="24"/>
          <w:szCs w:val="24"/>
        </w:rPr>
        <w:t>(</w:t>
      </w:r>
      <w:r w:rsidR="00EA4F43" w:rsidRPr="005E348B">
        <w:rPr>
          <w:rFonts w:ascii="Arial" w:hAnsi="Arial" w:cs="Arial"/>
          <w:sz w:val="24"/>
          <w:szCs w:val="24"/>
        </w:rPr>
        <w:t>1980</w:t>
      </w:r>
      <w:r w:rsidR="00A02137">
        <w:rPr>
          <w:rFonts w:ascii="Arial" w:hAnsi="Arial" w:cs="Arial"/>
          <w:sz w:val="24"/>
          <w:szCs w:val="24"/>
        </w:rPr>
        <w:t>)</w:t>
      </w:r>
      <w:r w:rsidR="00EA4F43" w:rsidRPr="005E348B">
        <w:rPr>
          <w:rFonts w:ascii="Arial" w:hAnsi="Arial" w:cs="Arial"/>
          <w:sz w:val="24"/>
          <w:szCs w:val="24"/>
        </w:rPr>
        <w:t xml:space="preserve">, a Financial Management expert opined that ‘’the </w:t>
      </w:r>
      <w:r w:rsidR="0023044C" w:rsidRPr="005E348B">
        <w:rPr>
          <w:rFonts w:ascii="Arial" w:hAnsi="Arial" w:cs="Arial"/>
          <w:sz w:val="24"/>
          <w:szCs w:val="24"/>
        </w:rPr>
        <w:t xml:space="preserve">challenges </w:t>
      </w:r>
      <w:r w:rsidR="00EA4F43" w:rsidRPr="005E348B">
        <w:rPr>
          <w:rFonts w:ascii="Arial" w:hAnsi="Arial" w:cs="Arial"/>
          <w:sz w:val="24"/>
          <w:szCs w:val="24"/>
        </w:rPr>
        <w:t xml:space="preserve">of working capital is one of the </w:t>
      </w:r>
      <w:r w:rsidR="0023044C" w:rsidRPr="005E348B">
        <w:rPr>
          <w:rFonts w:ascii="Arial" w:hAnsi="Arial" w:cs="Arial"/>
          <w:sz w:val="24"/>
          <w:szCs w:val="24"/>
        </w:rPr>
        <w:t>main reason</w:t>
      </w:r>
      <w:r w:rsidR="00EA4F43" w:rsidRPr="005E348B">
        <w:rPr>
          <w:rFonts w:ascii="Arial" w:hAnsi="Arial" w:cs="Arial"/>
          <w:sz w:val="24"/>
          <w:szCs w:val="24"/>
        </w:rPr>
        <w:t xml:space="preserve">s responsible for </w:t>
      </w:r>
      <w:r w:rsidR="0023044C" w:rsidRPr="005E348B">
        <w:rPr>
          <w:rFonts w:ascii="Arial" w:hAnsi="Arial" w:cs="Arial"/>
          <w:sz w:val="24"/>
          <w:szCs w:val="24"/>
        </w:rPr>
        <w:t xml:space="preserve">William Hill’s </w:t>
      </w:r>
      <w:r w:rsidR="00EA4F43" w:rsidRPr="005E348B">
        <w:rPr>
          <w:rFonts w:ascii="Arial" w:hAnsi="Arial" w:cs="Arial"/>
          <w:sz w:val="24"/>
          <w:szCs w:val="24"/>
        </w:rPr>
        <w:t xml:space="preserve">taking over Stanley </w:t>
      </w:r>
      <w:r w:rsidR="0023044C" w:rsidRPr="005E348B">
        <w:rPr>
          <w:rFonts w:ascii="Arial" w:hAnsi="Arial" w:cs="Arial"/>
          <w:sz w:val="24"/>
          <w:szCs w:val="24"/>
        </w:rPr>
        <w:t>Leisure</w:t>
      </w:r>
      <w:r w:rsidR="00EA4F43" w:rsidRPr="005E348B">
        <w:rPr>
          <w:rFonts w:ascii="Arial" w:hAnsi="Arial" w:cs="Arial"/>
          <w:sz w:val="24"/>
          <w:szCs w:val="24"/>
        </w:rPr>
        <w:t>’’.</w:t>
      </w:r>
      <w:r w:rsidR="0023044C" w:rsidRPr="005E348B">
        <w:rPr>
          <w:rFonts w:ascii="Arial" w:hAnsi="Arial" w:cs="Arial"/>
          <w:sz w:val="24"/>
          <w:szCs w:val="24"/>
        </w:rPr>
        <w:t xml:space="preserve"> </w:t>
      </w:r>
    </w:p>
    <w:p w:rsidR="00031B02" w:rsidRPr="001C3C66" w:rsidRDefault="00031B02" w:rsidP="00E67AEE">
      <w:pPr>
        <w:jc w:val="both"/>
        <w:rPr>
          <w:rFonts w:ascii="Arial" w:hAnsi="Arial" w:cs="Arial"/>
          <w:b/>
          <w:sz w:val="24"/>
          <w:szCs w:val="24"/>
          <w:u w:val="single"/>
        </w:rPr>
      </w:pPr>
      <w:r w:rsidRPr="001C3C66">
        <w:rPr>
          <w:rFonts w:ascii="Arial" w:hAnsi="Arial" w:cs="Arial"/>
          <w:b/>
          <w:sz w:val="24"/>
          <w:szCs w:val="24"/>
          <w:u w:val="single"/>
        </w:rPr>
        <w:t>SWOT Analysis</w:t>
      </w:r>
      <w:r w:rsidR="002E6D6F" w:rsidRPr="001C3C66">
        <w:rPr>
          <w:rFonts w:ascii="Arial" w:hAnsi="Arial" w:cs="Arial"/>
          <w:b/>
          <w:sz w:val="24"/>
          <w:szCs w:val="24"/>
          <w:u w:val="single"/>
        </w:rPr>
        <w:t xml:space="preserve"> for William Hill and Paddy Power </w:t>
      </w:r>
    </w:p>
    <w:tbl>
      <w:tblPr>
        <w:tblStyle w:val="TableGrid"/>
        <w:tblpPr w:leftFromText="180" w:rightFromText="180" w:vertAnchor="text" w:tblpY="1"/>
        <w:tblOverlap w:val="never"/>
        <w:tblW w:w="9258" w:type="dxa"/>
        <w:tblLook w:val="04A0" w:firstRow="1" w:lastRow="0" w:firstColumn="1" w:lastColumn="0" w:noHBand="0" w:noVBand="1"/>
      </w:tblPr>
      <w:tblGrid>
        <w:gridCol w:w="254"/>
        <w:gridCol w:w="254"/>
        <w:gridCol w:w="4121"/>
        <w:gridCol w:w="4629"/>
      </w:tblGrid>
      <w:tr w:rsidR="00347F7E" w:rsidRPr="005E348B" w:rsidTr="00CF49D9">
        <w:trPr>
          <w:trHeight w:val="145"/>
        </w:trPr>
        <w:tc>
          <w:tcPr>
            <w:tcW w:w="4629" w:type="dxa"/>
            <w:gridSpan w:val="3"/>
          </w:tcPr>
          <w:p w:rsidR="00347F7E" w:rsidRPr="005E348B" w:rsidRDefault="00414160" w:rsidP="00CF49D9">
            <w:pPr>
              <w:jc w:val="both"/>
              <w:rPr>
                <w:rFonts w:ascii="Arial" w:hAnsi="Arial" w:cs="Arial"/>
                <w:b/>
                <w:color w:val="000000" w:themeColor="text1"/>
                <w:sz w:val="24"/>
                <w:szCs w:val="24"/>
              </w:rPr>
            </w:pPr>
            <w:r w:rsidRPr="005E348B">
              <w:rPr>
                <w:rFonts w:ascii="Arial" w:hAnsi="Arial" w:cs="Arial"/>
                <w:b/>
                <w:color w:val="000000" w:themeColor="text1"/>
                <w:sz w:val="24"/>
                <w:szCs w:val="24"/>
              </w:rPr>
              <w:t>WILLIAM HILL</w:t>
            </w:r>
          </w:p>
        </w:tc>
        <w:tc>
          <w:tcPr>
            <w:tcW w:w="4629" w:type="dxa"/>
          </w:tcPr>
          <w:p w:rsidR="00347F7E" w:rsidRPr="005E348B" w:rsidRDefault="00414160" w:rsidP="00CF49D9">
            <w:pPr>
              <w:jc w:val="both"/>
              <w:rPr>
                <w:rFonts w:ascii="Arial" w:hAnsi="Arial" w:cs="Arial"/>
                <w:b/>
                <w:color w:val="000000" w:themeColor="text1"/>
                <w:sz w:val="24"/>
                <w:szCs w:val="24"/>
              </w:rPr>
            </w:pPr>
            <w:r w:rsidRPr="005E348B">
              <w:rPr>
                <w:rFonts w:ascii="Arial" w:hAnsi="Arial" w:cs="Arial"/>
                <w:b/>
                <w:color w:val="000000" w:themeColor="text1"/>
                <w:sz w:val="24"/>
                <w:szCs w:val="24"/>
              </w:rPr>
              <w:t>PADDY POWER</w:t>
            </w:r>
          </w:p>
        </w:tc>
      </w:tr>
      <w:tr w:rsidR="00347F7E" w:rsidRPr="005E348B" w:rsidTr="00CF49D9">
        <w:trPr>
          <w:trHeight w:val="145"/>
        </w:trPr>
        <w:tc>
          <w:tcPr>
            <w:tcW w:w="4629" w:type="dxa"/>
            <w:gridSpan w:val="3"/>
          </w:tcPr>
          <w:p w:rsidR="000E4C50" w:rsidRPr="005E348B" w:rsidRDefault="000E4C50" w:rsidP="00CF49D9">
            <w:pPr>
              <w:jc w:val="both"/>
              <w:rPr>
                <w:rFonts w:ascii="Arial" w:hAnsi="Arial" w:cs="Arial"/>
                <w:b/>
                <w:color w:val="000000" w:themeColor="text1"/>
                <w:sz w:val="24"/>
                <w:szCs w:val="24"/>
                <w:u w:val="single"/>
              </w:rPr>
            </w:pPr>
            <w:r w:rsidRPr="005E348B">
              <w:rPr>
                <w:rFonts w:ascii="Arial" w:hAnsi="Arial" w:cs="Arial"/>
                <w:b/>
                <w:color w:val="000000" w:themeColor="text1"/>
                <w:sz w:val="24"/>
                <w:szCs w:val="24"/>
                <w:u w:val="single"/>
              </w:rPr>
              <w:t>STRENGTHS</w:t>
            </w:r>
          </w:p>
          <w:p w:rsidR="00414160" w:rsidRPr="005E348B" w:rsidRDefault="00414160" w:rsidP="00CF49D9">
            <w:pPr>
              <w:pStyle w:val="ListParagraph"/>
              <w:numPr>
                <w:ilvl w:val="0"/>
                <w:numId w:val="4"/>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 xml:space="preserve">Largest and most reputed betting and gaming </w:t>
            </w:r>
            <w:r w:rsidR="000E4C50" w:rsidRPr="005E348B">
              <w:rPr>
                <w:rFonts w:ascii="Arial" w:hAnsi="Arial" w:cs="Arial"/>
                <w:color w:val="000000" w:themeColor="text1"/>
                <w:sz w:val="24"/>
                <w:szCs w:val="24"/>
              </w:rPr>
              <w:t xml:space="preserve"> </w:t>
            </w:r>
            <w:r w:rsidR="007F7603" w:rsidRPr="005E348B">
              <w:rPr>
                <w:rFonts w:ascii="Arial" w:hAnsi="Arial" w:cs="Arial"/>
                <w:color w:val="000000" w:themeColor="text1"/>
                <w:sz w:val="24"/>
                <w:szCs w:val="24"/>
              </w:rPr>
              <w:t>operator</w:t>
            </w:r>
            <w:r w:rsidRPr="005E348B">
              <w:rPr>
                <w:rFonts w:ascii="Arial" w:hAnsi="Arial" w:cs="Arial"/>
                <w:color w:val="000000" w:themeColor="text1"/>
                <w:sz w:val="24"/>
                <w:szCs w:val="24"/>
              </w:rPr>
              <w:t xml:space="preserve"> in the United Kingdom</w:t>
            </w:r>
            <w:r w:rsidR="007F7603" w:rsidRPr="005E348B">
              <w:rPr>
                <w:rFonts w:ascii="Arial" w:hAnsi="Arial" w:cs="Arial"/>
                <w:color w:val="000000" w:themeColor="text1"/>
                <w:sz w:val="24"/>
                <w:szCs w:val="24"/>
              </w:rPr>
              <w:t xml:space="preserve"> even </w:t>
            </w:r>
            <w:r w:rsidR="001777D5" w:rsidRPr="005E348B">
              <w:rPr>
                <w:rFonts w:ascii="Arial" w:hAnsi="Arial" w:cs="Arial"/>
                <w:color w:val="000000" w:themeColor="text1"/>
                <w:sz w:val="24"/>
                <w:szCs w:val="24"/>
              </w:rPr>
              <w:t>over and above Ladbrokes.</w:t>
            </w:r>
          </w:p>
          <w:p w:rsidR="00347F7E" w:rsidRPr="005E348B" w:rsidRDefault="000E4C50" w:rsidP="00CF49D9">
            <w:pPr>
              <w:pStyle w:val="ListParagraph"/>
              <w:numPr>
                <w:ilvl w:val="0"/>
                <w:numId w:val="4"/>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Nationwide spread and coverage. Acquired on 18</w:t>
            </w:r>
            <w:r w:rsidRPr="005E348B">
              <w:rPr>
                <w:rFonts w:ascii="Arial" w:hAnsi="Arial" w:cs="Arial"/>
                <w:color w:val="000000" w:themeColor="text1"/>
                <w:sz w:val="24"/>
                <w:szCs w:val="24"/>
                <w:vertAlign w:val="superscript"/>
              </w:rPr>
              <w:t>th</w:t>
            </w:r>
            <w:r w:rsidRPr="005E348B">
              <w:rPr>
                <w:rFonts w:ascii="Arial" w:hAnsi="Arial" w:cs="Arial"/>
                <w:color w:val="000000" w:themeColor="text1"/>
                <w:sz w:val="24"/>
                <w:szCs w:val="24"/>
              </w:rPr>
              <w:t xml:space="preserve"> June, 2005 624 betting shops of Stanley Leisure.</w:t>
            </w:r>
          </w:p>
          <w:p w:rsidR="007F7603" w:rsidRPr="005E348B" w:rsidRDefault="000E4C50" w:rsidP="00CF49D9">
            <w:pPr>
              <w:pStyle w:val="ListParagraph"/>
              <w:numPr>
                <w:ilvl w:val="0"/>
                <w:numId w:val="4"/>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 xml:space="preserve">Hugely </w:t>
            </w:r>
            <w:r w:rsidR="007F7603" w:rsidRPr="005E348B">
              <w:rPr>
                <w:rFonts w:ascii="Arial" w:hAnsi="Arial" w:cs="Arial"/>
                <w:color w:val="000000" w:themeColor="text1"/>
                <w:sz w:val="24"/>
                <w:szCs w:val="24"/>
              </w:rPr>
              <w:t xml:space="preserve">profitable in the last 10 years; acquisition of Stanley Leisure included £7.6 million </w:t>
            </w:r>
            <w:r w:rsidR="002E3657" w:rsidRPr="005E348B">
              <w:rPr>
                <w:rFonts w:ascii="Arial" w:hAnsi="Arial" w:cs="Arial"/>
                <w:color w:val="000000" w:themeColor="text1"/>
                <w:sz w:val="24"/>
                <w:szCs w:val="24"/>
              </w:rPr>
              <w:t xml:space="preserve">that </w:t>
            </w:r>
            <w:r w:rsidR="007F7603" w:rsidRPr="005E348B">
              <w:rPr>
                <w:rFonts w:ascii="Arial" w:hAnsi="Arial" w:cs="Arial"/>
                <w:color w:val="000000" w:themeColor="text1"/>
                <w:sz w:val="24"/>
                <w:szCs w:val="24"/>
              </w:rPr>
              <w:t>increas</w:t>
            </w:r>
            <w:r w:rsidR="002E3657" w:rsidRPr="005E348B">
              <w:rPr>
                <w:rFonts w:ascii="Arial" w:hAnsi="Arial" w:cs="Arial"/>
                <w:color w:val="000000" w:themeColor="text1"/>
                <w:sz w:val="24"/>
                <w:szCs w:val="24"/>
              </w:rPr>
              <w:t>ed</w:t>
            </w:r>
            <w:r w:rsidR="007F7603" w:rsidRPr="005E348B">
              <w:rPr>
                <w:rFonts w:ascii="Arial" w:hAnsi="Arial" w:cs="Arial"/>
                <w:color w:val="000000" w:themeColor="text1"/>
                <w:sz w:val="24"/>
                <w:szCs w:val="24"/>
              </w:rPr>
              <w:t xml:space="preserve"> the </w:t>
            </w:r>
            <w:r w:rsidR="002E3657" w:rsidRPr="005E348B">
              <w:rPr>
                <w:rFonts w:ascii="Arial" w:hAnsi="Arial" w:cs="Arial"/>
                <w:color w:val="000000" w:themeColor="text1"/>
                <w:sz w:val="24"/>
                <w:szCs w:val="24"/>
              </w:rPr>
              <w:t>firm’s value.</w:t>
            </w:r>
          </w:p>
          <w:p w:rsidR="000E4C50" w:rsidRPr="005E348B" w:rsidRDefault="007F7603" w:rsidP="00CF49D9">
            <w:pPr>
              <w:pStyle w:val="ListParagraph"/>
              <w:numPr>
                <w:ilvl w:val="0"/>
                <w:numId w:val="4"/>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Firm’s reported market capitalization in excess of £3.12 billion (Mann, 2014)</w:t>
            </w:r>
          </w:p>
          <w:p w:rsidR="001777D5" w:rsidRPr="005E348B" w:rsidRDefault="001777D5" w:rsidP="00CF49D9">
            <w:pPr>
              <w:pStyle w:val="ListParagraph"/>
              <w:numPr>
                <w:ilvl w:val="0"/>
                <w:numId w:val="4"/>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Massive non-price competition in the form of branding, advertising</w:t>
            </w:r>
            <w:r w:rsidR="00616893" w:rsidRPr="005E348B">
              <w:rPr>
                <w:rFonts w:ascii="Arial" w:hAnsi="Arial" w:cs="Arial"/>
                <w:color w:val="000000" w:themeColor="text1"/>
                <w:sz w:val="24"/>
                <w:szCs w:val="24"/>
              </w:rPr>
              <w:t>, promotion etc.</w:t>
            </w:r>
          </w:p>
          <w:p w:rsidR="002E3657" w:rsidRPr="005E348B" w:rsidRDefault="00616893" w:rsidP="00CF49D9">
            <w:pPr>
              <w:pStyle w:val="ListParagraph"/>
              <w:numPr>
                <w:ilvl w:val="0"/>
                <w:numId w:val="4"/>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Effective customer service and product innovation</w:t>
            </w:r>
            <w:r w:rsidR="002E3657" w:rsidRPr="005E348B">
              <w:rPr>
                <w:rFonts w:ascii="Arial" w:hAnsi="Arial" w:cs="Arial"/>
                <w:color w:val="000000" w:themeColor="text1"/>
                <w:sz w:val="24"/>
                <w:szCs w:val="24"/>
              </w:rPr>
              <w:t>.</w:t>
            </w:r>
          </w:p>
          <w:p w:rsidR="00347F7E" w:rsidRPr="005E348B" w:rsidRDefault="00347F7E" w:rsidP="00CF49D9">
            <w:pPr>
              <w:jc w:val="both"/>
              <w:rPr>
                <w:rFonts w:ascii="Arial" w:hAnsi="Arial" w:cs="Arial"/>
                <w:color w:val="000000" w:themeColor="text1"/>
                <w:sz w:val="24"/>
                <w:szCs w:val="24"/>
              </w:rPr>
            </w:pPr>
          </w:p>
          <w:p w:rsidR="00616893" w:rsidRPr="005E348B" w:rsidRDefault="00616893" w:rsidP="00CF49D9">
            <w:pPr>
              <w:jc w:val="both"/>
              <w:rPr>
                <w:rFonts w:ascii="Arial" w:hAnsi="Arial" w:cs="Arial"/>
                <w:b/>
                <w:color w:val="000000" w:themeColor="text1"/>
                <w:sz w:val="24"/>
                <w:szCs w:val="24"/>
                <w:u w:val="single"/>
              </w:rPr>
            </w:pPr>
            <w:r w:rsidRPr="005E348B">
              <w:rPr>
                <w:rFonts w:ascii="Arial" w:hAnsi="Arial" w:cs="Arial"/>
                <w:b/>
                <w:color w:val="000000" w:themeColor="text1"/>
                <w:sz w:val="24"/>
                <w:szCs w:val="24"/>
                <w:u w:val="single"/>
              </w:rPr>
              <w:t>WEAKNESSES</w:t>
            </w:r>
          </w:p>
          <w:p w:rsidR="00237A34" w:rsidRPr="005E348B" w:rsidRDefault="0023044C" w:rsidP="00CF49D9">
            <w:pPr>
              <w:pStyle w:val="ListParagraph"/>
              <w:numPr>
                <w:ilvl w:val="0"/>
                <w:numId w:val="5"/>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Working Capital challenges leading to the acquisition of Stanley Leisure in 2005</w:t>
            </w:r>
            <w:r w:rsidR="00237A34" w:rsidRPr="005E348B">
              <w:rPr>
                <w:rFonts w:ascii="Arial" w:hAnsi="Arial" w:cs="Arial"/>
                <w:color w:val="000000" w:themeColor="text1"/>
                <w:sz w:val="24"/>
                <w:szCs w:val="24"/>
              </w:rPr>
              <w:t>.</w:t>
            </w:r>
          </w:p>
          <w:p w:rsidR="009F1F82" w:rsidRPr="005E348B" w:rsidRDefault="009F1F82" w:rsidP="00CF49D9">
            <w:pPr>
              <w:pStyle w:val="ListParagraph"/>
              <w:numPr>
                <w:ilvl w:val="0"/>
                <w:numId w:val="5"/>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lastRenderedPageBreak/>
              <w:t>Preponderance of betting shops which may lead to excessive borrowing to be able to maintain them</w:t>
            </w:r>
          </w:p>
          <w:p w:rsidR="00237A34" w:rsidRPr="005E348B" w:rsidRDefault="009F1F82" w:rsidP="00CF49D9">
            <w:pPr>
              <w:pStyle w:val="ListParagraph"/>
              <w:numPr>
                <w:ilvl w:val="0"/>
                <w:numId w:val="5"/>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Wide spread betting outlets leading to high labour costs to be able to keep them open.</w:t>
            </w:r>
            <w:r w:rsidR="00237A34" w:rsidRPr="005E348B">
              <w:rPr>
                <w:rFonts w:ascii="Arial" w:hAnsi="Arial" w:cs="Arial"/>
                <w:color w:val="000000" w:themeColor="text1"/>
                <w:sz w:val="24"/>
                <w:szCs w:val="24"/>
              </w:rPr>
              <w:t xml:space="preserve"> </w:t>
            </w:r>
          </w:p>
        </w:tc>
        <w:tc>
          <w:tcPr>
            <w:tcW w:w="4629" w:type="dxa"/>
          </w:tcPr>
          <w:p w:rsidR="000E4C50" w:rsidRPr="005E348B" w:rsidRDefault="000E4C50" w:rsidP="00CF49D9">
            <w:pPr>
              <w:jc w:val="both"/>
              <w:rPr>
                <w:rFonts w:ascii="Arial" w:hAnsi="Arial" w:cs="Arial"/>
                <w:b/>
                <w:color w:val="000000" w:themeColor="text1"/>
                <w:sz w:val="24"/>
                <w:szCs w:val="24"/>
                <w:u w:val="single"/>
              </w:rPr>
            </w:pPr>
            <w:r w:rsidRPr="005E348B">
              <w:rPr>
                <w:rFonts w:ascii="Arial" w:hAnsi="Arial" w:cs="Arial"/>
                <w:b/>
                <w:color w:val="000000" w:themeColor="text1"/>
                <w:sz w:val="24"/>
                <w:szCs w:val="24"/>
                <w:u w:val="single"/>
              </w:rPr>
              <w:lastRenderedPageBreak/>
              <w:t>STRENGTHS</w:t>
            </w:r>
          </w:p>
          <w:p w:rsidR="000E4C50" w:rsidRPr="005E348B" w:rsidRDefault="00414160" w:rsidP="00CF49D9">
            <w:pPr>
              <w:pStyle w:val="ListParagraph"/>
              <w:numPr>
                <w:ilvl w:val="0"/>
                <w:numId w:val="4"/>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Fastest growing business</w:t>
            </w:r>
            <w:r w:rsidR="000E4C50" w:rsidRPr="005E348B">
              <w:rPr>
                <w:rFonts w:ascii="Arial" w:hAnsi="Arial" w:cs="Arial"/>
                <w:color w:val="000000" w:themeColor="text1"/>
                <w:sz w:val="24"/>
                <w:szCs w:val="24"/>
              </w:rPr>
              <w:t xml:space="preserve"> and highly</w:t>
            </w:r>
            <w:r w:rsidRPr="005E348B">
              <w:rPr>
                <w:rFonts w:ascii="Arial" w:hAnsi="Arial" w:cs="Arial"/>
                <w:color w:val="000000" w:themeColor="text1"/>
                <w:sz w:val="24"/>
                <w:szCs w:val="24"/>
              </w:rPr>
              <w:t xml:space="preserve"> experienced </w:t>
            </w:r>
            <w:r w:rsidR="000E4C50" w:rsidRPr="005E348B">
              <w:rPr>
                <w:rFonts w:ascii="Arial" w:hAnsi="Arial" w:cs="Arial"/>
                <w:color w:val="000000" w:themeColor="text1"/>
                <w:sz w:val="24"/>
                <w:szCs w:val="24"/>
              </w:rPr>
              <w:t>business units</w:t>
            </w:r>
          </w:p>
          <w:p w:rsidR="000E4C50" w:rsidRPr="005E348B" w:rsidRDefault="000E4C50" w:rsidP="00CF49D9">
            <w:pPr>
              <w:pStyle w:val="ListParagraph"/>
              <w:numPr>
                <w:ilvl w:val="0"/>
                <w:numId w:val="4"/>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Massive and strong market network following mergers.</w:t>
            </w:r>
          </w:p>
          <w:p w:rsidR="000E4C50" w:rsidRPr="005E348B" w:rsidRDefault="00473DDC" w:rsidP="00CF49D9">
            <w:pPr>
              <w:pStyle w:val="ListParagraph"/>
              <w:numPr>
                <w:ilvl w:val="0"/>
                <w:numId w:val="4"/>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Growing</w:t>
            </w:r>
            <w:r w:rsidR="000E4C50" w:rsidRPr="005E348B">
              <w:rPr>
                <w:rFonts w:ascii="Arial" w:hAnsi="Arial" w:cs="Arial"/>
                <w:color w:val="000000" w:themeColor="text1"/>
                <w:sz w:val="24"/>
                <w:szCs w:val="24"/>
              </w:rPr>
              <w:t xml:space="preserve"> market share at 31%</w:t>
            </w:r>
            <w:r w:rsidR="001777D5" w:rsidRPr="005E348B">
              <w:rPr>
                <w:rFonts w:ascii="Arial" w:hAnsi="Arial" w:cs="Arial"/>
                <w:color w:val="000000" w:themeColor="text1"/>
                <w:sz w:val="24"/>
                <w:szCs w:val="24"/>
              </w:rPr>
              <w:t xml:space="preserve"> as well as very strong </w:t>
            </w:r>
            <w:r w:rsidR="000E4C50" w:rsidRPr="005E348B">
              <w:rPr>
                <w:rFonts w:ascii="Arial" w:hAnsi="Arial" w:cs="Arial"/>
                <w:color w:val="000000" w:themeColor="text1"/>
                <w:sz w:val="24"/>
                <w:szCs w:val="24"/>
              </w:rPr>
              <w:t>online platform.</w:t>
            </w:r>
          </w:p>
          <w:p w:rsidR="00347F7E" w:rsidRPr="005E348B" w:rsidRDefault="001777D5" w:rsidP="00CF49D9">
            <w:pPr>
              <w:pStyle w:val="ListParagraph"/>
              <w:numPr>
                <w:ilvl w:val="0"/>
                <w:numId w:val="4"/>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Periodic</w:t>
            </w:r>
            <w:r w:rsidR="00984BDE" w:rsidRPr="005E348B">
              <w:rPr>
                <w:rFonts w:ascii="Arial" w:hAnsi="Arial" w:cs="Arial"/>
                <w:color w:val="000000" w:themeColor="text1"/>
                <w:sz w:val="24"/>
                <w:szCs w:val="24"/>
              </w:rPr>
              <w:t xml:space="preserve"> </w:t>
            </w:r>
            <w:r w:rsidRPr="005E348B">
              <w:rPr>
                <w:rFonts w:ascii="Arial" w:hAnsi="Arial" w:cs="Arial"/>
                <w:color w:val="000000" w:themeColor="text1"/>
                <w:sz w:val="24"/>
                <w:szCs w:val="24"/>
              </w:rPr>
              <w:t>implementation of very powerful and impactful publicity and</w:t>
            </w:r>
            <w:r w:rsidR="00984BDE" w:rsidRPr="005E348B">
              <w:rPr>
                <w:rFonts w:ascii="Arial" w:hAnsi="Arial" w:cs="Arial"/>
                <w:color w:val="000000" w:themeColor="text1"/>
                <w:sz w:val="24"/>
                <w:szCs w:val="24"/>
              </w:rPr>
              <w:t xml:space="preserve"> </w:t>
            </w:r>
            <w:r w:rsidR="00F87B94" w:rsidRPr="005E348B">
              <w:rPr>
                <w:rFonts w:ascii="Arial" w:hAnsi="Arial" w:cs="Arial"/>
                <w:color w:val="000000" w:themeColor="text1"/>
                <w:sz w:val="24"/>
                <w:szCs w:val="24"/>
              </w:rPr>
              <w:t>advertising</w:t>
            </w:r>
            <w:r w:rsidR="00984BDE" w:rsidRPr="005E348B">
              <w:rPr>
                <w:rFonts w:ascii="Arial" w:hAnsi="Arial" w:cs="Arial"/>
                <w:color w:val="000000" w:themeColor="text1"/>
                <w:sz w:val="24"/>
                <w:szCs w:val="24"/>
              </w:rPr>
              <w:t xml:space="preserve"> </w:t>
            </w:r>
            <w:r w:rsidRPr="005E348B">
              <w:rPr>
                <w:rFonts w:ascii="Arial" w:hAnsi="Arial" w:cs="Arial"/>
                <w:color w:val="000000" w:themeColor="text1"/>
                <w:sz w:val="24"/>
                <w:szCs w:val="24"/>
              </w:rPr>
              <w:t>c</w:t>
            </w:r>
            <w:r w:rsidR="00984BDE" w:rsidRPr="005E348B">
              <w:rPr>
                <w:rFonts w:ascii="Arial" w:hAnsi="Arial" w:cs="Arial"/>
                <w:color w:val="000000" w:themeColor="text1"/>
                <w:sz w:val="24"/>
                <w:szCs w:val="24"/>
              </w:rPr>
              <w:t>a</w:t>
            </w:r>
            <w:r w:rsidRPr="005E348B">
              <w:rPr>
                <w:rFonts w:ascii="Arial" w:hAnsi="Arial" w:cs="Arial"/>
                <w:color w:val="000000" w:themeColor="text1"/>
                <w:sz w:val="24"/>
                <w:szCs w:val="24"/>
              </w:rPr>
              <w:t>mpaign.</w:t>
            </w:r>
          </w:p>
          <w:p w:rsidR="00616893" w:rsidRPr="005E348B" w:rsidRDefault="00616893" w:rsidP="00CF49D9">
            <w:pPr>
              <w:pStyle w:val="ListParagraph"/>
              <w:numPr>
                <w:ilvl w:val="0"/>
                <w:numId w:val="4"/>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 xml:space="preserve">Excellent winning possibility rate as firm </w:t>
            </w:r>
            <w:r w:rsidR="00473DDC" w:rsidRPr="005E348B">
              <w:rPr>
                <w:rFonts w:ascii="Arial" w:hAnsi="Arial" w:cs="Arial"/>
                <w:color w:val="000000" w:themeColor="text1"/>
                <w:sz w:val="24"/>
                <w:szCs w:val="24"/>
              </w:rPr>
              <w:t>different betting</w:t>
            </w:r>
            <w:r w:rsidRPr="005E348B">
              <w:rPr>
                <w:rFonts w:ascii="Arial" w:hAnsi="Arial" w:cs="Arial"/>
                <w:color w:val="000000" w:themeColor="text1"/>
                <w:sz w:val="24"/>
                <w:szCs w:val="24"/>
              </w:rPr>
              <w:t xml:space="preserve"> options including live betting.</w:t>
            </w:r>
          </w:p>
          <w:p w:rsidR="00984BDE" w:rsidRPr="005E348B" w:rsidRDefault="00984BDE" w:rsidP="00CF49D9">
            <w:pPr>
              <w:jc w:val="both"/>
              <w:rPr>
                <w:rFonts w:ascii="Arial" w:hAnsi="Arial" w:cs="Arial"/>
                <w:color w:val="000000" w:themeColor="text1"/>
                <w:sz w:val="24"/>
                <w:szCs w:val="24"/>
              </w:rPr>
            </w:pPr>
          </w:p>
          <w:p w:rsidR="00616893" w:rsidRPr="005E348B" w:rsidRDefault="00616893" w:rsidP="00CF49D9">
            <w:pPr>
              <w:jc w:val="both"/>
              <w:rPr>
                <w:rFonts w:ascii="Arial" w:hAnsi="Arial" w:cs="Arial"/>
                <w:color w:val="000000" w:themeColor="text1"/>
                <w:sz w:val="24"/>
                <w:szCs w:val="24"/>
              </w:rPr>
            </w:pPr>
          </w:p>
          <w:p w:rsidR="00616893" w:rsidRPr="005E348B" w:rsidRDefault="00616893" w:rsidP="00CF49D9">
            <w:pPr>
              <w:jc w:val="both"/>
              <w:rPr>
                <w:rFonts w:ascii="Arial" w:hAnsi="Arial" w:cs="Arial"/>
                <w:color w:val="000000" w:themeColor="text1"/>
                <w:sz w:val="24"/>
                <w:szCs w:val="24"/>
              </w:rPr>
            </w:pPr>
          </w:p>
          <w:p w:rsidR="00616893" w:rsidRPr="005E348B" w:rsidRDefault="00616893" w:rsidP="00CF49D9">
            <w:pPr>
              <w:jc w:val="both"/>
              <w:rPr>
                <w:rFonts w:ascii="Arial" w:hAnsi="Arial" w:cs="Arial"/>
                <w:color w:val="000000" w:themeColor="text1"/>
                <w:sz w:val="24"/>
                <w:szCs w:val="24"/>
              </w:rPr>
            </w:pPr>
          </w:p>
          <w:p w:rsidR="002E3657" w:rsidRDefault="002E3657" w:rsidP="00CF49D9">
            <w:pPr>
              <w:jc w:val="both"/>
              <w:rPr>
                <w:rFonts w:ascii="Arial" w:hAnsi="Arial" w:cs="Arial"/>
                <w:b/>
                <w:color w:val="000000" w:themeColor="text1"/>
                <w:sz w:val="24"/>
                <w:szCs w:val="24"/>
                <w:u w:val="single"/>
              </w:rPr>
            </w:pPr>
          </w:p>
          <w:p w:rsidR="001C3C66" w:rsidRDefault="001C3C66" w:rsidP="00CF49D9">
            <w:pPr>
              <w:jc w:val="both"/>
              <w:rPr>
                <w:rFonts w:ascii="Arial" w:hAnsi="Arial" w:cs="Arial"/>
                <w:b/>
                <w:color w:val="000000" w:themeColor="text1"/>
                <w:sz w:val="24"/>
                <w:szCs w:val="24"/>
                <w:u w:val="single"/>
              </w:rPr>
            </w:pPr>
          </w:p>
          <w:p w:rsidR="001C3C66" w:rsidRPr="005E348B" w:rsidRDefault="001C3C66" w:rsidP="00CF49D9">
            <w:pPr>
              <w:jc w:val="both"/>
              <w:rPr>
                <w:rFonts w:ascii="Arial" w:hAnsi="Arial" w:cs="Arial"/>
                <w:b/>
                <w:color w:val="000000" w:themeColor="text1"/>
                <w:sz w:val="24"/>
                <w:szCs w:val="24"/>
                <w:u w:val="single"/>
              </w:rPr>
            </w:pPr>
          </w:p>
          <w:p w:rsidR="002E3657" w:rsidRPr="005E348B" w:rsidRDefault="002E3657" w:rsidP="00CF49D9">
            <w:pPr>
              <w:jc w:val="both"/>
              <w:rPr>
                <w:rFonts w:ascii="Arial" w:hAnsi="Arial" w:cs="Arial"/>
                <w:b/>
                <w:color w:val="000000" w:themeColor="text1"/>
                <w:sz w:val="24"/>
                <w:szCs w:val="24"/>
                <w:u w:val="single"/>
              </w:rPr>
            </w:pPr>
          </w:p>
          <w:p w:rsidR="00616893" w:rsidRPr="005E348B" w:rsidRDefault="00616893" w:rsidP="00CF49D9">
            <w:pPr>
              <w:jc w:val="both"/>
              <w:rPr>
                <w:rFonts w:ascii="Arial" w:hAnsi="Arial" w:cs="Arial"/>
                <w:b/>
                <w:color w:val="000000" w:themeColor="text1"/>
                <w:sz w:val="24"/>
                <w:szCs w:val="24"/>
                <w:u w:val="single"/>
              </w:rPr>
            </w:pPr>
            <w:r w:rsidRPr="005E348B">
              <w:rPr>
                <w:rFonts w:ascii="Arial" w:hAnsi="Arial" w:cs="Arial"/>
                <w:b/>
                <w:color w:val="000000" w:themeColor="text1"/>
                <w:sz w:val="24"/>
                <w:szCs w:val="24"/>
                <w:u w:val="single"/>
              </w:rPr>
              <w:t>WEAKNESSES</w:t>
            </w:r>
          </w:p>
          <w:p w:rsidR="00473DDC" w:rsidRPr="005E348B" w:rsidRDefault="00473DDC" w:rsidP="00CF49D9">
            <w:pPr>
              <w:pStyle w:val="ListParagraph"/>
              <w:numPr>
                <w:ilvl w:val="0"/>
                <w:numId w:val="6"/>
              </w:numPr>
              <w:rPr>
                <w:rFonts w:ascii="Arial" w:hAnsi="Arial" w:cs="Arial"/>
                <w:color w:val="000000" w:themeColor="text1"/>
                <w:sz w:val="24"/>
                <w:szCs w:val="24"/>
              </w:rPr>
            </w:pPr>
            <w:r w:rsidRPr="005E348B">
              <w:rPr>
                <w:rFonts w:ascii="Arial" w:hAnsi="Arial" w:cs="Arial"/>
                <w:color w:val="000000" w:themeColor="text1"/>
                <w:sz w:val="24"/>
                <w:szCs w:val="24"/>
              </w:rPr>
              <w:t xml:space="preserve">Though massively pervasive, advertisement methods are usually </w:t>
            </w:r>
            <w:r w:rsidRPr="005E348B">
              <w:rPr>
                <w:rFonts w:ascii="Arial" w:hAnsi="Arial" w:cs="Arial"/>
                <w:color w:val="000000" w:themeColor="text1"/>
                <w:sz w:val="24"/>
                <w:szCs w:val="24"/>
              </w:rPr>
              <w:lastRenderedPageBreak/>
              <w:t>weak leading to large scale criticism by stakeholders.</w:t>
            </w:r>
          </w:p>
          <w:p w:rsidR="00984BDE" w:rsidRPr="005E348B" w:rsidRDefault="0023044C" w:rsidP="00CF49D9">
            <w:pPr>
              <w:pStyle w:val="ListParagraph"/>
              <w:numPr>
                <w:ilvl w:val="0"/>
                <w:numId w:val="6"/>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 xml:space="preserve">The </w:t>
            </w:r>
            <w:proofErr w:type="gramStart"/>
            <w:r w:rsidRPr="005E348B">
              <w:rPr>
                <w:rFonts w:ascii="Arial" w:hAnsi="Arial" w:cs="Arial"/>
                <w:color w:val="000000" w:themeColor="text1"/>
                <w:sz w:val="24"/>
                <w:szCs w:val="24"/>
              </w:rPr>
              <w:t>need  not</w:t>
            </w:r>
            <w:proofErr w:type="gramEnd"/>
            <w:r w:rsidRPr="005E348B">
              <w:rPr>
                <w:rFonts w:ascii="Arial" w:hAnsi="Arial" w:cs="Arial"/>
                <w:color w:val="000000" w:themeColor="text1"/>
                <w:sz w:val="24"/>
                <w:szCs w:val="24"/>
              </w:rPr>
              <w:t xml:space="preserve"> to lose market shares in strongholds has led to excessive</w:t>
            </w:r>
            <w:r w:rsidR="00D47574" w:rsidRPr="005E348B">
              <w:rPr>
                <w:rFonts w:ascii="Arial" w:hAnsi="Arial" w:cs="Arial"/>
                <w:color w:val="000000" w:themeColor="text1"/>
                <w:sz w:val="24"/>
                <w:szCs w:val="24"/>
              </w:rPr>
              <w:t xml:space="preserve"> f</w:t>
            </w:r>
            <w:r w:rsidR="00984BDE" w:rsidRPr="005E348B">
              <w:rPr>
                <w:rFonts w:ascii="Arial" w:hAnsi="Arial" w:cs="Arial"/>
                <w:color w:val="000000" w:themeColor="text1"/>
                <w:sz w:val="24"/>
                <w:szCs w:val="24"/>
              </w:rPr>
              <w:t xml:space="preserve">ocus on </w:t>
            </w:r>
            <w:r w:rsidR="008B6579" w:rsidRPr="005E348B">
              <w:rPr>
                <w:rFonts w:ascii="Arial" w:hAnsi="Arial" w:cs="Arial"/>
                <w:color w:val="000000" w:themeColor="text1"/>
                <w:sz w:val="24"/>
                <w:szCs w:val="24"/>
              </w:rPr>
              <w:t>controlled</w:t>
            </w:r>
            <w:r w:rsidR="00984BDE" w:rsidRPr="005E348B">
              <w:rPr>
                <w:rFonts w:ascii="Arial" w:hAnsi="Arial" w:cs="Arial"/>
                <w:color w:val="000000" w:themeColor="text1"/>
                <w:sz w:val="24"/>
                <w:szCs w:val="24"/>
              </w:rPr>
              <w:t xml:space="preserve"> market</w:t>
            </w:r>
            <w:r w:rsidR="00D47574" w:rsidRPr="005E348B">
              <w:rPr>
                <w:rFonts w:ascii="Arial" w:hAnsi="Arial" w:cs="Arial"/>
                <w:color w:val="000000" w:themeColor="text1"/>
                <w:sz w:val="24"/>
                <w:szCs w:val="24"/>
              </w:rPr>
              <w:t>s at the expense of some other key markets in UK.</w:t>
            </w:r>
            <w:r w:rsidR="00984BDE" w:rsidRPr="005E348B">
              <w:rPr>
                <w:rFonts w:ascii="Arial" w:hAnsi="Arial" w:cs="Arial"/>
                <w:color w:val="000000" w:themeColor="text1"/>
                <w:sz w:val="24"/>
                <w:szCs w:val="24"/>
              </w:rPr>
              <w:t xml:space="preserve">  </w:t>
            </w:r>
          </w:p>
        </w:tc>
      </w:tr>
      <w:tr w:rsidR="00347F7E" w:rsidRPr="005E348B" w:rsidTr="00CF49D9">
        <w:trPr>
          <w:trHeight w:val="58"/>
        </w:trPr>
        <w:tc>
          <w:tcPr>
            <w:tcW w:w="4629" w:type="dxa"/>
            <w:gridSpan w:val="3"/>
          </w:tcPr>
          <w:p w:rsidR="00347F7E" w:rsidRPr="005E348B" w:rsidRDefault="009F1F82" w:rsidP="00CF49D9">
            <w:pPr>
              <w:jc w:val="both"/>
              <w:rPr>
                <w:rFonts w:ascii="Arial" w:hAnsi="Arial" w:cs="Arial"/>
                <w:b/>
                <w:color w:val="000000" w:themeColor="text1"/>
                <w:sz w:val="24"/>
                <w:szCs w:val="24"/>
                <w:u w:val="single"/>
              </w:rPr>
            </w:pPr>
            <w:r w:rsidRPr="005E348B">
              <w:rPr>
                <w:rFonts w:ascii="Arial" w:hAnsi="Arial" w:cs="Arial"/>
                <w:b/>
                <w:color w:val="000000" w:themeColor="text1"/>
                <w:sz w:val="24"/>
                <w:szCs w:val="24"/>
                <w:u w:val="single"/>
              </w:rPr>
              <w:lastRenderedPageBreak/>
              <w:t>OPPORTUNITIES</w:t>
            </w:r>
          </w:p>
          <w:p w:rsidR="009F1F82" w:rsidRPr="005E348B" w:rsidRDefault="009F1F82" w:rsidP="00CF49D9">
            <w:pPr>
              <w:pStyle w:val="ListParagraph"/>
              <w:numPr>
                <w:ilvl w:val="0"/>
                <w:numId w:val="6"/>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Opportunity to fully hold on to their market leader position in key United Kingdom markets.</w:t>
            </w:r>
          </w:p>
          <w:p w:rsidR="00D47574" w:rsidRPr="005E348B" w:rsidRDefault="00D47574" w:rsidP="00CF49D9">
            <w:pPr>
              <w:pStyle w:val="ListParagraph"/>
              <w:numPr>
                <w:ilvl w:val="0"/>
                <w:numId w:val="6"/>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Th</w:t>
            </w:r>
            <w:r w:rsidR="001F0880" w:rsidRPr="005E348B">
              <w:rPr>
                <w:rFonts w:ascii="Arial" w:hAnsi="Arial" w:cs="Arial"/>
                <w:color w:val="000000" w:themeColor="text1"/>
                <w:sz w:val="24"/>
                <w:szCs w:val="24"/>
              </w:rPr>
              <w:t xml:space="preserve">ere is a massive opportunity to </w:t>
            </w:r>
            <w:r w:rsidRPr="005E348B">
              <w:rPr>
                <w:rFonts w:ascii="Arial" w:hAnsi="Arial" w:cs="Arial"/>
                <w:color w:val="000000" w:themeColor="text1"/>
                <w:sz w:val="24"/>
                <w:szCs w:val="24"/>
              </w:rPr>
              <w:t>roll out new products and services</w:t>
            </w:r>
            <w:r w:rsidR="001F0880" w:rsidRPr="005E348B">
              <w:rPr>
                <w:rFonts w:ascii="Arial" w:hAnsi="Arial" w:cs="Arial"/>
                <w:color w:val="000000" w:themeColor="text1"/>
                <w:sz w:val="24"/>
                <w:szCs w:val="24"/>
              </w:rPr>
              <w:t xml:space="preserve"> that would excite new customers.</w:t>
            </w:r>
          </w:p>
          <w:p w:rsidR="00D47574" w:rsidRPr="005E348B" w:rsidRDefault="00D47574" w:rsidP="00CF49D9">
            <w:pPr>
              <w:pStyle w:val="ListParagraph"/>
              <w:numPr>
                <w:ilvl w:val="0"/>
                <w:numId w:val="6"/>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Need to recruit and retain capable personnel</w:t>
            </w:r>
          </w:p>
          <w:p w:rsidR="00D47574" w:rsidRPr="005E348B" w:rsidRDefault="00D47574" w:rsidP="00CF49D9">
            <w:pPr>
              <w:pStyle w:val="ListParagraph"/>
              <w:numPr>
                <w:ilvl w:val="0"/>
                <w:numId w:val="6"/>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Growing overhead costs and administration budgets.</w:t>
            </w:r>
          </w:p>
          <w:p w:rsidR="001F0880" w:rsidRPr="005E348B" w:rsidRDefault="001F0880" w:rsidP="00CF49D9">
            <w:pPr>
              <w:jc w:val="both"/>
              <w:rPr>
                <w:rFonts w:ascii="Arial" w:hAnsi="Arial" w:cs="Arial"/>
                <w:color w:val="000000" w:themeColor="text1"/>
                <w:sz w:val="24"/>
                <w:szCs w:val="24"/>
              </w:rPr>
            </w:pPr>
          </w:p>
          <w:p w:rsidR="001F0880" w:rsidRPr="005E348B" w:rsidRDefault="001F0880" w:rsidP="00CF49D9">
            <w:pPr>
              <w:jc w:val="both"/>
              <w:rPr>
                <w:rFonts w:ascii="Arial" w:hAnsi="Arial" w:cs="Arial"/>
                <w:color w:val="000000" w:themeColor="text1"/>
                <w:sz w:val="24"/>
                <w:szCs w:val="24"/>
              </w:rPr>
            </w:pPr>
            <w:r w:rsidRPr="005E348B">
              <w:rPr>
                <w:rFonts w:ascii="Arial" w:hAnsi="Arial" w:cs="Arial"/>
                <w:b/>
                <w:color w:val="000000" w:themeColor="text1"/>
                <w:sz w:val="24"/>
                <w:szCs w:val="24"/>
                <w:u w:val="single"/>
              </w:rPr>
              <w:t>THREATS</w:t>
            </w:r>
          </w:p>
          <w:p w:rsidR="001F0880" w:rsidRPr="005E348B" w:rsidRDefault="001F0880" w:rsidP="00CF49D9">
            <w:pPr>
              <w:pStyle w:val="ListParagraph"/>
              <w:numPr>
                <w:ilvl w:val="0"/>
                <w:numId w:val="7"/>
              </w:numPr>
              <w:spacing w:after="0" w:line="240" w:lineRule="auto"/>
              <w:jc w:val="both"/>
              <w:rPr>
                <w:rFonts w:ascii="Arial" w:hAnsi="Arial" w:cs="Arial"/>
                <w:b/>
                <w:color w:val="000000" w:themeColor="text1"/>
                <w:sz w:val="24"/>
                <w:szCs w:val="24"/>
                <w:u w:val="single"/>
              </w:rPr>
            </w:pPr>
            <w:r w:rsidRPr="005E348B">
              <w:rPr>
                <w:rFonts w:ascii="Arial" w:hAnsi="Arial" w:cs="Arial"/>
                <w:color w:val="000000" w:themeColor="text1"/>
                <w:sz w:val="24"/>
                <w:szCs w:val="24"/>
              </w:rPr>
              <w:t>Local competition &amp; potential increased competition from US style ‘Super Casinos’</w:t>
            </w:r>
          </w:p>
          <w:p w:rsidR="001F0880" w:rsidRPr="005E348B" w:rsidRDefault="001F0880" w:rsidP="00CF49D9">
            <w:pPr>
              <w:pStyle w:val="ListParagraph"/>
              <w:numPr>
                <w:ilvl w:val="0"/>
                <w:numId w:val="7"/>
              </w:numPr>
              <w:spacing w:after="0" w:line="240" w:lineRule="auto"/>
              <w:jc w:val="both"/>
              <w:rPr>
                <w:rFonts w:ascii="Arial" w:hAnsi="Arial" w:cs="Arial"/>
                <w:b/>
                <w:color w:val="000000" w:themeColor="text1"/>
                <w:sz w:val="24"/>
                <w:szCs w:val="24"/>
                <w:u w:val="single"/>
              </w:rPr>
            </w:pPr>
            <w:r w:rsidRPr="005E348B">
              <w:rPr>
                <w:rFonts w:ascii="Arial" w:hAnsi="Arial" w:cs="Arial"/>
                <w:color w:val="000000" w:themeColor="text1"/>
                <w:sz w:val="24"/>
                <w:szCs w:val="24"/>
              </w:rPr>
              <w:t>Future taxation of betting and gaming</w:t>
            </w:r>
          </w:p>
          <w:p w:rsidR="002E3657" w:rsidRPr="005E348B" w:rsidRDefault="002E3657" w:rsidP="00CF49D9">
            <w:pPr>
              <w:pStyle w:val="ListParagraph"/>
              <w:numPr>
                <w:ilvl w:val="0"/>
                <w:numId w:val="7"/>
              </w:numPr>
              <w:spacing w:after="0" w:line="240" w:lineRule="auto"/>
              <w:jc w:val="both"/>
              <w:rPr>
                <w:rFonts w:ascii="Arial" w:hAnsi="Arial" w:cs="Arial"/>
                <w:b/>
                <w:color w:val="000000" w:themeColor="text1"/>
                <w:sz w:val="24"/>
                <w:szCs w:val="24"/>
                <w:u w:val="single"/>
              </w:rPr>
            </w:pPr>
            <w:r w:rsidRPr="005E348B">
              <w:rPr>
                <w:rFonts w:ascii="Arial" w:hAnsi="Arial" w:cs="Arial"/>
                <w:color w:val="000000" w:themeColor="text1"/>
                <w:sz w:val="24"/>
                <w:szCs w:val="24"/>
              </w:rPr>
              <w:t>Technological changes</w:t>
            </w:r>
          </w:p>
        </w:tc>
        <w:tc>
          <w:tcPr>
            <w:tcW w:w="4629" w:type="dxa"/>
          </w:tcPr>
          <w:p w:rsidR="00347F7E" w:rsidRPr="005E348B" w:rsidRDefault="009F1F82" w:rsidP="00CF49D9">
            <w:pPr>
              <w:jc w:val="both"/>
              <w:rPr>
                <w:rFonts w:ascii="Arial" w:hAnsi="Arial" w:cs="Arial"/>
                <w:b/>
                <w:color w:val="000000" w:themeColor="text1"/>
                <w:sz w:val="24"/>
                <w:szCs w:val="24"/>
                <w:u w:val="single"/>
              </w:rPr>
            </w:pPr>
            <w:r w:rsidRPr="005E348B">
              <w:rPr>
                <w:rFonts w:ascii="Arial" w:hAnsi="Arial" w:cs="Arial"/>
                <w:b/>
                <w:color w:val="000000" w:themeColor="text1"/>
                <w:sz w:val="24"/>
                <w:szCs w:val="24"/>
                <w:u w:val="single"/>
              </w:rPr>
              <w:t>OPPORTUNITIES</w:t>
            </w:r>
          </w:p>
          <w:p w:rsidR="00546CA9" w:rsidRPr="005E348B" w:rsidRDefault="00546CA9" w:rsidP="00CF49D9">
            <w:pPr>
              <w:pStyle w:val="ListParagraph"/>
              <w:numPr>
                <w:ilvl w:val="0"/>
                <w:numId w:val="6"/>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The need to increase business levels necessitates specific market targeting and segmentation.</w:t>
            </w:r>
          </w:p>
          <w:p w:rsidR="00D47574" w:rsidRPr="005E348B" w:rsidRDefault="00D47574" w:rsidP="00CF49D9">
            <w:pPr>
              <w:pStyle w:val="ListParagraph"/>
              <w:numPr>
                <w:ilvl w:val="0"/>
                <w:numId w:val="6"/>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Very lean staff strength and committed workforce</w:t>
            </w:r>
            <w:r w:rsidR="001F0880" w:rsidRPr="005E348B">
              <w:rPr>
                <w:rFonts w:ascii="Arial" w:hAnsi="Arial" w:cs="Arial"/>
                <w:color w:val="000000" w:themeColor="text1"/>
                <w:sz w:val="24"/>
                <w:szCs w:val="24"/>
              </w:rPr>
              <w:t>.</w:t>
            </w:r>
          </w:p>
          <w:p w:rsidR="001F0880" w:rsidRPr="005E348B" w:rsidRDefault="001F0880" w:rsidP="00CF49D9">
            <w:pPr>
              <w:pStyle w:val="ListParagraph"/>
              <w:numPr>
                <w:ilvl w:val="0"/>
                <w:numId w:val="6"/>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Massive opportunity to expand the business especially existing products and services into new markets.</w:t>
            </w:r>
          </w:p>
          <w:p w:rsidR="002E3657" w:rsidRDefault="002E3657" w:rsidP="00CF49D9">
            <w:pPr>
              <w:jc w:val="both"/>
              <w:rPr>
                <w:rFonts w:ascii="Arial" w:hAnsi="Arial" w:cs="Arial"/>
                <w:color w:val="000000" w:themeColor="text1"/>
                <w:sz w:val="24"/>
                <w:szCs w:val="24"/>
              </w:rPr>
            </w:pPr>
          </w:p>
          <w:p w:rsidR="001C3C66" w:rsidRPr="005E348B" w:rsidRDefault="001C3C66" w:rsidP="00CF49D9">
            <w:pPr>
              <w:jc w:val="both"/>
              <w:rPr>
                <w:rFonts w:ascii="Arial" w:hAnsi="Arial" w:cs="Arial"/>
                <w:color w:val="000000" w:themeColor="text1"/>
                <w:sz w:val="24"/>
                <w:szCs w:val="24"/>
              </w:rPr>
            </w:pPr>
          </w:p>
          <w:p w:rsidR="002E3657" w:rsidRPr="005E348B" w:rsidRDefault="002E3657" w:rsidP="00CF49D9">
            <w:pPr>
              <w:jc w:val="both"/>
              <w:rPr>
                <w:rFonts w:ascii="Arial" w:hAnsi="Arial" w:cs="Arial"/>
                <w:color w:val="000000" w:themeColor="text1"/>
                <w:sz w:val="24"/>
                <w:szCs w:val="24"/>
              </w:rPr>
            </w:pPr>
          </w:p>
          <w:p w:rsidR="002E3657" w:rsidRPr="005E348B" w:rsidRDefault="002E3657" w:rsidP="00CF49D9">
            <w:pPr>
              <w:jc w:val="both"/>
              <w:rPr>
                <w:rFonts w:ascii="Arial" w:hAnsi="Arial" w:cs="Arial"/>
                <w:b/>
                <w:color w:val="000000" w:themeColor="text1"/>
                <w:sz w:val="24"/>
                <w:szCs w:val="24"/>
                <w:u w:val="single"/>
              </w:rPr>
            </w:pPr>
            <w:r w:rsidRPr="005E348B">
              <w:rPr>
                <w:rFonts w:ascii="Arial" w:hAnsi="Arial" w:cs="Arial"/>
                <w:b/>
                <w:color w:val="000000" w:themeColor="text1"/>
                <w:sz w:val="24"/>
                <w:szCs w:val="24"/>
                <w:u w:val="single"/>
              </w:rPr>
              <w:t>THREATS</w:t>
            </w:r>
          </w:p>
          <w:p w:rsidR="002E3657" w:rsidRPr="005E348B" w:rsidRDefault="002E3657" w:rsidP="00CF49D9">
            <w:pPr>
              <w:pStyle w:val="ListParagraph"/>
              <w:numPr>
                <w:ilvl w:val="0"/>
                <w:numId w:val="8"/>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Potential increased taxation in the future.</w:t>
            </w:r>
          </w:p>
          <w:p w:rsidR="002E3657" w:rsidRPr="005E348B" w:rsidRDefault="002E3657" w:rsidP="00CF49D9">
            <w:pPr>
              <w:pStyle w:val="ListParagraph"/>
              <w:numPr>
                <w:ilvl w:val="0"/>
                <w:numId w:val="8"/>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Technological changes</w:t>
            </w:r>
          </w:p>
          <w:p w:rsidR="002E3657" w:rsidRPr="005E348B" w:rsidRDefault="002E3657" w:rsidP="00CF49D9">
            <w:pPr>
              <w:pStyle w:val="ListParagraph"/>
              <w:numPr>
                <w:ilvl w:val="0"/>
                <w:numId w:val="8"/>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Proliferation of competitive products and services.</w:t>
            </w:r>
          </w:p>
          <w:p w:rsidR="003D1DF8" w:rsidRPr="005E348B" w:rsidRDefault="003D1DF8" w:rsidP="00CF49D9">
            <w:pPr>
              <w:pStyle w:val="ListParagraph"/>
              <w:numPr>
                <w:ilvl w:val="0"/>
                <w:numId w:val="8"/>
              </w:numPr>
              <w:spacing w:after="0" w:line="240" w:lineRule="auto"/>
              <w:jc w:val="both"/>
              <w:rPr>
                <w:rFonts w:ascii="Arial" w:hAnsi="Arial" w:cs="Arial"/>
                <w:color w:val="000000" w:themeColor="text1"/>
                <w:sz w:val="24"/>
                <w:szCs w:val="24"/>
              </w:rPr>
            </w:pPr>
            <w:r w:rsidRPr="005E348B">
              <w:rPr>
                <w:rFonts w:ascii="Arial" w:hAnsi="Arial" w:cs="Arial"/>
                <w:color w:val="000000" w:themeColor="text1"/>
                <w:sz w:val="24"/>
                <w:szCs w:val="24"/>
              </w:rPr>
              <w:t>Pricing challenges</w:t>
            </w:r>
          </w:p>
        </w:tc>
      </w:tr>
      <w:tr w:rsidR="00022709" w:rsidRPr="005E348B" w:rsidTr="003F29D6">
        <w:trPr>
          <w:gridAfter w:val="2"/>
          <w:wAfter w:w="8750" w:type="dxa"/>
          <w:trHeight w:val="70"/>
        </w:trPr>
        <w:tc>
          <w:tcPr>
            <w:tcW w:w="254" w:type="dxa"/>
            <w:tcBorders>
              <w:top w:val="nil"/>
              <w:left w:val="nil"/>
              <w:bottom w:val="nil"/>
              <w:right w:val="nil"/>
            </w:tcBorders>
          </w:tcPr>
          <w:p w:rsidR="00022709" w:rsidRPr="005E348B" w:rsidRDefault="00022709" w:rsidP="00CF49D9">
            <w:pPr>
              <w:jc w:val="both"/>
              <w:rPr>
                <w:rFonts w:ascii="Arial" w:hAnsi="Arial" w:cs="Arial"/>
                <w:color w:val="000000" w:themeColor="text1"/>
                <w:sz w:val="24"/>
                <w:szCs w:val="24"/>
              </w:rPr>
            </w:pPr>
          </w:p>
        </w:tc>
        <w:tc>
          <w:tcPr>
            <w:tcW w:w="254" w:type="dxa"/>
            <w:tcBorders>
              <w:top w:val="nil"/>
              <w:left w:val="nil"/>
              <w:bottom w:val="nil"/>
              <w:right w:val="nil"/>
            </w:tcBorders>
          </w:tcPr>
          <w:p w:rsidR="003E163B" w:rsidRPr="005E348B" w:rsidRDefault="003E163B" w:rsidP="00CF49D9">
            <w:pPr>
              <w:jc w:val="both"/>
              <w:rPr>
                <w:rFonts w:ascii="Arial" w:hAnsi="Arial" w:cs="Arial"/>
                <w:color w:val="000000" w:themeColor="text1"/>
                <w:sz w:val="24"/>
                <w:szCs w:val="24"/>
              </w:rPr>
            </w:pPr>
          </w:p>
        </w:tc>
      </w:tr>
    </w:tbl>
    <w:p w:rsidR="009048DA" w:rsidRPr="009048DA" w:rsidRDefault="009048DA" w:rsidP="00BA1E4A">
      <w:pPr>
        <w:rPr>
          <w:rFonts w:ascii="Arial" w:hAnsi="Arial" w:cs="Arial"/>
          <w:b/>
          <w:color w:val="000000" w:themeColor="text1"/>
          <w:sz w:val="24"/>
          <w:szCs w:val="24"/>
        </w:rPr>
      </w:pPr>
      <w:r w:rsidRPr="009048DA">
        <w:rPr>
          <w:rFonts w:ascii="Arial" w:hAnsi="Arial" w:cs="Arial"/>
          <w:b/>
          <w:color w:val="000000" w:themeColor="text1"/>
          <w:sz w:val="24"/>
          <w:szCs w:val="24"/>
        </w:rPr>
        <w:t>I will</w:t>
      </w:r>
      <w:r w:rsidR="00B93713">
        <w:rPr>
          <w:rFonts w:ascii="Arial" w:hAnsi="Arial" w:cs="Arial"/>
          <w:b/>
          <w:color w:val="000000" w:themeColor="text1"/>
          <w:sz w:val="24"/>
          <w:szCs w:val="24"/>
        </w:rPr>
        <w:t>,</w:t>
      </w:r>
      <w:r w:rsidRPr="009048DA">
        <w:rPr>
          <w:rFonts w:ascii="Arial" w:hAnsi="Arial" w:cs="Arial"/>
          <w:b/>
          <w:color w:val="000000" w:themeColor="text1"/>
          <w:sz w:val="24"/>
          <w:szCs w:val="24"/>
        </w:rPr>
        <w:t xml:space="preserve"> </w:t>
      </w:r>
      <w:r w:rsidR="00B93713">
        <w:rPr>
          <w:rFonts w:ascii="Arial" w:hAnsi="Arial" w:cs="Arial"/>
          <w:b/>
          <w:color w:val="000000" w:themeColor="text1"/>
          <w:sz w:val="24"/>
          <w:szCs w:val="24"/>
        </w:rPr>
        <w:t>at this juncture</w:t>
      </w:r>
      <w:r w:rsidRPr="009048DA">
        <w:rPr>
          <w:rFonts w:ascii="Arial" w:hAnsi="Arial" w:cs="Arial"/>
          <w:b/>
          <w:color w:val="000000" w:themeColor="text1"/>
          <w:sz w:val="24"/>
          <w:szCs w:val="24"/>
        </w:rPr>
        <w:t>, explain certa</w:t>
      </w:r>
      <w:r w:rsidR="001C3C66">
        <w:rPr>
          <w:rFonts w:ascii="Arial" w:hAnsi="Arial" w:cs="Arial"/>
          <w:b/>
          <w:color w:val="000000" w:themeColor="text1"/>
          <w:sz w:val="24"/>
          <w:szCs w:val="24"/>
        </w:rPr>
        <w:t>in salient parameters</w:t>
      </w:r>
      <w:r w:rsidRPr="009048DA">
        <w:rPr>
          <w:rFonts w:ascii="Arial" w:hAnsi="Arial" w:cs="Arial"/>
          <w:b/>
          <w:color w:val="000000" w:themeColor="text1"/>
          <w:sz w:val="24"/>
          <w:szCs w:val="24"/>
        </w:rPr>
        <w:t xml:space="preserve"> in my foregoing analysis:</w:t>
      </w:r>
    </w:p>
    <w:p w:rsidR="009048DA" w:rsidRPr="001C3C66" w:rsidRDefault="004C18CC" w:rsidP="00B96808">
      <w:pPr>
        <w:pStyle w:val="Heading2"/>
        <w:numPr>
          <w:ilvl w:val="0"/>
          <w:numId w:val="19"/>
        </w:numPr>
        <w:rPr>
          <w:rFonts w:ascii="Arial" w:hAnsi="Arial" w:cs="Arial"/>
          <w:color w:val="000000" w:themeColor="text1"/>
          <w:sz w:val="24"/>
          <w:szCs w:val="24"/>
          <w:u w:val="single"/>
        </w:rPr>
      </w:pPr>
      <w:r w:rsidRPr="001C3C66">
        <w:rPr>
          <w:rFonts w:ascii="Arial" w:hAnsi="Arial" w:cs="Arial"/>
          <w:color w:val="000000" w:themeColor="text1"/>
          <w:sz w:val="24"/>
          <w:szCs w:val="24"/>
          <w:u w:val="single"/>
        </w:rPr>
        <w:t>Ratio A</w:t>
      </w:r>
      <w:r w:rsidR="009048DA" w:rsidRPr="001C3C66">
        <w:rPr>
          <w:rFonts w:ascii="Arial" w:hAnsi="Arial" w:cs="Arial"/>
          <w:color w:val="000000" w:themeColor="text1"/>
          <w:sz w:val="24"/>
          <w:szCs w:val="24"/>
          <w:u w:val="single"/>
        </w:rPr>
        <w:t>nalysis</w:t>
      </w:r>
    </w:p>
    <w:p w:rsidR="00EE2BCC" w:rsidRPr="00EE2BCC" w:rsidRDefault="001C3C66" w:rsidP="00EE2BCC">
      <w:pPr>
        <w:rPr>
          <w:rFonts w:ascii="Arial" w:hAnsi="Arial" w:cs="Arial"/>
          <w:sz w:val="24"/>
          <w:szCs w:val="24"/>
        </w:rPr>
      </w:pPr>
      <w:r>
        <w:rPr>
          <w:rFonts w:ascii="Arial" w:hAnsi="Arial" w:cs="Arial"/>
          <w:sz w:val="24"/>
          <w:szCs w:val="24"/>
        </w:rPr>
        <w:t xml:space="preserve">Ordinarily, </w:t>
      </w:r>
      <w:r w:rsidR="00EE2BCC">
        <w:rPr>
          <w:rFonts w:ascii="Arial" w:hAnsi="Arial" w:cs="Arial"/>
          <w:sz w:val="24"/>
          <w:szCs w:val="24"/>
        </w:rPr>
        <w:t xml:space="preserve">it is a challenge trying to compare and contrast the performance of different </w:t>
      </w:r>
      <w:r>
        <w:rPr>
          <w:rFonts w:ascii="Arial" w:hAnsi="Arial" w:cs="Arial"/>
          <w:sz w:val="24"/>
          <w:szCs w:val="24"/>
        </w:rPr>
        <w:t>firms’</w:t>
      </w:r>
      <w:r w:rsidR="00EA35EE">
        <w:rPr>
          <w:rFonts w:ascii="Arial" w:hAnsi="Arial" w:cs="Arial"/>
          <w:sz w:val="24"/>
          <w:szCs w:val="24"/>
        </w:rPr>
        <w:t xml:space="preserve"> year on year</w:t>
      </w:r>
      <w:r w:rsidR="00EE2BCC">
        <w:rPr>
          <w:rFonts w:ascii="Arial" w:hAnsi="Arial" w:cs="Arial"/>
          <w:sz w:val="24"/>
          <w:szCs w:val="24"/>
        </w:rPr>
        <w:t>. At times, it is very difficult even trying to compare the performances of the same</w:t>
      </w:r>
      <w:r w:rsidR="00EA35EE">
        <w:rPr>
          <w:rFonts w:ascii="Arial" w:hAnsi="Arial" w:cs="Arial"/>
          <w:sz w:val="24"/>
          <w:szCs w:val="24"/>
        </w:rPr>
        <w:t xml:space="preserve"> organization </w:t>
      </w:r>
      <w:r w:rsidR="00EE2BCC" w:rsidRPr="00EE2BCC">
        <w:rPr>
          <w:rFonts w:ascii="Arial" w:hAnsi="Arial" w:cs="Arial"/>
          <w:sz w:val="24"/>
          <w:szCs w:val="24"/>
        </w:rPr>
        <w:t xml:space="preserve">over the years. </w:t>
      </w:r>
      <w:r w:rsidR="00EA35EE">
        <w:rPr>
          <w:rFonts w:ascii="Arial" w:hAnsi="Arial" w:cs="Arial"/>
          <w:sz w:val="24"/>
          <w:szCs w:val="24"/>
        </w:rPr>
        <w:t>A major technique utilize</w:t>
      </w:r>
      <w:r w:rsidR="00EE2BCC" w:rsidRPr="00EE2BCC">
        <w:rPr>
          <w:rFonts w:ascii="Arial" w:hAnsi="Arial" w:cs="Arial"/>
          <w:sz w:val="24"/>
          <w:szCs w:val="24"/>
        </w:rPr>
        <w:t xml:space="preserve">d by </w:t>
      </w:r>
      <w:r w:rsidR="00EA35EE">
        <w:rPr>
          <w:rFonts w:ascii="Arial" w:hAnsi="Arial" w:cs="Arial"/>
          <w:sz w:val="24"/>
          <w:szCs w:val="24"/>
        </w:rPr>
        <w:t xml:space="preserve">organizations for the purpose of knowing how well the business has </w:t>
      </w:r>
      <w:r w:rsidR="00EE2BCC" w:rsidRPr="00EE2BCC">
        <w:rPr>
          <w:rFonts w:ascii="Arial" w:hAnsi="Arial" w:cs="Arial"/>
          <w:sz w:val="24"/>
          <w:szCs w:val="24"/>
        </w:rPr>
        <w:t>perform</w:t>
      </w:r>
      <w:r w:rsidR="00EA35EE">
        <w:rPr>
          <w:rFonts w:ascii="Arial" w:hAnsi="Arial" w:cs="Arial"/>
          <w:sz w:val="24"/>
          <w:szCs w:val="24"/>
        </w:rPr>
        <w:t xml:space="preserve">ed </w:t>
      </w:r>
      <w:r w:rsidR="00EE2BCC" w:rsidRPr="00EE2BCC">
        <w:rPr>
          <w:rFonts w:ascii="Arial" w:hAnsi="Arial" w:cs="Arial"/>
          <w:sz w:val="24"/>
          <w:szCs w:val="24"/>
        </w:rPr>
        <w:t>is</w:t>
      </w:r>
      <w:r w:rsidR="00EA35EE">
        <w:rPr>
          <w:rFonts w:ascii="Arial" w:hAnsi="Arial" w:cs="Arial"/>
          <w:sz w:val="24"/>
          <w:szCs w:val="24"/>
        </w:rPr>
        <w:t xml:space="preserve"> called</w:t>
      </w:r>
      <w:r w:rsidR="00EE2BCC" w:rsidRPr="00EE2BCC">
        <w:rPr>
          <w:rFonts w:ascii="Arial" w:hAnsi="Arial" w:cs="Arial"/>
          <w:sz w:val="24"/>
          <w:szCs w:val="24"/>
        </w:rPr>
        <w:t xml:space="preserve"> Ratio Analysis.</w:t>
      </w:r>
      <w:r w:rsidR="00EA35EE">
        <w:rPr>
          <w:rFonts w:ascii="Arial" w:hAnsi="Arial" w:cs="Arial"/>
          <w:sz w:val="24"/>
          <w:szCs w:val="24"/>
        </w:rPr>
        <w:t xml:space="preserve"> This is because it provides a very quick</w:t>
      </w:r>
      <w:r w:rsidR="00161E2B">
        <w:rPr>
          <w:rFonts w:ascii="Arial" w:hAnsi="Arial" w:cs="Arial"/>
          <w:sz w:val="24"/>
          <w:szCs w:val="24"/>
        </w:rPr>
        <w:t xml:space="preserve"> and</w:t>
      </w:r>
      <w:r w:rsidR="00EA35EE" w:rsidRPr="00EA35EE">
        <w:rPr>
          <w:rFonts w:ascii="Arial" w:hAnsi="Arial" w:cs="Arial"/>
          <w:sz w:val="24"/>
          <w:szCs w:val="24"/>
        </w:rPr>
        <w:t xml:space="preserve"> straightforward</w:t>
      </w:r>
      <w:r w:rsidR="00161E2B">
        <w:rPr>
          <w:rFonts w:ascii="Arial" w:hAnsi="Arial" w:cs="Arial"/>
          <w:sz w:val="24"/>
          <w:szCs w:val="24"/>
        </w:rPr>
        <w:t xml:space="preserve"> technique of assessing the </w:t>
      </w:r>
      <w:r w:rsidR="00EA35EE" w:rsidRPr="00EA35EE">
        <w:rPr>
          <w:rFonts w:ascii="Arial" w:hAnsi="Arial" w:cs="Arial"/>
          <w:sz w:val="24"/>
          <w:szCs w:val="24"/>
        </w:rPr>
        <w:t>strength of a</w:t>
      </w:r>
      <w:r w:rsidR="00EA35EE">
        <w:rPr>
          <w:rFonts w:ascii="Arial" w:hAnsi="Arial" w:cs="Arial"/>
          <w:sz w:val="24"/>
          <w:szCs w:val="24"/>
        </w:rPr>
        <w:t>n organization</w:t>
      </w:r>
      <w:r w:rsidR="00161E2B">
        <w:rPr>
          <w:rFonts w:ascii="Arial" w:hAnsi="Arial" w:cs="Arial"/>
          <w:sz w:val="24"/>
          <w:szCs w:val="24"/>
        </w:rPr>
        <w:t xml:space="preserve"> financially</w:t>
      </w:r>
      <w:r w:rsidR="00EA35EE">
        <w:rPr>
          <w:rFonts w:ascii="Arial" w:hAnsi="Arial" w:cs="Arial"/>
          <w:sz w:val="24"/>
          <w:szCs w:val="24"/>
        </w:rPr>
        <w:t>.</w:t>
      </w:r>
    </w:p>
    <w:p w:rsidR="00EE2BCC" w:rsidRPr="00EE2BCC" w:rsidRDefault="00161E2B" w:rsidP="00EE2BCC">
      <w:pPr>
        <w:rPr>
          <w:rFonts w:ascii="Arial" w:hAnsi="Arial" w:cs="Arial"/>
          <w:sz w:val="24"/>
          <w:szCs w:val="24"/>
        </w:rPr>
      </w:pPr>
      <w:r>
        <w:rPr>
          <w:rFonts w:ascii="Arial" w:hAnsi="Arial" w:cs="Arial"/>
          <w:sz w:val="24"/>
          <w:szCs w:val="24"/>
        </w:rPr>
        <w:t xml:space="preserve">There are three parts to </w:t>
      </w:r>
      <w:r w:rsidR="00EE2BCC" w:rsidRPr="00EE2BCC">
        <w:rPr>
          <w:rFonts w:ascii="Arial" w:hAnsi="Arial" w:cs="Arial"/>
          <w:sz w:val="24"/>
          <w:szCs w:val="24"/>
        </w:rPr>
        <w:t>Ratio Analysis</w:t>
      </w:r>
      <w:r w:rsidR="001C3C66">
        <w:rPr>
          <w:rFonts w:ascii="Arial" w:hAnsi="Arial" w:cs="Arial"/>
          <w:sz w:val="24"/>
          <w:szCs w:val="24"/>
        </w:rPr>
        <w:t xml:space="preserve">; </w:t>
      </w:r>
      <w:r w:rsidR="009600AB">
        <w:rPr>
          <w:rFonts w:ascii="Arial" w:hAnsi="Arial" w:cs="Arial"/>
          <w:sz w:val="24"/>
          <w:szCs w:val="24"/>
        </w:rPr>
        <w:t xml:space="preserve">I will </w:t>
      </w:r>
      <w:r w:rsidR="001C3C66">
        <w:rPr>
          <w:rFonts w:ascii="Arial" w:hAnsi="Arial" w:cs="Arial"/>
          <w:sz w:val="24"/>
          <w:szCs w:val="24"/>
        </w:rPr>
        <w:t>as they relate to</w:t>
      </w:r>
      <w:r w:rsidR="009600AB">
        <w:rPr>
          <w:rFonts w:ascii="Arial" w:hAnsi="Arial" w:cs="Arial"/>
          <w:sz w:val="24"/>
          <w:szCs w:val="24"/>
        </w:rPr>
        <w:t xml:space="preserve"> William Hill and Paddy Power</w:t>
      </w:r>
      <w:r w:rsidR="00EE2BCC" w:rsidRPr="00EE2BCC">
        <w:rPr>
          <w:rFonts w:ascii="Arial" w:hAnsi="Arial" w:cs="Arial"/>
          <w:sz w:val="24"/>
          <w:szCs w:val="24"/>
        </w:rPr>
        <w:t>:</w:t>
      </w:r>
    </w:p>
    <w:p w:rsidR="00226F30" w:rsidRDefault="00EE2BCC" w:rsidP="00226F30">
      <w:pPr>
        <w:pStyle w:val="ListParagraph"/>
        <w:numPr>
          <w:ilvl w:val="0"/>
          <w:numId w:val="18"/>
        </w:numPr>
        <w:rPr>
          <w:rFonts w:ascii="Arial" w:hAnsi="Arial" w:cs="Arial"/>
          <w:sz w:val="24"/>
          <w:szCs w:val="24"/>
        </w:rPr>
      </w:pPr>
      <w:r w:rsidRPr="004C18CC">
        <w:rPr>
          <w:rFonts w:ascii="Arial" w:hAnsi="Arial" w:cs="Arial"/>
          <w:b/>
          <w:sz w:val="24"/>
          <w:szCs w:val="24"/>
        </w:rPr>
        <w:t>Profitab</w:t>
      </w:r>
      <w:r w:rsidR="00226F30" w:rsidRPr="004C18CC">
        <w:rPr>
          <w:rFonts w:ascii="Arial" w:hAnsi="Arial" w:cs="Arial"/>
          <w:b/>
          <w:sz w:val="24"/>
          <w:szCs w:val="24"/>
        </w:rPr>
        <w:t>ility Ratios</w:t>
      </w:r>
      <w:r w:rsidR="00226F30" w:rsidRPr="00B96808">
        <w:rPr>
          <w:rFonts w:ascii="Arial" w:hAnsi="Arial" w:cs="Arial"/>
          <w:sz w:val="24"/>
          <w:szCs w:val="24"/>
        </w:rPr>
        <w:t xml:space="preserve"> – these ratios measure what the organisation has made in terms of profit. </w:t>
      </w:r>
      <w:r w:rsidR="004C18CC">
        <w:rPr>
          <w:rFonts w:ascii="Arial" w:hAnsi="Arial" w:cs="Arial"/>
          <w:sz w:val="24"/>
          <w:szCs w:val="24"/>
        </w:rPr>
        <w:t xml:space="preserve">I will examine some of the </w:t>
      </w:r>
      <w:r w:rsidR="00226F30" w:rsidRPr="00B96808">
        <w:rPr>
          <w:rFonts w:ascii="Arial" w:hAnsi="Arial" w:cs="Arial"/>
          <w:sz w:val="24"/>
          <w:szCs w:val="24"/>
        </w:rPr>
        <w:t>three main profitability ratio</w:t>
      </w:r>
      <w:r w:rsidR="001C3C66">
        <w:rPr>
          <w:rFonts w:ascii="Arial" w:hAnsi="Arial" w:cs="Arial"/>
          <w:sz w:val="24"/>
          <w:szCs w:val="24"/>
        </w:rPr>
        <w:t>s</w:t>
      </w:r>
      <w:r w:rsidR="00226F30" w:rsidRPr="00B96808">
        <w:rPr>
          <w:rFonts w:ascii="Arial" w:hAnsi="Arial" w:cs="Arial"/>
          <w:sz w:val="24"/>
          <w:szCs w:val="24"/>
        </w:rPr>
        <w:t>:</w:t>
      </w:r>
    </w:p>
    <w:p w:rsidR="00AA7F9F" w:rsidRPr="00AA7F9F" w:rsidRDefault="00AA7F9F" w:rsidP="00AA7F9F">
      <w:pPr>
        <w:pStyle w:val="ListParagraph"/>
        <w:rPr>
          <w:rFonts w:ascii="Arial" w:hAnsi="Arial" w:cs="Arial"/>
          <w:sz w:val="24"/>
          <w:szCs w:val="24"/>
          <w:u w:val="single"/>
        </w:rPr>
      </w:pPr>
      <w:r w:rsidRPr="00AA7F9F">
        <w:rPr>
          <w:rFonts w:ascii="Arial" w:hAnsi="Arial" w:cs="Arial"/>
          <w:b/>
          <w:sz w:val="24"/>
          <w:szCs w:val="24"/>
        </w:rPr>
        <w:t xml:space="preserve">                                2</w:t>
      </w:r>
      <w:r w:rsidRPr="00AA7F9F">
        <w:rPr>
          <w:rFonts w:ascii="Arial" w:hAnsi="Arial" w:cs="Arial"/>
          <w:b/>
          <w:sz w:val="24"/>
          <w:szCs w:val="24"/>
          <w:u w:val="single"/>
        </w:rPr>
        <w:t>017</w:t>
      </w:r>
      <w:r>
        <w:rPr>
          <w:rFonts w:ascii="Arial" w:hAnsi="Arial" w:cs="Arial"/>
          <w:b/>
          <w:sz w:val="24"/>
          <w:szCs w:val="24"/>
        </w:rPr>
        <w:t xml:space="preserve">                            </w:t>
      </w:r>
      <w:r w:rsidRPr="00AA7F9F">
        <w:rPr>
          <w:rFonts w:ascii="Arial" w:hAnsi="Arial" w:cs="Arial"/>
          <w:b/>
          <w:sz w:val="24"/>
          <w:szCs w:val="24"/>
          <w:u w:val="single"/>
        </w:rPr>
        <w:t xml:space="preserve">2016 </w:t>
      </w:r>
      <w:r>
        <w:rPr>
          <w:rFonts w:ascii="Arial" w:hAnsi="Arial" w:cs="Arial"/>
          <w:b/>
          <w:sz w:val="24"/>
          <w:szCs w:val="24"/>
        </w:rPr>
        <w:t xml:space="preserve">                   </w:t>
      </w:r>
      <w:r w:rsidRPr="00AA7F9F">
        <w:rPr>
          <w:rFonts w:ascii="Arial" w:hAnsi="Arial" w:cs="Arial"/>
          <w:b/>
          <w:sz w:val="24"/>
          <w:szCs w:val="24"/>
          <w:u w:val="single"/>
        </w:rPr>
        <w:t>2015</w:t>
      </w:r>
    </w:p>
    <w:p w:rsidR="00E260F0" w:rsidRPr="000F1A84" w:rsidRDefault="00E260F0" w:rsidP="00E260F0">
      <w:pPr>
        <w:rPr>
          <w:rFonts w:ascii="Arial" w:hAnsi="Arial" w:cs="Arial"/>
          <w:b/>
          <w:sz w:val="24"/>
          <w:szCs w:val="24"/>
        </w:rPr>
      </w:pPr>
      <w:r w:rsidRPr="000F1A84">
        <w:rPr>
          <w:rFonts w:ascii="Arial" w:hAnsi="Arial" w:cs="Arial"/>
          <w:b/>
          <w:sz w:val="24"/>
          <w:szCs w:val="24"/>
          <w:u w:val="single"/>
        </w:rPr>
        <w:t xml:space="preserve">Profitability Ratios </w:t>
      </w:r>
      <w:r w:rsidRPr="000F1A84">
        <w:rPr>
          <w:rFonts w:ascii="Arial" w:hAnsi="Arial" w:cs="Arial"/>
          <w:b/>
          <w:sz w:val="24"/>
          <w:szCs w:val="24"/>
        </w:rPr>
        <w:t xml:space="preserve">   Will </w:t>
      </w:r>
      <w:r w:rsidR="00AA7F9F" w:rsidRPr="000F1A84">
        <w:rPr>
          <w:rFonts w:ascii="Arial" w:hAnsi="Arial" w:cs="Arial"/>
          <w:b/>
          <w:sz w:val="24"/>
          <w:szCs w:val="24"/>
        </w:rPr>
        <w:t xml:space="preserve">Hill  </w:t>
      </w:r>
      <w:r w:rsidR="00B93713">
        <w:rPr>
          <w:rFonts w:ascii="Arial" w:hAnsi="Arial" w:cs="Arial"/>
          <w:b/>
          <w:sz w:val="24"/>
          <w:szCs w:val="24"/>
        </w:rPr>
        <w:t xml:space="preserve"> </w:t>
      </w:r>
      <w:r w:rsidR="00AA7F9F" w:rsidRPr="000F1A84">
        <w:rPr>
          <w:rFonts w:ascii="Arial" w:hAnsi="Arial" w:cs="Arial"/>
          <w:b/>
          <w:sz w:val="24"/>
          <w:szCs w:val="24"/>
        </w:rPr>
        <w:t>Paddy</w:t>
      </w:r>
      <w:r w:rsidRPr="000F1A84">
        <w:rPr>
          <w:rFonts w:ascii="Arial" w:hAnsi="Arial" w:cs="Arial"/>
          <w:b/>
          <w:sz w:val="24"/>
          <w:szCs w:val="24"/>
        </w:rPr>
        <w:t xml:space="preserve">    </w:t>
      </w:r>
      <w:r w:rsidR="000F1A84">
        <w:rPr>
          <w:rFonts w:ascii="Arial" w:hAnsi="Arial" w:cs="Arial"/>
          <w:b/>
          <w:sz w:val="24"/>
          <w:szCs w:val="24"/>
        </w:rPr>
        <w:t xml:space="preserve">    </w:t>
      </w:r>
      <w:r w:rsidRPr="000F1A84">
        <w:rPr>
          <w:rFonts w:ascii="Arial" w:hAnsi="Arial" w:cs="Arial"/>
          <w:b/>
          <w:sz w:val="24"/>
          <w:szCs w:val="24"/>
        </w:rPr>
        <w:t xml:space="preserve">Will </w:t>
      </w:r>
      <w:proofErr w:type="gramStart"/>
      <w:r w:rsidRPr="000F1A84">
        <w:rPr>
          <w:rFonts w:ascii="Arial" w:hAnsi="Arial" w:cs="Arial"/>
          <w:b/>
          <w:sz w:val="24"/>
          <w:szCs w:val="24"/>
        </w:rPr>
        <w:t>Hill  Paddy</w:t>
      </w:r>
      <w:proofErr w:type="gramEnd"/>
      <w:r w:rsidRPr="000F1A84">
        <w:rPr>
          <w:rFonts w:ascii="Arial" w:hAnsi="Arial" w:cs="Arial"/>
          <w:b/>
          <w:sz w:val="24"/>
          <w:szCs w:val="24"/>
        </w:rPr>
        <w:t xml:space="preserve">   </w:t>
      </w:r>
      <w:r w:rsidR="000F1A84">
        <w:rPr>
          <w:rFonts w:ascii="Arial" w:hAnsi="Arial" w:cs="Arial"/>
          <w:b/>
          <w:sz w:val="24"/>
          <w:szCs w:val="24"/>
        </w:rPr>
        <w:t xml:space="preserve">   </w:t>
      </w:r>
      <w:r w:rsidRPr="000F1A84">
        <w:rPr>
          <w:rFonts w:ascii="Arial" w:hAnsi="Arial" w:cs="Arial"/>
          <w:b/>
          <w:sz w:val="24"/>
          <w:szCs w:val="24"/>
        </w:rPr>
        <w:t xml:space="preserve">Will Hill  Paddy  </w:t>
      </w:r>
    </w:p>
    <w:p w:rsidR="00E260F0" w:rsidRPr="00E260F0" w:rsidRDefault="00E260F0" w:rsidP="00E260F0">
      <w:pPr>
        <w:rPr>
          <w:rFonts w:ascii="Arial" w:hAnsi="Arial" w:cs="Arial"/>
          <w:sz w:val="24"/>
          <w:szCs w:val="24"/>
        </w:rPr>
      </w:pPr>
      <w:r>
        <w:rPr>
          <w:rFonts w:ascii="Arial" w:hAnsi="Arial" w:cs="Arial"/>
          <w:sz w:val="24"/>
          <w:szCs w:val="24"/>
        </w:rPr>
        <w:t xml:space="preserve">Profit after Tax/            </w:t>
      </w:r>
      <w:r w:rsidR="00A02137">
        <w:rPr>
          <w:rFonts w:ascii="Arial" w:hAnsi="Arial" w:cs="Arial"/>
          <w:sz w:val="24"/>
          <w:szCs w:val="24"/>
        </w:rPr>
        <w:t>4</w:t>
      </w:r>
      <w:r w:rsidRPr="00E260F0">
        <w:rPr>
          <w:rFonts w:ascii="Arial" w:hAnsi="Arial" w:cs="Arial"/>
          <w:sz w:val="24"/>
          <w:szCs w:val="24"/>
        </w:rPr>
        <w:t>.9%   1</w:t>
      </w:r>
      <w:r w:rsidR="00A02137">
        <w:rPr>
          <w:rFonts w:ascii="Arial" w:hAnsi="Arial" w:cs="Arial"/>
          <w:sz w:val="24"/>
          <w:szCs w:val="24"/>
        </w:rPr>
        <w:t>2</w:t>
      </w:r>
      <w:r w:rsidRPr="00E260F0">
        <w:rPr>
          <w:rFonts w:ascii="Arial" w:hAnsi="Arial" w:cs="Arial"/>
          <w:sz w:val="24"/>
          <w:szCs w:val="24"/>
        </w:rPr>
        <w:t>.</w:t>
      </w:r>
      <w:r w:rsidR="00A02137">
        <w:rPr>
          <w:rFonts w:ascii="Arial" w:hAnsi="Arial" w:cs="Arial"/>
          <w:sz w:val="24"/>
          <w:szCs w:val="24"/>
        </w:rPr>
        <w:t>5</w:t>
      </w:r>
      <w:r w:rsidRPr="00E260F0">
        <w:rPr>
          <w:rFonts w:ascii="Arial" w:hAnsi="Arial" w:cs="Arial"/>
          <w:sz w:val="24"/>
          <w:szCs w:val="24"/>
        </w:rPr>
        <w:t xml:space="preserve">%      </w:t>
      </w:r>
      <w:r>
        <w:rPr>
          <w:rFonts w:ascii="Arial" w:hAnsi="Arial" w:cs="Arial"/>
          <w:sz w:val="24"/>
          <w:szCs w:val="24"/>
        </w:rPr>
        <w:t xml:space="preserve">    </w:t>
      </w:r>
      <w:r w:rsidR="000F1A84">
        <w:rPr>
          <w:rFonts w:ascii="Arial" w:hAnsi="Arial" w:cs="Arial"/>
          <w:sz w:val="24"/>
          <w:szCs w:val="24"/>
        </w:rPr>
        <w:t xml:space="preserve"> </w:t>
      </w:r>
      <w:r w:rsidRPr="00E260F0">
        <w:rPr>
          <w:rFonts w:ascii="Arial" w:hAnsi="Arial" w:cs="Arial"/>
          <w:sz w:val="24"/>
          <w:szCs w:val="24"/>
        </w:rPr>
        <w:t xml:space="preserve">10.3%   </w:t>
      </w:r>
      <w:r w:rsidR="000F1A84">
        <w:rPr>
          <w:rFonts w:ascii="Arial" w:hAnsi="Arial" w:cs="Arial"/>
          <w:sz w:val="24"/>
          <w:szCs w:val="24"/>
        </w:rPr>
        <w:t xml:space="preserve"> </w:t>
      </w:r>
      <w:r w:rsidRPr="00E260F0">
        <w:rPr>
          <w:rFonts w:ascii="Arial" w:hAnsi="Arial" w:cs="Arial"/>
          <w:sz w:val="24"/>
          <w:szCs w:val="24"/>
        </w:rPr>
        <w:t xml:space="preserve"> 0.37%      </w:t>
      </w:r>
      <w:r w:rsidR="000F1A84">
        <w:rPr>
          <w:rFonts w:ascii="Arial" w:hAnsi="Arial" w:cs="Arial"/>
          <w:sz w:val="24"/>
          <w:szCs w:val="24"/>
        </w:rPr>
        <w:t xml:space="preserve">  </w:t>
      </w:r>
      <w:r w:rsidR="00A02137">
        <w:rPr>
          <w:rFonts w:ascii="Arial" w:hAnsi="Arial" w:cs="Arial"/>
          <w:sz w:val="24"/>
          <w:szCs w:val="24"/>
        </w:rPr>
        <w:t>11</w:t>
      </w:r>
      <w:r w:rsidRPr="00E260F0">
        <w:rPr>
          <w:rFonts w:ascii="Arial" w:hAnsi="Arial" w:cs="Arial"/>
          <w:sz w:val="24"/>
          <w:szCs w:val="24"/>
        </w:rPr>
        <w:t xml:space="preserve">.9%    </w:t>
      </w:r>
      <w:r w:rsidR="00A02137">
        <w:rPr>
          <w:rFonts w:ascii="Arial" w:hAnsi="Arial" w:cs="Arial"/>
          <w:sz w:val="24"/>
          <w:szCs w:val="24"/>
        </w:rPr>
        <w:t>13.6</w:t>
      </w:r>
      <w:r w:rsidRPr="00E260F0">
        <w:rPr>
          <w:rFonts w:ascii="Arial" w:hAnsi="Arial" w:cs="Arial"/>
          <w:sz w:val="24"/>
          <w:szCs w:val="24"/>
        </w:rPr>
        <w:t>%</w:t>
      </w:r>
    </w:p>
    <w:p w:rsidR="00E260F0" w:rsidRPr="00E260F0" w:rsidRDefault="00E260F0" w:rsidP="00E260F0">
      <w:pPr>
        <w:rPr>
          <w:rFonts w:ascii="Arial" w:hAnsi="Arial" w:cs="Arial"/>
          <w:sz w:val="24"/>
          <w:szCs w:val="24"/>
        </w:rPr>
      </w:pPr>
      <w:r w:rsidRPr="00E260F0">
        <w:rPr>
          <w:rFonts w:ascii="Arial" w:hAnsi="Arial" w:cs="Arial"/>
          <w:sz w:val="24"/>
          <w:szCs w:val="24"/>
        </w:rPr>
        <w:t>Sales x 100</w:t>
      </w:r>
      <w:r w:rsidRPr="00E260F0">
        <w:rPr>
          <w:rFonts w:ascii="Arial" w:hAnsi="Arial" w:cs="Arial"/>
          <w:sz w:val="24"/>
          <w:szCs w:val="24"/>
        </w:rPr>
        <w:tab/>
      </w:r>
      <w:r w:rsidRPr="00E260F0">
        <w:rPr>
          <w:rFonts w:ascii="Arial" w:hAnsi="Arial" w:cs="Arial"/>
          <w:sz w:val="24"/>
          <w:szCs w:val="24"/>
        </w:rPr>
        <w:tab/>
      </w:r>
      <w:r w:rsidRPr="00E260F0">
        <w:rPr>
          <w:rFonts w:ascii="Arial" w:hAnsi="Arial" w:cs="Arial"/>
          <w:sz w:val="24"/>
          <w:szCs w:val="24"/>
        </w:rPr>
        <w:tab/>
      </w:r>
      <w:r w:rsidRPr="00E260F0">
        <w:rPr>
          <w:rFonts w:ascii="Arial" w:hAnsi="Arial" w:cs="Arial"/>
          <w:sz w:val="24"/>
          <w:szCs w:val="24"/>
        </w:rPr>
        <w:tab/>
      </w:r>
      <w:r w:rsidRPr="00E260F0">
        <w:rPr>
          <w:rFonts w:ascii="Arial" w:hAnsi="Arial" w:cs="Arial"/>
          <w:sz w:val="24"/>
          <w:szCs w:val="24"/>
        </w:rPr>
        <w:tab/>
      </w:r>
      <w:r w:rsidRPr="00E260F0">
        <w:rPr>
          <w:rFonts w:ascii="Arial" w:hAnsi="Arial" w:cs="Arial"/>
          <w:sz w:val="24"/>
          <w:szCs w:val="24"/>
        </w:rPr>
        <w:tab/>
      </w:r>
      <w:r w:rsidRPr="00E260F0">
        <w:rPr>
          <w:rFonts w:ascii="Arial" w:hAnsi="Arial" w:cs="Arial"/>
          <w:sz w:val="24"/>
          <w:szCs w:val="24"/>
        </w:rPr>
        <w:tab/>
      </w:r>
      <w:r w:rsidRPr="00E260F0">
        <w:rPr>
          <w:rFonts w:ascii="Arial" w:hAnsi="Arial" w:cs="Arial"/>
          <w:sz w:val="24"/>
          <w:szCs w:val="24"/>
        </w:rPr>
        <w:tab/>
      </w:r>
    </w:p>
    <w:p w:rsidR="00226F30" w:rsidRDefault="00E260F0" w:rsidP="00E260F0">
      <w:pPr>
        <w:pStyle w:val="ListParagraph"/>
        <w:ind w:left="0"/>
        <w:rPr>
          <w:rFonts w:ascii="Arial" w:hAnsi="Arial" w:cs="Arial"/>
          <w:sz w:val="24"/>
          <w:szCs w:val="24"/>
        </w:rPr>
      </w:pPr>
      <w:r>
        <w:rPr>
          <w:rFonts w:ascii="Arial" w:hAnsi="Arial" w:cs="Arial"/>
          <w:sz w:val="24"/>
          <w:szCs w:val="24"/>
        </w:rPr>
        <w:lastRenderedPageBreak/>
        <w:t>The above reveals that William Hill</w:t>
      </w:r>
      <w:r w:rsidR="00A02137">
        <w:rPr>
          <w:rFonts w:ascii="Arial" w:hAnsi="Arial" w:cs="Arial"/>
          <w:sz w:val="24"/>
          <w:szCs w:val="24"/>
        </w:rPr>
        <w:t>’</w:t>
      </w:r>
      <w:r>
        <w:rPr>
          <w:rFonts w:ascii="Arial" w:hAnsi="Arial" w:cs="Arial"/>
          <w:sz w:val="24"/>
          <w:szCs w:val="24"/>
        </w:rPr>
        <w:t>s probability ratios ha</w:t>
      </w:r>
      <w:r w:rsidR="00A02137">
        <w:rPr>
          <w:rFonts w:ascii="Arial" w:hAnsi="Arial" w:cs="Arial"/>
          <w:sz w:val="24"/>
          <w:szCs w:val="24"/>
        </w:rPr>
        <w:t xml:space="preserve">d a </w:t>
      </w:r>
      <w:r>
        <w:rPr>
          <w:rFonts w:ascii="Arial" w:hAnsi="Arial" w:cs="Arial"/>
          <w:sz w:val="24"/>
          <w:szCs w:val="24"/>
        </w:rPr>
        <w:t>s</w:t>
      </w:r>
      <w:r w:rsidR="00A02137">
        <w:rPr>
          <w:rFonts w:ascii="Arial" w:hAnsi="Arial" w:cs="Arial"/>
          <w:sz w:val="24"/>
          <w:szCs w:val="24"/>
        </w:rPr>
        <w:t>harp drop to 4.9% in 2017</w:t>
      </w:r>
      <w:r w:rsidR="00534B0C">
        <w:rPr>
          <w:rFonts w:ascii="Arial" w:hAnsi="Arial" w:cs="Arial"/>
          <w:sz w:val="24"/>
          <w:szCs w:val="24"/>
        </w:rPr>
        <w:t>, it was able to hold its own</w:t>
      </w:r>
      <w:r>
        <w:rPr>
          <w:rFonts w:ascii="Arial" w:hAnsi="Arial" w:cs="Arial"/>
          <w:sz w:val="24"/>
          <w:szCs w:val="24"/>
        </w:rPr>
        <w:t xml:space="preserve"> </w:t>
      </w:r>
      <w:r w:rsidR="00534B0C">
        <w:rPr>
          <w:rFonts w:ascii="Arial" w:hAnsi="Arial" w:cs="Arial"/>
          <w:sz w:val="24"/>
          <w:szCs w:val="24"/>
        </w:rPr>
        <w:t>in the two years previous at 11.9% in 2015 and 10.3%</w:t>
      </w:r>
      <w:r>
        <w:rPr>
          <w:rFonts w:ascii="Arial" w:hAnsi="Arial" w:cs="Arial"/>
          <w:sz w:val="24"/>
          <w:szCs w:val="24"/>
        </w:rPr>
        <w:t xml:space="preserve"> 201</w:t>
      </w:r>
      <w:r w:rsidR="00534B0C">
        <w:rPr>
          <w:rFonts w:ascii="Arial" w:hAnsi="Arial" w:cs="Arial"/>
          <w:sz w:val="24"/>
          <w:szCs w:val="24"/>
        </w:rPr>
        <w:t>6</w:t>
      </w:r>
      <w:r>
        <w:rPr>
          <w:rFonts w:ascii="Arial" w:hAnsi="Arial" w:cs="Arial"/>
          <w:sz w:val="24"/>
          <w:szCs w:val="24"/>
        </w:rPr>
        <w:t xml:space="preserve"> </w:t>
      </w:r>
      <w:r w:rsidR="00534B0C">
        <w:rPr>
          <w:rFonts w:ascii="Arial" w:hAnsi="Arial" w:cs="Arial"/>
          <w:sz w:val="24"/>
          <w:szCs w:val="24"/>
        </w:rPr>
        <w:t>whereas</w:t>
      </w:r>
      <w:r>
        <w:rPr>
          <w:rFonts w:ascii="Arial" w:hAnsi="Arial" w:cs="Arial"/>
          <w:sz w:val="24"/>
          <w:szCs w:val="24"/>
        </w:rPr>
        <w:t xml:space="preserve"> Paddy Power wh</w:t>
      </w:r>
      <w:r w:rsidR="000B1E6E">
        <w:rPr>
          <w:rFonts w:ascii="Arial" w:hAnsi="Arial" w:cs="Arial"/>
          <w:sz w:val="24"/>
          <w:szCs w:val="24"/>
        </w:rPr>
        <w:t>ich</w:t>
      </w:r>
      <w:r>
        <w:rPr>
          <w:rFonts w:ascii="Arial" w:hAnsi="Arial" w:cs="Arial"/>
          <w:sz w:val="24"/>
          <w:szCs w:val="24"/>
        </w:rPr>
        <w:t xml:space="preserve"> </w:t>
      </w:r>
      <w:r w:rsidR="00534B0C">
        <w:rPr>
          <w:rFonts w:ascii="Arial" w:hAnsi="Arial" w:cs="Arial"/>
          <w:sz w:val="24"/>
          <w:szCs w:val="24"/>
        </w:rPr>
        <w:t xml:space="preserve">had a strong ratio of 13.6% in 2015 </w:t>
      </w:r>
      <w:r>
        <w:rPr>
          <w:rFonts w:ascii="Arial" w:hAnsi="Arial" w:cs="Arial"/>
          <w:sz w:val="24"/>
          <w:szCs w:val="24"/>
        </w:rPr>
        <w:t xml:space="preserve">suffered a major </w:t>
      </w:r>
      <w:r w:rsidR="000B1E6E">
        <w:rPr>
          <w:rFonts w:ascii="Arial" w:hAnsi="Arial" w:cs="Arial"/>
          <w:sz w:val="24"/>
          <w:szCs w:val="24"/>
        </w:rPr>
        <w:t>dip</w:t>
      </w:r>
      <w:r>
        <w:rPr>
          <w:rFonts w:ascii="Arial" w:hAnsi="Arial" w:cs="Arial"/>
          <w:sz w:val="24"/>
          <w:szCs w:val="24"/>
        </w:rPr>
        <w:t xml:space="preserve"> in 2016</w:t>
      </w:r>
      <w:r w:rsidR="00534B0C">
        <w:rPr>
          <w:rFonts w:ascii="Arial" w:hAnsi="Arial" w:cs="Arial"/>
          <w:sz w:val="24"/>
          <w:szCs w:val="24"/>
        </w:rPr>
        <w:t xml:space="preserve"> at </w:t>
      </w:r>
      <w:r w:rsidR="009600AB">
        <w:rPr>
          <w:rFonts w:ascii="Arial" w:hAnsi="Arial" w:cs="Arial"/>
          <w:sz w:val="24"/>
          <w:szCs w:val="24"/>
        </w:rPr>
        <w:t>0.3%</w:t>
      </w:r>
      <w:r w:rsidR="00534B0C">
        <w:rPr>
          <w:rFonts w:ascii="Arial" w:hAnsi="Arial" w:cs="Arial"/>
          <w:sz w:val="24"/>
          <w:szCs w:val="24"/>
        </w:rPr>
        <w:t xml:space="preserve"> probably because of government legislations</w:t>
      </w:r>
      <w:r>
        <w:rPr>
          <w:rFonts w:ascii="Arial" w:hAnsi="Arial" w:cs="Arial"/>
          <w:sz w:val="24"/>
          <w:szCs w:val="24"/>
        </w:rPr>
        <w:t xml:space="preserve"> before recovering in 2017</w:t>
      </w:r>
      <w:r w:rsidR="009600AB">
        <w:rPr>
          <w:rFonts w:ascii="Arial" w:hAnsi="Arial" w:cs="Arial"/>
          <w:sz w:val="24"/>
          <w:szCs w:val="24"/>
        </w:rPr>
        <w:t xml:space="preserve"> at 1</w:t>
      </w:r>
      <w:r w:rsidR="00534B0C">
        <w:rPr>
          <w:rFonts w:ascii="Arial" w:hAnsi="Arial" w:cs="Arial"/>
          <w:sz w:val="24"/>
          <w:szCs w:val="24"/>
        </w:rPr>
        <w:t>2</w:t>
      </w:r>
      <w:r w:rsidR="009600AB">
        <w:rPr>
          <w:rFonts w:ascii="Arial" w:hAnsi="Arial" w:cs="Arial"/>
          <w:sz w:val="24"/>
          <w:szCs w:val="24"/>
        </w:rPr>
        <w:t>.</w:t>
      </w:r>
      <w:r w:rsidR="00534B0C">
        <w:rPr>
          <w:rFonts w:ascii="Arial" w:hAnsi="Arial" w:cs="Arial"/>
          <w:sz w:val="24"/>
          <w:szCs w:val="24"/>
        </w:rPr>
        <w:t>5</w:t>
      </w:r>
      <w:r w:rsidR="009600AB">
        <w:rPr>
          <w:rFonts w:ascii="Arial" w:hAnsi="Arial" w:cs="Arial"/>
          <w:sz w:val="24"/>
          <w:szCs w:val="24"/>
        </w:rPr>
        <w:t>%. To me, William Hill is a more stable and trusted organization to invest in.</w:t>
      </w:r>
      <w:r w:rsidR="00534B0C">
        <w:rPr>
          <w:rFonts w:ascii="Arial" w:hAnsi="Arial" w:cs="Arial"/>
          <w:sz w:val="24"/>
          <w:szCs w:val="24"/>
        </w:rPr>
        <w:t xml:space="preserve"> The sharp drop in 2017 could be due to the economy.</w:t>
      </w:r>
    </w:p>
    <w:p w:rsidR="000F1A84" w:rsidRDefault="000F1A84" w:rsidP="00E260F0">
      <w:pPr>
        <w:pStyle w:val="ListParagraph"/>
        <w:ind w:left="0"/>
        <w:rPr>
          <w:rFonts w:ascii="Arial" w:hAnsi="Arial" w:cs="Arial"/>
          <w:sz w:val="24"/>
          <w:szCs w:val="24"/>
        </w:rPr>
      </w:pPr>
    </w:p>
    <w:p w:rsidR="00AA7F9F" w:rsidRDefault="00AA7F9F" w:rsidP="00AA7F9F">
      <w:pPr>
        <w:pStyle w:val="ListParagraph"/>
        <w:numPr>
          <w:ilvl w:val="0"/>
          <w:numId w:val="20"/>
        </w:numPr>
        <w:rPr>
          <w:rFonts w:ascii="Arial" w:hAnsi="Arial" w:cs="Arial"/>
          <w:sz w:val="24"/>
          <w:szCs w:val="24"/>
        </w:rPr>
      </w:pPr>
      <w:r w:rsidRPr="00067BB1">
        <w:rPr>
          <w:rFonts w:ascii="Arial" w:hAnsi="Arial" w:cs="Arial"/>
          <w:sz w:val="24"/>
          <w:szCs w:val="24"/>
          <w:u w:val="single"/>
        </w:rPr>
        <w:t>Gross Profit Percentage Ratio:</w:t>
      </w:r>
      <w:r w:rsidRPr="00AA7F9F">
        <w:rPr>
          <w:rFonts w:ascii="Arial" w:hAnsi="Arial" w:cs="Arial"/>
          <w:sz w:val="24"/>
          <w:szCs w:val="24"/>
        </w:rPr>
        <w:t xml:space="preserve"> this calculates the amount of profit made in a</w:t>
      </w:r>
      <w:r w:rsidR="00067BB1">
        <w:rPr>
          <w:rFonts w:ascii="Arial" w:hAnsi="Arial" w:cs="Arial"/>
          <w:sz w:val="24"/>
          <w:szCs w:val="24"/>
        </w:rPr>
        <w:t xml:space="preserve"> </w:t>
      </w:r>
      <w:r w:rsidR="00304368">
        <w:rPr>
          <w:rFonts w:ascii="Arial" w:hAnsi="Arial" w:cs="Arial"/>
          <w:sz w:val="24"/>
          <w:szCs w:val="24"/>
        </w:rPr>
        <w:t xml:space="preserve">transaction i.e. </w:t>
      </w:r>
      <w:r w:rsidRPr="00AA7F9F">
        <w:rPr>
          <w:rFonts w:ascii="Arial" w:hAnsi="Arial" w:cs="Arial"/>
          <w:sz w:val="24"/>
          <w:szCs w:val="24"/>
        </w:rPr>
        <w:t>from buyi</w:t>
      </w:r>
      <w:r w:rsidR="00EC78EC">
        <w:rPr>
          <w:rFonts w:ascii="Arial" w:hAnsi="Arial" w:cs="Arial"/>
          <w:sz w:val="24"/>
          <w:szCs w:val="24"/>
        </w:rPr>
        <w:t xml:space="preserve">ng and selling goods. </w:t>
      </w:r>
      <w:r w:rsidR="00454E51">
        <w:rPr>
          <w:rFonts w:ascii="Arial" w:hAnsi="Arial" w:cs="Arial"/>
          <w:sz w:val="24"/>
          <w:szCs w:val="24"/>
        </w:rPr>
        <w:t>In this case,</w:t>
      </w:r>
      <w:r>
        <w:rPr>
          <w:rFonts w:ascii="Arial" w:hAnsi="Arial" w:cs="Arial"/>
          <w:sz w:val="24"/>
          <w:szCs w:val="24"/>
        </w:rPr>
        <w:t xml:space="preserve"> William Hill Plc. </w:t>
      </w:r>
      <w:r w:rsidR="005E402D">
        <w:rPr>
          <w:rFonts w:ascii="Arial" w:hAnsi="Arial" w:cs="Arial"/>
          <w:sz w:val="24"/>
          <w:szCs w:val="24"/>
        </w:rPr>
        <w:t>stabilized</w:t>
      </w:r>
      <w:r w:rsidR="00D90652">
        <w:rPr>
          <w:rFonts w:ascii="Arial" w:hAnsi="Arial" w:cs="Arial"/>
          <w:sz w:val="24"/>
          <w:szCs w:val="24"/>
        </w:rPr>
        <w:t xml:space="preserve"> at 76%</w:t>
      </w:r>
      <w:r w:rsidR="00304368">
        <w:rPr>
          <w:rFonts w:ascii="Arial" w:hAnsi="Arial" w:cs="Arial"/>
          <w:sz w:val="24"/>
          <w:szCs w:val="24"/>
        </w:rPr>
        <w:t xml:space="preserve"> </w:t>
      </w:r>
      <w:r w:rsidR="005E402D">
        <w:rPr>
          <w:rFonts w:ascii="Arial" w:hAnsi="Arial" w:cs="Arial"/>
          <w:sz w:val="24"/>
          <w:szCs w:val="24"/>
        </w:rPr>
        <w:t>over</w:t>
      </w:r>
      <w:r w:rsidR="00304368">
        <w:rPr>
          <w:rFonts w:ascii="Arial" w:hAnsi="Arial" w:cs="Arial"/>
          <w:sz w:val="24"/>
          <w:szCs w:val="24"/>
        </w:rPr>
        <w:t xml:space="preserve"> t</w:t>
      </w:r>
      <w:r w:rsidR="00D90652">
        <w:rPr>
          <w:rFonts w:ascii="Arial" w:hAnsi="Arial" w:cs="Arial"/>
          <w:sz w:val="24"/>
          <w:szCs w:val="24"/>
        </w:rPr>
        <w:t>he three years</w:t>
      </w:r>
      <w:r w:rsidR="00304368">
        <w:rPr>
          <w:rFonts w:ascii="Arial" w:hAnsi="Arial" w:cs="Arial"/>
          <w:sz w:val="24"/>
          <w:szCs w:val="24"/>
        </w:rPr>
        <w:t xml:space="preserve"> </w:t>
      </w:r>
      <w:r w:rsidR="00454E51">
        <w:rPr>
          <w:rFonts w:ascii="Arial" w:hAnsi="Arial" w:cs="Arial"/>
          <w:sz w:val="24"/>
          <w:szCs w:val="24"/>
        </w:rPr>
        <w:t xml:space="preserve">under review </w:t>
      </w:r>
      <w:r w:rsidR="000F3BBF">
        <w:rPr>
          <w:rFonts w:ascii="Arial" w:hAnsi="Arial" w:cs="Arial"/>
          <w:sz w:val="24"/>
          <w:szCs w:val="24"/>
        </w:rPr>
        <w:t>whereas</w:t>
      </w:r>
      <w:r>
        <w:rPr>
          <w:rFonts w:ascii="Arial" w:hAnsi="Arial" w:cs="Arial"/>
          <w:sz w:val="24"/>
          <w:szCs w:val="24"/>
        </w:rPr>
        <w:t xml:space="preserve"> Paddy Power</w:t>
      </w:r>
      <w:r w:rsidR="000F3BBF">
        <w:rPr>
          <w:rFonts w:ascii="Arial" w:hAnsi="Arial" w:cs="Arial"/>
          <w:sz w:val="24"/>
          <w:szCs w:val="24"/>
        </w:rPr>
        <w:t xml:space="preserve"> declined marginally</w:t>
      </w:r>
      <w:r w:rsidR="00304368">
        <w:rPr>
          <w:rFonts w:ascii="Arial" w:hAnsi="Arial" w:cs="Arial"/>
          <w:sz w:val="24"/>
          <w:szCs w:val="24"/>
        </w:rPr>
        <w:t xml:space="preserve"> from 76.</w:t>
      </w:r>
      <w:r w:rsidR="00D90652">
        <w:rPr>
          <w:rFonts w:ascii="Arial" w:hAnsi="Arial" w:cs="Arial"/>
          <w:sz w:val="24"/>
          <w:szCs w:val="24"/>
        </w:rPr>
        <w:t>9</w:t>
      </w:r>
      <w:r w:rsidR="00304368">
        <w:rPr>
          <w:rFonts w:ascii="Arial" w:hAnsi="Arial" w:cs="Arial"/>
          <w:sz w:val="24"/>
          <w:szCs w:val="24"/>
        </w:rPr>
        <w:t>% in 201</w:t>
      </w:r>
      <w:r w:rsidR="00D90652">
        <w:rPr>
          <w:rFonts w:ascii="Arial" w:hAnsi="Arial" w:cs="Arial"/>
          <w:sz w:val="24"/>
          <w:szCs w:val="24"/>
        </w:rPr>
        <w:t>6</w:t>
      </w:r>
      <w:r w:rsidR="00304368">
        <w:rPr>
          <w:rFonts w:ascii="Arial" w:hAnsi="Arial" w:cs="Arial"/>
          <w:sz w:val="24"/>
          <w:szCs w:val="24"/>
        </w:rPr>
        <w:t xml:space="preserve"> to 7</w:t>
      </w:r>
      <w:r w:rsidR="00D90652">
        <w:rPr>
          <w:rFonts w:ascii="Arial" w:hAnsi="Arial" w:cs="Arial"/>
          <w:sz w:val="24"/>
          <w:szCs w:val="24"/>
        </w:rPr>
        <w:t>6.8</w:t>
      </w:r>
      <w:r w:rsidR="00304368">
        <w:rPr>
          <w:rFonts w:ascii="Arial" w:hAnsi="Arial" w:cs="Arial"/>
          <w:sz w:val="24"/>
          <w:szCs w:val="24"/>
        </w:rPr>
        <w:t>% in 2017</w:t>
      </w:r>
      <w:r w:rsidR="000F3BBF">
        <w:rPr>
          <w:rFonts w:ascii="Arial" w:hAnsi="Arial" w:cs="Arial"/>
          <w:sz w:val="24"/>
          <w:szCs w:val="24"/>
        </w:rPr>
        <w:t>. See below</w:t>
      </w:r>
      <w:r w:rsidR="00304368">
        <w:rPr>
          <w:rFonts w:ascii="Arial" w:hAnsi="Arial" w:cs="Arial"/>
          <w:sz w:val="24"/>
          <w:szCs w:val="24"/>
        </w:rPr>
        <w:t>:</w:t>
      </w:r>
    </w:p>
    <w:p w:rsidR="000F1A84" w:rsidRPr="000F1A84" w:rsidRDefault="000F1A84" w:rsidP="000F1A84">
      <w:pPr>
        <w:pStyle w:val="ListParagraph"/>
        <w:rPr>
          <w:rFonts w:ascii="Arial" w:hAnsi="Arial" w:cs="Arial"/>
          <w:b/>
          <w:sz w:val="24"/>
          <w:szCs w:val="24"/>
          <w:u w:val="single"/>
        </w:rPr>
      </w:pPr>
      <w:r>
        <w:rPr>
          <w:rFonts w:ascii="Arial" w:hAnsi="Arial" w:cs="Arial"/>
          <w:b/>
          <w:sz w:val="24"/>
          <w:szCs w:val="24"/>
        </w:rPr>
        <w:t xml:space="preserve">                                               </w:t>
      </w:r>
      <w:r w:rsidRPr="000F1A84">
        <w:rPr>
          <w:rFonts w:ascii="Arial" w:hAnsi="Arial" w:cs="Arial"/>
          <w:b/>
          <w:sz w:val="24"/>
          <w:szCs w:val="24"/>
          <w:u w:val="single"/>
        </w:rPr>
        <w:t xml:space="preserve"> 2017 </w:t>
      </w:r>
      <w:r>
        <w:rPr>
          <w:rFonts w:ascii="Arial" w:hAnsi="Arial" w:cs="Arial"/>
          <w:b/>
          <w:sz w:val="24"/>
          <w:szCs w:val="24"/>
        </w:rPr>
        <w:t xml:space="preserve">                </w:t>
      </w:r>
      <w:r w:rsidR="00067BB1">
        <w:rPr>
          <w:rFonts w:ascii="Arial" w:hAnsi="Arial" w:cs="Arial"/>
          <w:b/>
          <w:sz w:val="24"/>
          <w:szCs w:val="24"/>
        </w:rPr>
        <w:t xml:space="preserve">      </w:t>
      </w:r>
      <w:r w:rsidRPr="000F1A84">
        <w:rPr>
          <w:rFonts w:ascii="Arial" w:hAnsi="Arial" w:cs="Arial"/>
          <w:b/>
          <w:sz w:val="24"/>
          <w:szCs w:val="24"/>
          <w:u w:val="single"/>
        </w:rPr>
        <w:t xml:space="preserve">2016 </w:t>
      </w:r>
      <w:r w:rsidRPr="000F1A84">
        <w:rPr>
          <w:rFonts w:ascii="Arial" w:hAnsi="Arial" w:cs="Arial"/>
          <w:b/>
          <w:sz w:val="24"/>
          <w:szCs w:val="24"/>
        </w:rPr>
        <w:t xml:space="preserve">               </w:t>
      </w:r>
      <w:r w:rsidR="00067BB1">
        <w:rPr>
          <w:rFonts w:ascii="Arial" w:hAnsi="Arial" w:cs="Arial"/>
          <w:b/>
          <w:sz w:val="24"/>
          <w:szCs w:val="24"/>
        </w:rPr>
        <w:t xml:space="preserve">     </w:t>
      </w:r>
      <w:r>
        <w:rPr>
          <w:rFonts w:ascii="Arial" w:hAnsi="Arial" w:cs="Arial"/>
          <w:b/>
          <w:sz w:val="24"/>
          <w:szCs w:val="24"/>
          <w:u w:val="single"/>
        </w:rPr>
        <w:t>2015</w:t>
      </w:r>
    </w:p>
    <w:p w:rsidR="00AA7F9F" w:rsidRPr="000F1A84" w:rsidRDefault="00AA7F9F" w:rsidP="000F3BBF">
      <w:pPr>
        <w:pStyle w:val="ListParagraph"/>
        <w:rPr>
          <w:rFonts w:ascii="Arial" w:hAnsi="Arial" w:cs="Arial"/>
          <w:b/>
          <w:sz w:val="24"/>
          <w:szCs w:val="24"/>
        </w:rPr>
      </w:pPr>
      <w:r w:rsidRPr="00D90652">
        <w:rPr>
          <w:rFonts w:ascii="Arial" w:hAnsi="Arial" w:cs="Arial"/>
          <w:b/>
          <w:sz w:val="24"/>
          <w:szCs w:val="24"/>
          <w:u w:val="single"/>
        </w:rPr>
        <w:t>Gross Profit Margin</w:t>
      </w:r>
      <w:r w:rsidR="000F1A84" w:rsidRPr="00D90652">
        <w:rPr>
          <w:rFonts w:ascii="Arial" w:hAnsi="Arial" w:cs="Arial"/>
          <w:b/>
          <w:sz w:val="24"/>
          <w:szCs w:val="24"/>
          <w:u w:val="single"/>
        </w:rPr>
        <w:t xml:space="preserve"> </w:t>
      </w:r>
      <w:r w:rsidR="000F1A84">
        <w:rPr>
          <w:rFonts w:ascii="Arial" w:hAnsi="Arial" w:cs="Arial"/>
          <w:b/>
          <w:sz w:val="24"/>
          <w:szCs w:val="24"/>
        </w:rPr>
        <w:t xml:space="preserve"> </w:t>
      </w:r>
      <w:r w:rsidR="00067BB1">
        <w:rPr>
          <w:rFonts w:ascii="Arial" w:hAnsi="Arial" w:cs="Arial"/>
          <w:b/>
          <w:sz w:val="24"/>
          <w:szCs w:val="24"/>
        </w:rPr>
        <w:t xml:space="preserve">     </w:t>
      </w:r>
      <w:r w:rsidR="000F1A84" w:rsidRPr="000F1A84">
        <w:rPr>
          <w:rFonts w:ascii="Arial" w:hAnsi="Arial" w:cs="Arial"/>
          <w:b/>
          <w:sz w:val="24"/>
          <w:szCs w:val="24"/>
        </w:rPr>
        <w:t xml:space="preserve">Will </w:t>
      </w:r>
      <w:r w:rsidR="00EC78EC" w:rsidRPr="000F1A84">
        <w:rPr>
          <w:rFonts w:ascii="Arial" w:hAnsi="Arial" w:cs="Arial"/>
          <w:b/>
          <w:sz w:val="24"/>
          <w:szCs w:val="24"/>
        </w:rPr>
        <w:t>Hill Paddy</w:t>
      </w:r>
      <w:r w:rsidR="000F1A84">
        <w:rPr>
          <w:rFonts w:ascii="Arial" w:hAnsi="Arial" w:cs="Arial"/>
          <w:b/>
          <w:sz w:val="24"/>
          <w:szCs w:val="24"/>
        </w:rPr>
        <w:t xml:space="preserve">   </w:t>
      </w:r>
      <w:r w:rsidR="00EC78EC">
        <w:rPr>
          <w:rFonts w:ascii="Arial" w:hAnsi="Arial" w:cs="Arial"/>
          <w:b/>
          <w:sz w:val="24"/>
          <w:szCs w:val="24"/>
        </w:rPr>
        <w:t xml:space="preserve">  </w:t>
      </w:r>
      <w:r w:rsidR="000F1A84">
        <w:rPr>
          <w:rFonts w:ascii="Arial" w:hAnsi="Arial" w:cs="Arial"/>
          <w:b/>
          <w:sz w:val="24"/>
          <w:szCs w:val="24"/>
        </w:rPr>
        <w:t xml:space="preserve">Will </w:t>
      </w:r>
      <w:r w:rsidR="00EC78EC">
        <w:rPr>
          <w:rFonts w:ascii="Arial" w:hAnsi="Arial" w:cs="Arial"/>
          <w:b/>
          <w:sz w:val="24"/>
          <w:szCs w:val="24"/>
        </w:rPr>
        <w:t>Hill Paddy</w:t>
      </w:r>
      <w:r w:rsidR="000F1A84">
        <w:rPr>
          <w:rFonts w:ascii="Arial" w:hAnsi="Arial" w:cs="Arial"/>
          <w:b/>
          <w:sz w:val="24"/>
          <w:szCs w:val="24"/>
        </w:rPr>
        <w:t xml:space="preserve">   </w:t>
      </w:r>
      <w:r w:rsidR="00EC78EC">
        <w:rPr>
          <w:rFonts w:ascii="Arial" w:hAnsi="Arial" w:cs="Arial"/>
          <w:b/>
          <w:sz w:val="24"/>
          <w:szCs w:val="24"/>
        </w:rPr>
        <w:t xml:space="preserve"> </w:t>
      </w:r>
      <w:r w:rsidR="000F1A84">
        <w:rPr>
          <w:rFonts w:ascii="Arial" w:hAnsi="Arial" w:cs="Arial"/>
          <w:b/>
          <w:sz w:val="24"/>
          <w:szCs w:val="24"/>
        </w:rPr>
        <w:t xml:space="preserve">Will </w:t>
      </w:r>
      <w:r w:rsidR="00EC78EC">
        <w:rPr>
          <w:rFonts w:ascii="Arial" w:hAnsi="Arial" w:cs="Arial"/>
          <w:b/>
          <w:sz w:val="24"/>
          <w:szCs w:val="24"/>
        </w:rPr>
        <w:t>Hill Paddy</w:t>
      </w:r>
      <w:r w:rsidR="000F1A84">
        <w:rPr>
          <w:rFonts w:ascii="Arial" w:hAnsi="Arial" w:cs="Arial"/>
          <w:b/>
          <w:sz w:val="24"/>
          <w:szCs w:val="24"/>
        </w:rPr>
        <w:t xml:space="preserve"> </w:t>
      </w:r>
      <w:r w:rsidR="000F1A84" w:rsidRPr="000F1A84">
        <w:rPr>
          <w:rFonts w:ascii="Arial" w:hAnsi="Arial" w:cs="Arial"/>
          <w:b/>
          <w:sz w:val="24"/>
          <w:szCs w:val="24"/>
        </w:rPr>
        <w:t xml:space="preserve"> </w:t>
      </w:r>
      <w:r w:rsidR="000F1A84">
        <w:rPr>
          <w:rFonts w:ascii="Arial" w:hAnsi="Arial" w:cs="Arial"/>
          <w:b/>
          <w:sz w:val="24"/>
          <w:szCs w:val="24"/>
        </w:rPr>
        <w:t xml:space="preserve"> </w:t>
      </w:r>
    </w:p>
    <w:p w:rsidR="00AA7F9F" w:rsidRDefault="00AA7F9F" w:rsidP="000F1A84">
      <w:pPr>
        <w:pStyle w:val="ListParagraph"/>
        <w:rPr>
          <w:rFonts w:ascii="Arial" w:hAnsi="Arial" w:cs="Arial"/>
          <w:sz w:val="24"/>
          <w:szCs w:val="24"/>
        </w:rPr>
      </w:pPr>
      <w:r w:rsidRPr="00AA7F9F">
        <w:rPr>
          <w:rFonts w:ascii="Arial" w:hAnsi="Arial" w:cs="Arial"/>
          <w:sz w:val="24"/>
          <w:szCs w:val="24"/>
        </w:rPr>
        <w:t>Gross Profit/Total</w:t>
      </w:r>
      <w:r w:rsidR="00067BB1">
        <w:rPr>
          <w:rFonts w:ascii="Arial" w:hAnsi="Arial" w:cs="Arial"/>
          <w:sz w:val="24"/>
          <w:szCs w:val="24"/>
        </w:rPr>
        <w:t xml:space="preserve"> sales</w:t>
      </w:r>
      <w:r w:rsidRPr="00AA7F9F">
        <w:rPr>
          <w:rFonts w:ascii="Arial" w:hAnsi="Arial" w:cs="Arial"/>
          <w:sz w:val="24"/>
          <w:szCs w:val="24"/>
        </w:rPr>
        <w:t xml:space="preserve">   7</w:t>
      </w:r>
      <w:r w:rsidR="00D90652">
        <w:rPr>
          <w:rFonts w:ascii="Arial" w:hAnsi="Arial" w:cs="Arial"/>
          <w:sz w:val="24"/>
          <w:szCs w:val="24"/>
        </w:rPr>
        <w:t>6.0</w:t>
      </w:r>
      <w:r w:rsidRPr="00AA7F9F">
        <w:rPr>
          <w:rFonts w:ascii="Arial" w:hAnsi="Arial" w:cs="Arial"/>
          <w:sz w:val="24"/>
          <w:szCs w:val="24"/>
        </w:rPr>
        <w:t>%   7</w:t>
      </w:r>
      <w:r w:rsidR="00D90652">
        <w:rPr>
          <w:rFonts w:ascii="Arial" w:hAnsi="Arial" w:cs="Arial"/>
          <w:sz w:val="24"/>
          <w:szCs w:val="24"/>
        </w:rPr>
        <w:t>6</w:t>
      </w:r>
      <w:r w:rsidRPr="00AA7F9F">
        <w:rPr>
          <w:rFonts w:ascii="Arial" w:hAnsi="Arial" w:cs="Arial"/>
          <w:sz w:val="24"/>
          <w:szCs w:val="24"/>
        </w:rPr>
        <w:t>.</w:t>
      </w:r>
      <w:r w:rsidR="00D90652">
        <w:rPr>
          <w:rFonts w:ascii="Arial" w:hAnsi="Arial" w:cs="Arial"/>
          <w:sz w:val="24"/>
          <w:szCs w:val="24"/>
        </w:rPr>
        <w:t>8</w:t>
      </w:r>
      <w:r w:rsidRPr="00AA7F9F">
        <w:rPr>
          <w:rFonts w:ascii="Arial" w:hAnsi="Arial" w:cs="Arial"/>
          <w:sz w:val="24"/>
          <w:szCs w:val="24"/>
        </w:rPr>
        <w:t>%       76.2%   76.9%     7</w:t>
      </w:r>
      <w:r w:rsidR="00D90652">
        <w:rPr>
          <w:rFonts w:ascii="Arial" w:hAnsi="Arial" w:cs="Arial"/>
          <w:sz w:val="24"/>
          <w:szCs w:val="24"/>
        </w:rPr>
        <w:t>6</w:t>
      </w:r>
      <w:r w:rsidRPr="00AA7F9F">
        <w:rPr>
          <w:rFonts w:ascii="Arial" w:hAnsi="Arial" w:cs="Arial"/>
          <w:sz w:val="24"/>
          <w:szCs w:val="24"/>
        </w:rPr>
        <w:t>.</w:t>
      </w:r>
      <w:r w:rsidR="00D90652">
        <w:rPr>
          <w:rFonts w:ascii="Arial" w:hAnsi="Arial" w:cs="Arial"/>
          <w:sz w:val="24"/>
          <w:szCs w:val="24"/>
        </w:rPr>
        <w:t>3</w:t>
      </w:r>
      <w:r w:rsidRPr="00AA7F9F">
        <w:rPr>
          <w:rFonts w:ascii="Arial" w:hAnsi="Arial" w:cs="Arial"/>
          <w:sz w:val="24"/>
          <w:szCs w:val="24"/>
        </w:rPr>
        <w:t>%    7</w:t>
      </w:r>
      <w:r w:rsidR="00D90652">
        <w:rPr>
          <w:rFonts w:ascii="Arial" w:hAnsi="Arial" w:cs="Arial"/>
          <w:sz w:val="24"/>
          <w:szCs w:val="24"/>
        </w:rPr>
        <w:t>5</w:t>
      </w:r>
      <w:r w:rsidRPr="00AA7F9F">
        <w:rPr>
          <w:rFonts w:ascii="Arial" w:hAnsi="Arial" w:cs="Arial"/>
          <w:sz w:val="24"/>
          <w:szCs w:val="24"/>
        </w:rPr>
        <w:t>.</w:t>
      </w:r>
      <w:r w:rsidR="00D90652">
        <w:rPr>
          <w:rFonts w:ascii="Arial" w:hAnsi="Arial" w:cs="Arial"/>
          <w:sz w:val="24"/>
          <w:szCs w:val="24"/>
        </w:rPr>
        <w:t>9</w:t>
      </w:r>
      <w:r w:rsidRPr="00AA7F9F">
        <w:rPr>
          <w:rFonts w:ascii="Arial" w:hAnsi="Arial" w:cs="Arial"/>
          <w:sz w:val="24"/>
          <w:szCs w:val="24"/>
        </w:rPr>
        <w:t xml:space="preserve">% </w:t>
      </w:r>
    </w:p>
    <w:p w:rsidR="009D7BAC" w:rsidRPr="00AA7F9F" w:rsidRDefault="009D7BAC" w:rsidP="000F1A84">
      <w:pPr>
        <w:pStyle w:val="ListParagraph"/>
        <w:rPr>
          <w:rFonts w:ascii="Arial" w:hAnsi="Arial" w:cs="Arial"/>
          <w:sz w:val="24"/>
          <w:szCs w:val="24"/>
        </w:rPr>
      </w:pPr>
    </w:p>
    <w:p w:rsidR="00AA7F9F" w:rsidRPr="00D90652" w:rsidRDefault="00AA7F9F" w:rsidP="00D90652">
      <w:pPr>
        <w:pStyle w:val="ListParagraph"/>
        <w:numPr>
          <w:ilvl w:val="0"/>
          <w:numId w:val="20"/>
        </w:numPr>
        <w:rPr>
          <w:rFonts w:ascii="Arial" w:hAnsi="Arial" w:cs="Arial"/>
          <w:sz w:val="24"/>
          <w:szCs w:val="24"/>
        </w:rPr>
      </w:pPr>
      <w:r w:rsidRPr="00067BB1">
        <w:rPr>
          <w:rFonts w:ascii="Arial" w:hAnsi="Arial" w:cs="Arial"/>
          <w:sz w:val="24"/>
          <w:szCs w:val="24"/>
          <w:u w:val="single"/>
        </w:rPr>
        <w:t>Return on Capital Employed (ROCE</w:t>
      </w:r>
      <w:r w:rsidRPr="00D90652">
        <w:rPr>
          <w:rFonts w:ascii="Arial" w:hAnsi="Arial" w:cs="Arial"/>
          <w:sz w:val="24"/>
          <w:szCs w:val="24"/>
        </w:rPr>
        <w:t xml:space="preserve">): this is the ratio used to measure the return on an investors’ investment over a time period. </w:t>
      </w:r>
      <w:r w:rsidR="005E402D">
        <w:rPr>
          <w:rFonts w:ascii="Arial" w:hAnsi="Arial" w:cs="Arial"/>
          <w:sz w:val="24"/>
          <w:szCs w:val="24"/>
        </w:rPr>
        <w:t>In th</w:t>
      </w:r>
      <w:r w:rsidR="009D7BAC">
        <w:rPr>
          <w:rFonts w:ascii="Arial" w:hAnsi="Arial" w:cs="Arial"/>
          <w:sz w:val="24"/>
          <w:szCs w:val="24"/>
        </w:rPr>
        <w:t>is</w:t>
      </w:r>
      <w:r w:rsidR="005E402D">
        <w:rPr>
          <w:rFonts w:ascii="Arial" w:hAnsi="Arial" w:cs="Arial"/>
          <w:sz w:val="24"/>
          <w:szCs w:val="24"/>
        </w:rPr>
        <w:t>, Paddy Power has a better return on capital employed than William Hills in 2017. Even though William Hill was able to hold its own in 2015 and 2016</w:t>
      </w:r>
      <w:r w:rsidR="001F273D">
        <w:rPr>
          <w:rFonts w:ascii="Arial" w:hAnsi="Arial" w:cs="Arial"/>
          <w:sz w:val="24"/>
          <w:szCs w:val="24"/>
        </w:rPr>
        <w:t xml:space="preserve"> at 0.6</w:t>
      </w:r>
      <w:r w:rsidR="005E402D">
        <w:rPr>
          <w:rFonts w:ascii="Arial" w:hAnsi="Arial" w:cs="Arial"/>
          <w:sz w:val="24"/>
          <w:szCs w:val="24"/>
        </w:rPr>
        <w:t xml:space="preserve"> when Paddy Power declined massively</w:t>
      </w:r>
      <w:r w:rsidR="001F273D">
        <w:rPr>
          <w:rFonts w:ascii="Arial" w:hAnsi="Arial" w:cs="Arial"/>
          <w:sz w:val="24"/>
          <w:szCs w:val="24"/>
        </w:rPr>
        <w:t xml:space="preserve"> to 0.3</w:t>
      </w:r>
      <w:r w:rsidR="005E402D">
        <w:rPr>
          <w:rFonts w:ascii="Arial" w:hAnsi="Arial" w:cs="Arial"/>
          <w:sz w:val="24"/>
          <w:szCs w:val="24"/>
        </w:rPr>
        <w:t>, t</w:t>
      </w:r>
      <w:r w:rsidRPr="00D90652">
        <w:rPr>
          <w:rFonts w:ascii="Arial" w:hAnsi="Arial" w:cs="Arial"/>
          <w:sz w:val="24"/>
          <w:szCs w:val="24"/>
        </w:rPr>
        <w:t xml:space="preserve">he </w:t>
      </w:r>
      <w:r w:rsidR="005E402D">
        <w:rPr>
          <w:rFonts w:ascii="Arial" w:hAnsi="Arial" w:cs="Arial"/>
          <w:sz w:val="24"/>
          <w:szCs w:val="24"/>
        </w:rPr>
        <w:t>sharp decline</w:t>
      </w:r>
      <w:r w:rsidR="001F273D">
        <w:rPr>
          <w:rFonts w:ascii="Arial" w:hAnsi="Arial" w:cs="Arial"/>
          <w:sz w:val="24"/>
          <w:szCs w:val="24"/>
        </w:rPr>
        <w:t xml:space="preserve"> of William Hill</w:t>
      </w:r>
      <w:r w:rsidR="005E402D">
        <w:rPr>
          <w:rFonts w:ascii="Arial" w:hAnsi="Arial" w:cs="Arial"/>
          <w:sz w:val="24"/>
          <w:szCs w:val="24"/>
        </w:rPr>
        <w:t xml:space="preserve"> in 2017 </w:t>
      </w:r>
      <w:r w:rsidR="001F273D">
        <w:rPr>
          <w:rFonts w:ascii="Arial" w:hAnsi="Arial" w:cs="Arial"/>
          <w:sz w:val="24"/>
          <w:szCs w:val="24"/>
        </w:rPr>
        <w:t xml:space="preserve">to 0.1 </w:t>
      </w:r>
      <w:r w:rsidR="005E402D">
        <w:rPr>
          <w:rFonts w:ascii="Arial" w:hAnsi="Arial" w:cs="Arial"/>
          <w:sz w:val="24"/>
          <w:szCs w:val="24"/>
        </w:rPr>
        <w:t>could have been due to a temporary wave in the market</w:t>
      </w:r>
      <w:r w:rsidR="009D7BAC">
        <w:rPr>
          <w:rFonts w:ascii="Arial" w:hAnsi="Arial" w:cs="Arial"/>
          <w:sz w:val="24"/>
          <w:szCs w:val="24"/>
        </w:rPr>
        <w:t>.</w:t>
      </w:r>
      <w:r w:rsidR="005E402D">
        <w:rPr>
          <w:rFonts w:ascii="Arial" w:hAnsi="Arial" w:cs="Arial"/>
          <w:sz w:val="24"/>
          <w:szCs w:val="24"/>
        </w:rPr>
        <w:t xml:space="preserve"> </w:t>
      </w:r>
      <w:r w:rsidR="001F273D">
        <w:rPr>
          <w:rFonts w:ascii="Arial" w:hAnsi="Arial" w:cs="Arial"/>
          <w:sz w:val="24"/>
          <w:szCs w:val="24"/>
        </w:rPr>
        <w:t>A one</w:t>
      </w:r>
      <w:r w:rsidR="009D7BAC">
        <w:rPr>
          <w:rFonts w:ascii="Arial" w:hAnsi="Arial" w:cs="Arial"/>
          <w:sz w:val="24"/>
          <w:szCs w:val="24"/>
        </w:rPr>
        <w:t xml:space="preserve">time set back </w:t>
      </w:r>
      <w:r w:rsidR="001F273D">
        <w:rPr>
          <w:rFonts w:ascii="Arial" w:hAnsi="Arial" w:cs="Arial"/>
          <w:sz w:val="24"/>
          <w:szCs w:val="24"/>
        </w:rPr>
        <w:t xml:space="preserve">cannot be misconstrued to mean total failure. </w:t>
      </w:r>
      <w:r w:rsidR="005E402D">
        <w:rPr>
          <w:rFonts w:ascii="Arial" w:hAnsi="Arial" w:cs="Arial"/>
          <w:sz w:val="24"/>
          <w:szCs w:val="24"/>
        </w:rPr>
        <w:t>See below</w:t>
      </w:r>
      <w:r w:rsidR="009D7BAC">
        <w:rPr>
          <w:rFonts w:ascii="Arial" w:hAnsi="Arial" w:cs="Arial"/>
          <w:sz w:val="24"/>
          <w:szCs w:val="24"/>
        </w:rPr>
        <w:t>:</w:t>
      </w:r>
    </w:p>
    <w:p w:rsidR="00D90652" w:rsidRDefault="00D90652" w:rsidP="00D90652">
      <w:pPr>
        <w:pStyle w:val="ListParagraph"/>
        <w:jc w:val="center"/>
        <w:rPr>
          <w:rFonts w:ascii="Arial" w:hAnsi="Arial" w:cs="Arial"/>
          <w:sz w:val="24"/>
          <w:szCs w:val="24"/>
        </w:rPr>
      </w:pPr>
      <w:r w:rsidRPr="00D90652">
        <w:rPr>
          <w:rFonts w:ascii="Arial" w:hAnsi="Arial" w:cs="Arial"/>
          <w:sz w:val="24"/>
          <w:szCs w:val="24"/>
        </w:rPr>
        <w:t xml:space="preserve">                </w:t>
      </w:r>
      <w:r>
        <w:rPr>
          <w:rFonts w:ascii="Arial" w:hAnsi="Arial" w:cs="Arial"/>
          <w:sz w:val="24"/>
          <w:szCs w:val="24"/>
        </w:rPr>
        <w:t xml:space="preserve">                        </w:t>
      </w:r>
      <w:r w:rsidRPr="00D90652">
        <w:rPr>
          <w:rFonts w:ascii="Arial" w:hAnsi="Arial" w:cs="Arial"/>
          <w:sz w:val="24"/>
          <w:szCs w:val="24"/>
        </w:rPr>
        <w:t>2017                  2016                2015</w:t>
      </w:r>
    </w:p>
    <w:p w:rsidR="00D90652" w:rsidRPr="005E402D" w:rsidRDefault="00D90652" w:rsidP="00D90652">
      <w:pPr>
        <w:pStyle w:val="ListParagraph"/>
        <w:rPr>
          <w:rFonts w:ascii="Arial" w:hAnsi="Arial" w:cs="Arial"/>
          <w:b/>
          <w:sz w:val="24"/>
          <w:szCs w:val="24"/>
        </w:rPr>
      </w:pPr>
      <w:r w:rsidRPr="00D90652">
        <w:rPr>
          <w:rFonts w:ascii="Arial" w:hAnsi="Arial" w:cs="Arial"/>
          <w:b/>
          <w:sz w:val="24"/>
          <w:szCs w:val="24"/>
          <w:u w:val="single"/>
        </w:rPr>
        <w:t>ROCE</w:t>
      </w:r>
      <w:r>
        <w:rPr>
          <w:rFonts w:ascii="Arial" w:hAnsi="Arial" w:cs="Arial"/>
          <w:b/>
          <w:sz w:val="24"/>
          <w:szCs w:val="24"/>
          <w:u w:val="single"/>
        </w:rPr>
        <w:t xml:space="preserve"> </w:t>
      </w:r>
      <w:r w:rsidRPr="00D90652">
        <w:rPr>
          <w:rFonts w:ascii="Arial" w:hAnsi="Arial" w:cs="Arial"/>
          <w:sz w:val="18"/>
          <w:szCs w:val="18"/>
          <w:u w:val="single"/>
        </w:rPr>
        <w:t>(</w:t>
      </w:r>
      <w:r w:rsidRPr="005E402D">
        <w:rPr>
          <w:rFonts w:ascii="Arial" w:hAnsi="Arial" w:cs="Arial"/>
          <w:sz w:val="18"/>
          <w:szCs w:val="18"/>
        </w:rPr>
        <w:t>Return on Cap</w:t>
      </w:r>
      <w:r w:rsidR="005E402D">
        <w:rPr>
          <w:rFonts w:ascii="Arial" w:hAnsi="Arial" w:cs="Arial"/>
          <w:sz w:val="18"/>
          <w:szCs w:val="18"/>
        </w:rPr>
        <w:t xml:space="preserve"> </w:t>
      </w:r>
      <w:r w:rsidRPr="005E402D">
        <w:rPr>
          <w:rFonts w:ascii="Arial" w:hAnsi="Arial" w:cs="Arial"/>
          <w:sz w:val="18"/>
          <w:szCs w:val="18"/>
        </w:rPr>
        <w:t>Employed</w:t>
      </w:r>
      <w:r w:rsidRPr="005E402D">
        <w:rPr>
          <w:rFonts w:ascii="Arial" w:hAnsi="Arial" w:cs="Arial"/>
          <w:b/>
          <w:sz w:val="24"/>
          <w:szCs w:val="24"/>
        </w:rPr>
        <w:t>)</w:t>
      </w:r>
      <w:r w:rsidR="005E402D" w:rsidRPr="005E402D">
        <w:rPr>
          <w:rFonts w:ascii="Arial" w:hAnsi="Arial" w:cs="Arial"/>
          <w:b/>
          <w:sz w:val="24"/>
          <w:szCs w:val="24"/>
        </w:rPr>
        <w:t xml:space="preserve"> </w:t>
      </w:r>
      <w:r w:rsidR="005E402D">
        <w:rPr>
          <w:rFonts w:ascii="Arial" w:hAnsi="Arial" w:cs="Arial"/>
          <w:b/>
          <w:sz w:val="24"/>
          <w:szCs w:val="24"/>
        </w:rPr>
        <w:t xml:space="preserve">Will Hill Paddy   Will Hill </w:t>
      </w:r>
      <w:proofErr w:type="gramStart"/>
      <w:r w:rsidR="005E402D">
        <w:rPr>
          <w:rFonts w:ascii="Arial" w:hAnsi="Arial" w:cs="Arial"/>
          <w:b/>
          <w:sz w:val="24"/>
          <w:szCs w:val="24"/>
        </w:rPr>
        <w:t xml:space="preserve">Paddy  </w:t>
      </w:r>
      <w:r w:rsidR="005E402D" w:rsidRPr="005E402D">
        <w:rPr>
          <w:rFonts w:ascii="Arial" w:hAnsi="Arial" w:cs="Arial"/>
          <w:b/>
          <w:sz w:val="24"/>
          <w:szCs w:val="24"/>
        </w:rPr>
        <w:t>Will</w:t>
      </w:r>
      <w:proofErr w:type="gramEnd"/>
      <w:r w:rsidR="005E402D" w:rsidRPr="005E402D">
        <w:rPr>
          <w:rFonts w:ascii="Arial" w:hAnsi="Arial" w:cs="Arial"/>
          <w:b/>
          <w:sz w:val="24"/>
          <w:szCs w:val="24"/>
        </w:rPr>
        <w:t xml:space="preserve"> Hill Paddy</w:t>
      </w:r>
    </w:p>
    <w:p w:rsidR="00D90652" w:rsidRDefault="00D90652" w:rsidP="00D90652">
      <w:pPr>
        <w:pStyle w:val="ListParagraph"/>
        <w:rPr>
          <w:rFonts w:ascii="Arial" w:hAnsi="Arial" w:cs="Arial"/>
          <w:sz w:val="24"/>
          <w:szCs w:val="24"/>
        </w:rPr>
      </w:pPr>
      <w:proofErr w:type="gramStart"/>
      <w:r w:rsidRPr="00D90652">
        <w:rPr>
          <w:rFonts w:ascii="Arial" w:hAnsi="Arial" w:cs="Arial"/>
          <w:sz w:val="24"/>
          <w:szCs w:val="24"/>
        </w:rPr>
        <w:t>EBIT/ Cap.</w:t>
      </w:r>
      <w:proofErr w:type="gramEnd"/>
      <w:r w:rsidRPr="00D90652">
        <w:rPr>
          <w:rFonts w:ascii="Arial" w:hAnsi="Arial" w:cs="Arial"/>
          <w:sz w:val="24"/>
          <w:szCs w:val="24"/>
        </w:rPr>
        <w:t xml:space="preserve"> Employed    </w:t>
      </w:r>
      <w:r>
        <w:rPr>
          <w:rFonts w:ascii="Arial" w:hAnsi="Arial" w:cs="Arial"/>
          <w:sz w:val="24"/>
          <w:szCs w:val="24"/>
        </w:rPr>
        <w:t xml:space="preserve">          </w:t>
      </w:r>
      <w:r w:rsidR="005E402D">
        <w:rPr>
          <w:rFonts w:ascii="Arial" w:hAnsi="Arial" w:cs="Arial"/>
          <w:sz w:val="24"/>
          <w:szCs w:val="24"/>
        </w:rPr>
        <w:t xml:space="preserve"> </w:t>
      </w:r>
      <w:r>
        <w:rPr>
          <w:rFonts w:ascii="Arial" w:hAnsi="Arial" w:cs="Arial"/>
          <w:sz w:val="24"/>
          <w:szCs w:val="24"/>
        </w:rPr>
        <w:t xml:space="preserve">0.1    </w:t>
      </w:r>
      <w:r w:rsidR="005E402D">
        <w:rPr>
          <w:rFonts w:ascii="Arial" w:hAnsi="Arial" w:cs="Arial"/>
          <w:sz w:val="24"/>
          <w:szCs w:val="24"/>
        </w:rPr>
        <w:t xml:space="preserve">  </w:t>
      </w:r>
      <w:r w:rsidRPr="00D90652">
        <w:rPr>
          <w:rFonts w:ascii="Arial" w:hAnsi="Arial" w:cs="Arial"/>
          <w:sz w:val="24"/>
          <w:szCs w:val="24"/>
        </w:rPr>
        <w:t xml:space="preserve">0.6           </w:t>
      </w:r>
      <w:r w:rsidR="005E402D">
        <w:rPr>
          <w:rFonts w:ascii="Arial" w:hAnsi="Arial" w:cs="Arial"/>
          <w:sz w:val="24"/>
          <w:szCs w:val="24"/>
        </w:rPr>
        <w:t xml:space="preserve"> </w:t>
      </w:r>
      <w:r w:rsidRPr="00D90652">
        <w:rPr>
          <w:rFonts w:ascii="Arial" w:hAnsi="Arial" w:cs="Arial"/>
          <w:sz w:val="24"/>
          <w:szCs w:val="24"/>
        </w:rPr>
        <w:t xml:space="preserve">0.6       0.3    </w:t>
      </w:r>
      <w:r w:rsidR="005E402D">
        <w:rPr>
          <w:rFonts w:ascii="Arial" w:hAnsi="Arial" w:cs="Arial"/>
          <w:sz w:val="24"/>
          <w:szCs w:val="24"/>
        </w:rPr>
        <w:t xml:space="preserve">     </w:t>
      </w:r>
      <w:r w:rsidRPr="00D90652">
        <w:rPr>
          <w:rFonts w:ascii="Arial" w:hAnsi="Arial" w:cs="Arial"/>
          <w:sz w:val="24"/>
          <w:szCs w:val="24"/>
        </w:rPr>
        <w:t xml:space="preserve">0.6   </w:t>
      </w:r>
      <w:r w:rsidR="005E402D">
        <w:rPr>
          <w:rFonts w:ascii="Arial" w:hAnsi="Arial" w:cs="Arial"/>
          <w:sz w:val="24"/>
          <w:szCs w:val="24"/>
        </w:rPr>
        <w:t xml:space="preserve">   </w:t>
      </w:r>
      <w:r w:rsidRPr="00D90652">
        <w:rPr>
          <w:rFonts w:ascii="Arial" w:hAnsi="Arial" w:cs="Arial"/>
          <w:sz w:val="24"/>
          <w:szCs w:val="24"/>
        </w:rPr>
        <w:t xml:space="preserve"> 0.7</w:t>
      </w:r>
    </w:p>
    <w:p w:rsidR="00D90652" w:rsidRPr="00D90652" w:rsidRDefault="00D90652" w:rsidP="00D90652">
      <w:pPr>
        <w:pStyle w:val="ListParagraph"/>
        <w:rPr>
          <w:rFonts w:ascii="Arial" w:hAnsi="Arial" w:cs="Arial"/>
          <w:sz w:val="24"/>
          <w:szCs w:val="24"/>
        </w:rPr>
      </w:pPr>
    </w:p>
    <w:p w:rsidR="003750E9" w:rsidRPr="003D46D8" w:rsidRDefault="00EE2BCC" w:rsidP="00596BBD">
      <w:pPr>
        <w:pStyle w:val="ListParagraph"/>
        <w:numPr>
          <w:ilvl w:val="0"/>
          <w:numId w:val="18"/>
        </w:numPr>
        <w:rPr>
          <w:rFonts w:ascii="Arial" w:hAnsi="Arial" w:cs="Arial"/>
          <w:sz w:val="24"/>
          <w:szCs w:val="24"/>
        </w:rPr>
      </w:pPr>
      <w:r w:rsidRPr="004339D7">
        <w:rPr>
          <w:rFonts w:ascii="Arial" w:hAnsi="Arial" w:cs="Arial"/>
          <w:b/>
          <w:sz w:val="24"/>
          <w:szCs w:val="24"/>
          <w:u w:val="single"/>
        </w:rPr>
        <w:t>Liquidity</w:t>
      </w:r>
      <w:r w:rsidR="004C18CC" w:rsidRPr="004339D7">
        <w:rPr>
          <w:rFonts w:ascii="Arial" w:hAnsi="Arial" w:cs="Arial"/>
          <w:b/>
          <w:sz w:val="24"/>
          <w:szCs w:val="24"/>
          <w:u w:val="single"/>
        </w:rPr>
        <w:t xml:space="preserve"> Ratios</w:t>
      </w:r>
      <w:r w:rsidR="004C18CC" w:rsidRPr="003D46D8">
        <w:rPr>
          <w:rFonts w:ascii="Arial" w:hAnsi="Arial" w:cs="Arial"/>
          <w:b/>
          <w:sz w:val="24"/>
          <w:szCs w:val="24"/>
        </w:rPr>
        <w:t xml:space="preserve"> </w:t>
      </w:r>
      <w:r w:rsidR="004C18CC" w:rsidRPr="003D46D8">
        <w:rPr>
          <w:rFonts w:ascii="Arial" w:hAnsi="Arial" w:cs="Arial"/>
          <w:sz w:val="24"/>
          <w:szCs w:val="24"/>
        </w:rPr>
        <w:t xml:space="preserve">- </w:t>
      </w:r>
      <w:r w:rsidR="00B157C8" w:rsidRPr="003D46D8">
        <w:rPr>
          <w:rFonts w:ascii="Arial" w:hAnsi="Arial" w:cs="Arial"/>
          <w:sz w:val="24"/>
          <w:szCs w:val="24"/>
        </w:rPr>
        <w:t>these</w:t>
      </w:r>
      <w:r w:rsidR="003750E9" w:rsidRPr="003D46D8">
        <w:rPr>
          <w:rFonts w:ascii="Arial" w:hAnsi="Arial" w:cs="Arial"/>
          <w:sz w:val="24"/>
          <w:szCs w:val="24"/>
        </w:rPr>
        <w:t xml:space="preserve"> ratios </w:t>
      </w:r>
      <w:r w:rsidR="00B157C8" w:rsidRPr="003D46D8">
        <w:rPr>
          <w:rFonts w:ascii="Arial" w:hAnsi="Arial" w:cs="Arial"/>
          <w:sz w:val="24"/>
          <w:szCs w:val="24"/>
        </w:rPr>
        <w:t xml:space="preserve">are used by the company to </w:t>
      </w:r>
      <w:r w:rsidR="003750E9" w:rsidRPr="003D46D8">
        <w:rPr>
          <w:rFonts w:ascii="Arial" w:hAnsi="Arial" w:cs="Arial"/>
          <w:sz w:val="24"/>
          <w:szCs w:val="24"/>
        </w:rPr>
        <w:t>calculate</w:t>
      </w:r>
      <w:r w:rsidR="00B157C8" w:rsidRPr="003D46D8">
        <w:rPr>
          <w:rFonts w:ascii="Arial" w:hAnsi="Arial" w:cs="Arial"/>
          <w:sz w:val="24"/>
          <w:szCs w:val="24"/>
        </w:rPr>
        <w:t xml:space="preserve"> its</w:t>
      </w:r>
      <w:r w:rsidR="003750E9" w:rsidRPr="003D46D8">
        <w:rPr>
          <w:rFonts w:ascii="Arial" w:hAnsi="Arial" w:cs="Arial"/>
          <w:sz w:val="24"/>
          <w:szCs w:val="24"/>
        </w:rPr>
        <w:t xml:space="preserve"> ability to </w:t>
      </w:r>
      <w:r w:rsidR="00B157C8" w:rsidRPr="003D46D8">
        <w:rPr>
          <w:rFonts w:ascii="Arial" w:hAnsi="Arial" w:cs="Arial"/>
          <w:sz w:val="24"/>
          <w:szCs w:val="24"/>
        </w:rPr>
        <w:t xml:space="preserve">convert its </w:t>
      </w:r>
      <w:r w:rsidR="003750E9" w:rsidRPr="003D46D8">
        <w:rPr>
          <w:rFonts w:ascii="Arial" w:hAnsi="Arial" w:cs="Arial"/>
          <w:sz w:val="24"/>
          <w:szCs w:val="24"/>
        </w:rPr>
        <w:t xml:space="preserve">assets into cash </w:t>
      </w:r>
      <w:r w:rsidR="00B157C8" w:rsidRPr="003D46D8">
        <w:rPr>
          <w:rFonts w:ascii="Arial" w:hAnsi="Arial" w:cs="Arial"/>
          <w:sz w:val="24"/>
          <w:szCs w:val="24"/>
        </w:rPr>
        <w:t xml:space="preserve">so as to be able to </w:t>
      </w:r>
      <w:r w:rsidR="003750E9" w:rsidRPr="003D46D8">
        <w:rPr>
          <w:rFonts w:ascii="Arial" w:hAnsi="Arial" w:cs="Arial"/>
          <w:sz w:val="24"/>
          <w:szCs w:val="24"/>
        </w:rPr>
        <w:t>pay debts.</w:t>
      </w:r>
      <w:r w:rsidR="00B157C8" w:rsidRPr="003D46D8">
        <w:rPr>
          <w:rFonts w:ascii="Arial" w:hAnsi="Arial" w:cs="Arial"/>
          <w:sz w:val="24"/>
          <w:szCs w:val="24"/>
        </w:rPr>
        <w:t xml:space="preserve"> These include:</w:t>
      </w:r>
    </w:p>
    <w:p w:rsidR="003750E9" w:rsidRDefault="00B157C8" w:rsidP="00B157C8">
      <w:pPr>
        <w:pStyle w:val="ListParagraph"/>
        <w:numPr>
          <w:ilvl w:val="1"/>
          <w:numId w:val="18"/>
        </w:numPr>
        <w:rPr>
          <w:rFonts w:ascii="Arial" w:hAnsi="Arial" w:cs="Arial"/>
          <w:sz w:val="24"/>
          <w:szCs w:val="24"/>
        </w:rPr>
      </w:pPr>
      <w:r w:rsidRPr="004339D7">
        <w:rPr>
          <w:rFonts w:ascii="Arial" w:hAnsi="Arial" w:cs="Arial"/>
          <w:sz w:val="24"/>
          <w:szCs w:val="24"/>
          <w:u w:val="single"/>
        </w:rPr>
        <w:t xml:space="preserve">Current ratio or </w:t>
      </w:r>
      <w:r w:rsidR="003750E9" w:rsidRPr="004339D7">
        <w:rPr>
          <w:rFonts w:ascii="Arial" w:hAnsi="Arial" w:cs="Arial"/>
          <w:sz w:val="24"/>
          <w:szCs w:val="24"/>
          <w:u w:val="single"/>
        </w:rPr>
        <w:t>working capital rati</w:t>
      </w:r>
      <w:r w:rsidR="003750E9" w:rsidRPr="003750E9">
        <w:rPr>
          <w:rFonts w:ascii="Arial" w:hAnsi="Arial" w:cs="Arial"/>
          <w:sz w:val="24"/>
          <w:szCs w:val="24"/>
        </w:rPr>
        <w:t>o</w:t>
      </w:r>
      <w:r>
        <w:rPr>
          <w:rFonts w:ascii="Arial" w:hAnsi="Arial" w:cs="Arial"/>
          <w:sz w:val="24"/>
          <w:szCs w:val="24"/>
        </w:rPr>
        <w:t xml:space="preserve">: this </w:t>
      </w:r>
      <w:r w:rsidR="003750E9" w:rsidRPr="003750E9">
        <w:rPr>
          <w:rFonts w:ascii="Arial" w:hAnsi="Arial" w:cs="Arial"/>
          <w:sz w:val="24"/>
          <w:szCs w:val="24"/>
        </w:rPr>
        <w:t xml:space="preserve">demonstrates the </w:t>
      </w:r>
      <w:r>
        <w:rPr>
          <w:rFonts w:ascii="Arial" w:hAnsi="Arial" w:cs="Arial"/>
          <w:sz w:val="24"/>
          <w:szCs w:val="24"/>
        </w:rPr>
        <w:t>organisation’</w:t>
      </w:r>
      <w:r w:rsidR="003750E9" w:rsidRPr="003750E9">
        <w:rPr>
          <w:rFonts w:ascii="Arial" w:hAnsi="Arial" w:cs="Arial"/>
          <w:sz w:val="24"/>
          <w:szCs w:val="24"/>
        </w:rPr>
        <w:t xml:space="preserve">s ability to meet its short-term creditors. </w:t>
      </w:r>
      <w:r>
        <w:rPr>
          <w:rFonts w:ascii="Arial" w:hAnsi="Arial" w:cs="Arial"/>
          <w:sz w:val="24"/>
          <w:szCs w:val="24"/>
        </w:rPr>
        <w:t>The normal</w:t>
      </w:r>
      <w:r w:rsidR="003750E9" w:rsidRPr="003750E9">
        <w:rPr>
          <w:rFonts w:ascii="Arial" w:hAnsi="Arial" w:cs="Arial"/>
          <w:sz w:val="24"/>
          <w:szCs w:val="24"/>
        </w:rPr>
        <w:t xml:space="preserve"> ratio </w:t>
      </w:r>
      <w:r>
        <w:rPr>
          <w:rFonts w:ascii="Arial" w:hAnsi="Arial" w:cs="Arial"/>
          <w:sz w:val="24"/>
          <w:szCs w:val="24"/>
        </w:rPr>
        <w:t>is</w:t>
      </w:r>
      <w:r w:rsidR="003750E9" w:rsidRPr="003750E9">
        <w:rPr>
          <w:rFonts w:ascii="Arial" w:hAnsi="Arial" w:cs="Arial"/>
          <w:sz w:val="24"/>
          <w:szCs w:val="24"/>
        </w:rPr>
        <w:t xml:space="preserve"> 2:1</w:t>
      </w:r>
      <w:r>
        <w:rPr>
          <w:rFonts w:ascii="Arial" w:hAnsi="Arial" w:cs="Arial"/>
          <w:sz w:val="24"/>
          <w:szCs w:val="24"/>
        </w:rPr>
        <w:t xml:space="preserve">. A higher ratio </w:t>
      </w:r>
      <w:r w:rsidR="00DD1115">
        <w:rPr>
          <w:rFonts w:ascii="Arial" w:hAnsi="Arial" w:cs="Arial"/>
          <w:sz w:val="24"/>
          <w:szCs w:val="24"/>
        </w:rPr>
        <w:t xml:space="preserve">of </w:t>
      </w:r>
      <w:r w:rsidR="003750E9" w:rsidRPr="003750E9">
        <w:rPr>
          <w:rFonts w:ascii="Arial" w:hAnsi="Arial" w:cs="Arial"/>
          <w:sz w:val="24"/>
          <w:szCs w:val="24"/>
        </w:rPr>
        <w:t xml:space="preserve">4:1 </w:t>
      </w:r>
      <w:r w:rsidR="00DD1115">
        <w:rPr>
          <w:rFonts w:ascii="Arial" w:hAnsi="Arial" w:cs="Arial"/>
          <w:sz w:val="24"/>
          <w:szCs w:val="24"/>
        </w:rPr>
        <w:t xml:space="preserve">for example may </w:t>
      </w:r>
      <w:r w:rsidR="003750E9" w:rsidRPr="003750E9">
        <w:rPr>
          <w:rFonts w:ascii="Arial" w:hAnsi="Arial" w:cs="Arial"/>
          <w:sz w:val="24"/>
          <w:szCs w:val="24"/>
        </w:rPr>
        <w:t>mean</w:t>
      </w:r>
      <w:r w:rsidR="00DD1115">
        <w:rPr>
          <w:rFonts w:ascii="Arial" w:hAnsi="Arial" w:cs="Arial"/>
          <w:sz w:val="24"/>
          <w:szCs w:val="24"/>
        </w:rPr>
        <w:t xml:space="preserve"> complete inefficiency on the part of the firm. The firm may be tying down a lot of </w:t>
      </w:r>
      <w:r w:rsidR="003750E9" w:rsidRPr="003750E9">
        <w:rPr>
          <w:rFonts w:ascii="Arial" w:hAnsi="Arial" w:cs="Arial"/>
          <w:sz w:val="24"/>
          <w:szCs w:val="24"/>
        </w:rPr>
        <w:t xml:space="preserve">money in stock. </w:t>
      </w:r>
      <w:r w:rsidR="00DD1115">
        <w:rPr>
          <w:rFonts w:ascii="Arial" w:hAnsi="Arial" w:cs="Arial"/>
          <w:sz w:val="24"/>
          <w:szCs w:val="24"/>
        </w:rPr>
        <w:t xml:space="preserve">Conversely, a </w:t>
      </w:r>
      <w:r w:rsidR="003750E9" w:rsidRPr="003750E9">
        <w:rPr>
          <w:rFonts w:ascii="Arial" w:hAnsi="Arial" w:cs="Arial"/>
          <w:sz w:val="24"/>
          <w:szCs w:val="24"/>
        </w:rPr>
        <w:t>1:1</w:t>
      </w:r>
      <w:r w:rsidR="00DD1115">
        <w:rPr>
          <w:rFonts w:ascii="Arial" w:hAnsi="Arial" w:cs="Arial"/>
          <w:sz w:val="24"/>
          <w:szCs w:val="24"/>
        </w:rPr>
        <w:t xml:space="preserve"> ratio value </w:t>
      </w:r>
      <w:r w:rsidR="003D46D8">
        <w:rPr>
          <w:rFonts w:ascii="Arial" w:hAnsi="Arial" w:cs="Arial"/>
          <w:sz w:val="24"/>
          <w:szCs w:val="24"/>
        </w:rPr>
        <w:t>may</w:t>
      </w:r>
      <w:r w:rsidR="00DD1115">
        <w:rPr>
          <w:rFonts w:ascii="Arial" w:hAnsi="Arial" w:cs="Arial"/>
          <w:sz w:val="24"/>
          <w:szCs w:val="24"/>
        </w:rPr>
        <w:t xml:space="preserve"> translate into the firm’s inability </w:t>
      </w:r>
      <w:r w:rsidR="003750E9" w:rsidRPr="003750E9">
        <w:rPr>
          <w:rFonts w:ascii="Arial" w:hAnsi="Arial" w:cs="Arial"/>
          <w:sz w:val="24"/>
          <w:szCs w:val="24"/>
        </w:rPr>
        <w:t xml:space="preserve">to </w:t>
      </w:r>
      <w:r w:rsidR="00DD1115">
        <w:rPr>
          <w:rFonts w:ascii="Arial" w:hAnsi="Arial" w:cs="Arial"/>
          <w:sz w:val="24"/>
          <w:szCs w:val="24"/>
        </w:rPr>
        <w:t xml:space="preserve">quickly </w:t>
      </w:r>
      <w:r w:rsidR="003750E9" w:rsidRPr="003750E9">
        <w:rPr>
          <w:rFonts w:ascii="Arial" w:hAnsi="Arial" w:cs="Arial"/>
          <w:sz w:val="24"/>
          <w:szCs w:val="24"/>
        </w:rPr>
        <w:t xml:space="preserve">meet its </w:t>
      </w:r>
      <w:r w:rsidR="00DD1115">
        <w:rPr>
          <w:rFonts w:ascii="Arial" w:hAnsi="Arial" w:cs="Arial"/>
          <w:sz w:val="24"/>
          <w:szCs w:val="24"/>
        </w:rPr>
        <w:t>financial obligations i.e. d</w:t>
      </w:r>
      <w:r w:rsidR="003750E9" w:rsidRPr="003750E9">
        <w:rPr>
          <w:rFonts w:ascii="Arial" w:hAnsi="Arial" w:cs="Arial"/>
          <w:sz w:val="24"/>
          <w:szCs w:val="24"/>
        </w:rPr>
        <w:t>ebts.</w:t>
      </w:r>
      <w:r w:rsidR="003D46D8">
        <w:rPr>
          <w:rFonts w:ascii="Arial" w:hAnsi="Arial" w:cs="Arial"/>
          <w:sz w:val="24"/>
          <w:szCs w:val="24"/>
        </w:rPr>
        <w:t xml:space="preserve"> In this study, William Hills seem to have done better than Paddy</w:t>
      </w:r>
      <w:r w:rsidR="009D7BAC">
        <w:rPr>
          <w:rFonts w:ascii="Arial" w:hAnsi="Arial" w:cs="Arial"/>
          <w:sz w:val="24"/>
          <w:szCs w:val="24"/>
        </w:rPr>
        <w:t xml:space="preserve"> Power</w:t>
      </w:r>
      <w:r w:rsidR="003D46D8">
        <w:rPr>
          <w:rFonts w:ascii="Arial" w:hAnsi="Arial" w:cs="Arial"/>
          <w:sz w:val="24"/>
          <w:szCs w:val="24"/>
        </w:rPr>
        <w:t xml:space="preserve">. With a ratio of </w:t>
      </w:r>
      <w:r w:rsidR="0001571C">
        <w:rPr>
          <w:rFonts w:ascii="Arial" w:hAnsi="Arial" w:cs="Arial"/>
          <w:sz w:val="24"/>
          <w:szCs w:val="24"/>
        </w:rPr>
        <w:t xml:space="preserve">2.1 in 2015; 2.0 in 2016 and 1.8 in 2017, William Hill has been able to </w:t>
      </w:r>
      <w:r w:rsidR="009D7BAC">
        <w:rPr>
          <w:rFonts w:ascii="Arial" w:hAnsi="Arial" w:cs="Arial"/>
          <w:sz w:val="24"/>
          <w:szCs w:val="24"/>
        </w:rPr>
        <w:t xml:space="preserve">operate </w:t>
      </w:r>
      <w:r w:rsidR="0001571C">
        <w:rPr>
          <w:rFonts w:ascii="Arial" w:hAnsi="Arial" w:cs="Arial"/>
          <w:sz w:val="24"/>
          <w:szCs w:val="24"/>
        </w:rPr>
        <w:t>more efficiently than Paddy Power with a ratio of 1 or less</w:t>
      </w:r>
      <w:r w:rsidR="009D7BAC">
        <w:rPr>
          <w:rFonts w:ascii="Arial" w:hAnsi="Arial" w:cs="Arial"/>
          <w:sz w:val="24"/>
          <w:szCs w:val="24"/>
        </w:rPr>
        <w:t>.</w:t>
      </w:r>
    </w:p>
    <w:p w:rsidR="003D46D8" w:rsidRPr="003D46D8" w:rsidRDefault="003D46D8" w:rsidP="003D46D8">
      <w:pPr>
        <w:pStyle w:val="ListParagraph"/>
        <w:ind w:left="1080"/>
        <w:jc w:val="center"/>
        <w:rPr>
          <w:rFonts w:ascii="Arial" w:hAnsi="Arial" w:cs="Arial"/>
          <w:b/>
          <w:sz w:val="24"/>
          <w:szCs w:val="24"/>
        </w:rPr>
      </w:pPr>
      <w:r w:rsidRPr="003D46D8">
        <w:rPr>
          <w:rFonts w:ascii="Arial" w:hAnsi="Arial" w:cs="Arial"/>
          <w:b/>
          <w:sz w:val="24"/>
          <w:szCs w:val="24"/>
        </w:rPr>
        <w:t xml:space="preserve">                                   2017                  2016                     2015</w:t>
      </w:r>
    </w:p>
    <w:p w:rsidR="003D46D8" w:rsidRPr="003D46D8" w:rsidRDefault="003D46D8" w:rsidP="003D46D8">
      <w:pPr>
        <w:ind w:firstLine="720"/>
        <w:rPr>
          <w:rFonts w:ascii="Arial" w:hAnsi="Arial" w:cs="Arial"/>
          <w:b/>
          <w:sz w:val="24"/>
          <w:szCs w:val="24"/>
        </w:rPr>
      </w:pPr>
      <w:r w:rsidRPr="003D46D8">
        <w:rPr>
          <w:rFonts w:ascii="Arial" w:hAnsi="Arial" w:cs="Arial"/>
          <w:b/>
          <w:sz w:val="24"/>
          <w:szCs w:val="24"/>
        </w:rPr>
        <w:t>Liquidity Ratio:                Will Hill Paddy   Will Hill Paddy   Will Hill Paddy</w:t>
      </w:r>
    </w:p>
    <w:p w:rsidR="003D46D8" w:rsidRPr="003D46D8" w:rsidRDefault="003D46D8" w:rsidP="003D46D8">
      <w:pPr>
        <w:ind w:firstLine="720"/>
        <w:rPr>
          <w:rFonts w:ascii="Arial" w:hAnsi="Arial" w:cs="Arial"/>
          <w:sz w:val="24"/>
          <w:szCs w:val="24"/>
        </w:rPr>
      </w:pPr>
      <w:r w:rsidRPr="003D46D8">
        <w:rPr>
          <w:rFonts w:ascii="Arial" w:hAnsi="Arial" w:cs="Arial"/>
          <w:sz w:val="24"/>
          <w:szCs w:val="24"/>
        </w:rPr>
        <w:t xml:space="preserve">Current Asset/                  </w:t>
      </w:r>
      <w:r>
        <w:rPr>
          <w:rFonts w:ascii="Arial" w:hAnsi="Arial" w:cs="Arial"/>
          <w:sz w:val="24"/>
          <w:szCs w:val="24"/>
        </w:rPr>
        <w:t xml:space="preserve">  </w:t>
      </w:r>
      <w:r w:rsidRPr="003D46D8">
        <w:rPr>
          <w:rFonts w:ascii="Arial" w:hAnsi="Arial" w:cs="Arial"/>
          <w:sz w:val="24"/>
          <w:szCs w:val="24"/>
        </w:rPr>
        <w:t xml:space="preserve"> 1 .8       1.1           2.0        1.0          2.1        0.82     </w:t>
      </w:r>
    </w:p>
    <w:p w:rsidR="003D46D8" w:rsidRPr="003D46D8" w:rsidRDefault="003D46D8" w:rsidP="003D46D8">
      <w:pPr>
        <w:ind w:firstLine="720"/>
        <w:rPr>
          <w:rFonts w:ascii="Arial" w:hAnsi="Arial" w:cs="Arial"/>
          <w:sz w:val="24"/>
          <w:szCs w:val="24"/>
        </w:rPr>
      </w:pPr>
      <w:proofErr w:type="gramStart"/>
      <w:r w:rsidRPr="003D46D8">
        <w:rPr>
          <w:rFonts w:ascii="Arial" w:hAnsi="Arial" w:cs="Arial"/>
          <w:sz w:val="24"/>
          <w:szCs w:val="24"/>
        </w:rPr>
        <w:t>Curr.</w:t>
      </w:r>
      <w:proofErr w:type="gramEnd"/>
      <w:r w:rsidRPr="003D46D8">
        <w:rPr>
          <w:rFonts w:ascii="Arial" w:hAnsi="Arial" w:cs="Arial"/>
          <w:sz w:val="24"/>
          <w:szCs w:val="24"/>
        </w:rPr>
        <w:t xml:space="preserve"> Liabilities</w:t>
      </w:r>
    </w:p>
    <w:p w:rsidR="00EE2BCC" w:rsidRDefault="003750E9" w:rsidP="004339D7">
      <w:pPr>
        <w:pStyle w:val="ListParagraph"/>
        <w:numPr>
          <w:ilvl w:val="1"/>
          <w:numId w:val="18"/>
        </w:numPr>
        <w:rPr>
          <w:rFonts w:ascii="Arial" w:hAnsi="Arial" w:cs="Arial"/>
          <w:sz w:val="24"/>
          <w:szCs w:val="24"/>
        </w:rPr>
      </w:pPr>
      <w:r w:rsidRPr="004339D7">
        <w:rPr>
          <w:rFonts w:ascii="Arial" w:hAnsi="Arial" w:cs="Arial"/>
          <w:sz w:val="24"/>
          <w:szCs w:val="24"/>
          <w:u w:val="single"/>
        </w:rPr>
        <w:lastRenderedPageBreak/>
        <w:t xml:space="preserve">Acid Test </w:t>
      </w:r>
      <w:r w:rsidR="00FC0133" w:rsidRPr="004339D7">
        <w:rPr>
          <w:rFonts w:ascii="Arial" w:hAnsi="Arial" w:cs="Arial"/>
          <w:sz w:val="24"/>
          <w:szCs w:val="24"/>
          <w:u w:val="single"/>
        </w:rPr>
        <w:t xml:space="preserve">or Quick </w:t>
      </w:r>
      <w:r w:rsidRPr="009F2B7D">
        <w:rPr>
          <w:rFonts w:ascii="Arial" w:hAnsi="Arial" w:cs="Arial"/>
          <w:sz w:val="24"/>
          <w:szCs w:val="24"/>
          <w:u w:val="single"/>
        </w:rPr>
        <w:t>Ratio</w:t>
      </w:r>
      <w:r w:rsidR="00FC0133" w:rsidRPr="00FC0133">
        <w:rPr>
          <w:rFonts w:ascii="Arial" w:hAnsi="Arial" w:cs="Arial"/>
          <w:sz w:val="24"/>
          <w:szCs w:val="24"/>
        </w:rPr>
        <w:t xml:space="preserve">: this </w:t>
      </w:r>
      <w:r w:rsidR="00DC11B6">
        <w:rPr>
          <w:rFonts w:ascii="Arial" w:hAnsi="Arial" w:cs="Arial"/>
          <w:sz w:val="24"/>
          <w:szCs w:val="24"/>
        </w:rPr>
        <w:t>is a</w:t>
      </w:r>
      <w:r w:rsidRPr="00FC0133">
        <w:rPr>
          <w:rFonts w:ascii="Arial" w:hAnsi="Arial" w:cs="Arial"/>
          <w:sz w:val="24"/>
          <w:szCs w:val="24"/>
        </w:rPr>
        <w:t xml:space="preserve"> test of a firm’s </w:t>
      </w:r>
      <w:r w:rsidR="00FC0133" w:rsidRPr="00FC0133">
        <w:rPr>
          <w:rFonts w:ascii="Arial" w:hAnsi="Arial" w:cs="Arial"/>
          <w:sz w:val="24"/>
          <w:szCs w:val="24"/>
        </w:rPr>
        <w:t>ability to</w:t>
      </w:r>
      <w:r w:rsidRPr="00FC0133">
        <w:rPr>
          <w:rFonts w:ascii="Arial" w:hAnsi="Arial" w:cs="Arial"/>
          <w:sz w:val="24"/>
          <w:szCs w:val="24"/>
        </w:rPr>
        <w:t xml:space="preserve"> meet its </w:t>
      </w:r>
      <w:r w:rsidR="00FC0133">
        <w:rPr>
          <w:rFonts w:ascii="Arial" w:hAnsi="Arial" w:cs="Arial"/>
          <w:sz w:val="24"/>
          <w:szCs w:val="24"/>
        </w:rPr>
        <w:t xml:space="preserve">debts. This measure may require that stocks be written off </w:t>
      </w:r>
      <w:r w:rsidRPr="00FC0133">
        <w:rPr>
          <w:rFonts w:ascii="Arial" w:hAnsi="Arial" w:cs="Arial"/>
          <w:sz w:val="24"/>
          <w:szCs w:val="24"/>
        </w:rPr>
        <w:t xml:space="preserve">because </w:t>
      </w:r>
      <w:r w:rsidR="00FC0133">
        <w:rPr>
          <w:rFonts w:ascii="Arial" w:hAnsi="Arial" w:cs="Arial"/>
          <w:sz w:val="24"/>
          <w:szCs w:val="24"/>
        </w:rPr>
        <w:t xml:space="preserve">for some organisations, </w:t>
      </w:r>
      <w:r w:rsidRPr="00FC0133">
        <w:rPr>
          <w:rFonts w:ascii="Arial" w:hAnsi="Arial" w:cs="Arial"/>
          <w:sz w:val="24"/>
          <w:szCs w:val="24"/>
        </w:rPr>
        <w:t>stock</w:t>
      </w:r>
      <w:r w:rsidR="00FC0133">
        <w:rPr>
          <w:rFonts w:ascii="Arial" w:hAnsi="Arial" w:cs="Arial"/>
          <w:sz w:val="24"/>
          <w:szCs w:val="24"/>
        </w:rPr>
        <w:t>s</w:t>
      </w:r>
      <w:r w:rsidRPr="00FC0133">
        <w:rPr>
          <w:rFonts w:ascii="Arial" w:hAnsi="Arial" w:cs="Arial"/>
          <w:sz w:val="24"/>
          <w:szCs w:val="24"/>
        </w:rPr>
        <w:t xml:space="preserve"> may be perishable</w:t>
      </w:r>
      <w:r w:rsidR="00FC0133">
        <w:rPr>
          <w:rFonts w:ascii="Arial" w:hAnsi="Arial" w:cs="Arial"/>
          <w:sz w:val="24"/>
          <w:szCs w:val="24"/>
        </w:rPr>
        <w:t xml:space="preserve"> or</w:t>
      </w:r>
      <w:r w:rsidRPr="00FC0133">
        <w:rPr>
          <w:rFonts w:ascii="Arial" w:hAnsi="Arial" w:cs="Arial"/>
          <w:sz w:val="24"/>
          <w:szCs w:val="24"/>
        </w:rPr>
        <w:t xml:space="preserve"> out of </w:t>
      </w:r>
      <w:r w:rsidR="00FC0133">
        <w:rPr>
          <w:rFonts w:ascii="Arial" w:hAnsi="Arial" w:cs="Arial"/>
          <w:sz w:val="24"/>
          <w:szCs w:val="24"/>
        </w:rPr>
        <w:t xml:space="preserve">use </w:t>
      </w:r>
      <w:r w:rsidRPr="00FC0133">
        <w:rPr>
          <w:rFonts w:ascii="Arial" w:hAnsi="Arial" w:cs="Arial"/>
          <w:sz w:val="24"/>
          <w:szCs w:val="24"/>
        </w:rPr>
        <w:t>date</w:t>
      </w:r>
      <w:r w:rsidR="00FC0133">
        <w:rPr>
          <w:rFonts w:ascii="Arial" w:hAnsi="Arial" w:cs="Arial"/>
          <w:sz w:val="24"/>
          <w:szCs w:val="24"/>
        </w:rPr>
        <w:t>;</w:t>
      </w:r>
      <w:r w:rsidRPr="00FC0133">
        <w:rPr>
          <w:rFonts w:ascii="Arial" w:hAnsi="Arial" w:cs="Arial"/>
          <w:sz w:val="24"/>
          <w:szCs w:val="24"/>
        </w:rPr>
        <w:t xml:space="preserve"> t</w:t>
      </w:r>
      <w:r w:rsidR="00DC11B6">
        <w:rPr>
          <w:rFonts w:ascii="Arial" w:hAnsi="Arial" w:cs="Arial"/>
          <w:sz w:val="24"/>
          <w:szCs w:val="24"/>
        </w:rPr>
        <w:t>hey</w:t>
      </w:r>
      <w:r w:rsidRPr="00FC0133">
        <w:rPr>
          <w:rFonts w:ascii="Arial" w:hAnsi="Arial" w:cs="Arial"/>
          <w:sz w:val="24"/>
          <w:szCs w:val="24"/>
        </w:rPr>
        <w:t xml:space="preserve"> may</w:t>
      </w:r>
      <w:r w:rsidR="00FC0133">
        <w:rPr>
          <w:rFonts w:ascii="Arial" w:hAnsi="Arial" w:cs="Arial"/>
          <w:sz w:val="24"/>
          <w:szCs w:val="24"/>
        </w:rPr>
        <w:t xml:space="preserve"> </w:t>
      </w:r>
      <w:r w:rsidR="001F273D">
        <w:rPr>
          <w:rFonts w:ascii="Arial" w:hAnsi="Arial" w:cs="Arial"/>
          <w:sz w:val="24"/>
          <w:szCs w:val="24"/>
        </w:rPr>
        <w:t>in fact</w:t>
      </w:r>
      <w:r w:rsidRPr="00FC0133">
        <w:rPr>
          <w:rFonts w:ascii="Arial" w:hAnsi="Arial" w:cs="Arial"/>
          <w:sz w:val="24"/>
          <w:szCs w:val="24"/>
        </w:rPr>
        <w:t xml:space="preserve"> become obsolete. </w:t>
      </w:r>
      <w:r w:rsidR="00FC0133">
        <w:rPr>
          <w:rFonts w:ascii="Arial" w:hAnsi="Arial" w:cs="Arial"/>
          <w:sz w:val="24"/>
          <w:szCs w:val="24"/>
        </w:rPr>
        <w:t>The normal value ratio here is</w:t>
      </w:r>
      <w:r w:rsidRPr="00FC0133">
        <w:rPr>
          <w:rFonts w:ascii="Arial" w:hAnsi="Arial" w:cs="Arial"/>
          <w:sz w:val="24"/>
          <w:szCs w:val="24"/>
        </w:rPr>
        <w:t xml:space="preserve"> 1:1.</w:t>
      </w:r>
      <w:r w:rsidR="00065AA2">
        <w:rPr>
          <w:rFonts w:ascii="Arial" w:hAnsi="Arial" w:cs="Arial"/>
          <w:sz w:val="24"/>
          <w:szCs w:val="24"/>
        </w:rPr>
        <w:t xml:space="preserve"> Paddy Power</w:t>
      </w:r>
      <w:r w:rsidR="004339D7">
        <w:rPr>
          <w:rFonts w:ascii="Arial" w:hAnsi="Arial" w:cs="Arial"/>
          <w:sz w:val="24"/>
          <w:szCs w:val="24"/>
        </w:rPr>
        <w:t xml:space="preserve"> seems to have fared better than </w:t>
      </w:r>
      <w:r w:rsidR="00065AA2">
        <w:rPr>
          <w:rFonts w:ascii="Arial" w:hAnsi="Arial" w:cs="Arial"/>
          <w:sz w:val="24"/>
          <w:szCs w:val="24"/>
        </w:rPr>
        <w:t>William Hills here as</w:t>
      </w:r>
      <w:r w:rsidR="004339D7">
        <w:rPr>
          <w:rFonts w:ascii="Arial" w:hAnsi="Arial" w:cs="Arial"/>
          <w:sz w:val="24"/>
          <w:szCs w:val="24"/>
        </w:rPr>
        <w:t xml:space="preserve"> the Company has consistently grown in Acid Test Ratio over the 3 years. </w:t>
      </w:r>
    </w:p>
    <w:p w:rsidR="0001571C" w:rsidRPr="004339D7" w:rsidRDefault="0001571C" w:rsidP="004339D7">
      <w:pPr>
        <w:pStyle w:val="ListParagraph"/>
        <w:ind w:left="2880" w:firstLine="720"/>
        <w:jc w:val="center"/>
        <w:rPr>
          <w:rFonts w:ascii="Arial" w:hAnsi="Arial" w:cs="Arial"/>
          <w:b/>
          <w:sz w:val="24"/>
          <w:szCs w:val="24"/>
        </w:rPr>
      </w:pPr>
      <w:r w:rsidRPr="004339D7">
        <w:rPr>
          <w:rFonts w:ascii="Arial" w:hAnsi="Arial" w:cs="Arial"/>
          <w:b/>
          <w:sz w:val="24"/>
          <w:szCs w:val="24"/>
        </w:rPr>
        <w:t>2017                  2016                     2015</w:t>
      </w:r>
    </w:p>
    <w:p w:rsidR="0001571C" w:rsidRPr="0001571C" w:rsidRDefault="0001571C" w:rsidP="0001571C">
      <w:pPr>
        <w:pStyle w:val="ListParagraph"/>
        <w:rPr>
          <w:rFonts w:ascii="Arial" w:hAnsi="Arial" w:cs="Arial"/>
          <w:b/>
          <w:sz w:val="24"/>
          <w:szCs w:val="24"/>
        </w:rPr>
      </w:pPr>
      <w:r w:rsidRPr="0001571C">
        <w:rPr>
          <w:rFonts w:ascii="Arial" w:hAnsi="Arial" w:cs="Arial"/>
          <w:b/>
          <w:sz w:val="24"/>
          <w:szCs w:val="24"/>
        </w:rPr>
        <w:t>Acid Test or Quick Ratio</w:t>
      </w:r>
      <w:r w:rsidR="004339D7">
        <w:rPr>
          <w:rFonts w:ascii="Arial" w:hAnsi="Arial" w:cs="Arial"/>
          <w:b/>
          <w:sz w:val="24"/>
          <w:szCs w:val="24"/>
        </w:rPr>
        <w:t xml:space="preserve">   </w:t>
      </w:r>
      <w:r w:rsidR="004339D7" w:rsidRPr="004339D7">
        <w:rPr>
          <w:rFonts w:ascii="Arial" w:hAnsi="Arial" w:cs="Arial"/>
          <w:b/>
          <w:sz w:val="24"/>
          <w:szCs w:val="24"/>
        </w:rPr>
        <w:t>Will</w:t>
      </w:r>
      <w:r w:rsidR="004339D7">
        <w:rPr>
          <w:rFonts w:ascii="Arial" w:hAnsi="Arial" w:cs="Arial"/>
          <w:b/>
          <w:sz w:val="24"/>
          <w:szCs w:val="24"/>
        </w:rPr>
        <w:t xml:space="preserve"> Hill Paddy   Will Hill Paddy  </w:t>
      </w:r>
      <w:r w:rsidR="004339D7" w:rsidRPr="004339D7">
        <w:rPr>
          <w:rFonts w:ascii="Arial" w:hAnsi="Arial" w:cs="Arial"/>
          <w:b/>
          <w:sz w:val="24"/>
          <w:szCs w:val="24"/>
        </w:rPr>
        <w:t>Will Hill Paddy</w:t>
      </w:r>
    </w:p>
    <w:p w:rsidR="0001571C" w:rsidRPr="0001571C" w:rsidRDefault="0001571C" w:rsidP="0001571C">
      <w:pPr>
        <w:pStyle w:val="ListParagraph"/>
        <w:rPr>
          <w:rFonts w:ascii="Arial" w:hAnsi="Arial" w:cs="Arial"/>
          <w:sz w:val="24"/>
          <w:szCs w:val="24"/>
        </w:rPr>
      </w:pPr>
      <w:r w:rsidRPr="00DC11B6">
        <w:rPr>
          <w:rFonts w:ascii="Arial" w:hAnsi="Arial" w:cs="Arial"/>
          <w:sz w:val="24"/>
          <w:szCs w:val="24"/>
          <w:u w:val="single"/>
        </w:rPr>
        <w:t>Curr Assets – stock</w:t>
      </w:r>
      <w:r w:rsidR="00DC11B6">
        <w:rPr>
          <w:rFonts w:ascii="Arial" w:hAnsi="Arial" w:cs="Arial"/>
          <w:sz w:val="24"/>
          <w:szCs w:val="24"/>
        </w:rPr>
        <w:t xml:space="preserve"> </w:t>
      </w:r>
      <w:r w:rsidRPr="0001571C">
        <w:rPr>
          <w:rFonts w:ascii="Arial" w:hAnsi="Arial" w:cs="Arial"/>
          <w:sz w:val="24"/>
          <w:szCs w:val="24"/>
        </w:rPr>
        <w:t xml:space="preserve">       </w:t>
      </w:r>
      <w:r w:rsidR="004339D7">
        <w:rPr>
          <w:rFonts w:ascii="Arial" w:hAnsi="Arial" w:cs="Arial"/>
          <w:sz w:val="24"/>
          <w:szCs w:val="24"/>
        </w:rPr>
        <w:t xml:space="preserve">         0.8   </w:t>
      </w:r>
      <w:r w:rsidR="00065AA2">
        <w:rPr>
          <w:rFonts w:ascii="Arial" w:hAnsi="Arial" w:cs="Arial"/>
          <w:sz w:val="24"/>
          <w:szCs w:val="24"/>
        </w:rPr>
        <w:t xml:space="preserve">  </w:t>
      </w:r>
      <w:r w:rsidR="004339D7">
        <w:rPr>
          <w:rFonts w:ascii="Arial" w:hAnsi="Arial" w:cs="Arial"/>
          <w:sz w:val="24"/>
          <w:szCs w:val="24"/>
        </w:rPr>
        <w:t xml:space="preserve">  </w:t>
      </w:r>
      <w:r w:rsidR="00065AA2">
        <w:rPr>
          <w:rFonts w:ascii="Arial" w:hAnsi="Arial" w:cs="Arial"/>
          <w:sz w:val="24"/>
          <w:szCs w:val="24"/>
        </w:rPr>
        <w:t>1.1</w:t>
      </w:r>
      <w:r w:rsidRPr="0001571C">
        <w:rPr>
          <w:rFonts w:ascii="Arial" w:hAnsi="Arial" w:cs="Arial"/>
          <w:sz w:val="24"/>
          <w:szCs w:val="24"/>
        </w:rPr>
        <w:t xml:space="preserve">           0.7</w:t>
      </w:r>
      <w:r w:rsidR="00065AA2">
        <w:rPr>
          <w:rFonts w:ascii="Arial" w:hAnsi="Arial" w:cs="Arial"/>
          <w:sz w:val="24"/>
          <w:szCs w:val="24"/>
        </w:rPr>
        <w:t xml:space="preserve">     </w:t>
      </w:r>
      <w:r w:rsidRPr="0001571C">
        <w:rPr>
          <w:rFonts w:ascii="Arial" w:hAnsi="Arial" w:cs="Arial"/>
          <w:sz w:val="24"/>
          <w:szCs w:val="24"/>
        </w:rPr>
        <w:t xml:space="preserve"> 0.</w:t>
      </w:r>
      <w:r w:rsidR="00065AA2">
        <w:rPr>
          <w:rFonts w:ascii="Arial" w:hAnsi="Arial" w:cs="Arial"/>
          <w:sz w:val="24"/>
          <w:szCs w:val="24"/>
        </w:rPr>
        <w:t>98</w:t>
      </w:r>
      <w:r w:rsidRPr="0001571C">
        <w:rPr>
          <w:rFonts w:ascii="Arial" w:hAnsi="Arial" w:cs="Arial"/>
          <w:sz w:val="24"/>
          <w:szCs w:val="24"/>
        </w:rPr>
        <w:t xml:space="preserve">        0.5      </w:t>
      </w:r>
      <w:r w:rsidR="00065AA2">
        <w:rPr>
          <w:rFonts w:ascii="Arial" w:hAnsi="Arial" w:cs="Arial"/>
          <w:sz w:val="24"/>
          <w:szCs w:val="24"/>
        </w:rPr>
        <w:t xml:space="preserve"> 0.81</w:t>
      </w:r>
    </w:p>
    <w:p w:rsidR="0001571C" w:rsidRDefault="0001571C" w:rsidP="0001571C">
      <w:pPr>
        <w:pStyle w:val="ListParagraph"/>
        <w:rPr>
          <w:rFonts w:ascii="Arial" w:hAnsi="Arial" w:cs="Arial"/>
          <w:sz w:val="24"/>
          <w:szCs w:val="24"/>
        </w:rPr>
      </w:pPr>
      <w:r w:rsidRPr="0001571C">
        <w:rPr>
          <w:rFonts w:ascii="Arial" w:hAnsi="Arial" w:cs="Arial"/>
          <w:sz w:val="24"/>
          <w:szCs w:val="24"/>
        </w:rPr>
        <w:t>Curr liabilities</w:t>
      </w:r>
    </w:p>
    <w:p w:rsidR="0001571C" w:rsidRPr="00FC0133" w:rsidRDefault="0001571C" w:rsidP="0001571C">
      <w:pPr>
        <w:pStyle w:val="ListParagraph"/>
        <w:jc w:val="center"/>
        <w:rPr>
          <w:rFonts w:ascii="Arial" w:hAnsi="Arial" w:cs="Arial"/>
          <w:sz w:val="24"/>
          <w:szCs w:val="24"/>
        </w:rPr>
      </w:pPr>
    </w:p>
    <w:p w:rsidR="00EE2BCC" w:rsidRPr="003C4CFA" w:rsidRDefault="00EE2BCC" w:rsidP="00C37620">
      <w:pPr>
        <w:pStyle w:val="ListParagraph"/>
        <w:numPr>
          <w:ilvl w:val="0"/>
          <w:numId w:val="18"/>
        </w:numPr>
        <w:rPr>
          <w:rFonts w:ascii="Arial" w:hAnsi="Arial" w:cs="Arial"/>
          <w:sz w:val="24"/>
          <w:szCs w:val="24"/>
        </w:rPr>
      </w:pPr>
      <w:r w:rsidRPr="003C4CFA">
        <w:rPr>
          <w:rFonts w:ascii="Arial" w:hAnsi="Arial" w:cs="Arial"/>
          <w:b/>
          <w:sz w:val="24"/>
          <w:szCs w:val="24"/>
          <w:u w:val="single"/>
        </w:rPr>
        <w:t>Efficiency</w:t>
      </w:r>
      <w:r w:rsidR="004339D7" w:rsidRPr="003C4CFA">
        <w:rPr>
          <w:rFonts w:ascii="Arial" w:hAnsi="Arial" w:cs="Arial"/>
          <w:b/>
          <w:sz w:val="24"/>
          <w:szCs w:val="24"/>
          <w:u w:val="single"/>
        </w:rPr>
        <w:t xml:space="preserve"> Ratios:</w:t>
      </w:r>
      <w:r w:rsidR="004339D7" w:rsidRPr="003C4CFA">
        <w:rPr>
          <w:rFonts w:ascii="Arial" w:hAnsi="Arial" w:cs="Arial"/>
          <w:sz w:val="24"/>
          <w:szCs w:val="24"/>
        </w:rPr>
        <w:t xml:space="preserve"> </w:t>
      </w:r>
      <w:r w:rsidR="00596BBD" w:rsidRPr="003C4CFA">
        <w:rPr>
          <w:rFonts w:ascii="Arial" w:hAnsi="Arial" w:cs="Arial"/>
          <w:sz w:val="24"/>
          <w:szCs w:val="24"/>
        </w:rPr>
        <w:t>Efficiency ratios measure how well a company is able to use its assets to create income</w:t>
      </w:r>
      <w:r w:rsidR="003C4CFA" w:rsidRPr="003C4CFA">
        <w:rPr>
          <w:rFonts w:ascii="Arial" w:hAnsi="Arial" w:cs="Arial"/>
          <w:sz w:val="24"/>
          <w:szCs w:val="24"/>
        </w:rPr>
        <w:t>. These ratios can be used to compare with similar firms within the same industry with a view to identify</w:t>
      </w:r>
      <w:r w:rsidR="00617C27">
        <w:rPr>
          <w:rFonts w:ascii="Arial" w:hAnsi="Arial" w:cs="Arial"/>
          <w:sz w:val="24"/>
          <w:szCs w:val="24"/>
        </w:rPr>
        <w:t>ing</w:t>
      </w:r>
      <w:r w:rsidR="003C4CFA" w:rsidRPr="003C4CFA">
        <w:rPr>
          <w:rFonts w:ascii="Arial" w:hAnsi="Arial" w:cs="Arial"/>
          <w:sz w:val="24"/>
          <w:szCs w:val="24"/>
        </w:rPr>
        <w:t xml:space="preserve"> which</w:t>
      </w:r>
      <w:r w:rsidR="003C4CFA">
        <w:rPr>
          <w:rFonts w:ascii="Arial" w:hAnsi="Arial" w:cs="Arial"/>
          <w:sz w:val="24"/>
          <w:szCs w:val="24"/>
        </w:rPr>
        <w:t xml:space="preserve"> firm</w:t>
      </w:r>
      <w:r w:rsidR="003C4CFA" w:rsidRPr="003C4CFA">
        <w:rPr>
          <w:rFonts w:ascii="Arial" w:hAnsi="Arial" w:cs="Arial"/>
          <w:sz w:val="24"/>
          <w:szCs w:val="24"/>
        </w:rPr>
        <w:t xml:space="preserve"> is managed better.</w:t>
      </w:r>
      <w:r w:rsidR="00617C27">
        <w:rPr>
          <w:rFonts w:ascii="Arial" w:hAnsi="Arial" w:cs="Arial"/>
          <w:sz w:val="24"/>
          <w:szCs w:val="24"/>
        </w:rPr>
        <w:t xml:space="preserve"> </w:t>
      </w:r>
      <w:r w:rsidR="00596BBD" w:rsidRPr="003C4CFA">
        <w:rPr>
          <w:rFonts w:ascii="Arial" w:hAnsi="Arial" w:cs="Arial"/>
          <w:sz w:val="24"/>
          <w:szCs w:val="24"/>
        </w:rPr>
        <w:t>In this case, William Hill can be seen to have been able to manage its asset better on a consistent basis that Paddy Power over the period of 3 years 2015 – 2017.</w:t>
      </w:r>
    </w:p>
    <w:p w:rsidR="00596BBD" w:rsidRPr="00596BBD" w:rsidRDefault="00596BBD" w:rsidP="00596BBD">
      <w:pPr>
        <w:pStyle w:val="ListParagraph"/>
        <w:jc w:val="center"/>
        <w:rPr>
          <w:rFonts w:ascii="Arial" w:hAnsi="Arial" w:cs="Arial"/>
          <w:b/>
          <w:sz w:val="24"/>
          <w:szCs w:val="24"/>
        </w:rPr>
      </w:pPr>
      <w:r w:rsidRPr="00596BBD">
        <w:rPr>
          <w:rFonts w:ascii="Arial" w:hAnsi="Arial" w:cs="Arial"/>
          <w:b/>
          <w:sz w:val="24"/>
          <w:szCs w:val="24"/>
        </w:rPr>
        <w:t xml:space="preserve">                                       2017                 </w:t>
      </w:r>
      <w:r>
        <w:rPr>
          <w:rFonts w:ascii="Arial" w:hAnsi="Arial" w:cs="Arial"/>
          <w:b/>
          <w:sz w:val="24"/>
          <w:szCs w:val="24"/>
        </w:rPr>
        <w:t xml:space="preserve">  </w:t>
      </w:r>
      <w:r w:rsidRPr="00596BBD">
        <w:rPr>
          <w:rFonts w:ascii="Arial" w:hAnsi="Arial" w:cs="Arial"/>
          <w:b/>
          <w:sz w:val="24"/>
          <w:szCs w:val="24"/>
        </w:rPr>
        <w:t xml:space="preserve"> 2016                     2015</w:t>
      </w:r>
    </w:p>
    <w:p w:rsidR="004339D7" w:rsidRPr="00596BBD" w:rsidRDefault="004339D7" w:rsidP="004339D7">
      <w:pPr>
        <w:pStyle w:val="ListParagraph"/>
        <w:rPr>
          <w:rFonts w:ascii="Arial" w:hAnsi="Arial" w:cs="Arial"/>
          <w:b/>
          <w:sz w:val="24"/>
          <w:szCs w:val="24"/>
        </w:rPr>
      </w:pPr>
      <w:r w:rsidRPr="00596BBD">
        <w:rPr>
          <w:rFonts w:ascii="Arial" w:hAnsi="Arial" w:cs="Arial"/>
          <w:b/>
          <w:sz w:val="24"/>
          <w:szCs w:val="24"/>
        </w:rPr>
        <w:t>Efficiency Ratios</w:t>
      </w:r>
      <w:r w:rsidR="00596BBD" w:rsidRPr="00596BBD">
        <w:rPr>
          <w:rFonts w:ascii="Arial" w:hAnsi="Arial" w:cs="Arial"/>
          <w:b/>
          <w:sz w:val="24"/>
          <w:szCs w:val="24"/>
        </w:rPr>
        <w:t xml:space="preserve">   </w:t>
      </w:r>
      <w:r w:rsidR="00596BBD">
        <w:rPr>
          <w:rFonts w:ascii="Arial" w:hAnsi="Arial" w:cs="Arial"/>
          <w:b/>
          <w:sz w:val="24"/>
          <w:szCs w:val="24"/>
        </w:rPr>
        <w:t xml:space="preserve">         </w:t>
      </w:r>
      <w:r w:rsidR="00596BBD" w:rsidRPr="00596BBD">
        <w:rPr>
          <w:rFonts w:ascii="Arial" w:hAnsi="Arial" w:cs="Arial"/>
          <w:b/>
          <w:sz w:val="24"/>
          <w:szCs w:val="24"/>
        </w:rPr>
        <w:t xml:space="preserve"> Will Hill Paddy   </w:t>
      </w:r>
      <w:r w:rsidR="00596BBD">
        <w:rPr>
          <w:rFonts w:ascii="Arial" w:hAnsi="Arial" w:cs="Arial"/>
          <w:b/>
          <w:sz w:val="24"/>
          <w:szCs w:val="24"/>
        </w:rPr>
        <w:t xml:space="preserve"> </w:t>
      </w:r>
      <w:r w:rsidR="00596BBD" w:rsidRPr="00596BBD">
        <w:rPr>
          <w:rFonts w:ascii="Arial" w:hAnsi="Arial" w:cs="Arial"/>
          <w:b/>
          <w:sz w:val="24"/>
          <w:szCs w:val="24"/>
        </w:rPr>
        <w:t xml:space="preserve">Will Hill Paddy  </w:t>
      </w:r>
      <w:r w:rsidR="00596BBD">
        <w:rPr>
          <w:rFonts w:ascii="Arial" w:hAnsi="Arial" w:cs="Arial"/>
          <w:b/>
          <w:sz w:val="24"/>
          <w:szCs w:val="24"/>
        </w:rPr>
        <w:t xml:space="preserve"> </w:t>
      </w:r>
      <w:r w:rsidR="00596BBD" w:rsidRPr="00596BBD">
        <w:rPr>
          <w:rFonts w:ascii="Arial" w:hAnsi="Arial" w:cs="Arial"/>
          <w:b/>
          <w:sz w:val="24"/>
          <w:szCs w:val="24"/>
        </w:rPr>
        <w:t xml:space="preserve">Will Hill Paddy </w:t>
      </w:r>
    </w:p>
    <w:p w:rsidR="004339D7" w:rsidRPr="004339D7" w:rsidRDefault="004339D7" w:rsidP="004339D7">
      <w:pPr>
        <w:pStyle w:val="ListParagraph"/>
        <w:rPr>
          <w:rFonts w:ascii="Arial" w:hAnsi="Arial" w:cs="Arial"/>
          <w:sz w:val="24"/>
          <w:szCs w:val="24"/>
        </w:rPr>
      </w:pPr>
      <w:r w:rsidRPr="004339D7">
        <w:rPr>
          <w:rFonts w:ascii="Arial" w:hAnsi="Arial" w:cs="Arial"/>
          <w:sz w:val="24"/>
          <w:szCs w:val="24"/>
        </w:rPr>
        <w:t xml:space="preserve">Asset Turnover: Sales/   </w:t>
      </w:r>
      <w:r w:rsidR="00596BBD">
        <w:rPr>
          <w:rFonts w:ascii="Arial" w:hAnsi="Arial" w:cs="Arial"/>
          <w:sz w:val="24"/>
          <w:szCs w:val="24"/>
        </w:rPr>
        <w:t xml:space="preserve">      0.7</w:t>
      </w:r>
      <w:r w:rsidR="0000079C">
        <w:rPr>
          <w:rFonts w:ascii="Arial" w:hAnsi="Arial" w:cs="Arial"/>
          <w:sz w:val="24"/>
          <w:szCs w:val="24"/>
        </w:rPr>
        <w:t xml:space="preserve">    </w:t>
      </w:r>
      <w:r w:rsidR="00596BBD">
        <w:rPr>
          <w:rFonts w:ascii="Arial" w:hAnsi="Arial" w:cs="Arial"/>
          <w:sz w:val="24"/>
          <w:szCs w:val="24"/>
        </w:rPr>
        <w:t xml:space="preserve">   0.</w:t>
      </w:r>
      <w:r w:rsidR="00A612E1">
        <w:rPr>
          <w:rFonts w:ascii="Arial" w:hAnsi="Arial" w:cs="Arial"/>
          <w:sz w:val="24"/>
          <w:szCs w:val="24"/>
        </w:rPr>
        <w:t>4</w:t>
      </w:r>
      <w:r w:rsidR="00596BBD">
        <w:rPr>
          <w:rFonts w:ascii="Arial" w:hAnsi="Arial" w:cs="Arial"/>
          <w:sz w:val="24"/>
          <w:szCs w:val="24"/>
        </w:rPr>
        <w:t xml:space="preserve">         </w:t>
      </w:r>
      <w:r w:rsidR="00A612E1">
        <w:rPr>
          <w:rFonts w:ascii="Arial" w:hAnsi="Arial" w:cs="Arial"/>
          <w:sz w:val="24"/>
          <w:szCs w:val="24"/>
        </w:rPr>
        <w:t xml:space="preserve">   </w:t>
      </w:r>
      <w:r w:rsidR="00596BBD">
        <w:rPr>
          <w:rFonts w:ascii="Arial" w:hAnsi="Arial" w:cs="Arial"/>
          <w:sz w:val="24"/>
          <w:szCs w:val="24"/>
        </w:rPr>
        <w:t xml:space="preserve"> </w:t>
      </w:r>
      <w:r w:rsidR="00A612E1">
        <w:rPr>
          <w:rFonts w:ascii="Arial" w:hAnsi="Arial" w:cs="Arial"/>
          <w:sz w:val="24"/>
          <w:szCs w:val="24"/>
        </w:rPr>
        <w:t>0.7</w:t>
      </w:r>
      <w:r w:rsidR="00596BBD">
        <w:rPr>
          <w:rFonts w:ascii="Arial" w:hAnsi="Arial" w:cs="Arial"/>
          <w:sz w:val="24"/>
          <w:szCs w:val="24"/>
        </w:rPr>
        <w:t xml:space="preserve">   </w:t>
      </w:r>
      <w:r w:rsidRPr="004339D7">
        <w:rPr>
          <w:rFonts w:ascii="Arial" w:hAnsi="Arial" w:cs="Arial"/>
          <w:sz w:val="24"/>
          <w:szCs w:val="24"/>
        </w:rPr>
        <w:t xml:space="preserve"> </w:t>
      </w:r>
      <w:r w:rsidR="00A612E1">
        <w:rPr>
          <w:rFonts w:ascii="Arial" w:hAnsi="Arial" w:cs="Arial"/>
          <w:sz w:val="24"/>
          <w:szCs w:val="24"/>
        </w:rPr>
        <w:t xml:space="preserve">   </w:t>
      </w:r>
      <w:r w:rsidRPr="004339D7">
        <w:rPr>
          <w:rFonts w:ascii="Arial" w:hAnsi="Arial" w:cs="Arial"/>
          <w:sz w:val="24"/>
          <w:szCs w:val="24"/>
        </w:rPr>
        <w:t>0.</w:t>
      </w:r>
      <w:r w:rsidR="00A612E1">
        <w:rPr>
          <w:rFonts w:ascii="Arial" w:hAnsi="Arial" w:cs="Arial"/>
          <w:sz w:val="24"/>
          <w:szCs w:val="24"/>
        </w:rPr>
        <w:t>3</w:t>
      </w:r>
      <w:r w:rsidRPr="004339D7">
        <w:rPr>
          <w:rFonts w:ascii="Arial" w:hAnsi="Arial" w:cs="Arial"/>
          <w:sz w:val="24"/>
          <w:szCs w:val="24"/>
        </w:rPr>
        <w:t xml:space="preserve">  </w:t>
      </w:r>
      <w:r w:rsidR="0000079C">
        <w:rPr>
          <w:rFonts w:ascii="Arial" w:hAnsi="Arial" w:cs="Arial"/>
          <w:sz w:val="24"/>
          <w:szCs w:val="24"/>
        </w:rPr>
        <w:t xml:space="preserve">  </w:t>
      </w:r>
      <w:r w:rsidRPr="004339D7">
        <w:rPr>
          <w:rFonts w:ascii="Arial" w:hAnsi="Arial" w:cs="Arial"/>
          <w:sz w:val="24"/>
          <w:szCs w:val="24"/>
        </w:rPr>
        <w:t xml:space="preserve">       0.</w:t>
      </w:r>
      <w:r w:rsidR="0000079C">
        <w:rPr>
          <w:rFonts w:ascii="Arial" w:hAnsi="Arial" w:cs="Arial"/>
          <w:sz w:val="24"/>
          <w:szCs w:val="24"/>
        </w:rPr>
        <w:t>7</w:t>
      </w:r>
      <w:r w:rsidRPr="004339D7">
        <w:rPr>
          <w:rFonts w:ascii="Arial" w:hAnsi="Arial" w:cs="Arial"/>
          <w:sz w:val="24"/>
          <w:szCs w:val="24"/>
        </w:rPr>
        <w:t xml:space="preserve">     1.9</w:t>
      </w:r>
    </w:p>
    <w:p w:rsidR="004339D7" w:rsidRDefault="004339D7" w:rsidP="004339D7">
      <w:pPr>
        <w:pStyle w:val="ListParagraph"/>
        <w:rPr>
          <w:rFonts w:ascii="Arial" w:hAnsi="Arial" w:cs="Arial"/>
          <w:sz w:val="24"/>
          <w:szCs w:val="24"/>
        </w:rPr>
      </w:pPr>
      <w:r w:rsidRPr="004339D7">
        <w:rPr>
          <w:rFonts w:ascii="Arial" w:hAnsi="Arial" w:cs="Arial"/>
          <w:sz w:val="24"/>
          <w:szCs w:val="24"/>
        </w:rPr>
        <w:t xml:space="preserve">Total Assets </w:t>
      </w:r>
      <w:r w:rsidR="00F87D3F">
        <w:rPr>
          <w:rFonts w:ascii="Arial" w:hAnsi="Arial" w:cs="Arial"/>
          <w:sz w:val="24"/>
          <w:szCs w:val="24"/>
        </w:rPr>
        <w:t>–</w:t>
      </w:r>
      <w:r w:rsidRPr="004339D7">
        <w:rPr>
          <w:rFonts w:ascii="Arial" w:hAnsi="Arial" w:cs="Arial"/>
          <w:sz w:val="24"/>
          <w:szCs w:val="24"/>
        </w:rPr>
        <w:t xml:space="preserve"> Liabilities</w:t>
      </w:r>
    </w:p>
    <w:p w:rsidR="00F87D3F" w:rsidRPr="00161E2B" w:rsidRDefault="00F87D3F" w:rsidP="004339D7">
      <w:pPr>
        <w:pStyle w:val="ListParagraph"/>
        <w:rPr>
          <w:rFonts w:ascii="Arial" w:hAnsi="Arial" w:cs="Arial"/>
          <w:sz w:val="24"/>
          <w:szCs w:val="24"/>
        </w:rPr>
      </w:pPr>
    </w:p>
    <w:p w:rsidR="00414160" w:rsidRDefault="00F87D3F" w:rsidP="00C37620">
      <w:pPr>
        <w:pStyle w:val="ListParagraph"/>
        <w:numPr>
          <w:ilvl w:val="0"/>
          <w:numId w:val="18"/>
        </w:numPr>
        <w:jc w:val="both"/>
        <w:rPr>
          <w:rFonts w:ascii="Arial" w:hAnsi="Arial" w:cs="Arial"/>
          <w:color w:val="000000" w:themeColor="text1"/>
          <w:sz w:val="24"/>
          <w:szCs w:val="24"/>
        </w:rPr>
      </w:pPr>
      <w:r w:rsidRPr="0029435A">
        <w:rPr>
          <w:rFonts w:ascii="Arial" w:hAnsi="Arial" w:cs="Arial"/>
          <w:b/>
          <w:color w:val="000000" w:themeColor="text1"/>
          <w:sz w:val="24"/>
          <w:szCs w:val="24"/>
          <w:u w:val="single"/>
        </w:rPr>
        <w:t>S</w:t>
      </w:r>
      <w:r w:rsidR="0029435A" w:rsidRPr="0029435A">
        <w:rPr>
          <w:rFonts w:ascii="Arial" w:hAnsi="Arial" w:cs="Arial"/>
          <w:b/>
          <w:color w:val="000000" w:themeColor="text1"/>
          <w:sz w:val="24"/>
          <w:szCs w:val="24"/>
          <w:u w:val="single"/>
        </w:rPr>
        <w:t>olvency Ratios</w:t>
      </w:r>
      <w:r w:rsidR="003C4CFA" w:rsidRPr="0029435A">
        <w:rPr>
          <w:rFonts w:ascii="Arial" w:hAnsi="Arial" w:cs="Arial"/>
          <w:color w:val="000000" w:themeColor="text1"/>
          <w:sz w:val="24"/>
          <w:szCs w:val="24"/>
        </w:rPr>
        <w:t>:</w:t>
      </w:r>
      <w:r w:rsidR="0029435A" w:rsidRPr="0029435A">
        <w:rPr>
          <w:rFonts w:ascii="Arial" w:hAnsi="Arial" w:cs="Arial"/>
          <w:color w:val="000000" w:themeColor="text1"/>
          <w:sz w:val="24"/>
          <w:szCs w:val="24"/>
        </w:rPr>
        <w:t xml:space="preserve"> This is</w:t>
      </w:r>
      <w:r w:rsidR="00F8673F">
        <w:rPr>
          <w:rFonts w:ascii="Arial" w:hAnsi="Arial" w:cs="Arial"/>
          <w:color w:val="000000" w:themeColor="text1"/>
          <w:sz w:val="24"/>
          <w:szCs w:val="24"/>
        </w:rPr>
        <w:t xml:space="preserve"> </w:t>
      </w:r>
      <w:r w:rsidR="00617C27">
        <w:rPr>
          <w:rFonts w:ascii="Arial" w:hAnsi="Arial" w:cs="Arial"/>
          <w:color w:val="000000" w:themeColor="text1"/>
          <w:sz w:val="24"/>
          <w:szCs w:val="24"/>
        </w:rPr>
        <w:t xml:space="preserve">used </w:t>
      </w:r>
      <w:r w:rsidR="0029435A" w:rsidRPr="0029435A">
        <w:rPr>
          <w:rFonts w:ascii="Arial" w:hAnsi="Arial" w:cs="Arial"/>
          <w:color w:val="000000" w:themeColor="text1"/>
          <w:sz w:val="24"/>
          <w:szCs w:val="24"/>
        </w:rPr>
        <w:t>to measur</w:t>
      </w:r>
      <w:r w:rsidR="00617C27">
        <w:rPr>
          <w:rFonts w:ascii="Arial" w:hAnsi="Arial" w:cs="Arial"/>
          <w:color w:val="000000" w:themeColor="text1"/>
          <w:sz w:val="24"/>
          <w:szCs w:val="24"/>
        </w:rPr>
        <w:t>e</w:t>
      </w:r>
      <w:r w:rsidR="0029435A" w:rsidRPr="0029435A">
        <w:rPr>
          <w:rFonts w:ascii="Arial" w:hAnsi="Arial" w:cs="Arial"/>
          <w:color w:val="000000" w:themeColor="text1"/>
          <w:sz w:val="24"/>
          <w:szCs w:val="24"/>
        </w:rPr>
        <w:t xml:space="preserve"> an organisation’s ability to meet its debt and other financial obligations. The lower a company's solvency ratio, the greater the probability that it will default on its debt obligations.</w:t>
      </w:r>
      <w:r w:rsidR="003C4CFA" w:rsidRPr="0029435A">
        <w:rPr>
          <w:rFonts w:ascii="Arial" w:hAnsi="Arial" w:cs="Arial"/>
          <w:color w:val="000000" w:themeColor="text1"/>
          <w:sz w:val="24"/>
          <w:szCs w:val="24"/>
        </w:rPr>
        <w:t xml:space="preserve"> </w:t>
      </w:r>
      <w:r w:rsidR="0029435A">
        <w:rPr>
          <w:rFonts w:ascii="Arial" w:hAnsi="Arial" w:cs="Arial"/>
          <w:color w:val="000000" w:themeColor="text1"/>
          <w:sz w:val="24"/>
          <w:szCs w:val="24"/>
        </w:rPr>
        <w:t>With t</w:t>
      </w:r>
      <w:r w:rsidR="00414160" w:rsidRPr="0029435A">
        <w:rPr>
          <w:rFonts w:ascii="Arial" w:hAnsi="Arial" w:cs="Arial"/>
          <w:color w:val="000000" w:themeColor="text1"/>
          <w:sz w:val="24"/>
          <w:szCs w:val="24"/>
        </w:rPr>
        <w:t>his ratio</w:t>
      </w:r>
      <w:r w:rsidR="0029435A">
        <w:rPr>
          <w:rFonts w:ascii="Arial" w:hAnsi="Arial" w:cs="Arial"/>
          <w:color w:val="000000" w:themeColor="text1"/>
          <w:sz w:val="24"/>
          <w:szCs w:val="24"/>
        </w:rPr>
        <w:t>, the firm can better</w:t>
      </w:r>
      <w:r w:rsidR="00414160" w:rsidRPr="0029435A">
        <w:rPr>
          <w:rFonts w:ascii="Arial" w:hAnsi="Arial" w:cs="Arial"/>
          <w:color w:val="000000" w:themeColor="text1"/>
          <w:sz w:val="24"/>
          <w:szCs w:val="24"/>
        </w:rPr>
        <w:t xml:space="preserve"> </w:t>
      </w:r>
      <w:r w:rsidR="00617C27">
        <w:rPr>
          <w:rFonts w:ascii="Arial" w:hAnsi="Arial" w:cs="Arial"/>
          <w:color w:val="000000" w:themeColor="text1"/>
          <w:sz w:val="24"/>
          <w:szCs w:val="24"/>
        </w:rPr>
        <w:t>see</w:t>
      </w:r>
      <w:r w:rsidR="0029435A">
        <w:rPr>
          <w:rFonts w:ascii="Arial" w:hAnsi="Arial" w:cs="Arial"/>
          <w:color w:val="000000" w:themeColor="text1"/>
          <w:sz w:val="24"/>
          <w:szCs w:val="24"/>
        </w:rPr>
        <w:t xml:space="preserve"> what has happened to</w:t>
      </w:r>
      <w:r w:rsidR="00414160" w:rsidRPr="0029435A">
        <w:rPr>
          <w:rFonts w:ascii="Arial" w:hAnsi="Arial" w:cs="Arial"/>
          <w:color w:val="000000" w:themeColor="text1"/>
          <w:sz w:val="24"/>
          <w:szCs w:val="24"/>
        </w:rPr>
        <w:t xml:space="preserve"> </w:t>
      </w:r>
      <w:r w:rsidR="0029435A">
        <w:rPr>
          <w:rFonts w:ascii="Arial" w:hAnsi="Arial" w:cs="Arial"/>
          <w:color w:val="000000" w:themeColor="text1"/>
          <w:sz w:val="24"/>
          <w:szCs w:val="24"/>
        </w:rPr>
        <w:t xml:space="preserve">its </w:t>
      </w:r>
      <w:r w:rsidR="00F8673F">
        <w:rPr>
          <w:rFonts w:ascii="Arial" w:hAnsi="Arial" w:cs="Arial"/>
          <w:color w:val="000000" w:themeColor="text1"/>
          <w:sz w:val="24"/>
          <w:szCs w:val="24"/>
        </w:rPr>
        <w:t>financial</w:t>
      </w:r>
      <w:r w:rsidR="00414160" w:rsidRPr="0029435A">
        <w:rPr>
          <w:rFonts w:ascii="Arial" w:hAnsi="Arial" w:cs="Arial"/>
          <w:color w:val="000000" w:themeColor="text1"/>
          <w:sz w:val="24"/>
          <w:szCs w:val="24"/>
        </w:rPr>
        <w:t xml:space="preserve"> </w:t>
      </w:r>
      <w:r w:rsidR="00F8673F">
        <w:rPr>
          <w:rFonts w:ascii="Arial" w:hAnsi="Arial" w:cs="Arial"/>
          <w:color w:val="000000" w:themeColor="text1"/>
          <w:sz w:val="24"/>
          <w:szCs w:val="24"/>
        </w:rPr>
        <w:t>position</w:t>
      </w:r>
      <w:r w:rsidR="00414160" w:rsidRPr="0029435A">
        <w:rPr>
          <w:rFonts w:ascii="Arial" w:hAnsi="Arial" w:cs="Arial"/>
          <w:color w:val="000000" w:themeColor="text1"/>
          <w:sz w:val="24"/>
          <w:szCs w:val="24"/>
        </w:rPr>
        <w:t xml:space="preserve"> over</w:t>
      </w:r>
      <w:r w:rsidR="0029435A">
        <w:rPr>
          <w:rFonts w:ascii="Arial" w:hAnsi="Arial" w:cs="Arial"/>
          <w:color w:val="000000" w:themeColor="text1"/>
          <w:sz w:val="24"/>
          <w:szCs w:val="24"/>
        </w:rPr>
        <w:t>time</w:t>
      </w:r>
      <w:r w:rsidR="00F8673F">
        <w:rPr>
          <w:rFonts w:ascii="Arial" w:hAnsi="Arial" w:cs="Arial"/>
          <w:color w:val="000000" w:themeColor="text1"/>
          <w:sz w:val="24"/>
          <w:szCs w:val="24"/>
        </w:rPr>
        <w:t xml:space="preserve">. In the scenario </w:t>
      </w:r>
      <w:r w:rsidR="00617C27">
        <w:rPr>
          <w:rFonts w:ascii="Arial" w:hAnsi="Arial" w:cs="Arial"/>
          <w:color w:val="000000" w:themeColor="text1"/>
          <w:sz w:val="24"/>
          <w:szCs w:val="24"/>
        </w:rPr>
        <w:t>under</w:t>
      </w:r>
      <w:r w:rsidR="00F8673F">
        <w:rPr>
          <w:rFonts w:ascii="Arial" w:hAnsi="Arial" w:cs="Arial"/>
          <w:color w:val="000000" w:themeColor="text1"/>
          <w:sz w:val="24"/>
          <w:szCs w:val="24"/>
        </w:rPr>
        <w:t xml:space="preserve"> consider</w:t>
      </w:r>
      <w:r w:rsidR="00617C27">
        <w:rPr>
          <w:rFonts w:ascii="Arial" w:hAnsi="Arial" w:cs="Arial"/>
          <w:color w:val="000000" w:themeColor="text1"/>
          <w:sz w:val="24"/>
          <w:szCs w:val="24"/>
        </w:rPr>
        <w:t>ation</w:t>
      </w:r>
      <w:r w:rsidR="00F8673F">
        <w:rPr>
          <w:rFonts w:ascii="Arial" w:hAnsi="Arial" w:cs="Arial"/>
          <w:color w:val="000000" w:themeColor="text1"/>
          <w:sz w:val="24"/>
          <w:szCs w:val="24"/>
        </w:rPr>
        <w:t xml:space="preserve">, William Hill with a consistent increase in its solvency ratio from 1.9 in 2015, to </w:t>
      </w:r>
      <w:r w:rsidR="00617C27">
        <w:rPr>
          <w:rFonts w:ascii="Arial" w:hAnsi="Arial" w:cs="Arial"/>
          <w:color w:val="000000" w:themeColor="text1"/>
          <w:sz w:val="24"/>
          <w:szCs w:val="24"/>
        </w:rPr>
        <w:t xml:space="preserve">1.99 in 2016 and to 2.2 in 2017 </w:t>
      </w:r>
      <w:r w:rsidR="00F8673F">
        <w:rPr>
          <w:rFonts w:ascii="Arial" w:hAnsi="Arial" w:cs="Arial"/>
          <w:color w:val="000000" w:themeColor="text1"/>
          <w:sz w:val="24"/>
          <w:szCs w:val="24"/>
        </w:rPr>
        <w:t>is in a better position to meet its debt obligations better than Paddy Power which had witnessed low solvency ratios consistently over the three years</w:t>
      </w:r>
      <w:r w:rsidR="00617C27">
        <w:rPr>
          <w:rFonts w:ascii="Arial" w:hAnsi="Arial" w:cs="Arial"/>
          <w:color w:val="000000" w:themeColor="text1"/>
          <w:sz w:val="24"/>
          <w:szCs w:val="24"/>
        </w:rPr>
        <w:t xml:space="preserve"> under review.</w:t>
      </w:r>
    </w:p>
    <w:p w:rsidR="00F8673F" w:rsidRPr="00F8673F" w:rsidRDefault="00F8673F" w:rsidP="00F8673F">
      <w:pPr>
        <w:jc w:val="both"/>
        <w:rPr>
          <w:rFonts w:ascii="Arial" w:hAnsi="Arial" w:cs="Arial"/>
          <w:b/>
          <w:color w:val="000000" w:themeColor="text1"/>
          <w:sz w:val="24"/>
          <w:szCs w:val="24"/>
        </w:rPr>
      </w:pPr>
      <w:r w:rsidRPr="00F8673F">
        <w:rPr>
          <w:rFonts w:ascii="Arial" w:hAnsi="Arial" w:cs="Arial"/>
          <w:color w:val="000000" w:themeColor="text1"/>
          <w:sz w:val="24"/>
          <w:szCs w:val="24"/>
        </w:rPr>
        <w:tab/>
      </w:r>
      <w:r w:rsidRPr="00F8673F">
        <w:rPr>
          <w:rFonts w:ascii="Arial" w:hAnsi="Arial" w:cs="Arial"/>
          <w:b/>
          <w:color w:val="000000" w:themeColor="text1"/>
          <w:sz w:val="24"/>
          <w:szCs w:val="24"/>
        </w:rPr>
        <w:tab/>
      </w:r>
      <w:r w:rsidRPr="00F8673F">
        <w:rPr>
          <w:rFonts w:ascii="Arial" w:hAnsi="Arial" w:cs="Arial"/>
          <w:b/>
          <w:color w:val="000000" w:themeColor="text1"/>
          <w:sz w:val="24"/>
          <w:szCs w:val="24"/>
        </w:rPr>
        <w:tab/>
        <w:t xml:space="preserve">       </w:t>
      </w:r>
      <w:r>
        <w:rPr>
          <w:rFonts w:ascii="Arial" w:hAnsi="Arial" w:cs="Arial"/>
          <w:b/>
          <w:color w:val="000000" w:themeColor="text1"/>
          <w:sz w:val="24"/>
          <w:szCs w:val="24"/>
        </w:rPr>
        <w:t xml:space="preserve">       </w:t>
      </w:r>
      <w:r w:rsidRPr="00F8673F">
        <w:rPr>
          <w:rFonts w:ascii="Arial" w:hAnsi="Arial" w:cs="Arial"/>
          <w:b/>
          <w:color w:val="000000" w:themeColor="text1"/>
          <w:sz w:val="24"/>
          <w:szCs w:val="24"/>
        </w:rPr>
        <w:t xml:space="preserve">    </w:t>
      </w:r>
      <w:r w:rsidR="00AD6C37">
        <w:rPr>
          <w:rFonts w:ascii="Arial" w:hAnsi="Arial" w:cs="Arial"/>
          <w:b/>
          <w:color w:val="000000" w:themeColor="text1"/>
          <w:sz w:val="24"/>
          <w:szCs w:val="24"/>
        </w:rPr>
        <w:tab/>
      </w:r>
      <w:r w:rsidRPr="00F8673F">
        <w:rPr>
          <w:rFonts w:ascii="Arial" w:hAnsi="Arial" w:cs="Arial"/>
          <w:b/>
          <w:color w:val="000000" w:themeColor="text1"/>
          <w:sz w:val="24"/>
          <w:szCs w:val="24"/>
        </w:rPr>
        <w:t xml:space="preserve"> 2017</w:t>
      </w:r>
      <w:r w:rsidRPr="00F8673F">
        <w:rPr>
          <w:rFonts w:ascii="Arial" w:hAnsi="Arial" w:cs="Arial"/>
          <w:b/>
          <w:color w:val="000000" w:themeColor="text1"/>
          <w:sz w:val="24"/>
          <w:szCs w:val="24"/>
        </w:rPr>
        <w:tab/>
      </w:r>
      <w:r w:rsidRPr="00F8673F">
        <w:rPr>
          <w:rFonts w:ascii="Arial" w:hAnsi="Arial" w:cs="Arial"/>
          <w:b/>
          <w:color w:val="000000" w:themeColor="text1"/>
          <w:sz w:val="24"/>
          <w:szCs w:val="24"/>
        </w:rPr>
        <w:tab/>
        <w:t xml:space="preserve">         2016</w:t>
      </w:r>
      <w:r w:rsidRPr="00F8673F">
        <w:rPr>
          <w:rFonts w:ascii="Arial" w:hAnsi="Arial" w:cs="Arial"/>
          <w:b/>
          <w:color w:val="000000" w:themeColor="text1"/>
          <w:sz w:val="24"/>
          <w:szCs w:val="24"/>
        </w:rPr>
        <w:tab/>
      </w:r>
      <w:r w:rsidRPr="00F8673F">
        <w:rPr>
          <w:rFonts w:ascii="Arial" w:hAnsi="Arial" w:cs="Arial"/>
          <w:b/>
          <w:color w:val="000000" w:themeColor="text1"/>
          <w:sz w:val="24"/>
          <w:szCs w:val="24"/>
        </w:rPr>
        <w:tab/>
        <w:t xml:space="preserve">   </w:t>
      </w:r>
      <w:r w:rsidR="00B93713">
        <w:rPr>
          <w:rFonts w:ascii="Arial" w:hAnsi="Arial" w:cs="Arial"/>
          <w:b/>
          <w:color w:val="000000" w:themeColor="text1"/>
          <w:sz w:val="24"/>
          <w:szCs w:val="24"/>
        </w:rPr>
        <w:t>2</w:t>
      </w:r>
      <w:r w:rsidRPr="00F8673F">
        <w:rPr>
          <w:rFonts w:ascii="Arial" w:hAnsi="Arial" w:cs="Arial"/>
          <w:b/>
          <w:color w:val="000000" w:themeColor="text1"/>
          <w:sz w:val="24"/>
          <w:szCs w:val="24"/>
        </w:rPr>
        <w:t>0</w:t>
      </w:r>
      <w:r w:rsidR="00B93713">
        <w:rPr>
          <w:rFonts w:ascii="Arial" w:hAnsi="Arial" w:cs="Arial"/>
          <w:b/>
          <w:color w:val="000000" w:themeColor="text1"/>
          <w:sz w:val="24"/>
          <w:szCs w:val="24"/>
        </w:rPr>
        <w:t>1</w:t>
      </w:r>
      <w:r w:rsidRPr="00F8673F">
        <w:rPr>
          <w:rFonts w:ascii="Arial" w:hAnsi="Arial" w:cs="Arial"/>
          <w:b/>
          <w:color w:val="000000" w:themeColor="text1"/>
          <w:sz w:val="24"/>
          <w:szCs w:val="24"/>
        </w:rPr>
        <w:t>5</w:t>
      </w:r>
      <w:r w:rsidRPr="00F8673F">
        <w:rPr>
          <w:rFonts w:ascii="Arial" w:hAnsi="Arial" w:cs="Arial"/>
          <w:b/>
          <w:color w:val="000000" w:themeColor="text1"/>
          <w:sz w:val="24"/>
          <w:szCs w:val="24"/>
        </w:rPr>
        <w:tab/>
      </w:r>
    </w:p>
    <w:p w:rsidR="00F8673F" w:rsidRPr="00F8673F" w:rsidRDefault="00F8673F" w:rsidP="00AD6C37">
      <w:pPr>
        <w:ind w:firstLine="720"/>
        <w:jc w:val="both"/>
        <w:rPr>
          <w:rFonts w:ascii="Arial" w:hAnsi="Arial" w:cs="Arial"/>
          <w:b/>
          <w:color w:val="000000" w:themeColor="text1"/>
          <w:sz w:val="24"/>
          <w:szCs w:val="24"/>
        </w:rPr>
      </w:pPr>
      <w:r>
        <w:rPr>
          <w:rFonts w:ascii="Arial" w:hAnsi="Arial" w:cs="Arial"/>
          <w:b/>
          <w:color w:val="000000" w:themeColor="text1"/>
          <w:sz w:val="24"/>
          <w:szCs w:val="24"/>
        </w:rPr>
        <w:t>Solvency Ratios</w:t>
      </w:r>
      <w:r w:rsidRPr="00F8673F">
        <w:rPr>
          <w:rFonts w:ascii="Arial" w:hAnsi="Arial" w:cs="Arial"/>
          <w:b/>
          <w:color w:val="000000" w:themeColor="text1"/>
          <w:sz w:val="24"/>
          <w:szCs w:val="24"/>
        </w:rPr>
        <w:t xml:space="preserve"> </w:t>
      </w:r>
      <w:r w:rsidRPr="00F8673F">
        <w:rPr>
          <w:rFonts w:ascii="Arial" w:hAnsi="Arial" w:cs="Arial"/>
          <w:b/>
          <w:color w:val="000000" w:themeColor="text1"/>
          <w:sz w:val="24"/>
          <w:szCs w:val="24"/>
        </w:rPr>
        <w:tab/>
        <w:t xml:space="preserve">    Will Hill  Paddy    Will Hill  Paddy   </w:t>
      </w:r>
      <w:r>
        <w:rPr>
          <w:rFonts w:ascii="Arial" w:hAnsi="Arial" w:cs="Arial"/>
          <w:b/>
          <w:color w:val="000000" w:themeColor="text1"/>
          <w:sz w:val="24"/>
          <w:szCs w:val="24"/>
        </w:rPr>
        <w:t xml:space="preserve"> </w:t>
      </w:r>
      <w:r w:rsidRPr="00F8673F">
        <w:rPr>
          <w:rFonts w:ascii="Arial" w:hAnsi="Arial" w:cs="Arial"/>
          <w:b/>
          <w:color w:val="000000" w:themeColor="text1"/>
          <w:sz w:val="24"/>
          <w:szCs w:val="24"/>
        </w:rPr>
        <w:t>Will Hill  Paddy</w:t>
      </w:r>
    </w:p>
    <w:p w:rsidR="00F8673F" w:rsidRPr="00F8673F" w:rsidRDefault="00F8673F" w:rsidP="00AD6C37">
      <w:pPr>
        <w:ind w:firstLine="720"/>
        <w:jc w:val="both"/>
        <w:rPr>
          <w:rFonts w:ascii="Arial" w:hAnsi="Arial" w:cs="Arial"/>
          <w:color w:val="000000" w:themeColor="text1"/>
          <w:sz w:val="24"/>
          <w:szCs w:val="24"/>
        </w:rPr>
      </w:pPr>
      <w:r w:rsidRPr="00F8673F">
        <w:rPr>
          <w:rFonts w:ascii="Arial" w:hAnsi="Arial" w:cs="Arial"/>
          <w:color w:val="000000" w:themeColor="text1"/>
          <w:sz w:val="24"/>
          <w:szCs w:val="24"/>
        </w:rPr>
        <w:t xml:space="preserve">Financial Leverage:        </w:t>
      </w:r>
      <w:r>
        <w:rPr>
          <w:rFonts w:ascii="Arial" w:hAnsi="Arial" w:cs="Arial"/>
          <w:color w:val="000000" w:themeColor="text1"/>
          <w:sz w:val="24"/>
          <w:szCs w:val="24"/>
        </w:rPr>
        <w:t xml:space="preserve">  </w:t>
      </w:r>
      <w:r w:rsidRPr="00F8673F">
        <w:rPr>
          <w:rFonts w:ascii="Arial" w:hAnsi="Arial" w:cs="Arial"/>
          <w:color w:val="000000" w:themeColor="text1"/>
          <w:sz w:val="24"/>
          <w:szCs w:val="24"/>
        </w:rPr>
        <w:t xml:space="preserve">2.2     </w:t>
      </w:r>
      <w:r w:rsidR="00AD6C37">
        <w:rPr>
          <w:rFonts w:ascii="Arial" w:hAnsi="Arial" w:cs="Arial"/>
          <w:color w:val="000000" w:themeColor="text1"/>
          <w:sz w:val="24"/>
          <w:szCs w:val="24"/>
        </w:rPr>
        <w:t xml:space="preserve">  </w:t>
      </w:r>
      <w:r w:rsidRPr="00F8673F">
        <w:rPr>
          <w:rFonts w:ascii="Arial" w:hAnsi="Arial" w:cs="Arial"/>
          <w:color w:val="000000" w:themeColor="text1"/>
          <w:sz w:val="24"/>
          <w:szCs w:val="24"/>
        </w:rPr>
        <w:t xml:space="preserve">0.1       </w:t>
      </w:r>
      <w:r w:rsidR="00AD6C37">
        <w:rPr>
          <w:rFonts w:ascii="Arial" w:hAnsi="Arial" w:cs="Arial"/>
          <w:color w:val="000000" w:themeColor="text1"/>
          <w:sz w:val="24"/>
          <w:szCs w:val="24"/>
        </w:rPr>
        <w:t xml:space="preserve"> </w:t>
      </w:r>
      <w:r w:rsidR="007662BB">
        <w:rPr>
          <w:rFonts w:ascii="Arial" w:hAnsi="Arial" w:cs="Arial"/>
          <w:color w:val="000000" w:themeColor="text1"/>
          <w:sz w:val="24"/>
          <w:szCs w:val="24"/>
        </w:rPr>
        <w:t xml:space="preserve">  </w:t>
      </w:r>
      <w:r w:rsidRPr="00F8673F">
        <w:rPr>
          <w:rFonts w:ascii="Arial" w:hAnsi="Arial" w:cs="Arial"/>
          <w:color w:val="000000" w:themeColor="text1"/>
          <w:sz w:val="24"/>
          <w:szCs w:val="24"/>
        </w:rPr>
        <w:t xml:space="preserve">  </w:t>
      </w:r>
      <w:r w:rsidR="007662BB">
        <w:rPr>
          <w:rFonts w:ascii="Arial" w:hAnsi="Arial" w:cs="Arial"/>
          <w:color w:val="000000" w:themeColor="text1"/>
          <w:sz w:val="24"/>
          <w:szCs w:val="24"/>
        </w:rPr>
        <w:t>2</w:t>
      </w:r>
      <w:r w:rsidRPr="00F8673F">
        <w:rPr>
          <w:rFonts w:ascii="Arial" w:hAnsi="Arial" w:cs="Arial"/>
          <w:color w:val="000000" w:themeColor="text1"/>
          <w:sz w:val="24"/>
          <w:szCs w:val="24"/>
        </w:rPr>
        <w:t>.</w:t>
      </w:r>
      <w:r w:rsidR="007662BB">
        <w:rPr>
          <w:rFonts w:ascii="Arial" w:hAnsi="Arial" w:cs="Arial"/>
          <w:color w:val="000000" w:themeColor="text1"/>
          <w:sz w:val="24"/>
          <w:szCs w:val="24"/>
        </w:rPr>
        <w:t>0</w:t>
      </w:r>
      <w:r w:rsidRPr="00F8673F">
        <w:rPr>
          <w:rFonts w:ascii="Arial" w:hAnsi="Arial" w:cs="Arial"/>
          <w:color w:val="000000" w:themeColor="text1"/>
          <w:sz w:val="24"/>
          <w:szCs w:val="24"/>
        </w:rPr>
        <w:t xml:space="preserve">       1.2      </w:t>
      </w:r>
      <w:r w:rsidR="00AD6C37">
        <w:rPr>
          <w:rFonts w:ascii="Arial" w:hAnsi="Arial" w:cs="Arial"/>
          <w:color w:val="000000" w:themeColor="text1"/>
          <w:sz w:val="24"/>
          <w:szCs w:val="24"/>
        </w:rPr>
        <w:t xml:space="preserve">  </w:t>
      </w:r>
      <w:r w:rsidRPr="00F8673F">
        <w:rPr>
          <w:rFonts w:ascii="Arial" w:hAnsi="Arial" w:cs="Arial"/>
          <w:color w:val="000000" w:themeColor="text1"/>
          <w:sz w:val="24"/>
          <w:szCs w:val="24"/>
        </w:rPr>
        <w:t xml:space="preserve">    </w:t>
      </w:r>
      <w:r w:rsidR="007662BB">
        <w:rPr>
          <w:rFonts w:ascii="Arial" w:hAnsi="Arial" w:cs="Arial"/>
          <w:color w:val="000000" w:themeColor="text1"/>
          <w:sz w:val="24"/>
          <w:szCs w:val="24"/>
        </w:rPr>
        <w:t>2</w:t>
      </w:r>
      <w:r w:rsidRPr="00F8673F">
        <w:rPr>
          <w:rFonts w:ascii="Arial" w:hAnsi="Arial" w:cs="Arial"/>
          <w:color w:val="000000" w:themeColor="text1"/>
          <w:sz w:val="24"/>
          <w:szCs w:val="24"/>
        </w:rPr>
        <w:t>.</w:t>
      </w:r>
      <w:r w:rsidR="007662BB">
        <w:rPr>
          <w:rFonts w:ascii="Arial" w:hAnsi="Arial" w:cs="Arial"/>
          <w:color w:val="000000" w:themeColor="text1"/>
          <w:sz w:val="24"/>
          <w:szCs w:val="24"/>
        </w:rPr>
        <w:t>0</w:t>
      </w:r>
      <w:r w:rsidRPr="00F8673F">
        <w:rPr>
          <w:rFonts w:ascii="Arial" w:hAnsi="Arial" w:cs="Arial"/>
          <w:color w:val="000000" w:themeColor="text1"/>
          <w:sz w:val="24"/>
          <w:szCs w:val="24"/>
        </w:rPr>
        <w:t xml:space="preserve">        1.7</w:t>
      </w:r>
    </w:p>
    <w:p w:rsidR="00F8673F" w:rsidRDefault="00F8673F" w:rsidP="00AD6C37">
      <w:pPr>
        <w:ind w:firstLine="720"/>
        <w:jc w:val="both"/>
        <w:rPr>
          <w:rFonts w:ascii="Arial" w:hAnsi="Arial" w:cs="Arial"/>
          <w:color w:val="000000" w:themeColor="text1"/>
          <w:sz w:val="24"/>
          <w:szCs w:val="24"/>
        </w:rPr>
      </w:pPr>
      <w:r w:rsidRPr="00F8673F">
        <w:rPr>
          <w:rFonts w:ascii="Arial" w:hAnsi="Arial" w:cs="Arial"/>
          <w:color w:val="000000" w:themeColor="text1"/>
          <w:sz w:val="24"/>
          <w:szCs w:val="24"/>
        </w:rPr>
        <w:t>Total Asset/Total Equity</w:t>
      </w:r>
    </w:p>
    <w:p w:rsidR="00F8673F" w:rsidRDefault="00F8673F" w:rsidP="00E55254">
      <w:pPr>
        <w:pStyle w:val="ListParagraph"/>
        <w:numPr>
          <w:ilvl w:val="0"/>
          <w:numId w:val="18"/>
        </w:numPr>
        <w:jc w:val="both"/>
        <w:rPr>
          <w:rFonts w:ascii="Arial" w:hAnsi="Arial" w:cs="Arial"/>
          <w:color w:val="000000" w:themeColor="text1"/>
          <w:sz w:val="24"/>
          <w:szCs w:val="24"/>
        </w:rPr>
      </w:pPr>
      <w:r w:rsidRPr="00F8673F">
        <w:rPr>
          <w:rFonts w:ascii="Arial" w:hAnsi="Arial" w:cs="Arial"/>
          <w:b/>
          <w:color w:val="000000" w:themeColor="text1"/>
          <w:sz w:val="24"/>
          <w:szCs w:val="24"/>
          <w:u w:val="single"/>
        </w:rPr>
        <w:t>Investor Ratios</w:t>
      </w:r>
      <w:r w:rsidR="00D95345">
        <w:rPr>
          <w:rFonts w:ascii="Arial" w:hAnsi="Arial" w:cs="Arial"/>
          <w:b/>
          <w:color w:val="000000" w:themeColor="text1"/>
          <w:sz w:val="24"/>
          <w:szCs w:val="24"/>
          <w:u w:val="single"/>
        </w:rPr>
        <w:t xml:space="preserve">: </w:t>
      </w:r>
      <w:r w:rsidR="00D95345" w:rsidRPr="00D95345">
        <w:rPr>
          <w:rFonts w:ascii="Arial" w:hAnsi="Arial" w:cs="Arial"/>
          <w:color w:val="000000" w:themeColor="text1"/>
          <w:sz w:val="24"/>
          <w:szCs w:val="24"/>
        </w:rPr>
        <w:t xml:space="preserve">Investor ratios measure </w:t>
      </w:r>
      <w:r w:rsidR="00D95345">
        <w:rPr>
          <w:rFonts w:ascii="Arial" w:hAnsi="Arial" w:cs="Arial"/>
          <w:color w:val="000000" w:themeColor="text1"/>
          <w:sz w:val="24"/>
          <w:szCs w:val="24"/>
        </w:rPr>
        <w:t>an organisation’s a</w:t>
      </w:r>
      <w:r w:rsidR="00D95345" w:rsidRPr="00D95345">
        <w:rPr>
          <w:rFonts w:ascii="Arial" w:hAnsi="Arial" w:cs="Arial"/>
          <w:color w:val="000000" w:themeColor="text1"/>
          <w:sz w:val="24"/>
          <w:szCs w:val="24"/>
        </w:rPr>
        <w:t xml:space="preserve">bility to </w:t>
      </w:r>
      <w:r w:rsidR="00D95345">
        <w:rPr>
          <w:rFonts w:ascii="Arial" w:hAnsi="Arial" w:cs="Arial"/>
          <w:color w:val="000000" w:themeColor="text1"/>
          <w:sz w:val="24"/>
          <w:szCs w:val="24"/>
        </w:rPr>
        <w:t>d</w:t>
      </w:r>
      <w:r w:rsidR="00D95345" w:rsidRPr="00D95345">
        <w:rPr>
          <w:rFonts w:ascii="Arial" w:hAnsi="Arial" w:cs="Arial"/>
          <w:color w:val="000000" w:themeColor="text1"/>
          <w:sz w:val="24"/>
          <w:szCs w:val="24"/>
        </w:rPr>
        <w:t>e</w:t>
      </w:r>
      <w:r w:rsidR="00D95345">
        <w:rPr>
          <w:rFonts w:ascii="Arial" w:hAnsi="Arial" w:cs="Arial"/>
          <w:color w:val="000000" w:themeColor="text1"/>
          <w:sz w:val="24"/>
          <w:szCs w:val="24"/>
        </w:rPr>
        <w:t xml:space="preserve">liver </w:t>
      </w:r>
      <w:r w:rsidR="00D95345" w:rsidRPr="00D95345">
        <w:rPr>
          <w:rFonts w:ascii="Arial" w:hAnsi="Arial" w:cs="Arial"/>
          <w:color w:val="000000" w:themeColor="text1"/>
          <w:sz w:val="24"/>
          <w:szCs w:val="24"/>
        </w:rPr>
        <w:t xml:space="preserve">adequate return </w:t>
      </w:r>
      <w:r w:rsidR="00D95345">
        <w:rPr>
          <w:rFonts w:ascii="Arial" w:hAnsi="Arial" w:cs="Arial"/>
          <w:color w:val="000000" w:themeColor="text1"/>
          <w:sz w:val="24"/>
          <w:szCs w:val="24"/>
        </w:rPr>
        <w:t>to</w:t>
      </w:r>
      <w:r w:rsidR="00D95345" w:rsidRPr="00D95345">
        <w:rPr>
          <w:rFonts w:ascii="Arial" w:hAnsi="Arial" w:cs="Arial"/>
          <w:color w:val="000000" w:themeColor="text1"/>
          <w:sz w:val="24"/>
          <w:szCs w:val="24"/>
        </w:rPr>
        <w:t xml:space="preserve"> the </w:t>
      </w:r>
      <w:r w:rsidR="00D95345">
        <w:rPr>
          <w:rFonts w:ascii="Arial" w:hAnsi="Arial" w:cs="Arial"/>
          <w:color w:val="000000" w:themeColor="text1"/>
          <w:sz w:val="24"/>
          <w:szCs w:val="24"/>
        </w:rPr>
        <w:t>shareholders</w:t>
      </w:r>
      <w:r w:rsidR="00D95345" w:rsidRPr="00D95345">
        <w:rPr>
          <w:rFonts w:ascii="Arial" w:hAnsi="Arial" w:cs="Arial"/>
          <w:color w:val="000000" w:themeColor="text1"/>
          <w:sz w:val="24"/>
          <w:szCs w:val="24"/>
        </w:rPr>
        <w:t>. Th</w:t>
      </w:r>
      <w:r w:rsidR="00D95345">
        <w:rPr>
          <w:rFonts w:ascii="Arial" w:hAnsi="Arial" w:cs="Arial"/>
          <w:color w:val="000000" w:themeColor="text1"/>
          <w:sz w:val="24"/>
          <w:szCs w:val="24"/>
        </w:rPr>
        <w:t>is means that an investor who has tied down his or her money</w:t>
      </w:r>
      <w:r w:rsidR="00D95345" w:rsidRPr="00D95345">
        <w:rPr>
          <w:rFonts w:ascii="Arial" w:hAnsi="Arial" w:cs="Arial"/>
          <w:color w:val="000000" w:themeColor="text1"/>
          <w:sz w:val="24"/>
          <w:szCs w:val="24"/>
        </w:rPr>
        <w:t xml:space="preserve"> in the business </w:t>
      </w:r>
      <w:r w:rsidR="00D95345">
        <w:rPr>
          <w:rFonts w:ascii="Arial" w:hAnsi="Arial" w:cs="Arial"/>
          <w:color w:val="000000" w:themeColor="text1"/>
          <w:sz w:val="24"/>
          <w:szCs w:val="24"/>
        </w:rPr>
        <w:t xml:space="preserve">would require </w:t>
      </w:r>
      <w:r w:rsidR="00617C27">
        <w:rPr>
          <w:rFonts w:ascii="Arial" w:hAnsi="Arial" w:cs="Arial"/>
          <w:color w:val="000000" w:themeColor="text1"/>
          <w:sz w:val="24"/>
          <w:szCs w:val="24"/>
        </w:rPr>
        <w:t>receiving</w:t>
      </w:r>
      <w:r w:rsidR="00D95345">
        <w:rPr>
          <w:rFonts w:ascii="Arial" w:hAnsi="Arial" w:cs="Arial"/>
          <w:color w:val="000000" w:themeColor="text1"/>
          <w:sz w:val="24"/>
          <w:szCs w:val="24"/>
        </w:rPr>
        <w:t xml:space="preserve"> appropriate returns.</w:t>
      </w:r>
      <w:r w:rsidR="00E55254">
        <w:rPr>
          <w:rFonts w:ascii="Arial" w:hAnsi="Arial" w:cs="Arial"/>
          <w:color w:val="000000" w:themeColor="text1"/>
          <w:sz w:val="24"/>
          <w:szCs w:val="24"/>
        </w:rPr>
        <w:t xml:space="preserve"> In this scenario, the</w:t>
      </w:r>
      <w:r w:rsidR="00E55254" w:rsidRPr="00E55254">
        <w:rPr>
          <w:rFonts w:ascii="Arial" w:hAnsi="Arial" w:cs="Arial"/>
          <w:color w:val="000000" w:themeColor="text1"/>
          <w:sz w:val="24"/>
          <w:szCs w:val="24"/>
        </w:rPr>
        <w:t xml:space="preserve"> PE </w:t>
      </w:r>
      <w:r w:rsidR="00617C27" w:rsidRPr="00E55254">
        <w:rPr>
          <w:rFonts w:ascii="Arial" w:hAnsi="Arial" w:cs="Arial"/>
          <w:color w:val="000000" w:themeColor="text1"/>
          <w:sz w:val="24"/>
          <w:szCs w:val="24"/>
        </w:rPr>
        <w:t>ratios of both organisations are</w:t>
      </w:r>
      <w:r w:rsidR="00E55254" w:rsidRPr="00E55254">
        <w:rPr>
          <w:rFonts w:ascii="Arial" w:hAnsi="Arial" w:cs="Arial"/>
          <w:color w:val="000000" w:themeColor="text1"/>
          <w:sz w:val="24"/>
          <w:szCs w:val="24"/>
        </w:rPr>
        <w:t xml:space="preserve"> growing cons</w:t>
      </w:r>
      <w:r w:rsidR="00E55254">
        <w:rPr>
          <w:rFonts w:ascii="Arial" w:hAnsi="Arial" w:cs="Arial"/>
          <w:color w:val="000000" w:themeColor="text1"/>
          <w:sz w:val="24"/>
          <w:szCs w:val="24"/>
        </w:rPr>
        <w:t>istently over the</w:t>
      </w:r>
      <w:r w:rsidR="00E55254" w:rsidRPr="00E55254">
        <w:rPr>
          <w:rFonts w:ascii="Arial" w:hAnsi="Arial" w:cs="Arial"/>
          <w:color w:val="000000" w:themeColor="text1"/>
          <w:sz w:val="24"/>
          <w:szCs w:val="24"/>
        </w:rPr>
        <w:t xml:space="preserve"> </w:t>
      </w:r>
      <w:r w:rsidR="00E55254">
        <w:rPr>
          <w:rFonts w:ascii="Arial" w:hAnsi="Arial" w:cs="Arial"/>
          <w:color w:val="000000" w:themeColor="text1"/>
          <w:sz w:val="24"/>
          <w:szCs w:val="24"/>
        </w:rPr>
        <w:t xml:space="preserve">three </w:t>
      </w:r>
      <w:r w:rsidR="00E55254" w:rsidRPr="00E55254">
        <w:rPr>
          <w:rFonts w:ascii="Arial" w:hAnsi="Arial" w:cs="Arial"/>
          <w:color w:val="000000" w:themeColor="text1"/>
          <w:sz w:val="24"/>
          <w:szCs w:val="24"/>
        </w:rPr>
        <w:t>year</w:t>
      </w:r>
      <w:r w:rsidR="00E55254">
        <w:rPr>
          <w:rFonts w:ascii="Arial" w:hAnsi="Arial" w:cs="Arial"/>
          <w:color w:val="000000" w:themeColor="text1"/>
          <w:sz w:val="24"/>
          <w:szCs w:val="24"/>
        </w:rPr>
        <w:t xml:space="preserve">s. Though Paddy Power showed a higher valuation of PE ratio, the fact that </w:t>
      </w:r>
      <w:r w:rsidR="00E55254" w:rsidRPr="00E55254">
        <w:rPr>
          <w:rFonts w:ascii="Arial" w:hAnsi="Arial" w:cs="Arial"/>
          <w:color w:val="000000" w:themeColor="text1"/>
          <w:sz w:val="24"/>
          <w:szCs w:val="24"/>
        </w:rPr>
        <w:t>William Hill</w:t>
      </w:r>
      <w:r w:rsidR="00E55254">
        <w:rPr>
          <w:rFonts w:ascii="Arial" w:hAnsi="Arial" w:cs="Arial"/>
          <w:color w:val="000000" w:themeColor="text1"/>
          <w:sz w:val="24"/>
          <w:szCs w:val="24"/>
        </w:rPr>
        <w:t xml:space="preserve"> shows consistent growth PE ratios, though at a lower rate, makes </w:t>
      </w:r>
      <w:r w:rsidR="00E55254" w:rsidRPr="00E55254">
        <w:rPr>
          <w:rFonts w:ascii="Arial" w:hAnsi="Arial" w:cs="Arial"/>
          <w:color w:val="000000" w:themeColor="text1"/>
          <w:sz w:val="24"/>
          <w:szCs w:val="24"/>
        </w:rPr>
        <w:t xml:space="preserve">the firm </w:t>
      </w:r>
      <w:r w:rsidR="00E55254">
        <w:rPr>
          <w:rFonts w:ascii="Arial" w:hAnsi="Arial" w:cs="Arial"/>
          <w:color w:val="000000" w:themeColor="text1"/>
          <w:sz w:val="24"/>
          <w:szCs w:val="24"/>
        </w:rPr>
        <w:t xml:space="preserve">worth having. </w:t>
      </w:r>
    </w:p>
    <w:p w:rsidR="001C3871" w:rsidRPr="001C3871" w:rsidRDefault="001C3871" w:rsidP="001C3871">
      <w:pPr>
        <w:pStyle w:val="ListParagraph"/>
        <w:jc w:val="center"/>
        <w:rPr>
          <w:rFonts w:ascii="Arial" w:hAnsi="Arial" w:cs="Arial"/>
          <w:b/>
          <w:color w:val="000000" w:themeColor="text1"/>
          <w:sz w:val="24"/>
          <w:szCs w:val="24"/>
        </w:rPr>
      </w:pPr>
      <w:r w:rsidRPr="001C3871">
        <w:rPr>
          <w:rFonts w:ascii="Arial" w:hAnsi="Arial" w:cs="Arial"/>
          <w:b/>
          <w:color w:val="000000" w:themeColor="text1"/>
          <w:sz w:val="24"/>
          <w:szCs w:val="24"/>
        </w:rPr>
        <w:lastRenderedPageBreak/>
        <w:t xml:space="preserve">                  </w:t>
      </w:r>
      <w:r>
        <w:rPr>
          <w:rFonts w:ascii="Arial" w:hAnsi="Arial" w:cs="Arial"/>
          <w:b/>
          <w:color w:val="000000" w:themeColor="text1"/>
          <w:sz w:val="24"/>
          <w:szCs w:val="24"/>
        </w:rPr>
        <w:t xml:space="preserve">                 </w:t>
      </w:r>
      <w:r w:rsidRPr="001C3871">
        <w:rPr>
          <w:rFonts w:ascii="Arial" w:hAnsi="Arial" w:cs="Arial"/>
          <w:b/>
          <w:color w:val="000000" w:themeColor="text1"/>
          <w:sz w:val="24"/>
          <w:szCs w:val="24"/>
        </w:rPr>
        <w:t xml:space="preserve">   </w:t>
      </w:r>
      <w:r>
        <w:rPr>
          <w:rFonts w:ascii="Arial" w:hAnsi="Arial" w:cs="Arial"/>
          <w:b/>
          <w:color w:val="000000" w:themeColor="text1"/>
          <w:sz w:val="24"/>
          <w:szCs w:val="24"/>
        </w:rPr>
        <w:t xml:space="preserve">     </w:t>
      </w:r>
      <w:r w:rsidRPr="001C3871">
        <w:rPr>
          <w:rFonts w:ascii="Arial" w:hAnsi="Arial" w:cs="Arial"/>
          <w:b/>
          <w:color w:val="000000" w:themeColor="text1"/>
          <w:sz w:val="24"/>
          <w:szCs w:val="24"/>
        </w:rPr>
        <w:t xml:space="preserve"> 2017</w:t>
      </w:r>
      <w:r w:rsidRPr="001C3871">
        <w:rPr>
          <w:rFonts w:ascii="Arial" w:hAnsi="Arial" w:cs="Arial"/>
          <w:b/>
          <w:color w:val="000000" w:themeColor="text1"/>
          <w:sz w:val="24"/>
          <w:szCs w:val="24"/>
        </w:rPr>
        <w:tab/>
      </w:r>
      <w:r w:rsidRPr="001C3871">
        <w:rPr>
          <w:rFonts w:ascii="Arial" w:hAnsi="Arial" w:cs="Arial"/>
          <w:b/>
          <w:color w:val="000000" w:themeColor="text1"/>
          <w:sz w:val="24"/>
          <w:szCs w:val="24"/>
        </w:rPr>
        <w:tab/>
      </w:r>
      <w:r>
        <w:rPr>
          <w:rFonts w:ascii="Arial" w:hAnsi="Arial" w:cs="Arial"/>
          <w:b/>
          <w:color w:val="000000" w:themeColor="text1"/>
          <w:sz w:val="24"/>
          <w:szCs w:val="24"/>
        </w:rPr>
        <w:t xml:space="preserve">        </w:t>
      </w:r>
      <w:r w:rsidRPr="001C3871">
        <w:rPr>
          <w:rFonts w:ascii="Arial" w:hAnsi="Arial" w:cs="Arial"/>
          <w:b/>
          <w:color w:val="000000" w:themeColor="text1"/>
          <w:sz w:val="24"/>
          <w:szCs w:val="24"/>
        </w:rPr>
        <w:t xml:space="preserve"> 2016</w:t>
      </w:r>
      <w:r w:rsidRPr="001C3871">
        <w:rPr>
          <w:rFonts w:ascii="Arial" w:hAnsi="Arial" w:cs="Arial"/>
          <w:b/>
          <w:color w:val="000000" w:themeColor="text1"/>
          <w:sz w:val="24"/>
          <w:szCs w:val="24"/>
        </w:rPr>
        <w:tab/>
      </w:r>
      <w:r w:rsidRPr="001C3871">
        <w:rPr>
          <w:rFonts w:ascii="Arial" w:hAnsi="Arial" w:cs="Arial"/>
          <w:b/>
          <w:color w:val="000000" w:themeColor="text1"/>
          <w:sz w:val="24"/>
          <w:szCs w:val="24"/>
        </w:rPr>
        <w:tab/>
        <w:t xml:space="preserve">       </w:t>
      </w:r>
      <w:r w:rsidR="00B93713">
        <w:rPr>
          <w:rFonts w:ascii="Arial" w:hAnsi="Arial" w:cs="Arial"/>
          <w:b/>
          <w:color w:val="000000" w:themeColor="text1"/>
          <w:sz w:val="24"/>
          <w:szCs w:val="24"/>
        </w:rPr>
        <w:t>2</w:t>
      </w:r>
      <w:r w:rsidRPr="001C3871">
        <w:rPr>
          <w:rFonts w:ascii="Arial" w:hAnsi="Arial" w:cs="Arial"/>
          <w:b/>
          <w:color w:val="000000" w:themeColor="text1"/>
          <w:sz w:val="24"/>
          <w:szCs w:val="24"/>
        </w:rPr>
        <w:t>0</w:t>
      </w:r>
      <w:r w:rsidR="00B93713">
        <w:rPr>
          <w:rFonts w:ascii="Arial" w:hAnsi="Arial" w:cs="Arial"/>
          <w:b/>
          <w:color w:val="000000" w:themeColor="text1"/>
          <w:sz w:val="24"/>
          <w:szCs w:val="24"/>
        </w:rPr>
        <w:t>1</w:t>
      </w:r>
      <w:r w:rsidRPr="001C3871">
        <w:rPr>
          <w:rFonts w:ascii="Arial" w:hAnsi="Arial" w:cs="Arial"/>
          <w:b/>
          <w:color w:val="000000" w:themeColor="text1"/>
          <w:sz w:val="24"/>
          <w:szCs w:val="24"/>
        </w:rPr>
        <w:t>5</w:t>
      </w:r>
      <w:r w:rsidRPr="001C3871">
        <w:rPr>
          <w:rFonts w:ascii="Arial" w:hAnsi="Arial" w:cs="Arial"/>
          <w:b/>
          <w:color w:val="000000" w:themeColor="text1"/>
          <w:sz w:val="24"/>
          <w:szCs w:val="24"/>
        </w:rPr>
        <w:tab/>
      </w:r>
    </w:p>
    <w:p w:rsidR="001C3871" w:rsidRPr="001C3871" w:rsidRDefault="001C3871" w:rsidP="001C3871">
      <w:pPr>
        <w:pStyle w:val="ListParagraph"/>
        <w:rPr>
          <w:rFonts w:ascii="Arial" w:hAnsi="Arial" w:cs="Arial"/>
          <w:b/>
          <w:color w:val="000000" w:themeColor="text1"/>
          <w:sz w:val="24"/>
          <w:szCs w:val="24"/>
        </w:rPr>
      </w:pPr>
      <w:r w:rsidRPr="001C3871">
        <w:rPr>
          <w:rFonts w:ascii="Arial" w:hAnsi="Arial" w:cs="Arial"/>
          <w:b/>
          <w:color w:val="000000" w:themeColor="text1"/>
          <w:sz w:val="24"/>
          <w:szCs w:val="24"/>
        </w:rPr>
        <w:t>Investor</w:t>
      </w:r>
      <w:r>
        <w:rPr>
          <w:rFonts w:ascii="Arial" w:hAnsi="Arial" w:cs="Arial"/>
          <w:b/>
          <w:color w:val="000000" w:themeColor="text1"/>
          <w:sz w:val="24"/>
          <w:szCs w:val="24"/>
        </w:rPr>
        <w:t xml:space="preserve"> Ratios </w:t>
      </w:r>
      <w:r>
        <w:rPr>
          <w:rFonts w:ascii="Arial" w:hAnsi="Arial" w:cs="Arial"/>
          <w:b/>
          <w:color w:val="000000" w:themeColor="text1"/>
          <w:sz w:val="24"/>
          <w:szCs w:val="24"/>
        </w:rPr>
        <w:tab/>
        <w:t xml:space="preserve">     </w:t>
      </w:r>
      <w:r w:rsidRPr="001C3871">
        <w:rPr>
          <w:rFonts w:ascii="Arial" w:hAnsi="Arial" w:cs="Arial"/>
          <w:b/>
          <w:color w:val="000000" w:themeColor="text1"/>
          <w:sz w:val="24"/>
          <w:szCs w:val="24"/>
        </w:rPr>
        <w:t>Will Hill  Paddy    Will Hill  Paddy    Will Hill  Paddy</w:t>
      </w:r>
    </w:p>
    <w:p w:rsidR="00F8673F" w:rsidRPr="00F8673F" w:rsidRDefault="001C3871" w:rsidP="00F8673F">
      <w:pPr>
        <w:jc w:val="both"/>
        <w:rPr>
          <w:rFonts w:ascii="Arial" w:hAnsi="Arial" w:cs="Arial"/>
          <w:color w:val="000000" w:themeColor="text1"/>
          <w:sz w:val="24"/>
          <w:szCs w:val="24"/>
        </w:rPr>
      </w:pPr>
      <w:r>
        <w:rPr>
          <w:rFonts w:ascii="Arial" w:hAnsi="Arial" w:cs="Arial"/>
          <w:color w:val="000000" w:themeColor="text1"/>
          <w:sz w:val="24"/>
          <w:szCs w:val="24"/>
        </w:rPr>
        <w:t xml:space="preserve">             </w:t>
      </w:r>
      <w:r w:rsidR="00F8673F" w:rsidRPr="00F8673F">
        <w:rPr>
          <w:rFonts w:ascii="Arial" w:hAnsi="Arial" w:cs="Arial"/>
          <w:color w:val="000000" w:themeColor="text1"/>
          <w:sz w:val="24"/>
          <w:szCs w:val="24"/>
        </w:rPr>
        <w:t>PAT/No. of                      8.</w:t>
      </w:r>
      <w:r>
        <w:rPr>
          <w:rFonts w:ascii="Arial" w:hAnsi="Arial" w:cs="Arial"/>
          <w:color w:val="000000" w:themeColor="text1"/>
          <w:sz w:val="24"/>
          <w:szCs w:val="24"/>
        </w:rPr>
        <w:t>8</w:t>
      </w:r>
      <w:r w:rsidR="00F8673F" w:rsidRPr="00F8673F">
        <w:rPr>
          <w:rFonts w:ascii="Arial" w:hAnsi="Arial" w:cs="Arial"/>
          <w:color w:val="000000" w:themeColor="text1"/>
          <w:sz w:val="24"/>
          <w:szCs w:val="24"/>
        </w:rPr>
        <w:t xml:space="preserve">    </w:t>
      </w:r>
      <w:r>
        <w:rPr>
          <w:rFonts w:ascii="Arial" w:hAnsi="Arial" w:cs="Arial"/>
          <w:color w:val="000000" w:themeColor="text1"/>
          <w:sz w:val="24"/>
          <w:szCs w:val="24"/>
        </w:rPr>
        <w:t>84.4</w:t>
      </w:r>
      <w:r w:rsidR="00F8673F" w:rsidRPr="00F8673F">
        <w:rPr>
          <w:rFonts w:ascii="Arial" w:hAnsi="Arial" w:cs="Arial"/>
          <w:color w:val="000000" w:themeColor="text1"/>
          <w:sz w:val="24"/>
          <w:szCs w:val="24"/>
        </w:rPr>
        <w:t xml:space="preserve">             8.7        81.4         8.6      </w:t>
      </w:r>
      <w:r>
        <w:rPr>
          <w:rFonts w:ascii="Arial" w:hAnsi="Arial" w:cs="Arial"/>
          <w:color w:val="000000" w:themeColor="text1"/>
          <w:sz w:val="24"/>
          <w:szCs w:val="24"/>
        </w:rPr>
        <w:t>45.3</w:t>
      </w:r>
    </w:p>
    <w:p w:rsidR="00CF1518" w:rsidRDefault="00CF1518" w:rsidP="00CF1518">
      <w:pPr>
        <w:pStyle w:val="ListParagraph"/>
        <w:numPr>
          <w:ilvl w:val="0"/>
          <w:numId w:val="18"/>
        </w:numPr>
        <w:jc w:val="both"/>
        <w:rPr>
          <w:rFonts w:ascii="Arial" w:hAnsi="Arial" w:cs="Arial"/>
          <w:color w:val="000000" w:themeColor="text1"/>
          <w:sz w:val="24"/>
          <w:szCs w:val="24"/>
        </w:rPr>
      </w:pPr>
      <w:r w:rsidRPr="00CF1518">
        <w:rPr>
          <w:rFonts w:ascii="Arial" w:hAnsi="Arial" w:cs="Arial"/>
          <w:b/>
          <w:color w:val="000000" w:themeColor="text1"/>
          <w:sz w:val="24"/>
          <w:szCs w:val="24"/>
          <w:u w:val="single"/>
        </w:rPr>
        <w:t>Profit Margin:</w:t>
      </w:r>
      <w:r>
        <w:rPr>
          <w:rFonts w:ascii="Arial" w:hAnsi="Arial" w:cs="Arial"/>
          <w:b/>
          <w:color w:val="000000" w:themeColor="text1"/>
          <w:sz w:val="24"/>
          <w:szCs w:val="24"/>
          <w:u w:val="single"/>
        </w:rPr>
        <w:t xml:space="preserve"> </w:t>
      </w:r>
      <w:r w:rsidRPr="00CF1518">
        <w:rPr>
          <w:rFonts w:ascii="Arial" w:hAnsi="Arial" w:cs="Arial"/>
          <w:color w:val="000000" w:themeColor="text1"/>
          <w:sz w:val="24"/>
          <w:szCs w:val="24"/>
        </w:rPr>
        <w:t>Profit margin is calculated as net income divided by revenue, or net profits divided by sales</w:t>
      </w:r>
      <w:r>
        <w:rPr>
          <w:rFonts w:ascii="Arial" w:hAnsi="Arial" w:cs="Arial"/>
          <w:color w:val="000000" w:themeColor="text1"/>
          <w:sz w:val="24"/>
          <w:szCs w:val="24"/>
        </w:rPr>
        <w:t xml:space="preserve"> and expressed as a %</w:t>
      </w:r>
      <w:r w:rsidRPr="00CF1518">
        <w:rPr>
          <w:rFonts w:ascii="Arial" w:hAnsi="Arial" w:cs="Arial"/>
          <w:color w:val="000000" w:themeColor="text1"/>
          <w:sz w:val="24"/>
          <w:szCs w:val="24"/>
        </w:rPr>
        <w:t xml:space="preserve">. Net income or net profit </w:t>
      </w:r>
      <w:r>
        <w:rPr>
          <w:rFonts w:ascii="Arial" w:hAnsi="Arial" w:cs="Arial"/>
          <w:color w:val="000000" w:themeColor="text1"/>
          <w:sz w:val="24"/>
          <w:szCs w:val="24"/>
        </w:rPr>
        <w:t>is</w:t>
      </w:r>
      <w:r w:rsidRPr="00CF1518">
        <w:rPr>
          <w:rFonts w:ascii="Arial" w:hAnsi="Arial" w:cs="Arial"/>
          <w:color w:val="000000" w:themeColor="text1"/>
          <w:sz w:val="24"/>
          <w:szCs w:val="24"/>
        </w:rPr>
        <w:t xml:space="preserve"> determined by subtracting all of a company’s expenses</w:t>
      </w:r>
      <w:r>
        <w:rPr>
          <w:rFonts w:ascii="Arial" w:hAnsi="Arial" w:cs="Arial"/>
          <w:color w:val="000000" w:themeColor="text1"/>
          <w:sz w:val="24"/>
          <w:szCs w:val="24"/>
        </w:rPr>
        <w:t xml:space="preserve"> i.e. </w:t>
      </w:r>
      <w:r w:rsidRPr="00CF1518">
        <w:rPr>
          <w:rFonts w:ascii="Arial" w:hAnsi="Arial" w:cs="Arial"/>
          <w:color w:val="000000" w:themeColor="text1"/>
          <w:sz w:val="24"/>
          <w:szCs w:val="24"/>
        </w:rPr>
        <w:t>operating costs, material costs and tax costs from its total reven</w:t>
      </w:r>
      <w:r w:rsidR="00617C27">
        <w:rPr>
          <w:rFonts w:ascii="Arial" w:hAnsi="Arial" w:cs="Arial"/>
          <w:color w:val="000000" w:themeColor="text1"/>
          <w:sz w:val="24"/>
          <w:szCs w:val="24"/>
        </w:rPr>
        <w:t xml:space="preserve">ue. </w:t>
      </w:r>
      <w:r w:rsidR="00A65372">
        <w:rPr>
          <w:rFonts w:ascii="Arial" w:hAnsi="Arial" w:cs="Arial"/>
          <w:color w:val="000000" w:themeColor="text1"/>
          <w:sz w:val="24"/>
          <w:szCs w:val="24"/>
        </w:rPr>
        <w:t xml:space="preserve">In this case, William Hill </w:t>
      </w:r>
      <w:r w:rsidR="00C034FF">
        <w:rPr>
          <w:rFonts w:ascii="Arial" w:hAnsi="Arial" w:cs="Arial"/>
          <w:color w:val="000000" w:themeColor="text1"/>
          <w:sz w:val="24"/>
          <w:szCs w:val="24"/>
        </w:rPr>
        <w:t>consistently d</w:t>
      </w:r>
      <w:r w:rsidR="00A65372">
        <w:rPr>
          <w:rFonts w:ascii="Arial" w:hAnsi="Arial" w:cs="Arial"/>
          <w:color w:val="000000" w:themeColor="text1"/>
          <w:sz w:val="24"/>
          <w:szCs w:val="24"/>
        </w:rPr>
        <w:t>id</w:t>
      </w:r>
      <w:r w:rsidR="00C034FF">
        <w:rPr>
          <w:rFonts w:ascii="Arial" w:hAnsi="Arial" w:cs="Arial"/>
          <w:color w:val="000000" w:themeColor="text1"/>
          <w:sz w:val="24"/>
          <w:szCs w:val="24"/>
        </w:rPr>
        <w:t xml:space="preserve"> better</w:t>
      </w:r>
      <w:r w:rsidR="00A65372">
        <w:rPr>
          <w:rFonts w:ascii="Arial" w:hAnsi="Arial" w:cs="Arial"/>
          <w:color w:val="000000" w:themeColor="text1"/>
          <w:sz w:val="24"/>
          <w:szCs w:val="24"/>
        </w:rPr>
        <w:t>, in profit margin,</w:t>
      </w:r>
      <w:r w:rsidR="00371AC4">
        <w:rPr>
          <w:rFonts w:ascii="Arial" w:hAnsi="Arial" w:cs="Arial"/>
          <w:color w:val="000000" w:themeColor="text1"/>
          <w:sz w:val="24"/>
          <w:szCs w:val="24"/>
        </w:rPr>
        <w:t xml:space="preserve"> than Paddy Power. Please, s</w:t>
      </w:r>
      <w:r w:rsidR="00C034FF">
        <w:rPr>
          <w:rFonts w:ascii="Arial" w:hAnsi="Arial" w:cs="Arial"/>
          <w:color w:val="000000" w:themeColor="text1"/>
          <w:sz w:val="24"/>
          <w:szCs w:val="24"/>
        </w:rPr>
        <w:t>ee below:</w:t>
      </w:r>
    </w:p>
    <w:p w:rsidR="00AD6C37" w:rsidRPr="00AD6C37" w:rsidRDefault="00AD6C37" w:rsidP="00AD6C37">
      <w:pPr>
        <w:pStyle w:val="ListParagraph"/>
        <w:jc w:val="center"/>
        <w:rPr>
          <w:rFonts w:ascii="Arial" w:hAnsi="Arial" w:cs="Arial"/>
          <w:b/>
          <w:color w:val="000000" w:themeColor="text1"/>
          <w:sz w:val="24"/>
          <w:szCs w:val="24"/>
        </w:rPr>
      </w:pPr>
      <w:r w:rsidRPr="00AD6C37">
        <w:rPr>
          <w:rFonts w:ascii="Arial" w:hAnsi="Arial" w:cs="Arial"/>
          <w:color w:val="000000" w:themeColor="text1"/>
          <w:sz w:val="24"/>
          <w:szCs w:val="24"/>
        </w:rPr>
        <w:t xml:space="preserve"> </w:t>
      </w:r>
      <w:r>
        <w:rPr>
          <w:rFonts w:ascii="Arial" w:hAnsi="Arial" w:cs="Arial"/>
          <w:color w:val="000000" w:themeColor="text1"/>
          <w:sz w:val="24"/>
          <w:szCs w:val="24"/>
        </w:rPr>
        <w:tab/>
      </w:r>
      <w:r>
        <w:rPr>
          <w:rFonts w:ascii="Arial" w:hAnsi="Arial" w:cs="Arial"/>
          <w:color w:val="000000" w:themeColor="text1"/>
          <w:sz w:val="24"/>
          <w:szCs w:val="24"/>
        </w:rPr>
        <w:tab/>
        <w:t xml:space="preserve">        </w:t>
      </w:r>
      <w:r>
        <w:rPr>
          <w:rFonts w:ascii="Arial" w:hAnsi="Arial" w:cs="Arial"/>
          <w:b/>
          <w:color w:val="000000" w:themeColor="text1"/>
          <w:sz w:val="24"/>
          <w:szCs w:val="24"/>
        </w:rPr>
        <w:t>2017</w:t>
      </w:r>
      <w:r>
        <w:rPr>
          <w:rFonts w:ascii="Arial" w:hAnsi="Arial" w:cs="Arial"/>
          <w:b/>
          <w:color w:val="000000" w:themeColor="text1"/>
          <w:sz w:val="24"/>
          <w:szCs w:val="24"/>
        </w:rPr>
        <w:tab/>
      </w:r>
      <w:r>
        <w:rPr>
          <w:rFonts w:ascii="Arial" w:hAnsi="Arial" w:cs="Arial"/>
          <w:b/>
          <w:color w:val="000000" w:themeColor="text1"/>
          <w:sz w:val="24"/>
          <w:szCs w:val="24"/>
        </w:rPr>
        <w:tab/>
        <w:t xml:space="preserve">    2016</w:t>
      </w:r>
      <w:r>
        <w:rPr>
          <w:rFonts w:ascii="Arial" w:hAnsi="Arial" w:cs="Arial"/>
          <w:b/>
          <w:color w:val="000000" w:themeColor="text1"/>
          <w:sz w:val="24"/>
          <w:szCs w:val="24"/>
        </w:rPr>
        <w:tab/>
      </w:r>
      <w:r>
        <w:rPr>
          <w:rFonts w:ascii="Arial" w:hAnsi="Arial" w:cs="Arial"/>
          <w:b/>
          <w:color w:val="000000" w:themeColor="text1"/>
          <w:sz w:val="24"/>
          <w:szCs w:val="24"/>
        </w:rPr>
        <w:tab/>
        <w:t xml:space="preserve">  </w:t>
      </w:r>
      <w:r w:rsidRPr="00AD6C37">
        <w:rPr>
          <w:rFonts w:ascii="Arial" w:hAnsi="Arial" w:cs="Arial"/>
          <w:b/>
          <w:color w:val="000000" w:themeColor="text1"/>
          <w:sz w:val="24"/>
          <w:szCs w:val="24"/>
        </w:rPr>
        <w:t xml:space="preserve"> </w:t>
      </w:r>
      <w:r w:rsidR="008E49EA">
        <w:rPr>
          <w:rFonts w:ascii="Arial" w:hAnsi="Arial" w:cs="Arial"/>
          <w:b/>
          <w:color w:val="000000" w:themeColor="text1"/>
          <w:sz w:val="24"/>
          <w:szCs w:val="24"/>
        </w:rPr>
        <w:t>2</w:t>
      </w:r>
      <w:r w:rsidRPr="00AD6C37">
        <w:rPr>
          <w:rFonts w:ascii="Arial" w:hAnsi="Arial" w:cs="Arial"/>
          <w:b/>
          <w:color w:val="000000" w:themeColor="text1"/>
          <w:sz w:val="24"/>
          <w:szCs w:val="24"/>
        </w:rPr>
        <w:t>0</w:t>
      </w:r>
      <w:r w:rsidR="008E49EA">
        <w:rPr>
          <w:rFonts w:ascii="Arial" w:hAnsi="Arial" w:cs="Arial"/>
          <w:b/>
          <w:color w:val="000000" w:themeColor="text1"/>
          <w:sz w:val="24"/>
          <w:szCs w:val="24"/>
        </w:rPr>
        <w:t>1</w:t>
      </w:r>
      <w:r w:rsidRPr="00AD6C37">
        <w:rPr>
          <w:rFonts w:ascii="Arial" w:hAnsi="Arial" w:cs="Arial"/>
          <w:b/>
          <w:color w:val="000000" w:themeColor="text1"/>
          <w:sz w:val="24"/>
          <w:szCs w:val="24"/>
        </w:rPr>
        <w:t>5</w:t>
      </w:r>
    </w:p>
    <w:p w:rsidR="00AD6C37" w:rsidRPr="00AD6C37" w:rsidRDefault="00AD6C37" w:rsidP="00AD6C37">
      <w:pPr>
        <w:pStyle w:val="ListParagraph"/>
        <w:rPr>
          <w:rFonts w:ascii="Arial" w:hAnsi="Arial" w:cs="Arial"/>
          <w:b/>
          <w:color w:val="000000" w:themeColor="text1"/>
          <w:sz w:val="24"/>
          <w:szCs w:val="24"/>
        </w:rPr>
      </w:pPr>
      <w:r w:rsidRPr="00AD6C37">
        <w:rPr>
          <w:rFonts w:ascii="Arial" w:hAnsi="Arial" w:cs="Arial"/>
          <w:b/>
          <w:color w:val="000000" w:themeColor="text1"/>
          <w:sz w:val="24"/>
          <w:szCs w:val="24"/>
        </w:rPr>
        <w:t>Profit M</w:t>
      </w:r>
      <w:r>
        <w:rPr>
          <w:rFonts w:ascii="Arial" w:hAnsi="Arial" w:cs="Arial"/>
          <w:b/>
          <w:color w:val="000000" w:themeColor="text1"/>
          <w:sz w:val="24"/>
          <w:szCs w:val="24"/>
        </w:rPr>
        <w:t>argins</w:t>
      </w:r>
      <w:r>
        <w:rPr>
          <w:rFonts w:ascii="Arial" w:hAnsi="Arial" w:cs="Arial"/>
          <w:b/>
          <w:color w:val="000000" w:themeColor="text1"/>
          <w:sz w:val="24"/>
          <w:szCs w:val="24"/>
        </w:rPr>
        <w:tab/>
      </w:r>
      <w:r w:rsidRPr="00AD6C37">
        <w:rPr>
          <w:rFonts w:ascii="Arial" w:hAnsi="Arial" w:cs="Arial"/>
          <w:b/>
          <w:color w:val="000000" w:themeColor="text1"/>
          <w:sz w:val="24"/>
          <w:szCs w:val="24"/>
        </w:rPr>
        <w:t>Will Hill  Paddy    Will Hill  Paddy    Will Hill  Paddy</w:t>
      </w:r>
      <w:r w:rsidRPr="00AD6C37">
        <w:rPr>
          <w:rFonts w:ascii="Arial" w:hAnsi="Arial" w:cs="Arial"/>
          <w:b/>
          <w:color w:val="000000" w:themeColor="text1"/>
          <w:sz w:val="24"/>
          <w:szCs w:val="24"/>
        </w:rPr>
        <w:tab/>
      </w:r>
    </w:p>
    <w:p w:rsidR="00CF1518" w:rsidRPr="00CF1518" w:rsidRDefault="00CF1518" w:rsidP="00AD6C37">
      <w:pPr>
        <w:ind w:firstLine="720"/>
        <w:jc w:val="both"/>
        <w:rPr>
          <w:rFonts w:ascii="Arial" w:hAnsi="Arial" w:cs="Arial"/>
          <w:color w:val="000000" w:themeColor="text1"/>
          <w:sz w:val="24"/>
          <w:szCs w:val="24"/>
        </w:rPr>
      </w:pPr>
      <w:r w:rsidRPr="00CF1518">
        <w:rPr>
          <w:rFonts w:ascii="Arial" w:hAnsi="Arial" w:cs="Arial"/>
          <w:color w:val="000000" w:themeColor="text1"/>
          <w:sz w:val="24"/>
          <w:szCs w:val="24"/>
        </w:rPr>
        <w:t>Net Income/Sales      45%      22%</w:t>
      </w:r>
      <w:r w:rsidR="00AD6C37">
        <w:rPr>
          <w:rFonts w:ascii="Arial" w:hAnsi="Arial" w:cs="Arial"/>
          <w:color w:val="000000" w:themeColor="text1"/>
          <w:sz w:val="24"/>
          <w:szCs w:val="24"/>
        </w:rPr>
        <w:tab/>
      </w:r>
      <w:r w:rsidRPr="00CF1518">
        <w:rPr>
          <w:rFonts w:ascii="Arial" w:hAnsi="Arial" w:cs="Arial"/>
          <w:color w:val="000000" w:themeColor="text1"/>
          <w:sz w:val="24"/>
          <w:szCs w:val="24"/>
        </w:rPr>
        <w:t xml:space="preserve"> 4.33%   9.5%        5.5% </w:t>
      </w:r>
      <w:r w:rsidR="00AD6C37">
        <w:rPr>
          <w:rFonts w:ascii="Arial" w:hAnsi="Arial" w:cs="Arial"/>
          <w:color w:val="000000" w:themeColor="text1"/>
          <w:sz w:val="24"/>
          <w:szCs w:val="24"/>
        </w:rPr>
        <w:t xml:space="preserve"> </w:t>
      </w:r>
      <w:r w:rsidRPr="00CF1518">
        <w:rPr>
          <w:rFonts w:ascii="Arial" w:hAnsi="Arial" w:cs="Arial"/>
          <w:color w:val="000000" w:themeColor="text1"/>
          <w:sz w:val="24"/>
          <w:szCs w:val="24"/>
        </w:rPr>
        <w:t xml:space="preserve">  5.6%</w:t>
      </w:r>
    </w:p>
    <w:p w:rsidR="00CF1518" w:rsidRPr="00CF1518" w:rsidRDefault="00CF1518" w:rsidP="00AD6C37">
      <w:pPr>
        <w:ind w:firstLine="720"/>
        <w:jc w:val="both"/>
        <w:rPr>
          <w:rFonts w:ascii="Arial" w:hAnsi="Arial" w:cs="Arial"/>
          <w:color w:val="000000" w:themeColor="text1"/>
          <w:sz w:val="24"/>
          <w:szCs w:val="24"/>
        </w:rPr>
      </w:pPr>
      <w:r w:rsidRPr="00CF1518">
        <w:rPr>
          <w:rFonts w:ascii="Arial" w:hAnsi="Arial" w:cs="Arial"/>
          <w:color w:val="000000" w:themeColor="text1"/>
          <w:sz w:val="24"/>
          <w:szCs w:val="24"/>
        </w:rPr>
        <w:t>Net Profit/Sales</w:t>
      </w:r>
      <w:r w:rsidRPr="00CF1518">
        <w:rPr>
          <w:rFonts w:ascii="Arial" w:hAnsi="Arial" w:cs="Arial"/>
          <w:color w:val="000000" w:themeColor="text1"/>
          <w:sz w:val="24"/>
          <w:szCs w:val="24"/>
        </w:rPr>
        <w:tab/>
        <w:t xml:space="preserve"> </w:t>
      </w:r>
      <w:r w:rsidR="00AD6C37">
        <w:rPr>
          <w:rFonts w:ascii="Arial" w:hAnsi="Arial" w:cs="Arial"/>
          <w:color w:val="000000" w:themeColor="text1"/>
          <w:sz w:val="24"/>
          <w:szCs w:val="24"/>
        </w:rPr>
        <w:t xml:space="preserve"> </w:t>
      </w:r>
      <w:r w:rsidRPr="00CF1518">
        <w:rPr>
          <w:rFonts w:ascii="Arial" w:hAnsi="Arial" w:cs="Arial"/>
          <w:color w:val="000000" w:themeColor="text1"/>
          <w:sz w:val="24"/>
          <w:szCs w:val="24"/>
        </w:rPr>
        <w:t>19%      14%</w:t>
      </w:r>
      <w:r w:rsidRPr="00CF1518">
        <w:rPr>
          <w:rFonts w:ascii="Arial" w:hAnsi="Arial" w:cs="Arial"/>
          <w:color w:val="000000" w:themeColor="text1"/>
          <w:sz w:val="24"/>
          <w:szCs w:val="24"/>
        </w:rPr>
        <w:tab/>
        <w:t xml:space="preserve"> </w:t>
      </w:r>
      <w:r w:rsidR="00AD6C37">
        <w:rPr>
          <w:rFonts w:ascii="Arial" w:hAnsi="Arial" w:cs="Arial"/>
          <w:color w:val="000000" w:themeColor="text1"/>
          <w:sz w:val="24"/>
          <w:szCs w:val="24"/>
        </w:rPr>
        <w:t>1</w:t>
      </w:r>
      <w:r w:rsidRPr="00CF1518">
        <w:rPr>
          <w:rFonts w:ascii="Arial" w:hAnsi="Arial" w:cs="Arial"/>
          <w:color w:val="000000" w:themeColor="text1"/>
          <w:sz w:val="24"/>
          <w:szCs w:val="24"/>
        </w:rPr>
        <w:t>5.7%   10.5%      11.4%    9%</w:t>
      </w:r>
    </w:p>
    <w:p w:rsidR="00AD6C37" w:rsidRDefault="00CF1518" w:rsidP="00AD6C37">
      <w:pPr>
        <w:pStyle w:val="ListParagraph"/>
        <w:numPr>
          <w:ilvl w:val="0"/>
          <w:numId w:val="18"/>
        </w:numPr>
        <w:jc w:val="both"/>
        <w:rPr>
          <w:rFonts w:ascii="Arial" w:hAnsi="Arial" w:cs="Arial"/>
          <w:color w:val="000000" w:themeColor="text1"/>
          <w:sz w:val="24"/>
          <w:szCs w:val="24"/>
        </w:rPr>
      </w:pPr>
      <w:r w:rsidRPr="00CF1518">
        <w:rPr>
          <w:rFonts w:ascii="Arial" w:hAnsi="Arial" w:cs="Arial"/>
          <w:b/>
          <w:color w:val="000000" w:themeColor="text1"/>
          <w:sz w:val="24"/>
          <w:szCs w:val="24"/>
          <w:u w:val="single"/>
        </w:rPr>
        <w:t>Return on Asset:</w:t>
      </w:r>
      <w:r w:rsidR="00AD6C37">
        <w:rPr>
          <w:rFonts w:ascii="Arial" w:hAnsi="Arial" w:cs="Arial"/>
          <w:b/>
          <w:color w:val="000000" w:themeColor="text1"/>
          <w:sz w:val="24"/>
          <w:szCs w:val="24"/>
          <w:u w:val="single"/>
        </w:rPr>
        <w:t xml:space="preserve"> </w:t>
      </w:r>
      <w:r w:rsidR="00AD6C37" w:rsidRPr="00AD6C37">
        <w:rPr>
          <w:rFonts w:ascii="Arial" w:hAnsi="Arial" w:cs="Arial"/>
          <w:color w:val="000000" w:themeColor="text1"/>
          <w:sz w:val="24"/>
          <w:szCs w:val="24"/>
        </w:rPr>
        <w:t xml:space="preserve">Return on assets </w:t>
      </w:r>
      <w:r w:rsidR="00AD6C37">
        <w:rPr>
          <w:rFonts w:ascii="Arial" w:hAnsi="Arial" w:cs="Arial"/>
          <w:color w:val="000000" w:themeColor="text1"/>
          <w:sz w:val="24"/>
          <w:szCs w:val="24"/>
        </w:rPr>
        <w:t>i</w:t>
      </w:r>
      <w:r w:rsidR="00AD6C37" w:rsidRPr="00AD6C37">
        <w:rPr>
          <w:rFonts w:ascii="Arial" w:hAnsi="Arial" w:cs="Arial"/>
          <w:color w:val="000000" w:themeColor="text1"/>
          <w:sz w:val="24"/>
          <w:szCs w:val="24"/>
        </w:rPr>
        <w:t>ndicat</w:t>
      </w:r>
      <w:r w:rsidR="00AD6C37">
        <w:rPr>
          <w:rFonts w:ascii="Arial" w:hAnsi="Arial" w:cs="Arial"/>
          <w:color w:val="000000" w:themeColor="text1"/>
          <w:sz w:val="24"/>
          <w:szCs w:val="24"/>
        </w:rPr>
        <w:t xml:space="preserve">es </w:t>
      </w:r>
      <w:r w:rsidR="00AD6C37" w:rsidRPr="00AD6C37">
        <w:rPr>
          <w:rFonts w:ascii="Arial" w:hAnsi="Arial" w:cs="Arial"/>
          <w:color w:val="000000" w:themeColor="text1"/>
          <w:sz w:val="24"/>
          <w:szCs w:val="24"/>
        </w:rPr>
        <w:t>how profitable a</w:t>
      </w:r>
      <w:r w:rsidR="00B93713">
        <w:rPr>
          <w:rFonts w:ascii="Arial" w:hAnsi="Arial" w:cs="Arial"/>
          <w:color w:val="000000" w:themeColor="text1"/>
          <w:sz w:val="24"/>
          <w:szCs w:val="24"/>
        </w:rPr>
        <w:t>n organisation is vis-a-vis</w:t>
      </w:r>
      <w:r w:rsidR="00AD6C37" w:rsidRPr="00AD6C37">
        <w:rPr>
          <w:rFonts w:ascii="Arial" w:hAnsi="Arial" w:cs="Arial"/>
          <w:color w:val="000000" w:themeColor="text1"/>
          <w:sz w:val="24"/>
          <w:szCs w:val="24"/>
        </w:rPr>
        <w:t xml:space="preserve"> its total assets. </w:t>
      </w:r>
      <w:r w:rsidR="00B93713">
        <w:rPr>
          <w:rFonts w:ascii="Arial" w:hAnsi="Arial" w:cs="Arial"/>
          <w:color w:val="000000" w:themeColor="text1"/>
          <w:sz w:val="24"/>
          <w:szCs w:val="24"/>
        </w:rPr>
        <w:t xml:space="preserve">The </w:t>
      </w:r>
      <w:r w:rsidR="00AD6C37" w:rsidRPr="00AD6C37">
        <w:rPr>
          <w:rFonts w:ascii="Arial" w:hAnsi="Arial" w:cs="Arial"/>
          <w:color w:val="000000" w:themeColor="text1"/>
          <w:sz w:val="24"/>
          <w:szCs w:val="24"/>
        </w:rPr>
        <w:t xml:space="preserve">ROA </w:t>
      </w:r>
      <w:r w:rsidR="00B93713">
        <w:rPr>
          <w:rFonts w:ascii="Arial" w:hAnsi="Arial" w:cs="Arial"/>
          <w:color w:val="000000" w:themeColor="text1"/>
          <w:sz w:val="24"/>
          <w:szCs w:val="24"/>
        </w:rPr>
        <w:t xml:space="preserve">which is expressed as a % </w:t>
      </w:r>
      <w:r w:rsidR="00AD6C37" w:rsidRPr="00AD6C37">
        <w:rPr>
          <w:rFonts w:ascii="Arial" w:hAnsi="Arial" w:cs="Arial"/>
          <w:color w:val="000000" w:themeColor="text1"/>
          <w:sz w:val="24"/>
          <w:szCs w:val="24"/>
        </w:rPr>
        <w:t>gives a</w:t>
      </w:r>
      <w:r w:rsidR="00B93713">
        <w:rPr>
          <w:rFonts w:ascii="Arial" w:hAnsi="Arial" w:cs="Arial"/>
          <w:color w:val="000000" w:themeColor="text1"/>
          <w:sz w:val="24"/>
          <w:szCs w:val="24"/>
        </w:rPr>
        <w:t>n investor</w:t>
      </w:r>
      <w:r w:rsidR="00AD6C37" w:rsidRPr="00AD6C37">
        <w:rPr>
          <w:rFonts w:ascii="Arial" w:hAnsi="Arial" w:cs="Arial"/>
          <w:color w:val="000000" w:themeColor="text1"/>
          <w:sz w:val="24"/>
          <w:szCs w:val="24"/>
        </w:rPr>
        <w:t xml:space="preserve"> or analyst </w:t>
      </w:r>
      <w:r w:rsidR="00B93713">
        <w:rPr>
          <w:rFonts w:ascii="Arial" w:hAnsi="Arial" w:cs="Arial"/>
          <w:color w:val="000000" w:themeColor="text1"/>
          <w:sz w:val="24"/>
          <w:szCs w:val="24"/>
        </w:rPr>
        <w:t>i</w:t>
      </w:r>
      <w:r w:rsidR="00AD6C37" w:rsidRPr="00AD6C37">
        <w:rPr>
          <w:rFonts w:ascii="Arial" w:hAnsi="Arial" w:cs="Arial"/>
          <w:color w:val="000000" w:themeColor="text1"/>
          <w:sz w:val="24"/>
          <w:szCs w:val="24"/>
        </w:rPr>
        <w:t>n</w:t>
      </w:r>
      <w:r w:rsidR="00B93713">
        <w:rPr>
          <w:rFonts w:ascii="Arial" w:hAnsi="Arial" w:cs="Arial"/>
          <w:color w:val="000000" w:themeColor="text1"/>
          <w:sz w:val="24"/>
          <w:szCs w:val="24"/>
        </w:rPr>
        <w:t>dication of how a firm’s management efficiently</w:t>
      </w:r>
      <w:r w:rsidR="00AD6C37" w:rsidRPr="00AD6C37">
        <w:rPr>
          <w:rFonts w:ascii="Arial" w:hAnsi="Arial" w:cs="Arial"/>
          <w:color w:val="000000" w:themeColor="text1"/>
          <w:sz w:val="24"/>
          <w:szCs w:val="24"/>
        </w:rPr>
        <w:t xml:space="preserve"> </w:t>
      </w:r>
      <w:r w:rsidR="00B93713">
        <w:rPr>
          <w:rFonts w:ascii="Arial" w:hAnsi="Arial" w:cs="Arial"/>
          <w:color w:val="000000" w:themeColor="text1"/>
          <w:sz w:val="24"/>
          <w:szCs w:val="24"/>
        </w:rPr>
        <w:t xml:space="preserve">uses </w:t>
      </w:r>
      <w:r w:rsidR="00AD6C37" w:rsidRPr="00AD6C37">
        <w:rPr>
          <w:rFonts w:ascii="Arial" w:hAnsi="Arial" w:cs="Arial"/>
          <w:color w:val="000000" w:themeColor="text1"/>
          <w:sz w:val="24"/>
          <w:szCs w:val="24"/>
        </w:rPr>
        <w:t xml:space="preserve">its assets to </w:t>
      </w:r>
      <w:r w:rsidR="00B93713">
        <w:rPr>
          <w:rFonts w:ascii="Arial" w:hAnsi="Arial" w:cs="Arial"/>
          <w:color w:val="000000" w:themeColor="text1"/>
          <w:sz w:val="24"/>
          <w:szCs w:val="24"/>
        </w:rPr>
        <w:t>make money</w:t>
      </w:r>
      <w:r w:rsidR="00AD6C37" w:rsidRPr="00AD6C37">
        <w:rPr>
          <w:rFonts w:ascii="Arial" w:hAnsi="Arial" w:cs="Arial"/>
          <w:color w:val="000000" w:themeColor="text1"/>
          <w:sz w:val="24"/>
          <w:szCs w:val="24"/>
        </w:rPr>
        <w:t xml:space="preserve">. </w:t>
      </w:r>
      <w:r w:rsidR="00B93713">
        <w:rPr>
          <w:rFonts w:ascii="Arial" w:hAnsi="Arial" w:cs="Arial"/>
          <w:color w:val="000000" w:themeColor="text1"/>
          <w:sz w:val="24"/>
          <w:szCs w:val="24"/>
        </w:rPr>
        <w:t>In this case, William Hill demonstrates a more solid ROA position than Paddy Power.</w:t>
      </w:r>
    </w:p>
    <w:p w:rsidR="00AD6C37" w:rsidRPr="00AD6C37" w:rsidRDefault="00AD6C37" w:rsidP="00AD6C37">
      <w:pPr>
        <w:pStyle w:val="ListParagraph"/>
        <w:jc w:val="center"/>
        <w:rPr>
          <w:rFonts w:ascii="Arial" w:hAnsi="Arial" w:cs="Arial"/>
          <w:b/>
          <w:color w:val="000000" w:themeColor="text1"/>
          <w:sz w:val="24"/>
          <w:szCs w:val="24"/>
        </w:rPr>
      </w:pPr>
      <w:r w:rsidRPr="00AD6C37">
        <w:rPr>
          <w:rFonts w:ascii="Arial" w:hAnsi="Arial" w:cs="Arial"/>
          <w:color w:val="000000" w:themeColor="text1"/>
          <w:sz w:val="24"/>
          <w:szCs w:val="24"/>
        </w:rPr>
        <w:t xml:space="preserve">      </w:t>
      </w:r>
      <w:r>
        <w:rPr>
          <w:rFonts w:ascii="Arial" w:hAnsi="Arial" w:cs="Arial"/>
          <w:color w:val="000000" w:themeColor="text1"/>
          <w:sz w:val="24"/>
          <w:szCs w:val="24"/>
        </w:rPr>
        <w:tab/>
      </w:r>
      <w:r>
        <w:rPr>
          <w:rFonts w:ascii="Arial" w:hAnsi="Arial" w:cs="Arial"/>
          <w:color w:val="000000" w:themeColor="text1"/>
          <w:sz w:val="24"/>
          <w:szCs w:val="24"/>
        </w:rPr>
        <w:tab/>
        <w:t xml:space="preserve">        </w:t>
      </w:r>
      <w:r w:rsidRPr="00AD6C37">
        <w:rPr>
          <w:rFonts w:ascii="Arial" w:hAnsi="Arial" w:cs="Arial"/>
          <w:color w:val="000000" w:themeColor="text1"/>
          <w:sz w:val="24"/>
          <w:szCs w:val="24"/>
        </w:rPr>
        <w:t xml:space="preserve">  </w:t>
      </w:r>
      <w:r w:rsidRPr="00AD6C37">
        <w:rPr>
          <w:rFonts w:ascii="Arial" w:hAnsi="Arial" w:cs="Arial"/>
          <w:b/>
          <w:color w:val="000000" w:themeColor="text1"/>
          <w:sz w:val="24"/>
          <w:szCs w:val="24"/>
        </w:rPr>
        <w:t>2017</w:t>
      </w:r>
      <w:r w:rsidRPr="00AD6C37">
        <w:rPr>
          <w:rFonts w:ascii="Arial" w:hAnsi="Arial" w:cs="Arial"/>
          <w:b/>
          <w:color w:val="000000" w:themeColor="text1"/>
          <w:sz w:val="24"/>
          <w:szCs w:val="24"/>
        </w:rPr>
        <w:tab/>
      </w:r>
      <w:r w:rsidRPr="00AD6C37">
        <w:rPr>
          <w:rFonts w:ascii="Arial" w:hAnsi="Arial" w:cs="Arial"/>
          <w:b/>
          <w:color w:val="000000" w:themeColor="text1"/>
          <w:sz w:val="24"/>
          <w:szCs w:val="24"/>
        </w:rPr>
        <w:tab/>
        <w:t xml:space="preserve">    </w:t>
      </w:r>
      <w:r>
        <w:rPr>
          <w:rFonts w:ascii="Arial" w:hAnsi="Arial" w:cs="Arial"/>
          <w:b/>
          <w:color w:val="000000" w:themeColor="text1"/>
          <w:sz w:val="24"/>
          <w:szCs w:val="24"/>
        </w:rPr>
        <w:t xml:space="preserve">        </w:t>
      </w:r>
      <w:r w:rsidRPr="00AD6C37">
        <w:rPr>
          <w:rFonts w:ascii="Arial" w:hAnsi="Arial" w:cs="Arial"/>
          <w:b/>
          <w:color w:val="000000" w:themeColor="text1"/>
          <w:sz w:val="24"/>
          <w:szCs w:val="24"/>
        </w:rPr>
        <w:t>2016</w:t>
      </w:r>
      <w:r w:rsidRPr="00AD6C37">
        <w:rPr>
          <w:rFonts w:ascii="Arial" w:hAnsi="Arial" w:cs="Arial"/>
          <w:b/>
          <w:color w:val="000000" w:themeColor="text1"/>
          <w:sz w:val="24"/>
          <w:szCs w:val="24"/>
        </w:rPr>
        <w:tab/>
      </w:r>
      <w:r w:rsidRPr="00AD6C37">
        <w:rPr>
          <w:rFonts w:ascii="Arial" w:hAnsi="Arial" w:cs="Arial"/>
          <w:b/>
          <w:color w:val="000000" w:themeColor="text1"/>
          <w:sz w:val="24"/>
          <w:szCs w:val="24"/>
        </w:rPr>
        <w:tab/>
        <w:t xml:space="preserve">   </w:t>
      </w:r>
      <w:r>
        <w:rPr>
          <w:rFonts w:ascii="Arial" w:hAnsi="Arial" w:cs="Arial"/>
          <w:b/>
          <w:color w:val="000000" w:themeColor="text1"/>
          <w:sz w:val="24"/>
          <w:szCs w:val="24"/>
        </w:rPr>
        <w:t xml:space="preserve">   </w:t>
      </w:r>
      <w:r w:rsidR="008E49EA">
        <w:rPr>
          <w:rFonts w:ascii="Arial" w:hAnsi="Arial" w:cs="Arial"/>
          <w:b/>
          <w:color w:val="000000" w:themeColor="text1"/>
          <w:sz w:val="24"/>
          <w:szCs w:val="24"/>
        </w:rPr>
        <w:t>2</w:t>
      </w:r>
      <w:r w:rsidRPr="00AD6C37">
        <w:rPr>
          <w:rFonts w:ascii="Arial" w:hAnsi="Arial" w:cs="Arial"/>
          <w:b/>
          <w:color w:val="000000" w:themeColor="text1"/>
          <w:sz w:val="24"/>
          <w:szCs w:val="24"/>
        </w:rPr>
        <w:t>0</w:t>
      </w:r>
      <w:r w:rsidR="008E49EA">
        <w:rPr>
          <w:rFonts w:ascii="Arial" w:hAnsi="Arial" w:cs="Arial"/>
          <w:b/>
          <w:color w:val="000000" w:themeColor="text1"/>
          <w:sz w:val="24"/>
          <w:szCs w:val="24"/>
        </w:rPr>
        <w:t>1</w:t>
      </w:r>
      <w:r w:rsidRPr="00AD6C37">
        <w:rPr>
          <w:rFonts w:ascii="Arial" w:hAnsi="Arial" w:cs="Arial"/>
          <w:b/>
          <w:color w:val="000000" w:themeColor="text1"/>
          <w:sz w:val="24"/>
          <w:szCs w:val="24"/>
        </w:rPr>
        <w:t>5</w:t>
      </w:r>
    </w:p>
    <w:p w:rsidR="00CF1518" w:rsidRPr="00CF1518" w:rsidRDefault="00AD6C37" w:rsidP="00AD6C37">
      <w:pPr>
        <w:pStyle w:val="ListParagraph"/>
        <w:rPr>
          <w:rFonts w:ascii="Arial" w:hAnsi="Arial" w:cs="Arial"/>
          <w:b/>
          <w:color w:val="000000" w:themeColor="text1"/>
          <w:sz w:val="24"/>
          <w:szCs w:val="24"/>
        </w:rPr>
      </w:pPr>
      <w:r>
        <w:rPr>
          <w:rFonts w:ascii="Arial" w:hAnsi="Arial" w:cs="Arial"/>
          <w:b/>
          <w:color w:val="000000" w:themeColor="text1"/>
          <w:sz w:val="24"/>
          <w:szCs w:val="24"/>
        </w:rPr>
        <w:t xml:space="preserve">Return on Asset      </w:t>
      </w:r>
      <w:r w:rsidRPr="00AD6C37">
        <w:rPr>
          <w:rFonts w:ascii="Arial" w:hAnsi="Arial" w:cs="Arial"/>
          <w:b/>
          <w:color w:val="000000" w:themeColor="text1"/>
          <w:sz w:val="24"/>
          <w:szCs w:val="24"/>
        </w:rPr>
        <w:t xml:space="preserve">Will Hill </w:t>
      </w:r>
      <w:r>
        <w:rPr>
          <w:rFonts w:ascii="Arial" w:hAnsi="Arial" w:cs="Arial"/>
          <w:b/>
          <w:color w:val="000000" w:themeColor="text1"/>
          <w:sz w:val="24"/>
          <w:szCs w:val="24"/>
        </w:rPr>
        <w:t xml:space="preserve"> </w:t>
      </w:r>
      <w:r w:rsidRPr="00AD6C37">
        <w:rPr>
          <w:rFonts w:ascii="Arial" w:hAnsi="Arial" w:cs="Arial"/>
          <w:b/>
          <w:color w:val="000000" w:themeColor="text1"/>
          <w:sz w:val="24"/>
          <w:szCs w:val="24"/>
        </w:rPr>
        <w:t xml:space="preserve"> Paddy    Will Hill  </w:t>
      </w:r>
      <w:r>
        <w:rPr>
          <w:rFonts w:ascii="Arial" w:hAnsi="Arial" w:cs="Arial"/>
          <w:b/>
          <w:color w:val="000000" w:themeColor="text1"/>
          <w:sz w:val="24"/>
          <w:szCs w:val="24"/>
        </w:rPr>
        <w:t xml:space="preserve"> </w:t>
      </w:r>
      <w:r w:rsidRPr="00AD6C37">
        <w:rPr>
          <w:rFonts w:ascii="Arial" w:hAnsi="Arial" w:cs="Arial"/>
          <w:b/>
          <w:color w:val="000000" w:themeColor="text1"/>
          <w:sz w:val="24"/>
          <w:szCs w:val="24"/>
        </w:rPr>
        <w:t xml:space="preserve">Paddy    Will Hill  </w:t>
      </w:r>
      <w:r w:rsidR="00067BB1">
        <w:rPr>
          <w:rFonts w:ascii="Arial" w:hAnsi="Arial" w:cs="Arial"/>
          <w:b/>
          <w:color w:val="000000" w:themeColor="text1"/>
          <w:sz w:val="24"/>
          <w:szCs w:val="24"/>
        </w:rPr>
        <w:t xml:space="preserve"> </w:t>
      </w:r>
      <w:r w:rsidRPr="00AD6C37">
        <w:rPr>
          <w:rFonts w:ascii="Arial" w:hAnsi="Arial" w:cs="Arial"/>
          <w:b/>
          <w:color w:val="000000" w:themeColor="text1"/>
          <w:sz w:val="24"/>
          <w:szCs w:val="24"/>
        </w:rPr>
        <w:t>Paddy</w:t>
      </w:r>
    </w:p>
    <w:p w:rsidR="00414160" w:rsidRDefault="00AD6C37" w:rsidP="00CF1518">
      <w:pPr>
        <w:jc w:val="both"/>
        <w:rPr>
          <w:rFonts w:ascii="Arial" w:hAnsi="Arial" w:cs="Arial"/>
          <w:color w:val="000000" w:themeColor="text1"/>
          <w:sz w:val="24"/>
          <w:szCs w:val="24"/>
        </w:rPr>
      </w:pPr>
      <w:r>
        <w:rPr>
          <w:rFonts w:ascii="Arial" w:hAnsi="Arial" w:cs="Arial"/>
          <w:color w:val="000000" w:themeColor="text1"/>
          <w:sz w:val="24"/>
          <w:szCs w:val="24"/>
        </w:rPr>
        <w:t xml:space="preserve">           </w:t>
      </w:r>
      <w:r w:rsidR="00CF1518" w:rsidRPr="00CF1518">
        <w:rPr>
          <w:rFonts w:ascii="Arial" w:hAnsi="Arial" w:cs="Arial"/>
          <w:color w:val="000000" w:themeColor="text1"/>
          <w:sz w:val="24"/>
          <w:szCs w:val="24"/>
        </w:rPr>
        <w:t xml:space="preserve">Net </w:t>
      </w:r>
      <w:proofErr w:type="spellStart"/>
      <w:r w:rsidR="00CF1518" w:rsidRPr="00CF1518">
        <w:rPr>
          <w:rFonts w:ascii="Arial" w:hAnsi="Arial" w:cs="Arial"/>
          <w:color w:val="000000" w:themeColor="text1"/>
          <w:sz w:val="24"/>
          <w:szCs w:val="24"/>
        </w:rPr>
        <w:t>Inc</w:t>
      </w:r>
      <w:proofErr w:type="spellEnd"/>
      <w:r w:rsidR="00CF1518" w:rsidRPr="00CF1518">
        <w:rPr>
          <w:rFonts w:ascii="Arial" w:hAnsi="Arial" w:cs="Arial"/>
          <w:color w:val="000000" w:themeColor="text1"/>
          <w:sz w:val="24"/>
          <w:szCs w:val="24"/>
        </w:rPr>
        <w:t xml:space="preserve">/Tot Assets  </w:t>
      </w:r>
      <w:r>
        <w:rPr>
          <w:rFonts w:ascii="Arial" w:hAnsi="Arial" w:cs="Arial"/>
          <w:color w:val="000000" w:themeColor="text1"/>
          <w:sz w:val="24"/>
          <w:szCs w:val="24"/>
        </w:rPr>
        <w:t xml:space="preserve"> </w:t>
      </w:r>
      <w:r w:rsidR="00CF1518" w:rsidRPr="00CF1518">
        <w:rPr>
          <w:rFonts w:ascii="Arial" w:hAnsi="Arial" w:cs="Arial"/>
          <w:color w:val="000000" w:themeColor="text1"/>
          <w:sz w:val="24"/>
          <w:szCs w:val="24"/>
        </w:rPr>
        <w:t xml:space="preserve">    32.8%   4.2%        16.6%    2.9%     </w:t>
      </w:r>
      <w:r w:rsidR="00067BB1">
        <w:rPr>
          <w:rFonts w:ascii="Arial" w:hAnsi="Arial" w:cs="Arial"/>
          <w:color w:val="000000" w:themeColor="text1"/>
          <w:sz w:val="24"/>
          <w:szCs w:val="24"/>
        </w:rPr>
        <w:t xml:space="preserve">   </w:t>
      </w:r>
      <w:r w:rsidR="00CF1518" w:rsidRPr="00CF1518">
        <w:rPr>
          <w:rFonts w:ascii="Arial" w:hAnsi="Arial" w:cs="Arial"/>
          <w:color w:val="000000" w:themeColor="text1"/>
          <w:sz w:val="24"/>
          <w:szCs w:val="24"/>
        </w:rPr>
        <w:t xml:space="preserve"> 37.6%    3.7%</w:t>
      </w:r>
    </w:p>
    <w:p w:rsidR="00B93713" w:rsidRPr="00B93713" w:rsidRDefault="00B93713" w:rsidP="00B93713">
      <w:pPr>
        <w:jc w:val="both"/>
        <w:rPr>
          <w:rFonts w:ascii="Arial" w:hAnsi="Arial" w:cs="Arial"/>
          <w:b/>
          <w:color w:val="000000" w:themeColor="text1"/>
          <w:sz w:val="24"/>
          <w:szCs w:val="24"/>
          <w:u w:val="single"/>
        </w:rPr>
      </w:pPr>
      <w:r w:rsidRPr="00B93713">
        <w:rPr>
          <w:rFonts w:ascii="Arial" w:hAnsi="Arial" w:cs="Arial"/>
          <w:b/>
          <w:color w:val="000000" w:themeColor="text1"/>
          <w:sz w:val="24"/>
          <w:szCs w:val="24"/>
          <w:u w:val="single"/>
        </w:rPr>
        <w:t>Recommendation and Conclusion</w:t>
      </w:r>
    </w:p>
    <w:p w:rsidR="00B93713" w:rsidRPr="00B93713" w:rsidRDefault="00B93713" w:rsidP="00B93713">
      <w:pPr>
        <w:jc w:val="both"/>
        <w:rPr>
          <w:rFonts w:ascii="Arial" w:hAnsi="Arial" w:cs="Arial"/>
          <w:b/>
          <w:color w:val="000000" w:themeColor="text1"/>
          <w:sz w:val="24"/>
          <w:szCs w:val="24"/>
          <w:u w:val="single"/>
        </w:rPr>
      </w:pPr>
      <w:r w:rsidRPr="00B93713">
        <w:rPr>
          <w:rFonts w:ascii="Arial" w:hAnsi="Arial" w:cs="Arial"/>
          <w:color w:val="000000" w:themeColor="text1"/>
          <w:sz w:val="24"/>
          <w:szCs w:val="24"/>
        </w:rPr>
        <w:t>a.</w:t>
      </w:r>
      <w:r w:rsidRPr="00B93713">
        <w:rPr>
          <w:rFonts w:ascii="Arial" w:hAnsi="Arial" w:cs="Arial"/>
          <w:color w:val="000000" w:themeColor="text1"/>
          <w:sz w:val="24"/>
          <w:szCs w:val="24"/>
        </w:rPr>
        <w:tab/>
      </w:r>
      <w:r w:rsidRPr="00B93713">
        <w:rPr>
          <w:rFonts w:ascii="Arial" w:hAnsi="Arial" w:cs="Arial"/>
          <w:b/>
          <w:color w:val="000000" w:themeColor="text1"/>
          <w:sz w:val="24"/>
          <w:szCs w:val="24"/>
          <w:u w:val="single"/>
        </w:rPr>
        <w:t>Recommendation:</w:t>
      </w:r>
    </w:p>
    <w:p w:rsidR="00B93713" w:rsidRPr="00B93713" w:rsidRDefault="00B93713" w:rsidP="00B93713">
      <w:pPr>
        <w:jc w:val="both"/>
        <w:rPr>
          <w:rFonts w:ascii="Arial" w:hAnsi="Arial" w:cs="Arial"/>
          <w:color w:val="000000" w:themeColor="text1"/>
          <w:sz w:val="24"/>
          <w:szCs w:val="24"/>
        </w:rPr>
      </w:pPr>
      <w:r w:rsidRPr="00B93713">
        <w:rPr>
          <w:rFonts w:ascii="Arial" w:hAnsi="Arial" w:cs="Arial"/>
          <w:color w:val="000000" w:themeColor="text1"/>
          <w:sz w:val="24"/>
          <w:szCs w:val="24"/>
        </w:rPr>
        <w:t xml:space="preserve">The two businesses, i.e. William Hill Plc. and Paddy Power Betfair Plc. are both leaders in the betting and gaming industry. </w:t>
      </w:r>
      <w:r w:rsidR="00371AC4">
        <w:rPr>
          <w:rFonts w:ascii="Arial" w:hAnsi="Arial" w:cs="Arial"/>
          <w:color w:val="000000" w:themeColor="text1"/>
          <w:sz w:val="24"/>
          <w:szCs w:val="24"/>
        </w:rPr>
        <w:t xml:space="preserve">However, </w:t>
      </w:r>
      <w:r w:rsidRPr="00B93713">
        <w:rPr>
          <w:rFonts w:ascii="Arial" w:hAnsi="Arial" w:cs="Arial"/>
          <w:color w:val="000000" w:themeColor="text1"/>
          <w:sz w:val="24"/>
          <w:szCs w:val="24"/>
        </w:rPr>
        <w:t>William Hill</w:t>
      </w:r>
      <w:r w:rsidR="00371AC4">
        <w:rPr>
          <w:rFonts w:ascii="Arial" w:hAnsi="Arial" w:cs="Arial"/>
          <w:color w:val="000000" w:themeColor="text1"/>
          <w:sz w:val="24"/>
          <w:szCs w:val="24"/>
        </w:rPr>
        <w:t xml:space="preserve"> Plc.</w:t>
      </w:r>
      <w:r w:rsidRPr="00B93713">
        <w:rPr>
          <w:rFonts w:ascii="Arial" w:hAnsi="Arial" w:cs="Arial"/>
          <w:color w:val="000000" w:themeColor="text1"/>
          <w:sz w:val="24"/>
          <w:szCs w:val="24"/>
        </w:rPr>
        <w:t xml:space="preserve"> has performed extremely better than Paddy Power Betfair over the same periods, namely 2015 to 2017 inclusive. General indices</w:t>
      </w:r>
      <w:r w:rsidR="00371AC4">
        <w:rPr>
          <w:rFonts w:ascii="Arial" w:hAnsi="Arial" w:cs="Arial"/>
          <w:color w:val="000000" w:themeColor="text1"/>
          <w:sz w:val="24"/>
          <w:szCs w:val="24"/>
        </w:rPr>
        <w:t xml:space="preserve"> show that William Hill Plc.</w:t>
      </w:r>
      <w:r w:rsidRPr="00B93713">
        <w:rPr>
          <w:rFonts w:ascii="Arial" w:hAnsi="Arial" w:cs="Arial"/>
          <w:color w:val="000000" w:themeColor="text1"/>
          <w:sz w:val="24"/>
          <w:szCs w:val="24"/>
        </w:rPr>
        <w:t xml:space="preserve"> d</w:t>
      </w:r>
      <w:r w:rsidR="00371AC4">
        <w:rPr>
          <w:rFonts w:ascii="Arial" w:hAnsi="Arial" w:cs="Arial"/>
          <w:color w:val="000000" w:themeColor="text1"/>
          <w:sz w:val="24"/>
          <w:szCs w:val="24"/>
        </w:rPr>
        <w:t xml:space="preserve">isplayed a higher level of </w:t>
      </w:r>
      <w:r w:rsidRPr="00B93713">
        <w:rPr>
          <w:rFonts w:ascii="Arial" w:hAnsi="Arial" w:cs="Arial"/>
          <w:color w:val="000000" w:themeColor="text1"/>
          <w:sz w:val="24"/>
          <w:szCs w:val="24"/>
        </w:rPr>
        <w:t xml:space="preserve">competence and potentials. As a matter of fact, its potentials into the foreseeable future </w:t>
      </w:r>
      <w:r w:rsidR="00371AC4" w:rsidRPr="00B93713">
        <w:rPr>
          <w:rFonts w:ascii="Arial" w:hAnsi="Arial" w:cs="Arial"/>
          <w:color w:val="000000" w:themeColor="text1"/>
          <w:sz w:val="24"/>
          <w:szCs w:val="24"/>
        </w:rPr>
        <w:t>look</w:t>
      </w:r>
      <w:r w:rsidRPr="00B93713">
        <w:rPr>
          <w:rFonts w:ascii="Arial" w:hAnsi="Arial" w:cs="Arial"/>
          <w:color w:val="000000" w:themeColor="text1"/>
          <w:sz w:val="24"/>
          <w:szCs w:val="24"/>
        </w:rPr>
        <w:t xml:space="preserve"> more secured and stronger than Paddy Power Betfair Plc.</w:t>
      </w:r>
    </w:p>
    <w:p w:rsidR="00B93713" w:rsidRPr="00B93713" w:rsidRDefault="00B93713" w:rsidP="00B93713">
      <w:pPr>
        <w:jc w:val="both"/>
        <w:rPr>
          <w:rFonts w:ascii="Arial" w:hAnsi="Arial" w:cs="Arial"/>
          <w:color w:val="000000" w:themeColor="text1"/>
          <w:sz w:val="24"/>
          <w:szCs w:val="24"/>
        </w:rPr>
      </w:pPr>
      <w:r w:rsidRPr="00B93713">
        <w:rPr>
          <w:rFonts w:ascii="Arial" w:hAnsi="Arial" w:cs="Arial"/>
          <w:color w:val="000000" w:themeColor="text1"/>
          <w:sz w:val="24"/>
          <w:szCs w:val="24"/>
        </w:rPr>
        <w:t xml:space="preserve">I will, therefore, recommend that Mr Tim </w:t>
      </w:r>
      <w:r w:rsidR="00371AC4">
        <w:rPr>
          <w:rFonts w:ascii="Arial" w:hAnsi="Arial" w:cs="Arial"/>
          <w:color w:val="000000" w:themeColor="text1"/>
          <w:sz w:val="24"/>
          <w:szCs w:val="24"/>
        </w:rPr>
        <w:t xml:space="preserve">Farrow </w:t>
      </w:r>
      <w:r w:rsidRPr="00B93713">
        <w:rPr>
          <w:rFonts w:ascii="Arial" w:hAnsi="Arial" w:cs="Arial"/>
          <w:color w:val="000000" w:themeColor="text1"/>
          <w:sz w:val="24"/>
          <w:szCs w:val="24"/>
        </w:rPr>
        <w:t>invest</w:t>
      </w:r>
      <w:r w:rsidR="00371AC4">
        <w:rPr>
          <w:rFonts w:ascii="Arial" w:hAnsi="Arial" w:cs="Arial"/>
          <w:color w:val="000000" w:themeColor="text1"/>
          <w:sz w:val="24"/>
          <w:szCs w:val="24"/>
        </w:rPr>
        <w:t>s in William Hill Plc. because t</w:t>
      </w:r>
      <w:r w:rsidRPr="00B93713">
        <w:rPr>
          <w:rFonts w:ascii="Arial" w:hAnsi="Arial" w:cs="Arial"/>
          <w:color w:val="000000" w:themeColor="text1"/>
          <w:sz w:val="24"/>
          <w:szCs w:val="24"/>
        </w:rPr>
        <w:t xml:space="preserve">he </w:t>
      </w:r>
      <w:r w:rsidR="00371AC4">
        <w:rPr>
          <w:rFonts w:ascii="Arial" w:hAnsi="Arial" w:cs="Arial"/>
          <w:color w:val="000000" w:themeColor="text1"/>
          <w:sz w:val="24"/>
          <w:szCs w:val="24"/>
        </w:rPr>
        <w:t xml:space="preserve">company </w:t>
      </w:r>
      <w:r w:rsidRPr="00B93713">
        <w:rPr>
          <w:rFonts w:ascii="Arial" w:hAnsi="Arial" w:cs="Arial"/>
          <w:color w:val="000000" w:themeColor="text1"/>
          <w:sz w:val="24"/>
          <w:szCs w:val="24"/>
        </w:rPr>
        <w:t>ha</w:t>
      </w:r>
      <w:r w:rsidR="00371AC4">
        <w:rPr>
          <w:rFonts w:ascii="Arial" w:hAnsi="Arial" w:cs="Arial"/>
          <w:color w:val="000000" w:themeColor="text1"/>
          <w:sz w:val="24"/>
          <w:szCs w:val="24"/>
        </w:rPr>
        <w:t>s</w:t>
      </w:r>
      <w:r w:rsidRPr="00B93713">
        <w:rPr>
          <w:rFonts w:ascii="Arial" w:hAnsi="Arial" w:cs="Arial"/>
          <w:color w:val="000000" w:themeColor="text1"/>
          <w:sz w:val="24"/>
          <w:szCs w:val="24"/>
        </w:rPr>
        <w:t xml:space="preserve"> demonstrated positive outlook across the years and besides, its financials are sounder than that of Paddy Powers Plc. </w:t>
      </w:r>
      <w:r w:rsidR="00371AC4">
        <w:rPr>
          <w:rFonts w:ascii="Arial" w:hAnsi="Arial" w:cs="Arial"/>
          <w:color w:val="000000" w:themeColor="text1"/>
          <w:sz w:val="24"/>
          <w:szCs w:val="24"/>
        </w:rPr>
        <w:t>A</w:t>
      </w:r>
      <w:r w:rsidRPr="00B93713">
        <w:rPr>
          <w:rFonts w:ascii="Arial" w:hAnsi="Arial" w:cs="Arial"/>
          <w:color w:val="000000" w:themeColor="text1"/>
          <w:sz w:val="24"/>
          <w:szCs w:val="24"/>
        </w:rPr>
        <w:t>lso</w:t>
      </w:r>
      <w:r w:rsidR="00371AC4">
        <w:rPr>
          <w:rFonts w:ascii="Arial" w:hAnsi="Arial" w:cs="Arial"/>
          <w:color w:val="000000" w:themeColor="text1"/>
          <w:sz w:val="24"/>
          <w:szCs w:val="24"/>
        </w:rPr>
        <w:t>,</w:t>
      </w:r>
      <w:r w:rsidRPr="00B93713">
        <w:rPr>
          <w:rFonts w:ascii="Arial" w:hAnsi="Arial" w:cs="Arial"/>
          <w:color w:val="000000" w:themeColor="text1"/>
          <w:sz w:val="24"/>
          <w:szCs w:val="24"/>
        </w:rPr>
        <w:t xml:space="preserve"> the acquisition of Stanley Leisure  on June 18th, 2005 has contributed meaningfully to growth in the years under review and I have no doubt in my mind that its over 624 retail shops will continue to stimulate growth in the years ahead.</w:t>
      </w:r>
    </w:p>
    <w:p w:rsidR="00B93713" w:rsidRPr="00B93713" w:rsidRDefault="00B93713" w:rsidP="00B93713">
      <w:pPr>
        <w:jc w:val="both"/>
        <w:rPr>
          <w:rFonts w:ascii="Arial" w:hAnsi="Arial" w:cs="Arial"/>
          <w:color w:val="000000" w:themeColor="text1"/>
          <w:sz w:val="24"/>
          <w:szCs w:val="24"/>
        </w:rPr>
      </w:pPr>
      <w:r w:rsidRPr="00B93713">
        <w:rPr>
          <w:rFonts w:ascii="Arial" w:hAnsi="Arial" w:cs="Arial"/>
          <w:color w:val="000000" w:themeColor="text1"/>
          <w:sz w:val="24"/>
          <w:szCs w:val="24"/>
        </w:rPr>
        <w:t xml:space="preserve">Besides, with a market capitalization in excess of £3.12 billion coupled with the fact that the company has been hugely profitable in the last 10 years, William Hill Plc. is able to recruit, train and retain high calibre personnel to drive the objectives of the company going forward. She is also in the position to deploy technology into the business thus saving on labour costs. </w:t>
      </w:r>
    </w:p>
    <w:p w:rsidR="00B93713" w:rsidRPr="00B93713" w:rsidRDefault="00371AC4" w:rsidP="00B93713">
      <w:pPr>
        <w:jc w:val="both"/>
        <w:rPr>
          <w:rFonts w:ascii="Arial" w:hAnsi="Arial" w:cs="Arial"/>
          <w:color w:val="000000" w:themeColor="text1"/>
          <w:sz w:val="24"/>
          <w:szCs w:val="24"/>
        </w:rPr>
      </w:pPr>
      <w:r>
        <w:rPr>
          <w:rFonts w:ascii="Arial" w:hAnsi="Arial" w:cs="Arial"/>
          <w:color w:val="000000" w:themeColor="text1"/>
          <w:sz w:val="24"/>
          <w:szCs w:val="24"/>
        </w:rPr>
        <w:lastRenderedPageBreak/>
        <w:t>In addition,</w:t>
      </w:r>
      <w:r w:rsidR="00B93713" w:rsidRPr="00B93713">
        <w:rPr>
          <w:rFonts w:ascii="Arial" w:hAnsi="Arial" w:cs="Arial"/>
          <w:color w:val="000000" w:themeColor="text1"/>
          <w:sz w:val="24"/>
          <w:szCs w:val="24"/>
        </w:rPr>
        <w:t xml:space="preserve"> she recorded a huge success with the acquisition of Stanley Leisure in 2005; she can do another acquisition again if she so desires or at the least go into mergers with smaller operators thus eliminating potential competitions.</w:t>
      </w:r>
    </w:p>
    <w:p w:rsidR="00B93713" w:rsidRPr="00B93713" w:rsidRDefault="00B93713" w:rsidP="00B93713">
      <w:pPr>
        <w:jc w:val="both"/>
        <w:rPr>
          <w:rFonts w:ascii="Arial" w:hAnsi="Arial" w:cs="Arial"/>
          <w:b/>
          <w:color w:val="000000" w:themeColor="text1"/>
          <w:sz w:val="24"/>
          <w:szCs w:val="24"/>
          <w:u w:val="single"/>
        </w:rPr>
      </w:pPr>
      <w:r w:rsidRPr="00B93713">
        <w:rPr>
          <w:rFonts w:ascii="Arial" w:hAnsi="Arial" w:cs="Arial"/>
          <w:b/>
          <w:color w:val="000000" w:themeColor="text1"/>
          <w:sz w:val="24"/>
          <w:szCs w:val="24"/>
        </w:rPr>
        <w:t>b.</w:t>
      </w:r>
      <w:r w:rsidRPr="00B93713">
        <w:rPr>
          <w:rFonts w:ascii="Arial" w:hAnsi="Arial" w:cs="Arial"/>
          <w:b/>
          <w:color w:val="000000" w:themeColor="text1"/>
          <w:sz w:val="24"/>
          <w:szCs w:val="24"/>
        </w:rPr>
        <w:tab/>
      </w:r>
      <w:r w:rsidRPr="00B93713">
        <w:rPr>
          <w:rFonts w:ascii="Arial" w:hAnsi="Arial" w:cs="Arial"/>
          <w:b/>
          <w:color w:val="000000" w:themeColor="text1"/>
          <w:sz w:val="24"/>
          <w:szCs w:val="24"/>
          <w:u w:val="single"/>
        </w:rPr>
        <w:t>Conclusion:</w:t>
      </w:r>
    </w:p>
    <w:p w:rsidR="00B93713" w:rsidRPr="00B93713" w:rsidRDefault="00B93713" w:rsidP="00B93713">
      <w:pPr>
        <w:jc w:val="both"/>
        <w:rPr>
          <w:rFonts w:ascii="Arial" w:hAnsi="Arial" w:cs="Arial"/>
          <w:color w:val="000000" w:themeColor="text1"/>
          <w:sz w:val="24"/>
          <w:szCs w:val="24"/>
        </w:rPr>
      </w:pPr>
      <w:r w:rsidRPr="00B93713">
        <w:rPr>
          <w:rFonts w:ascii="Arial" w:hAnsi="Arial" w:cs="Arial"/>
          <w:color w:val="000000" w:themeColor="text1"/>
          <w:sz w:val="24"/>
          <w:szCs w:val="24"/>
        </w:rPr>
        <w:t>In conclusion, gambling is not entirely a bad business. As a matter of fact,</w:t>
      </w:r>
      <w:r w:rsidR="00297A49">
        <w:rPr>
          <w:rFonts w:ascii="Arial" w:hAnsi="Arial" w:cs="Arial"/>
          <w:color w:val="000000" w:themeColor="text1"/>
          <w:sz w:val="24"/>
          <w:szCs w:val="24"/>
        </w:rPr>
        <w:t xml:space="preserve"> it is not the worst industry </w:t>
      </w:r>
      <w:r w:rsidRPr="00B93713">
        <w:rPr>
          <w:rFonts w:ascii="Arial" w:hAnsi="Arial" w:cs="Arial"/>
          <w:color w:val="000000" w:themeColor="text1"/>
          <w:sz w:val="24"/>
          <w:szCs w:val="24"/>
        </w:rPr>
        <w:t>t</w:t>
      </w:r>
      <w:r w:rsidR="00297A49">
        <w:rPr>
          <w:rFonts w:ascii="Arial" w:hAnsi="Arial" w:cs="Arial"/>
          <w:color w:val="000000" w:themeColor="text1"/>
          <w:sz w:val="24"/>
          <w:szCs w:val="24"/>
        </w:rPr>
        <w:t>hat</w:t>
      </w:r>
      <w:r w:rsidRPr="00B93713">
        <w:rPr>
          <w:rFonts w:ascii="Arial" w:hAnsi="Arial" w:cs="Arial"/>
          <w:color w:val="000000" w:themeColor="text1"/>
          <w:sz w:val="24"/>
          <w:szCs w:val="24"/>
        </w:rPr>
        <w:t xml:space="preserve"> wealth owners</w:t>
      </w:r>
      <w:r w:rsidR="00297A49">
        <w:rPr>
          <w:rFonts w:ascii="Arial" w:hAnsi="Arial" w:cs="Arial"/>
          <w:color w:val="000000" w:themeColor="text1"/>
          <w:sz w:val="24"/>
          <w:szCs w:val="24"/>
        </w:rPr>
        <w:t xml:space="preserve"> can</w:t>
      </w:r>
      <w:r w:rsidRPr="00B93713">
        <w:rPr>
          <w:rFonts w:ascii="Arial" w:hAnsi="Arial" w:cs="Arial"/>
          <w:color w:val="000000" w:themeColor="text1"/>
          <w:sz w:val="24"/>
          <w:szCs w:val="24"/>
        </w:rPr>
        <w:t xml:space="preserve"> invest their hard earned money in or in which players or pundits </w:t>
      </w:r>
      <w:r w:rsidR="00297A49">
        <w:rPr>
          <w:rFonts w:ascii="Arial" w:hAnsi="Arial" w:cs="Arial"/>
          <w:color w:val="000000" w:themeColor="text1"/>
          <w:sz w:val="24"/>
          <w:szCs w:val="24"/>
        </w:rPr>
        <w:t xml:space="preserve">can </w:t>
      </w:r>
      <w:r w:rsidRPr="00B93713">
        <w:rPr>
          <w:rFonts w:ascii="Arial" w:hAnsi="Arial" w:cs="Arial"/>
          <w:color w:val="000000" w:themeColor="text1"/>
          <w:sz w:val="24"/>
          <w:szCs w:val="24"/>
        </w:rPr>
        <w:t xml:space="preserve">participate in. </w:t>
      </w:r>
    </w:p>
    <w:p w:rsidR="00B93713" w:rsidRPr="00B93713" w:rsidRDefault="00B93713" w:rsidP="00B93713">
      <w:pPr>
        <w:jc w:val="both"/>
        <w:rPr>
          <w:rFonts w:ascii="Arial" w:hAnsi="Arial" w:cs="Arial"/>
          <w:color w:val="000000" w:themeColor="text1"/>
          <w:sz w:val="24"/>
          <w:szCs w:val="24"/>
        </w:rPr>
      </w:pPr>
      <w:r w:rsidRPr="00B93713">
        <w:rPr>
          <w:rFonts w:ascii="Arial" w:hAnsi="Arial" w:cs="Arial"/>
          <w:color w:val="000000" w:themeColor="text1"/>
          <w:sz w:val="24"/>
          <w:szCs w:val="24"/>
        </w:rPr>
        <w:t xml:space="preserve">And even though critics of betting and gambling wants us to believe that </w:t>
      </w:r>
      <w:r w:rsidR="00297A49">
        <w:rPr>
          <w:rFonts w:ascii="Arial" w:hAnsi="Arial" w:cs="Arial"/>
          <w:color w:val="000000" w:themeColor="text1"/>
          <w:sz w:val="24"/>
          <w:szCs w:val="24"/>
        </w:rPr>
        <w:t>the industry is a money gobbler;</w:t>
      </w:r>
      <w:r w:rsidRPr="00B93713">
        <w:rPr>
          <w:rFonts w:ascii="Arial" w:hAnsi="Arial" w:cs="Arial"/>
          <w:color w:val="000000" w:themeColor="text1"/>
          <w:sz w:val="24"/>
          <w:szCs w:val="24"/>
        </w:rPr>
        <w:t xml:space="preserve"> is the haven for money swindlers; is the harbinger of obvious criminal tendencies and the origin of some avoidable health problems i.e bankruptcy, hypertension, depressions, disintegrations in families, sleeplessness, suicide etc., the good news is that it is, unarguably, a major contributor to government revenue. </w:t>
      </w:r>
    </w:p>
    <w:p w:rsidR="00B93713" w:rsidRPr="00B93713" w:rsidRDefault="00B93713" w:rsidP="00B93713">
      <w:pPr>
        <w:jc w:val="both"/>
        <w:rPr>
          <w:rFonts w:ascii="Arial" w:hAnsi="Arial" w:cs="Arial"/>
          <w:color w:val="000000" w:themeColor="text1"/>
          <w:sz w:val="24"/>
          <w:szCs w:val="24"/>
        </w:rPr>
      </w:pPr>
      <w:r w:rsidRPr="00B93713">
        <w:rPr>
          <w:rFonts w:ascii="Arial" w:hAnsi="Arial" w:cs="Arial"/>
          <w:color w:val="000000" w:themeColor="text1"/>
          <w:sz w:val="24"/>
          <w:szCs w:val="24"/>
        </w:rPr>
        <w:t>Besides, despite economic and financial meltdowns all over the world, the betting and gaming industry has continued to hold its head abov</w:t>
      </w:r>
      <w:r w:rsidR="00297A49">
        <w:rPr>
          <w:rFonts w:ascii="Arial" w:hAnsi="Arial" w:cs="Arial"/>
          <w:color w:val="000000" w:themeColor="text1"/>
          <w:sz w:val="24"/>
          <w:szCs w:val="24"/>
        </w:rPr>
        <w:t>e waters and to make giant strid</w:t>
      </w:r>
      <w:r w:rsidRPr="00B93713">
        <w:rPr>
          <w:rFonts w:ascii="Arial" w:hAnsi="Arial" w:cs="Arial"/>
          <w:color w:val="000000" w:themeColor="text1"/>
          <w:sz w:val="24"/>
          <w:szCs w:val="24"/>
        </w:rPr>
        <w:t>es in the area of technological advancements. For in</w:t>
      </w:r>
      <w:r w:rsidR="00297A49">
        <w:rPr>
          <w:rFonts w:ascii="Arial" w:hAnsi="Arial" w:cs="Arial"/>
          <w:color w:val="000000" w:themeColor="text1"/>
          <w:sz w:val="24"/>
          <w:szCs w:val="24"/>
        </w:rPr>
        <w:t xml:space="preserve">stance, the introduction of </w:t>
      </w:r>
      <w:r w:rsidRPr="00B93713">
        <w:rPr>
          <w:rFonts w:ascii="Arial" w:hAnsi="Arial" w:cs="Arial"/>
          <w:color w:val="000000" w:themeColor="text1"/>
          <w:sz w:val="24"/>
          <w:szCs w:val="24"/>
        </w:rPr>
        <w:t xml:space="preserve">mobile hardware technology into the industry now ensures that players can stay on their favourite betting and gambling 24/7. </w:t>
      </w:r>
    </w:p>
    <w:p w:rsidR="00B93713" w:rsidRPr="00B93713" w:rsidRDefault="00B93713" w:rsidP="00B93713">
      <w:pPr>
        <w:jc w:val="both"/>
        <w:rPr>
          <w:rFonts w:ascii="Arial" w:hAnsi="Arial" w:cs="Arial"/>
          <w:color w:val="000000" w:themeColor="text1"/>
          <w:sz w:val="24"/>
          <w:szCs w:val="24"/>
        </w:rPr>
      </w:pPr>
      <w:r w:rsidRPr="00B93713">
        <w:rPr>
          <w:rFonts w:ascii="Arial" w:hAnsi="Arial" w:cs="Arial"/>
          <w:color w:val="000000" w:themeColor="text1"/>
          <w:sz w:val="24"/>
          <w:szCs w:val="24"/>
        </w:rPr>
        <w:t xml:space="preserve">It is also important to mention that during the </w:t>
      </w:r>
      <w:r w:rsidR="00297A49">
        <w:rPr>
          <w:rFonts w:ascii="Arial" w:hAnsi="Arial" w:cs="Arial"/>
          <w:color w:val="000000" w:themeColor="text1"/>
          <w:sz w:val="24"/>
          <w:szCs w:val="24"/>
        </w:rPr>
        <w:t xml:space="preserve">2012 </w:t>
      </w:r>
      <w:r w:rsidRPr="00B93713">
        <w:rPr>
          <w:rFonts w:ascii="Arial" w:hAnsi="Arial" w:cs="Arial"/>
          <w:color w:val="000000" w:themeColor="text1"/>
          <w:sz w:val="24"/>
          <w:szCs w:val="24"/>
        </w:rPr>
        <w:t xml:space="preserve">Euro zone financial crisis, a period when other notable industrial sectors witnessed major negative slides in business and revenue, the betting and gaming industry added jobs and created new forms of employments </w:t>
      </w:r>
      <w:r w:rsidR="00297A49">
        <w:rPr>
          <w:rFonts w:ascii="Arial" w:hAnsi="Arial" w:cs="Arial"/>
          <w:color w:val="000000" w:themeColor="text1"/>
          <w:sz w:val="24"/>
          <w:szCs w:val="24"/>
        </w:rPr>
        <w:t>thus</w:t>
      </w:r>
      <w:r w:rsidRPr="00B93713">
        <w:rPr>
          <w:rFonts w:ascii="Arial" w:hAnsi="Arial" w:cs="Arial"/>
          <w:color w:val="000000" w:themeColor="text1"/>
          <w:sz w:val="24"/>
          <w:szCs w:val="24"/>
        </w:rPr>
        <w:t xml:space="preserve"> helped to ginger up the United Kingdom economy.  </w:t>
      </w:r>
    </w:p>
    <w:p w:rsidR="00B93713" w:rsidRPr="00B93713" w:rsidRDefault="00B93713" w:rsidP="00B93713">
      <w:pPr>
        <w:jc w:val="both"/>
        <w:rPr>
          <w:rFonts w:ascii="Arial" w:hAnsi="Arial" w:cs="Arial"/>
          <w:color w:val="000000" w:themeColor="text1"/>
          <w:sz w:val="24"/>
          <w:szCs w:val="24"/>
        </w:rPr>
      </w:pPr>
      <w:r w:rsidRPr="00B93713">
        <w:rPr>
          <w:rFonts w:ascii="Arial" w:hAnsi="Arial" w:cs="Arial"/>
          <w:color w:val="000000" w:themeColor="text1"/>
          <w:sz w:val="24"/>
          <w:szCs w:val="24"/>
        </w:rPr>
        <w:t>No</w:t>
      </w:r>
      <w:r w:rsidR="00297A49">
        <w:rPr>
          <w:rFonts w:ascii="Arial" w:hAnsi="Arial" w:cs="Arial"/>
          <w:color w:val="000000" w:themeColor="text1"/>
          <w:sz w:val="24"/>
          <w:szCs w:val="24"/>
        </w:rPr>
        <w:t>ne the less,</w:t>
      </w:r>
      <w:r w:rsidRPr="00B93713">
        <w:rPr>
          <w:rFonts w:ascii="Arial" w:hAnsi="Arial" w:cs="Arial"/>
          <w:color w:val="000000" w:themeColor="text1"/>
          <w:sz w:val="24"/>
          <w:szCs w:val="24"/>
        </w:rPr>
        <w:t xml:space="preserve"> to address some of the dangers of betting and gaming, the government has empowered the Gambling Commission, the supervisory agency</w:t>
      </w:r>
      <w:r w:rsidR="00297A49">
        <w:rPr>
          <w:rFonts w:ascii="Arial" w:hAnsi="Arial" w:cs="Arial"/>
          <w:color w:val="000000" w:themeColor="text1"/>
          <w:sz w:val="24"/>
          <w:szCs w:val="24"/>
        </w:rPr>
        <w:t>,</w:t>
      </w:r>
      <w:r w:rsidRPr="00B93713">
        <w:rPr>
          <w:rFonts w:ascii="Arial" w:hAnsi="Arial" w:cs="Arial"/>
          <w:color w:val="000000" w:themeColor="text1"/>
          <w:sz w:val="24"/>
          <w:szCs w:val="24"/>
        </w:rPr>
        <w:t xml:space="preserve"> to regulate the industry by ensuring that members only bet to the maximum numbers of betting allowed </w:t>
      </w:r>
      <w:r w:rsidR="00297A49">
        <w:rPr>
          <w:rFonts w:ascii="Arial" w:hAnsi="Arial" w:cs="Arial"/>
          <w:color w:val="000000" w:themeColor="text1"/>
          <w:sz w:val="24"/>
          <w:szCs w:val="24"/>
        </w:rPr>
        <w:t xml:space="preserve">by law. There is also on-going </w:t>
      </w:r>
      <w:r w:rsidRPr="00B93713">
        <w:rPr>
          <w:rFonts w:ascii="Arial" w:hAnsi="Arial" w:cs="Arial"/>
          <w:color w:val="000000" w:themeColor="text1"/>
          <w:sz w:val="24"/>
          <w:szCs w:val="24"/>
        </w:rPr>
        <w:t>media campaign promoted to educate intending players to only engage in responsible betting. This seems to be working because the number of reported deaths due to betting and gambling has nose-dived.</w:t>
      </w:r>
    </w:p>
    <w:p w:rsidR="00067BB1" w:rsidRDefault="00067BB1" w:rsidP="00C345B9">
      <w:pPr>
        <w:jc w:val="both"/>
        <w:rPr>
          <w:rFonts w:ascii="Arial" w:hAnsi="Arial" w:cs="Arial"/>
          <w:b/>
          <w:color w:val="000000" w:themeColor="text1"/>
          <w:sz w:val="24"/>
          <w:szCs w:val="24"/>
          <w:u w:val="single"/>
        </w:rPr>
      </w:pPr>
    </w:p>
    <w:p w:rsidR="00C345B9" w:rsidRPr="004423AD" w:rsidRDefault="00C345B9" w:rsidP="00C345B9">
      <w:pPr>
        <w:jc w:val="both"/>
        <w:rPr>
          <w:rFonts w:ascii="Arial" w:hAnsi="Arial" w:cs="Arial"/>
          <w:b/>
          <w:color w:val="000000" w:themeColor="text1"/>
          <w:sz w:val="24"/>
          <w:szCs w:val="24"/>
          <w:u w:val="single"/>
        </w:rPr>
      </w:pPr>
      <w:r w:rsidRPr="004423AD">
        <w:rPr>
          <w:rFonts w:ascii="Arial" w:hAnsi="Arial" w:cs="Arial"/>
          <w:b/>
          <w:color w:val="000000" w:themeColor="text1"/>
          <w:sz w:val="24"/>
          <w:szCs w:val="24"/>
          <w:u w:val="single"/>
        </w:rPr>
        <w:t>S</w:t>
      </w:r>
      <w:r w:rsidR="004423AD">
        <w:rPr>
          <w:rFonts w:ascii="Arial" w:hAnsi="Arial" w:cs="Arial"/>
          <w:b/>
          <w:color w:val="000000" w:themeColor="text1"/>
          <w:sz w:val="24"/>
          <w:szCs w:val="24"/>
          <w:u w:val="single"/>
        </w:rPr>
        <w:t>ECTION</w:t>
      </w:r>
      <w:r w:rsidRPr="004423AD">
        <w:rPr>
          <w:rFonts w:ascii="Arial" w:hAnsi="Arial" w:cs="Arial"/>
          <w:b/>
          <w:color w:val="000000" w:themeColor="text1"/>
          <w:sz w:val="24"/>
          <w:szCs w:val="24"/>
          <w:u w:val="single"/>
        </w:rPr>
        <w:t xml:space="preserve"> B</w:t>
      </w:r>
    </w:p>
    <w:p w:rsidR="00C345B9" w:rsidRPr="003C4CFA" w:rsidRDefault="00C345B9" w:rsidP="00C345B9">
      <w:pPr>
        <w:jc w:val="both"/>
        <w:rPr>
          <w:rFonts w:ascii="Arial" w:hAnsi="Arial" w:cs="Arial"/>
          <w:b/>
          <w:color w:val="000000" w:themeColor="text1"/>
          <w:sz w:val="24"/>
          <w:szCs w:val="24"/>
          <w:u w:val="single"/>
        </w:rPr>
      </w:pPr>
      <w:r w:rsidRPr="003C4CFA">
        <w:rPr>
          <w:rFonts w:ascii="Arial" w:hAnsi="Arial" w:cs="Arial"/>
          <w:b/>
          <w:color w:val="000000" w:themeColor="text1"/>
          <w:sz w:val="24"/>
          <w:szCs w:val="24"/>
          <w:u w:val="single"/>
        </w:rPr>
        <w:t>The Patel Mintro Project</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A1. Pay Back Method</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Project A</w:t>
      </w:r>
      <w:r w:rsidR="00067BB1">
        <w:rPr>
          <w:rFonts w:ascii="Arial" w:hAnsi="Arial" w:cs="Arial"/>
          <w:color w:val="000000" w:themeColor="text1"/>
          <w:sz w:val="24"/>
          <w:szCs w:val="24"/>
        </w:rPr>
        <w:t xml:space="preserve"> (000)</w:t>
      </w:r>
      <w:r w:rsidRPr="00566986">
        <w:rPr>
          <w:rFonts w:ascii="Arial" w:hAnsi="Arial" w:cs="Arial"/>
          <w:color w:val="000000" w:themeColor="text1"/>
          <w:sz w:val="24"/>
          <w:szCs w:val="24"/>
        </w:rPr>
        <w:t xml:space="preserve">                      Project B</w:t>
      </w:r>
      <w:r w:rsidR="00067BB1">
        <w:rPr>
          <w:rFonts w:ascii="Arial" w:hAnsi="Arial" w:cs="Arial"/>
          <w:color w:val="000000" w:themeColor="text1"/>
          <w:sz w:val="24"/>
          <w:szCs w:val="24"/>
        </w:rPr>
        <w:t xml:space="preserve"> (000)</w:t>
      </w:r>
      <w:r w:rsidRPr="00566986">
        <w:rPr>
          <w:rFonts w:ascii="Arial" w:hAnsi="Arial" w:cs="Arial"/>
          <w:color w:val="000000" w:themeColor="text1"/>
          <w:sz w:val="24"/>
          <w:szCs w:val="24"/>
        </w:rPr>
        <w:t xml:space="preserve">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Initial investment                 </w:t>
      </w:r>
      <w:r w:rsidR="00CF1518">
        <w:rPr>
          <w:rFonts w:ascii="Arial" w:hAnsi="Arial" w:cs="Arial"/>
          <w:color w:val="000000" w:themeColor="text1"/>
          <w:sz w:val="24"/>
          <w:szCs w:val="24"/>
        </w:rPr>
        <w:t xml:space="preserve">     </w:t>
      </w:r>
      <w:r w:rsidRPr="00566986">
        <w:rPr>
          <w:rFonts w:ascii="Arial" w:hAnsi="Arial" w:cs="Arial"/>
          <w:color w:val="000000" w:themeColor="text1"/>
          <w:sz w:val="24"/>
          <w:szCs w:val="24"/>
        </w:rPr>
        <w:t xml:space="preserve">(£160)                               </w:t>
      </w:r>
      <w:r w:rsidRPr="00566986">
        <w:rPr>
          <w:rFonts w:ascii="Arial" w:hAnsi="Arial" w:cs="Arial"/>
          <w:color w:val="000000" w:themeColor="text1"/>
          <w:sz w:val="24"/>
          <w:szCs w:val="24"/>
        </w:rPr>
        <w:tab/>
        <w:t>(£220)</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Year     1                                     45                                      </w:t>
      </w:r>
      <w:r w:rsidRPr="00566986">
        <w:rPr>
          <w:rFonts w:ascii="Arial" w:hAnsi="Arial" w:cs="Arial"/>
          <w:color w:val="000000" w:themeColor="text1"/>
          <w:sz w:val="24"/>
          <w:szCs w:val="24"/>
        </w:rPr>
        <w:tab/>
        <w:t xml:space="preserve">   60</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Year     2                                     45                                       </w:t>
      </w:r>
      <w:r w:rsidRPr="00566986">
        <w:rPr>
          <w:rFonts w:ascii="Arial" w:hAnsi="Arial" w:cs="Arial"/>
          <w:color w:val="000000" w:themeColor="text1"/>
          <w:sz w:val="24"/>
          <w:szCs w:val="24"/>
        </w:rPr>
        <w:tab/>
        <w:t xml:space="preserve">   60</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Year     3                                     45                                       </w:t>
      </w:r>
      <w:r w:rsidRPr="00566986">
        <w:rPr>
          <w:rFonts w:ascii="Arial" w:hAnsi="Arial" w:cs="Arial"/>
          <w:color w:val="000000" w:themeColor="text1"/>
          <w:sz w:val="24"/>
          <w:szCs w:val="24"/>
        </w:rPr>
        <w:tab/>
        <w:t xml:space="preserve">   60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Year     4                                     45                                         </w:t>
      </w:r>
      <w:r w:rsidRPr="00566986">
        <w:rPr>
          <w:rFonts w:ascii="Arial" w:hAnsi="Arial" w:cs="Arial"/>
          <w:color w:val="000000" w:themeColor="text1"/>
          <w:sz w:val="24"/>
          <w:szCs w:val="24"/>
        </w:rPr>
        <w:tab/>
        <w:t xml:space="preserve">   60</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lastRenderedPageBreak/>
        <w:t xml:space="preserve">Year     5                                     45                                         </w:t>
      </w:r>
      <w:r w:rsidRPr="00566986">
        <w:rPr>
          <w:rFonts w:ascii="Arial" w:hAnsi="Arial" w:cs="Arial"/>
          <w:color w:val="000000" w:themeColor="text1"/>
          <w:sz w:val="24"/>
          <w:szCs w:val="24"/>
        </w:rPr>
        <w:tab/>
        <w:t xml:space="preserve">   60</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Year     6                                     45                                         </w:t>
      </w:r>
      <w:r w:rsidRPr="00566986">
        <w:rPr>
          <w:rFonts w:ascii="Arial" w:hAnsi="Arial" w:cs="Arial"/>
          <w:color w:val="000000" w:themeColor="text1"/>
          <w:sz w:val="24"/>
          <w:szCs w:val="24"/>
        </w:rPr>
        <w:tab/>
        <w:t xml:space="preserve">   60</w:t>
      </w:r>
    </w:p>
    <w:p w:rsidR="00C345B9" w:rsidRPr="00566986" w:rsidRDefault="00C345B9" w:rsidP="00C345B9">
      <w:pPr>
        <w:jc w:val="both"/>
        <w:rPr>
          <w:rFonts w:ascii="Arial" w:hAnsi="Arial" w:cs="Arial"/>
          <w:b/>
          <w:color w:val="000000" w:themeColor="text1"/>
          <w:sz w:val="24"/>
          <w:szCs w:val="24"/>
        </w:rPr>
      </w:pPr>
      <w:r w:rsidRPr="00566986">
        <w:rPr>
          <w:rFonts w:ascii="Arial" w:hAnsi="Arial" w:cs="Arial"/>
          <w:b/>
          <w:color w:val="000000" w:themeColor="text1"/>
          <w:sz w:val="24"/>
          <w:szCs w:val="24"/>
        </w:rPr>
        <w:t xml:space="preserve">PAY BACK PERIOD         </w:t>
      </w:r>
      <w:r w:rsidRPr="00566986">
        <w:rPr>
          <w:rFonts w:ascii="Arial" w:hAnsi="Arial" w:cs="Arial"/>
          <w:b/>
          <w:color w:val="000000" w:themeColor="text1"/>
          <w:sz w:val="24"/>
          <w:szCs w:val="24"/>
        </w:rPr>
        <w:tab/>
        <w:t xml:space="preserve"> 3.5 years                                    </w:t>
      </w:r>
      <w:r w:rsidRPr="00566986">
        <w:rPr>
          <w:rFonts w:ascii="Arial" w:hAnsi="Arial" w:cs="Arial"/>
          <w:b/>
          <w:color w:val="000000" w:themeColor="text1"/>
          <w:sz w:val="24"/>
          <w:szCs w:val="24"/>
        </w:rPr>
        <w:tab/>
        <w:t>3.67 years</w:t>
      </w:r>
    </w:p>
    <w:p w:rsidR="00C345B9" w:rsidRPr="00566986" w:rsidRDefault="00C53A92" w:rsidP="00C345B9">
      <w:pPr>
        <w:jc w:val="both"/>
        <w:rPr>
          <w:rFonts w:ascii="Arial" w:hAnsi="Arial" w:cs="Arial"/>
          <w:color w:val="000000" w:themeColor="text1"/>
          <w:sz w:val="24"/>
          <w:szCs w:val="24"/>
        </w:rPr>
      </w:pPr>
      <w:r>
        <w:rPr>
          <w:rFonts w:ascii="Arial" w:hAnsi="Arial" w:cs="Arial"/>
          <w:color w:val="000000" w:themeColor="text1"/>
          <w:sz w:val="24"/>
          <w:szCs w:val="24"/>
        </w:rPr>
        <w:t xml:space="preserve">Rosemary </w:t>
      </w:r>
      <w:r w:rsidR="00C345B9" w:rsidRPr="00566986">
        <w:rPr>
          <w:rFonts w:ascii="Arial" w:hAnsi="Arial" w:cs="Arial"/>
          <w:color w:val="000000" w:themeColor="text1"/>
          <w:sz w:val="24"/>
          <w:szCs w:val="24"/>
        </w:rPr>
        <w:t>Peavler</w:t>
      </w:r>
      <w:r w:rsidR="00E9534F" w:rsidRPr="00566986">
        <w:rPr>
          <w:rFonts w:ascii="Arial" w:hAnsi="Arial" w:cs="Arial"/>
          <w:color w:val="000000" w:themeColor="text1"/>
          <w:sz w:val="24"/>
          <w:szCs w:val="24"/>
        </w:rPr>
        <w:t>,</w:t>
      </w:r>
      <w:r w:rsidR="00C345B9" w:rsidRPr="00566986">
        <w:rPr>
          <w:rFonts w:ascii="Arial" w:hAnsi="Arial" w:cs="Arial"/>
          <w:color w:val="000000" w:themeColor="text1"/>
          <w:sz w:val="24"/>
          <w:szCs w:val="24"/>
        </w:rPr>
        <w:t xml:space="preserve"> (2012, updated April 9, 2018) commented that ‘In capital budgeting, the payback period is the selection criteria, or deciding factor, that most businesses rely on to choose among potential capital projects’. She</w:t>
      </w:r>
      <w:r w:rsidR="00370851">
        <w:rPr>
          <w:rFonts w:ascii="Arial" w:hAnsi="Arial" w:cs="Arial"/>
          <w:color w:val="000000" w:themeColor="text1"/>
          <w:sz w:val="24"/>
          <w:szCs w:val="24"/>
        </w:rPr>
        <w:t xml:space="preserve"> </w:t>
      </w:r>
      <w:r w:rsidR="00C345B9" w:rsidRPr="00566986">
        <w:rPr>
          <w:rFonts w:ascii="Arial" w:hAnsi="Arial" w:cs="Arial"/>
          <w:color w:val="000000" w:themeColor="text1"/>
          <w:sz w:val="24"/>
          <w:szCs w:val="24"/>
        </w:rPr>
        <w:t xml:space="preserve">explained further that ‘small businesses and large alike tend to focus on projects with a likelihood of faster, more profitable payback’. This is absolutely true because investors of funds will be interested in putting their money on projects that will not only deliver bigger bucks for their investments but </w:t>
      </w:r>
      <w:r w:rsidR="00370851">
        <w:rPr>
          <w:rFonts w:ascii="Arial" w:hAnsi="Arial" w:cs="Arial"/>
          <w:color w:val="000000" w:themeColor="text1"/>
          <w:sz w:val="24"/>
          <w:szCs w:val="24"/>
        </w:rPr>
        <w:t>one</w:t>
      </w:r>
      <w:r w:rsidR="00C345B9" w:rsidRPr="00566986">
        <w:rPr>
          <w:rFonts w:ascii="Arial" w:hAnsi="Arial" w:cs="Arial"/>
          <w:color w:val="000000" w:themeColor="text1"/>
          <w:sz w:val="24"/>
          <w:szCs w:val="24"/>
        </w:rPr>
        <w:t xml:space="preserve"> that will also return invested funds very quickly.</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First, it will be helpful to define Payback Period. Amy Gallo (2016), in the Harvard Business Review defined the Payback Period as ‘the length of time it takes to recoup the cost incurred on an investment or the time it takes for a project to repay its initial capital outlay’. Joe Knight (2015</w:t>
      </w:r>
      <w:proofErr w:type="gramStart"/>
      <w:r w:rsidRPr="00566986">
        <w:rPr>
          <w:rFonts w:ascii="Arial" w:hAnsi="Arial" w:cs="Arial"/>
          <w:color w:val="000000" w:themeColor="text1"/>
          <w:sz w:val="24"/>
          <w:szCs w:val="24"/>
        </w:rPr>
        <w:t>),</w:t>
      </w:r>
      <w:proofErr w:type="gramEnd"/>
      <w:r w:rsidRPr="00566986">
        <w:rPr>
          <w:rFonts w:ascii="Arial" w:hAnsi="Arial" w:cs="Arial"/>
          <w:color w:val="000000" w:themeColor="text1"/>
          <w:sz w:val="24"/>
          <w:szCs w:val="24"/>
        </w:rPr>
        <w:t xml:space="preserve"> defined it as ‘the time it takes for the cash flow from the project to return the original investment’. In another way, it can also refer to the period of time needed to attain point of break-even. This accounting appraisal method is very important because it determines whether an investor should expend money on a project or not since a longer payback period may mean that it is absolutely not advisable to undertake such investment(s).</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In the case of Project A, it will take lesser number of years 3.5 years to pay back the initial investment capital than in Project B whose payback period is 3.67 years. Without mincing words, investment in Project A pays for itself in a shorter time period and it is</w:t>
      </w:r>
      <w:r w:rsidR="00370851">
        <w:rPr>
          <w:rFonts w:ascii="Arial" w:hAnsi="Arial" w:cs="Arial"/>
          <w:color w:val="000000" w:themeColor="text1"/>
          <w:sz w:val="24"/>
          <w:szCs w:val="24"/>
        </w:rPr>
        <w:t>,</w:t>
      </w:r>
      <w:r w:rsidRPr="00566986">
        <w:rPr>
          <w:rFonts w:ascii="Arial" w:hAnsi="Arial" w:cs="Arial"/>
          <w:color w:val="000000" w:themeColor="text1"/>
          <w:sz w:val="24"/>
          <w:szCs w:val="24"/>
        </w:rPr>
        <w:t xml:space="preserve"> therefore</w:t>
      </w:r>
      <w:r w:rsidR="00370851">
        <w:rPr>
          <w:rFonts w:ascii="Arial" w:hAnsi="Arial" w:cs="Arial"/>
          <w:color w:val="000000" w:themeColor="text1"/>
          <w:sz w:val="24"/>
          <w:szCs w:val="24"/>
        </w:rPr>
        <w:t>,</w:t>
      </w:r>
      <w:r w:rsidRPr="00566986">
        <w:rPr>
          <w:rFonts w:ascii="Arial" w:hAnsi="Arial" w:cs="Arial"/>
          <w:color w:val="000000" w:themeColor="text1"/>
          <w:sz w:val="24"/>
          <w:szCs w:val="24"/>
        </w:rPr>
        <w:t xml:space="preserve"> considered to be the better option. As a businessman, I </w:t>
      </w:r>
      <w:r w:rsidR="00370851">
        <w:rPr>
          <w:rFonts w:ascii="Arial" w:hAnsi="Arial" w:cs="Arial"/>
          <w:color w:val="000000" w:themeColor="text1"/>
          <w:sz w:val="24"/>
          <w:szCs w:val="24"/>
        </w:rPr>
        <w:t xml:space="preserve">will, undoubtedly, </w:t>
      </w:r>
      <w:r w:rsidRPr="00566986">
        <w:rPr>
          <w:rFonts w:ascii="Arial" w:hAnsi="Arial" w:cs="Arial"/>
          <w:color w:val="000000" w:themeColor="text1"/>
          <w:sz w:val="24"/>
          <w:szCs w:val="24"/>
        </w:rPr>
        <w:t>prefer the shorter time period because of the advantages t</w:t>
      </w:r>
      <w:r w:rsidR="00370851">
        <w:rPr>
          <w:rFonts w:ascii="Arial" w:hAnsi="Arial" w:cs="Arial"/>
          <w:color w:val="000000" w:themeColor="text1"/>
          <w:sz w:val="24"/>
          <w:szCs w:val="24"/>
        </w:rPr>
        <w:t>hat the Payback Period portends.</w:t>
      </w:r>
    </w:p>
    <w:p w:rsidR="00C345B9" w:rsidRPr="001C4EDE" w:rsidRDefault="00C345B9" w:rsidP="00C345B9">
      <w:pPr>
        <w:jc w:val="both"/>
        <w:rPr>
          <w:rFonts w:ascii="Arial" w:hAnsi="Arial" w:cs="Arial"/>
          <w:b/>
          <w:color w:val="000000" w:themeColor="text1"/>
          <w:sz w:val="24"/>
          <w:szCs w:val="24"/>
        </w:rPr>
      </w:pPr>
      <w:r w:rsidRPr="001C4EDE">
        <w:rPr>
          <w:rFonts w:ascii="Arial" w:hAnsi="Arial" w:cs="Arial"/>
          <w:b/>
          <w:color w:val="000000" w:themeColor="text1"/>
          <w:sz w:val="24"/>
          <w:szCs w:val="24"/>
        </w:rPr>
        <w:t>A2. NET PRESENT VALUE METHOD</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£000                           Project </w:t>
      </w:r>
      <w:proofErr w:type="gramStart"/>
      <w:r w:rsidRPr="00566986">
        <w:rPr>
          <w:rFonts w:ascii="Arial" w:hAnsi="Arial" w:cs="Arial"/>
          <w:color w:val="000000" w:themeColor="text1"/>
          <w:sz w:val="24"/>
          <w:szCs w:val="24"/>
        </w:rPr>
        <w:t>A</w:t>
      </w:r>
      <w:proofErr w:type="gramEnd"/>
      <w:r w:rsidRPr="00566986">
        <w:rPr>
          <w:rFonts w:ascii="Arial" w:hAnsi="Arial" w:cs="Arial"/>
          <w:color w:val="000000" w:themeColor="text1"/>
          <w:sz w:val="24"/>
          <w:szCs w:val="24"/>
        </w:rPr>
        <w:t xml:space="preserve">                              Project B</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Initial capital                 (160)          NPV                    (220)            NPV</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Cash flow    NPV                Cash flow        NPV</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Year 1                             45          42.056                    60            56.075</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Year 2                             45          42.056                    60            56.075</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Year 3                             45          42.056                    60            56.075</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Year 4                             45          42.056                    60            56.075</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Year 5                             45          42.056                    60            56.075</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Year 6                             45          42.056                    60            56.075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252,336                                    336,450</w:t>
      </w:r>
    </w:p>
    <w:p w:rsidR="00C345B9" w:rsidRPr="00566986" w:rsidRDefault="00370851" w:rsidP="00C345B9">
      <w:pPr>
        <w:jc w:val="both"/>
        <w:rPr>
          <w:rFonts w:ascii="Arial" w:hAnsi="Arial" w:cs="Arial"/>
          <w:color w:val="000000" w:themeColor="text1"/>
          <w:sz w:val="24"/>
          <w:szCs w:val="24"/>
        </w:rPr>
      </w:pPr>
      <w:r>
        <w:rPr>
          <w:rFonts w:ascii="Arial" w:hAnsi="Arial" w:cs="Arial"/>
          <w:color w:val="000000" w:themeColor="text1"/>
          <w:sz w:val="24"/>
          <w:szCs w:val="24"/>
        </w:rPr>
        <w:lastRenderedPageBreak/>
        <w:t>Undoubtedly</w:t>
      </w:r>
      <w:r w:rsidR="00C345B9" w:rsidRPr="00566986">
        <w:rPr>
          <w:rFonts w:ascii="Arial" w:hAnsi="Arial" w:cs="Arial"/>
          <w:color w:val="000000" w:themeColor="text1"/>
          <w:sz w:val="24"/>
          <w:szCs w:val="24"/>
        </w:rPr>
        <w:t xml:space="preserve">, one critical reason for appraising project investments is to arrive at some investment information </w:t>
      </w:r>
      <w:r>
        <w:rPr>
          <w:rFonts w:ascii="Arial" w:hAnsi="Arial" w:cs="Arial"/>
          <w:color w:val="000000" w:themeColor="text1"/>
          <w:sz w:val="24"/>
          <w:szCs w:val="24"/>
        </w:rPr>
        <w:t>which will</w:t>
      </w:r>
      <w:r w:rsidR="00C345B9" w:rsidRPr="00566986">
        <w:rPr>
          <w:rFonts w:ascii="Arial" w:hAnsi="Arial" w:cs="Arial"/>
          <w:color w:val="000000" w:themeColor="text1"/>
          <w:sz w:val="24"/>
          <w:szCs w:val="24"/>
        </w:rPr>
        <w:t xml:space="preserve"> help investment</w:t>
      </w:r>
      <w:r>
        <w:rPr>
          <w:rFonts w:ascii="Arial" w:hAnsi="Arial" w:cs="Arial"/>
          <w:color w:val="000000" w:themeColor="text1"/>
          <w:sz w:val="24"/>
          <w:szCs w:val="24"/>
        </w:rPr>
        <w:t>,</w:t>
      </w:r>
      <w:r w:rsidR="00C345B9" w:rsidRPr="00566986">
        <w:rPr>
          <w:rFonts w:ascii="Arial" w:hAnsi="Arial" w:cs="Arial"/>
          <w:color w:val="000000" w:themeColor="text1"/>
          <w:sz w:val="24"/>
          <w:szCs w:val="24"/>
        </w:rPr>
        <w:t xml:space="preserve"> financial managers as well as business investors to make the right decision concerning an investment. Ability to make the right decisions will help increase and maximize returns on the investment funds. However, doing otherwise will jeopardise the investors’ scarce resources.</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Therefore, the challenge is for investment managers to make the </w:t>
      </w:r>
      <w:r w:rsidR="00370851">
        <w:rPr>
          <w:rFonts w:ascii="Arial" w:hAnsi="Arial" w:cs="Arial"/>
          <w:color w:val="000000" w:themeColor="text1"/>
          <w:sz w:val="24"/>
          <w:szCs w:val="24"/>
        </w:rPr>
        <w:t>right investment decisions. T</w:t>
      </w:r>
      <w:r w:rsidRPr="00566986">
        <w:rPr>
          <w:rFonts w:ascii="Arial" w:hAnsi="Arial" w:cs="Arial"/>
          <w:color w:val="000000" w:themeColor="text1"/>
          <w:sz w:val="24"/>
          <w:szCs w:val="24"/>
        </w:rPr>
        <w:t xml:space="preserve">his </w:t>
      </w:r>
      <w:r w:rsidR="008D4047">
        <w:rPr>
          <w:rFonts w:ascii="Arial" w:hAnsi="Arial" w:cs="Arial"/>
          <w:color w:val="000000" w:themeColor="text1"/>
          <w:sz w:val="24"/>
          <w:szCs w:val="24"/>
        </w:rPr>
        <w:t xml:space="preserve">is </w:t>
      </w:r>
      <w:r w:rsidRPr="00566986">
        <w:rPr>
          <w:rFonts w:ascii="Arial" w:hAnsi="Arial" w:cs="Arial"/>
          <w:color w:val="000000" w:themeColor="text1"/>
          <w:sz w:val="24"/>
          <w:szCs w:val="24"/>
        </w:rPr>
        <w:t xml:space="preserve">where the Net Present Value Technique (NPV) has come in handy.  The Net Present Value technique is a step above the other techniques </w:t>
      </w:r>
      <w:r w:rsidR="008D4047">
        <w:rPr>
          <w:rFonts w:ascii="Arial" w:hAnsi="Arial" w:cs="Arial"/>
          <w:color w:val="000000" w:themeColor="text1"/>
          <w:sz w:val="24"/>
          <w:szCs w:val="24"/>
        </w:rPr>
        <w:t>lik</w:t>
      </w:r>
      <w:r w:rsidRPr="00566986">
        <w:rPr>
          <w:rFonts w:ascii="Arial" w:hAnsi="Arial" w:cs="Arial"/>
          <w:color w:val="000000" w:themeColor="text1"/>
          <w:sz w:val="24"/>
          <w:szCs w:val="24"/>
        </w:rPr>
        <w:t>e the Payback Period or ARR because it puts into consideration the time value of money.  Financial managers and/or investors use this technique to appraise long term projects and also to analyse investments in capital projects. Besides, it is an investment technique that can also be deployed in examining capital budgeting as well as in measuring the excess or shortfall of cash flows.</w:t>
      </w:r>
    </w:p>
    <w:p w:rsidR="00C345B9" w:rsidRPr="001C4EDE" w:rsidRDefault="00C345B9" w:rsidP="00C345B9">
      <w:pPr>
        <w:jc w:val="both"/>
        <w:rPr>
          <w:rFonts w:ascii="Arial" w:hAnsi="Arial" w:cs="Arial"/>
          <w:b/>
          <w:color w:val="000000" w:themeColor="text1"/>
          <w:sz w:val="24"/>
          <w:szCs w:val="24"/>
        </w:rPr>
      </w:pPr>
      <w:r w:rsidRPr="001C4EDE">
        <w:rPr>
          <w:rFonts w:ascii="Arial" w:hAnsi="Arial" w:cs="Arial"/>
          <w:b/>
          <w:color w:val="000000" w:themeColor="text1"/>
          <w:sz w:val="24"/>
          <w:szCs w:val="24"/>
        </w:rPr>
        <w:t xml:space="preserve">B. </w:t>
      </w:r>
      <w:r w:rsidRPr="001C4EDE">
        <w:rPr>
          <w:rFonts w:ascii="Arial" w:hAnsi="Arial" w:cs="Arial"/>
          <w:b/>
          <w:color w:val="000000" w:themeColor="text1"/>
          <w:sz w:val="24"/>
          <w:szCs w:val="24"/>
          <w:u w:val="single"/>
        </w:rPr>
        <w:t>The Accounting Rate of Return</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First, it will be necessary to define Accounting Rate of Return. This is the amount of profit or return that an investor can expect based on an investment embarked upon. This method of investment appraisal divides the average profit made by the initial investment or capital outlay to get the ratio or return that can be expected. I will apply this method to the two projects A and B above to enable me determine which of the two projects will provide a better Returns on investment or whether or not I will proceed with investment in Project A or Project B based on the future net earnings expected from both projects compared to the capital outlay.</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1. Project A</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The Acco</w:t>
      </w:r>
      <w:r w:rsidR="007D5EBA">
        <w:rPr>
          <w:rFonts w:ascii="Arial" w:hAnsi="Arial" w:cs="Arial"/>
          <w:color w:val="000000" w:themeColor="text1"/>
          <w:sz w:val="24"/>
          <w:szCs w:val="24"/>
        </w:rPr>
        <w:t xml:space="preserve">unting Rate of Return, </w:t>
      </w:r>
      <w:r w:rsidRPr="00566986">
        <w:rPr>
          <w:rFonts w:ascii="Arial" w:hAnsi="Arial" w:cs="Arial"/>
          <w:color w:val="000000" w:themeColor="text1"/>
          <w:sz w:val="24"/>
          <w:szCs w:val="24"/>
        </w:rPr>
        <w:t xml:space="preserve">usually a percentage return, has been used in the above to calculate the return, generated from </w:t>
      </w:r>
      <w:r w:rsidR="008D4047">
        <w:rPr>
          <w:rFonts w:ascii="Arial" w:hAnsi="Arial" w:cs="Arial"/>
          <w:color w:val="000000" w:themeColor="text1"/>
          <w:sz w:val="24"/>
          <w:szCs w:val="24"/>
        </w:rPr>
        <w:t xml:space="preserve">the </w:t>
      </w:r>
      <w:r w:rsidRPr="00566986">
        <w:rPr>
          <w:rFonts w:ascii="Arial" w:hAnsi="Arial" w:cs="Arial"/>
          <w:color w:val="000000" w:themeColor="text1"/>
          <w:sz w:val="24"/>
          <w:szCs w:val="24"/>
        </w:rPr>
        <w:t>net income of the two proposed capital investments – Project A and P</w:t>
      </w:r>
      <w:r w:rsidR="008D4047">
        <w:rPr>
          <w:rFonts w:ascii="Arial" w:hAnsi="Arial" w:cs="Arial"/>
          <w:color w:val="000000" w:themeColor="text1"/>
          <w:sz w:val="24"/>
          <w:szCs w:val="24"/>
        </w:rPr>
        <w:t xml:space="preserve">roject B. </w:t>
      </w:r>
      <w:r w:rsidR="007923B6">
        <w:rPr>
          <w:rFonts w:ascii="Arial" w:hAnsi="Arial" w:cs="Arial"/>
          <w:color w:val="000000" w:themeColor="text1"/>
          <w:sz w:val="24"/>
          <w:szCs w:val="24"/>
        </w:rPr>
        <w:t xml:space="preserve">I will </w:t>
      </w:r>
      <w:r w:rsidRPr="00566986">
        <w:rPr>
          <w:rFonts w:ascii="Arial" w:hAnsi="Arial" w:cs="Arial"/>
          <w:color w:val="000000" w:themeColor="text1"/>
          <w:sz w:val="24"/>
          <w:szCs w:val="24"/>
        </w:rPr>
        <w:t>appraise these two investment projects to determine if the accounting return for each of the projects meets the target return of</w:t>
      </w:r>
      <w:r w:rsidR="00BA59DB">
        <w:rPr>
          <w:rFonts w:ascii="Arial" w:hAnsi="Arial" w:cs="Arial"/>
          <w:color w:val="000000" w:themeColor="text1"/>
          <w:sz w:val="24"/>
          <w:szCs w:val="24"/>
        </w:rPr>
        <w:t xml:space="preserve"> the projects</w:t>
      </w:r>
      <w:r w:rsidRPr="00566986">
        <w:rPr>
          <w:rFonts w:ascii="Arial" w:hAnsi="Arial" w:cs="Arial"/>
          <w:color w:val="000000" w:themeColor="text1"/>
          <w:sz w:val="24"/>
          <w:szCs w:val="24"/>
        </w:rPr>
        <w:t xml:space="preserve">. In </w:t>
      </w:r>
      <w:r w:rsidR="008D4047" w:rsidRPr="00566986">
        <w:rPr>
          <w:rFonts w:ascii="Arial" w:hAnsi="Arial" w:cs="Arial"/>
          <w:color w:val="000000" w:themeColor="text1"/>
          <w:sz w:val="24"/>
          <w:szCs w:val="24"/>
        </w:rPr>
        <w:t>these</w:t>
      </w:r>
      <w:r w:rsidR="007923B6">
        <w:rPr>
          <w:rFonts w:ascii="Arial" w:hAnsi="Arial" w:cs="Arial"/>
          <w:color w:val="000000" w:themeColor="text1"/>
          <w:sz w:val="24"/>
          <w:szCs w:val="24"/>
        </w:rPr>
        <w:t xml:space="preserve"> two scenarios,</w:t>
      </w:r>
      <w:r w:rsidRPr="00566986">
        <w:rPr>
          <w:rFonts w:ascii="Arial" w:hAnsi="Arial" w:cs="Arial"/>
          <w:color w:val="000000" w:themeColor="text1"/>
          <w:sz w:val="24"/>
          <w:szCs w:val="24"/>
        </w:rPr>
        <w:t xml:space="preserve"> the Accounting Rate of </w:t>
      </w:r>
      <w:r w:rsidR="008D4047" w:rsidRPr="00566986">
        <w:rPr>
          <w:rFonts w:ascii="Arial" w:hAnsi="Arial" w:cs="Arial"/>
          <w:color w:val="000000" w:themeColor="text1"/>
          <w:sz w:val="24"/>
          <w:szCs w:val="24"/>
        </w:rPr>
        <w:t>Return</w:t>
      </w:r>
      <w:r w:rsidRPr="00566986">
        <w:rPr>
          <w:rFonts w:ascii="Arial" w:hAnsi="Arial" w:cs="Arial"/>
          <w:color w:val="000000" w:themeColor="text1"/>
          <w:sz w:val="24"/>
          <w:szCs w:val="24"/>
        </w:rPr>
        <w:t xml:space="preserve"> is compared to the organisation's existing return on capital employed. Usually, this is like the net profit of any given project, after taking care of all expenses and incidental deduction </w:t>
      </w:r>
      <w:r w:rsidR="007923B6">
        <w:rPr>
          <w:rFonts w:ascii="Arial" w:hAnsi="Arial" w:cs="Arial"/>
          <w:color w:val="000000" w:themeColor="text1"/>
          <w:sz w:val="24"/>
          <w:szCs w:val="24"/>
        </w:rPr>
        <w:t xml:space="preserve">i.e. </w:t>
      </w:r>
      <w:r w:rsidRPr="00566986">
        <w:rPr>
          <w:rFonts w:ascii="Arial" w:hAnsi="Arial" w:cs="Arial"/>
          <w:color w:val="000000" w:themeColor="text1"/>
          <w:sz w:val="24"/>
          <w:szCs w:val="24"/>
        </w:rPr>
        <w:t>depreciation and interests on capital employed.</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In Project A, therefore annual depreciation = (initial investment - scrap value) ÷ the useful life of the project</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£160,000 - £ £20,000 ÷ 6 = £23,333</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Average Accounting Income = £45,000 - £23,333 = £21,667</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Accounting Rate of return = £21,667 ÷ £160,000 x 100% = 13.54 %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This means that for Project A, every pound invested, will return a profit of about 13.5 pence.</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For Project B, annual depreciation = (initial investment - scrap value) ÷ the useful life of the project</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lastRenderedPageBreak/>
        <w:t xml:space="preserve">                                         £220,000 - £10000 ÷ 6 = £35000</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Average Accounting Income = £60,000 - £35,000 = £25,000</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Accounting Rate of Return = £25,000 ÷ £220,000 x 100% = 11.36%</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In the ca</w:t>
      </w:r>
      <w:r w:rsidR="007D5EBA">
        <w:rPr>
          <w:rFonts w:ascii="Arial" w:hAnsi="Arial" w:cs="Arial"/>
          <w:color w:val="000000" w:themeColor="text1"/>
          <w:sz w:val="24"/>
          <w:szCs w:val="24"/>
        </w:rPr>
        <w:t>se of Project B,</w:t>
      </w:r>
      <w:r w:rsidRPr="00566986">
        <w:rPr>
          <w:rFonts w:ascii="Arial" w:hAnsi="Arial" w:cs="Arial"/>
          <w:color w:val="000000" w:themeColor="text1"/>
          <w:sz w:val="24"/>
          <w:szCs w:val="24"/>
        </w:rPr>
        <w:t xml:space="preserve"> for every pound invested, the investment will return a profit of about 11.4 pence.</w:t>
      </w:r>
    </w:p>
    <w:p w:rsidR="001C4EDE" w:rsidRDefault="00C345B9" w:rsidP="00C345B9">
      <w:pPr>
        <w:jc w:val="both"/>
        <w:rPr>
          <w:rFonts w:ascii="Arial" w:hAnsi="Arial" w:cs="Arial"/>
          <w:b/>
          <w:color w:val="000000" w:themeColor="text1"/>
          <w:sz w:val="24"/>
          <w:szCs w:val="24"/>
          <w:u w:val="single"/>
        </w:rPr>
      </w:pPr>
      <w:r w:rsidRPr="001C4EDE">
        <w:rPr>
          <w:rFonts w:ascii="Arial" w:hAnsi="Arial" w:cs="Arial"/>
          <w:b/>
          <w:color w:val="000000" w:themeColor="text1"/>
          <w:sz w:val="24"/>
          <w:szCs w:val="24"/>
        </w:rPr>
        <w:t xml:space="preserve">C.  </w:t>
      </w:r>
      <w:r w:rsidR="001C4EDE" w:rsidRPr="004E4BD3">
        <w:rPr>
          <w:rFonts w:ascii="Arial" w:hAnsi="Arial" w:cs="Arial"/>
          <w:b/>
          <w:color w:val="000000" w:themeColor="text1"/>
          <w:sz w:val="24"/>
          <w:szCs w:val="24"/>
          <w:u w:val="single"/>
        </w:rPr>
        <w:t>Evaluating the Results</w:t>
      </w:r>
      <w:r w:rsidR="004E4BD3">
        <w:rPr>
          <w:rFonts w:ascii="Arial" w:hAnsi="Arial" w:cs="Arial"/>
          <w:b/>
          <w:color w:val="000000" w:themeColor="text1"/>
          <w:sz w:val="24"/>
          <w:szCs w:val="24"/>
          <w:u w:val="single"/>
        </w:rPr>
        <w:t xml:space="preserve"> – The Payback or ARR or NPV</w:t>
      </w:r>
    </w:p>
    <w:p w:rsidR="00D61210" w:rsidRPr="00D61210" w:rsidRDefault="00DC4D38" w:rsidP="00C345B9">
      <w:pPr>
        <w:jc w:val="both"/>
        <w:rPr>
          <w:rFonts w:ascii="Arial" w:hAnsi="Arial" w:cs="Arial"/>
          <w:b/>
          <w:color w:val="000000" w:themeColor="text1"/>
          <w:sz w:val="24"/>
          <w:szCs w:val="24"/>
          <w:u w:val="single"/>
        </w:rPr>
      </w:pPr>
      <w:r>
        <w:rPr>
          <w:rFonts w:ascii="Arial" w:hAnsi="Arial" w:cs="Arial"/>
          <w:b/>
          <w:color w:val="000000" w:themeColor="text1"/>
          <w:sz w:val="24"/>
          <w:szCs w:val="24"/>
        </w:rPr>
        <w:t>i</w:t>
      </w:r>
      <w:r w:rsidR="00D61210" w:rsidRPr="00D61210">
        <w:rPr>
          <w:rFonts w:ascii="Arial" w:hAnsi="Arial" w:cs="Arial"/>
          <w:b/>
          <w:color w:val="000000" w:themeColor="text1"/>
          <w:sz w:val="24"/>
          <w:szCs w:val="24"/>
        </w:rPr>
        <w:t xml:space="preserve">. </w:t>
      </w:r>
      <w:r w:rsidR="00D61210" w:rsidRPr="00D61210">
        <w:rPr>
          <w:rFonts w:ascii="Arial" w:hAnsi="Arial" w:cs="Arial"/>
          <w:b/>
          <w:color w:val="000000" w:themeColor="text1"/>
          <w:sz w:val="24"/>
          <w:szCs w:val="24"/>
          <w:u w:val="single"/>
        </w:rPr>
        <w:t>The Payback Period</w:t>
      </w:r>
    </w:p>
    <w:p w:rsidR="00D61210" w:rsidRPr="00D61210" w:rsidRDefault="00D61210" w:rsidP="00C345B9">
      <w:pPr>
        <w:jc w:val="both"/>
        <w:rPr>
          <w:rFonts w:ascii="Arial" w:hAnsi="Arial" w:cs="Arial"/>
          <w:color w:val="000000" w:themeColor="text1"/>
          <w:sz w:val="24"/>
          <w:szCs w:val="24"/>
        </w:rPr>
      </w:pPr>
      <w:r w:rsidRPr="00D61210">
        <w:rPr>
          <w:rFonts w:ascii="Arial" w:hAnsi="Arial" w:cs="Arial"/>
          <w:color w:val="000000" w:themeColor="text1"/>
          <w:sz w:val="24"/>
          <w:szCs w:val="24"/>
        </w:rPr>
        <w:t xml:space="preserve">In the case of Project A, it will take lesser number of years 3.5 years to pay back the initial investment capital than in Project B whose payback period is 3.67 years. </w:t>
      </w:r>
      <w:proofErr w:type="gramStart"/>
      <w:r w:rsidR="007B0264">
        <w:rPr>
          <w:rFonts w:ascii="Arial" w:hAnsi="Arial" w:cs="Arial"/>
          <w:color w:val="000000" w:themeColor="text1"/>
          <w:sz w:val="24"/>
          <w:szCs w:val="24"/>
        </w:rPr>
        <w:t>meaning</w:t>
      </w:r>
      <w:proofErr w:type="gramEnd"/>
      <w:r w:rsidR="007B0264">
        <w:rPr>
          <w:rFonts w:ascii="Arial" w:hAnsi="Arial" w:cs="Arial"/>
          <w:color w:val="000000" w:themeColor="text1"/>
          <w:sz w:val="24"/>
          <w:szCs w:val="24"/>
        </w:rPr>
        <w:t xml:space="preserve"> that;</w:t>
      </w:r>
      <w:r w:rsidRPr="00D61210">
        <w:rPr>
          <w:rFonts w:ascii="Arial" w:hAnsi="Arial" w:cs="Arial"/>
          <w:color w:val="000000" w:themeColor="text1"/>
          <w:sz w:val="24"/>
          <w:szCs w:val="24"/>
        </w:rPr>
        <w:t xml:space="preserve"> investment in Project A pays for itself in a shorter time period and it is therefore considered to be the better option. As a</w:t>
      </w:r>
      <w:r w:rsidR="007B0264">
        <w:rPr>
          <w:rFonts w:ascii="Arial" w:hAnsi="Arial" w:cs="Arial"/>
          <w:color w:val="000000" w:themeColor="text1"/>
          <w:sz w:val="24"/>
          <w:szCs w:val="24"/>
        </w:rPr>
        <w:t xml:space="preserve"> businessman, I am</w:t>
      </w:r>
      <w:r w:rsidRPr="00D61210">
        <w:rPr>
          <w:rFonts w:ascii="Arial" w:hAnsi="Arial" w:cs="Arial"/>
          <w:color w:val="000000" w:themeColor="text1"/>
          <w:sz w:val="24"/>
          <w:szCs w:val="24"/>
        </w:rPr>
        <w:t xml:space="preserve"> interested </w:t>
      </w:r>
      <w:r w:rsidR="007B0264">
        <w:rPr>
          <w:rFonts w:ascii="Arial" w:hAnsi="Arial" w:cs="Arial"/>
          <w:color w:val="000000" w:themeColor="text1"/>
          <w:sz w:val="24"/>
          <w:szCs w:val="24"/>
        </w:rPr>
        <w:t>in the</w:t>
      </w:r>
      <w:r w:rsidRPr="00D61210">
        <w:rPr>
          <w:rFonts w:ascii="Arial" w:hAnsi="Arial" w:cs="Arial"/>
          <w:color w:val="000000" w:themeColor="text1"/>
          <w:sz w:val="24"/>
          <w:szCs w:val="24"/>
        </w:rPr>
        <w:t xml:space="preserve"> shorter time period because of the advantages that the Payback Period portends</w:t>
      </w:r>
    </w:p>
    <w:p w:rsidR="00DC4D38" w:rsidRPr="00DC4D38" w:rsidRDefault="00DC4D38" w:rsidP="00C345B9">
      <w:pPr>
        <w:jc w:val="both"/>
        <w:rPr>
          <w:rFonts w:ascii="Arial" w:hAnsi="Arial" w:cs="Arial"/>
          <w:b/>
          <w:color w:val="000000" w:themeColor="text1"/>
          <w:sz w:val="24"/>
          <w:szCs w:val="24"/>
        </w:rPr>
      </w:pPr>
      <w:proofErr w:type="gramStart"/>
      <w:r>
        <w:rPr>
          <w:rFonts w:ascii="Arial" w:hAnsi="Arial" w:cs="Arial"/>
          <w:b/>
          <w:color w:val="000000" w:themeColor="text1"/>
          <w:sz w:val="24"/>
          <w:szCs w:val="24"/>
        </w:rPr>
        <w:t>ii</w:t>
      </w:r>
      <w:proofErr w:type="gramEnd"/>
      <w:r w:rsidR="00D61210" w:rsidRPr="00DC4D38">
        <w:rPr>
          <w:rFonts w:ascii="Arial" w:hAnsi="Arial" w:cs="Arial"/>
          <w:b/>
          <w:color w:val="000000" w:themeColor="text1"/>
          <w:sz w:val="24"/>
          <w:szCs w:val="24"/>
        </w:rPr>
        <w:t xml:space="preserve">. </w:t>
      </w:r>
      <w:r w:rsidR="00C345B9" w:rsidRPr="00DC4D38">
        <w:rPr>
          <w:rFonts w:ascii="Arial" w:hAnsi="Arial" w:cs="Arial"/>
          <w:b/>
          <w:color w:val="000000" w:themeColor="text1"/>
          <w:sz w:val="24"/>
          <w:szCs w:val="24"/>
          <w:u w:val="single"/>
        </w:rPr>
        <w:t>The Accounting Rate of Return</w:t>
      </w:r>
      <w:r w:rsidR="00C345B9" w:rsidRPr="00DC4D38">
        <w:rPr>
          <w:rFonts w:ascii="Arial" w:hAnsi="Arial" w:cs="Arial"/>
          <w:b/>
          <w:color w:val="000000" w:themeColor="text1"/>
          <w:sz w:val="24"/>
          <w:szCs w:val="24"/>
        </w:rPr>
        <w:t xml:space="preserve"> </w:t>
      </w:r>
    </w:p>
    <w:p w:rsidR="00C345B9" w:rsidRPr="00566986" w:rsidRDefault="00D61210" w:rsidP="00C345B9">
      <w:pPr>
        <w:jc w:val="both"/>
        <w:rPr>
          <w:rFonts w:ascii="Arial" w:hAnsi="Arial" w:cs="Arial"/>
          <w:color w:val="000000" w:themeColor="text1"/>
          <w:sz w:val="24"/>
          <w:szCs w:val="24"/>
        </w:rPr>
      </w:pPr>
      <w:r w:rsidRPr="00D61210">
        <w:rPr>
          <w:rFonts w:ascii="Arial" w:hAnsi="Arial" w:cs="Arial"/>
          <w:color w:val="000000" w:themeColor="text1"/>
          <w:sz w:val="24"/>
          <w:szCs w:val="24"/>
        </w:rPr>
        <w:t xml:space="preserve">The Accounting Rate of Return </w:t>
      </w:r>
      <w:r w:rsidR="00C345B9" w:rsidRPr="00566986">
        <w:rPr>
          <w:rFonts w:ascii="Arial" w:hAnsi="Arial" w:cs="Arial"/>
          <w:color w:val="000000" w:themeColor="text1"/>
          <w:sz w:val="24"/>
          <w:szCs w:val="24"/>
        </w:rPr>
        <w:t>for Project A is 13.54%. This looks like a very reasonable return. The project financials definitely suggests that i</w:t>
      </w:r>
      <w:r w:rsidR="007B0264">
        <w:rPr>
          <w:rFonts w:ascii="Arial" w:hAnsi="Arial" w:cs="Arial"/>
          <w:color w:val="000000" w:themeColor="text1"/>
          <w:sz w:val="24"/>
          <w:szCs w:val="24"/>
        </w:rPr>
        <w:t xml:space="preserve">t is worth pursuing </w:t>
      </w:r>
      <w:r w:rsidR="00C345B9" w:rsidRPr="00566986">
        <w:rPr>
          <w:rFonts w:ascii="Arial" w:hAnsi="Arial" w:cs="Arial"/>
          <w:color w:val="000000" w:themeColor="text1"/>
          <w:sz w:val="24"/>
          <w:szCs w:val="24"/>
        </w:rPr>
        <w:t>since it appears that the projected revenues and co</w:t>
      </w:r>
      <w:r w:rsidR="0045682B">
        <w:rPr>
          <w:rFonts w:ascii="Arial" w:hAnsi="Arial" w:cs="Arial"/>
          <w:color w:val="000000" w:themeColor="text1"/>
          <w:sz w:val="24"/>
          <w:szCs w:val="24"/>
        </w:rPr>
        <w:t xml:space="preserve">sts are not only </w:t>
      </w:r>
      <w:r w:rsidR="00C345B9" w:rsidRPr="00566986">
        <w:rPr>
          <w:rFonts w:ascii="Arial" w:hAnsi="Arial" w:cs="Arial"/>
          <w:color w:val="000000" w:themeColor="text1"/>
          <w:sz w:val="24"/>
          <w:szCs w:val="24"/>
        </w:rPr>
        <w:t xml:space="preserve">realisable but also manageable. Therefore, based on the above analysis, Project A will produce a better ARR. </w:t>
      </w:r>
      <w:r w:rsidR="0045682B">
        <w:rPr>
          <w:rFonts w:ascii="Arial" w:hAnsi="Arial" w:cs="Arial"/>
          <w:color w:val="000000" w:themeColor="text1"/>
          <w:sz w:val="24"/>
          <w:szCs w:val="24"/>
        </w:rPr>
        <w:t>In other words,</w:t>
      </w:r>
      <w:r w:rsidR="00C345B9" w:rsidRPr="00566986">
        <w:rPr>
          <w:rFonts w:ascii="Arial" w:hAnsi="Arial" w:cs="Arial"/>
          <w:color w:val="000000" w:themeColor="text1"/>
          <w:sz w:val="24"/>
          <w:szCs w:val="24"/>
        </w:rPr>
        <w:t xml:space="preserve"> Project A will provide </w:t>
      </w:r>
      <w:r w:rsidR="0045682B">
        <w:rPr>
          <w:rFonts w:ascii="Arial" w:hAnsi="Arial" w:cs="Arial"/>
          <w:color w:val="000000" w:themeColor="text1"/>
          <w:sz w:val="24"/>
          <w:szCs w:val="24"/>
        </w:rPr>
        <w:t>a better r</w:t>
      </w:r>
      <w:r w:rsidR="004E4BD3" w:rsidRPr="00566986">
        <w:rPr>
          <w:rFonts w:ascii="Arial" w:hAnsi="Arial" w:cs="Arial"/>
          <w:color w:val="000000" w:themeColor="text1"/>
          <w:sz w:val="24"/>
          <w:szCs w:val="24"/>
        </w:rPr>
        <w:t>eturn</w:t>
      </w:r>
      <w:r w:rsidR="00C345B9" w:rsidRPr="00566986">
        <w:rPr>
          <w:rFonts w:ascii="Arial" w:hAnsi="Arial" w:cs="Arial"/>
          <w:color w:val="000000" w:themeColor="text1"/>
          <w:sz w:val="24"/>
          <w:szCs w:val="24"/>
        </w:rPr>
        <w:t xml:space="preserve"> than Project B.</w:t>
      </w:r>
    </w:p>
    <w:p w:rsidR="00C345B9" w:rsidRPr="00566986" w:rsidRDefault="00C345B9" w:rsidP="00C345B9">
      <w:pPr>
        <w:jc w:val="both"/>
        <w:rPr>
          <w:rFonts w:ascii="Arial" w:hAnsi="Arial" w:cs="Arial"/>
          <w:b/>
          <w:color w:val="000000" w:themeColor="text1"/>
          <w:sz w:val="24"/>
          <w:szCs w:val="24"/>
          <w:u w:val="single"/>
        </w:rPr>
      </w:pPr>
      <w:r w:rsidRPr="00566986">
        <w:rPr>
          <w:rFonts w:ascii="Arial" w:hAnsi="Arial" w:cs="Arial"/>
          <w:b/>
          <w:color w:val="000000" w:themeColor="text1"/>
          <w:sz w:val="24"/>
          <w:szCs w:val="24"/>
          <w:u w:val="single"/>
        </w:rPr>
        <w:t xml:space="preserve">Advantages of the ARR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1. This method of investment appraisal is very easy to calculate. It is simply a percentage return.</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2. It portrays the Profitability factor of investments</w:t>
      </w:r>
      <w:r w:rsidR="00F962BF">
        <w:rPr>
          <w:rFonts w:ascii="Arial" w:hAnsi="Arial" w:cs="Arial"/>
          <w:color w:val="000000" w:themeColor="text1"/>
          <w:sz w:val="24"/>
          <w:szCs w:val="24"/>
        </w:rPr>
        <w:t xml:space="preserve"> i.e.</w:t>
      </w:r>
      <w:r w:rsidRPr="00566986">
        <w:rPr>
          <w:rFonts w:ascii="Arial" w:hAnsi="Arial" w:cs="Arial"/>
          <w:color w:val="000000" w:themeColor="text1"/>
          <w:sz w:val="24"/>
          <w:szCs w:val="24"/>
        </w:rPr>
        <w:t xml:space="preserve"> the Accounting Rate of Return focuses on profitability which is the major concern </w:t>
      </w:r>
      <w:r w:rsidR="00F962BF">
        <w:rPr>
          <w:rFonts w:ascii="Arial" w:hAnsi="Arial" w:cs="Arial"/>
          <w:color w:val="000000" w:themeColor="text1"/>
          <w:sz w:val="24"/>
          <w:szCs w:val="24"/>
        </w:rPr>
        <w:t>o</w:t>
      </w:r>
      <w:r w:rsidRPr="00566986">
        <w:rPr>
          <w:rFonts w:ascii="Arial" w:hAnsi="Arial" w:cs="Arial"/>
          <w:color w:val="000000" w:themeColor="text1"/>
          <w:sz w:val="24"/>
          <w:szCs w:val="24"/>
        </w:rPr>
        <w:t>f every business owner</w:t>
      </w:r>
      <w:r w:rsidR="00F962BF">
        <w:rPr>
          <w:rFonts w:ascii="Arial" w:hAnsi="Arial" w:cs="Arial"/>
          <w:color w:val="000000" w:themeColor="text1"/>
          <w:sz w:val="24"/>
          <w:szCs w:val="24"/>
        </w:rPr>
        <w:t>. B</w:t>
      </w:r>
      <w:r w:rsidRPr="00566986">
        <w:rPr>
          <w:rFonts w:ascii="Arial" w:hAnsi="Arial" w:cs="Arial"/>
          <w:color w:val="000000" w:themeColor="text1"/>
          <w:sz w:val="24"/>
          <w:szCs w:val="24"/>
        </w:rPr>
        <w:t>esides</w:t>
      </w:r>
      <w:r w:rsidR="00F962BF">
        <w:rPr>
          <w:rFonts w:ascii="Arial" w:hAnsi="Arial" w:cs="Arial"/>
          <w:color w:val="000000" w:themeColor="text1"/>
          <w:sz w:val="24"/>
          <w:szCs w:val="24"/>
        </w:rPr>
        <w:t>,</w:t>
      </w:r>
      <w:r w:rsidRPr="00566986">
        <w:rPr>
          <w:rFonts w:ascii="Arial" w:hAnsi="Arial" w:cs="Arial"/>
          <w:color w:val="000000" w:themeColor="text1"/>
          <w:sz w:val="24"/>
          <w:szCs w:val="24"/>
        </w:rPr>
        <w:t xml:space="preserve"> it examines the entire profitability of the project(s) as the case may be.</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3. Widely acceptable and popular for further analysis. Disputations are few a</w:t>
      </w:r>
      <w:r w:rsidR="00BD2D52">
        <w:rPr>
          <w:rFonts w:ascii="Arial" w:hAnsi="Arial" w:cs="Arial"/>
          <w:color w:val="000000" w:themeColor="text1"/>
          <w:sz w:val="24"/>
          <w:szCs w:val="24"/>
        </w:rPr>
        <w:t>nd</w:t>
      </w:r>
      <w:r w:rsidRPr="00566986">
        <w:rPr>
          <w:rFonts w:ascii="Arial" w:hAnsi="Arial" w:cs="Arial"/>
          <w:color w:val="000000" w:themeColor="text1"/>
          <w:sz w:val="24"/>
          <w:szCs w:val="24"/>
        </w:rPr>
        <w:t xml:space="preserve"> it is</w:t>
      </w:r>
      <w:r w:rsidR="00BD2D52">
        <w:rPr>
          <w:rFonts w:ascii="Arial" w:hAnsi="Arial" w:cs="Arial"/>
          <w:color w:val="000000" w:themeColor="text1"/>
          <w:sz w:val="24"/>
          <w:szCs w:val="24"/>
        </w:rPr>
        <w:t xml:space="preserve"> a</w:t>
      </w:r>
      <w:r w:rsidRPr="00566986">
        <w:rPr>
          <w:rFonts w:ascii="Arial" w:hAnsi="Arial" w:cs="Arial"/>
          <w:color w:val="000000" w:themeColor="text1"/>
          <w:sz w:val="24"/>
          <w:szCs w:val="24"/>
        </w:rPr>
        <w:t xml:space="preserve"> pr</w:t>
      </w:r>
      <w:r w:rsidR="00BD2D52">
        <w:rPr>
          <w:rFonts w:ascii="Arial" w:hAnsi="Arial" w:cs="Arial"/>
          <w:color w:val="000000" w:themeColor="text1"/>
          <w:sz w:val="24"/>
          <w:szCs w:val="24"/>
        </w:rPr>
        <w:t xml:space="preserve">etty straightforward </w:t>
      </w:r>
      <w:r w:rsidRPr="00566986">
        <w:rPr>
          <w:rFonts w:ascii="Arial" w:hAnsi="Arial" w:cs="Arial"/>
          <w:color w:val="000000" w:themeColor="text1"/>
          <w:sz w:val="24"/>
          <w:szCs w:val="24"/>
        </w:rPr>
        <w:t xml:space="preserve">appraisal method. Besides, most investment managers use this investment appraisal method in appraising their investment portfolio.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4. Its acceptance is global meaning that the use of the Accounting Rate of Return is worldwide and it is widely accepted as a veritable investment appraisal tool.</w:t>
      </w:r>
    </w:p>
    <w:p w:rsidR="00C345B9" w:rsidRPr="00566986" w:rsidRDefault="00C345B9" w:rsidP="00C345B9">
      <w:pPr>
        <w:jc w:val="both"/>
        <w:rPr>
          <w:rFonts w:ascii="Arial" w:hAnsi="Arial" w:cs="Arial"/>
          <w:b/>
          <w:color w:val="000000" w:themeColor="text1"/>
          <w:sz w:val="24"/>
          <w:szCs w:val="24"/>
          <w:u w:val="single"/>
        </w:rPr>
      </w:pPr>
      <w:r w:rsidRPr="00566986">
        <w:rPr>
          <w:rFonts w:ascii="Arial" w:hAnsi="Arial" w:cs="Arial"/>
          <w:b/>
          <w:color w:val="000000" w:themeColor="text1"/>
          <w:sz w:val="24"/>
          <w:szCs w:val="24"/>
          <w:u w:val="single"/>
        </w:rPr>
        <w:t xml:space="preserve">Disadvantages </w:t>
      </w:r>
      <w:r w:rsidR="00566986">
        <w:rPr>
          <w:rFonts w:ascii="Arial" w:hAnsi="Arial" w:cs="Arial"/>
          <w:b/>
          <w:color w:val="000000" w:themeColor="text1"/>
          <w:sz w:val="24"/>
          <w:szCs w:val="24"/>
          <w:u w:val="single"/>
        </w:rPr>
        <w:t>of the ARR</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1 This method does not recognise time value of money meaning that the returns taken in during later years may be worth less than those taken in now. Also it does not consider cash flows, which can be an integral part of maintaining a business.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2. Also the Accounting Rate of Return does not consider cash flow timings, which could be a major part of maintaining a business. It only considers profits which in some instances may not be the same thing. </w:t>
      </w:r>
      <w:r w:rsidR="00BD2D52">
        <w:rPr>
          <w:rFonts w:ascii="Arial" w:hAnsi="Arial" w:cs="Arial"/>
          <w:color w:val="000000" w:themeColor="text1"/>
          <w:sz w:val="24"/>
          <w:szCs w:val="24"/>
        </w:rPr>
        <w:t>That is,</w:t>
      </w:r>
      <w:r w:rsidRPr="00566986">
        <w:rPr>
          <w:rFonts w:ascii="Arial" w:hAnsi="Arial" w:cs="Arial"/>
          <w:color w:val="000000" w:themeColor="text1"/>
          <w:sz w:val="24"/>
          <w:szCs w:val="24"/>
        </w:rPr>
        <w:t xml:space="preserve"> it ignores cash flow beyond payback period. For example, it uses accounting method instead of cash flow.</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lastRenderedPageBreak/>
        <w:t>3. It suffers consistency issue, because it can be calculated using subjective methods.</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4. Also, the Accounting Rate of Return treats profits which come in late in the project in th</w:t>
      </w:r>
      <w:r w:rsidR="00667261">
        <w:rPr>
          <w:rFonts w:ascii="Arial" w:hAnsi="Arial" w:cs="Arial"/>
          <w:color w:val="000000" w:themeColor="text1"/>
          <w:sz w:val="24"/>
          <w:szCs w:val="24"/>
        </w:rPr>
        <w:t xml:space="preserve">e same way as those which </w:t>
      </w:r>
      <w:proofErr w:type="gramStart"/>
      <w:r w:rsidRPr="00566986">
        <w:rPr>
          <w:rFonts w:ascii="Arial" w:hAnsi="Arial" w:cs="Arial"/>
          <w:color w:val="000000" w:themeColor="text1"/>
          <w:sz w:val="24"/>
          <w:szCs w:val="24"/>
        </w:rPr>
        <w:t>have</w:t>
      </w:r>
      <w:proofErr w:type="gramEnd"/>
      <w:r w:rsidRPr="00566986">
        <w:rPr>
          <w:rFonts w:ascii="Arial" w:hAnsi="Arial" w:cs="Arial"/>
          <w:color w:val="000000" w:themeColor="text1"/>
          <w:sz w:val="24"/>
          <w:szCs w:val="24"/>
        </w:rPr>
        <w:t xml:space="preserve"> come in early on in the course of the project.</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5. T</w:t>
      </w:r>
      <w:r w:rsidR="00667261">
        <w:rPr>
          <w:rFonts w:ascii="Arial" w:hAnsi="Arial" w:cs="Arial"/>
          <w:color w:val="000000" w:themeColor="text1"/>
          <w:sz w:val="24"/>
          <w:szCs w:val="24"/>
        </w:rPr>
        <w:t>he Accounting Rate of Return</w:t>
      </w:r>
      <w:r w:rsidRPr="00566986">
        <w:rPr>
          <w:rFonts w:ascii="Arial" w:hAnsi="Arial" w:cs="Arial"/>
          <w:color w:val="000000" w:themeColor="text1"/>
          <w:sz w:val="24"/>
          <w:szCs w:val="24"/>
        </w:rPr>
        <w:t xml:space="preserve"> does not usually give any insight as to restrictions, barriers, constraints or highlight any effects on company exposures or investments.</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6. In addition, the Accounting rate of return sees projects as individual projects and may never put into consideration the precise effect a project may have on the health of the entire busines</w:t>
      </w:r>
      <w:r w:rsidR="00667261">
        <w:rPr>
          <w:rFonts w:ascii="Arial" w:hAnsi="Arial" w:cs="Arial"/>
          <w:color w:val="000000" w:themeColor="text1"/>
          <w:sz w:val="24"/>
          <w:szCs w:val="24"/>
        </w:rPr>
        <w:t xml:space="preserve">s concern either positively </w:t>
      </w:r>
      <w:r w:rsidRPr="00566986">
        <w:rPr>
          <w:rFonts w:ascii="Arial" w:hAnsi="Arial" w:cs="Arial"/>
          <w:color w:val="000000" w:themeColor="text1"/>
          <w:sz w:val="24"/>
          <w:szCs w:val="24"/>
        </w:rPr>
        <w:t xml:space="preserve">or negatively.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7. The Accounting Rate of Return is not the perfect appraisal method to be used for the purpose of financial comparisons because monetary evaluation ma</w:t>
      </w:r>
      <w:r w:rsidR="00667261">
        <w:rPr>
          <w:rFonts w:ascii="Arial" w:hAnsi="Arial" w:cs="Arial"/>
          <w:color w:val="000000" w:themeColor="text1"/>
          <w:sz w:val="24"/>
          <w:szCs w:val="24"/>
        </w:rPr>
        <w:t xml:space="preserve">y not be the same for all </w:t>
      </w:r>
      <w:r w:rsidRPr="00566986">
        <w:rPr>
          <w:rFonts w:ascii="Arial" w:hAnsi="Arial" w:cs="Arial"/>
          <w:color w:val="000000" w:themeColor="text1"/>
          <w:sz w:val="24"/>
          <w:szCs w:val="24"/>
        </w:rPr>
        <w:t>projects</w:t>
      </w:r>
      <w:r w:rsidR="00667261">
        <w:rPr>
          <w:rFonts w:ascii="Arial" w:hAnsi="Arial" w:cs="Arial"/>
          <w:color w:val="000000" w:themeColor="text1"/>
          <w:sz w:val="24"/>
          <w:szCs w:val="24"/>
        </w:rPr>
        <w:t>. This may require that</w:t>
      </w:r>
      <w:r w:rsidRPr="00566986">
        <w:rPr>
          <w:rFonts w:ascii="Arial" w:hAnsi="Arial" w:cs="Arial"/>
          <w:color w:val="000000" w:themeColor="text1"/>
          <w:sz w:val="24"/>
          <w:szCs w:val="24"/>
        </w:rPr>
        <w:t xml:space="preserve"> other non-financial factors be examined. </w:t>
      </w:r>
    </w:p>
    <w:p w:rsidR="00C345B9"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8. Besides, the Accounting Rate of Return does not give attention to the possibility of expanded uncertainty or risk of long-term projects and the volatility and fluctuations which investments over long periods of time can suffer or encounter.</w:t>
      </w:r>
    </w:p>
    <w:p w:rsidR="004E4BD3" w:rsidRPr="004E4BD3" w:rsidRDefault="00DC4D38" w:rsidP="004E4BD3">
      <w:pPr>
        <w:jc w:val="both"/>
        <w:rPr>
          <w:rFonts w:ascii="Arial" w:hAnsi="Arial" w:cs="Arial"/>
          <w:b/>
          <w:color w:val="000000" w:themeColor="text1"/>
          <w:sz w:val="24"/>
          <w:szCs w:val="24"/>
          <w:u w:val="single"/>
        </w:rPr>
      </w:pPr>
      <w:proofErr w:type="gramStart"/>
      <w:r w:rsidRPr="00DC4D38">
        <w:rPr>
          <w:rFonts w:ascii="Arial" w:hAnsi="Arial" w:cs="Arial"/>
          <w:b/>
          <w:color w:val="000000" w:themeColor="text1"/>
          <w:sz w:val="24"/>
          <w:szCs w:val="24"/>
        </w:rPr>
        <w:t>iii</w:t>
      </w:r>
      <w:proofErr w:type="gramEnd"/>
      <w:r w:rsidRPr="00DC4D38">
        <w:rPr>
          <w:rFonts w:ascii="Arial" w:hAnsi="Arial" w:cs="Arial"/>
          <w:b/>
          <w:color w:val="000000" w:themeColor="text1"/>
          <w:sz w:val="24"/>
          <w:szCs w:val="24"/>
        </w:rPr>
        <w:t xml:space="preserve">. </w:t>
      </w:r>
      <w:r w:rsidR="004E4BD3" w:rsidRPr="004E4BD3">
        <w:rPr>
          <w:rFonts w:ascii="Arial" w:hAnsi="Arial" w:cs="Arial"/>
          <w:b/>
          <w:color w:val="000000" w:themeColor="text1"/>
          <w:sz w:val="24"/>
          <w:szCs w:val="24"/>
          <w:u w:val="single"/>
        </w:rPr>
        <w:t>The Net Present Value (NPV)</w:t>
      </w:r>
    </w:p>
    <w:p w:rsidR="001504FE" w:rsidRDefault="006D4FAA" w:rsidP="004E4BD3">
      <w:pPr>
        <w:jc w:val="both"/>
        <w:rPr>
          <w:rFonts w:ascii="Arial" w:hAnsi="Arial" w:cs="Arial"/>
          <w:color w:val="000000" w:themeColor="text1"/>
          <w:sz w:val="24"/>
          <w:szCs w:val="24"/>
        </w:rPr>
      </w:pPr>
      <w:r>
        <w:rPr>
          <w:rFonts w:ascii="Arial" w:hAnsi="Arial" w:cs="Arial"/>
          <w:color w:val="000000" w:themeColor="text1"/>
          <w:sz w:val="24"/>
          <w:szCs w:val="24"/>
        </w:rPr>
        <w:t>Project</w:t>
      </w:r>
      <w:r w:rsidR="00CF7DD1">
        <w:rPr>
          <w:rFonts w:ascii="Arial" w:hAnsi="Arial" w:cs="Arial"/>
          <w:color w:val="000000" w:themeColor="text1"/>
          <w:sz w:val="24"/>
          <w:szCs w:val="24"/>
        </w:rPr>
        <w:t xml:space="preserve"> B</w:t>
      </w:r>
      <w:r>
        <w:rPr>
          <w:rFonts w:ascii="Arial" w:hAnsi="Arial" w:cs="Arial"/>
          <w:color w:val="000000" w:themeColor="text1"/>
          <w:sz w:val="24"/>
          <w:szCs w:val="24"/>
        </w:rPr>
        <w:t xml:space="preserve"> has a better NPV of </w:t>
      </w:r>
      <w:r w:rsidR="00CF7DD1">
        <w:rPr>
          <w:rFonts w:ascii="Arial" w:hAnsi="Arial" w:cs="Arial"/>
          <w:color w:val="000000" w:themeColor="text1"/>
          <w:sz w:val="24"/>
          <w:szCs w:val="24"/>
        </w:rPr>
        <w:t>336,450</w:t>
      </w:r>
      <w:r>
        <w:rPr>
          <w:rFonts w:ascii="Arial" w:hAnsi="Arial" w:cs="Arial"/>
          <w:color w:val="000000" w:themeColor="text1"/>
          <w:sz w:val="24"/>
          <w:szCs w:val="24"/>
        </w:rPr>
        <w:t xml:space="preserve"> than Project </w:t>
      </w:r>
      <w:r w:rsidR="00CF7DD1">
        <w:rPr>
          <w:rFonts w:ascii="Arial" w:hAnsi="Arial" w:cs="Arial"/>
          <w:color w:val="000000" w:themeColor="text1"/>
          <w:sz w:val="24"/>
          <w:szCs w:val="24"/>
        </w:rPr>
        <w:t>A</w:t>
      </w:r>
      <w:r>
        <w:rPr>
          <w:rFonts w:ascii="Arial" w:hAnsi="Arial" w:cs="Arial"/>
          <w:color w:val="000000" w:themeColor="text1"/>
          <w:sz w:val="24"/>
          <w:szCs w:val="24"/>
        </w:rPr>
        <w:t xml:space="preserve"> which has an NPV of </w:t>
      </w:r>
      <w:r w:rsidRPr="006D4FAA">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Pr="006D4FAA">
        <w:rPr>
          <w:rFonts w:ascii="Arial" w:hAnsi="Arial" w:cs="Arial"/>
          <w:color w:val="000000" w:themeColor="text1"/>
          <w:sz w:val="24"/>
          <w:szCs w:val="24"/>
        </w:rPr>
        <w:t xml:space="preserve">                                   </w:t>
      </w:r>
      <w:r w:rsidR="00CF7DD1">
        <w:rPr>
          <w:rFonts w:ascii="Arial" w:hAnsi="Arial" w:cs="Arial"/>
          <w:color w:val="000000" w:themeColor="text1"/>
          <w:sz w:val="24"/>
          <w:szCs w:val="24"/>
        </w:rPr>
        <w:t>252,336</w:t>
      </w:r>
      <w:r>
        <w:rPr>
          <w:rFonts w:ascii="Arial" w:hAnsi="Arial" w:cs="Arial"/>
          <w:color w:val="000000" w:themeColor="text1"/>
          <w:sz w:val="24"/>
          <w:szCs w:val="24"/>
        </w:rPr>
        <w:t xml:space="preserve">. </w:t>
      </w:r>
      <w:r w:rsidR="004E4BD3" w:rsidRPr="004E4BD3">
        <w:rPr>
          <w:rFonts w:ascii="Arial" w:hAnsi="Arial" w:cs="Arial"/>
          <w:color w:val="000000" w:themeColor="text1"/>
          <w:sz w:val="24"/>
          <w:szCs w:val="24"/>
        </w:rPr>
        <w:t>Th</w:t>
      </w:r>
      <w:r w:rsidR="00CF7DD1">
        <w:rPr>
          <w:rFonts w:ascii="Arial" w:hAnsi="Arial" w:cs="Arial"/>
          <w:color w:val="000000" w:themeColor="text1"/>
          <w:sz w:val="24"/>
          <w:szCs w:val="24"/>
        </w:rPr>
        <w:t>e</w:t>
      </w:r>
      <w:r w:rsidR="005C6819">
        <w:rPr>
          <w:rFonts w:ascii="Arial" w:hAnsi="Arial" w:cs="Arial"/>
          <w:color w:val="000000" w:themeColor="text1"/>
          <w:sz w:val="24"/>
          <w:szCs w:val="24"/>
        </w:rPr>
        <w:t xml:space="preserve"> conclusion here is that the</w:t>
      </w:r>
      <w:r w:rsidR="00CF7DD1">
        <w:rPr>
          <w:rFonts w:ascii="Arial" w:hAnsi="Arial" w:cs="Arial"/>
          <w:color w:val="000000" w:themeColor="text1"/>
          <w:sz w:val="24"/>
          <w:szCs w:val="24"/>
        </w:rPr>
        <w:t xml:space="preserve"> NPV</w:t>
      </w:r>
      <w:r w:rsidR="004E4BD3" w:rsidRPr="004E4BD3">
        <w:rPr>
          <w:rFonts w:ascii="Arial" w:hAnsi="Arial" w:cs="Arial"/>
          <w:color w:val="000000" w:themeColor="text1"/>
          <w:sz w:val="24"/>
          <w:szCs w:val="24"/>
        </w:rPr>
        <w:t xml:space="preserve"> technique </w:t>
      </w:r>
      <w:r>
        <w:rPr>
          <w:rFonts w:ascii="Arial" w:hAnsi="Arial" w:cs="Arial"/>
          <w:color w:val="000000" w:themeColor="text1"/>
          <w:sz w:val="24"/>
          <w:szCs w:val="24"/>
        </w:rPr>
        <w:t>which ha</w:t>
      </w:r>
      <w:r w:rsidR="00CF7DD1">
        <w:rPr>
          <w:rFonts w:ascii="Arial" w:hAnsi="Arial" w:cs="Arial"/>
          <w:color w:val="000000" w:themeColor="text1"/>
          <w:sz w:val="24"/>
          <w:szCs w:val="24"/>
        </w:rPr>
        <w:t>s</w:t>
      </w:r>
      <w:r>
        <w:rPr>
          <w:rFonts w:ascii="Arial" w:hAnsi="Arial" w:cs="Arial"/>
          <w:color w:val="000000" w:themeColor="text1"/>
          <w:sz w:val="24"/>
          <w:szCs w:val="24"/>
        </w:rPr>
        <w:t xml:space="preserve"> considered </w:t>
      </w:r>
      <w:r w:rsidR="004E4BD3" w:rsidRPr="004E4BD3">
        <w:rPr>
          <w:rFonts w:ascii="Arial" w:hAnsi="Arial" w:cs="Arial"/>
          <w:color w:val="000000" w:themeColor="text1"/>
          <w:sz w:val="24"/>
          <w:szCs w:val="24"/>
        </w:rPr>
        <w:t>t</w:t>
      </w:r>
      <w:r>
        <w:rPr>
          <w:rFonts w:ascii="Arial" w:hAnsi="Arial" w:cs="Arial"/>
          <w:color w:val="000000" w:themeColor="text1"/>
          <w:sz w:val="24"/>
          <w:szCs w:val="24"/>
        </w:rPr>
        <w:t>he</w:t>
      </w:r>
      <w:r w:rsidR="004E4BD3" w:rsidRPr="004E4BD3">
        <w:rPr>
          <w:rFonts w:ascii="Arial" w:hAnsi="Arial" w:cs="Arial"/>
          <w:color w:val="000000" w:themeColor="text1"/>
          <w:sz w:val="24"/>
          <w:szCs w:val="24"/>
        </w:rPr>
        <w:t xml:space="preserve"> time value</w:t>
      </w:r>
      <w:r w:rsidR="00CF7DD1">
        <w:rPr>
          <w:rFonts w:ascii="Arial" w:hAnsi="Arial" w:cs="Arial"/>
          <w:color w:val="000000" w:themeColor="text1"/>
          <w:sz w:val="24"/>
          <w:szCs w:val="24"/>
        </w:rPr>
        <w:t xml:space="preserve"> of</w:t>
      </w:r>
      <w:r w:rsidR="004E4BD3" w:rsidRPr="004E4BD3">
        <w:rPr>
          <w:rFonts w:ascii="Arial" w:hAnsi="Arial" w:cs="Arial"/>
          <w:color w:val="000000" w:themeColor="text1"/>
          <w:sz w:val="24"/>
          <w:szCs w:val="24"/>
        </w:rPr>
        <w:t xml:space="preserve"> money </w:t>
      </w:r>
      <w:r w:rsidR="00CF7DD1">
        <w:rPr>
          <w:rFonts w:ascii="Arial" w:hAnsi="Arial" w:cs="Arial"/>
          <w:color w:val="000000" w:themeColor="text1"/>
          <w:sz w:val="24"/>
          <w:szCs w:val="24"/>
        </w:rPr>
        <w:t xml:space="preserve">in </w:t>
      </w:r>
      <w:r>
        <w:rPr>
          <w:rFonts w:ascii="Arial" w:hAnsi="Arial" w:cs="Arial"/>
          <w:color w:val="000000" w:themeColor="text1"/>
          <w:sz w:val="24"/>
          <w:szCs w:val="24"/>
        </w:rPr>
        <w:t>a</w:t>
      </w:r>
      <w:r w:rsidR="00CF7DD1">
        <w:rPr>
          <w:rFonts w:ascii="Arial" w:hAnsi="Arial" w:cs="Arial"/>
          <w:color w:val="000000" w:themeColor="text1"/>
          <w:sz w:val="24"/>
          <w:szCs w:val="24"/>
        </w:rPr>
        <w:t xml:space="preserve">rriving at the </w:t>
      </w:r>
      <w:r w:rsidR="004E4BD3" w:rsidRPr="004E4BD3">
        <w:rPr>
          <w:rFonts w:ascii="Arial" w:hAnsi="Arial" w:cs="Arial"/>
          <w:color w:val="000000" w:themeColor="text1"/>
          <w:sz w:val="24"/>
          <w:szCs w:val="24"/>
        </w:rPr>
        <w:t>return</w:t>
      </w:r>
      <w:r w:rsidR="00CF7DD1">
        <w:rPr>
          <w:rFonts w:ascii="Arial" w:hAnsi="Arial" w:cs="Arial"/>
          <w:color w:val="000000" w:themeColor="text1"/>
          <w:sz w:val="24"/>
          <w:szCs w:val="24"/>
        </w:rPr>
        <w:t xml:space="preserve"> rate of the </w:t>
      </w:r>
      <w:r w:rsidR="004E4BD3" w:rsidRPr="004E4BD3">
        <w:rPr>
          <w:rFonts w:ascii="Arial" w:hAnsi="Arial" w:cs="Arial"/>
          <w:color w:val="000000" w:themeColor="text1"/>
          <w:sz w:val="24"/>
          <w:szCs w:val="24"/>
        </w:rPr>
        <w:t>investment</w:t>
      </w:r>
      <w:r w:rsidR="00CF7DD1">
        <w:rPr>
          <w:rFonts w:ascii="Arial" w:hAnsi="Arial" w:cs="Arial"/>
          <w:color w:val="000000" w:themeColor="text1"/>
          <w:sz w:val="24"/>
          <w:szCs w:val="24"/>
        </w:rPr>
        <w:t xml:space="preserve"> project </w:t>
      </w:r>
      <w:r w:rsidR="005C6819">
        <w:rPr>
          <w:rFonts w:ascii="Arial" w:hAnsi="Arial" w:cs="Arial"/>
          <w:color w:val="000000" w:themeColor="text1"/>
          <w:sz w:val="24"/>
          <w:szCs w:val="24"/>
        </w:rPr>
        <w:t xml:space="preserve">has not only </w:t>
      </w:r>
      <w:r w:rsidR="00CF7DD1">
        <w:rPr>
          <w:rFonts w:ascii="Arial" w:hAnsi="Arial" w:cs="Arial"/>
          <w:color w:val="000000" w:themeColor="text1"/>
          <w:sz w:val="24"/>
          <w:szCs w:val="24"/>
        </w:rPr>
        <w:t>accept</w:t>
      </w:r>
      <w:r w:rsidR="005C6819">
        <w:rPr>
          <w:rFonts w:ascii="Arial" w:hAnsi="Arial" w:cs="Arial"/>
          <w:color w:val="000000" w:themeColor="text1"/>
          <w:sz w:val="24"/>
          <w:szCs w:val="24"/>
        </w:rPr>
        <w:t>ed but has</w:t>
      </w:r>
      <w:r w:rsidR="00CF7DD1">
        <w:rPr>
          <w:rFonts w:ascii="Arial" w:hAnsi="Arial" w:cs="Arial"/>
          <w:color w:val="000000" w:themeColor="text1"/>
          <w:sz w:val="24"/>
          <w:szCs w:val="24"/>
        </w:rPr>
        <w:t xml:space="preserve"> </w:t>
      </w:r>
      <w:r w:rsidR="005C6819">
        <w:rPr>
          <w:rFonts w:ascii="Arial" w:hAnsi="Arial" w:cs="Arial"/>
          <w:color w:val="000000" w:themeColor="text1"/>
          <w:sz w:val="24"/>
          <w:szCs w:val="24"/>
        </w:rPr>
        <w:t xml:space="preserve">clearly </w:t>
      </w:r>
      <w:r w:rsidR="00CF7DD1">
        <w:rPr>
          <w:rFonts w:ascii="Arial" w:hAnsi="Arial" w:cs="Arial"/>
          <w:color w:val="000000" w:themeColor="text1"/>
          <w:sz w:val="24"/>
          <w:szCs w:val="24"/>
        </w:rPr>
        <w:t>select</w:t>
      </w:r>
      <w:r w:rsidR="005C6819">
        <w:rPr>
          <w:rFonts w:ascii="Arial" w:hAnsi="Arial" w:cs="Arial"/>
          <w:color w:val="000000" w:themeColor="text1"/>
          <w:sz w:val="24"/>
          <w:szCs w:val="24"/>
        </w:rPr>
        <w:t>ed</w:t>
      </w:r>
      <w:r w:rsidR="00CF7DD1">
        <w:rPr>
          <w:rFonts w:ascii="Arial" w:hAnsi="Arial" w:cs="Arial"/>
          <w:color w:val="000000" w:themeColor="text1"/>
          <w:sz w:val="24"/>
          <w:szCs w:val="24"/>
        </w:rPr>
        <w:t xml:space="preserve"> the project with the highest positive NPV</w:t>
      </w:r>
      <w:r w:rsidR="005C6819">
        <w:rPr>
          <w:rFonts w:ascii="Arial" w:hAnsi="Arial" w:cs="Arial"/>
          <w:color w:val="000000" w:themeColor="text1"/>
          <w:sz w:val="24"/>
          <w:szCs w:val="24"/>
        </w:rPr>
        <w:t xml:space="preserve">. </w:t>
      </w:r>
      <w:r w:rsidR="00D61210">
        <w:rPr>
          <w:rFonts w:ascii="Arial" w:hAnsi="Arial" w:cs="Arial"/>
          <w:color w:val="000000" w:themeColor="text1"/>
          <w:sz w:val="24"/>
          <w:szCs w:val="24"/>
        </w:rPr>
        <w:t>Some</w:t>
      </w:r>
      <w:r w:rsidR="001504FE">
        <w:rPr>
          <w:rFonts w:ascii="Arial" w:hAnsi="Arial" w:cs="Arial"/>
          <w:color w:val="000000" w:themeColor="text1"/>
          <w:sz w:val="24"/>
          <w:szCs w:val="24"/>
        </w:rPr>
        <w:t xml:space="preserve"> important facto</w:t>
      </w:r>
      <w:r w:rsidR="00D61210">
        <w:rPr>
          <w:rFonts w:ascii="Arial" w:hAnsi="Arial" w:cs="Arial"/>
          <w:color w:val="000000" w:themeColor="text1"/>
          <w:sz w:val="24"/>
          <w:szCs w:val="24"/>
        </w:rPr>
        <w:t>rs or reasons</w:t>
      </w:r>
      <w:r w:rsidR="001504FE">
        <w:rPr>
          <w:rFonts w:ascii="Arial" w:hAnsi="Arial" w:cs="Arial"/>
          <w:color w:val="000000" w:themeColor="text1"/>
          <w:sz w:val="24"/>
          <w:szCs w:val="24"/>
        </w:rPr>
        <w:t xml:space="preserve"> to not</w:t>
      </w:r>
      <w:r w:rsidR="005C6819">
        <w:rPr>
          <w:rFonts w:ascii="Arial" w:hAnsi="Arial" w:cs="Arial"/>
          <w:color w:val="000000" w:themeColor="text1"/>
          <w:sz w:val="24"/>
          <w:szCs w:val="24"/>
        </w:rPr>
        <w:t>e</w:t>
      </w:r>
      <w:r w:rsidR="004E4BD3" w:rsidRPr="004E4BD3">
        <w:rPr>
          <w:rFonts w:ascii="Arial" w:hAnsi="Arial" w:cs="Arial"/>
          <w:color w:val="000000" w:themeColor="text1"/>
          <w:sz w:val="24"/>
          <w:szCs w:val="24"/>
        </w:rPr>
        <w:t xml:space="preserve"> </w:t>
      </w:r>
      <w:r w:rsidR="001504FE">
        <w:rPr>
          <w:rFonts w:ascii="Arial" w:hAnsi="Arial" w:cs="Arial"/>
          <w:color w:val="000000" w:themeColor="text1"/>
          <w:sz w:val="24"/>
          <w:szCs w:val="24"/>
        </w:rPr>
        <w:t xml:space="preserve">here is the fact that this technique: </w:t>
      </w:r>
    </w:p>
    <w:p w:rsidR="001504FE" w:rsidRDefault="001504FE" w:rsidP="001504FE">
      <w:pPr>
        <w:pStyle w:val="ListParagraph"/>
        <w:numPr>
          <w:ilvl w:val="0"/>
          <w:numId w:val="13"/>
        </w:numPr>
        <w:jc w:val="both"/>
        <w:rPr>
          <w:rFonts w:ascii="Arial" w:hAnsi="Arial" w:cs="Arial"/>
          <w:color w:val="000000" w:themeColor="text1"/>
          <w:sz w:val="24"/>
          <w:szCs w:val="24"/>
        </w:rPr>
      </w:pPr>
      <w:r>
        <w:rPr>
          <w:rFonts w:ascii="Arial" w:hAnsi="Arial" w:cs="Arial"/>
          <w:color w:val="000000" w:themeColor="text1"/>
          <w:sz w:val="24"/>
          <w:szCs w:val="24"/>
        </w:rPr>
        <w:t xml:space="preserve">took into </w:t>
      </w:r>
      <w:r w:rsidR="00D61210">
        <w:rPr>
          <w:rFonts w:ascii="Arial" w:hAnsi="Arial" w:cs="Arial"/>
          <w:color w:val="000000" w:themeColor="text1"/>
          <w:sz w:val="24"/>
          <w:szCs w:val="24"/>
        </w:rPr>
        <w:t xml:space="preserve">account all </w:t>
      </w:r>
      <w:r w:rsidR="004E4BD3" w:rsidRPr="001504FE">
        <w:rPr>
          <w:rFonts w:ascii="Arial" w:hAnsi="Arial" w:cs="Arial"/>
          <w:color w:val="000000" w:themeColor="text1"/>
          <w:sz w:val="24"/>
          <w:szCs w:val="24"/>
        </w:rPr>
        <w:t>cash flow</w:t>
      </w:r>
      <w:r>
        <w:rPr>
          <w:rFonts w:ascii="Arial" w:hAnsi="Arial" w:cs="Arial"/>
          <w:color w:val="000000" w:themeColor="text1"/>
          <w:sz w:val="24"/>
          <w:szCs w:val="24"/>
        </w:rPr>
        <w:t>s</w:t>
      </w:r>
      <w:r w:rsidR="004E4BD3" w:rsidRPr="001504FE">
        <w:rPr>
          <w:rFonts w:ascii="Arial" w:hAnsi="Arial" w:cs="Arial"/>
          <w:color w:val="000000" w:themeColor="text1"/>
          <w:sz w:val="24"/>
          <w:szCs w:val="24"/>
        </w:rPr>
        <w:t xml:space="preserve"> </w:t>
      </w:r>
      <w:r w:rsidR="00D61210">
        <w:rPr>
          <w:rFonts w:ascii="Arial" w:hAnsi="Arial" w:cs="Arial"/>
          <w:color w:val="000000" w:themeColor="text1"/>
          <w:sz w:val="24"/>
          <w:szCs w:val="24"/>
        </w:rPr>
        <w:t xml:space="preserve">relevant to the project </w:t>
      </w:r>
      <w:r w:rsidR="004E4BD3" w:rsidRPr="001504FE">
        <w:rPr>
          <w:rFonts w:ascii="Arial" w:hAnsi="Arial" w:cs="Arial"/>
          <w:color w:val="000000" w:themeColor="text1"/>
          <w:sz w:val="24"/>
          <w:szCs w:val="24"/>
        </w:rPr>
        <w:t>over</w:t>
      </w:r>
      <w:r>
        <w:rPr>
          <w:rFonts w:ascii="Arial" w:hAnsi="Arial" w:cs="Arial"/>
          <w:color w:val="000000" w:themeColor="text1"/>
          <w:sz w:val="24"/>
          <w:szCs w:val="24"/>
        </w:rPr>
        <w:t xml:space="preserve"> the</w:t>
      </w:r>
      <w:r w:rsidR="004E4BD3" w:rsidRPr="001504FE">
        <w:rPr>
          <w:rFonts w:ascii="Arial" w:hAnsi="Arial" w:cs="Arial"/>
          <w:color w:val="000000" w:themeColor="text1"/>
          <w:sz w:val="24"/>
          <w:szCs w:val="24"/>
        </w:rPr>
        <w:t xml:space="preserve"> life</w:t>
      </w:r>
      <w:r w:rsidR="00D61210">
        <w:rPr>
          <w:rFonts w:ascii="Arial" w:hAnsi="Arial" w:cs="Arial"/>
          <w:color w:val="000000" w:themeColor="text1"/>
          <w:sz w:val="24"/>
          <w:szCs w:val="24"/>
        </w:rPr>
        <w:t xml:space="preserve"> span</w:t>
      </w:r>
      <w:r w:rsidR="004E4BD3" w:rsidRPr="001504FE">
        <w:rPr>
          <w:rFonts w:ascii="Arial" w:hAnsi="Arial" w:cs="Arial"/>
          <w:color w:val="000000" w:themeColor="text1"/>
          <w:sz w:val="24"/>
          <w:szCs w:val="24"/>
        </w:rPr>
        <w:t xml:space="preserve"> of </w:t>
      </w:r>
      <w:r>
        <w:rPr>
          <w:rFonts w:ascii="Arial" w:hAnsi="Arial" w:cs="Arial"/>
          <w:color w:val="000000" w:themeColor="text1"/>
          <w:sz w:val="24"/>
          <w:szCs w:val="24"/>
        </w:rPr>
        <w:t xml:space="preserve">the </w:t>
      </w:r>
      <w:r w:rsidR="004E4BD3" w:rsidRPr="001504FE">
        <w:rPr>
          <w:rFonts w:ascii="Arial" w:hAnsi="Arial" w:cs="Arial"/>
          <w:color w:val="000000" w:themeColor="text1"/>
          <w:sz w:val="24"/>
          <w:szCs w:val="24"/>
        </w:rPr>
        <w:t>project</w:t>
      </w:r>
    </w:p>
    <w:p w:rsidR="001504FE" w:rsidRDefault="001504FE" w:rsidP="001504FE">
      <w:pPr>
        <w:pStyle w:val="ListParagraph"/>
        <w:numPr>
          <w:ilvl w:val="0"/>
          <w:numId w:val="13"/>
        </w:numPr>
        <w:jc w:val="both"/>
        <w:rPr>
          <w:rFonts w:ascii="Arial" w:hAnsi="Arial" w:cs="Arial"/>
          <w:color w:val="000000" w:themeColor="text1"/>
          <w:sz w:val="24"/>
          <w:szCs w:val="24"/>
        </w:rPr>
      </w:pPr>
      <w:r>
        <w:rPr>
          <w:rFonts w:ascii="Arial" w:hAnsi="Arial" w:cs="Arial"/>
          <w:color w:val="000000" w:themeColor="text1"/>
          <w:sz w:val="24"/>
          <w:szCs w:val="24"/>
        </w:rPr>
        <w:t xml:space="preserve">took into account </w:t>
      </w:r>
      <w:r w:rsidR="004E4BD3" w:rsidRPr="001504FE">
        <w:rPr>
          <w:rFonts w:ascii="Arial" w:hAnsi="Arial" w:cs="Arial"/>
          <w:color w:val="000000" w:themeColor="text1"/>
          <w:sz w:val="24"/>
          <w:szCs w:val="24"/>
        </w:rPr>
        <w:t>changes</w:t>
      </w:r>
      <w:r w:rsidR="00D61210">
        <w:rPr>
          <w:rFonts w:ascii="Arial" w:hAnsi="Arial" w:cs="Arial"/>
          <w:color w:val="000000" w:themeColor="text1"/>
          <w:sz w:val="24"/>
          <w:szCs w:val="24"/>
        </w:rPr>
        <w:t xml:space="preserve"> or variations</w:t>
      </w:r>
      <w:r w:rsidR="004E4BD3" w:rsidRPr="001504FE">
        <w:rPr>
          <w:rFonts w:ascii="Arial" w:hAnsi="Arial" w:cs="Arial"/>
          <w:color w:val="000000" w:themeColor="text1"/>
          <w:sz w:val="24"/>
          <w:szCs w:val="24"/>
        </w:rPr>
        <w:t xml:space="preserve"> in</w:t>
      </w:r>
      <w:r w:rsidR="00D61210">
        <w:rPr>
          <w:rFonts w:ascii="Arial" w:hAnsi="Arial" w:cs="Arial"/>
          <w:color w:val="000000" w:themeColor="text1"/>
          <w:sz w:val="24"/>
          <w:szCs w:val="24"/>
        </w:rPr>
        <w:t xml:space="preserve"> the</w:t>
      </w:r>
      <w:r w:rsidR="004E4BD3" w:rsidRPr="001504FE">
        <w:rPr>
          <w:rFonts w:ascii="Arial" w:hAnsi="Arial" w:cs="Arial"/>
          <w:color w:val="000000" w:themeColor="text1"/>
          <w:sz w:val="24"/>
          <w:szCs w:val="24"/>
        </w:rPr>
        <w:t xml:space="preserve"> discount rate during </w:t>
      </w:r>
      <w:r>
        <w:rPr>
          <w:rFonts w:ascii="Arial" w:hAnsi="Arial" w:cs="Arial"/>
          <w:color w:val="000000" w:themeColor="text1"/>
          <w:sz w:val="24"/>
          <w:szCs w:val="24"/>
        </w:rPr>
        <w:t xml:space="preserve">the life </w:t>
      </w:r>
      <w:r w:rsidR="00D61210">
        <w:rPr>
          <w:rFonts w:ascii="Arial" w:hAnsi="Arial" w:cs="Arial"/>
          <w:color w:val="000000" w:themeColor="text1"/>
          <w:sz w:val="24"/>
          <w:szCs w:val="24"/>
        </w:rPr>
        <w:t xml:space="preserve">span </w:t>
      </w:r>
      <w:r>
        <w:rPr>
          <w:rFonts w:ascii="Arial" w:hAnsi="Arial" w:cs="Arial"/>
          <w:color w:val="000000" w:themeColor="text1"/>
          <w:sz w:val="24"/>
          <w:szCs w:val="24"/>
        </w:rPr>
        <w:t xml:space="preserve">of the </w:t>
      </w:r>
      <w:r w:rsidR="004E4BD3" w:rsidRPr="001504FE">
        <w:rPr>
          <w:rFonts w:ascii="Arial" w:hAnsi="Arial" w:cs="Arial"/>
          <w:color w:val="000000" w:themeColor="text1"/>
          <w:sz w:val="24"/>
          <w:szCs w:val="24"/>
        </w:rPr>
        <w:t>project</w:t>
      </w:r>
    </w:p>
    <w:p w:rsidR="001504FE" w:rsidRPr="001504FE" w:rsidRDefault="004E4BD3" w:rsidP="00C345B9">
      <w:pPr>
        <w:pStyle w:val="ListParagraph"/>
        <w:numPr>
          <w:ilvl w:val="0"/>
          <w:numId w:val="13"/>
        </w:numPr>
        <w:jc w:val="both"/>
        <w:rPr>
          <w:rFonts w:ascii="Arial" w:hAnsi="Arial" w:cs="Arial"/>
          <w:b/>
          <w:color w:val="000000" w:themeColor="text1"/>
          <w:sz w:val="24"/>
          <w:szCs w:val="24"/>
          <w:u w:val="single"/>
        </w:rPr>
      </w:pPr>
      <w:r w:rsidRPr="001504FE">
        <w:rPr>
          <w:rFonts w:ascii="Arial" w:hAnsi="Arial" w:cs="Arial"/>
          <w:color w:val="000000" w:themeColor="text1"/>
          <w:sz w:val="24"/>
          <w:szCs w:val="24"/>
        </w:rPr>
        <w:t>g</w:t>
      </w:r>
      <w:r w:rsidR="001504FE" w:rsidRPr="001504FE">
        <w:rPr>
          <w:rFonts w:ascii="Arial" w:hAnsi="Arial" w:cs="Arial"/>
          <w:color w:val="000000" w:themeColor="text1"/>
          <w:sz w:val="24"/>
          <w:szCs w:val="24"/>
        </w:rPr>
        <w:t>a</w:t>
      </w:r>
      <w:r w:rsidRPr="001504FE">
        <w:rPr>
          <w:rFonts w:ascii="Arial" w:hAnsi="Arial" w:cs="Arial"/>
          <w:color w:val="000000" w:themeColor="text1"/>
          <w:sz w:val="24"/>
          <w:szCs w:val="24"/>
        </w:rPr>
        <w:t xml:space="preserve">ve absolute measure of project value.  </w:t>
      </w:r>
    </w:p>
    <w:p w:rsidR="00C345B9" w:rsidRPr="001504FE" w:rsidRDefault="00C345B9" w:rsidP="001504FE">
      <w:pPr>
        <w:jc w:val="both"/>
        <w:rPr>
          <w:rFonts w:ascii="Arial" w:hAnsi="Arial" w:cs="Arial"/>
          <w:b/>
          <w:color w:val="000000" w:themeColor="text1"/>
          <w:sz w:val="24"/>
          <w:szCs w:val="24"/>
          <w:u w:val="single"/>
        </w:rPr>
      </w:pPr>
      <w:r w:rsidRPr="001504FE">
        <w:rPr>
          <w:rFonts w:ascii="Arial" w:hAnsi="Arial" w:cs="Arial"/>
          <w:b/>
          <w:color w:val="000000" w:themeColor="text1"/>
          <w:sz w:val="24"/>
          <w:szCs w:val="24"/>
        </w:rPr>
        <w:t xml:space="preserve">D1. </w:t>
      </w:r>
      <w:r w:rsidRPr="001504FE">
        <w:rPr>
          <w:rFonts w:ascii="Arial" w:hAnsi="Arial" w:cs="Arial"/>
          <w:b/>
          <w:color w:val="000000" w:themeColor="text1"/>
          <w:sz w:val="24"/>
          <w:szCs w:val="24"/>
          <w:u w:val="single"/>
        </w:rPr>
        <w:t>Advantages of the Payback Period:</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As an investor, I </w:t>
      </w:r>
      <w:r w:rsidR="00667261">
        <w:rPr>
          <w:rFonts w:ascii="Arial" w:hAnsi="Arial" w:cs="Arial"/>
          <w:color w:val="000000" w:themeColor="text1"/>
          <w:sz w:val="24"/>
          <w:szCs w:val="24"/>
        </w:rPr>
        <w:t>can</w:t>
      </w:r>
      <w:r w:rsidRPr="00566986">
        <w:rPr>
          <w:rFonts w:ascii="Arial" w:hAnsi="Arial" w:cs="Arial"/>
          <w:color w:val="000000" w:themeColor="text1"/>
          <w:sz w:val="24"/>
          <w:szCs w:val="24"/>
        </w:rPr>
        <w:t xml:space="preserve"> recover my investment costs quickly.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Besides</w:t>
      </w:r>
      <w:r w:rsidR="00850E6F">
        <w:rPr>
          <w:rFonts w:ascii="Arial" w:hAnsi="Arial" w:cs="Arial"/>
          <w:color w:val="000000" w:themeColor="text1"/>
          <w:sz w:val="24"/>
          <w:szCs w:val="24"/>
        </w:rPr>
        <w:t>,</w:t>
      </w:r>
      <w:r w:rsidRPr="00566986">
        <w:rPr>
          <w:rFonts w:ascii="Arial" w:hAnsi="Arial" w:cs="Arial"/>
          <w:color w:val="000000" w:themeColor="text1"/>
          <w:sz w:val="24"/>
          <w:szCs w:val="24"/>
        </w:rPr>
        <w:t xml:space="preserve"> such recovered funds will be immediately available for further investment in other projects.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Th</w:t>
      </w:r>
      <w:r w:rsidR="004D41C9">
        <w:rPr>
          <w:rFonts w:ascii="Arial" w:hAnsi="Arial" w:cs="Arial"/>
          <w:color w:val="000000" w:themeColor="text1"/>
          <w:sz w:val="24"/>
          <w:szCs w:val="24"/>
        </w:rPr>
        <w:t>e</w:t>
      </w:r>
      <w:r w:rsidRPr="00566986">
        <w:rPr>
          <w:rFonts w:ascii="Arial" w:hAnsi="Arial" w:cs="Arial"/>
          <w:color w:val="000000" w:themeColor="text1"/>
          <w:sz w:val="24"/>
          <w:szCs w:val="24"/>
        </w:rPr>
        <w:t xml:space="preserve"> Payback </w:t>
      </w:r>
      <w:r w:rsidR="004D41C9">
        <w:rPr>
          <w:rFonts w:ascii="Arial" w:hAnsi="Arial" w:cs="Arial"/>
          <w:color w:val="000000" w:themeColor="text1"/>
          <w:sz w:val="24"/>
          <w:szCs w:val="24"/>
        </w:rPr>
        <w:t xml:space="preserve">Period </w:t>
      </w:r>
      <w:r w:rsidRPr="00566986">
        <w:rPr>
          <w:rFonts w:ascii="Arial" w:hAnsi="Arial" w:cs="Arial"/>
          <w:color w:val="000000" w:themeColor="text1"/>
          <w:sz w:val="24"/>
          <w:szCs w:val="24"/>
        </w:rPr>
        <w:t>is simple to use and pretty straight forward. This accounts for w</w:t>
      </w:r>
      <w:r w:rsidR="004D41C9">
        <w:rPr>
          <w:rFonts w:ascii="Arial" w:hAnsi="Arial" w:cs="Arial"/>
          <w:color w:val="000000" w:themeColor="text1"/>
          <w:sz w:val="24"/>
          <w:szCs w:val="24"/>
        </w:rPr>
        <w:t>hy most accounting managers/</w:t>
      </w:r>
      <w:r w:rsidRPr="00566986">
        <w:rPr>
          <w:rFonts w:ascii="Arial" w:hAnsi="Arial" w:cs="Arial"/>
          <w:color w:val="000000" w:themeColor="text1"/>
          <w:sz w:val="24"/>
          <w:szCs w:val="24"/>
        </w:rPr>
        <w:t xml:space="preserve">investors </w:t>
      </w:r>
      <w:r w:rsidR="004D41C9">
        <w:rPr>
          <w:rFonts w:ascii="Arial" w:hAnsi="Arial" w:cs="Arial"/>
          <w:color w:val="000000" w:themeColor="text1"/>
          <w:sz w:val="24"/>
          <w:szCs w:val="24"/>
        </w:rPr>
        <w:t>use this method very frequently.</w:t>
      </w:r>
      <w:r w:rsidRPr="00566986">
        <w:rPr>
          <w:rFonts w:ascii="Arial" w:hAnsi="Arial" w:cs="Arial"/>
          <w:color w:val="000000" w:themeColor="text1"/>
          <w:sz w:val="24"/>
          <w:szCs w:val="24"/>
        </w:rPr>
        <w:t xml:space="preserve">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One other key advantage of th</w:t>
      </w:r>
      <w:r w:rsidR="00DF6599">
        <w:rPr>
          <w:rFonts w:ascii="Arial" w:hAnsi="Arial" w:cs="Arial"/>
          <w:color w:val="000000" w:themeColor="text1"/>
          <w:sz w:val="24"/>
          <w:szCs w:val="24"/>
        </w:rPr>
        <w:t>e Payback Period method</w:t>
      </w:r>
      <w:r w:rsidRPr="00566986">
        <w:rPr>
          <w:rFonts w:ascii="Arial" w:hAnsi="Arial" w:cs="Arial"/>
          <w:color w:val="000000" w:themeColor="text1"/>
          <w:sz w:val="24"/>
          <w:szCs w:val="24"/>
        </w:rPr>
        <w:t xml:space="preserve"> is that it is very effective in measuring in</w:t>
      </w:r>
      <w:r w:rsidR="00DF6599">
        <w:rPr>
          <w:rFonts w:ascii="Arial" w:hAnsi="Arial" w:cs="Arial"/>
          <w:color w:val="000000" w:themeColor="text1"/>
          <w:sz w:val="24"/>
          <w:szCs w:val="24"/>
        </w:rPr>
        <w:t xml:space="preserve">vestment risk </w:t>
      </w:r>
      <w:r w:rsidRPr="00566986">
        <w:rPr>
          <w:rFonts w:ascii="Arial" w:hAnsi="Arial" w:cs="Arial"/>
          <w:color w:val="000000" w:themeColor="text1"/>
          <w:sz w:val="24"/>
          <w:szCs w:val="24"/>
        </w:rPr>
        <w:t xml:space="preserve">because any project that has a shortest payback period will likely have less risk than a project which has a longer time or period to pay back.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Also, this method places emphasis on cash flows meaning that it is ideal for the use of businessmen who have cash constraints.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lastRenderedPageBreak/>
        <w:t>• It is also very important to reiterate here that one major consideration why the payback period is often used, despite its obvious limitations</w:t>
      </w:r>
      <w:r w:rsidR="00DF6599">
        <w:rPr>
          <w:rFonts w:ascii="Arial" w:hAnsi="Arial" w:cs="Arial"/>
          <w:color w:val="000000" w:themeColor="text1"/>
          <w:sz w:val="24"/>
          <w:szCs w:val="24"/>
        </w:rPr>
        <w:t>,</w:t>
      </w:r>
      <w:r w:rsidRPr="00566986">
        <w:rPr>
          <w:rFonts w:ascii="Arial" w:hAnsi="Arial" w:cs="Arial"/>
          <w:color w:val="000000" w:themeColor="text1"/>
          <w:sz w:val="24"/>
          <w:szCs w:val="24"/>
        </w:rPr>
        <w:t xml:space="preserve"> is that usually; liquidity often becomes a major criterion in choosing an investable p</w:t>
      </w:r>
      <w:r w:rsidR="00DF6599">
        <w:rPr>
          <w:rFonts w:ascii="Arial" w:hAnsi="Arial" w:cs="Arial"/>
          <w:color w:val="000000" w:themeColor="text1"/>
          <w:sz w:val="24"/>
          <w:szCs w:val="24"/>
        </w:rPr>
        <w:t>roject. When this is the case, t</w:t>
      </w:r>
      <w:r w:rsidRPr="00566986">
        <w:rPr>
          <w:rFonts w:ascii="Arial" w:hAnsi="Arial" w:cs="Arial"/>
          <w:color w:val="000000" w:themeColor="text1"/>
          <w:sz w:val="24"/>
          <w:szCs w:val="24"/>
        </w:rPr>
        <w:t>he Payback Period method comes handy.</w:t>
      </w:r>
    </w:p>
    <w:p w:rsidR="00DF6599" w:rsidRDefault="00C345B9" w:rsidP="00C345B9">
      <w:pPr>
        <w:jc w:val="both"/>
        <w:rPr>
          <w:rFonts w:ascii="Arial" w:hAnsi="Arial" w:cs="Arial"/>
          <w:color w:val="000000" w:themeColor="text1"/>
          <w:sz w:val="24"/>
          <w:szCs w:val="24"/>
        </w:rPr>
      </w:pPr>
      <w:r w:rsidRPr="00566986">
        <w:rPr>
          <w:rFonts w:ascii="Arial" w:hAnsi="Arial" w:cs="Arial"/>
          <w:b/>
          <w:color w:val="000000" w:themeColor="text1"/>
          <w:sz w:val="24"/>
          <w:szCs w:val="24"/>
          <w:u w:val="single"/>
        </w:rPr>
        <w:t>Disadvantages of the Payback Period:</w:t>
      </w:r>
      <w:r w:rsidRPr="00566986">
        <w:rPr>
          <w:rFonts w:ascii="Arial" w:hAnsi="Arial" w:cs="Arial"/>
          <w:color w:val="000000" w:themeColor="text1"/>
          <w:sz w:val="24"/>
          <w:szCs w:val="24"/>
        </w:rPr>
        <w:t xml:space="preserve">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First, it does not take into account the time value of money.</w:t>
      </w:r>
    </w:p>
    <w:p w:rsidR="00C345B9" w:rsidRPr="00566986" w:rsidRDefault="00E9534F"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 </w:t>
      </w:r>
      <w:r w:rsidR="00C345B9" w:rsidRPr="00566986">
        <w:rPr>
          <w:rFonts w:ascii="Arial" w:hAnsi="Arial" w:cs="Arial"/>
          <w:color w:val="000000" w:themeColor="text1"/>
          <w:sz w:val="24"/>
          <w:szCs w:val="24"/>
        </w:rPr>
        <w:t xml:space="preserve">Second, it does not put into consideration the value of additional cash flowing in into the project beyond the payback period. In other words, it completely ignores cash flows which </w:t>
      </w:r>
      <w:r w:rsidRPr="00566986">
        <w:rPr>
          <w:rFonts w:ascii="Arial" w:hAnsi="Arial" w:cs="Arial"/>
          <w:color w:val="000000" w:themeColor="text1"/>
          <w:sz w:val="24"/>
          <w:szCs w:val="24"/>
        </w:rPr>
        <w:t>become</w:t>
      </w:r>
      <w:r w:rsidR="00C345B9" w:rsidRPr="00566986">
        <w:rPr>
          <w:rFonts w:ascii="Arial" w:hAnsi="Arial" w:cs="Arial"/>
          <w:color w:val="000000" w:themeColor="text1"/>
          <w:sz w:val="24"/>
          <w:szCs w:val="24"/>
        </w:rPr>
        <w:t xml:space="preserve"> available for the business after the payback has been attained.</w:t>
      </w:r>
      <w:r w:rsidR="00850E6F">
        <w:rPr>
          <w:rFonts w:ascii="Arial" w:hAnsi="Arial" w:cs="Arial"/>
          <w:color w:val="000000" w:themeColor="text1"/>
          <w:sz w:val="24"/>
          <w:szCs w:val="24"/>
        </w:rPr>
        <w:t xml:space="preserve"> This means that this </w:t>
      </w:r>
      <w:r w:rsidR="00C345B9" w:rsidRPr="00566986">
        <w:rPr>
          <w:rFonts w:ascii="Arial" w:hAnsi="Arial" w:cs="Arial"/>
          <w:color w:val="000000" w:themeColor="text1"/>
          <w:sz w:val="24"/>
          <w:szCs w:val="24"/>
        </w:rPr>
        <w:t xml:space="preserve">method fails to consider the overall project return.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In addition, the Pa</w:t>
      </w:r>
      <w:r w:rsidR="00850E6F">
        <w:rPr>
          <w:rFonts w:ascii="Arial" w:hAnsi="Arial" w:cs="Arial"/>
          <w:color w:val="000000" w:themeColor="text1"/>
          <w:sz w:val="24"/>
          <w:szCs w:val="24"/>
        </w:rPr>
        <w:t xml:space="preserve">yback Period method will </w:t>
      </w:r>
      <w:r w:rsidRPr="00566986">
        <w:rPr>
          <w:rFonts w:ascii="Arial" w:hAnsi="Arial" w:cs="Arial"/>
          <w:color w:val="000000" w:themeColor="text1"/>
          <w:sz w:val="24"/>
          <w:szCs w:val="24"/>
        </w:rPr>
        <w:t>encourage thinking in the short term,</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And besides</w:t>
      </w:r>
      <w:r w:rsidR="00850E6F">
        <w:rPr>
          <w:rFonts w:ascii="Arial" w:hAnsi="Arial" w:cs="Arial"/>
          <w:color w:val="000000" w:themeColor="text1"/>
          <w:sz w:val="24"/>
          <w:szCs w:val="24"/>
        </w:rPr>
        <w:t>,</w:t>
      </w:r>
      <w:r w:rsidRPr="00566986">
        <w:rPr>
          <w:rFonts w:ascii="Arial" w:hAnsi="Arial" w:cs="Arial"/>
          <w:color w:val="000000" w:themeColor="text1"/>
          <w:sz w:val="24"/>
          <w:szCs w:val="24"/>
        </w:rPr>
        <w:t xml:space="preserve"> it does not only jettison decisions that are qualitative in nature, as a matter of fact, it also does not actually make investment decision.</w:t>
      </w:r>
    </w:p>
    <w:p w:rsidR="00C345B9" w:rsidRPr="00566986" w:rsidRDefault="00C345B9" w:rsidP="00C345B9">
      <w:pPr>
        <w:jc w:val="both"/>
        <w:rPr>
          <w:rFonts w:ascii="Arial" w:hAnsi="Arial" w:cs="Arial"/>
          <w:b/>
          <w:color w:val="000000" w:themeColor="text1"/>
          <w:sz w:val="24"/>
          <w:szCs w:val="24"/>
          <w:u w:val="single"/>
        </w:rPr>
      </w:pPr>
      <w:r w:rsidRPr="00566986">
        <w:rPr>
          <w:rFonts w:ascii="Arial" w:hAnsi="Arial" w:cs="Arial"/>
          <w:b/>
          <w:color w:val="000000" w:themeColor="text1"/>
          <w:sz w:val="24"/>
          <w:szCs w:val="24"/>
        </w:rPr>
        <w:t xml:space="preserve">D2.  </w:t>
      </w:r>
      <w:r w:rsidRPr="00566986">
        <w:rPr>
          <w:rFonts w:ascii="Arial" w:hAnsi="Arial" w:cs="Arial"/>
          <w:b/>
          <w:color w:val="000000" w:themeColor="text1"/>
          <w:sz w:val="24"/>
          <w:szCs w:val="24"/>
          <w:u w:val="single"/>
        </w:rPr>
        <w:t>The Advantages of the NPV Technique</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1. One key advantage of the NPN is that it is clearly a better appraisal tool than other tools especially the Payback Period method. This is because the NPV appropriately and clearly measures the viability of an investment project.</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2. The technique also helps to increase and maximize stakeholders’ wealth because it brings into reckoning the time value of money unlike the Payback method or the Accounting Rate of Return which do</w:t>
      </w:r>
      <w:r w:rsidR="00850E6F">
        <w:rPr>
          <w:rFonts w:ascii="Arial" w:hAnsi="Arial" w:cs="Arial"/>
          <w:color w:val="000000" w:themeColor="text1"/>
          <w:sz w:val="24"/>
          <w:szCs w:val="24"/>
        </w:rPr>
        <w:t>es</w:t>
      </w:r>
      <w:r w:rsidRPr="00566986">
        <w:rPr>
          <w:rFonts w:ascii="Arial" w:hAnsi="Arial" w:cs="Arial"/>
          <w:color w:val="000000" w:themeColor="text1"/>
          <w:sz w:val="24"/>
          <w:szCs w:val="24"/>
        </w:rPr>
        <w:t xml:space="preserve"> consider the Time Value of Money.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3. </w:t>
      </w:r>
      <w:r w:rsidR="00850E6F">
        <w:rPr>
          <w:rFonts w:ascii="Arial" w:hAnsi="Arial" w:cs="Arial"/>
          <w:color w:val="000000" w:themeColor="text1"/>
          <w:sz w:val="24"/>
          <w:szCs w:val="24"/>
        </w:rPr>
        <w:t>Also,</w:t>
      </w:r>
      <w:r w:rsidRPr="00566986">
        <w:rPr>
          <w:rFonts w:ascii="Arial" w:hAnsi="Arial" w:cs="Arial"/>
          <w:color w:val="000000" w:themeColor="text1"/>
          <w:sz w:val="24"/>
          <w:szCs w:val="24"/>
        </w:rPr>
        <w:t xml:space="preserve"> the NPV canvasses that money gotten in the future are worth less than money received now. The implication of that is that cash flow from the future time must of a necessity be discounted back to the present to determine their worth.</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4. In addition, the Net Present Value technique delivers a monetary value which indicates the value the investment amount will generate for the organisation. Th</w:t>
      </w:r>
      <w:r w:rsidR="00850E6F">
        <w:rPr>
          <w:rFonts w:ascii="Arial" w:hAnsi="Arial" w:cs="Arial"/>
          <w:color w:val="000000" w:themeColor="text1"/>
          <w:sz w:val="24"/>
          <w:szCs w:val="24"/>
        </w:rPr>
        <w:t>us, the investor can project ahead</w:t>
      </w:r>
      <w:r w:rsidRPr="00566986">
        <w:rPr>
          <w:rFonts w:ascii="Arial" w:hAnsi="Arial" w:cs="Arial"/>
          <w:color w:val="000000" w:themeColor="text1"/>
          <w:sz w:val="24"/>
          <w:szCs w:val="24"/>
        </w:rPr>
        <w:t xml:space="preserve"> how much value an investment decision will create.</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5. Besides, the calculation of the Net Present Value utilizes, as the discount rate, the organisation's cost of capital. This is, no doubt, the minimum rate of return that the owners of wealth require for their investment in their organisation.</w:t>
      </w:r>
    </w:p>
    <w:p w:rsidR="00C345B9" w:rsidRPr="00566986" w:rsidRDefault="00C345B9" w:rsidP="00C345B9">
      <w:pPr>
        <w:jc w:val="both"/>
        <w:rPr>
          <w:rFonts w:ascii="Arial" w:hAnsi="Arial" w:cs="Arial"/>
          <w:b/>
          <w:color w:val="000000" w:themeColor="text1"/>
          <w:sz w:val="24"/>
          <w:szCs w:val="24"/>
          <w:u w:val="single"/>
        </w:rPr>
      </w:pPr>
      <w:r w:rsidRPr="00566986">
        <w:rPr>
          <w:rFonts w:ascii="Arial" w:hAnsi="Arial" w:cs="Arial"/>
          <w:b/>
          <w:color w:val="000000" w:themeColor="text1"/>
          <w:sz w:val="24"/>
          <w:szCs w:val="24"/>
          <w:u w:val="single"/>
        </w:rPr>
        <w:t>The Disadvantages of the NPV Method</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1. The biggest disadvantage of the NPV is that it guesses the organisation’s future cash flows and it also estimates the cost of capital of the firm.</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2. One other di</w:t>
      </w:r>
      <w:r w:rsidR="00850E6F">
        <w:rPr>
          <w:rFonts w:ascii="Arial" w:hAnsi="Arial" w:cs="Arial"/>
          <w:color w:val="000000" w:themeColor="text1"/>
          <w:sz w:val="24"/>
          <w:szCs w:val="24"/>
        </w:rPr>
        <w:t xml:space="preserve">sadvantage </w:t>
      </w:r>
      <w:r w:rsidRPr="00566986">
        <w:rPr>
          <w:rFonts w:ascii="Arial" w:hAnsi="Arial" w:cs="Arial"/>
          <w:color w:val="000000" w:themeColor="text1"/>
          <w:sz w:val="24"/>
          <w:szCs w:val="24"/>
        </w:rPr>
        <w:t xml:space="preserve">is that it can factor into the discount some additional risk premiums which </w:t>
      </w:r>
      <w:r w:rsidR="00850E6F">
        <w:rPr>
          <w:rFonts w:ascii="Arial" w:hAnsi="Arial" w:cs="Arial"/>
          <w:color w:val="000000" w:themeColor="text1"/>
          <w:sz w:val="24"/>
          <w:szCs w:val="24"/>
        </w:rPr>
        <w:t>can</w:t>
      </w:r>
      <w:r w:rsidRPr="00566986">
        <w:rPr>
          <w:rFonts w:ascii="Arial" w:hAnsi="Arial" w:cs="Arial"/>
          <w:color w:val="000000" w:themeColor="text1"/>
          <w:sz w:val="24"/>
          <w:szCs w:val="24"/>
        </w:rPr>
        <w:t xml:space="preserve"> have increased costs implications. If this happens, it could sky rocket the cost of the project in</w:t>
      </w:r>
      <w:r w:rsidR="007E73FC">
        <w:rPr>
          <w:rFonts w:ascii="Arial" w:hAnsi="Arial" w:cs="Arial"/>
          <w:color w:val="000000" w:themeColor="text1"/>
          <w:sz w:val="24"/>
          <w:szCs w:val="24"/>
        </w:rPr>
        <w:t>vestment leading to a reduced NPV</w:t>
      </w:r>
      <w:r w:rsidRPr="00566986">
        <w:rPr>
          <w:rFonts w:ascii="Arial" w:hAnsi="Arial" w:cs="Arial"/>
          <w:color w:val="000000" w:themeColor="text1"/>
          <w:sz w:val="24"/>
          <w:szCs w:val="24"/>
        </w:rPr>
        <w:t xml:space="preserve"> outlook. </w:t>
      </w:r>
    </w:p>
    <w:p w:rsidR="00067DFE"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3. </w:t>
      </w:r>
      <w:r w:rsidR="00067DFE">
        <w:rPr>
          <w:rFonts w:ascii="Arial" w:hAnsi="Arial" w:cs="Arial"/>
          <w:color w:val="000000" w:themeColor="text1"/>
          <w:sz w:val="24"/>
          <w:szCs w:val="24"/>
        </w:rPr>
        <w:t>Also</w:t>
      </w:r>
      <w:r w:rsidR="007E73FC" w:rsidRPr="007E73FC">
        <w:rPr>
          <w:rFonts w:ascii="Arial" w:hAnsi="Arial" w:cs="Arial"/>
          <w:color w:val="000000" w:themeColor="text1"/>
          <w:sz w:val="24"/>
          <w:szCs w:val="24"/>
        </w:rPr>
        <w:t xml:space="preserve">, the Net Present Value method is usually difficult to apply in cases of </w:t>
      </w:r>
      <w:r w:rsidR="00067DFE" w:rsidRPr="007E73FC">
        <w:rPr>
          <w:rFonts w:ascii="Arial" w:hAnsi="Arial" w:cs="Arial"/>
          <w:color w:val="000000" w:themeColor="text1"/>
          <w:sz w:val="24"/>
          <w:szCs w:val="24"/>
        </w:rPr>
        <w:t>projects</w:t>
      </w:r>
      <w:r w:rsidR="00067DFE">
        <w:rPr>
          <w:rFonts w:ascii="Arial" w:hAnsi="Arial" w:cs="Arial"/>
          <w:color w:val="000000" w:themeColor="text1"/>
          <w:sz w:val="24"/>
          <w:szCs w:val="24"/>
        </w:rPr>
        <w:t xml:space="preserve"> </w:t>
      </w:r>
      <w:r w:rsidR="00067DFE" w:rsidRPr="007E73FC">
        <w:rPr>
          <w:rFonts w:ascii="Arial" w:hAnsi="Arial" w:cs="Arial"/>
          <w:color w:val="000000" w:themeColor="text1"/>
          <w:sz w:val="24"/>
          <w:szCs w:val="24"/>
        </w:rPr>
        <w:t>with</w:t>
      </w:r>
      <w:r w:rsidR="007E73FC" w:rsidRPr="007E73FC">
        <w:rPr>
          <w:rFonts w:ascii="Arial" w:hAnsi="Arial" w:cs="Arial"/>
          <w:color w:val="000000" w:themeColor="text1"/>
          <w:sz w:val="24"/>
          <w:szCs w:val="24"/>
        </w:rPr>
        <w:t xml:space="preserve"> life spans that are not the same. Ordinarily, it is absolutely impossible to</w:t>
      </w:r>
      <w:r w:rsidR="00067DFE">
        <w:rPr>
          <w:rFonts w:ascii="Arial" w:hAnsi="Arial" w:cs="Arial"/>
          <w:color w:val="000000" w:themeColor="text1"/>
          <w:sz w:val="24"/>
          <w:szCs w:val="24"/>
        </w:rPr>
        <w:t xml:space="preserve"> </w:t>
      </w:r>
      <w:r w:rsidR="007E73FC" w:rsidRPr="007E73FC">
        <w:rPr>
          <w:rFonts w:ascii="Arial" w:hAnsi="Arial" w:cs="Arial"/>
          <w:color w:val="000000" w:themeColor="text1"/>
          <w:sz w:val="24"/>
          <w:szCs w:val="24"/>
        </w:rPr>
        <w:lastRenderedPageBreak/>
        <w:t>compare an investment project with 2 years positive cash flows with a project from</w:t>
      </w:r>
      <w:r w:rsidR="00067DFE">
        <w:rPr>
          <w:rFonts w:ascii="Arial" w:hAnsi="Arial" w:cs="Arial"/>
          <w:color w:val="000000" w:themeColor="text1"/>
          <w:sz w:val="24"/>
          <w:szCs w:val="24"/>
        </w:rPr>
        <w:t xml:space="preserve"> </w:t>
      </w:r>
      <w:r w:rsidR="007E73FC" w:rsidRPr="007E73FC">
        <w:rPr>
          <w:rFonts w:ascii="Arial" w:hAnsi="Arial" w:cs="Arial"/>
          <w:color w:val="000000" w:themeColor="text1"/>
          <w:sz w:val="24"/>
          <w:szCs w:val="24"/>
        </w:rPr>
        <w:t>which we expect cash flows for 10 years?</w:t>
      </w:r>
    </w:p>
    <w:p w:rsidR="00C345B9" w:rsidRPr="00566986" w:rsidRDefault="00067DFE" w:rsidP="00C345B9">
      <w:pPr>
        <w:jc w:val="both"/>
        <w:rPr>
          <w:rFonts w:ascii="Arial" w:hAnsi="Arial" w:cs="Arial"/>
          <w:color w:val="000000" w:themeColor="text1"/>
          <w:sz w:val="24"/>
          <w:szCs w:val="24"/>
        </w:rPr>
      </w:pPr>
      <w:r>
        <w:rPr>
          <w:rFonts w:ascii="Arial" w:hAnsi="Arial" w:cs="Arial"/>
          <w:color w:val="000000" w:themeColor="text1"/>
          <w:sz w:val="24"/>
          <w:szCs w:val="24"/>
        </w:rPr>
        <w:t>4. Besides, i</w:t>
      </w:r>
      <w:r w:rsidR="00C345B9" w:rsidRPr="00566986">
        <w:rPr>
          <w:rFonts w:ascii="Arial" w:hAnsi="Arial" w:cs="Arial"/>
          <w:color w:val="000000" w:themeColor="text1"/>
          <w:sz w:val="24"/>
          <w:szCs w:val="24"/>
        </w:rPr>
        <w:t xml:space="preserve">t is important to note that the Net Present Value technique is not at all applicable when we compare and contrast projects that have different investment values. This means that a big project which needs to be funded with big money should have a higher NPV. That, however, does not necessarily make that project a better investment when compared to a smaller one. In some cases, there may be other qualitative factors to be considered by the </w:t>
      </w:r>
      <w:r w:rsidR="007E73FC">
        <w:rPr>
          <w:rFonts w:ascii="Arial" w:hAnsi="Arial" w:cs="Arial"/>
          <w:color w:val="000000" w:themeColor="text1"/>
          <w:sz w:val="24"/>
          <w:szCs w:val="24"/>
        </w:rPr>
        <w:t xml:space="preserve">investor such as </w:t>
      </w:r>
      <w:r w:rsidR="00C345B9" w:rsidRPr="00566986">
        <w:rPr>
          <w:rFonts w:ascii="Arial" w:hAnsi="Arial" w:cs="Arial"/>
          <w:color w:val="000000" w:themeColor="text1"/>
          <w:sz w:val="24"/>
          <w:szCs w:val="24"/>
        </w:rPr>
        <w:t>non-financial factors</w:t>
      </w:r>
      <w:r>
        <w:rPr>
          <w:rFonts w:ascii="Arial" w:hAnsi="Arial" w:cs="Arial"/>
          <w:color w:val="000000" w:themeColor="text1"/>
          <w:sz w:val="24"/>
          <w:szCs w:val="24"/>
        </w:rPr>
        <w:t>.</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b/>
          <w:color w:val="000000" w:themeColor="text1"/>
          <w:sz w:val="24"/>
          <w:szCs w:val="24"/>
        </w:rPr>
        <w:t xml:space="preserve">E.  </w:t>
      </w:r>
      <w:r w:rsidRPr="00566986">
        <w:rPr>
          <w:rFonts w:ascii="Arial" w:hAnsi="Arial" w:cs="Arial"/>
          <w:b/>
          <w:color w:val="000000" w:themeColor="text1"/>
          <w:sz w:val="24"/>
          <w:szCs w:val="24"/>
          <w:u w:val="single"/>
        </w:rPr>
        <w:t>Non-financial factors</w:t>
      </w:r>
      <w:r w:rsidRPr="00566986">
        <w:rPr>
          <w:rFonts w:ascii="Arial" w:hAnsi="Arial" w:cs="Arial"/>
          <w:color w:val="000000" w:themeColor="text1"/>
          <w:sz w:val="24"/>
          <w:szCs w:val="24"/>
        </w:rPr>
        <w:t xml:space="preserve"> </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Investment appraisal is a solid way of determining which project will deliver the best returns for our limited financial resources but I must admit that this is not all about monetary factors. The point</w:t>
      </w:r>
      <w:r w:rsidR="000B5B8E">
        <w:rPr>
          <w:rFonts w:ascii="Arial" w:hAnsi="Arial" w:cs="Arial"/>
          <w:color w:val="000000" w:themeColor="text1"/>
          <w:sz w:val="24"/>
          <w:szCs w:val="24"/>
        </w:rPr>
        <w:t xml:space="preserve"> is</w:t>
      </w:r>
      <w:r w:rsidRPr="00566986">
        <w:rPr>
          <w:rFonts w:ascii="Arial" w:hAnsi="Arial" w:cs="Arial"/>
          <w:color w:val="000000" w:themeColor="text1"/>
          <w:sz w:val="24"/>
          <w:szCs w:val="24"/>
        </w:rPr>
        <w:t xml:space="preserve"> that, because there is evidently so much uncertainty in finance, decisions about which investments to undertake or not cannot be based purely on financial analysis alone; there are other soft aspects of the investment appraisal that need to be properly considered. These are the non-financial factors used in investment decisions. These non-financial criteria can</w:t>
      </w:r>
      <w:r w:rsidR="000B5B8E">
        <w:rPr>
          <w:rFonts w:ascii="Arial" w:hAnsi="Arial" w:cs="Arial"/>
          <w:color w:val="000000" w:themeColor="text1"/>
          <w:sz w:val="24"/>
          <w:szCs w:val="24"/>
        </w:rPr>
        <w:t xml:space="preserve"> substantially</w:t>
      </w:r>
      <w:r w:rsidRPr="00566986">
        <w:rPr>
          <w:rFonts w:ascii="Arial" w:hAnsi="Arial" w:cs="Arial"/>
          <w:color w:val="000000" w:themeColor="text1"/>
          <w:sz w:val="24"/>
          <w:szCs w:val="24"/>
        </w:rPr>
        <w:t xml:space="preserve"> impact </w:t>
      </w:r>
      <w:r w:rsidR="000B5B8E">
        <w:rPr>
          <w:rFonts w:ascii="Arial" w:hAnsi="Arial" w:cs="Arial"/>
          <w:color w:val="000000" w:themeColor="text1"/>
          <w:sz w:val="24"/>
          <w:szCs w:val="24"/>
        </w:rPr>
        <w:t>the</w:t>
      </w:r>
      <w:r w:rsidRPr="00566986">
        <w:rPr>
          <w:rFonts w:ascii="Arial" w:hAnsi="Arial" w:cs="Arial"/>
          <w:color w:val="000000" w:themeColor="text1"/>
          <w:sz w:val="24"/>
          <w:szCs w:val="24"/>
        </w:rPr>
        <w:t xml:space="preserve"> investment deci</w:t>
      </w:r>
      <w:r w:rsidR="000B5B8E">
        <w:rPr>
          <w:rFonts w:ascii="Arial" w:hAnsi="Arial" w:cs="Arial"/>
          <w:color w:val="000000" w:themeColor="text1"/>
          <w:sz w:val="24"/>
          <w:szCs w:val="24"/>
        </w:rPr>
        <w:t>s</w:t>
      </w:r>
      <w:r w:rsidRPr="00566986">
        <w:rPr>
          <w:rFonts w:ascii="Arial" w:hAnsi="Arial" w:cs="Arial"/>
          <w:color w:val="000000" w:themeColor="text1"/>
          <w:sz w:val="24"/>
          <w:szCs w:val="24"/>
        </w:rPr>
        <w:t>i</w:t>
      </w:r>
      <w:r w:rsidR="000B5B8E">
        <w:rPr>
          <w:rFonts w:ascii="Arial" w:hAnsi="Arial" w:cs="Arial"/>
          <w:color w:val="000000" w:themeColor="text1"/>
          <w:sz w:val="24"/>
          <w:szCs w:val="24"/>
        </w:rPr>
        <w:t>ons</w:t>
      </w:r>
      <w:r w:rsidRPr="00566986">
        <w:rPr>
          <w:rFonts w:ascii="Arial" w:hAnsi="Arial" w:cs="Arial"/>
          <w:color w:val="000000" w:themeColor="text1"/>
          <w:sz w:val="24"/>
          <w:szCs w:val="24"/>
        </w:rPr>
        <w:t>. The</w:t>
      </w:r>
      <w:r w:rsidR="000B5B8E">
        <w:rPr>
          <w:rFonts w:ascii="Arial" w:hAnsi="Arial" w:cs="Arial"/>
          <w:color w:val="000000" w:themeColor="text1"/>
          <w:sz w:val="24"/>
          <w:szCs w:val="24"/>
        </w:rPr>
        <w:t>se</w:t>
      </w:r>
      <w:r w:rsidRPr="00566986">
        <w:rPr>
          <w:rFonts w:ascii="Arial" w:hAnsi="Arial" w:cs="Arial"/>
          <w:color w:val="000000" w:themeColor="text1"/>
          <w:sz w:val="24"/>
          <w:szCs w:val="24"/>
        </w:rPr>
        <w:t xml:space="preserve"> include:</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1. </w:t>
      </w:r>
      <w:r w:rsidRPr="00566986">
        <w:rPr>
          <w:rFonts w:ascii="Arial" w:hAnsi="Arial" w:cs="Arial"/>
          <w:b/>
          <w:color w:val="000000" w:themeColor="text1"/>
          <w:sz w:val="24"/>
          <w:szCs w:val="24"/>
        </w:rPr>
        <w:t>Economic and credit crunch in the society</w:t>
      </w:r>
      <w:r w:rsidRPr="00566986">
        <w:rPr>
          <w:rFonts w:ascii="Arial" w:hAnsi="Arial" w:cs="Arial"/>
          <w:color w:val="000000" w:themeColor="text1"/>
          <w:sz w:val="24"/>
          <w:szCs w:val="24"/>
        </w:rPr>
        <w:t xml:space="preserve"> – the overall state of the economy affects every business. If the business is in a recession, that will have a negative effect on investment decisions and if, however, the economy is in recovery, the propensity to positively consider making investment decisions will be high. This is because credit crunch may be relaxed and financial institutions may be positively dis</w:t>
      </w:r>
      <w:r w:rsidR="000B5B8E">
        <w:rPr>
          <w:rFonts w:ascii="Arial" w:hAnsi="Arial" w:cs="Arial"/>
          <w:color w:val="000000" w:themeColor="text1"/>
          <w:sz w:val="24"/>
          <w:szCs w:val="24"/>
        </w:rPr>
        <w:t xml:space="preserve">posed to releasing </w:t>
      </w:r>
      <w:r w:rsidRPr="00566986">
        <w:rPr>
          <w:rFonts w:ascii="Arial" w:hAnsi="Arial" w:cs="Arial"/>
          <w:color w:val="000000" w:themeColor="text1"/>
          <w:sz w:val="24"/>
          <w:szCs w:val="24"/>
        </w:rPr>
        <w:t>investable funds to potential investors.</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2. </w:t>
      </w:r>
      <w:r w:rsidRPr="00566986">
        <w:rPr>
          <w:rFonts w:ascii="Arial" w:hAnsi="Arial" w:cs="Arial"/>
          <w:b/>
          <w:color w:val="000000" w:themeColor="text1"/>
          <w:sz w:val="24"/>
          <w:szCs w:val="24"/>
        </w:rPr>
        <w:t>Global economic situation</w:t>
      </w:r>
      <w:r w:rsidRPr="00566986">
        <w:rPr>
          <w:rFonts w:ascii="Arial" w:hAnsi="Arial" w:cs="Arial"/>
          <w:color w:val="000000" w:themeColor="text1"/>
          <w:sz w:val="24"/>
          <w:szCs w:val="24"/>
        </w:rPr>
        <w:t xml:space="preserve"> – Global economic situation may be favourable or unfavourable to investment decisions. Where global economic activity is picking up, it will encourage investment in ma</w:t>
      </w:r>
      <w:r w:rsidR="000B5B8E">
        <w:rPr>
          <w:rFonts w:ascii="Arial" w:hAnsi="Arial" w:cs="Arial"/>
          <w:color w:val="000000" w:themeColor="text1"/>
          <w:sz w:val="24"/>
          <w:szCs w:val="24"/>
        </w:rPr>
        <w:t xml:space="preserve">nufacturing and trade. </w:t>
      </w:r>
      <w:proofErr w:type="gramStart"/>
      <w:r w:rsidR="000B5B8E">
        <w:rPr>
          <w:rFonts w:ascii="Arial" w:hAnsi="Arial" w:cs="Arial"/>
          <w:color w:val="000000" w:themeColor="text1"/>
          <w:sz w:val="24"/>
          <w:szCs w:val="24"/>
        </w:rPr>
        <w:t xml:space="preserve">Whereas, </w:t>
      </w:r>
      <w:r w:rsidR="00A32393">
        <w:rPr>
          <w:rFonts w:ascii="Arial" w:hAnsi="Arial" w:cs="Arial"/>
          <w:color w:val="000000" w:themeColor="text1"/>
          <w:sz w:val="24"/>
          <w:szCs w:val="24"/>
        </w:rPr>
        <w:t xml:space="preserve">if </w:t>
      </w:r>
      <w:r w:rsidRPr="00566986">
        <w:rPr>
          <w:rFonts w:ascii="Arial" w:hAnsi="Arial" w:cs="Arial"/>
          <w:color w:val="000000" w:themeColor="text1"/>
          <w:sz w:val="24"/>
          <w:szCs w:val="24"/>
        </w:rPr>
        <w:t>global economic outlook is bleak, investment activity will nose-dive.</w:t>
      </w:r>
      <w:proofErr w:type="gramEnd"/>
      <w:r w:rsidRPr="00566986">
        <w:rPr>
          <w:rFonts w:ascii="Arial" w:hAnsi="Arial" w:cs="Arial"/>
          <w:color w:val="000000" w:themeColor="text1"/>
          <w:sz w:val="24"/>
          <w:szCs w:val="24"/>
        </w:rPr>
        <w:t xml:space="preserve"> Changes in external conditions may affect investment in developmental projects not only in advanced but also in emerging and developing markets.</w:t>
      </w:r>
    </w:p>
    <w:p w:rsidR="00C345B9" w:rsidRPr="00566986" w:rsidRDefault="00C345B9" w:rsidP="00C345B9">
      <w:pPr>
        <w:jc w:val="both"/>
        <w:rPr>
          <w:rFonts w:ascii="Arial" w:hAnsi="Arial" w:cs="Arial"/>
          <w:color w:val="000000" w:themeColor="text1"/>
          <w:sz w:val="24"/>
          <w:szCs w:val="24"/>
        </w:rPr>
      </w:pPr>
      <w:r w:rsidRPr="00566986">
        <w:rPr>
          <w:rFonts w:ascii="Arial" w:hAnsi="Arial" w:cs="Arial"/>
          <w:color w:val="000000" w:themeColor="text1"/>
          <w:sz w:val="24"/>
          <w:szCs w:val="24"/>
        </w:rPr>
        <w:t xml:space="preserve">3. </w:t>
      </w:r>
      <w:r w:rsidRPr="00566986">
        <w:rPr>
          <w:rFonts w:ascii="Arial" w:hAnsi="Arial" w:cs="Arial"/>
          <w:b/>
          <w:color w:val="000000" w:themeColor="text1"/>
          <w:sz w:val="24"/>
          <w:szCs w:val="24"/>
        </w:rPr>
        <w:t>Attitude of Decision Makers</w:t>
      </w:r>
      <w:r w:rsidRPr="00566986">
        <w:rPr>
          <w:rFonts w:ascii="Arial" w:hAnsi="Arial" w:cs="Arial"/>
          <w:color w:val="000000" w:themeColor="text1"/>
          <w:sz w:val="24"/>
          <w:szCs w:val="24"/>
        </w:rPr>
        <w:t xml:space="preserve"> - Attitude of our decision makers to risks may affect investment decisions. For example is our Financ</w:t>
      </w:r>
      <w:r w:rsidR="00A32393">
        <w:rPr>
          <w:rFonts w:ascii="Arial" w:hAnsi="Arial" w:cs="Arial"/>
          <w:color w:val="000000" w:themeColor="text1"/>
          <w:sz w:val="24"/>
          <w:szCs w:val="24"/>
        </w:rPr>
        <w:t>e</w:t>
      </w:r>
      <w:r w:rsidRPr="00566986">
        <w:rPr>
          <w:rFonts w:ascii="Arial" w:hAnsi="Arial" w:cs="Arial"/>
          <w:color w:val="000000" w:themeColor="text1"/>
          <w:sz w:val="24"/>
          <w:szCs w:val="24"/>
        </w:rPr>
        <w:t xml:space="preserve"> Director a risk taker or a risk averse? Generally, most decision makers, because they are hu</w:t>
      </w:r>
      <w:r w:rsidR="00A32393">
        <w:rPr>
          <w:rFonts w:ascii="Arial" w:hAnsi="Arial" w:cs="Arial"/>
          <w:color w:val="000000" w:themeColor="text1"/>
          <w:sz w:val="24"/>
          <w:szCs w:val="24"/>
        </w:rPr>
        <w:t xml:space="preserve">man beings, </w:t>
      </w:r>
      <w:r w:rsidRPr="00566986">
        <w:rPr>
          <w:rFonts w:ascii="Arial" w:hAnsi="Arial" w:cs="Arial"/>
          <w:color w:val="000000" w:themeColor="text1"/>
          <w:sz w:val="24"/>
          <w:szCs w:val="24"/>
        </w:rPr>
        <w:t xml:space="preserve">cannot be fully informed about the economy or the polity; besides they are clearly not infinitely sensitive and in most cases also, they have limited abilities in understanding and analysing the world around them. Most often, these decision makers behave irrationally. </w:t>
      </w:r>
      <w:proofErr w:type="spellStart"/>
      <w:r w:rsidR="00D26902">
        <w:rPr>
          <w:rFonts w:ascii="Arial" w:hAnsi="Arial" w:cs="Arial"/>
          <w:color w:val="000000" w:themeColor="text1"/>
          <w:sz w:val="24"/>
          <w:szCs w:val="24"/>
        </w:rPr>
        <w:t>W</w:t>
      </w:r>
      <w:r w:rsidRPr="00566986">
        <w:rPr>
          <w:rFonts w:ascii="Arial" w:hAnsi="Arial" w:cs="Arial"/>
          <w:color w:val="000000" w:themeColor="text1"/>
          <w:sz w:val="24"/>
          <w:szCs w:val="24"/>
        </w:rPr>
        <w:t>hich</w:t>
      </w:r>
      <w:r w:rsidR="00D26902">
        <w:rPr>
          <w:rFonts w:ascii="Arial" w:hAnsi="Arial" w:cs="Arial"/>
          <w:color w:val="000000" w:themeColor="text1"/>
          <w:sz w:val="24"/>
          <w:szCs w:val="24"/>
        </w:rPr>
        <w:t xml:space="preserve"> ever</w:t>
      </w:r>
      <w:proofErr w:type="spellEnd"/>
      <w:r w:rsidRPr="00566986">
        <w:rPr>
          <w:rFonts w:ascii="Arial" w:hAnsi="Arial" w:cs="Arial"/>
          <w:color w:val="000000" w:themeColor="text1"/>
          <w:sz w:val="24"/>
          <w:szCs w:val="24"/>
        </w:rPr>
        <w:t xml:space="preserve"> </w:t>
      </w:r>
      <w:r w:rsidR="00D26902">
        <w:rPr>
          <w:rFonts w:ascii="Arial" w:hAnsi="Arial" w:cs="Arial"/>
          <w:color w:val="000000" w:themeColor="text1"/>
          <w:sz w:val="24"/>
          <w:szCs w:val="24"/>
        </w:rPr>
        <w:t>behaviour</w:t>
      </w:r>
      <w:r w:rsidRPr="00566986">
        <w:rPr>
          <w:rFonts w:ascii="Arial" w:hAnsi="Arial" w:cs="Arial"/>
          <w:color w:val="000000" w:themeColor="text1"/>
          <w:sz w:val="24"/>
          <w:szCs w:val="24"/>
        </w:rPr>
        <w:t xml:space="preserve"> – rational or irrational </w:t>
      </w:r>
      <w:r w:rsidR="00D26902">
        <w:rPr>
          <w:rFonts w:ascii="Arial" w:hAnsi="Arial" w:cs="Arial"/>
          <w:color w:val="000000" w:themeColor="text1"/>
          <w:sz w:val="24"/>
          <w:szCs w:val="24"/>
        </w:rPr>
        <w:t>-</w:t>
      </w:r>
      <w:r w:rsidRPr="00566986">
        <w:rPr>
          <w:rFonts w:ascii="Arial" w:hAnsi="Arial" w:cs="Arial"/>
          <w:color w:val="000000" w:themeColor="text1"/>
          <w:sz w:val="24"/>
          <w:szCs w:val="24"/>
        </w:rPr>
        <w:t xml:space="preserve"> they </w:t>
      </w:r>
      <w:r w:rsidR="00D26902">
        <w:rPr>
          <w:rFonts w:ascii="Arial" w:hAnsi="Arial" w:cs="Arial"/>
          <w:color w:val="000000" w:themeColor="text1"/>
          <w:sz w:val="24"/>
          <w:szCs w:val="24"/>
        </w:rPr>
        <w:t>exhibit</w:t>
      </w:r>
      <w:r w:rsidRPr="00566986">
        <w:rPr>
          <w:rFonts w:ascii="Arial" w:hAnsi="Arial" w:cs="Arial"/>
          <w:color w:val="000000" w:themeColor="text1"/>
          <w:sz w:val="24"/>
          <w:szCs w:val="24"/>
        </w:rPr>
        <w:t>, the decision maker may choose to make investment decisions (take risks) or not (risk averse)</w:t>
      </w:r>
    </w:p>
    <w:p w:rsidR="00C345B9" w:rsidRPr="00566986" w:rsidRDefault="00A32393" w:rsidP="00C345B9">
      <w:pPr>
        <w:jc w:val="both"/>
        <w:rPr>
          <w:rFonts w:ascii="Arial" w:hAnsi="Arial" w:cs="Arial"/>
          <w:color w:val="000000" w:themeColor="text1"/>
          <w:sz w:val="24"/>
          <w:szCs w:val="24"/>
        </w:rPr>
      </w:pPr>
      <w:r>
        <w:rPr>
          <w:rFonts w:ascii="Arial" w:hAnsi="Arial" w:cs="Arial"/>
          <w:color w:val="000000" w:themeColor="text1"/>
          <w:sz w:val="24"/>
          <w:szCs w:val="24"/>
        </w:rPr>
        <w:t>4</w:t>
      </w:r>
      <w:r w:rsidR="00C345B9" w:rsidRPr="00566986">
        <w:rPr>
          <w:rFonts w:ascii="Arial" w:hAnsi="Arial" w:cs="Arial"/>
          <w:color w:val="000000" w:themeColor="text1"/>
          <w:sz w:val="24"/>
          <w:szCs w:val="24"/>
        </w:rPr>
        <w:t xml:space="preserve">. </w:t>
      </w:r>
      <w:r w:rsidR="00C345B9" w:rsidRPr="00566986">
        <w:rPr>
          <w:rFonts w:ascii="Arial" w:hAnsi="Arial" w:cs="Arial"/>
          <w:b/>
          <w:color w:val="000000" w:themeColor="text1"/>
          <w:sz w:val="24"/>
          <w:szCs w:val="24"/>
        </w:rPr>
        <w:t>Adequate financial tools and innovations of our managers</w:t>
      </w:r>
      <w:r>
        <w:rPr>
          <w:rFonts w:ascii="Arial" w:hAnsi="Arial" w:cs="Arial"/>
          <w:color w:val="000000" w:themeColor="text1"/>
          <w:sz w:val="24"/>
          <w:szCs w:val="24"/>
        </w:rPr>
        <w:t xml:space="preserve"> – It is important that </w:t>
      </w:r>
      <w:r w:rsidR="00C345B9" w:rsidRPr="00566986">
        <w:rPr>
          <w:rFonts w:ascii="Arial" w:hAnsi="Arial" w:cs="Arial"/>
          <w:color w:val="000000" w:themeColor="text1"/>
          <w:sz w:val="24"/>
          <w:szCs w:val="24"/>
        </w:rPr>
        <w:t>for sound financial investment purpose, there should be adequate financial tools available to the investor</w:t>
      </w:r>
      <w:r>
        <w:rPr>
          <w:rFonts w:ascii="Arial" w:hAnsi="Arial" w:cs="Arial"/>
          <w:color w:val="000000" w:themeColor="text1"/>
          <w:sz w:val="24"/>
          <w:szCs w:val="24"/>
        </w:rPr>
        <w:t>.</w:t>
      </w:r>
      <w:r w:rsidR="00C345B9" w:rsidRPr="00566986">
        <w:rPr>
          <w:rFonts w:ascii="Arial" w:hAnsi="Arial" w:cs="Arial"/>
          <w:color w:val="000000" w:themeColor="text1"/>
          <w:sz w:val="24"/>
          <w:szCs w:val="24"/>
        </w:rPr>
        <w:t xml:space="preserve"> </w:t>
      </w:r>
      <w:r>
        <w:rPr>
          <w:rFonts w:ascii="Arial" w:hAnsi="Arial" w:cs="Arial"/>
          <w:color w:val="000000" w:themeColor="text1"/>
          <w:sz w:val="24"/>
          <w:szCs w:val="24"/>
        </w:rPr>
        <w:t>B</w:t>
      </w:r>
      <w:r w:rsidR="00C345B9" w:rsidRPr="00566986">
        <w:rPr>
          <w:rFonts w:ascii="Arial" w:hAnsi="Arial" w:cs="Arial"/>
          <w:color w:val="000000" w:themeColor="text1"/>
          <w:sz w:val="24"/>
          <w:szCs w:val="24"/>
        </w:rPr>
        <w:t xml:space="preserve">esides, our investment managers must be innovative. This is </w:t>
      </w:r>
      <w:r w:rsidRPr="00566986">
        <w:rPr>
          <w:rFonts w:ascii="Arial" w:hAnsi="Arial" w:cs="Arial"/>
          <w:color w:val="000000" w:themeColor="text1"/>
          <w:sz w:val="24"/>
          <w:szCs w:val="24"/>
        </w:rPr>
        <w:t>because;</w:t>
      </w:r>
      <w:r w:rsidR="00C345B9" w:rsidRPr="00566986">
        <w:rPr>
          <w:rFonts w:ascii="Arial" w:hAnsi="Arial" w:cs="Arial"/>
          <w:color w:val="000000" w:themeColor="text1"/>
          <w:sz w:val="24"/>
          <w:szCs w:val="24"/>
        </w:rPr>
        <w:t xml:space="preserve"> innovations can throw up investment opportunities which will lead to a higher level of capital productivity and economic growth. Thus, it is advisable that </w:t>
      </w:r>
      <w:r w:rsidR="00C345B9" w:rsidRPr="00566986">
        <w:rPr>
          <w:rFonts w:ascii="Arial" w:hAnsi="Arial" w:cs="Arial"/>
          <w:color w:val="000000" w:themeColor="text1"/>
          <w:sz w:val="24"/>
          <w:szCs w:val="24"/>
        </w:rPr>
        <w:lastRenderedPageBreak/>
        <w:t xml:space="preserve">investment decision makers should imbibe </w:t>
      </w:r>
      <w:r w:rsidRPr="00566986">
        <w:rPr>
          <w:rFonts w:ascii="Arial" w:hAnsi="Arial" w:cs="Arial"/>
          <w:color w:val="000000" w:themeColor="text1"/>
          <w:sz w:val="24"/>
          <w:szCs w:val="24"/>
        </w:rPr>
        <w:t>an attitude that is</w:t>
      </w:r>
      <w:r w:rsidR="00C345B9" w:rsidRPr="00566986">
        <w:rPr>
          <w:rFonts w:ascii="Arial" w:hAnsi="Arial" w:cs="Arial"/>
          <w:color w:val="000000" w:themeColor="text1"/>
          <w:sz w:val="24"/>
          <w:szCs w:val="24"/>
        </w:rPr>
        <w:t xml:space="preserve"> positive when it comes to innovation, otherwise, investment performance may be negatively affected.</w:t>
      </w:r>
    </w:p>
    <w:p w:rsidR="00C345B9" w:rsidRPr="00566986" w:rsidRDefault="00A32393" w:rsidP="00C345B9">
      <w:pPr>
        <w:jc w:val="both"/>
        <w:rPr>
          <w:rFonts w:ascii="Arial" w:hAnsi="Arial" w:cs="Arial"/>
          <w:color w:val="000000" w:themeColor="text1"/>
          <w:sz w:val="24"/>
          <w:szCs w:val="24"/>
        </w:rPr>
      </w:pPr>
      <w:r>
        <w:rPr>
          <w:rFonts w:ascii="Arial" w:hAnsi="Arial" w:cs="Arial"/>
          <w:color w:val="000000" w:themeColor="text1"/>
          <w:sz w:val="24"/>
          <w:szCs w:val="24"/>
        </w:rPr>
        <w:t>5</w:t>
      </w:r>
      <w:r w:rsidR="00C345B9" w:rsidRPr="00566986">
        <w:rPr>
          <w:rFonts w:ascii="Arial" w:hAnsi="Arial" w:cs="Arial"/>
          <w:color w:val="000000" w:themeColor="text1"/>
          <w:sz w:val="24"/>
          <w:szCs w:val="24"/>
        </w:rPr>
        <w:t xml:space="preserve">. </w:t>
      </w:r>
      <w:r w:rsidR="00C345B9" w:rsidRPr="00566986">
        <w:rPr>
          <w:rFonts w:ascii="Arial" w:hAnsi="Arial" w:cs="Arial"/>
          <w:b/>
          <w:color w:val="000000" w:themeColor="text1"/>
          <w:sz w:val="24"/>
          <w:szCs w:val="24"/>
        </w:rPr>
        <w:t>Corporate responsibility and our investment appraisal preferred method</w:t>
      </w:r>
      <w:r>
        <w:rPr>
          <w:rFonts w:ascii="Arial" w:hAnsi="Arial" w:cs="Arial"/>
          <w:color w:val="000000" w:themeColor="text1"/>
          <w:sz w:val="24"/>
          <w:szCs w:val="24"/>
        </w:rPr>
        <w:t xml:space="preserve"> - O</w:t>
      </w:r>
      <w:r w:rsidR="00C345B9" w:rsidRPr="00566986">
        <w:rPr>
          <w:rFonts w:ascii="Arial" w:hAnsi="Arial" w:cs="Arial"/>
          <w:color w:val="000000" w:themeColor="text1"/>
          <w:sz w:val="24"/>
          <w:szCs w:val="24"/>
        </w:rPr>
        <w:t xml:space="preserve">ne reason why investors do not usually seize investment opportunities is the investment’s inability to deliver the financial profitability expected of a capital expenditure. Commonly used investment appraisal method is the payback period method followed by the internal rate of return (IRR) and net present value methods (the NPV). However, most investment managers or stakeholders will prefer the more sophisticated IRR method. </w:t>
      </w:r>
      <w:r>
        <w:rPr>
          <w:rFonts w:ascii="Arial" w:hAnsi="Arial" w:cs="Arial"/>
          <w:color w:val="000000" w:themeColor="text1"/>
          <w:sz w:val="24"/>
          <w:szCs w:val="24"/>
        </w:rPr>
        <w:t>However</w:t>
      </w:r>
      <w:r w:rsidR="00C345B9" w:rsidRPr="00566986">
        <w:rPr>
          <w:rFonts w:ascii="Arial" w:hAnsi="Arial" w:cs="Arial"/>
          <w:color w:val="000000" w:themeColor="text1"/>
          <w:sz w:val="24"/>
          <w:szCs w:val="24"/>
        </w:rPr>
        <w:t>, employing a financ</w:t>
      </w:r>
      <w:r>
        <w:rPr>
          <w:rFonts w:ascii="Arial" w:hAnsi="Arial" w:cs="Arial"/>
          <w:color w:val="000000" w:themeColor="text1"/>
          <w:sz w:val="24"/>
          <w:szCs w:val="24"/>
        </w:rPr>
        <w:t>ial</w:t>
      </w:r>
      <w:r w:rsidR="00C345B9" w:rsidRPr="00566986">
        <w:rPr>
          <w:rFonts w:ascii="Arial" w:hAnsi="Arial" w:cs="Arial"/>
          <w:color w:val="000000" w:themeColor="text1"/>
          <w:sz w:val="24"/>
          <w:szCs w:val="24"/>
        </w:rPr>
        <w:t xml:space="preserve"> expert as part of the investment process from start will increase the success of the investment decision.</w:t>
      </w:r>
    </w:p>
    <w:p w:rsidR="00C345B9" w:rsidRPr="00566986" w:rsidRDefault="002632AA" w:rsidP="00C345B9">
      <w:pPr>
        <w:jc w:val="both"/>
        <w:rPr>
          <w:rFonts w:ascii="Arial" w:hAnsi="Arial" w:cs="Arial"/>
          <w:color w:val="000000" w:themeColor="text1"/>
          <w:sz w:val="24"/>
          <w:szCs w:val="24"/>
        </w:rPr>
      </w:pPr>
      <w:r>
        <w:rPr>
          <w:rFonts w:ascii="Arial" w:hAnsi="Arial" w:cs="Arial"/>
          <w:color w:val="000000" w:themeColor="text1"/>
          <w:sz w:val="24"/>
          <w:szCs w:val="24"/>
        </w:rPr>
        <w:t>6</w:t>
      </w:r>
      <w:r w:rsidR="00C345B9" w:rsidRPr="00566986">
        <w:rPr>
          <w:rFonts w:ascii="Arial" w:hAnsi="Arial" w:cs="Arial"/>
          <w:color w:val="000000" w:themeColor="text1"/>
          <w:sz w:val="24"/>
          <w:szCs w:val="24"/>
        </w:rPr>
        <w:t xml:space="preserve">. </w:t>
      </w:r>
      <w:r w:rsidR="00C345B9" w:rsidRPr="00566986">
        <w:rPr>
          <w:rFonts w:ascii="Arial" w:hAnsi="Arial" w:cs="Arial"/>
          <w:b/>
          <w:color w:val="000000" w:themeColor="text1"/>
          <w:sz w:val="24"/>
          <w:szCs w:val="24"/>
        </w:rPr>
        <w:t>Government Regulation</w:t>
      </w:r>
      <w:r w:rsidR="00C345B9" w:rsidRPr="00566986">
        <w:rPr>
          <w:rFonts w:ascii="Arial" w:hAnsi="Arial" w:cs="Arial"/>
          <w:color w:val="000000" w:themeColor="text1"/>
          <w:sz w:val="24"/>
          <w:szCs w:val="24"/>
        </w:rPr>
        <w:t xml:space="preserve"> – </w:t>
      </w:r>
      <w:r>
        <w:rPr>
          <w:rFonts w:ascii="Arial" w:hAnsi="Arial" w:cs="Arial"/>
          <w:color w:val="000000" w:themeColor="text1"/>
          <w:sz w:val="24"/>
          <w:szCs w:val="24"/>
        </w:rPr>
        <w:t>Usually,</w:t>
      </w:r>
      <w:r w:rsidR="00C345B9" w:rsidRPr="00566986">
        <w:rPr>
          <w:rFonts w:ascii="Arial" w:hAnsi="Arial" w:cs="Arial"/>
          <w:color w:val="000000" w:themeColor="text1"/>
          <w:sz w:val="24"/>
          <w:szCs w:val="24"/>
        </w:rPr>
        <w:t xml:space="preserve"> governments </w:t>
      </w:r>
      <w:r>
        <w:rPr>
          <w:rFonts w:ascii="Arial" w:hAnsi="Arial" w:cs="Arial"/>
          <w:color w:val="000000" w:themeColor="text1"/>
          <w:sz w:val="24"/>
          <w:szCs w:val="24"/>
        </w:rPr>
        <w:t xml:space="preserve">do </w:t>
      </w:r>
      <w:r w:rsidR="00C345B9" w:rsidRPr="00566986">
        <w:rPr>
          <w:rFonts w:ascii="Arial" w:hAnsi="Arial" w:cs="Arial"/>
          <w:color w:val="000000" w:themeColor="text1"/>
          <w:sz w:val="24"/>
          <w:szCs w:val="24"/>
        </w:rPr>
        <w:t xml:space="preserve">announce regulations which have the ability to affect the investment environment in a major way. Such regulations can either damage or enhance the decisions that financial investors make and so it behoves the investor to consider the laws and regulations that government make that are either relevant or irrelevant to the investment environment before </w:t>
      </w:r>
      <w:r>
        <w:rPr>
          <w:rFonts w:ascii="Arial" w:hAnsi="Arial" w:cs="Arial"/>
          <w:color w:val="000000" w:themeColor="text1"/>
          <w:sz w:val="24"/>
          <w:szCs w:val="24"/>
        </w:rPr>
        <w:t>arriving at an</w:t>
      </w:r>
      <w:r w:rsidR="00C345B9" w:rsidRPr="00566986">
        <w:rPr>
          <w:rFonts w:ascii="Arial" w:hAnsi="Arial" w:cs="Arial"/>
          <w:color w:val="000000" w:themeColor="text1"/>
          <w:sz w:val="24"/>
          <w:szCs w:val="24"/>
        </w:rPr>
        <w:t xml:space="preserve"> investment </w:t>
      </w:r>
      <w:r>
        <w:rPr>
          <w:rFonts w:ascii="Arial" w:hAnsi="Arial" w:cs="Arial"/>
          <w:color w:val="000000" w:themeColor="text1"/>
          <w:sz w:val="24"/>
          <w:szCs w:val="24"/>
        </w:rPr>
        <w:t>decision</w:t>
      </w:r>
      <w:r w:rsidR="00C345B9" w:rsidRPr="00566986">
        <w:rPr>
          <w:rFonts w:ascii="Arial" w:hAnsi="Arial" w:cs="Arial"/>
          <w:color w:val="000000" w:themeColor="text1"/>
          <w:sz w:val="24"/>
          <w:szCs w:val="24"/>
        </w:rPr>
        <w:t>.</w:t>
      </w:r>
    </w:p>
    <w:p w:rsidR="00C345B9" w:rsidRPr="00566986" w:rsidRDefault="002632AA" w:rsidP="00C345B9">
      <w:pPr>
        <w:jc w:val="both"/>
        <w:rPr>
          <w:rFonts w:ascii="Arial" w:hAnsi="Arial" w:cs="Arial"/>
          <w:color w:val="000000" w:themeColor="text1"/>
          <w:sz w:val="24"/>
          <w:szCs w:val="24"/>
        </w:rPr>
      </w:pPr>
      <w:r w:rsidRPr="002632AA">
        <w:rPr>
          <w:rFonts w:ascii="Arial" w:hAnsi="Arial" w:cs="Arial"/>
          <w:color w:val="000000" w:themeColor="text1"/>
          <w:sz w:val="24"/>
          <w:szCs w:val="24"/>
        </w:rPr>
        <w:t>7</w:t>
      </w:r>
      <w:r w:rsidR="00C345B9" w:rsidRPr="00566986">
        <w:rPr>
          <w:rFonts w:ascii="Arial" w:hAnsi="Arial" w:cs="Arial"/>
          <w:b/>
          <w:color w:val="000000" w:themeColor="text1"/>
          <w:sz w:val="24"/>
          <w:szCs w:val="24"/>
        </w:rPr>
        <w:t>.</w:t>
      </w:r>
      <w:r w:rsidR="00C345B9" w:rsidRPr="00566986">
        <w:rPr>
          <w:rFonts w:ascii="Arial" w:hAnsi="Arial" w:cs="Arial"/>
          <w:color w:val="000000" w:themeColor="text1"/>
          <w:sz w:val="24"/>
          <w:szCs w:val="24"/>
        </w:rPr>
        <w:t xml:space="preserve"> </w:t>
      </w:r>
      <w:r w:rsidR="00C345B9" w:rsidRPr="00566986">
        <w:rPr>
          <w:rFonts w:ascii="Arial" w:hAnsi="Arial" w:cs="Arial"/>
          <w:b/>
          <w:color w:val="000000" w:themeColor="text1"/>
          <w:sz w:val="24"/>
          <w:szCs w:val="24"/>
        </w:rPr>
        <w:t>Actions of Competitors</w:t>
      </w:r>
      <w:r>
        <w:rPr>
          <w:rFonts w:ascii="Arial" w:hAnsi="Arial" w:cs="Arial"/>
          <w:color w:val="000000" w:themeColor="text1"/>
          <w:sz w:val="24"/>
          <w:szCs w:val="24"/>
        </w:rPr>
        <w:t xml:space="preserve"> - Competitors’ a</w:t>
      </w:r>
      <w:r w:rsidR="00C345B9" w:rsidRPr="00566986">
        <w:rPr>
          <w:rFonts w:ascii="Arial" w:hAnsi="Arial" w:cs="Arial"/>
          <w:color w:val="000000" w:themeColor="text1"/>
          <w:sz w:val="24"/>
          <w:szCs w:val="24"/>
        </w:rPr>
        <w:t xml:space="preserve">ction cannot be </w:t>
      </w:r>
      <w:r>
        <w:rPr>
          <w:rFonts w:ascii="Arial" w:hAnsi="Arial" w:cs="Arial"/>
          <w:color w:val="000000" w:themeColor="text1"/>
          <w:sz w:val="24"/>
          <w:szCs w:val="24"/>
        </w:rPr>
        <w:t xml:space="preserve">glossed over. </w:t>
      </w:r>
      <w:r w:rsidR="00C345B9" w:rsidRPr="00566986">
        <w:rPr>
          <w:rFonts w:ascii="Arial" w:hAnsi="Arial" w:cs="Arial"/>
          <w:color w:val="000000" w:themeColor="text1"/>
          <w:sz w:val="24"/>
          <w:szCs w:val="24"/>
        </w:rPr>
        <w:t xml:space="preserve">If competition can easily make substitutes available or implement activities that can undermine the investment decision; that will be counter-productive. In another breadth, if new </w:t>
      </w:r>
      <w:r>
        <w:rPr>
          <w:rFonts w:ascii="Arial" w:hAnsi="Arial" w:cs="Arial"/>
          <w:color w:val="000000" w:themeColor="text1"/>
          <w:sz w:val="24"/>
          <w:szCs w:val="24"/>
        </w:rPr>
        <w:t xml:space="preserve">entrants can easily enter </w:t>
      </w:r>
      <w:r w:rsidR="00C345B9" w:rsidRPr="00566986">
        <w:rPr>
          <w:rFonts w:ascii="Arial" w:hAnsi="Arial" w:cs="Arial"/>
          <w:color w:val="000000" w:themeColor="text1"/>
          <w:sz w:val="24"/>
          <w:szCs w:val="24"/>
        </w:rPr>
        <w:t xml:space="preserve">the market, that will undermine the performance of the investment. </w:t>
      </w:r>
    </w:p>
    <w:p w:rsidR="00C345B9" w:rsidRPr="00566986" w:rsidRDefault="002632AA" w:rsidP="00C345B9">
      <w:pPr>
        <w:jc w:val="both"/>
        <w:rPr>
          <w:rFonts w:ascii="Arial" w:hAnsi="Arial" w:cs="Arial"/>
          <w:color w:val="000000" w:themeColor="text1"/>
          <w:sz w:val="24"/>
          <w:szCs w:val="24"/>
        </w:rPr>
      </w:pPr>
      <w:r w:rsidRPr="002632AA">
        <w:rPr>
          <w:rFonts w:ascii="Arial" w:hAnsi="Arial" w:cs="Arial"/>
          <w:color w:val="000000" w:themeColor="text1"/>
          <w:sz w:val="24"/>
          <w:szCs w:val="24"/>
        </w:rPr>
        <w:t>8</w:t>
      </w:r>
      <w:r w:rsidR="00C345B9" w:rsidRPr="002632AA">
        <w:rPr>
          <w:rFonts w:ascii="Arial" w:hAnsi="Arial" w:cs="Arial"/>
          <w:color w:val="000000" w:themeColor="text1"/>
          <w:sz w:val="24"/>
          <w:szCs w:val="24"/>
        </w:rPr>
        <w:t>.</w:t>
      </w:r>
      <w:r w:rsidR="00C345B9" w:rsidRPr="00566986">
        <w:rPr>
          <w:rFonts w:ascii="Arial" w:hAnsi="Arial" w:cs="Arial"/>
          <w:b/>
          <w:color w:val="000000" w:themeColor="text1"/>
          <w:sz w:val="24"/>
          <w:szCs w:val="24"/>
        </w:rPr>
        <w:t xml:space="preserve"> Climatic Concerns</w:t>
      </w:r>
      <w:r w:rsidR="00C345B9" w:rsidRPr="00566986">
        <w:rPr>
          <w:rFonts w:ascii="Arial" w:hAnsi="Arial" w:cs="Arial"/>
          <w:color w:val="000000" w:themeColor="text1"/>
          <w:sz w:val="24"/>
          <w:szCs w:val="24"/>
        </w:rPr>
        <w:t xml:space="preserve"> – Many economies are now very concerned with climatic issues. </w:t>
      </w:r>
      <w:r>
        <w:rPr>
          <w:rFonts w:ascii="Arial" w:hAnsi="Arial" w:cs="Arial"/>
          <w:color w:val="000000" w:themeColor="text1"/>
          <w:sz w:val="24"/>
          <w:szCs w:val="24"/>
        </w:rPr>
        <w:t>For instance, many</w:t>
      </w:r>
      <w:r w:rsidR="00C345B9" w:rsidRPr="00566986">
        <w:rPr>
          <w:rFonts w:ascii="Arial" w:hAnsi="Arial" w:cs="Arial"/>
          <w:color w:val="000000" w:themeColor="text1"/>
          <w:sz w:val="24"/>
          <w:szCs w:val="24"/>
        </w:rPr>
        <w:t xml:space="preserve"> communit</w:t>
      </w:r>
      <w:r>
        <w:rPr>
          <w:rFonts w:ascii="Arial" w:hAnsi="Arial" w:cs="Arial"/>
          <w:color w:val="000000" w:themeColor="text1"/>
          <w:sz w:val="24"/>
          <w:szCs w:val="24"/>
        </w:rPr>
        <w:t>ies</w:t>
      </w:r>
      <w:r w:rsidR="00C345B9" w:rsidRPr="00566986">
        <w:rPr>
          <w:rFonts w:ascii="Arial" w:hAnsi="Arial" w:cs="Arial"/>
          <w:color w:val="000000" w:themeColor="text1"/>
          <w:sz w:val="24"/>
          <w:szCs w:val="24"/>
        </w:rPr>
        <w:t xml:space="preserve"> and organisation</w:t>
      </w:r>
      <w:r>
        <w:rPr>
          <w:rFonts w:ascii="Arial" w:hAnsi="Arial" w:cs="Arial"/>
          <w:color w:val="000000" w:themeColor="text1"/>
          <w:sz w:val="24"/>
          <w:szCs w:val="24"/>
        </w:rPr>
        <w:t>s are</w:t>
      </w:r>
      <w:r w:rsidR="00C345B9" w:rsidRPr="00566986">
        <w:rPr>
          <w:rFonts w:ascii="Arial" w:hAnsi="Arial" w:cs="Arial"/>
          <w:color w:val="000000" w:themeColor="text1"/>
          <w:sz w:val="24"/>
          <w:szCs w:val="24"/>
        </w:rPr>
        <w:t xml:space="preserve"> put</w:t>
      </w:r>
      <w:r>
        <w:rPr>
          <w:rFonts w:ascii="Arial" w:hAnsi="Arial" w:cs="Arial"/>
          <w:color w:val="000000" w:themeColor="text1"/>
          <w:sz w:val="24"/>
          <w:szCs w:val="24"/>
        </w:rPr>
        <w:t>ting</w:t>
      </w:r>
      <w:r w:rsidR="00C345B9" w:rsidRPr="00566986">
        <w:rPr>
          <w:rFonts w:ascii="Arial" w:hAnsi="Arial" w:cs="Arial"/>
          <w:color w:val="000000" w:themeColor="text1"/>
          <w:sz w:val="24"/>
          <w:szCs w:val="24"/>
        </w:rPr>
        <w:t xml:space="preserve"> so much emphasis on green activities. As a result, </w:t>
      </w:r>
      <w:r>
        <w:rPr>
          <w:rFonts w:ascii="Arial" w:hAnsi="Arial" w:cs="Arial"/>
          <w:color w:val="000000" w:themeColor="text1"/>
          <w:sz w:val="24"/>
          <w:szCs w:val="24"/>
        </w:rPr>
        <w:t>organisations</w:t>
      </w:r>
      <w:r w:rsidR="00C345B9" w:rsidRPr="00566986">
        <w:rPr>
          <w:rFonts w:ascii="Arial" w:hAnsi="Arial" w:cs="Arial"/>
          <w:color w:val="000000" w:themeColor="text1"/>
          <w:sz w:val="24"/>
          <w:szCs w:val="24"/>
        </w:rPr>
        <w:t xml:space="preserve"> which are not interested in investing in activities that preserve the environment are classified as unresponsive by potential customers. Therefore, for organisations to be </w:t>
      </w:r>
      <w:r>
        <w:rPr>
          <w:rFonts w:ascii="Arial" w:hAnsi="Arial" w:cs="Arial"/>
          <w:color w:val="000000" w:themeColor="text1"/>
          <w:sz w:val="24"/>
          <w:szCs w:val="24"/>
        </w:rPr>
        <w:t>considered</w:t>
      </w:r>
      <w:r w:rsidR="00C345B9" w:rsidRPr="00566986">
        <w:rPr>
          <w:rFonts w:ascii="Arial" w:hAnsi="Arial" w:cs="Arial"/>
          <w:color w:val="000000" w:themeColor="text1"/>
          <w:sz w:val="24"/>
          <w:szCs w:val="24"/>
        </w:rPr>
        <w:t xml:space="preserve"> socially responsible, they are </w:t>
      </w:r>
      <w:r>
        <w:rPr>
          <w:rFonts w:ascii="Arial" w:hAnsi="Arial" w:cs="Arial"/>
          <w:color w:val="000000" w:themeColor="text1"/>
          <w:sz w:val="24"/>
          <w:szCs w:val="24"/>
        </w:rPr>
        <w:t>lured</w:t>
      </w:r>
      <w:r w:rsidR="00C345B9" w:rsidRPr="00566986">
        <w:rPr>
          <w:rFonts w:ascii="Arial" w:hAnsi="Arial" w:cs="Arial"/>
          <w:color w:val="000000" w:themeColor="text1"/>
          <w:sz w:val="24"/>
          <w:szCs w:val="24"/>
        </w:rPr>
        <w:t xml:space="preserve"> to invest in projects that are non-financial in nature.</w:t>
      </w:r>
    </w:p>
    <w:p w:rsidR="00C345B9" w:rsidRPr="00566986" w:rsidRDefault="002632AA" w:rsidP="00C345B9">
      <w:pPr>
        <w:jc w:val="both"/>
        <w:rPr>
          <w:rFonts w:ascii="Arial" w:hAnsi="Arial" w:cs="Arial"/>
          <w:color w:val="000000" w:themeColor="text1"/>
          <w:sz w:val="24"/>
          <w:szCs w:val="24"/>
        </w:rPr>
      </w:pPr>
      <w:r>
        <w:rPr>
          <w:rFonts w:ascii="Arial" w:hAnsi="Arial" w:cs="Arial"/>
          <w:color w:val="000000" w:themeColor="text1"/>
          <w:sz w:val="24"/>
          <w:szCs w:val="24"/>
        </w:rPr>
        <w:t>9</w:t>
      </w:r>
      <w:r w:rsidR="00C345B9" w:rsidRPr="00566986">
        <w:rPr>
          <w:rFonts w:ascii="Arial" w:hAnsi="Arial" w:cs="Arial"/>
          <w:color w:val="000000" w:themeColor="text1"/>
          <w:sz w:val="24"/>
          <w:szCs w:val="24"/>
        </w:rPr>
        <w:t xml:space="preserve"> </w:t>
      </w:r>
      <w:r w:rsidR="00C345B9" w:rsidRPr="00566986">
        <w:rPr>
          <w:rFonts w:ascii="Arial" w:hAnsi="Arial" w:cs="Arial"/>
          <w:b/>
          <w:color w:val="000000" w:themeColor="text1"/>
          <w:sz w:val="24"/>
          <w:szCs w:val="24"/>
        </w:rPr>
        <w:t>Customers’ Satisfaction</w:t>
      </w:r>
      <w:r w:rsidR="00C345B9" w:rsidRPr="00566986">
        <w:rPr>
          <w:rFonts w:ascii="Arial" w:hAnsi="Arial" w:cs="Arial"/>
          <w:color w:val="000000" w:themeColor="text1"/>
          <w:sz w:val="24"/>
          <w:szCs w:val="24"/>
        </w:rPr>
        <w:t xml:space="preserve"> – The customer is always said to be the king. Therefore, whether the investor knows it or not, customers derive satisfaction or otherwise from their investment decisions. This kind of satisfaction can be described as a non-financial factor that the business investor will need to put into consideration before embarking on any business decision.</w:t>
      </w:r>
    </w:p>
    <w:p w:rsidR="00C345B9" w:rsidRPr="00566986" w:rsidRDefault="002632AA" w:rsidP="00C345B9">
      <w:pPr>
        <w:jc w:val="both"/>
        <w:rPr>
          <w:rFonts w:ascii="Arial" w:hAnsi="Arial" w:cs="Arial"/>
          <w:color w:val="000000" w:themeColor="text1"/>
          <w:sz w:val="24"/>
          <w:szCs w:val="24"/>
        </w:rPr>
      </w:pPr>
      <w:r w:rsidRPr="002632AA">
        <w:rPr>
          <w:rFonts w:ascii="Arial" w:hAnsi="Arial" w:cs="Arial"/>
          <w:color w:val="000000" w:themeColor="text1"/>
          <w:sz w:val="24"/>
          <w:szCs w:val="24"/>
        </w:rPr>
        <w:t>10</w:t>
      </w:r>
      <w:r w:rsidR="00C345B9" w:rsidRPr="002632AA">
        <w:rPr>
          <w:rFonts w:ascii="Arial" w:hAnsi="Arial" w:cs="Arial"/>
          <w:color w:val="000000" w:themeColor="text1"/>
          <w:sz w:val="24"/>
          <w:szCs w:val="24"/>
        </w:rPr>
        <w:t>.</w:t>
      </w:r>
      <w:r w:rsidR="00C345B9" w:rsidRPr="00566986">
        <w:rPr>
          <w:rFonts w:ascii="Arial" w:hAnsi="Arial" w:cs="Arial"/>
          <w:b/>
          <w:color w:val="000000" w:themeColor="text1"/>
          <w:sz w:val="24"/>
          <w:szCs w:val="24"/>
        </w:rPr>
        <w:t xml:space="preserve"> Motivation of Staff</w:t>
      </w:r>
      <w:r w:rsidR="00C345B9" w:rsidRPr="00566986">
        <w:rPr>
          <w:rFonts w:ascii="Arial" w:hAnsi="Arial" w:cs="Arial"/>
          <w:color w:val="000000" w:themeColor="text1"/>
          <w:sz w:val="24"/>
          <w:szCs w:val="24"/>
        </w:rPr>
        <w:t xml:space="preserve"> – organisations and/or investors alike need to put into consideration the likely effect that the investment they are about to make will have on the motivation of staff. This is very important before they progress the investment process, otherwise, demotivated staff has a way of affecting the success of the investment negatively.</w:t>
      </w:r>
    </w:p>
    <w:p w:rsidR="00C53A92" w:rsidRPr="00C53A92" w:rsidRDefault="00C53A92" w:rsidP="00C53A92">
      <w:pPr>
        <w:jc w:val="both"/>
        <w:rPr>
          <w:rFonts w:ascii="Arial" w:hAnsi="Arial" w:cs="Arial"/>
          <w:b/>
          <w:color w:val="000000" w:themeColor="text1"/>
          <w:sz w:val="24"/>
          <w:szCs w:val="24"/>
          <w:u w:val="single"/>
        </w:rPr>
      </w:pPr>
      <w:r w:rsidRPr="00C53A92">
        <w:rPr>
          <w:rFonts w:ascii="Arial" w:hAnsi="Arial" w:cs="Arial"/>
          <w:b/>
          <w:color w:val="000000" w:themeColor="text1"/>
          <w:sz w:val="24"/>
          <w:szCs w:val="24"/>
          <w:u w:val="single"/>
        </w:rPr>
        <w:t>References:</w:t>
      </w:r>
    </w:p>
    <w:p w:rsidR="009D372E" w:rsidRDefault="009D372E" w:rsidP="009D372E">
      <w:pPr>
        <w:pStyle w:val="ListParagraph"/>
        <w:numPr>
          <w:ilvl w:val="0"/>
          <w:numId w:val="11"/>
        </w:numPr>
        <w:rPr>
          <w:rFonts w:ascii="Arial" w:hAnsi="Arial" w:cs="Arial"/>
          <w:color w:val="000000" w:themeColor="text1"/>
          <w:sz w:val="24"/>
          <w:szCs w:val="24"/>
        </w:rPr>
      </w:pPr>
      <w:r w:rsidRPr="009D372E">
        <w:rPr>
          <w:rFonts w:ascii="Arial" w:hAnsi="Arial" w:cs="Arial"/>
          <w:color w:val="000000" w:themeColor="text1"/>
          <w:sz w:val="24"/>
          <w:szCs w:val="24"/>
        </w:rPr>
        <w:t>Amy Gallo (2014), ‘HBR Guide to Building Your Business Case’ Harvard Business Review Press</w:t>
      </w:r>
    </w:p>
    <w:p w:rsidR="009D372E" w:rsidRPr="009D372E" w:rsidRDefault="009D372E" w:rsidP="009D372E">
      <w:pPr>
        <w:pStyle w:val="ListParagraph"/>
        <w:numPr>
          <w:ilvl w:val="0"/>
          <w:numId w:val="11"/>
        </w:numPr>
        <w:rPr>
          <w:rFonts w:ascii="Arial" w:hAnsi="Arial" w:cs="Arial"/>
          <w:color w:val="000000" w:themeColor="text1"/>
          <w:sz w:val="24"/>
          <w:szCs w:val="24"/>
        </w:rPr>
      </w:pPr>
      <w:r w:rsidRPr="009D372E">
        <w:rPr>
          <w:rFonts w:ascii="Arial" w:hAnsi="Arial" w:cs="Arial"/>
          <w:color w:val="000000" w:themeColor="text1"/>
          <w:sz w:val="24"/>
          <w:szCs w:val="24"/>
        </w:rPr>
        <w:t>David Walmsley, (2014), Senior Leisure Analyst, BBC, Independent News &amp; Media,</w:t>
      </w:r>
    </w:p>
    <w:p w:rsidR="00C53A92" w:rsidRDefault="00C53A92" w:rsidP="00C53A92">
      <w:pPr>
        <w:pStyle w:val="ListParagraph"/>
        <w:numPr>
          <w:ilvl w:val="0"/>
          <w:numId w:val="10"/>
        </w:numPr>
        <w:jc w:val="both"/>
        <w:rPr>
          <w:rFonts w:ascii="Arial" w:hAnsi="Arial" w:cs="Arial"/>
          <w:color w:val="000000" w:themeColor="text1"/>
          <w:sz w:val="24"/>
          <w:szCs w:val="24"/>
        </w:rPr>
      </w:pPr>
      <w:r w:rsidRPr="00C53A92">
        <w:rPr>
          <w:rFonts w:ascii="Arial" w:hAnsi="Arial" w:cs="Arial"/>
          <w:color w:val="000000" w:themeColor="text1"/>
          <w:sz w:val="24"/>
          <w:szCs w:val="24"/>
        </w:rPr>
        <w:lastRenderedPageBreak/>
        <w:t xml:space="preserve">Dinks, T., </w:t>
      </w:r>
      <w:r>
        <w:rPr>
          <w:rFonts w:ascii="Arial" w:hAnsi="Arial" w:cs="Arial"/>
          <w:color w:val="000000" w:themeColor="text1"/>
          <w:sz w:val="24"/>
          <w:szCs w:val="24"/>
        </w:rPr>
        <w:t>(</w:t>
      </w:r>
      <w:r w:rsidRPr="00C53A92">
        <w:rPr>
          <w:rFonts w:ascii="Arial" w:hAnsi="Arial" w:cs="Arial"/>
          <w:color w:val="000000" w:themeColor="text1"/>
          <w:sz w:val="24"/>
          <w:szCs w:val="24"/>
        </w:rPr>
        <w:t>2015</w:t>
      </w:r>
      <w:r>
        <w:rPr>
          <w:rFonts w:ascii="Arial" w:hAnsi="Arial" w:cs="Arial"/>
          <w:color w:val="000000" w:themeColor="text1"/>
          <w:sz w:val="24"/>
          <w:szCs w:val="24"/>
        </w:rPr>
        <w:t>)</w:t>
      </w:r>
      <w:r w:rsidR="005B518F">
        <w:rPr>
          <w:rFonts w:ascii="Arial" w:hAnsi="Arial" w:cs="Arial"/>
          <w:color w:val="000000" w:themeColor="text1"/>
          <w:sz w:val="24"/>
          <w:szCs w:val="24"/>
        </w:rPr>
        <w:t xml:space="preserve">, </w:t>
      </w:r>
      <w:r>
        <w:rPr>
          <w:rFonts w:ascii="Arial" w:hAnsi="Arial" w:cs="Arial"/>
          <w:color w:val="000000" w:themeColor="text1"/>
          <w:sz w:val="24"/>
          <w:szCs w:val="24"/>
        </w:rPr>
        <w:t>’</w:t>
      </w:r>
      <w:r w:rsidRPr="00C53A92">
        <w:rPr>
          <w:rFonts w:ascii="Arial" w:hAnsi="Arial" w:cs="Arial"/>
          <w:color w:val="000000" w:themeColor="text1"/>
          <w:sz w:val="24"/>
          <w:szCs w:val="24"/>
        </w:rPr>
        <w:t>Current Trends in the UK gambling market</w:t>
      </w:r>
      <w:r>
        <w:rPr>
          <w:rFonts w:ascii="Arial" w:hAnsi="Arial" w:cs="Arial"/>
          <w:color w:val="000000" w:themeColor="text1"/>
          <w:sz w:val="24"/>
          <w:szCs w:val="24"/>
        </w:rPr>
        <w:t>’</w:t>
      </w:r>
      <w:r w:rsidRPr="00C53A92">
        <w:rPr>
          <w:rFonts w:ascii="Arial" w:hAnsi="Arial" w:cs="Arial"/>
          <w:color w:val="000000" w:themeColor="text1"/>
          <w:sz w:val="24"/>
          <w:szCs w:val="24"/>
        </w:rPr>
        <w:t xml:space="preserve">, London: </w:t>
      </w:r>
      <w:r w:rsidR="005B518F" w:rsidRPr="00C53A92">
        <w:rPr>
          <w:rFonts w:ascii="Arial" w:hAnsi="Arial" w:cs="Arial"/>
          <w:color w:val="000000" w:themeColor="text1"/>
          <w:sz w:val="24"/>
          <w:szCs w:val="24"/>
        </w:rPr>
        <w:t>Newspaper</w:t>
      </w:r>
      <w:r w:rsidRPr="00C53A92">
        <w:rPr>
          <w:rFonts w:ascii="Arial" w:hAnsi="Arial" w:cs="Arial"/>
          <w:color w:val="000000" w:themeColor="text1"/>
          <w:sz w:val="24"/>
          <w:szCs w:val="24"/>
        </w:rPr>
        <w:t>.</w:t>
      </w:r>
    </w:p>
    <w:p w:rsidR="00903B9D" w:rsidRDefault="00903B9D" w:rsidP="00903B9D">
      <w:pPr>
        <w:pStyle w:val="ListParagraph"/>
        <w:numPr>
          <w:ilvl w:val="0"/>
          <w:numId w:val="10"/>
        </w:numPr>
        <w:jc w:val="both"/>
        <w:rPr>
          <w:rFonts w:ascii="Arial" w:hAnsi="Arial" w:cs="Arial"/>
          <w:color w:val="000000" w:themeColor="text1"/>
          <w:sz w:val="24"/>
          <w:szCs w:val="24"/>
        </w:rPr>
      </w:pPr>
      <w:r w:rsidRPr="00903B9D">
        <w:rPr>
          <w:rFonts w:ascii="Arial" w:hAnsi="Arial" w:cs="Arial"/>
          <w:color w:val="000000" w:themeColor="text1"/>
          <w:sz w:val="24"/>
          <w:szCs w:val="24"/>
        </w:rPr>
        <w:t xml:space="preserve">Elliott, B. E.J, </w:t>
      </w:r>
      <w:r>
        <w:rPr>
          <w:rFonts w:ascii="Arial" w:hAnsi="Arial" w:cs="Arial"/>
          <w:color w:val="000000" w:themeColor="text1"/>
          <w:sz w:val="24"/>
          <w:szCs w:val="24"/>
        </w:rPr>
        <w:t>(</w:t>
      </w:r>
      <w:r w:rsidRPr="00903B9D">
        <w:rPr>
          <w:rFonts w:ascii="Arial" w:hAnsi="Arial" w:cs="Arial"/>
          <w:color w:val="000000" w:themeColor="text1"/>
          <w:sz w:val="24"/>
          <w:szCs w:val="24"/>
        </w:rPr>
        <w:t>2015</w:t>
      </w:r>
      <w:r>
        <w:rPr>
          <w:rFonts w:ascii="Arial" w:hAnsi="Arial" w:cs="Arial"/>
          <w:color w:val="000000" w:themeColor="text1"/>
          <w:sz w:val="24"/>
          <w:szCs w:val="24"/>
        </w:rPr>
        <w:t>)</w:t>
      </w:r>
      <w:r w:rsidRPr="00903B9D">
        <w:rPr>
          <w:rFonts w:ascii="Arial" w:hAnsi="Arial" w:cs="Arial"/>
          <w:color w:val="000000" w:themeColor="text1"/>
          <w:sz w:val="24"/>
          <w:szCs w:val="24"/>
        </w:rPr>
        <w:t xml:space="preserve">. </w:t>
      </w:r>
      <w:r>
        <w:rPr>
          <w:rFonts w:ascii="Arial" w:hAnsi="Arial" w:cs="Arial"/>
          <w:color w:val="000000" w:themeColor="text1"/>
          <w:sz w:val="24"/>
          <w:szCs w:val="24"/>
        </w:rPr>
        <w:t>‘</w:t>
      </w:r>
      <w:r w:rsidRPr="00903B9D">
        <w:rPr>
          <w:rFonts w:ascii="Arial" w:hAnsi="Arial" w:cs="Arial"/>
          <w:color w:val="000000" w:themeColor="text1"/>
          <w:sz w:val="24"/>
          <w:szCs w:val="24"/>
        </w:rPr>
        <w:t>Financial Statement Analysis and Security Valuation</w:t>
      </w:r>
      <w:r>
        <w:rPr>
          <w:rFonts w:ascii="Arial" w:hAnsi="Arial" w:cs="Arial"/>
          <w:color w:val="000000" w:themeColor="text1"/>
          <w:sz w:val="24"/>
          <w:szCs w:val="24"/>
        </w:rPr>
        <w:t>’</w:t>
      </w:r>
      <w:r w:rsidRPr="00903B9D">
        <w:rPr>
          <w:rFonts w:ascii="Arial" w:hAnsi="Arial" w:cs="Arial"/>
          <w:color w:val="000000" w:themeColor="text1"/>
          <w:sz w:val="24"/>
          <w:szCs w:val="24"/>
        </w:rPr>
        <w:t>. 17th ed</w:t>
      </w:r>
      <w:r>
        <w:rPr>
          <w:rFonts w:ascii="Arial" w:hAnsi="Arial" w:cs="Arial"/>
          <w:color w:val="000000" w:themeColor="text1"/>
          <w:sz w:val="24"/>
          <w:szCs w:val="24"/>
        </w:rPr>
        <w:t>ition</w:t>
      </w:r>
      <w:r w:rsidRPr="00903B9D">
        <w:rPr>
          <w:rFonts w:ascii="Arial" w:hAnsi="Arial" w:cs="Arial"/>
          <w:color w:val="000000" w:themeColor="text1"/>
          <w:sz w:val="24"/>
          <w:szCs w:val="24"/>
        </w:rPr>
        <w:t>. Harlow: Pearson.</w:t>
      </w:r>
    </w:p>
    <w:p w:rsidR="005B5F66" w:rsidRPr="005B5F66" w:rsidRDefault="00304368" w:rsidP="005B5F66">
      <w:pPr>
        <w:pStyle w:val="ListParagraph"/>
        <w:numPr>
          <w:ilvl w:val="0"/>
          <w:numId w:val="10"/>
        </w:numPr>
        <w:rPr>
          <w:rFonts w:ascii="Arial" w:hAnsi="Arial" w:cs="Arial"/>
          <w:color w:val="000000" w:themeColor="text1"/>
          <w:sz w:val="24"/>
          <w:szCs w:val="24"/>
        </w:rPr>
      </w:pPr>
      <w:r>
        <w:rPr>
          <w:rFonts w:ascii="Arial" w:hAnsi="Arial" w:cs="Arial"/>
          <w:color w:val="000000" w:themeColor="text1"/>
          <w:sz w:val="24"/>
          <w:szCs w:val="24"/>
        </w:rPr>
        <w:t>Hoovers. N.D</w:t>
      </w:r>
      <w:r w:rsidR="005B5F66">
        <w:rPr>
          <w:rFonts w:ascii="Arial" w:hAnsi="Arial" w:cs="Arial"/>
          <w:color w:val="000000" w:themeColor="text1"/>
          <w:sz w:val="24"/>
          <w:szCs w:val="24"/>
        </w:rPr>
        <w:t>, (2011),</w:t>
      </w:r>
      <w:r w:rsidR="005B5F66" w:rsidRPr="005B5F66">
        <w:rPr>
          <w:rFonts w:ascii="Arial" w:hAnsi="Arial" w:cs="Arial"/>
          <w:color w:val="000000" w:themeColor="text1"/>
          <w:sz w:val="24"/>
          <w:szCs w:val="24"/>
        </w:rPr>
        <w:t xml:space="preserve"> </w:t>
      </w:r>
      <w:r w:rsidR="005B5F66">
        <w:rPr>
          <w:rFonts w:ascii="Arial" w:hAnsi="Arial" w:cs="Arial"/>
          <w:color w:val="000000" w:themeColor="text1"/>
          <w:sz w:val="24"/>
          <w:szCs w:val="24"/>
        </w:rPr>
        <w:t>‘</w:t>
      </w:r>
      <w:r w:rsidR="005B5F66" w:rsidRPr="005B5F66">
        <w:rPr>
          <w:rFonts w:ascii="Arial" w:hAnsi="Arial" w:cs="Arial"/>
          <w:color w:val="000000" w:themeColor="text1"/>
          <w:sz w:val="24"/>
          <w:szCs w:val="24"/>
        </w:rPr>
        <w:t>Gambling Report Summary</w:t>
      </w:r>
      <w:r w:rsidR="005B5F66">
        <w:rPr>
          <w:rFonts w:ascii="Arial" w:hAnsi="Arial" w:cs="Arial"/>
          <w:color w:val="000000" w:themeColor="text1"/>
          <w:sz w:val="24"/>
          <w:szCs w:val="24"/>
        </w:rPr>
        <w:t>’</w:t>
      </w:r>
      <w:r w:rsidR="005B5F66" w:rsidRPr="005B5F66">
        <w:rPr>
          <w:rFonts w:ascii="Arial" w:hAnsi="Arial" w:cs="Arial"/>
          <w:color w:val="000000" w:themeColor="text1"/>
          <w:sz w:val="24"/>
          <w:szCs w:val="24"/>
        </w:rPr>
        <w:t>. Retrieved from</w:t>
      </w:r>
      <w:r w:rsidR="005B5F66">
        <w:rPr>
          <w:rFonts w:ascii="Arial" w:hAnsi="Arial" w:cs="Arial"/>
          <w:color w:val="000000" w:themeColor="text1"/>
          <w:sz w:val="24"/>
          <w:szCs w:val="24"/>
        </w:rPr>
        <w:t xml:space="preserve"> h</w:t>
      </w:r>
      <w:r w:rsidR="005B5F66" w:rsidRPr="005B5F66">
        <w:rPr>
          <w:rFonts w:ascii="Arial" w:hAnsi="Arial" w:cs="Arial"/>
          <w:color w:val="000000" w:themeColor="text1"/>
          <w:sz w:val="24"/>
          <w:szCs w:val="24"/>
        </w:rPr>
        <w:t>ttp://www.hoovers.com/industry-facts.gambling.1431.html</w:t>
      </w:r>
    </w:p>
    <w:p w:rsidR="00C53A92" w:rsidRDefault="00C53A92" w:rsidP="00C53A92">
      <w:pPr>
        <w:pStyle w:val="ListParagraph"/>
        <w:numPr>
          <w:ilvl w:val="0"/>
          <w:numId w:val="10"/>
        </w:numPr>
        <w:jc w:val="both"/>
        <w:rPr>
          <w:rFonts w:ascii="Arial" w:hAnsi="Arial" w:cs="Arial"/>
          <w:color w:val="000000" w:themeColor="text1"/>
          <w:sz w:val="24"/>
          <w:szCs w:val="24"/>
        </w:rPr>
      </w:pPr>
      <w:r w:rsidRPr="00C53A92">
        <w:rPr>
          <w:rFonts w:ascii="Arial" w:hAnsi="Arial" w:cs="Arial"/>
          <w:color w:val="000000" w:themeColor="text1"/>
          <w:sz w:val="24"/>
          <w:szCs w:val="24"/>
        </w:rPr>
        <w:t>Joe Knight (2015), HBR Tools: Return on Investment (ROI)</w:t>
      </w:r>
    </w:p>
    <w:p w:rsidR="00A32EA3" w:rsidRPr="00A32EA3" w:rsidRDefault="00A32EA3" w:rsidP="00A32EA3">
      <w:pPr>
        <w:pStyle w:val="ListParagraph"/>
        <w:numPr>
          <w:ilvl w:val="0"/>
          <w:numId w:val="10"/>
        </w:numPr>
        <w:rPr>
          <w:rFonts w:ascii="Arial" w:hAnsi="Arial" w:cs="Arial"/>
          <w:color w:val="000000" w:themeColor="text1"/>
          <w:sz w:val="24"/>
          <w:szCs w:val="24"/>
        </w:rPr>
      </w:pPr>
      <w:r>
        <w:rPr>
          <w:rFonts w:ascii="Arial" w:hAnsi="Arial" w:cs="Arial"/>
          <w:color w:val="000000" w:themeColor="text1"/>
          <w:sz w:val="24"/>
          <w:szCs w:val="24"/>
        </w:rPr>
        <w:t>Jueves. (2013),</w:t>
      </w:r>
      <w:r w:rsidRPr="00A32EA3">
        <w:rPr>
          <w:rFonts w:ascii="Arial" w:hAnsi="Arial" w:cs="Arial"/>
          <w:color w:val="000000" w:themeColor="text1"/>
          <w:sz w:val="24"/>
          <w:szCs w:val="24"/>
        </w:rPr>
        <w:t xml:space="preserve"> </w:t>
      </w:r>
      <w:r>
        <w:rPr>
          <w:rFonts w:ascii="Arial" w:hAnsi="Arial" w:cs="Arial"/>
          <w:color w:val="000000" w:themeColor="text1"/>
          <w:sz w:val="24"/>
          <w:szCs w:val="24"/>
        </w:rPr>
        <w:t>‘</w:t>
      </w:r>
      <w:r w:rsidRPr="00A32EA3">
        <w:rPr>
          <w:rFonts w:ascii="Arial" w:hAnsi="Arial" w:cs="Arial"/>
          <w:color w:val="000000" w:themeColor="text1"/>
          <w:sz w:val="24"/>
          <w:szCs w:val="24"/>
        </w:rPr>
        <w:t>Casinos in the World: SWOT Analysis</w:t>
      </w:r>
      <w:r>
        <w:rPr>
          <w:rFonts w:ascii="Arial" w:hAnsi="Arial" w:cs="Arial"/>
          <w:color w:val="000000" w:themeColor="text1"/>
          <w:sz w:val="24"/>
          <w:szCs w:val="24"/>
        </w:rPr>
        <w:t>’</w:t>
      </w:r>
      <w:r w:rsidRPr="00A32EA3">
        <w:rPr>
          <w:rFonts w:ascii="Arial" w:hAnsi="Arial" w:cs="Arial"/>
          <w:color w:val="000000" w:themeColor="text1"/>
          <w:sz w:val="24"/>
          <w:szCs w:val="24"/>
        </w:rPr>
        <w:t>. Retrieved from http://casinosintheworld.blogspot.com/2013/02/swot-analysis.html</w:t>
      </w:r>
    </w:p>
    <w:p w:rsidR="005B5F66" w:rsidRDefault="005B5F66" w:rsidP="005B5F66">
      <w:pPr>
        <w:pStyle w:val="ListParagraph"/>
        <w:numPr>
          <w:ilvl w:val="0"/>
          <w:numId w:val="10"/>
        </w:numPr>
        <w:rPr>
          <w:rFonts w:ascii="Arial" w:hAnsi="Arial" w:cs="Arial"/>
          <w:color w:val="000000" w:themeColor="text1"/>
          <w:sz w:val="24"/>
          <w:szCs w:val="24"/>
        </w:rPr>
      </w:pPr>
      <w:r w:rsidRPr="005B5F66">
        <w:rPr>
          <w:rFonts w:ascii="Arial" w:hAnsi="Arial" w:cs="Arial"/>
          <w:color w:val="000000" w:themeColor="text1"/>
          <w:sz w:val="24"/>
          <w:szCs w:val="24"/>
        </w:rPr>
        <w:t xml:space="preserve">Martin Baird. (2002). Seven Keys to Improving Casino Guest Service. Retrieved from </w:t>
      </w:r>
      <w:hyperlink r:id="rId9" w:history="1">
        <w:r w:rsidR="00A32EA3" w:rsidRPr="00D77B59">
          <w:rPr>
            <w:rStyle w:val="Hyperlink"/>
            <w:rFonts w:ascii="Arial" w:hAnsi="Arial" w:cs="Arial"/>
            <w:sz w:val="24"/>
            <w:szCs w:val="24"/>
          </w:rPr>
          <w:t>http://www.urbino.net/articles.cfm?specificArticle</w:t>
        </w:r>
      </w:hyperlink>
      <w:r w:rsidR="00A32EA3">
        <w:rPr>
          <w:rFonts w:ascii="Arial" w:hAnsi="Arial" w:cs="Arial"/>
          <w:color w:val="000000" w:themeColor="text1"/>
          <w:sz w:val="24"/>
          <w:szCs w:val="24"/>
        </w:rPr>
        <w:t xml:space="preserve"> </w:t>
      </w:r>
      <w:r w:rsidRPr="005B5F66">
        <w:rPr>
          <w:rFonts w:ascii="Arial" w:hAnsi="Arial" w:cs="Arial"/>
          <w:color w:val="000000" w:themeColor="text1"/>
          <w:sz w:val="24"/>
          <w:szCs w:val="24"/>
        </w:rPr>
        <w:t>=Seven</w:t>
      </w:r>
      <w:r w:rsidR="00A32EA3">
        <w:rPr>
          <w:rFonts w:ascii="Arial" w:hAnsi="Arial" w:cs="Arial"/>
          <w:color w:val="000000" w:themeColor="text1"/>
          <w:sz w:val="24"/>
          <w:szCs w:val="24"/>
        </w:rPr>
        <w:t xml:space="preserve"> </w:t>
      </w:r>
      <w:r w:rsidRPr="005B5F66">
        <w:rPr>
          <w:rFonts w:ascii="Arial" w:hAnsi="Arial" w:cs="Arial"/>
          <w:color w:val="000000" w:themeColor="text1"/>
          <w:sz w:val="24"/>
          <w:szCs w:val="24"/>
        </w:rPr>
        <w:t>Keys</w:t>
      </w:r>
      <w:r w:rsidR="00A32EA3">
        <w:rPr>
          <w:rFonts w:ascii="Arial" w:hAnsi="Arial" w:cs="Arial"/>
          <w:color w:val="000000" w:themeColor="text1"/>
          <w:sz w:val="24"/>
          <w:szCs w:val="24"/>
        </w:rPr>
        <w:t xml:space="preserve"> </w:t>
      </w:r>
      <w:r w:rsidRPr="005B5F66">
        <w:rPr>
          <w:rFonts w:ascii="Arial" w:hAnsi="Arial" w:cs="Arial"/>
          <w:color w:val="000000" w:themeColor="text1"/>
          <w:sz w:val="24"/>
          <w:szCs w:val="24"/>
        </w:rPr>
        <w:t>to</w:t>
      </w:r>
      <w:r w:rsidR="00A32EA3">
        <w:rPr>
          <w:rFonts w:ascii="Arial" w:hAnsi="Arial" w:cs="Arial"/>
          <w:color w:val="000000" w:themeColor="text1"/>
          <w:sz w:val="24"/>
          <w:szCs w:val="24"/>
        </w:rPr>
        <w:t xml:space="preserve"> </w:t>
      </w:r>
      <w:r w:rsidRPr="005B5F66">
        <w:rPr>
          <w:rFonts w:ascii="Arial" w:hAnsi="Arial" w:cs="Arial"/>
          <w:color w:val="000000" w:themeColor="text1"/>
          <w:sz w:val="24"/>
          <w:szCs w:val="24"/>
        </w:rPr>
        <w:t>Improving</w:t>
      </w:r>
      <w:r w:rsidR="00A32EA3">
        <w:rPr>
          <w:rFonts w:ascii="Arial" w:hAnsi="Arial" w:cs="Arial"/>
          <w:color w:val="000000" w:themeColor="text1"/>
          <w:sz w:val="24"/>
          <w:szCs w:val="24"/>
        </w:rPr>
        <w:t xml:space="preserve"> </w:t>
      </w:r>
      <w:r w:rsidRPr="005B5F66">
        <w:rPr>
          <w:rFonts w:ascii="Arial" w:hAnsi="Arial" w:cs="Arial"/>
          <w:color w:val="000000" w:themeColor="text1"/>
          <w:sz w:val="24"/>
          <w:szCs w:val="24"/>
        </w:rPr>
        <w:t>Casino</w:t>
      </w:r>
      <w:r w:rsidR="00A32EA3">
        <w:rPr>
          <w:rFonts w:ascii="Arial" w:hAnsi="Arial" w:cs="Arial"/>
          <w:color w:val="000000" w:themeColor="text1"/>
          <w:sz w:val="24"/>
          <w:szCs w:val="24"/>
        </w:rPr>
        <w:t xml:space="preserve"> </w:t>
      </w:r>
      <w:r w:rsidRPr="005B5F66">
        <w:rPr>
          <w:rFonts w:ascii="Arial" w:hAnsi="Arial" w:cs="Arial"/>
          <w:color w:val="000000" w:themeColor="text1"/>
          <w:sz w:val="24"/>
          <w:szCs w:val="24"/>
        </w:rPr>
        <w:t>Guest</w:t>
      </w:r>
      <w:r w:rsidR="00A32EA3">
        <w:rPr>
          <w:rFonts w:ascii="Arial" w:hAnsi="Arial" w:cs="Arial"/>
          <w:color w:val="000000" w:themeColor="text1"/>
          <w:sz w:val="24"/>
          <w:szCs w:val="24"/>
        </w:rPr>
        <w:t xml:space="preserve"> </w:t>
      </w:r>
      <w:r w:rsidRPr="005B5F66">
        <w:rPr>
          <w:rFonts w:ascii="Arial" w:hAnsi="Arial" w:cs="Arial"/>
          <w:color w:val="000000" w:themeColor="text1"/>
          <w:sz w:val="24"/>
          <w:szCs w:val="24"/>
        </w:rPr>
        <w:t>Service</w:t>
      </w:r>
      <w:r w:rsidR="00A32EA3">
        <w:rPr>
          <w:rFonts w:ascii="Arial" w:hAnsi="Arial" w:cs="Arial"/>
          <w:color w:val="000000" w:themeColor="text1"/>
          <w:sz w:val="24"/>
          <w:szCs w:val="24"/>
        </w:rPr>
        <w:t>.</w:t>
      </w:r>
    </w:p>
    <w:p w:rsidR="00A32EA3" w:rsidRPr="00A32EA3" w:rsidRDefault="00A32EA3" w:rsidP="00A32EA3">
      <w:pPr>
        <w:pStyle w:val="ListParagraph"/>
        <w:numPr>
          <w:ilvl w:val="0"/>
          <w:numId w:val="10"/>
        </w:numPr>
        <w:rPr>
          <w:rFonts w:ascii="Arial" w:hAnsi="Arial" w:cs="Arial"/>
          <w:color w:val="000000" w:themeColor="text1"/>
          <w:sz w:val="24"/>
          <w:szCs w:val="24"/>
        </w:rPr>
      </w:pPr>
      <w:r w:rsidRPr="00A32EA3">
        <w:rPr>
          <w:rFonts w:ascii="Arial" w:hAnsi="Arial" w:cs="Arial"/>
          <w:color w:val="000000" w:themeColor="text1"/>
          <w:sz w:val="24"/>
          <w:szCs w:val="24"/>
        </w:rPr>
        <w:t>Ministry of Public Safety and Solicitor General. (2011). B.C.’s Responsible Gambling Strategy and Three Year Plan (2011/12 – 2013/14). Retrieved from https://www.gaming.gov.bc.ca/reports/docs/plan-rg-three-yr-2011-2014.pdf</w:t>
      </w:r>
    </w:p>
    <w:p w:rsidR="005B518F" w:rsidRDefault="009D372E" w:rsidP="005B518F">
      <w:pPr>
        <w:pStyle w:val="ListParagraph"/>
        <w:numPr>
          <w:ilvl w:val="0"/>
          <w:numId w:val="10"/>
        </w:numPr>
        <w:jc w:val="both"/>
        <w:rPr>
          <w:rFonts w:ascii="Arial" w:hAnsi="Arial" w:cs="Arial"/>
          <w:color w:val="000000" w:themeColor="text1"/>
          <w:sz w:val="24"/>
          <w:szCs w:val="24"/>
        </w:rPr>
      </w:pPr>
      <w:r>
        <w:rPr>
          <w:rFonts w:ascii="Arial" w:hAnsi="Arial" w:cs="Arial"/>
          <w:color w:val="000000" w:themeColor="text1"/>
          <w:sz w:val="24"/>
          <w:szCs w:val="24"/>
        </w:rPr>
        <w:t>ONS, (</w:t>
      </w:r>
      <w:r w:rsidR="005B518F" w:rsidRPr="005B518F">
        <w:rPr>
          <w:rFonts w:ascii="Arial" w:hAnsi="Arial" w:cs="Arial"/>
          <w:color w:val="000000" w:themeColor="text1"/>
          <w:sz w:val="24"/>
          <w:szCs w:val="24"/>
        </w:rPr>
        <w:t>2017</w:t>
      </w:r>
      <w:r>
        <w:rPr>
          <w:rFonts w:ascii="Arial" w:hAnsi="Arial" w:cs="Arial"/>
          <w:color w:val="000000" w:themeColor="text1"/>
          <w:sz w:val="24"/>
          <w:szCs w:val="24"/>
        </w:rPr>
        <w:t>)</w:t>
      </w:r>
      <w:r w:rsidR="005B518F" w:rsidRPr="005B518F">
        <w:rPr>
          <w:rFonts w:ascii="Arial" w:hAnsi="Arial" w:cs="Arial"/>
          <w:color w:val="000000" w:themeColor="text1"/>
          <w:sz w:val="24"/>
          <w:szCs w:val="24"/>
        </w:rPr>
        <w:t>. Office for National Statistics. [Online]</w:t>
      </w:r>
      <w:r w:rsidR="005B518F">
        <w:rPr>
          <w:rFonts w:ascii="Arial" w:hAnsi="Arial" w:cs="Arial"/>
          <w:color w:val="000000" w:themeColor="text1"/>
          <w:sz w:val="24"/>
          <w:szCs w:val="24"/>
        </w:rPr>
        <w:t xml:space="preserve">. </w:t>
      </w:r>
      <w:r w:rsidR="005B518F" w:rsidRPr="005B518F">
        <w:rPr>
          <w:rFonts w:ascii="Arial" w:hAnsi="Arial" w:cs="Arial"/>
          <w:color w:val="000000" w:themeColor="text1"/>
          <w:sz w:val="24"/>
          <w:szCs w:val="24"/>
        </w:rPr>
        <w:t xml:space="preserve">Available at: </w:t>
      </w:r>
      <w:hyperlink r:id="rId10" w:history="1">
        <w:r w:rsidRPr="00D77B59">
          <w:rPr>
            <w:rStyle w:val="Hyperlink"/>
            <w:rFonts w:ascii="Arial" w:hAnsi="Arial" w:cs="Arial"/>
            <w:sz w:val="24"/>
            <w:szCs w:val="24"/>
          </w:rPr>
          <w:t>http://www.ons.gov.uk/peoplepopulation,andcommunity/leisureandtourism/bullentins/overseastravel. Accessed 15 April 2018</w:t>
        </w:r>
      </w:hyperlink>
      <w:r w:rsidR="005B518F" w:rsidRPr="005B518F">
        <w:rPr>
          <w:rFonts w:ascii="Arial" w:hAnsi="Arial" w:cs="Arial"/>
          <w:color w:val="000000" w:themeColor="text1"/>
          <w:sz w:val="24"/>
          <w:szCs w:val="24"/>
        </w:rPr>
        <w:t>].</w:t>
      </w:r>
    </w:p>
    <w:p w:rsidR="009D372E" w:rsidRPr="009D372E" w:rsidRDefault="009D372E" w:rsidP="009D372E">
      <w:pPr>
        <w:pStyle w:val="ListParagraph"/>
        <w:numPr>
          <w:ilvl w:val="0"/>
          <w:numId w:val="10"/>
        </w:numPr>
        <w:rPr>
          <w:rFonts w:ascii="Arial" w:hAnsi="Arial" w:cs="Arial"/>
          <w:color w:val="000000" w:themeColor="text1"/>
          <w:sz w:val="24"/>
          <w:szCs w:val="24"/>
        </w:rPr>
      </w:pPr>
      <w:r w:rsidRPr="009D372E">
        <w:rPr>
          <w:rFonts w:ascii="Arial" w:hAnsi="Arial" w:cs="Arial"/>
          <w:color w:val="000000" w:themeColor="text1"/>
          <w:sz w:val="24"/>
          <w:szCs w:val="24"/>
        </w:rPr>
        <w:t>Peavler, Rosemary DBA 2012, Professor Emeritus of Finance @ Morehead State University ‘Payback Period in Capital Budgeting’</w:t>
      </w:r>
    </w:p>
    <w:p w:rsidR="00903B9D" w:rsidRDefault="00903B9D" w:rsidP="00903B9D">
      <w:pPr>
        <w:pStyle w:val="ListParagraph"/>
        <w:numPr>
          <w:ilvl w:val="0"/>
          <w:numId w:val="10"/>
        </w:numPr>
        <w:jc w:val="both"/>
        <w:rPr>
          <w:rFonts w:ascii="Arial" w:hAnsi="Arial" w:cs="Arial"/>
          <w:color w:val="000000" w:themeColor="text1"/>
          <w:sz w:val="24"/>
          <w:szCs w:val="24"/>
        </w:rPr>
      </w:pPr>
      <w:r w:rsidRPr="00903B9D">
        <w:rPr>
          <w:rFonts w:ascii="Arial" w:hAnsi="Arial" w:cs="Arial"/>
          <w:color w:val="000000" w:themeColor="text1"/>
          <w:sz w:val="24"/>
          <w:szCs w:val="24"/>
        </w:rPr>
        <w:t xml:space="preserve">Power, P., 2017. Annual Report. [Online]. Available at: </w:t>
      </w:r>
      <w:hyperlink r:id="rId11" w:history="1">
        <w:r w:rsidRPr="00903B9D">
          <w:rPr>
            <w:rStyle w:val="Hyperlink"/>
            <w:rFonts w:ascii="Arial" w:hAnsi="Arial" w:cs="Arial"/>
            <w:sz w:val="24"/>
            <w:szCs w:val="24"/>
          </w:rPr>
          <w:t>https://www.paddypower.com</w:t>
        </w:r>
      </w:hyperlink>
      <w:r w:rsidRPr="00903B9D">
        <w:rPr>
          <w:rFonts w:ascii="Arial" w:hAnsi="Arial" w:cs="Arial"/>
          <w:color w:val="000000" w:themeColor="text1"/>
          <w:sz w:val="24"/>
          <w:szCs w:val="24"/>
        </w:rPr>
        <w:t>. [Accessed 20 April 2018]</w:t>
      </w:r>
    </w:p>
    <w:p w:rsidR="00A32EA3" w:rsidRPr="00A32EA3" w:rsidRDefault="00A32EA3" w:rsidP="00A32EA3">
      <w:pPr>
        <w:pStyle w:val="ListParagraph"/>
        <w:numPr>
          <w:ilvl w:val="0"/>
          <w:numId w:val="10"/>
        </w:numPr>
        <w:rPr>
          <w:rFonts w:ascii="Arial" w:hAnsi="Arial" w:cs="Arial"/>
          <w:color w:val="000000" w:themeColor="text1"/>
          <w:sz w:val="24"/>
          <w:szCs w:val="24"/>
        </w:rPr>
      </w:pPr>
      <w:r w:rsidRPr="00A32EA3">
        <w:rPr>
          <w:rFonts w:ascii="Arial" w:hAnsi="Arial" w:cs="Arial"/>
          <w:color w:val="000000" w:themeColor="text1"/>
          <w:sz w:val="24"/>
          <w:szCs w:val="24"/>
        </w:rPr>
        <w:t>Responsible Gambling Strategy Board. (2012).Responsible gambling strategy prioritises its focus for the next three years. Retrieved from http://www.rgsb.org.uk/press-releases/responsible-gambling-strategy-prioritises-its-focus-for-the-next-three-years.html</w:t>
      </w:r>
    </w:p>
    <w:p w:rsidR="005B5F66" w:rsidRDefault="00903B9D" w:rsidP="005B5F66">
      <w:pPr>
        <w:pStyle w:val="ListParagraph"/>
        <w:numPr>
          <w:ilvl w:val="0"/>
          <w:numId w:val="10"/>
        </w:numPr>
        <w:jc w:val="both"/>
        <w:rPr>
          <w:rFonts w:ascii="Arial" w:hAnsi="Arial" w:cs="Arial"/>
          <w:color w:val="000000" w:themeColor="text1"/>
          <w:sz w:val="24"/>
          <w:szCs w:val="24"/>
        </w:rPr>
      </w:pPr>
      <w:r w:rsidRPr="00903B9D">
        <w:rPr>
          <w:rFonts w:ascii="Arial" w:hAnsi="Arial" w:cs="Arial"/>
          <w:color w:val="000000" w:themeColor="text1"/>
          <w:sz w:val="24"/>
          <w:szCs w:val="24"/>
        </w:rPr>
        <w:t xml:space="preserve">William, H. p., 2017. Annual report. [Online. Available at: </w:t>
      </w:r>
      <w:hyperlink r:id="rId12" w:history="1">
        <w:r w:rsidRPr="00903B9D">
          <w:rPr>
            <w:rStyle w:val="Hyperlink"/>
            <w:rFonts w:ascii="Arial" w:hAnsi="Arial" w:cs="Arial"/>
            <w:sz w:val="24"/>
            <w:szCs w:val="24"/>
          </w:rPr>
          <w:t>https://www.williamhill.com</w:t>
        </w:r>
      </w:hyperlink>
      <w:r w:rsidRPr="00903B9D">
        <w:rPr>
          <w:rFonts w:ascii="Arial" w:hAnsi="Arial" w:cs="Arial"/>
          <w:color w:val="000000" w:themeColor="text1"/>
          <w:sz w:val="24"/>
          <w:szCs w:val="24"/>
        </w:rPr>
        <w:t>. [Accessed 20 April 2018].</w:t>
      </w:r>
    </w:p>
    <w:p w:rsidR="00047EE7" w:rsidRDefault="00047EE7" w:rsidP="005B5F66">
      <w:pPr>
        <w:rPr>
          <w:rFonts w:ascii="Arial" w:hAnsi="Arial" w:cs="Arial"/>
          <w:b/>
          <w:sz w:val="24"/>
          <w:szCs w:val="24"/>
          <w:u w:val="single"/>
        </w:rPr>
      </w:pPr>
    </w:p>
    <w:p w:rsidR="00E569E4" w:rsidRPr="00067BB1" w:rsidRDefault="00E569E4" w:rsidP="005B5F66">
      <w:pPr>
        <w:rPr>
          <w:rFonts w:ascii="Arial" w:hAnsi="Arial" w:cs="Arial"/>
          <w:b/>
          <w:sz w:val="24"/>
          <w:szCs w:val="24"/>
          <w:u w:val="single"/>
        </w:rPr>
      </w:pPr>
      <w:r w:rsidRPr="00067BB1">
        <w:rPr>
          <w:rFonts w:ascii="Arial" w:hAnsi="Arial" w:cs="Arial"/>
          <w:b/>
          <w:sz w:val="24"/>
          <w:szCs w:val="24"/>
          <w:u w:val="single"/>
        </w:rPr>
        <w:t xml:space="preserve">Appendix </w:t>
      </w:r>
    </w:p>
    <w:p w:rsidR="00047EE7" w:rsidRPr="00047EE7" w:rsidRDefault="00047EE7" w:rsidP="00047EE7">
      <w:pPr>
        <w:pStyle w:val="ListParagraph"/>
        <w:ind w:left="360"/>
        <w:rPr>
          <w:rFonts w:ascii="Arial" w:hAnsi="Arial" w:cs="Arial"/>
          <w:b/>
          <w:sz w:val="24"/>
          <w:szCs w:val="24"/>
        </w:rPr>
      </w:pPr>
    </w:p>
    <w:p w:rsidR="00872F27" w:rsidRPr="00872F27" w:rsidRDefault="00872F27" w:rsidP="00872F27">
      <w:pPr>
        <w:pStyle w:val="ListParagraph"/>
        <w:numPr>
          <w:ilvl w:val="0"/>
          <w:numId w:val="1"/>
        </w:numPr>
        <w:rPr>
          <w:rFonts w:ascii="Arial" w:hAnsi="Arial" w:cs="Arial"/>
          <w:b/>
          <w:sz w:val="24"/>
          <w:szCs w:val="24"/>
        </w:rPr>
      </w:pPr>
      <w:r w:rsidRPr="009F2B7D">
        <w:rPr>
          <w:rFonts w:ascii="Arial" w:hAnsi="Arial" w:cs="Arial"/>
          <w:b/>
          <w:sz w:val="24"/>
          <w:szCs w:val="24"/>
          <w:u w:val="single"/>
        </w:rPr>
        <w:t>Profitability Ratio:</w:t>
      </w:r>
      <w:r w:rsidR="00DC34D7">
        <w:rPr>
          <w:rFonts w:ascii="Arial" w:hAnsi="Arial" w:cs="Arial"/>
          <w:b/>
          <w:sz w:val="24"/>
          <w:szCs w:val="24"/>
        </w:rPr>
        <w:t xml:space="preserve">   </w:t>
      </w:r>
      <w:r w:rsidRPr="00DC34D7">
        <w:rPr>
          <w:rFonts w:ascii="Arial" w:hAnsi="Arial" w:cs="Arial"/>
          <w:b/>
          <w:sz w:val="24"/>
          <w:szCs w:val="24"/>
          <w:u w:val="single"/>
        </w:rPr>
        <w:t>profit after tax</w:t>
      </w:r>
      <w:r w:rsidR="00DC34D7">
        <w:rPr>
          <w:rFonts w:ascii="Arial" w:hAnsi="Arial" w:cs="Arial"/>
          <w:b/>
          <w:sz w:val="24"/>
          <w:szCs w:val="24"/>
        </w:rPr>
        <w:t xml:space="preserve"> </w:t>
      </w:r>
      <w:r w:rsidRPr="00872F27">
        <w:rPr>
          <w:rFonts w:ascii="Arial" w:hAnsi="Arial" w:cs="Arial"/>
          <w:b/>
          <w:sz w:val="24"/>
          <w:szCs w:val="24"/>
        </w:rPr>
        <w:t>x 100</w:t>
      </w:r>
    </w:p>
    <w:p w:rsidR="00872F27" w:rsidRPr="00872F27" w:rsidRDefault="00872F27" w:rsidP="00C976E0">
      <w:pPr>
        <w:pStyle w:val="ListParagraph"/>
        <w:ind w:left="360"/>
        <w:rPr>
          <w:rFonts w:ascii="Arial" w:hAnsi="Arial" w:cs="Arial"/>
          <w:b/>
          <w:sz w:val="24"/>
          <w:szCs w:val="24"/>
        </w:rPr>
      </w:pPr>
      <w:r w:rsidRPr="00872F27">
        <w:rPr>
          <w:rFonts w:ascii="Arial" w:hAnsi="Arial" w:cs="Arial"/>
          <w:b/>
          <w:sz w:val="24"/>
          <w:szCs w:val="24"/>
        </w:rPr>
        <w:tab/>
      </w:r>
      <w:r w:rsidRPr="00872F27">
        <w:rPr>
          <w:rFonts w:ascii="Arial" w:hAnsi="Arial" w:cs="Arial"/>
          <w:b/>
          <w:sz w:val="24"/>
          <w:szCs w:val="24"/>
        </w:rPr>
        <w:tab/>
      </w:r>
      <w:r w:rsidRPr="00872F27">
        <w:rPr>
          <w:rFonts w:ascii="Arial" w:hAnsi="Arial" w:cs="Arial"/>
          <w:b/>
          <w:sz w:val="24"/>
          <w:szCs w:val="24"/>
        </w:rPr>
        <w:tab/>
      </w:r>
      <w:r w:rsidRPr="00872F27">
        <w:rPr>
          <w:rFonts w:ascii="Arial" w:hAnsi="Arial" w:cs="Arial"/>
          <w:b/>
          <w:sz w:val="24"/>
          <w:szCs w:val="24"/>
        </w:rPr>
        <w:tab/>
        <w:t>Sales</w:t>
      </w:r>
    </w:p>
    <w:p w:rsidR="00047EE7" w:rsidRDefault="00047EE7" w:rsidP="00C976E0">
      <w:pPr>
        <w:pStyle w:val="ListParagraph"/>
        <w:ind w:left="360"/>
        <w:rPr>
          <w:rFonts w:ascii="Arial" w:hAnsi="Arial" w:cs="Arial"/>
          <w:b/>
          <w:sz w:val="24"/>
          <w:szCs w:val="24"/>
        </w:rPr>
      </w:pPr>
    </w:p>
    <w:p w:rsidR="00872F27" w:rsidRPr="00E7365E" w:rsidRDefault="00872F27" w:rsidP="00C976E0">
      <w:pPr>
        <w:pStyle w:val="ListParagraph"/>
        <w:ind w:left="360"/>
        <w:rPr>
          <w:rFonts w:ascii="Arial" w:hAnsi="Arial" w:cs="Arial"/>
          <w:b/>
          <w:sz w:val="24"/>
          <w:szCs w:val="24"/>
        </w:rPr>
      </w:pPr>
      <w:r w:rsidRPr="00E7365E">
        <w:rPr>
          <w:rFonts w:ascii="Arial" w:hAnsi="Arial" w:cs="Arial"/>
          <w:b/>
          <w:sz w:val="24"/>
          <w:szCs w:val="24"/>
        </w:rPr>
        <w:t>William Hill</w:t>
      </w:r>
      <w:r w:rsidR="00E7365E" w:rsidRPr="00E7365E">
        <w:rPr>
          <w:rFonts w:ascii="Arial" w:hAnsi="Arial" w:cs="Arial"/>
          <w:b/>
          <w:sz w:val="24"/>
          <w:szCs w:val="24"/>
        </w:rPr>
        <w:tab/>
      </w:r>
      <w:r w:rsidR="00E7365E" w:rsidRPr="00E7365E">
        <w:rPr>
          <w:rFonts w:ascii="Arial" w:hAnsi="Arial" w:cs="Arial"/>
          <w:b/>
          <w:sz w:val="24"/>
          <w:szCs w:val="24"/>
        </w:rPr>
        <w:tab/>
      </w:r>
      <w:r w:rsidR="00E7365E" w:rsidRPr="00E7365E">
        <w:rPr>
          <w:rFonts w:ascii="Arial" w:hAnsi="Arial" w:cs="Arial"/>
          <w:b/>
          <w:sz w:val="24"/>
          <w:szCs w:val="24"/>
        </w:rPr>
        <w:tab/>
      </w:r>
      <w:r w:rsidR="00E7365E">
        <w:rPr>
          <w:rFonts w:ascii="Arial" w:hAnsi="Arial" w:cs="Arial"/>
          <w:b/>
          <w:sz w:val="24"/>
          <w:szCs w:val="24"/>
        </w:rPr>
        <w:tab/>
      </w:r>
      <w:r w:rsidR="00E7365E">
        <w:rPr>
          <w:rFonts w:ascii="Arial" w:hAnsi="Arial" w:cs="Arial"/>
          <w:b/>
          <w:sz w:val="24"/>
          <w:szCs w:val="24"/>
        </w:rPr>
        <w:tab/>
      </w:r>
      <w:r w:rsidR="00E7365E">
        <w:rPr>
          <w:rFonts w:ascii="Arial" w:hAnsi="Arial" w:cs="Arial"/>
          <w:b/>
          <w:sz w:val="24"/>
          <w:szCs w:val="24"/>
        </w:rPr>
        <w:tab/>
      </w:r>
      <w:r w:rsidR="00E7365E" w:rsidRPr="00E7365E">
        <w:rPr>
          <w:rFonts w:ascii="Arial" w:hAnsi="Arial" w:cs="Arial"/>
          <w:b/>
          <w:sz w:val="24"/>
          <w:szCs w:val="24"/>
        </w:rPr>
        <w:t>Paddy Power</w:t>
      </w:r>
    </w:p>
    <w:p w:rsidR="00047EE7" w:rsidRDefault="00047EE7" w:rsidP="00C976E0">
      <w:pPr>
        <w:pStyle w:val="ListParagraph"/>
        <w:ind w:left="360"/>
        <w:rPr>
          <w:rFonts w:ascii="Arial" w:hAnsi="Arial" w:cs="Arial"/>
          <w:b/>
          <w:sz w:val="24"/>
          <w:szCs w:val="24"/>
        </w:rPr>
      </w:pPr>
    </w:p>
    <w:p w:rsidR="00872F27" w:rsidRPr="00872F27" w:rsidRDefault="00C976E0" w:rsidP="00C976E0">
      <w:pPr>
        <w:pStyle w:val="ListParagraph"/>
        <w:ind w:left="360"/>
        <w:rPr>
          <w:rFonts w:ascii="Arial" w:hAnsi="Arial" w:cs="Arial"/>
          <w:b/>
          <w:sz w:val="24"/>
          <w:szCs w:val="24"/>
        </w:rPr>
      </w:pPr>
      <w:r>
        <w:rPr>
          <w:rFonts w:ascii="Arial" w:hAnsi="Arial" w:cs="Arial"/>
          <w:b/>
          <w:sz w:val="24"/>
          <w:szCs w:val="24"/>
        </w:rPr>
        <w:t>201</w:t>
      </w:r>
      <w:r w:rsidR="00601E92">
        <w:rPr>
          <w:rFonts w:ascii="Arial" w:hAnsi="Arial" w:cs="Arial"/>
          <w:b/>
          <w:sz w:val="24"/>
          <w:szCs w:val="24"/>
        </w:rPr>
        <w:t>7</w:t>
      </w:r>
      <w:r>
        <w:rPr>
          <w:rFonts w:ascii="Arial" w:hAnsi="Arial" w:cs="Arial"/>
          <w:b/>
          <w:sz w:val="24"/>
          <w:szCs w:val="24"/>
        </w:rPr>
        <w:tab/>
      </w:r>
      <w:r w:rsidR="0049445E">
        <w:rPr>
          <w:rFonts w:ascii="Arial" w:hAnsi="Arial" w:cs="Arial"/>
          <w:b/>
          <w:sz w:val="24"/>
          <w:szCs w:val="24"/>
        </w:rPr>
        <w:t xml:space="preserve">       </w:t>
      </w:r>
      <w:r w:rsidR="009F2B7D">
        <w:rPr>
          <w:rFonts w:ascii="Arial" w:hAnsi="Arial" w:cs="Arial"/>
          <w:b/>
          <w:sz w:val="24"/>
          <w:szCs w:val="24"/>
        </w:rPr>
        <w:t>2016</w:t>
      </w:r>
      <w:r w:rsidR="009F2B7D">
        <w:rPr>
          <w:rFonts w:ascii="Arial" w:hAnsi="Arial" w:cs="Arial"/>
          <w:b/>
          <w:sz w:val="24"/>
          <w:szCs w:val="24"/>
        </w:rPr>
        <w:tab/>
      </w:r>
      <w:r w:rsidR="009F2B7D">
        <w:rPr>
          <w:rFonts w:ascii="Arial" w:hAnsi="Arial" w:cs="Arial"/>
          <w:b/>
          <w:sz w:val="24"/>
          <w:szCs w:val="24"/>
        </w:rPr>
        <w:tab/>
        <w:t xml:space="preserve"> </w:t>
      </w:r>
      <w:r w:rsidR="00872F27" w:rsidRPr="00872F27">
        <w:rPr>
          <w:rFonts w:ascii="Arial" w:hAnsi="Arial" w:cs="Arial"/>
          <w:b/>
          <w:sz w:val="24"/>
          <w:szCs w:val="24"/>
        </w:rPr>
        <w:t>201</w:t>
      </w:r>
      <w:r w:rsidR="00601E92">
        <w:rPr>
          <w:rFonts w:ascii="Arial" w:hAnsi="Arial" w:cs="Arial"/>
          <w:b/>
          <w:sz w:val="24"/>
          <w:szCs w:val="24"/>
        </w:rPr>
        <w:t>5</w:t>
      </w:r>
      <w:r w:rsidR="0049445E">
        <w:rPr>
          <w:rFonts w:ascii="Arial" w:hAnsi="Arial" w:cs="Arial"/>
          <w:b/>
          <w:sz w:val="24"/>
          <w:szCs w:val="24"/>
        </w:rPr>
        <w:tab/>
      </w:r>
      <w:r w:rsidR="0049445E">
        <w:rPr>
          <w:rFonts w:ascii="Arial" w:hAnsi="Arial" w:cs="Arial"/>
          <w:b/>
          <w:sz w:val="24"/>
          <w:szCs w:val="24"/>
        </w:rPr>
        <w:tab/>
      </w:r>
      <w:r w:rsidR="0049445E" w:rsidRPr="0049445E">
        <w:rPr>
          <w:rFonts w:ascii="Arial" w:hAnsi="Arial" w:cs="Arial"/>
          <w:b/>
          <w:sz w:val="24"/>
          <w:szCs w:val="24"/>
        </w:rPr>
        <w:t>2017</w:t>
      </w:r>
      <w:r w:rsidR="0049445E" w:rsidRPr="0049445E">
        <w:rPr>
          <w:rFonts w:ascii="Arial" w:hAnsi="Arial" w:cs="Arial"/>
          <w:b/>
          <w:sz w:val="24"/>
          <w:szCs w:val="24"/>
        </w:rPr>
        <w:tab/>
      </w:r>
      <w:r w:rsidR="0049445E" w:rsidRPr="0049445E">
        <w:rPr>
          <w:rFonts w:ascii="Arial" w:hAnsi="Arial" w:cs="Arial"/>
          <w:b/>
          <w:sz w:val="24"/>
          <w:szCs w:val="24"/>
        </w:rPr>
        <w:tab/>
        <w:t>2016</w:t>
      </w:r>
      <w:r w:rsidR="0049445E" w:rsidRPr="0049445E">
        <w:rPr>
          <w:rFonts w:ascii="Arial" w:hAnsi="Arial" w:cs="Arial"/>
          <w:b/>
          <w:sz w:val="24"/>
          <w:szCs w:val="24"/>
        </w:rPr>
        <w:tab/>
        <w:t xml:space="preserve">      2015</w:t>
      </w:r>
    </w:p>
    <w:p w:rsidR="00047EE7" w:rsidRDefault="00047EE7" w:rsidP="00C976E0">
      <w:pPr>
        <w:pStyle w:val="ListParagraph"/>
        <w:ind w:left="360"/>
        <w:rPr>
          <w:rFonts w:ascii="Arial" w:hAnsi="Arial" w:cs="Arial"/>
          <w:b/>
          <w:sz w:val="24"/>
          <w:szCs w:val="24"/>
          <w:u w:val="single"/>
        </w:rPr>
      </w:pPr>
    </w:p>
    <w:p w:rsidR="00872F27" w:rsidRPr="00872F27" w:rsidRDefault="00C976E0" w:rsidP="00C976E0">
      <w:pPr>
        <w:pStyle w:val="ListParagraph"/>
        <w:ind w:left="360"/>
        <w:rPr>
          <w:rFonts w:ascii="Arial" w:hAnsi="Arial" w:cs="Arial"/>
          <w:b/>
          <w:sz w:val="24"/>
          <w:szCs w:val="24"/>
        </w:rPr>
      </w:pPr>
      <w:r>
        <w:rPr>
          <w:rFonts w:ascii="Arial" w:hAnsi="Arial" w:cs="Arial"/>
          <w:b/>
          <w:sz w:val="24"/>
          <w:szCs w:val="24"/>
          <w:u w:val="single"/>
        </w:rPr>
        <w:t>83</w:t>
      </w:r>
      <w:r w:rsidR="00872F27" w:rsidRPr="00C976E0">
        <w:rPr>
          <w:rFonts w:ascii="Arial" w:hAnsi="Arial" w:cs="Arial"/>
          <w:b/>
          <w:sz w:val="24"/>
          <w:szCs w:val="24"/>
          <w:u w:val="single"/>
        </w:rPr>
        <w:t xml:space="preserve"> x</w:t>
      </w:r>
      <w:r>
        <w:rPr>
          <w:rFonts w:ascii="Arial" w:hAnsi="Arial" w:cs="Arial"/>
          <w:b/>
          <w:sz w:val="24"/>
          <w:szCs w:val="24"/>
        </w:rPr>
        <w:t xml:space="preserve"> 100 </w:t>
      </w:r>
      <w:r w:rsidR="00E7365E">
        <w:rPr>
          <w:rFonts w:ascii="Arial" w:hAnsi="Arial" w:cs="Arial"/>
          <w:b/>
          <w:sz w:val="24"/>
          <w:szCs w:val="24"/>
        </w:rPr>
        <w:tab/>
      </w:r>
      <w:r w:rsidR="0049445E">
        <w:rPr>
          <w:rFonts w:ascii="Arial" w:hAnsi="Arial" w:cs="Arial"/>
          <w:b/>
          <w:sz w:val="24"/>
          <w:szCs w:val="24"/>
        </w:rPr>
        <w:t xml:space="preserve">       </w:t>
      </w:r>
      <w:r w:rsidR="00872F27" w:rsidRPr="00C976E0">
        <w:rPr>
          <w:rFonts w:ascii="Arial" w:hAnsi="Arial" w:cs="Arial"/>
          <w:b/>
          <w:sz w:val="24"/>
          <w:szCs w:val="24"/>
          <w:u w:val="single"/>
        </w:rPr>
        <w:t>165 x</w:t>
      </w:r>
      <w:r w:rsidR="00872F27" w:rsidRPr="00872F27">
        <w:rPr>
          <w:rFonts w:ascii="Arial" w:hAnsi="Arial" w:cs="Arial"/>
          <w:b/>
          <w:sz w:val="24"/>
          <w:szCs w:val="24"/>
        </w:rPr>
        <w:t xml:space="preserve"> 100     </w:t>
      </w:r>
      <w:r w:rsidR="00872F27" w:rsidRPr="00872F27">
        <w:rPr>
          <w:rFonts w:ascii="Arial" w:hAnsi="Arial" w:cs="Arial"/>
          <w:b/>
          <w:sz w:val="24"/>
          <w:szCs w:val="24"/>
        </w:rPr>
        <w:tab/>
      </w:r>
      <w:r>
        <w:rPr>
          <w:rFonts w:ascii="Arial" w:hAnsi="Arial" w:cs="Arial"/>
          <w:b/>
          <w:sz w:val="24"/>
          <w:szCs w:val="24"/>
        </w:rPr>
        <w:t xml:space="preserve"> </w:t>
      </w:r>
      <w:r>
        <w:rPr>
          <w:rFonts w:ascii="Arial" w:hAnsi="Arial" w:cs="Arial"/>
          <w:b/>
          <w:sz w:val="24"/>
          <w:szCs w:val="24"/>
          <w:u w:val="single"/>
        </w:rPr>
        <w:t>190</w:t>
      </w:r>
      <w:r w:rsidR="00872F27" w:rsidRPr="00C976E0">
        <w:rPr>
          <w:rFonts w:ascii="Arial" w:hAnsi="Arial" w:cs="Arial"/>
          <w:b/>
          <w:sz w:val="24"/>
          <w:szCs w:val="24"/>
          <w:u w:val="single"/>
        </w:rPr>
        <w:t xml:space="preserve"> x</w:t>
      </w:r>
      <w:r w:rsidR="00872F27" w:rsidRPr="00872F27">
        <w:rPr>
          <w:rFonts w:ascii="Arial" w:hAnsi="Arial" w:cs="Arial"/>
          <w:b/>
          <w:sz w:val="24"/>
          <w:szCs w:val="24"/>
        </w:rPr>
        <w:t xml:space="preserve"> 100 </w:t>
      </w:r>
      <w:r w:rsidR="0049445E">
        <w:rPr>
          <w:rFonts w:ascii="Arial" w:hAnsi="Arial" w:cs="Arial"/>
          <w:b/>
          <w:sz w:val="24"/>
          <w:szCs w:val="24"/>
        </w:rPr>
        <w:tab/>
      </w:r>
      <w:r w:rsidR="0049445E" w:rsidRPr="0049445E">
        <w:rPr>
          <w:rFonts w:ascii="Arial" w:hAnsi="Arial" w:cs="Arial"/>
          <w:b/>
          <w:sz w:val="24"/>
          <w:szCs w:val="24"/>
          <w:u w:val="single"/>
        </w:rPr>
        <w:t xml:space="preserve">218 </w:t>
      </w:r>
      <w:r w:rsidR="0049445E" w:rsidRPr="0049445E">
        <w:rPr>
          <w:rFonts w:ascii="Arial" w:hAnsi="Arial" w:cs="Arial"/>
          <w:b/>
          <w:sz w:val="24"/>
          <w:szCs w:val="24"/>
        </w:rPr>
        <w:t>x 100</w:t>
      </w:r>
      <w:r w:rsidR="0049445E" w:rsidRPr="0049445E">
        <w:rPr>
          <w:rFonts w:ascii="Arial" w:hAnsi="Arial" w:cs="Arial"/>
          <w:b/>
          <w:sz w:val="24"/>
          <w:szCs w:val="24"/>
        </w:rPr>
        <w:tab/>
      </w:r>
      <w:r w:rsidR="0049445E" w:rsidRPr="0049445E">
        <w:rPr>
          <w:rFonts w:ascii="Arial" w:hAnsi="Arial" w:cs="Arial"/>
          <w:b/>
          <w:sz w:val="24"/>
          <w:szCs w:val="24"/>
          <w:u w:val="single"/>
        </w:rPr>
        <w:t>5.7</w:t>
      </w:r>
      <w:r w:rsidR="0049445E" w:rsidRPr="0049445E">
        <w:rPr>
          <w:rFonts w:ascii="Arial" w:hAnsi="Arial" w:cs="Arial"/>
          <w:b/>
          <w:sz w:val="24"/>
          <w:szCs w:val="24"/>
        </w:rPr>
        <w:t xml:space="preserve"> x 100 </w:t>
      </w:r>
      <w:r w:rsidR="0049445E" w:rsidRPr="0049445E">
        <w:rPr>
          <w:rFonts w:ascii="Arial" w:hAnsi="Arial" w:cs="Arial"/>
          <w:b/>
          <w:sz w:val="24"/>
          <w:szCs w:val="24"/>
          <w:u w:val="single"/>
        </w:rPr>
        <w:t>108</w:t>
      </w:r>
      <w:r w:rsidR="0049445E">
        <w:rPr>
          <w:rFonts w:ascii="Arial" w:hAnsi="Arial" w:cs="Arial"/>
          <w:b/>
          <w:sz w:val="24"/>
          <w:szCs w:val="24"/>
        </w:rPr>
        <w:t xml:space="preserve"> x 100 </w:t>
      </w:r>
    </w:p>
    <w:p w:rsidR="00872F27" w:rsidRDefault="00872F27" w:rsidP="00C976E0">
      <w:pPr>
        <w:pStyle w:val="ListParagraph"/>
        <w:ind w:left="360"/>
        <w:rPr>
          <w:rFonts w:ascii="Arial" w:hAnsi="Arial" w:cs="Arial"/>
          <w:b/>
          <w:sz w:val="24"/>
          <w:szCs w:val="24"/>
        </w:rPr>
      </w:pPr>
      <w:r w:rsidRPr="00872F27">
        <w:rPr>
          <w:rFonts w:ascii="Arial" w:hAnsi="Arial" w:cs="Arial"/>
          <w:b/>
          <w:sz w:val="24"/>
          <w:szCs w:val="24"/>
        </w:rPr>
        <w:t>1</w:t>
      </w:r>
      <w:r w:rsidR="00C976E0">
        <w:rPr>
          <w:rFonts w:ascii="Arial" w:hAnsi="Arial" w:cs="Arial"/>
          <w:b/>
          <w:sz w:val="24"/>
          <w:szCs w:val="24"/>
        </w:rPr>
        <w:t>71</w:t>
      </w:r>
      <w:r w:rsidR="0049445E">
        <w:rPr>
          <w:rFonts w:ascii="Arial" w:hAnsi="Arial" w:cs="Arial"/>
          <w:b/>
          <w:sz w:val="24"/>
          <w:szCs w:val="24"/>
        </w:rPr>
        <w:t xml:space="preserve">1   </w:t>
      </w:r>
      <w:r w:rsidR="0049445E">
        <w:rPr>
          <w:rFonts w:ascii="Arial" w:hAnsi="Arial" w:cs="Arial"/>
          <w:b/>
          <w:sz w:val="24"/>
          <w:szCs w:val="24"/>
        </w:rPr>
        <w:tab/>
        <w:t xml:space="preserve">       </w:t>
      </w:r>
      <w:r w:rsidR="00C976E0">
        <w:rPr>
          <w:rFonts w:ascii="Arial" w:hAnsi="Arial" w:cs="Arial"/>
          <w:b/>
          <w:sz w:val="24"/>
          <w:szCs w:val="24"/>
        </w:rPr>
        <w:t>1604</w:t>
      </w:r>
      <w:r w:rsidR="0049445E">
        <w:rPr>
          <w:rFonts w:ascii="Arial" w:hAnsi="Arial" w:cs="Arial"/>
          <w:b/>
          <w:sz w:val="24"/>
          <w:szCs w:val="24"/>
        </w:rPr>
        <w:t xml:space="preserve">    </w:t>
      </w:r>
      <w:r w:rsidR="00C976E0">
        <w:rPr>
          <w:rFonts w:ascii="Arial" w:hAnsi="Arial" w:cs="Arial"/>
          <w:b/>
          <w:sz w:val="24"/>
          <w:szCs w:val="24"/>
        </w:rPr>
        <w:t xml:space="preserve">  </w:t>
      </w:r>
      <w:r w:rsidR="00C976E0">
        <w:rPr>
          <w:rFonts w:ascii="Arial" w:hAnsi="Arial" w:cs="Arial"/>
          <w:b/>
          <w:sz w:val="24"/>
          <w:szCs w:val="24"/>
        </w:rPr>
        <w:tab/>
      </w:r>
      <w:r w:rsidR="009F2B7D">
        <w:rPr>
          <w:rFonts w:ascii="Arial" w:hAnsi="Arial" w:cs="Arial"/>
          <w:b/>
          <w:sz w:val="24"/>
          <w:szCs w:val="24"/>
        </w:rPr>
        <w:t xml:space="preserve">      </w:t>
      </w:r>
      <w:r w:rsidR="0049445E">
        <w:rPr>
          <w:rFonts w:ascii="Arial" w:hAnsi="Arial" w:cs="Arial"/>
          <w:b/>
          <w:sz w:val="24"/>
          <w:szCs w:val="24"/>
        </w:rPr>
        <w:t xml:space="preserve">      </w:t>
      </w:r>
      <w:r w:rsidR="00C976E0">
        <w:rPr>
          <w:rFonts w:ascii="Arial" w:hAnsi="Arial" w:cs="Arial"/>
          <w:b/>
          <w:sz w:val="24"/>
          <w:szCs w:val="24"/>
        </w:rPr>
        <w:t>159</w:t>
      </w:r>
      <w:r w:rsidRPr="00872F27">
        <w:rPr>
          <w:rFonts w:ascii="Arial" w:hAnsi="Arial" w:cs="Arial"/>
          <w:b/>
          <w:sz w:val="24"/>
          <w:szCs w:val="24"/>
        </w:rPr>
        <w:t>1</w:t>
      </w:r>
      <w:r w:rsidR="0049445E">
        <w:rPr>
          <w:rFonts w:ascii="Arial" w:hAnsi="Arial" w:cs="Arial"/>
          <w:b/>
          <w:sz w:val="24"/>
          <w:szCs w:val="24"/>
        </w:rPr>
        <w:tab/>
      </w:r>
      <w:r w:rsidR="0049445E">
        <w:rPr>
          <w:rFonts w:ascii="Arial" w:hAnsi="Arial" w:cs="Arial"/>
          <w:b/>
          <w:sz w:val="24"/>
          <w:szCs w:val="24"/>
        </w:rPr>
        <w:tab/>
        <w:t>1745</w:t>
      </w:r>
      <w:r w:rsidR="0049445E">
        <w:rPr>
          <w:rFonts w:ascii="Arial" w:hAnsi="Arial" w:cs="Arial"/>
          <w:b/>
          <w:sz w:val="24"/>
          <w:szCs w:val="24"/>
        </w:rPr>
        <w:tab/>
      </w:r>
      <w:r w:rsidR="0049445E">
        <w:rPr>
          <w:rFonts w:ascii="Arial" w:hAnsi="Arial" w:cs="Arial"/>
          <w:b/>
          <w:sz w:val="24"/>
          <w:szCs w:val="24"/>
        </w:rPr>
        <w:tab/>
      </w:r>
      <w:r w:rsidR="0049445E" w:rsidRPr="0049445E">
        <w:rPr>
          <w:rFonts w:ascii="Arial" w:hAnsi="Arial" w:cs="Arial"/>
          <w:b/>
          <w:sz w:val="24"/>
          <w:szCs w:val="24"/>
        </w:rPr>
        <w:t>1501</w:t>
      </w:r>
      <w:r w:rsidR="0049445E" w:rsidRPr="0049445E">
        <w:rPr>
          <w:rFonts w:ascii="Arial" w:hAnsi="Arial" w:cs="Arial"/>
          <w:b/>
          <w:sz w:val="24"/>
          <w:szCs w:val="24"/>
        </w:rPr>
        <w:tab/>
        <w:t xml:space="preserve">      794</w:t>
      </w:r>
    </w:p>
    <w:p w:rsidR="00E7365E" w:rsidRPr="00872F27" w:rsidRDefault="00E7365E" w:rsidP="00C976E0">
      <w:pPr>
        <w:pStyle w:val="ListParagraph"/>
        <w:ind w:left="360"/>
        <w:rPr>
          <w:rFonts w:ascii="Arial" w:hAnsi="Arial" w:cs="Arial"/>
          <w:b/>
          <w:sz w:val="24"/>
          <w:szCs w:val="24"/>
        </w:rPr>
      </w:pPr>
      <w:r>
        <w:rPr>
          <w:rFonts w:ascii="Arial" w:hAnsi="Arial" w:cs="Arial"/>
          <w:b/>
          <w:sz w:val="24"/>
          <w:szCs w:val="24"/>
        </w:rPr>
        <w:t>= 4.9%</w:t>
      </w:r>
      <w:r w:rsidR="0049445E">
        <w:rPr>
          <w:rFonts w:ascii="Arial" w:hAnsi="Arial" w:cs="Arial"/>
          <w:b/>
          <w:sz w:val="24"/>
          <w:szCs w:val="24"/>
        </w:rPr>
        <w:tab/>
        <w:t xml:space="preserve">       </w:t>
      </w:r>
      <w:r>
        <w:rPr>
          <w:rFonts w:ascii="Arial" w:hAnsi="Arial" w:cs="Arial"/>
          <w:b/>
          <w:sz w:val="24"/>
          <w:szCs w:val="24"/>
        </w:rPr>
        <w:t xml:space="preserve">= 10.3%            </w:t>
      </w:r>
      <w:r w:rsidR="0049445E">
        <w:rPr>
          <w:rFonts w:ascii="Arial" w:hAnsi="Arial" w:cs="Arial"/>
          <w:b/>
          <w:sz w:val="24"/>
          <w:szCs w:val="24"/>
        </w:rPr>
        <w:t xml:space="preserve"> </w:t>
      </w:r>
      <w:r>
        <w:rPr>
          <w:rFonts w:ascii="Arial" w:hAnsi="Arial" w:cs="Arial"/>
          <w:b/>
          <w:sz w:val="24"/>
          <w:szCs w:val="24"/>
        </w:rPr>
        <w:t>= 11.9%</w:t>
      </w:r>
      <w:r w:rsidR="0049445E">
        <w:rPr>
          <w:rFonts w:ascii="Arial" w:hAnsi="Arial" w:cs="Arial"/>
          <w:b/>
          <w:sz w:val="24"/>
          <w:szCs w:val="24"/>
        </w:rPr>
        <w:tab/>
        <w:t>= 12.5%</w:t>
      </w:r>
      <w:r w:rsidR="0049445E">
        <w:rPr>
          <w:rFonts w:ascii="Arial" w:hAnsi="Arial" w:cs="Arial"/>
          <w:b/>
          <w:sz w:val="24"/>
          <w:szCs w:val="24"/>
        </w:rPr>
        <w:tab/>
        <w:t>= 0.37%    = 13.6%</w:t>
      </w:r>
    </w:p>
    <w:p w:rsidR="00DC34D7" w:rsidRDefault="009F2B7D" w:rsidP="00DC34D7">
      <w:pPr>
        <w:pStyle w:val="ListParagraph"/>
        <w:numPr>
          <w:ilvl w:val="0"/>
          <w:numId w:val="1"/>
        </w:numPr>
        <w:rPr>
          <w:rFonts w:ascii="Arial" w:hAnsi="Arial" w:cs="Arial"/>
          <w:b/>
          <w:sz w:val="24"/>
          <w:szCs w:val="24"/>
        </w:rPr>
      </w:pPr>
      <w:r w:rsidRPr="009F2B7D">
        <w:rPr>
          <w:rFonts w:ascii="Arial" w:hAnsi="Arial" w:cs="Arial"/>
          <w:b/>
          <w:sz w:val="24"/>
          <w:szCs w:val="24"/>
          <w:u w:val="single"/>
        </w:rPr>
        <w:lastRenderedPageBreak/>
        <w:t>Return o</w:t>
      </w:r>
      <w:bookmarkStart w:id="0" w:name="_GoBack"/>
      <w:bookmarkEnd w:id="0"/>
      <w:r w:rsidRPr="009F2B7D">
        <w:rPr>
          <w:rFonts w:ascii="Arial" w:hAnsi="Arial" w:cs="Arial"/>
          <w:b/>
          <w:sz w:val="24"/>
          <w:szCs w:val="24"/>
          <w:u w:val="single"/>
        </w:rPr>
        <w:t>n Capital Employed</w:t>
      </w:r>
      <w:r w:rsidRPr="009F2B7D">
        <w:rPr>
          <w:rFonts w:ascii="Arial" w:hAnsi="Arial" w:cs="Arial"/>
          <w:b/>
          <w:sz w:val="24"/>
          <w:szCs w:val="24"/>
        </w:rPr>
        <w:t xml:space="preserve"> (ROCE)</w:t>
      </w:r>
      <w:r w:rsidR="00DC34D7">
        <w:rPr>
          <w:rFonts w:ascii="Arial" w:hAnsi="Arial" w:cs="Arial"/>
          <w:b/>
          <w:sz w:val="24"/>
          <w:szCs w:val="24"/>
        </w:rPr>
        <w:t xml:space="preserve">:  </w:t>
      </w:r>
      <w:r w:rsidR="00DC34D7">
        <w:rPr>
          <w:rFonts w:ascii="Arial" w:hAnsi="Arial" w:cs="Arial"/>
          <w:b/>
          <w:sz w:val="24"/>
          <w:szCs w:val="24"/>
          <w:u w:val="single"/>
        </w:rPr>
        <w:t>EBIT</w:t>
      </w:r>
    </w:p>
    <w:p w:rsidR="009F2B7D" w:rsidRPr="00DC34D7" w:rsidRDefault="00DC34D7" w:rsidP="00DC34D7">
      <w:pPr>
        <w:pStyle w:val="ListParagraph"/>
        <w:ind w:left="360"/>
        <w:rPr>
          <w:rFonts w:ascii="Arial" w:hAnsi="Arial" w:cs="Arial"/>
          <w:b/>
          <w:sz w:val="24"/>
          <w:szCs w:val="24"/>
        </w:rPr>
      </w:pPr>
      <w:r w:rsidRPr="00DC34D7">
        <w:rPr>
          <w:rFonts w:ascii="Arial" w:hAnsi="Arial" w:cs="Arial"/>
          <w:b/>
          <w:sz w:val="24"/>
          <w:szCs w:val="24"/>
        </w:rPr>
        <w:t xml:space="preserve">                                                            Cap. Employed</w:t>
      </w:r>
    </w:p>
    <w:p w:rsidR="00E7365E" w:rsidRDefault="00E7365E" w:rsidP="009F2B7D">
      <w:pPr>
        <w:pStyle w:val="ListParagraph"/>
        <w:ind w:left="360"/>
        <w:rPr>
          <w:rFonts w:ascii="Arial" w:hAnsi="Arial" w:cs="Arial"/>
          <w:b/>
          <w:sz w:val="24"/>
          <w:szCs w:val="24"/>
        </w:rPr>
      </w:pPr>
    </w:p>
    <w:p w:rsidR="009F2B7D" w:rsidRPr="009F2B7D" w:rsidRDefault="009F2B7D" w:rsidP="009F2B7D">
      <w:pPr>
        <w:pStyle w:val="ListParagraph"/>
        <w:ind w:left="360"/>
        <w:rPr>
          <w:rFonts w:ascii="Arial" w:hAnsi="Arial" w:cs="Arial"/>
          <w:b/>
          <w:sz w:val="24"/>
          <w:szCs w:val="24"/>
        </w:rPr>
      </w:pPr>
      <w:r w:rsidRPr="009F2B7D">
        <w:rPr>
          <w:rFonts w:ascii="Arial" w:hAnsi="Arial" w:cs="Arial"/>
          <w:b/>
          <w:sz w:val="24"/>
          <w:szCs w:val="24"/>
        </w:rPr>
        <w:t>William Hill</w:t>
      </w:r>
      <w:r w:rsidR="00032AFA">
        <w:rPr>
          <w:rFonts w:ascii="Arial" w:hAnsi="Arial" w:cs="Arial"/>
          <w:b/>
          <w:sz w:val="24"/>
          <w:szCs w:val="24"/>
        </w:rPr>
        <w:tab/>
      </w:r>
      <w:r w:rsidR="00032AFA">
        <w:rPr>
          <w:rFonts w:ascii="Arial" w:hAnsi="Arial" w:cs="Arial"/>
          <w:b/>
          <w:sz w:val="24"/>
          <w:szCs w:val="24"/>
        </w:rPr>
        <w:tab/>
      </w:r>
      <w:r w:rsidR="00032AFA">
        <w:rPr>
          <w:rFonts w:ascii="Arial" w:hAnsi="Arial" w:cs="Arial"/>
          <w:b/>
          <w:sz w:val="24"/>
          <w:szCs w:val="24"/>
        </w:rPr>
        <w:tab/>
      </w:r>
      <w:r w:rsidR="00032AFA">
        <w:rPr>
          <w:rFonts w:ascii="Arial" w:hAnsi="Arial" w:cs="Arial"/>
          <w:b/>
          <w:sz w:val="24"/>
          <w:szCs w:val="24"/>
        </w:rPr>
        <w:tab/>
      </w:r>
      <w:r w:rsidR="00032AFA">
        <w:rPr>
          <w:rFonts w:ascii="Arial" w:hAnsi="Arial" w:cs="Arial"/>
          <w:b/>
          <w:sz w:val="24"/>
          <w:szCs w:val="24"/>
        </w:rPr>
        <w:tab/>
      </w:r>
      <w:r w:rsidR="00032AFA">
        <w:rPr>
          <w:rFonts w:ascii="Arial" w:hAnsi="Arial" w:cs="Arial"/>
          <w:b/>
          <w:sz w:val="24"/>
          <w:szCs w:val="24"/>
        </w:rPr>
        <w:tab/>
      </w:r>
      <w:r w:rsidR="00032AFA">
        <w:rPr>
          <w:rFonts w:ascii="Arial" w:hAnsi="Arial" w:cs="Arial"/>
          <w:b/>
          <w:sz w:val="24"/>
          <w:szCs w:val="24"/>
        </w:rPr>
        <w:tab/>
      </w:r>
      <w:r w:rsidR="00032AFA" w:rsidRPr="00032AFA">
        <w:rPr>
          <w:rFonts w:ascii="Arial" w:hAnsi="Arial" w:cs="Arial"/>
          <w:b/>
          <w:sz w:val="24"/>
          <w:szCs w:val="24"/>
        </w:rPr>
        <w:t>Paddy Power</w:t>
      </w:r>
    </w:p>
    <w:p w:rsidR="00E7365E" w:rsidRDefault="00E7365E" w:rsidP="009F2B7D">
      <w:pPr>
        <w:pStyle w:val="ListParagraph"/>
        <w:ind w:left="360"/>
        <w:rPr>
          <w:rFonts w:ascii="Arial" w:hAnsi="Arial" w:cs="Arial"/>
          <w:b/>
          <w:sz w:val="24"/>
          <w:szCs w:val="24"/>
        </w:rPr>
      </w:pPr>
    </w:p>
    <w:p w:rsidR="009F2B7D" w:rsidRPr="009F2B7D" w:rsidRDefault="00601E92" w:rsidP="009F2B7D">
      <w:pPr>
        <w:pStyle w:val="ListParagraph"/>
        <w:ind w:left="360"/>
        <w:rPr>
          <w:rFonts w:ascii="Arial" w:hAnsi="Arial" w:cs="Arial"/>
          <w:b/>
          <w:sz w:val="24"/>
          <w:szCs w:val="24"/>
        </w:rPr>
      </w:pPr>
      <w:r>
        <w:rPr>
          <w:rFonts w:ascii="Arial" w:hAnsi="Arial" w:cs="Arial"/>
          <w:b/>
          <w:sz w:val="24"/>
          <w:szCs w:val="24"/>
        </w:rPr>
        <w:t>2017</w:t>
      </w:r>
      <w:r w:rsidR="009F2B7D">
        <w:rPr>
          <w:rFonts w:ascii="Arial" w:hAnsi="Arial" w:cs="Arial"/>
          <w:b/>
          <w:sz w:val="24"/>
          <w:szCs w:val="24"/>
        </w:rPr>
        <w:tab/>
      </w:r>
      <w:r w:rsidR="00032AFA">
        <w:rPr>
          <w:rFonts w:ascii="Arial" w:hAnsi="Arial" w:cs="Arial"/>
          <w:b/>
          <w:sz w:val="24"/>
          <w:szCs w:val="24"/>
        </w:rPr>
        <w:t xml:space="preserve">    </w:t>
      </w:r>
      <w:r w:rsidR="009F2B7D">
        <w:rPr>
          <w:rFonts w:ascii="Arial" w:hAnsi="Arial" w:cs="Arial"/>
          <w:b/>
          <w:sz w:val="24"/>
          <w:szCs w:val="24"/>
        </w:rPr>
        <w:t>2016</w:t>
      </w:r>
      <w:r w:rsidR="009F2B7D">
        <w:rPr>
          <w:rFonts w:ascii="Arial" w:hAnsi="Arial" w:cs="Arial"/>
          <w:b/>
          <w:sz w:val="24"/>
          <w:szCs w:val="24"/>
        </w:rPr>
        <w:tab/>
        <w:t xml:space="preserve">     </w:t>
      </w:r>
      <w:r>
        <w:rPr>
          <w:rFonts w:ascii="Arial" w:hAnsi="Arial" w:cs="Arial"/>
          <w:b/>
          <w:sz w:val="24"/>
          <w:szCs w:val="24"/>
        </w:rPr>
        <w:t>2015</w:t>
      </w:r>
      <w:r w:rsidR="00032AFA">
        <w:rPr>
          <w:rFonts w:ascii="Arial" w:hAnsi="Arial" w:cs="Arial"/>
          <w:b/>
          <w:sz w:val="24"/>
          <w:szCs w:val="24"/>
        </w:rPr>
        <w:tab/>
      </w:r>
      <w:r w:rsidR="00032AFA">
        <w:rPr>
          <w:rFonts w:ascii="Arial" w:hAnsi="Arial" w:cs="Arial"/>
          <w:b/>
          <w:sz w:val="24"/>
          <w:szCs w:val="24"/>
        </w:rPr>
        <w:tab/>
      </w:r>
      <w:r w:rsidR="00032AFA" w:rsidRPr="00032AFA">
        <w:rPr>
          <w:rFonts w:ascii="Arial" w:hAnsi="Arial" w:cs="Arial"/>
          <w:b/>
          <w:sz w:val="24"/>
          <w:szCs w:val="24"/>
        </w:rPr>
        <w:t>2017</w:t>
      </w:r>
      <w:r w:rsidR="00032AFA" w:rsidRPr="00032AFA">
        <w:rPr>
          <w:rFonts w:ascii="Arial" w:hAnsi="Arial" w:cs="Arial"/>
          <w:b/>
          <w:sz w:val="24"/>
          <w:szCs w:val="24"/>
        </w:rPr>
        <w:tab/>
      </w:r>
      <w:r w:rsidR="00032AFA" w:rsidRPr="00032AFA">
        <w:rPr>
          <w:rFonts w:ascii="Arial" w:hAnsi="Arial" w:cs="Arial"/>
          <w:b/>
          <w:sz w:val="24"/>
          <w:szCs w:val="24"/>
        </w:rPr>
        <w:tab/>
        <w:t>2016</w:t>
      </w:r>
      <w:r w:rsidR="00032AFA" w:rsidRPr="00032AFA">
        <w:rPr>
          <w:rFonts w:ascii="Arial" w:hAnsi="Arial" w:cs="Arial"/>
          <w:b/>
          <w:sz w:val="24"/>
          <w:szCs w:val="24"/>
        </w:rPr>
        <w:tab/>
        <w:t xml:space="preserve">     </w:t>
      </w:r>
      <w:r w:rsidR="00E7365E">
        <w:rPr>
          <w:rFonts w:ascii="Arial" w:hAnsi="Arial" w:cs="Arial"/>
          <w:b/>
          <w:sz w:val="24"/>
          <w:szCs w:val="24"/>
        </w:rPr>
        <w:tab/>
      </w:r>
      <w:r w:rsidR="00032AFA" w:rsidRPr="00032AFA">
        <w:rPr>
          <w:rFonts w:ascii="Arial" w:hAnsi="Arial" w:cs="Arial"/>
          <w:b/>
          <w:sz w:val="24"/>
          <w:szCs w:val="24"/>
        </w:rPr>
        <w:t>2015</w:t>
      </w:r>
    </w:p>
    <w:p w:rsidR="00E7365E" w:rsidRDefault="00E7365E" w:rsidP="009F2B7D">
      <w:pPr>
        <w:pStyle w:val="ListParagraph"/>
        <w:ind w:left="360"/>
        <w:rPr>
          <w:rFonts w:ascii="Arial" w:hAnsi="Arial" w:cs="Arial"/>
          <w:b/>
          <w:sz w:val="24"/>
          <w:szCs w:val="24"/>
          <w:u w:val="single"/>
        </w:rPr>
      </w:pPr>
    </w:p>
    <w:p w:rsidR="009F2B7D" w:rsidRPr="009F2B7D" w:rsidRDefault="009F2B7D" w:rsidP="009F2B7D">
      <w:pPr>
        <w:pStyle w:val="ListParagraph"/>
        <w:ind w:left="360"/>
        <w:rPr>
          <w:rFonts w:ascii="Arial" w:hAnsi="Arial" w:cs="Arial"/>
          <w:b/>
          <w:sz w:val="24"/>
          <w:szCs w:val="24"/>
        </w:rPr>
      </w:pPr>
      <w:r w:rsidRPr="009F2B7D">
        <w:rPr>
          <w:rFonts w:ascii="Arial" w:hAnsi="Arial" w:cs="Arial"/>
          <w:b/>
          <w:sz w:val="24"/>
          <w:szCs w:val="24"/>
          <w:u w:val="single"/>
        </w:rPr>
        <w:t>4</w:t>
      </w:r>
      <w:r w:rsidR="00601E92">
        <w:rPr>
          <w:rFonts w:ascii="Arial" w:hAnsi="Arial" w:cs="Arial"/>
          <w:b/>
          <w:sz w:val="24"/>
          <w:szCs w:val="24"/>
          <w:u w:val="single"/>
        </w:rPr>
        <w:t>4</w:t>
      </w:r>
      <w:r>
        <w:rPr>
          <w:rFonts w:ascii="Arial" w:hAnsi="Arial" w:cs="Arial"/>
          <w:b/>
          <w:sz w:val="24"/>
          <w:szCs w:val="24"/>
        </w:rPr>
        <w:t xml:space="preserve"> </w:t>
      </w:r>
      <w:r>
        <w:rPr>
          <w:rFonts w:ascii="Arial" w:hAnsi="Arial" w:cs="Arial"/>
          <w:b/>
          <w:sz w:val="24"/>
          <w:szCs w:val="24"/>
        </w:rPr>
        <w:tab/>
      </w:r>
      <w:r w:rsidR="00601E92">
        <w:rPr>
          <w:rFonts w:ascii="Arial" w:hAnsi="Arial" w:cs="Arial"/>
          <w:b/>
          <w:sz w:val="24"/>
          <w:szCs w:val="24"/>
        </w:rPr>
        <w:tab/>
      </w:r>
      <w:r w:rsidR="00032AFA">
        <w:rPr>
          <w:rFonts w:ascii="Arial" w:hAnsi="Arial" w:cs="Arial"/>
          <w:b/>
          <w:sz w:val="24"/>
          <w:szCs w:val="24"/>
        </w:rPr>
        <w:t xml:space="preserve">    </w:t>
      </w:r>
      <w:r w:rsidRPr="009F2B7D">
        <w:rPr>
          <w:rFonts w:ascii="Arial" w:hAnsi="Arial" w:cs="Arial"/>
          <w:b/>
          <w:sz w:val="24"/>
          <w:szCs w:val="24"/>
          <w:u w:val="single"/>
        </w:rPr>
        <w:t>22</w:t>
      </w:r>
      <w:r w:rsidR="00601E92">
        <w:rPr>
          <w:rFonts w:ascii="Arial" w:hAnsi="Arial" w:cs="Arial"/>
          <w:b/>
          <w:sz w:val="24"/>
          <w:szCs w:val="24"/>
          <w:u w:val="single"/>
        </w:rPr>
        <w:t>6</w:t>
      </w:r>
      <w:r w:rsidRPr="009F2B7D">
        <w:rPr>
          <w:rFonts w:ascii="Arial" w:hAnsi="Arial" w:cs="Arial"/>
          <w:b/>
          <w:sz w:val="24"/>
          <w:szCs w:val="24"/>
        </w:rPr>
        <w:t xml:space="preserve"> </w:t>
      </w:r>
      <w:r w:rsidRPr="009F2B7D">
        <w:rPr>
          <w:rFonts w:ascii="Arial" w:hAnsi="Arial" w:cs="Arial"/>
          <w:b/>
          <w:sz w:val="24"/>
          <w:szCs w:val="24"/>
        </w:rPr>
        <w:tab/>
      </w:r>
      <w:r>
        <w:rPr>
          <w:rFonts w:ascii="Arial" w:hAnsi="Arial" w:cs="Arial"/>
          <w:b/>
          <w:sz w:val="24"/>
          <w:szCs w:val="24"/>
        </w:rPr>
        <w:t xml:space="preserve">     </w:t>
      </w:r>
      <w:r w:rsidR="00601E92">
        <w:rPr>
          <w:rFonts w:ascii="Arial" w:hAnsi="Arial" w:cs="Arial"/>
          <w:b/>
          <w:sz w:val="24"/>
          <w:szCs w:val="24"/>
          <w:u w:val="single"/>
        </w:rPr>
        <w:t>22</w:t>
      </w:r>
      <w:r w:rsidRPr="009F2B7D">
        <w:rPr>
          <w:rFonts w:ascii="Arial" w:hAnsi="Arial" w:cs="Arial"/>
          <w:b/>
          <w:sz w:val="24"/>
          <w:szCs w:val="24"/>
          <w:u w:val="single"/>
        </w:rPr>
        <w:t>4</w:t>
      </w:r>
      <w:r w:rsidR="00032AFA" w:rsidRPr="00032AFA">
        <w:rPr>
          <w:rFonts w:ascii="Arial" w:hAnsi="Arial" w:cs="Arial"/>
          <w:b/>
          <w:sz w:val="24"/>
          <w:szCs w:val="24"/>
        </w:rPr>
        <w:tab/>
      </w:r>
      <w:r w:rsidR="00032AFA" w:rsidRPr="00032AFA">
        <w:rPr>
          <w:rFonts w:ascii="Arial" w:hAnsi="Arial" w:cs="Arial"/>
          <w:b/>
          <w:sz w:val="24"/>
          <w:szCs w:val="24"/>
        </w:rPr>
        <w:tab/>
      </w:r>
      <w:r w:rsidR="00032AFA" w:rsidRPr="00032AFA">
        <w:rPr>
          <w:rFonts w:ascii="Arial" w:hAnsi="Arial" w:cs="Arial"/>
          <w:b/>
          <w:sz w:val="24"/>
          <w:szCs w:val="24"/>
          <w:u w:val="single"/>
        </w:rPr>
        <w:t>247</w:t>
      </w:r>
      <w:r w:rsidR="00701EAD" w:rsidRPr="00E7365E">
        <w:rPr>
          <w:rFonts w:ascii="Arial" w:hAnsi="Arial" w:cs="Arial"/>
          <w:b/>
          <w:sz w:val="24"/>
          <w:szCs w:val="24"/>
        </w:rPr>
        <w:tab/>
      </w:r>
      <w:r w:rsidR="00032AFA" w:rsidRPr="00032AFA">
        <w:rPr>
          <w:rFonts w:ascii="Arial" w:hAnsi="Arial" w:cs="Arial"/>
          <w:b/>
          <w:sz w:val="24"/>
          <w:szCs w:val="24"/>
        </w:rPr>
        <w:tab/>
      </w:r>
      <w:r w:rsidR="00032AFA" w:rsidRPr="00E7365E">
        <w:rPr>
          <w:rFonts w:ascii="Arial" w:hAnsi="Arial" w:cs="Arial"/>
          <w:b/>
          <w:sz w:val="24"/>
          <w:szCs w:val="24"/>
          <w:u w:val="single"/>
        </w:rPr>
        <w:t>12</w:t>
      </w:r>
      <w:r w:rsidR="00E7365E">
        <w:rPr>
          <w:rFonts w:ascii="Arial" w:hAnsi="Arial" w:cs="Arial"/>
          <w:b/>
          <w:sz w:val="24"/>
          <w:szCs w:val="24"/>
        </w:rPr>
        <w:tab/>
      </w:r>
      <w:r w:rsidR="00E7365E">
        <w:rPr>
          <w:rFonts w:ascii="Arial" w:hAnsi="Arial" w:cs="Arial"/>
          <w:b/>
          <w:sz w:val="24"/>
          <w:szCs w:val="24"/>
        </w:rPr>
        <w:tab/>
      </w:r>
      <w:r w:rsidR="00032AFA" w:rsidRPr="00E7365E">
        <w:rPr>
          <w:rFonts w:ascii="Arial" w:hAnsi="Arial" w:cs="Arial"/>
          <w:b/>
          <w:sz w:val="24"/>
          <w:szCs w:val="24"/>
          <w:u w:val="single"/>
        </w:rPr>
        <w:t>132</w:t>
      </w:r>
    </w:p>
    <w:p w:rsidR="009F2B7D" w:rsidRPr="009F2B7D" w:rsidRDefault="00601E92" w:rsidP="00032AFA">
      <w:pPr>
        <w:pStyle w:val="ListParagraph"/>
        <w:tabs>
          <w:tab w:val="left" w:pos="720"/>
          <w:tab w:val="left" w:pos="1440"/>
          <w:tab w:val="left" w:pos="2160"/>
          <w:tab w:val="left" w:pos="2880"/>
          <w:tab w:val="left" w:pos="3600"/>
          <w:tab w:val="left" w:pos="4230"/>
        </w:tabs>
        <w:ind w:left="360"/>
        <w:rPr>
          <w:rFonts w:ascii="Arial" w:hAnsi="Arial" w:cs="Arial"/>
          <w:b/>
          <w:sz w:val="24"/>
          <w:szCs w:val="24"/>
        </w:rPr>
      </w:pPr>
      <w:r>
        <w:rPr>
          <w:rFonts w:ascii="Arial" w:hAnsi="Arial" w:cs="Arial"/>
          <w:b/>
          <w:sz w:val="24"/>
          <w:szCs w:val="24"/>
        </w:rPr>
        <w:t>4</w:t>
      </w:r>
      <w:r w:rsidR="009F2B7D">
        <w:rPr>
          <w:rFonts w:ascii="Arial" w:hAnsi="Arial" w:cs="Arial"/>
          <w:b/>
          <w:sz w:val="24"/>
          <w:szCs w:val="24"/>
        </w:rPr>
        <w:t>3</w:t>
      </w:r>
      <w:r>
        <w:rPr>
          <w:rFonts w:ascii="Arial" w:hAnsi="Arial" w:cs="Arial"/>
          <w:b/>
          <w:sz w:val="24"/>
          <w:szCs w:val="24"/>
        </w:rPr>
        <w:t>2</w:t>
      </w:r>
      <w:r w:rsidR="009F2B7D">
        <w:rPr>
          <w:rFonts w:ascii="Arial" w:hAnsi="Arial" w:cs="Arial"/>
          <w:b/>
          <w:sz w:val="24"/>
          <w:szCs w:val="24"/>
        </w:rPr>
        <w:tab/>
      </w:r>
      <w:r w:rsidR="00032AFA">
        <w:rPr>
          <w:rFonts w:ascii="Arial" w:hAnsi="Arial" w:cs="Arial"/>
          <w:b/>
          <w:sz w:val="24"/>
          <w:szCs w:val="24"/>
        </w:rPr>
        <w:t xml:space="preserve">    </w:t>
      </w:r>
      <w:r>
        <w:rPr>
          <w:rFonts w:ascii="Arial" w:hAnsi="Arial" w:cs="Arial"/>
          <w:b/>
          <w:sz w:val="24"/>
          <w:szCs w:val="24"/>
        </w:rPr>
        <w:t>382</w:t>
      </w:r>
      <w:r w:rsidR="009F2B7D" w:rsidRPr="009F2B7D">
        <w:rPr>
          <w:rFonts w:ascii="Arial" w:hAnsi="Arial" w:cs="Arial"/>
          <w:b/>
          <w:sz w:val="24"/>
          <w:szCs w:val="24"/>
        </w:rPr>
        <w:tab/>
      </w:r>
      <w:r w:rsidR="009F2B7D">
        <w:rPr>
          <w:rFonts w:ascii="Arial" w:hAnsi="Arial" w:cs="Arial"/>
          <w:b/>
          <w:sz w:val="24"/>
          <w:szCs w:val="24"/>
        </w:rPr>
        <w:t xml:space="preserve">  </w:t>
      </w:r>
      <w:r w:rsidR="00032AFA">
        <w:rPr>
          <w:rFonts w:ascii="Arial" w:hAnsi="Arial" w:cs="Arial"/>
          <w:b/>
          <w:sz w:val="24"/>
          <w:szCs w:val="24"/>
        </w:rPr>
        <w:tab/>
        <w:t xml:space="preserve">  </w:t>
      </w:r>
      <w:r w:rsidR="009F2B7D">
        <w:rPr>
          <w:rFonts w:ascii="Arial" w:hAnsi="Arial" w:cs="Arial"/>
          <w:b/>
          <w:sz w:val="24"/>
          <w:szCs w:val="24"/>
        </w:rPr>
        <w:t xml:space="preserve">   </w:t>
      </w:r>
      <w:r w:rsidR="009F2B7D" w:rsidRPr="009F2B7D">
        <w:rPr>
          <w:rFonts w:ascii="Arial" w:hAnsi="Arial" w:cs="Arial"/>
          <w:b/>
          <w:sz w:val="24"/>
          <w:szCs w:val="24"/>
        </w:rPr>
        <w:t>3</w:t>
      </w:r>
      <w:r>
        <w:rPr>
          <w:rFonts w:ascii="Arial" w:hAnsi="Arial" w:cs="Arial"/>
          <w:b/>
          <w:sz w:val="24"/>
          <w:szCs w:val="24"/>
        </w:rPr>
        <w:t>78</w:t>
      </w:r>
      <w:r w:rsidR="00032AFA">
        <w:rPr>
          <w:rFonts w:ascii="Arial" w:hAnsi="Arial" w:cs="Arial"/>
          <w:b/>
          <w:sz w:val="24"/>
          <w:szCs w:val="24"/>
        </w:rPr>
        <w:tab/>
        <w:t xml:space="preserve">   </w:t>
      </w:r>
      <w:r w:rsidR="00032AFA">
        <w:rPr>
          <w:rFonts w:ascii="Arial" w:hAnsi="Arial" w:cs="Arial"/>
          <w:b/>
          <w:sz w:val="24"/>
          <w:szCs w:val="24"/>
        </w:rPr>
        <w:tab/>
        <w:t>405</w:t>
      </w:r>
      <w:r w:rsidR="00032AFA">
        <w:rPr>
          <w:rFonts w:ascii="Arial" w:hAnsi="Arial" w:cs="Arial"/>
          <w:b/>
          <w:sz w:val="24"/>
          <w:szCs w:val="24"/>
        </w:rPr>
        <w:tab/>
      </w:r>
      <w:r w:rsidR="00032AFA">
        <w:rPr>
          <w:rFonts w:ascii="Arial" w:hAnsi="Arial" w:cs="Arial"/>
          <w:b/>
          <w:sz w:val="24"/>
          <w:szCs w:val="24"/>
        </w:rPr>
        <w:tab/>
      </w:r>
      <w:r w:rsidR="00032AFA" w:rsidRPr="00032AFA">
        <w:rPr>
          <w:rFonts w:ascii="Arial" w:hAnsi="Arial" w:cs="Arial"/>
          <w:b/>
          <w:sz w:val="24"/>
          <w:szCs w:val="24"/>
        </w:rPr>
        <w:t>347</w:t>
      </w:r>
      <w:r w:rsidR="00032AFA" w:rsidRPr="00032AFA">
        <w:rPr>
          <w:rFonts w:ascii="Arial" w:hAnsi="Arial" w:cs="Arial"/>
          <w:b/>
          <w:sz w:val="24"/>
          <w:szCs w:val="24"/>
        </w:rPr>
        <w:tab/>
        <w:t xml:space="preserve">   </w:t>
      </w:r>
      <w:r w:rsidR="00E7365E">
        <w:rPr>
          <w:rFonts w:ascii="Arial" w:hAnsi="Arial" w:cs="Arial"/>
          <w:b/>
          <w:sz w:val="24"/>
          <w:szCs w:val="24"/>
        </w:rPr>
        <w:tab/>
      </w:r>
      <w:r w:rsidR="00032AFA" w:rsidRPr="00032AFA">
        <w:rPr>
          <w:rFonts w:ascii="Arial" w:hAnsi="Arial" w:cs="Arial"/>
          <w:b/>
          <w:sz w:val="24"/>
          <w:szCs w:val="24"/>
        </w:rPr>
        <w:t>192</w:t>
      </w:r>
    </w:p>
    <w:p w:rsidR="009F2B7D" w:rsidRPr="009F2B7D" w:rsidRDefault="00181DD4" w:rsidP="009F2B7D">
      <w:pPr>
        <w:pStyle w:val="ListParagraph"/>
        <w:ind w:left="360"/>
        <w:rPr>
          <w:rFonts w:ascii="Arial" w:hAnsi="Arial" w:cs="Arial"/>
          <w:b/>
          <w:sz w:val="24"/>
          <w:szCs w:val="24"/>
        </w:rPr>
      </w:pPr>
      <w:r>
        <w:rPr>
          <w:rFonts w:ascii="Arial" w:hAnsi="Arial" w:cs="Arial"/>
          <w:b/>
          <w:sz w:val="24"/>
          <w:szCs w:val="24"/>
        </w:rPr>
        <w:t>= 0.1</w:t>
      </w:r>
      <w:r>
        <w:rPr>
          <w:rFonts w:ascii="Arial" w:hAnsi="Arial" w:cs="Arial"/>
          <w:b/>
          <w:sz w:val="24"/>
          <w:szCs w:val="24"/>
        </w:rPr>
        <w:tab/>
      </w:r>
      <w:r w:rsidR="00032AFA">
        <w:rPr>
          <w:rFonts w:ascii="Arial" w:hAnsi="Arial" w:cs="Arial"/>
          <w:b/>
          <w:sz w:val="24"/>
          <w:szCs w:val="24"/>
        </w:rPr>
        <w:t xml:space="preserve">    </w:t>
      </w:r>
      <w:r>
        <w:rPr>
          <w:rFonts w:ascii="Arial" w:hAnsi="Arial" w:cs="Arial"/>
          <w:b/>
          <w:sz w:val="24"/>
          <w:szCs w:val="24"/>
        </w:rPr>
        <w:t>= 0.6</w:t>
      </w:r>
      <w:r w:rsidR="00032AFA">
        <w:rPr>
          <w:rFonts w:ascii="Arial" w:hAnsi="Arial" w:cs="Arial"/>
          <w:b/>
          <w:sz w:val="24"/>
          <w:szCs w:val="24"/>
        </w:rPr>
        <w:tab/>
        <w:t xml:space="preserve">     = 0.6</w:t>
      </w:r>
      <w:r w:rsidR="00032AFA">
        <w:rPr>
          <w:rFonts w:ascii="Arial" w:hAnsi="Arial" w:cs="Arial"/>
          <w:b/>
          <w:sz w:val="24"/>
          <w:szCs w:val="24"/>
        </w:rPr>
        <w:tab/>
      </w:r>
      <w:r w:rsidR="00032AFA">
        <w:rPr>
          <w:rFonts w:ascii="Arial" w:hAnsi="Arial" w:cs="Arial"/>
          <w:b/>
          <w:sz w:val="24"/>
          <w:szCs w:val="24"/>
        </w:rPr>
        <w:tab/>
        <w:t>= 0.6</w:t>
      </w:r>
      <w:r w:rsidR="00E7365E">
        <w:rPr>
          <w:rFonts w:ascii="Arial" w:hAnsi="Arial" w:cs="Arial"/>
          <w:b/>
          <w:sz w:val="24"/>
          <w:szCs w:val="24"/>
        </w:rPr>
        <w:tab/>
      </w:r>
      <w:r w:rsidR="00E7365E">
        <w:rPr>
          <w:rFonts w:ascii="Arial" w:hAnsi="Arial" w:cs="Arial"/>
          <w:b/>
          <w:sz w:val="24"/>
          <w:szCs w:val="24"/>
        </w:rPr>
        <w:tab/>
        <w:t>= 0.34</w:t>
      </w:r>
      <w:r w:rsidR="00E7365E">
        <w:rPr>
          <w:rFonts w:ascii="Arial" w:hAnsi="Arial" w:cs="Arial"/>
          <w:b/>
          <w:sz w:val="24"/>
          <w:szCs w:val="24"/>
        </w:rPr>
        <w:tab/>
      </w:r>
      <w:r w:rsidR="00E7365E">
        <w:rPr>
          <w:rFonts w:ascii="Arial" w:hAnsi="Arial" w:cs="Arial"/>
          <w:b/>
          <w:sz w:val="24"/>
          <w:szCs w:val="24"/>
        </w:rPr>
        <w:tab/>
        <w:t>= 0.7</w:t>
      </w:r>
    </w:p>
    <w:p w:rsidR="009F2B7D" w:rsidRPr="00872F27" w:rsidRDefault="009F2B7D" w:rsidP="00C976E0">
      <w:pPr>
        <w:pStyle w:val="ListParagraph"/>
        <w:ind w:left="360"/>
        <w:rPr>
          <w:rFonts w:ascii="Arial" w:hAnsi="Arial" w:cs="Arial"/>
          <w:b/>
          <w:sz w:val="24"/>
          <w:szCs w:val="24"/>
        </w:rPr>
      </w:pPr>
    </w:p>
    <w:p w:rsidR="00047EE7" w:rsidRDefault="00E569E4" w:rsidP="00E569E4">
      <w:pPr>
        <w:pStyle w:val="ListParagraph"/>
        <w:numPr>
          <w:ilvl w:val="0"/>
          <w:numId w:val="1"/>
        </w:numPr>
        <w:rPr>
          <w:rFonts w:ascii="Arial" w:hAnsi="Arial" w:cs="Arial"/>
          <w:b/>
          <w:sz w:val="24"/>
          <w:szCs w:val="24"/>
        </w:rPr>
      </w:pPr>
      <w:r w:rsidRPr="00181DD4">
        <w:rPr>
          <w:rFonts w:ascii="Arial" w:hAnsi="Arial" w:cs="Arial"/>
          <w:b/>
          <w:sz w:val="24"/>
          <w:szCs w:val="24"/>
          <w:u w:val="single"/>
        </w:rPr>
        <w:t>Liquidity Ratio</w:t>
      </w:r>
      <w:r w:rsidR="00047EE7">
        <w:rPr>
          <w:rFonts w:ascii="Arial" w:hAnsi="Arial" w:cs="Arial"/>
          <w:b/>
          <w:sz w:val="24"/>
          <w:szCs w:val="24"/>
        </w:rPr>
        <w:t xml:space="preserve"> = </w:t>
      </w:r>
      <w:r w:rsidR="00047EE7" w:rsidRPr="00047EE7">
        <w:rPr>
          <w:rFonts w:ascii="Arial" w:hAnsi="Arial" w:cs="Arial"/>
          <w:b/>
          <w:sz w:val="24"/>
          <w:szCs w:val="24"/>
          <w:u w:val="single"/>
        </w:rPr>
        <w:t>Current Assets</w:t>
      </w:r>
    </w:p>
    <w:p w:rsidR="00E56B7C" w:rsidRPr="00181DD4" w:rsidRDefault="00047EE7" w:rsidP="00047EE7">
      <w:pPr>
        <w:pStyle w:val="ListParagraph"/>
        <w:ind w:left="360"/>
        <w:rPr>
          <w:rFonts w:ascii="Arial" w:hAnsi="Arial" w:cs="Arial"/>
          <w:b/>
          <w:sz w:val="24"/>
          <w:szCs w:val="24"/>
        </w:rPr>
      </w:pPr>
      <w:r w:rsidRPr="00047EE7">
        <w:rPr>
          <w:rFonts w:ascii="Arial" w:hAnsi="Arial" w:cs="Arial"/>
          <w:b/>
          <w:sz w:val="24"/>
          <w:szCs w:val="24"/>
        </w:rPr>
        <w:t xml:space="preserve">                            </w:t>
      </w:r>
      <w:r w:rsidR="00E569E4" w:rsidRPr="00047EE7">
        <w:rPr>
          <w:rFonts w:ascii="Arial" w:hAnsi="Arial" w:cs="Arial"/>
          <w:b/>
          <w:sz w:val="24"/>
          <w:szCs w:val="24"/>
        </w:rPr>
        <w:t>C</w:t>
      </w:r>
      <w:r>
        <w:rPr>
          <w:rFonts w:ascii="Arial" w:hAnsi="Arial" w:cs="Arial"/>
          <w:b/>
          <w:sz w:val="24"/>
          <w:szCs w:val="24"/>
        </w:rPr>
        <w:t>urrent L</w:t>
      </w:r>
      <w:r w:rsidR="00E569E4" w:rsidRPr="00181DD4">
        <w:rPr>
          <w:rFonts w:ascii="Arial" w:hAnsi="Arial" w:cs="Arial"/>
          <w:b/>
          <w:sz w:val="24"/>
          <w:szCs w:val="24"/>
        </w:rPr>
        <w:t>iabilities</w:t>
      </w:r>
    </w:p>
    <w:p w:rsidR="00E569E4" w:rsidRPr="00E56B7C" w:rsidRDefault="00E56B7C" w:rsidP="00E56B7C">
      <w:pPr>
        <w:rPr>
          <w:rFonts w:ascii="Arial" w:hAnsi="Arial" w:cs="Arial"/>
          <w:sz w:val="24"/>
          <w:szCs w:val="24"/>
        </w:rPr>
      </w:pPr>
      <w:r>
        <w:rPr>
          <w:rFonts w:ascii="Arial" w:hAnsi="Arial" w:cs="Arial"/>
          <w:b/>
          <w:sz w:val="24"/>
          <w:szCs w:val="24"/>
        </w:rPr>
        <w:t>William Hill</w:t>
      </w:r>
      <w:r w:rsidR="00E569E4" w:rsidRPr="00E56B7C">
        <w:rPr>
          <w:rFonts w:ascii="Arial" w:hAnsi="Arial" w:cs="Arial"/>
          <w:b/>
          <w:sz w:val="24"/>
          <w:szCs w:val="24"/>
        </w:rPr>
        <w:tab/>
      </w:r>
      <w:r w:rsidR="00E569E4" w:rsidRPr="00E56B7C">
        <w:rPr>
          <w:rFonts w:ascii="Arial" w:hAnsi="Arial" w:cs="Arial"/>
          <w:b/>
          <w:sz w:val="24"/>
          <w:szCs w:val="24"/>
        </w:rPr>
        <w:tab/>
      </w:r>
      <w:r w:rsidR="00E569E4" w:rsidRPr="00E56B7C">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Paddy Power</w:t>
      </w:r>
      <w:r w:rsidR="00E569E4" w:rsidRPr="00E56B7C">
        <w:rPr>
          <w:rFonts w:ascii="Arial" w:hAnsi="Arial" w:cs="Arial"/>
          <w:b/>
          <w:sz w:val="24"/>
          <w:szCs w:val="24"/>
        </w:rPr>
        <w:tab/>
      </w:r>
      <w:r w:rsidR="00E569E4" w:rsidRPr="00E56B7C">
        <w:rPr>
          <w:rFonts w:ascii="Arial" w:hAnsi="Arial" w:cs="Arial"/>
          <w:b/>
          <w:sz w:val="24"/>
          <w:szCs w:val="24"/>
        </w:rPr>
        <w:tab/>
      </w:r>
    </w:p>
    <w:p w:rsidR="00E569E4" w:rsidRPr="00067BB1" w:rsidRDefault="00DC34D7" w:rsidP="00E569E4">
      <w:pPr>
        <w:rPr>
          <w:rFonts w:ascii="Arial" w:hAnsi="Arial" w:cs="Arial"/>
          <w:b/>
          <w:sz w:val="24"/>
          <w:szCs w:val="24"/>
        </w:rPr>
      </w:pPr>
      <w:r>
        <w:rPr>
          <w:rFonts w:ascii="Arial" w:hAnsi="Arial" w:cs="Arial"/>
          <w:b/>
          <w:sz w:val="24"/>
          <w:szCs w:val="24"/>
        </w:rPr>
        <w:t>2017</w:t>
      </w:r>
      <w:r w:rsidR="00E569E4" w:rsidRPr="00067BB1">
        <w:rPr>
          <w:rFonts w:ascii="Arial" w:hAnsi="Arial" w:cs="Arial"/>
          <w:b/>
          <w:sz w:val="24"/>
          <w:szCs w:val="24"/>
        </w:rPr>
        <w:t xml:space="preserve"> </w:t>
      </w:r>
      <w:r w:rsidR="00E569E4" w:rsidRPr="00067BB1">
        <w:rPr>
          <w:rFonts w:ascii="Arial" w:hAnsi="Arial" w:cs="Arial"/>
          <w:b/>
          <w:sz w:val="24"/>
          <w:szCs w:val="24"/>
        </w:rPr>
        <w:tab/>
      </w:r>
      <w:r w:rsidR="00E569E4" w:rsidRPr="00067BB1">
        <w:rPr>
          <w:rFonts w:ascii="Arial" w:hAnsi="Arial" w:cs="Arial"/>
          <w:b/>
          <w:sz w:val="24"/>
          <w:szCs w:val="24"/>
        </w:rPr>
        <w:tab/>
        <w:t>2016</w:t>
      </w:r>
      <w:r w:rsidR="00E569E4" w:rsidRPr="00067BB1">
        <w:rPr>
          <w:rFonts w:ascii="Arial" w:hAnsi="Arial" w:cs="Arial"/>
          <w:b/>
          <w:sz w:val="24"/>
          <w:szCs w:val="24"/>
        </w:rPr>
        <w:tab/>
      </w:r>
      <w:r w:rsidR="00E569E4" w:rsidRPr="00067BB1">
        <w:rPr>
          <w:rFonts w:ascii="Arial" w:hAnsi="Arial" w:cs="Arial"/>
          <w:b/>
          <w:sz w:val="24"/>
          <w:szCs w:val="24"/>
        </w:rPr>
        <w:tab/>
        <w:t>201</w:t>
      </w:r>
      <w:r>
        <w:rPr>
          <w:rFonts w:ascii="Arial" w:hAnsi="Arial" w:cs="Arial"/>
          <w:b/>
          <w:sz w:val="24"/>
          <w:szCs w:val="24"/>
        </w:rPr>
        <w:t>5</w:t>
      </w:r>
      <w:r w:rsidR="00E56B7C">
        <w:rPr>
          <w:rFonts w:ascii="Arial" w:hAnsi="Arial" w:cs="Arial"/>
          <w:b/>
          <w:sz w:val="24"/>
          <w:szCs w:val="24"/>
        </w:rPr>
        <w:tab/>
      </w:r>
      <w:r w:rsidR="00E56B7C">
        <w:rPr>
          <w:rFonts w:ascii="Arial" w:hAnsi="Arial" w:cs="Arial"/>
          <w:b/>
          <w:sz w:val="24"/>
          <w:szCs w:val="24"/>
        </w:rPr>
        <w:tab/>
        <w:t>20</w:t>
      </w:r>
      <w:r w:rsidR="00E56B7C" w:rsidRPr="00E56B7C">
        <w:rPr>
          <w:rFonts w:ascii="Arial" w:hAnsi="Arial" w:cs="Arial"/>
          <w:b/>
          <w:sz w:val="24"/>
          <w:szCs w:val="24"/>
        </w:rPr>
        <w:t>17</w:t>
      </w:r>
      <w:r w:rsidR="00E56B7C" w:rsidRPr="00E56B7C">
        <w:rPr>
          <w:rFonts w:ascii="Arial" w:hAnsi="Arial" w:cs="Arial"/>
          <w:b/>
          <w:sz w:val="24"/>
          <w:szCs w:val="24"/>
        </w:rPr>
        <w:tab/>
      </w:r>
      <w:r w:rsidR="00E56B7C" w:rsidRPr="00E56B7C">
        <w:rPr>
          <w:rFonts w:ascii="Arial" w:hAnsi="Arial" w:cs="Arial"/>
          <w:b/>
          <w:sz w:val="24"/>
          <w:szCs w:val="24"/>
        </w:rPr>
        <w:tab/>
        <w:t>2016</w:t>
      </w:r>
      <w:r w:rsidR="00E56B7C">
        <w:rPr>
          <w:rFonts w:ascii="Arial" w:hAnsi="Arial" w:cs="Arial"/>
          <w:b/>
          <w:sz w:val="24"/>
          <w:szCs w:val="24"/>
        </w:rPr>
        <w:tab/>
      </w:r>
      <w:r w:rsidR="00E56B7C" w:rsidRPr="00E56B7C">
        <w:rPr>
          <w:rFonts w:ascii="Arial" w:hAnsi="Arial" w:cs="Arial"/>
          <w:b/>
          <w:sz w:val="24"/>
          <w:szCs w:val="24"/>
        </w:rPr>
        <w:tab/>
        <w:t>2015</w:t>
      </w:r>
    </w:p>
    <w:p w:rsidR="00E569E4" w:rsidRPr="00181DD4" w:rsidRDefault="00E569E4" w:rsidP="00E569E4">
      <w:pPr>
        <w:rPr>
          <w:rFonts w:ascii="Arial" w:hAnsi="Arial" w:cs="Arial"/>
          <w:b/>
          <w:sz w:val="24"/>
          <w:szCs w:val="24"/>
        </w:rPr>
      </w:pPr>
      <w:r w:rsidRPr="00067BB1">
        <w:rPr>
          <w:rFonts w:ascii="Arial" w:hAnsi="Arial" w:cs="Arial"/>
          <w:b/>
          <w:sz w:val="24"/>
          <w:szCs w:val="24"/>
          <w:u w:val="single"/>
        </w:rPr>
        <w:t>236</w:t>
      </w:r>
      <w:r w:rsidR="00DC34D7">
        <w:rPr>
          <w:rFonts w:ascii="Arial" w:hAnsi="Arial" w:cs="Arial"/>
          <w:b/>
          <w:sz w:val="24"/>
          <w:szCs w:val="24"/>
          <w:u w:val="single"/>
        </w:rPr>
        <w:t>2</w:t>
      </w:r>
      <w:r w:rsidRPr="00067BB1">
        <w:rPr>
          <w:rFonts w:ascii="Arial" w:hAnsi="Arial" w:cs="Arial"/>
          <w:b/>
          <w:sz w:val="24"/>
          <w:szCs w:val="24"/>
        </w:rPr>
        <w:t xml:space="preserve"> </w:t>
      </w:r>
      <w:r w:rsidR="00E56B7C">
        <w:rPr>
          <w:rFonts w:ascii="Arial" w:hAnsi="Arial" w:cs="Arial"/>
          <w:b/>
          <w:sz w:val="24"/>
          <w:szCs w:val="24"/>
        </w:rPr>
        <w:tab/>
      </w:r>
      <w:r w:rsidR="00E56B7C">
        <w:rPr>
          <w:rFonts w:ascii="Arial" w:hAnsi="Arial" w:cs="Arial"/>
          <w:b/>
          <w:sz w:val="24"/>
          <w:szCs w:val="24"/>
        </w:rPr>
        <w:tab/>
      </w:r>
      <w:r w:rsidRPr="00067BB1">
        <w:rPr>
          <w:rFonts w:ascii="Arial" w:hAnsi="Arial" w:cs="Arial"/>
          <w:b/>
          <w:sz w:val="24"/>
          <w:szCs w:val="24"/>
          <w:u w:val="single"/>
        </w:rPr>
        <w:t>244</w:t>
      </w:r>
      <w:r w:rsidR="00DC34D7">
        <w:rPr>
          <w:rFonts w:ascii="Arial" w:hAnsi="Arial" w:cs="Arial"/>
          <w:b/>
          <w:sz w:val="24"/>
          <w:szCs w:val="24"/>
          <w:u w:val="single"/>
        </w:rPr>
        <w:t>3</w:t>
      </w:r>
      <w:r w:rsidRPr="00067BB1">
        <w:rPr>
          <w:rFonts w:ascii="Arial" w:hAnsi="Arial" w:cs="Arial"/>
          <w:b/>
          <w:sz w:val="24"/>
          <w:szCs w:val="24"/>
        </w:rPr>
        <w:t xml:space="preserve"> </w:t>
      </w:r>
      <w:r w:rsidR="00E56B7C">
        <w:rPr>
          <w:rFonts w:ascii="Arial" w:hAnsi="Arial" w:cs="Arial"/>
          <w:b/>
          <w:sz w:val="24"/>
          <w:szCs w:val="24"/>
        </w:rPr>
        <w:tab/>
      </w:r>
      <w:r w:rsidR="00DC34D7">
        <w:rPr>
          <w:rFonts w:ascii="Arial" w:hAnsi="Arial" w:cs="Arial"/>
          <w:b/>
          <w:sz w:val="24"/>
          <w:szCs w:val="24"/>
        </w:rPr>
        <w:tab/>
      </w:r>
      <w:r w:rsidRPr="00067BB1">
        <w:rPr>
          <w:rFonts w:ascii="Arial" w:hAnsi="Arial" w:cs="Arial"/>
          <w:b/>
          <w:sz w:val="24"/>
          <w:szCs w:val="24"/>
          <w:u w:val="single"/>
        </w:rPr>
        <w:t>23</w:t>
      </w:r>
      <w:r w:rsidR="00DC34D7">
        <w:rPr>
          <w:rFonts w:ascii="Arial" w:hAnsi="Arial" w:cs="Arial"/>
          <w:b/>
          <w:sz w:val="24"/>
          <w:szCs w:val="24"/>
          <w:u w:val="single"/>
        </w:rPr>
        <w:t>47</w:t>
      </w:r>
      <w:r w:rsidR="00181DD4" w:rsidRPr="00181DD4">
        <w:rPr>
          <w:rFonts w:ascii="Arial" w:hAnsi="Arial" w:cs="Arial"/>
          <w:b/>
          <w:sz w:val="24"/>
          <w:szCs w:val="24"/>
        </w:rPr>
        <w:tab/>
      </w:r>
      <w:r w:rsidR="00181DD4" w:rsidRPr="00181DD4">
        <w:rPr>
          <w:rFonts w:ascii="Arial" w:hAnsi="Arial" w:cs="Arial"/>
          <w:b/>
          <w:sz w:val="24"/>
          <w:szCs w:val="24"/>
        </w:rPr>
        <w:tab/>
      </w:r>
      <w:r w:rsidR="00181DD4" w:rsidRPr="00181DD4">
        <w:rPr>
          <w:rFonts w:ascii="Arial" w:hAnsi="Arial" w:cs="Arial"/>
          <w:b/>
          <w:sz w:val="24"/>
          <w:szCs w:val="24"/>
          <w:u w:val="single"/>
        </w:rPr>
        <w:t>431</w:t>
      </w:r>
      <w:r w:rsidR="00181DD4" w:rsidRPr="00181DD4">
        <w:rPr>
          <w:rFonts w:ascii="Arial" w:hAnsi="Arial" w:cs="Arial"/>
          <w:b/>
          <w:sz w:val="24"/>
          <w:szCs w:val="24"/>
        </w:rPr>
        <w:t xml:space="preserve"> = 1.1</w:t>
      </w:r>
      <w:r w:rsidR="00181DD4" w:rsidRPr="00181DD4">
        <w:rPr>
          <w:rFonts w:ascii="Arial" w:hAnsi="Arial" w:cs="Arial"/>
          <w:b/>
          <w:sz w:val="24"/>
          <w:szCs w:val="24"/>
        </w:rPr>
        <w:tab/>
      </w:r>
      <w:r w:rsidR="00181DD4" w:rsidRPr="00181DD4">
        <w:rPr>
          <w:rFonts w:ascii="Arial" w:hAnsi="Arial" w:cs="Arial"/>
          <w:b/>
          <w:sz w:val="24"/>
          <w:szCs w:val="24"/>
          <w:u w:val="single"/>
        </w:rPr>
        <w:t>370</w:t>
      </w:r>
      <w:r w:rsidR="00181DD4" w:rsidRPr="00181DD4">
        <w:rPr>
          <w:rFonts w:ascii="Arial" w:hAnsi="Arial" w:cs="Arial"/>
          <w:b/>
          <w:sz w:val="24"/>
          <w:szCs w:val="24"/>
        </w:rPr>
        <w:t xml:space="preserve"> = 1.00</w:t>
      </w:r>
      <w:r w:rsidR="00181DD4" w:rsidRPr="00181DD4">
        <w:rPr>
          <w:rFonts w:ascii="Arial" w:hAnsi="Arial" w:cs="Arial"/>
          <w:b/>
          <w:sz w:val="24"/>
          <w:szCs w:val="24"/>
        </w:rPr>
        <w:tab/>
      </w:r>
      <w:r w:rsidR="00181DD4" w:rsidRPr="00181DD4">
        <w:rPr>
          <w:rFonts w:ascii="Arial" w:hAnsi="Arial" w:cs="Arial"/>
          <w:b/>
          <w:sz w:val="24"/>
          <w:szCs w:val="24"/>
          <w:u w:val="single"/>
        </w:rPr>
        <w:t>171</w:t>
      </w:r>
      <w:r w:rsidR="00181DD4" w:rsidRPr="00181DD4">
        <w:rPr>
          <w:rFonts w:ascii="Arial" w:hAnsi="Arial" w:cs="Arial"/>
          <w:b/>
          <w:sz w:val="24"/>
          <w:szCs w:val="24"/>
        </w:rPr>
        <w:t xml:space="preserve"> = 0.82</w:t>
      </w:r>
    </w:p>
    <w:p w:rsidR="00E569E4" w:rsidRDefault="00DC34D7" w:rsidP="00E569E4">
      <w:pPr>
        <w:rPr>
          <w:rFonts w:ascii="Arial" w:hAnsi="Arial" w:cs="Arial"/>
          <w:b/>
          <w:sz w:val="24"/>
          <w:szCs w:val="24"/>
        </w:rPr>
      </w:pPr>
      <w:r>
        <w:rPr>
          <w:rFonts w:ascii="Arial" w:hAnsi="Arial" w:cs="Arial"/>
          <w:b/>
          <w:sz w:val="24"/>
          <w:szCs w:val="24"/>
        </w:rPr>
        <w:t>1299</w:t>
      </w:r>
      <w:r w:rsidR="00E569E4" w:rsidRPr="00067BB1">
        <w:rPr>
          <w:rFonts w:ascii="Arial" w:hAnsi="Arial" w:cs="Arial"/>
          <w:b/>
          <w:sz w:val="24"/>
          <w:szCs w:val="24"/>
        </w:rPr>
        <w:tab/>
      </w:r>
      <w:r w:rsidR="00E569E4" w:rsidRPr="00067BB1">
        <w:rPr>
          <w:rFonts w:ascii="Arial" w:hAnsi="Arial" w:cs="Arial"/>
          <w:b/>
          <w:sz w:val="24"/>
          <w:szCs w:val="24"/>
        </w:rPr>
        <w:tab/>
        <w:t>1217</w:t>
      </w:r>
      <w:r w:rsidR="00E569E4" w:rsidRPr="00067BB1">
        <w:rPr>
          <w:rFonts w:ascii="Arial" w:hAnsi="Arial" w:cs="Arial"/>
          <w:b/>
          <w:sz w:val="24"/>
          <w:szCs w:val="24"/>
        </w:rPr>
        <w:tab/>
      </w:r>
      <w:r>
        <w:rPr>
          <w:rFonts w:ascii="Arial" w:hAnsi="Arial" w:cs="Arial"/>
          <w:b/>
          <w:sz w:val="24"/>
          <w:szCs w:val="24"/>
        </w:rPr>
        <w:tab/>
      </w:r>
      <w:r w:rsidR="00E569E4" w:rsidRPr="00067BB1">
        <w:rPr>
          <w:rFonts w:ascii="Arial" w:hAnsi="Arial" w:cs="Arial"/>
          <w:b/>
          <w:sz w:val="24"/>
          <w:szCs w:val="24"/>
        </w:rPr>
        <w:t>1</w:t>
      </w:r>
      <w:r>
        <w:rPr>
          <w:rFonts w:ascii="Arial" w:hAnsi="Arial" w:cs="Arial"/>
          <w:b/>
          <w:sz w:val="24"/>
          <w:szCs w:val="24"/>
        </w:rPr>
        <w:t>131</w:t>
      </w:r>
      <w:r w:rsidR="00181DD4">
        <w:rPr>
          <w:rFonts w:ascii="Arial" w:hAnsi="Arial" w:cs="Arial"/>
          <w:b/>
          <w:sz w:val="24"/>
          <w:szCs w:val="24"/>
        </w:rPr>
        <w:tab/>
      </w:r>
      <w:r w:rsidR="00181DD4">
        <w:rPr>
          <w:rFonts w:ascii="Arial" w:hAnsi="Arial" w:cs="Arial"/>
          <w:b/>
          <w:sz w:val="24"/>
          <w:szCs w:val="24"/>
        </w:rPr>
        <w:tab/>
      </w:r>
      <w:r w:rsidR="00181DD4" w:rsidRPr="00181DD4">
        <w:rPr>
          <w:rFonts w:ascii="Arial" w:hAnsi="Arial" w:cs="Arial"/>
          <w:b/>
          <w:sz w:val="24"/>
          <w:szCs w:val="24"/>
        </w:rPr>
        <w:t>364</w:t>
      </w:r>
      <w:r w:rsidR="00181DD4" w:rsidRPr="00181DD4">
        <w:rPr>
          <w:rFonts w:ascii="Arial" w:hAnsi="Arial" w:cs="Arial"/>
          <w:b/>
          <w:sz w:val="24"/>
          <w:szCs w:val="24"/>
        </w:rPr>
        <w:tab/>
      </w:r>
      <w:r w:rsidR="00181DD4" w:rsidRPr="00181DD4">
        <w:rPr>
          <w:rFonts w:ascii="Arial" w:hAnsi="Arial" w:cs="Arial"/>
          <w:b/>
          <w:sz w:val="24"/>
          <w:szCs w:val="24"/>
        </w:rPr>
        <w:tab/>
        <w:t>373</w:t>
      </w:r>
      <w:r w:rsidR="00181DD4" w:rsidRPr="00181DD4">
        <w:rPr>
          <w:rFonts w:ascii="Arial" w:hAnsi="Arial" w:cs="Arial"/>
          <w:b/>
          <w:sz w:val="24"/>
          <w:szCs w:val="24"/>
        </w:rPr>
        <w:tab/>
      </w:r>
      <w:r w:rsidR="00181DD4" w:rsidRPr="00181DD4">
        <w:rPr>
          <w:rFonts w:ascii="Arial" w:hAnsi="Arial" w:cs="Arial"/>
          <w:b/>
          <w:sz w:val="24"/>
          <w:szCs w:val="24"/>
        </w:rPr>
        <w:tab/>
        <w:t>208</w:t>
      </w:r>
    </w:p>
    <w:p w:rsidR="00E56B7C" w:rsidRPr="00067BB1" w:rsidRDefault="00E56B7C" w:rsidP="00E569E4">
      <w:pPr>
        <w:rPr>
          <w:rFonts w:ascii="Arial" w:hAnsi="Arial" w:cs="Arial"/>
          <w:b/>
          <w:sz w:val="24"/>
          <w:szCs w:val="24"/>
        </w:rPr>
      </w:pPr>
      <w:r>
        <w:rPr>
          <w:rFonts w:ascii="Arial" w:hAnsi="Arial" w:cs="Arial"/>
          <w:b/>
          <w:sz w:val="24"/>
          <w:szCs w:val="24"/>
        </w:rPr>
        <w:t>= 1.8</w:t>
      </w:r>
      <w:r>
        <w:rPr>
          <w:rFonts w:ascii="Arial" w:hAnsi="Arial" w:cs="Arial"/>
          <w:b/>
          <w:sz w:val="24"/>
          <w:szCs w:val="24"/>
        </w:rPr>
        <w:tab/>
      </w:r>
      <w:r>
        <w:rPr>
          <w:rFonts w:ascii="Arial" w:hAnsi="Arial" w:cs="Arial"/>
          <w:b/>
          <w:sz w:val="24"/>
          <w:szCs w:val="24"/>
        </w:rPr>
        <w:tab/>
        <w:t>= 2.0</w:t>
      </w:r>
      <w:r>
        <w:rPr>
          <w:rFonts w:ascii="Arial" w:hAnsi="Arial" w:cs="Arial"/>
          <w:b/>
          <w:sz w:val="24"/>
          <w:szCs w:val="24"/>
        </w:rPr>
        <w:tab/>
      </w:r>
      <w:r>
        <w:rPr>
          <w:rFonts w:ascii="Arial" w:hAnsi="Arial" w:cs="Arial"/>
          <w:b/>
          <w:sz w:val="24"/>
          <w:szCs w:val="24"/>
        </w:rPr>
        <w:tab/>
        <w:t>= 2.1</w:t>
      </w:r>
      <w:r w:rsidR="00181DD4">
        <w:rPr>
          <w:rFonts w:ascii="Arial" w:hAnsi="Arial" w:cs="Arial"/>
          <w:b/>
          <w:sz w:val="24"/>
          <w:szCs w:val="24"/>
        </w:rPr>
        <w:tab/>
      </w:r>
      <w:r w:rsidR="00181DD4">
        <w:rPr>
          <w:rFonts w:ascii="Arial" w:hAnsi="Arial" w:cs="Arial"/>
          <w:b/>
          <w:sz w:val="24"/>
          <w:szCs w:val="24"/>
        </w:rPr>
        <w:tab/>
        <w:t>= 1.1</w:t>
      </w:r>
      <w:r w:rsidR="00181DD4">
        <w:rPr>
          <w:rFonts w:ascii="Arial" w:hAnsi="Arial" w:cs="Arial"/>
          <w:b/>
          <w:sz w:val="24"/>
          <w:szCs w:val="24"/>
        </w:rPr>
        <w:tab/>
      </w:r>
      <w:r w:rsidR="00181DD4">
        <w:rPr>
          <w:rFonts w:ascii="Arial" w:hAnsi="Arial" w:cs="Arial"/>
          <w:b/>
          <w:sz w:val="24"/>
          <w:szCs w:val="24"/>
        </w:rPr>
        <w:tab/>
        <w:t>= 1.00</w:t>
      </w:r>
      <w:r w:rsidR="00181DD4">
        <w:rPr>
          <w:rFonts w:ascii="Arial" w:hAnsi="Arial" w:cs="Arial"/>
          <w:b/>
          <w:sz w:val="24"/>
          <w:szCs w:val="24"/>
        </w:rPr>
        <w:tab/>
      </w:r>
      <w:r w:rsidR="00181DD4">
        <w:rPr>
          <w:rFonts w:ascii="Arial" w:hAnsi="Arial" w:cs="Arial"/>
          <w:b/>
          <w:sz w:val="24"/>
          <w:szCs w:val="24"/>
        </w:rPr>
        <w:tab/>
        <w:t>= 0.82</w:t>
      </w:r>
    </w:p>
    <w:p w:rsidR="00E569E4" w:rsidRPr="00067BB1" w:rsidRDefault="00E569E4" w:rsidP="00E569E4">
      <w:pPr>
        <w:rPr>
          <w:rFonts w:ascii="Arial" w:hAnsi="Arial" w:cs="Arial"/>
          <w:b/>
          <w:sz w:val="24"/>
          <w:szCs w:val="24"/>
        </w:rPr>
      </w:pPr>
    </w:p>
    <w:p w:rsidR="00E569E4" w:rsidRPr="004C19FF" w:rsidRDefault="00E569E4" w:rsidP="004C19FF">
      <w:pPr>
        <w:pStyle w:val="ListParagraph"/>
        <w:numPr>
          <w:ilvl w:val="0"/>
          <w:numId w:val="1"/>
        </w:numPr>
        <w:rPr>
          <w:rFonts w:ascii="Arial" w:hAnsi="Arial" w:cs="Arial"/>
          <w:b/>
          <w:sz w:val="24"/>
          <w:szCs w:val="24"/>
        </w:rPr>
      </w:pPr>
      <w:r w:rsidRPr="004C19FF">
        <w:rPr>
          <w:rFonts w:ascii="Arial" w:hAnsi="Arial" w:cs="Arial"/>
          <w:b/>
          <w:sz w:val="24"/>
          <w:szCs w:val="24"/>
          <w:u w:val="single"/>
        </w:rPr>
        <w:t>Acid Test Ratio</w:t>
      </w:r>
      <w:r w:rsidRPr="004C19FF">
        <w:rPr>
          <w:rFonts w:ascii="Arial" w:hAnsi="Arial" w:cs="Arial"/>
          <w:b/>
          <w:sz w:val="24"/>
          <w:szCs w:val="24"/>
        </w:rPr>
        <w:t xml:space="preserve">: </w:t>
      </w:r>
      <w:r w:rsidRPr="004C19FF">
        <w:rPr>
          <w:rFonts w:ascii="Arial" w:hAnsi="Arial" w:cs="Arial"/>
          <w:b/>
          <w:sz w:val="24"/>
          <w:szCs w:val="24"/>
          <w:u w:val="single"/>
        </w:rPr>
        <w:t xml:space="preserve">Current Asset – </w:t>
      </w:r>
      <w:r w:rsidR="004C19FF" w:rsidRPr="004C19FF">
        <w:rPr>
          <w:rFonts w:ascii="Arial" w:hAnsi="Arial" w:cs="Arial"/>
          <w:b/>
          <w:sz w:val="24"/>
          <w:szCs w:val="24"/>
          <w:u w:val="single"/>
        </w:rPr>
        <w:t>Stock</w:t>
      </w:r>
    </w:p>
    <w:p w:rsidR="004C19FF" w:rsidRPr="004C19FF" w:rsidRDefault="004C19FF" w:rsidP="004C19FF">
      <w:pPr>
        <w:pStyle w:val="ListParagraph"/>
        <w:ind w:left="2160"/>
        <w:rPr>
          <w:rFonts w:ascii="Arial" w:hAnsi="Arial" w:cs="Arial"/>
          <w:b/>
          <w:sz w:val="24"/>
          <w:szCs w:val="24"/>
        </w:rPr>
      </w:pPr>
      <w:r w:rsidRPr="004C19FF">
        <w:rPr>
          <w:rFonts w:ascii="Arial" w:hAnsi="Arial" w:cs="Arial"/>
          <w:b/>
          <w:sz w:val="24"/>
          <w:szCs w:val="24"/>
        </w:rPr>
        <w:t xml:space="preserve">   </w:t>
      </w:r>
      <w:r>
        <w:rPr>
          <w:rFonts w:ascii="Arial" w:hAnsi="Arial" w:cs="Arial"/>
          <w:b/>
          <w:sz w:val="24"/>
          <w:szCs w:val="24"/>
        </w:rPr>
        <w:t xml:space="preserve">  </w:t>
      </w:r>
      <w:r w:rsidRPr="004C19FF">
        <w:rPr>
          <w:rFonts w:ascii="Arial" w:hAnsi="Arial" w:cs="Arial"/>
          <w:b/>
          <w:sz w:val="24"/>
          <w:szCs w:val="24"/>
        </w:rPr>
        <w:t xml:space="preserve">Current </w:t>
      </w:r>
      <w:r>
        <w:rPr>
          <w:rFonts w:ascii="Arial" w:hAnsi="Arial" w:cs="Arial"/>
          <w:b/>
          <w:sz w:val="24"/>
          <w:szCs w:val="24"/>
        </w:rPr>
        <w:t>L</w:t>
      </w:r>
      <w:r w:rsidRPr="004C19FF">
        <w:rPr>
          <w:rFonts w:ascii="Arial" w:hAnsi="Arial" w:cs="Arial"/>
          <w:b/>
          <w:sz w:val="24"/>
          <w:szCs w:val="24"/>
        </w:rPr>
        <w:t>iabilities</w:t>
      </w:r>
    </w:p>
    <w:p w:rsidR="00E569E4" w:rsidRPr="00067BB1" w:rsidRDefault="00E569E4" w:rsidP="00E569E4">
      <w:pPr>
        <w:rPr>
          <w:rFonts w:ascii="Arial" w:hAnsi="Arial" w:cs="Arial"/>
          <w:b/>
          <w:sz w:val="24"/>
          <w:szCs w:val="24"/>
        </w:rPr>
      </w:pPr>
      <w:r w:rsidRPr="00067BB1">
        <w:rPr>
          <w:rFonts w:ascii="Arial" w:hAnsi="Arial" w:cs="Arial"/>
          <w:b/>
          <w:sz w:val="24"/>
          <w:szCs w:val="24"/>
        </w:rPr>
        <w:t xml:space="preserve">William Hill </w:t>
      </w:r>
      <w:r w:rsidR="00BD2378">
        <w:rPr>
          <w:rFonts w:ascii="Arial" w:hAnsi="Arial" w:cs="Arial"/>
          <w:b/>
          <w:sz w:val="24"/>
          <w:szCs w:val="24"/>
        </w:rPr>
        <w:tab/>
      </w:r>
      <w:r w:rsidR="00BD2378">
        <w:rPr>
          <w:rFonts w:ascii="Arial" w:hAnsi="Arial" w:cs="Arial"/>
          <w:b/>
          <w:sz w:val="24"/>
          <w:szCs w:val="24"/>
        </w:rPr>
        <w:tab/>
      </w:r>
      <w:r w:rsidR="00BD2378">
        <w:rPr>
          <w:rFonts w:ascii="Arial" w:hAnsi="Arial" w:cs="Arial"/>
          <w:b/>
          <w:sz w:val="24"/>
          <w:szCs w:val="24"/>
        </w:rPr>
        <w:tab/>
      </w:r>
      <w:r w:rsidR="00BD2378">
        <w:rPr>
          <w:rFonts w:ascii="Arial" w:hAnsi="Arial" w:cs="Arial"/>
          <w:b/>
          <w:sz w:val="24"/>
          <w:szCs w:val="24"/>
        </w:rPr>
        <w:tab/>
      </w:r>
      <w:r w:rsidR="00BD2378">
        <w:rPr>
          <w:rFonts w:ascii="Arial" w:hAnsi="Arial" w:cs="Arial"/>
          <w:b/>
          <w:sz w:val="24"/>
          <w:szCs w:val="24"/>
        </w:rPr>
        <w:tab/>
      </w:r>
      <w:r w:rsidR="00BD2378">
        <w:rPr>
          <w:rFonts w:ascii="Arial" w:hAnsi="Arial" w:cs="Arial"/>
          <w:b/>
          <w:sz w:val="24"/>
          <w:szCs w:val="24"/>
        </w:rPr>
        <w:tab/>
      </w:r>
      <w:r w:rsidR="00BD2378">
        <w:rPr>
          <w:rFonts w:ascii="Arial" w:hAnsi="Arial" w:cs="Arial"/>
          <w:b/>
          <w:sz w:val="24"/>
          <w:szCs w:val="24"/>
        </w:rPr>
        <w:tab/>
      </w:r>
      <w:r w:rsidR="00BD2378">
        <w:rPr>
          <w:rFonts w:ascii="Arial" w:hAnsi="Arial" w:cs="Arial"/>
          <w:b/>
          <w:sz w:val="24"/>
          <w:szCs w:val="24"/>
        </w:rPr>
        <w:tab/>
      </w:r>
      <w:r w:rsidR="00BD2378" w:rsidRPr="00BD2378">
        <w:rPr>
          <w:rFonts w:ascii="Arial" w:hAnsi="Arial" w:cs="Arial"/>
          <w:b/>
          <w:sz w:val="24"/>
          <w:szCs w:val="24"/>
        </w:rPr>
        <w:t>Paddy Power</w:t>
      </w:r>
    </w:p>
    <w:p w:rsidR="00E569E4" w:rsidRDefault="00E569E4" w:rsidP="00E569E4">
      <w:pPr>
        <w:rPr>
          <w:rFonts w:ascii="Arial" w:hAnsi="Arial" w:cs="Arial"/>
          <w:b/>
          <w:sz w:val="24"/>
          <w:szCs w:val="24"/>
        </w:rPr>
      </w:pPr>
      <w:r w:rsidRPr="00067BB1">
        <w:rPr>
          <w:rFonts w:ascii="Arial" w:hAnsi="Arial" w:cs="Arial"/>
          <w:b/>
          <w:sz w:val="24"/>
          <w:szCs w:val="24"/>
        </w:rPr>
        <w:t>201</w:t>
      </w:r>
      <w:r w:rsidR="004C19FF">
        <w:rPr>
          <w:rFonts w:ascii="Arial" w:hAnsi="Arial" w:cs="Arial"/>
          <w:b/>
          <w:sz w:val="24"/>
          <w:szCs w:val="24"/>
        </w:rPr>
        <w:t>7</w:t>
      </w:r>
      <w:r w:rsidRPr="00067BB1">
        <w:rPr>
          <w:rFonts w:ascii="Arial" w:hAnsi="Arial" w:cs="Arial"/>
          <w:b/>
          <w:sz w:val="24"/>
          <w:szCs w:val="24"/>
        </w:rPr>
        <w:tab/>
      </w:r>
      <w:r w:rsidRPr="00067BB1">
        <w:rPr>
          <w:rFonts w:ascii="Arial" w:hAnsi="Arial" w:cs="Arial"/>
          <w:b/>
          <w:sz w:val="24"/>
          <w:szCs w:val="24"/>
        </w:rPr>
        <w:tab/>
      </w:r>
      <w:r w:rsidRPr="00067BB1">
        <w:rPr>
          <w:rFonts w:ascii="Arial" w:hAnsi="Arial" w:cs="Arial"/>
          <w:b/>
          <w:sz w:val="24"/>
          <w:szCs w:val="24"/>
        </w:rPr>
        <w:tab/>
        <w:t>2016</w:t>
      </w:r>
      <w:r w:rsidRPr="00067BB1">
        <w:rPr>
          <w:rFonts w:ascii="Arial" w:hAnsi="Arial" w:cs="Arial"/>
          <w:b/>
          <w:sz w:val="24"/>
          <w:szCs w:val="24"/>
        </w:rPr>
        <w:tab/>
      </w:r>
      <w:r w:rsidRPr="00067BB1">
        <w:rPr>
          <w:rFonts w:ascii="Arial" w:hAnsi="Arial" w:cs="Arial"/>
          <w:b/>
          <w:sz w:val="24"/>
          <w:szCs w:val="24"/>
        </w:rPr>
        <w:tab/>
        <w:t>201</w:t>
      </w:r>
      <w:r w:rsidR="004C19FF">
        <w:rPr>
          <w:rFonts w:ascii="Arial" w:hAnsi="Arial" w:cs="Arial"/>
          <w:b/>
          <w:sz w:val="24"/>
          <w:szCs w:val="24"/>
        </w:rPr>
        <w:t>5</w:t>
      </w:r>
      <w:r w:rsidR="003B2B4F">
        <w:rPr>
          <w:rFonts w:ascii="Arial" w:hAnsi="Arial" w:cs="Arial"/>
          <w:b/>
          <w:sz w:val="24"/>
          <w:szCs w:val="24"/>
        </w:rPr>
        <w:t xml:space="preserve"> </w:t>
      </w:r>
      <w:r w:rsidR="00BD2378">
        <w:rPr>
          <w:rFonts w:ascii="Arial" w:hAnsi="Arial" w:cs="Arial"/>
          <w:b/>
          <w:sz w:val="24"/>
          <w:szCs w:val="24"/>
        </w:rPr>
        <w:tab/>
      </w:r>
      <w:r w:rsidR="00BD2378">
        <w:rPr>
          <w:rFonts w:ascii="Arial" w:hAnsi="Arial" w:cs="Arial"/>
          <w:b/>
          <w:sz w:val="24"/>
          <w:szCs w:val="24"/>
        </w:rPr>
        <w:tab/>
      </w:r>
      <w:r w:rsidR="00BD2378" w:rsidRPr="00BD2378">
        <w:rPr>
          <w:rFonts w:ascii="Arial" w:hAnsi="Arial" w:cs="Arial"/>
          <w:b/>
          <w:sz w:val="24"/>
          <w:szCs w:val="24"/>
        </w:rPr>
        <w:t>2017</w:t>
      </w:r>
      <w:r w:rsidR="00BD2378" w:rsidRPr="00BD2378">
        <w:rPr>
          <w:rFonts w:ascii="Arial" w:hAnsi="Arial" w:cs="Arial"/>
          <w:b/>
          <w:sz w:val="24"/>
          <w:szCs w:val="24"/>
        </w:rPr>
        <w:tab/>
      </w:r>
      <w:r w:rsidR="00B054A4">
        <w:rPr>
          <w:rFonts w:ascii="Arial" w:hAnsi="Arial" w:cs="Arial"/>
          <w:b/>
          <w:sz w:val="24"/>
          <w:szCs w:val="24"/>
        </w:rPr>
        <w:t xml:space="preserve">      </w:t>
      </w:r>
      <w:r w:rsidR="00B054A4">
        <w:rPr>
          <w:rFonts w:ascii="Arial" w:hAnsi="Arial" w:cs="Arial"/>
          <w:b/>
          <w:sz w:val="24"/>
          <w:szCs w:val="24"/>
        </w:rPr>
        <w:tab/>
        <w:t>2</w:t>
      </w:r>
      <w:r w:rsidR="00BD2378" w:rsidRPr="00BD2378">
        <w:rPr>
          <w:rFonts w:ascii="Arial" w:hAnsi="Arial" w:cs="Arial"/>
          <w:b/>
          <w:sz w:val="24"/>
          <w:szCs w:val="24"/>
        </w:rPr>
        <w:t>016</w:t>
      </w:r>
      <w:r w:rsidR="00BD2378" w:rsidRPr="00BD2378">
        <w:rPr>
          <w:rFonts w:ascii="Arial" w:hAnsi="Arial" w:cs="Arial"/>
          <w:b/>
          <w:sz w:val="24"/>
          <w:szCs w:val="24"/>
        </w:rPr>
        <w:tab/>
      </w:r>
      <w:r w:rsidR="00E61F4A">
        <w:rPr>
          <w:rFonts w:ascii="Arial" w:hAnsi="Arial" w:cs="Arial"/>
          <w:b/>
          <w:sz w:val="24"/>
          <w:szCs w:val="24"/>
        </w:rPr>
        <w:t xml:space="preserve">         </w:t>
      </w:r>
      <w:r w:rsidR="00BD2378" w:rsidRPr="00BD2378">
        <w:rPr>
          <w:rFonts w:ascii="Arial" w:hAnsi="Arial" w:cs="Arial"/>
          <w:b/>
          <w:sz w:val="24"/>
          <w:szCs w:val="24"/>
        </w:rPr>
        <w:t>2015</w:t>
      </w:r>
      <w:r w:rsidR="00056852">
        <w:rPr>
          <w:rFonts w:ascii="Arial" w:hAnsi="Arial" w:cs="Arial"/>
          <w:b/>
          <w:sz w:val="24"/>
          <w:szCs w:val="24"/>
        </w:rPr>
        <w:t xml:space="preserve"> </w:t>
      </w:r>
    </w:p>
    <w:p w:rsidR="00E569E4" w:rsidRPr="00E61F4A" w:rsidRDefault="00E569E4" w:rsidP="00E569E4">
      <w:pPr>
        <w:rPr>
          <w:rFonts w:ascii="Arial" w:hAnsi="Arial" w:cs="Arial"/>
          <w:sz w:val="24"/>
          <w:szCs w:val="24"/>
        </w:rPr>
      </w:pPr>
      <w:r w:rsidRPr="00E61F4A">
        <w:rPr>
          <w:rFonts w:ascii="Arial" w:hAnsi="Arial" w:cs="Arial"/>
          <w:sz w:val="24"/>
          <w:szCs w:val="24"/>
          <w:u w:val="single"/>
        </w:rPr>
        <w:t>3</w:t>
      </w:r>
      <w:r w:rsidR="004C19FF" w:rsidRPr="00E61F4A">
        <w:rPr>
          <w:rFonts w:ascii="Arial" w:hAnsi="Arial" w:cs="Arial"/>
          <w:sz w:val="24"/>
          <w:szCs w:val="24"/>
          <w:u w:val="single"/>
        </w:rPr>
        <w:t>9</w:t>
      </w:r>
      <w:r w:rsidRPr="00E61F4A">
        <w:rPr>
          <w:rFonts w:ascii="Arial" w:hAnsi="Arial" w:cs="Arial"/>
          <w:sz w:val="24"/>
          <w:szCs w:val="24"/>
          <w:u w:val="single"/>
        </w:rPr>
        <w:t>3 – 01</w:t>
      </w:r>
      <w:r w:rsidRPr="00E61F4A">
        <w:rPr>
          <w:rFonts w:ascii="Arial" w:hAnsi="Arial" w:cs="Arial"/>
          <w:sz w:val="24"/>
          <w:szCs w:val="24"/>
        </w:rPr>
        <w:t xml:space="preserve"> </w:t>
      </w:r>
      <w:r w:rsidR="00BD2378" w:rsidRPr="00E61F4A">
        <w:rPr>
          <w:rFonts w:ascii="Arial" w:hAnsi="Arial" w:cs="Arial"/>
          <w:sz w:val="24"/>
          <w:szCs w:val="24"/>
        </w:rPr>
        <w:tab/>
      </w:r>
      <w:r w:rsidRPr="00E61F4A">
        <w:rPr>
          <w:rFonts w:ascii="Arial" w:hAnsi="Arial" w:cs="Arial"/>
          <w:sz w:val="24"/>
          <w:szCs w:val="24"/>
        </w:rPr>
        <w:tab/>
      </w:r>
      <w:r w:rsidRPr="00E61F4A">
        <w:rPr>
          <w:rFonts w:ascii="Arial" w:hAnsi="Arial" w:cs="Arial"/>
          <w:sz w:val="24"/>
          <w:szCs w:val="24"/>
          <w:u w:val="single"/>
        </w:rPr>
        <w:t>292 – 0</w:t>
      </w:r>
      <w:r w:rsidR="004C19FF" w:rsidRPr="00E61F4A">
        <w:rPr>
          <w:rFonts w:ascii="Arial" w:hAnsi="Arial" w:cs="Arial"/>
          <w:sz w:val="24"/>
          <w:szCs w:val="24"/>
        </w:rPr>
        <w:tab/>
      </w:r>
      <w:r w:rsidR="004C19FF" w:rsidRPr="00E61F4A">
        <w:rPr>
          <w:rFonts w:ascii="Arial" w:hAnsi="Arial" w:cs="Arial"/>
          <w:sz w:val="24"/>
          <w:szCs w:val="24"/>
          <w:u w:val="single"/>
        </w:rPr>
        <w:t>34</w:t>
      </w:r>
      <w:r w:rsidRPr="00E61F4A">
        <w:rPr>
          <w:rFonts w:ascii="Arial" w:hAnsi="Arial" w:cs="Arial"/>
          <w:sz w:val="24"/>
          <w:szCs w:val="24"/>
          <w:u w:val="single"/>
        </w:rPr>
        <w:t>3 – 0</w:t>
      </w:r>
      <w:r w:rsidR="00B054A4" w:rsidRPr="00E61F4A">
        <w:rPr>
          <w:rFonts w:ascii="Arial" w:hAnsi="Arial" w:cs="Arial"/>
          <w:sz w:val="24"/>
          <w:szCs w:val="24"/>
        </w:rPr>
        <w:t xml:space="preserve"> </w:t>
      </w:r>
      <w:r w:rsidR="00B054A4" w:rsidRPr="00E61F4A">
        <w:rPr>
          <w:rFonts w:ascii="Arial" w:hAnsi="Arial" w:cs="Arial"/>
          <w:sz w:val="24"/>
          <w:szCs w:val="24"/>
        </w:rPr>
        <w:tab/>
      </w:r>
      <w:r w:rsidR="00B054A4" w:rsidRPr="00E61F4A">
        <w:rPr>
          <w:rFonts w:ascii="Arial" w:hAnsi="Arial" w:cs="Arial"/>
          <w:sz w:val="24"/>
          <w:szCs w:val="24"/>
          <w:u w:val="single"/>
        </w:rPr>
        <w:t xml:space="preserve">431 – </w:t>
      </w:r>
      <w:r w:rsidR="00B054A4" w:rsidRPr="00E61F4A">
        <w:rPr>
          <w:rFonts w:ascii="Arial" w:hAnsi="Arial" w:cs="Arial"/>
          <w:sz w:val="24"/>
          <w:szCs w:val="24"/>
        </w:rPr>
        <w:t xml:space="preserve">1 </w:t>
      </w:r>
      <w:r w:rsidR="00B054A4" w:rsidRPr="00E61F4A">
        <w:rPr>
          <w:rFonts w:ascii="Arial" w:hAnsi="Arial" w:cs="Arial"/>
          <w:sz w:val="24"/>
          <w:szCs w:val="24"/>
        </w:rPr>
        <w:tab/>
      </w:r>
      <w:r w:rsidR="00B054A4" w:rsidRPr="00E61F4A">
        <w:rPr>
          <w:rFonts w:ascii="Arial" w:hAnsi="Arial" w:cs="Arial"/>
          <w:sz w:val="24"/>
          <w:szCs w:val="24"/>
          <w:u w:val="single"/>
        </w:rPr>
        <w:t xml:space="preserve">370 – </w:t>
      </w:r>
      <w:r w:rsidR="00B054A4" w:rsidRPr="00E61F4A">
        <w:rPr>
          <w:rFonts w:ascii="Arial" w:hAnsi="Arial" w:cs="Arial"/>
          <w:sz w:val="24"/>
          <w:szCs w:val="24"/>
        </w:rPr>
        <w:t xml:space="preserve">0.1    </w:t>
      </w:r>
      <w:r w:rsidR="00B054A4" w:rsidRPr="00E61F4A">
        <w:rPr>
          <w:rFonts w:ascii="Arial" w:hAnsi="Arial" w:cs="Arial"/>
          <w:sz w:val="24"/>
          <w:szCs w:val="24"/>
          <w:u w:val="single"/>
        </w:rPr>
        <w:t>171 – 0.98</w:t>
      </w:r>
    </w:p>
    <w:p w:rsidR="00E569E4" w:rsidRPr="00E61F4A" w:rsidRDefault="004C19FF" w:rsidP="00E569E4">
      <w:pPr>
        <w:rPr>
          <w:rFonts w:ascii="Arial" w:hAnsi="Arial" w:cs="Arial"/>
          <w:sz w:val="24"/>
          <w:szCs w:val="24"/>
        </w:rPr>
      </w:pPr>
      <w:r w:rsidRPr="00E61F4A">
        <w:rPr>
          <w:rFonts w:ascii="Arial" w:hAnsi="Arial" w:cs="Arial"/>
          <w:sz w:val="24"/>
          <w:szCs w:val="24"/>
        </w:rPr>
        <w:t>478</w:t>
      </w:r>
      <w:r w:rsidR="00E569E4" w:rsidRPr="00E61F4A">
        <w:rPr>
          <w:rFonts w:ascii="Arial" w:hAnsi="Arial" w:cs="Arial"/>
          <w:sz w:val="24"/>
          <w:szCs w:val="24"/>
        </w:rPr>
        <w:tab/>
      </w:r>
      <w:r w:rsidR="00E569E4" w:rsidRPr="00E61F4A">
        <w:rPr>
          <w:rFonts w:ascii="Arial" w:hAnsi="Arial" w:cs="Arial"/>
          <w:sz w:val="24"/>
          <w:szCs w:val="24"/>
        </w:rPr>
        <w:tab/>
      </w:r>
      <w:r w:rsidR="00E569E4" w:rsidRPr="00E61F4A">
        <w:rPr>
          <w:rFonts w:ascii="Arial" w:hAnsi="Arial" w:cs="Arial"/>
          <w:sz w:val="24"/>
          <w:szCs w:val="24"/>
        </w:rPr>
        <w:tab/>
        <w:t>410</w:t>
      </w:r>
      <w:r w:rsidR="00E569E4" w:rsidRPr="00E61F4A">
        <w:rPr>
          <w:rFonts w:ascii="Arial" w:hAnsi="Arial" w:cs="Arial"/>
          <w:sz w:val="24"/>
          <w:szCs w:val="24"/>
        </w:rPr>
        <w:tab/>
      </w:r>
      <w:r w:rsidR="00E569E4" w:rsidRPr="00E61F4A">
        <w:rPr>
          <w:rFonts w:ascii="Arial" w:hAnsi="Arial" w:cs="Arial"/>
          <w:sz w:val="24"/>
          <w:szCs w:val="24"/>
        </w:rPr>
        <w:tab/>
      </w:r>
      <w:r w:rsidRPr="00E61F4A">
        <w:rPr>
          <w:rFonts w:ascii="Arial" w:hAnsi="Arial" w:cs="Arial"/>
          <w:sz w:val="24"/>
          <w:szCs w:val="24"/>
        </w:rPr>
        <w:t>663</w:t>
      </w:r>
      <w:r w:rsidR="00B054A4" w:rsidRPr="00E61F4A">
        <w:rPr>
          <w:rFonts w:ascii="Arial" w:hAnsi="Arial" w:cs="Arial"/>
          <w:sz w:val="24"/>
          <w:szCs w:val="24"/>
        </w:rPr>
        <w:tab/>
      </w:r>
      <w:r w:rsidR="00B054A4" w:rsidRPr="00E61F4A">
        <w:rPr>
          <w:rFonts w:ascii="Arial" w:hAnsi="Arial" w:cs="Arial"/>
          <w:sz w:val="24"/>
          <w:szCs w:val="24"/>
        </w:rPr>
        <w:tab/>
        <w:t>364</w:t>
      </w:r>
      <w:r w:rsidR="00B054A4" w:rsidRPr="00E61F4A">
        <w:rPr>
          <w:rFonts w:ascii="Arial" w:hAnsi="Arial" w:cs="Arial"/>
          <w:sz w:val="24"/>
          <w:szCs w:val="24"/>
        </w:rPr>
        <w:tab/>
      </w:r>
      <w:r w:rsidR="00B054A4" w:rsidRPr="00E61F4A">
        <w:rPr>
          <w:rFonts w:ascii="Arial" w:hAnsi="Arial" w:cs="Arial"/>
          <w:sz w:val="24"/>
          <w:szCs w:val="24"/>
        </w:rPr>
        <w:tab/>
        <w:t>373</w:t>
      </w:r>
      <w:r w:rsidR="00B054A4" w:rsidRPr="00E61F4A">
        <w:rPr>
          <w:rFonts w:ascii="Arial" w:hAnsi="Arial" w:cs="Arial"/>
          <w:sz w:val="24"/>
          <w:szCs w:val="24"/>
        </w:rPr>
        <w:tab/>
      </w:r>
      <w:r w:rsidR="00E61F4A">
        <w:rPr>
          <w:rFonts w:ascii="Arial" w:hAnsi="Arial" w:cs="Arial"/>
          <w:sz w:val="24"/>
          <w:szCs w:val="24"/>
        </w:rPr>
        <w:t xml:space="preserve">         </w:t>
      </w:r>
      <w:r w:rsidR="00B054A4" w:rsidRPr="00E61F4A">
        <w:rPr>
          <w:rFonts w:ascii="Arial" w:hAnsi="Arial" w:cs="Arial"/>
          <w:sz w:val="24"/>
          <w:szCs w:val="24"/>
        </w:rPr>
        <w:t>298</w:t>
      </w:r>
      <w:r w:rsidR="00B054A4" w:rsidRPr="00E61F4A">
        <w:rPr>
          <w:rFonts w:ascii="Arial" w:hAnsi="Arial" w:cs="Arial"/>
          <w:sz w:val="24"/>
          <w:szCs w:val="24"/>
        </w:rPr>
        <w:tab/>
      </w:r>
    </w:p>
    <w:p w:rsidR="00BD2378" w:rsidRPr="00E61F4A" w:rsidRDefault="00BD2378" w:rsidP="00E569E4">
      <w:pPr>
        <w:rPr>
          <w:rFonts w:ascii="Arial" w:hAnsi="Arial" w:cs="Arial"/>
          <w:sz w:val="24"/>
          <w:szCs w:val="24"/>
        </w:rPr>
      </w:pPr>
      <w:r w:rsidRPr="00E61F4A">
        <w:rPr>
          <w:rFonts w:ascii="Arial" w:hAnsi="Arial" w:cs="Arial"/>
          <w:sz w:val="24"/>
          <w:szCs w:val="24"/>
        </w:rPr>
        <w:t>= 0.8</w:t>
      </w:r>
      <w:r w:rsidRPr="00E61F4A">
        <w:rPr>
          <w:rFonts w:ascii="Arial" w:hAnsi="Arial" w:cs="Arial"/>
          <w:sz w:val="24"/>
          <w:szCs w:val="24"/>
        </w:rPr>
        <w:tab/>
      </w:r>
      <w:r w:rsidRPr="00E61F4A">
        <w:rPr>
          <w:rFonts w:ascii="Arial" w:hAnsi="Arial" w:cs="Arial"/>
          <w:sz w:val="24"/>
          <w:szCs w:val="24"/>
        </w:rPr>
        <w:tab/>
      </w:r>
      <w:r w:rsidRPr="00E61F4A">
        <w:rPr>
          <w:rFonts w:ascii="Arial" w:hAnsi="Arial" w:cs="Arial"/>
          <w:sz w:val="24"/>
          <w:szCs w:val="24"/>
        </w:rPr>
        <w:tab/>
        <w:t>= 0.7</w:t>
      </w:r>
      <w:r w:rsidRPr="00E61F4A">
        <w:rPr>
          <w:rFonts w:ascii="Arial" w:hAnsi="Arial" w:cs="Arial"/>
          <w:sz w:val="24"/>
          <w:szCs w:val="24"/>
        </w:rPr>
        <w:tab/>
      </w:r>
      <w:r w:rsidRPr="00E61F4A">
        <w:rPr>
          <w:rFonts w:ascii="Arial" w:hAnsi="Arial" w:cs="Arial"/>
          <w:sz w:val="24"/>
          <w:szCs w:val="24"/>
        </w:rPr>
        <w:tab/>
        <w:t>= 0.5</w:t>
      </w:r>
      <w:r w:rsidR="00B054A4" w:rsidRPr="00E61F4A">
        <w:rPr>
          <w:rFonts w:ascii="Arial" w:hAnsi="Arial" w:cs="Arial"/>
          <w:sz w:val="24"/>
          <w:szCs w:val="24"/>
        </w:rPr>
        <w:tab/>
      </w:r>
      <w:r w:rsidR="00B054A4" w:rsidRPr="00E61F4A">
        <w:rPr>
          <w:rFonts w:ascii="Arial" w:hAnsi="Arial" w:cs="Arial"/>
          <w:sz w:val="24"/>
          <w:szCs w:val="24"/>
        </w:rPr>
        <w:tab/>
        <w:t>=1.1</w:t>
      </w:r>
      <w:r w:rsidR="00B054A4" w:rsidRPr="00E61F4A">
        <w:rPr>
          <w:rFonts w:ascii="Arial" w:hAnsi="Arial" w:cs="Arial"/>
          <w:sz w:val="24"/>
          <w:szCs w:val="24"/>
        </w:rPr>
        <w:tab/>
      </w:r>
      <w:r w:rsidR="00B054A4" w:rsidRPr="00E61F4A">
        <w:rPr>
          <w:rFonts w:ascii="Arial" w:hAnsi="Arial" w:cs="Arial"/>
          <w:sz w:val="24"/>
          <w:szCs w:val="24"/>
        </w:rPr>
        <w:tab/>
        <w:t>= 0.98</w:t>
      </w:r>
      <w:r w:rsidR="00E61F4A">
        <w:rPr>
          <w:rFonts w:ascii="Arial" w:hAnsi="Arial" w:cs="Arial"/>
          <w:sz w:val="24"/>
          <w:szCs w:val="24"/>
        </w:rPr>
        <w:tab/>
        <w:t xml:space="preserve">         </w:t>
      </w:r>
      <w:r w:rsidR="00B054A4" w:rsidRPr="00E61F4A">
        <w:rPr>
          <w:rFonts w:ascii="Arial" w:hAnsi="Arial" w:cs="Arial"/>
          <w:sz w:val="24"/>
          <w:szCs w:val="24"/>
        </w:rPr>
        <w:t>= 0.8</w:t>
      </w:r>
    </w:p>
    <w:p w:rsidR="0039656F" w:rsidRDefault="0039656F" w:rsidP="00E569E4">
      <w:pPr>
        <w:rPr>
          <w:rFonts w:ascii="Arial" w:hAnsi="Arial" w:cs="Arial"/>
          <w:b/>
          <w:sz w:val="24"/>
          <w:szCs w:val="24"/>
        </w:rPr>
      </w:pPr>
    </w:p>
    <w:p w:rsidR="00E569E4" w:rsidRPr="00067BB1" w:rsidRDefault="00635494" w:rsidP="00E569E4">
      <w:pPr>
        <w:rPr>
          <w:rFonts w:ascii="Arial" w:hAnsi="Arial" w:cs="Arial"/>
          <w:b/>
          <w:sz w:val="24"/>
          <w:szCs w:val="24"/>
        </w:rPr>
      </w:pPr>
      <w:r>
        <w:rPr>
          <w:rFonts w:ascii="Arial" w:hAnsi="Arial" w:cs="Arial"/>
          <w:b/>
          <w:sz w:val="24"/>
          <w:szCs w:val="24"/>
        </w:rPr>
        <w:t>5.</w:t>
      </w:r>
      <w:r w:rsidR="00E569E4" w:rsidRPr="00067BB1">
        <w:rPr>
          <w:rFonts w:ascii="Arial" w:hAnsi="Arial" w:cs="Arial"/>
          <w:b/>
          <w:sz w:val="24"/>
          <w:szCs w:val="24"/>
        </w:rPr>
        <w:t xml:space="preserve"> Efficiency – Asset Turnover Ratio: Revenue/Total Asset</w:t>
      </w:r>
    </w:p>
    <w:p w:rsidR="00E569E4" w:rsidRPr="00067BB1" w:rsidRDefault="00E569E4" w:rsidP="00E569E4">
      <w:pPr>
        <w:rPr>
          <w:rFonts w:ascii="Arial" w:hAnsi="Arial" w:cs="Arial"/>
          <w:b/>
          <w:sz w:val="24"/>
          <w:szCs w:val="24"/>
        </w:rPr>
      </w:pPr>
      <w:r w:rsidRPr="00067BB1">
        <w:rPr>
          <w:rFonts w:ascii="Arial" w:hAnsi="Arial" w:cs="Arial"/>
          <w:b/>
          <w:sz w:val="24"/>
          <w:szCs w:val="24"/>
        </w:rPr>
        <w:t>William Hill</w:t>
      </w:r>
      <w:r w:rsidR="00B04F12">
        <w:rPr>
          <w:rFonts w:ascii="Arial" w:hAnsi="Arial" w:cs="Arial"/>
          <w:b/>
          <w:sz w:val="24"/>
          <w:szCs w:val="24"/>
        </w:rPr>
        <w:tab/>
      </w:r>
      <w:r w:rsidR="00B04F12">
        <w:rPr>
          <w:rFonts w:ascii="Arial" w:hAnsi="Arial" w:cs="Arial"/>
          <w:b/>
          <w:sz w:val="24"/>
          <w:szCs w:val="24"/>
        </w:rPr>
        <w:tab/>
      </w:r>
      <w:r w:rsidR="00B04F12">
        <w:rPr>
          <w:rFonts w:ascii="Arial" w:hAnsi="Arial" w:cs="Arial"/>
          <w:b/>
          <w:sz w:val="24"/>
          <w:szCs w:val="24"/>
        </w:rPr>
        <w:tab/>
      </w:r>
      <w:r w:rsidR="00B04F12">
        <w:rPr>
          <w:rFonts w:ascii="Arial" w:hAnsi="Arial" w:cs="Arial"/>
          <w:b/>
          <w:sz w:val="24"/>
          <w:szCs w:val="24"/>
        </w:rPr>
        <w:tab/>
      </w:r>
      <w:r w:rsidR="00B04F12">
        <w:rPr>
          <w:rFonts w:ascii="Arial" w:hAnsi="Arial" w:cs="Arial"/>
          <w:b/>
          <w:sz w:val="24"/>
          <w:szCs w:val="24"/>
        </w:rPr>
        <w:tab/>
      </w:r>
      <w:r w:rsidR="00B04F12">
        <w:rPr>
          <w:rFonts w:ascii="Arial" w:hAnsi="Arial" w:cs="Arial"/>
          <w:b/>
          <w:sz w:val="24"/>
          <w:szCs w:val="24"/>
        </w:rPr>
        <w:tab/>
      </w:r>
      <w:r w:rsidR="00B04F12" w:rsidRPr="00B04F12">
        <w:rPr>
          <w:rFonts w:ascii="Arial" w:hAnsi="Arial" w:cs="Arial"/>
          <w:b/>
          <w:sz w:val="24"/>
          <w:szCs w:val="24"/>
        </w:rPr>
        <w:t>Paddy Power</w:t>
      </w:r>
    </w:p>
    <w:p w:rsidR="00E569E4" w:rsidRPr="00067BB1" w:rsidRDefault="00E569E4" w:rsidP="00E569E4">
      <w:pPr>
        <w:rPr>
          <w:rFonts w:ascii="Arial" w:hAnsi="Arial" w:cs="Arial"/>
          <w:b/>
          <w:sz w:val="24"/>
          <w:szCs w:val="24"/>
        </w:rPr>
      </w:pPr>
      <w:r w:rsidRPr="00067BB1">
        <w:rPr>
          <w:rFonts w:ascii="Arial" w:hAnsi="Arial" w:cs="Arial"/>
          <w:b/>
          <w:sz w:val="24"/>
          <w:szCs w:val="24"/>
        </w:rPr>
        <w:t>201</w:t>
      </w:r>
      <w:r w:rsidR="0000079C">
        <w:rPr>
          <w:rFonts w:ascii="Arial" w:hAnsi="Arial" w:cs="Arial"/>
          <w:b/>
          <w:sz w:val="24"/>
          <w:szCs w:val="24"/>
        </w:rPr>
        <w:t>7</w:t>
      </w:r>
      <w:r w:rsidRPr="00067BB1">
        <w:rPr>
          <w:rFonts w:ascii="Arial" w:hAnsi="Arial" w:cs="Arial"/>
          <w:b/>
          <w:sz w:val="24"/>
          <w:szCs w:val="24"/>
        </w:rPr>
        <w:tab/>
      </w:r>
      <w:r w:rsidRPr="00067BB1">
        <w:rPr>
          <w:rFonts w:ascii="Arial" w:hAnsi="Arial" w:cs="Arial"/>
          <w:b/>
          <w:sz w:val="24"/>
          <w:szCs w:val="24"/>
        </w:rPr>
        <w:tab/>
        <w:t>2016</w:t>
      </w:r>
      <w:r w:rsidRPr="00067BB1">
        <w:rPr>
          <w:rFonts w:ascii="Arial" w:hAnsi="Arial" w:cs="Arial"/>
          <w:b/>
          <w:sz w:val="24"/>
          <w:szCs w:val="24"/>
        </w:rPr>
        <w:tab/>
      </w:r>
      <w:r w:rsidRPr="00067BB1">
        <w:rPr>
          <w:rFonts w:ascii="Arial" w:hAnsi="Arial" w:cs="Arial"/>
          <w:b/>
          <w:sz w:val="24"/>
          <w:szCs w:val="24"/>
        </w:rPr>
        <w:tab/>
        <w:t>201</w:t>
      </w:r>
      <w:r w:rsidR="0000079C">
        <w:rPr>
          <w:rFonts w:ascii="Arial" w:hAnsi="Arial" w:cs="Arial"/>
          <w:b/>
          <w:sz w:val="24"/>
          <w:szCs w:val="24"/>
        </w:rPr>
        <w:t>5</w:t>
      </w:r>
      <w:r w:rsidR="00BD2378">
        <w:rPr>
          <w:rFonts w:ascii="Arial" w:hAnsi="Arial" w:cs="Arial"/>
          <w:b/>
          <w:sz w:val="24"/>
          <w:szCs w:val="24"/>
        </w:rPr>
        <w:tab/>
      </w:r>
      <w:r w:rsidR="00BD2378">
        <w:rPr>
          <w:rFonts w:ascii="Arial" w:hAnsi="Arial" w:cs="Arial"/>
          <w:b/>
          <w:sz w:val="24"/>
          <w:szCs w:val="24"/>
        </w:rPr>
        <w:tab/>
      </w:r>
      <w:r w:rsidR="00B04F12" w:rsidRPr="00B04F12">
        <w:rPr>
          <w:rFonts w:ascii="Arial" w:hAnsi="Arial" w:cs="Arial"/>
          <w:b/>
          <w:sz w:val="24"/>
          <w:szCs w:val="24"/>
        </w:rPr>
        <w:t>2017</w:t>
      </w:r>
      <w:r w:rsidR="00B04F12" w:rsidRPr="00B04F12">
        <w:rPr>
          <w:rFonts w:ascii="Arial" w:hAnsi="Arial" w:cs="Arial"/>
          <w:b/>
          <w:sz w:val="24"/>
          <w:szCs w:val="24"/>
        </w:rPr>
        <w:tab/>
      </w:r>
      <w:r w:rsidR="00BD2378">
        <w:rPr>
          <w:rFonts w:ascii="Arial" w:hAnsi="Arial" w:cs="Arial"/>
          <w:b/>
          <w:sz w:val="24"/>
          <w:szCs w:val="24"/>
        </w:rPr>
        <w:t xml:space="preserve">   </w:t>
      </w:r>
      <w:r w:rsidR="00BD2378">
        <w:rPr>
          <w:rFonts w:ascii="Arial" w:hAnsi="Arial" w:cs="Arial"/>
          <w:b/>
          <w:sz w:val="24"/>
          <w:szCs w:val="24"/>
        </w:rPr>
        <w:tab/>
      </w:r>
      <w:r w:rsidR="00B04F12" w:rsidRPr="00B04F12">
        <w:rPr>
          <w:rFonts w:ascii="Arial" w:hAnsi="Arial" w:cs="Arial"/>
          <w:b/>
          <w:sz w:val="24"/>
          <w:szCs w:val="24"/>
        </w:rPr>
        <w:t>2016</w:t>
      </w:r>
      <w:r w:rsidR="00B04F12" w:rsidRPr="00B04F12">
        <w:rPr>
          <w:rFonts w:ascii="Arial" w:hAnsi="Arial" w:cs="Arial"/>
          <w:b/>
          <w:sz w:val="24"/>
          <w:szCs w:val="24"/>
        </w:rPr>
        <w:tab/>
      </w:r>
      <w:r w:rsidR="00BD2378">
        <w:rPr>
          <w:rFonts w:ascii="Arial" w:hAnsi="Arial" w:cs="Arial"/>
          <w:b/>
          <w:sz w:val="24"/>
          <w:szCs w:val="24"/>
        </w:rPr>
        <w:t xml:space="preserve">  </w:t>
      </w:r>
      <w:r w:rsidR="00BD2378">
        <w:rPr>
          <w:rFonts w:ascii="Arial" w:hAnsi="Arial" w:cs="Arial"/>
          <w:b/>
          <w:sz w:val="24"/>
          <w:szCs w:val="24"/>
        </w:rPr>
        <w:tab/>
      </w:r>
      <w:r w:rsidR="00B04F12" w:rsidRPr="00B04F12">
        <w:rPr>
          <w:rFonts w:ascii="Arial" w:hAnsi="Arial" w:cs="Arial"/>
          <w:b/>
          <w:sz w:val="24"/>
          <w:szCs w:val="24"/>
        </w:rPr>
        <w:t>2015</w:t>
      </w:r>
    </w:p>
    <w:p w:rsidR="00E569E4" w:rsidRPr="00BD2378" w:rsidRDefault="00E569E4" w:rsidP="00E569E4">
      <w:pPr>
        <w:rPr>
          <w:rFonts w:ascii="Arial" w:hAnsi="Arial" w:cs="Arial"/>
          <w:sz w:val="24"/>
          <w:szCs w:val="24"/>
        </w:rPr>
      </w:pPr>
      <w:r w:rsidRPr="00BD2378">
        <w:rPr>
          <w:rFonts w:ascii="Arial" w:hAnsi="Arial" w:cs="Arial"/>
          <w:sz w:val="24"/>
          <w:szCs w:val="24"/>
          <w:u w:val="single"/>
        </w:rPr>
        <w:t>1</w:t>
      </w:r>
      <w:r w:rsidR="0000079C" w:rsidRPr="00BD2378">
        <w:rPr>
          <w:rFonts w:ascii="Arial" w:hAnsi="Arial" w:cs="Arial"/>
          <w:sz w:val="24"/>
          <w:szCs w:val="24"/>
          <w:u w:val="single"/>
        </w:rPr>
        <w:t>71</w:t>
      </w:r>
      <w:r w:rsidRPr="00BD2378">
        <w:rPr>
          <w:rFonts w:ascii="Arial" w:hAnsi="Arial" w:cs="Arial"/>
          <w:sz w:val="24"/>
          <w:szCs w:val="24"/>
          <w:u w:val="single"/>
        </w:rPr>
        <w:t>1</w:t>
      </w:r>
      <w:r w:rsidRPr="00BD2378">
        <w:rPr>
          <w:rFonts w:ascii="Arial" w:hAnsi="Arial" w:cs="Arial"/>
          <w:sz w:val="24"/>
          <w:szCs w:val="24"/>
        </w:rPr>
        <w:tab/>
      </w:r>
      <w:r w:rsidRPr="00BD2378">
        <w:rPr>
          <w:rFonts w:ascii="Arial" w:hAnsi="Arial" w:cs="Arial"/>
          <w:sz w:val="24"/>
          <w:szCs w:val="24"/>
        </w:rPr>
        <w:tab/>
      </w:r>
      <w:r w:rsidRPr="00BD2378">
        <w:rPr>
          <w:rFonts w:ascii="Arial" w:hAnsi="Arial" w:cs="Arial"/>
          <w:sz w:val="24"/>
          <w:szCs w:val="24"/>
          <w:u w:val="single"/>
        </w:rPr>
        <w:t>1604</w:t>
      </w:r>
      <w:r w:rsidR="00BD2378" w:rsidRPr="00BD2378">
        <w:rPr>
          <w:rFonts w:ascii="Arial" w:hAnsi="Arial" w:cs="Arial"/>
          <w:sz w:val="24"/>
          <w:szCs w:val="24"/>
          <w:u w:val="single"/>
        </w:rPr>
        <w:t xml:space="preserve"> </w:t>
      </w:r>
      <w:r w:rsidR="00BD2378" w:rsidRPr="00BD2378">
        <w:rPr>
          <w:rFonts w:ascii="Arial" w:hAnsi="Arial" w:cs="Arial"/>
          <w:sz w:val="24"/>
          <w:szCs w:val="24"/>
          <w:u w:val="single"/>
        </w:rPr>
        <w:tab/>
      </w:r>
      <w:r w:rsidRPr="00BD2378">
        <w:rPr>
          <w:rFonts w:ascii="Arial" w:hAnsi="Arial" w:cs="Arial"/>
          <w:sz w:val="24"/>
          <w:szCs w:val="24"/>
        </w:rPr>
        <w:tab/>
      </w:r>
      <w:r w:rsidRPr="00BD2378">
        <w:rPr>
          <w:rFonts w:ascii="Arial" w:hAnsi="Arial" w:cs="Arial"/>
          <w:sz w:val="24"/>
          <w:szCs w:val="24"/>
          <w:u w:val="single"/>
        </w:rPr>
        <w:t>1</w:t>
      </w:r>
      <w:r w:rsidR="0000079C" w:rsidRPr="00BD2378">
        <w:rPr>
          <w:rFonts w:ascii="Arial" w:hAnsi="Arial" w:cs="Arial"/>
          <w:sz w:val="24"/>
          <w:szCs w:val="24"/>
          <w:u w:val="single"/>
        </w:rPr>
        <w:t>59</w:t>
      </w:r>
      <w:r w:rsidRPr="00BD2378">
        <w:rPr>
          <w:rFonts w:ascii="Arial" w:hAnsi="Arial" w:cs="Arial"/>
          <w:sz w:val="24"/>
          <w:szCs w:val="24"/>
          <w:u w:val="single"/>
        </w:rPr>
        <w:t>1</w:t>
      </w:r>
      <w:r w:rsidR="00BD2378" w:rsidRPr="00BD2378">
        <w:rPr>
          <w:rFonts w:ascii="Arial" w:hAnsi="Arial" w:cs="Arial"/>
          <w:sz w:val="24"/>
          <w:szCs w:val="24"/>
        </w:rPr>
        <w:tab/>
      </w:r>
      <w:r w:rsidR="00BD2378" w:rsidRPr="00BD2378">
        <w:rPr>
          <w:rFonts w:ascii="Arial" w:hAnsi="Arial" w:cs="Arial"/>
          <w:sz w:val="24"/>
          <w:szCs w:val="24"/>
        </w:rPr>
        <w:tab/>
      </w:r>
      <w:r w:rsidR="00BD2378" w:rsidRPr="00BD2378">
        <w:rPr>
          <w:rFonts w:ascii="Arial" w:hAnsi="Arial" w:cs="Arial"/>
          <w:sz w:val="24"/>
          <w:szCs w:val="24"/>
          <w:u w:val="single"/>
        </w:rPr>
        <w:t xml:space="preserve">1745 </w:t>
      </w:r>
      <w:r w:rsidR="00BD2378" w:rsidRPr="00BD2378">
        <w:rPr>
          <w:rFonts w:ascii="Arial" w:hAnsi="Arial" w:cs="Arial"/>
          <w:sz w:val="24"/>
          <w:szCs w:val="24"/>
          <w:u w:val="single"/>
        </w:rPr>
        <w:tab/>
      </w:r>
      <w:r w:rsidR="00BD2378" w:rsidRPr="00BD2378">
        <w:rPr>
          <w:rFonts w:ascii="Arial" w:hAnsi="Arial" w:cs="Arial"/>
          <w:sz w:val="24"/>
          <w:szCs w:val="24"/>
        </w:rPr>
        <w:tab/>
      </w:r>
      <w:r w:rsidR="00BD2378" w:rsidRPr="00BD2378">
        <w:rPr>
          <w:rFonts w:ascii="Arial" w:hAnsi="Arial" w:cs="Arial"/>
          <w:sz w:val="24"/>
          <w:szCs w:val="24"/>
          <w:u w:val="single"/>
        </w:rPr>
        <w:t xml:space="preserve">1501 </w:t>
      </w:r>
      <w:r w:rsidR="00BD2378" w:rsidRPr="00BD2378">
        <w:rPr>
          <w:rFonts w:ascii="Arial" w:hAnsi="Arial" w:cs="Arial"/>
          <w:sz w:val="24"/>
          <w:szCs w:val="24"/>
          <w:u w:val="single"/>
        </w:rPr>
        <w:tab/>
      </w:r>
      <w:r w:rsidR="00BD2378" w:rsidRPr="00BD2378">
        <w:rPr>
          <w:rFonts w:ascii="Arial" w:hAnsi="Arial" w:cs="Arial"/>
          <w:sz w:val="24"/>
          <w:szCs w:val="24"/>
        </w:rPr>
        <w:t xml:space="preserve"> </w:t>
      </w:r>
      <w:r w:rsidR="00BD2378" w:rsidRPr="00BD2378">
        <w:rPr>
          <w:rFonts w:ascii="Arial" w:hAnsi="Arial" w:cs="Arial"/>
          <w:sz w:val="24"/>
          <w:szCs w:val="24"/>
        </w:rPr>
        <w:tab/>
      </w:r>
      <w:r w:rsidR="00BD2378" w:rsidRPr="00BD2378">
        <w:rPr>
          <w:rFonts w:ascii="Arial" w:hAnsi="Arial" w:cs="Arial"/>
          <w:sz w:val="24"/>
          <w:szCs w:val="24"/>
          <w:u w:val="single"/>
        </w:rPr>
        <w:t xml:space="preserve">794 </w:t>
      </w:r>
    </w:p>
    <w:p w:rsidR="00E569E4" w:rsidRPr="00BD2378" w:rsidRDefault="00E569E4" w:rsidP="00E569E4">
      <w:pPr>
        <w:rPr>
          <w:rFonts w:ascii="Arial" w:hAnsi="Arial" w:cs="Arial"/>
          <w:sz w:val="24"/>
          <w:szCs w:val="24"/>
        </w:rPr>
      </w:pPr>
      <w:r w:rsidRPr="00BD2378">
        <w:rPr>
          <w:rFonts w:ascii="Arial" w:hAnsi="Arial" w:cs="Arial"/>
          <w:sz w:val="24"/>
          <w:szCs w:val="24"/>
        </w:rPr>
        <w:t>23</w:t>
      </w:r>
      <w:r w:rsidR="0000079C" w:rsidRPr="00BD2378">
        <w:rPr>
          <w:rFonts w:ascii="Arial" w:hAnsi="Arial" w:cs="Arial"/>
          <w:sz w:val="24"/>
          <w:szCs w:val="24"/>
        </w:rPr>
        <w:t>62</w:t>
      </w:r>
      <w:r w:rsidRPr="00BD2378">
        <w:rPr>
          <w:rFonts w:ascii="Arial" w:hAnsi="Arial" w:cs="Arial"/>
          <w:sz w:val="24"/>
          <w:szCs w:val="24"/>
        </w:rPr>
        <w:tab/>
      </w:r>
      <w:r w:rsidRPr="00BD2378">
        <w:rPr>
          <w:rFonts w:ascii="Arial" w:hAnsi="Arial" w:cs="Arial"/>
          <w:sz w:val="24"/>
          <w:szCs w:val="24"/>
        </w:rPr>
        <w:tab/>
        <w:t>2443</w:t>
      </w:r>
      <w:r w:rsidRPr="00BD2378">
        <w:rPr>
          <w:rFonts w:ascii="Arial" w:hAnsi="Arial" w:cs="Arial"/>
          <w:sz w:val="24"/>
          <w:szCs w:val="24"/>
        </w:rPr>
        <w:tab/>
      </w:r>
      <w:r w:rsidRPr="00BD2378">
        <w:rPr>
          <w:rFonts w:ascii="Arial" w:hAnsi="Arial" w:cs="Arial"/>
          <w:sz w:val="24"/>
          <w:szCs w:val="24"/>
        </w:rPr>
        <w:tab/>
        <w:t>23</w:t>
      </w:r>
      <w:r w:rsidR="0000079C" w:rsidRPr="00BD2378">
        <w:rPr>
          <w:rFonts w:ascii="Arial" w:hAnsi="Arial" w:cs="Arial"/>
          <w:sz w:val="24"/>
          <w:szCs w:val="24"/>
        </w:rPr>
        <w:t>47</w:t>
      </w:r>
      <w:r w:rsidR="00BD2378" w:rsidRPr="00BD2378">
        <w:rPr>
          <w:rFonts w:ascii="Arial" w:hAnsi="Arial" w:cs="Arial"/>
          <w:sz w:val="24"/>
          <w:szCs w:val="24"/>
        </w:rPr>
        <w:tab/>
      </w:r>
      <w:r w:rsidR="00BD2378" w:rsidRPr="00BD2378">
        <w:rPr>
          <w:rFonts w:ascii="Arial" w:hAnsi="Arial" w:cs="Arial"/>
          <w:sz w:val="24"/>
          <w:szCs w:val="24"/>
        </w:rPr>
        <w:tab/>
        <w:t>4929</w:t>
      </w:r>
      <w:r w:rsidR="00BD2378" w:rsidRPr="00BD2378">
        <w:rPr>
          <w:rFonts w:ascii="Arial" w:hAnsi="Arial" w:cs="Arial"/>
          <w:sz w:val="24"/>
          <w:szCs w:val="24"/>
        </w:rPr>
        <w:tab/>
      </w:r>
      <w:r w:rsidR="00BD2378" w:rsidRPr="00BD2378">
        <w:rPr>
          <w:rFonts w:ascii="Arial" w:hAnsi="Arial" w:cs="Arial"/>
          <w:sz w:val="24"/>
          <w:szCs w:val="24"/>
        </w:rPr>
        <w:tab/>
        <w:t>4992</w:t>
      </w:r>
      <w:r w:rsidR="00BD2378" w:rsidRPr="00BD2378">
        <w:rPr>
          <w:rFonts w:ascii="Arial" w:hAnsi="Arial" w:cs="Arial"/>
          <w:sz w:val="24"/>
          <w:szCs w:val="24"/>
        </w:rPr>
        <w:tab/>
      </w:r>
      <w:r w:rsidR="00BD2378" w:rsidRPr="00BD2378">
        <w:rPr>
          <w:rFonts w:ascii="Arial" w:hAnsi="Arial" w:cs="Arial"/>
          <w:sz w:val="24"/>
          <w:szCs w:val="24"/>
        </w:rPr>
        <w:tab/>
        <w:t>409</w:t>
      </w:r>
    </w:p>
    <w:p w:rsidR="00E569E4" w:rsidRPr="00BD2378" w:rsidRDefault="00BD2378" w:rsidP="00E569E4">
      <w:pPr>
        <w:rPr>
          <w:rFonts w:ascii="Arial" w:hAnsi="Arial" w:cs="Arial"/>
          <w:sz w:val="24"/>
          <w:szCs w:val="24"/>
        </w:rPr>
      </w:pPr>
      <w:r w:rsidRPr="00BD2378">
        <w:rPr>
          <w:rFonts w:ascii="Arial" w:hAnsi="Arial" w:cs="Arial"/>
          <w:sz w:val="24"/>
          <w:szCs w:val="24"/>
        </w:rPr>
        <w:t>= 0.7</w:t>
      </w:r>
      <w:r w:rsidRPr="00BD2378">
        <w:rPr>
          <w:rFonts w:ascii="Arial" w:hAnsi="Arial" w:cs="Arial"/>
          <w:sz w:val="24"/>
          <w:szCs w:val="24"/>
        </w:rPr>
        <w:tab/>
      </w:r>
      <w:r w:rsidRPr="00BD2378">
        <w:rPr>
          <w:rFonts w:ascii="Arial" w:hAnsi="Arial" w:cs="Arial"/>
          <w:sz w:val="24"/>
          <w:szCs w:val="24"/>
        </w:rPr>
        <w:tab/>
        <w:t>= 0.7</w:t>
      </w:r>
      <w:r w:rsidRPr="00BD2378">
        <w:rPr>
          <w:rFonts w:ascii="Arial" w:hAnsi="Arial" w:cs="Arial"/>
          <w:sz w:val="24"/>
          <w:szCs w:val="24"/>
        </w:rPr>
        <w:tab/>
      </w:r>
      <w:r w:rsidRPr="00BD2378">
        <w:rPr>
          <w:rFonts w:ascii="Arial" w:hAnsi="Arial" w:cs="Arial"/>
          <w:sz w:val="24"/>
          <w:szCs w:val="24"/>
        </w:rPr>
        <w:tab/>
        <w:t>= 0.7</w:t>
      </w:r>
      <w:r w:rsidRPr="00BD2378">
        <w:rPr>
          <w:rFonts w:ascii="Arial" w:hAnsi="Arial" w:cs="Arial"/>
          <w:sz w:val="24"/>
          <w:szCs w:val="24"/>
        </w:rPr>
        <w:tab/>
      </w:r>
      <w:r w:rsidRPr="00BD2378">
        <w:rPr>
          <w:rFonts w:ascii="Arial" w:hAnsi="Arial" w:cs="Arial"/>
          <w:sz w:val="24"/>
          <w:szCs w:val="24"/>
        </w:rPr>
        <w:tab/>
        <w:t>= 0.4</w:t>
      </w:r>
      <w:r w:rsidRPr="00BD2378">
        <w:rPr>
          <w:rFonts w:ascii="Arial" w:hAnsi="Arial" w:cs="Arial"/>
          <w:sz w:val="24"/>
          <w:szCs w:val="24"/>
        </w:rPr>
        <w:tab/>
      </w:r>
      <w:r w:rsidRPr="00BD2378">
        <w:rPr>
          <w:rFonts w:ascii="Arial" w:hAnsi="Arial" w:cs="Arial"/>
          <w:sz w:val="24"/>
          <w:szCs w:val="24"/>
        </w:rPr>
        <w:tab/>
        <w:t>= 0.3</w:t>
      </w:r>
      <w:r w:rsidRPr="00BD2378">
        <w:rPr>
          <w:rFonts w:ascii="Arial" w:hAnsi="Arial" w:cs="Arial"/>
          <w:sz w:val="24"/>
          <w:szCs w:val="24"/>
        </w:rPr>
        <w:tab/>
      </w:r>
      <w:r w:rsidRPr="00BD2378">
        <w:rPr>
          <w:rFonts w:ascii="Arial" w:hAnsi="Arial" w:cs="Arial"/>
          <w:sz w:val="24"/>
          <w:szCs w:val="24"/>
        </w:rPr>
        <w:tab/>
        <w:t>= 1.9</w:t>
      </w:r>
    </w:p>
    <w:p w:rsidR="00BD2378" w:rsidRPr="00067BB1" w:rsidRDefault="00BD2378" w:rsidP="00E569E4">
      <w:pPr>
        <w:rPr>
          <w:rFonts w:ascii="Arial" w:hAnsi="Arial" w:cs="Arial"/>
          <w:b/>
          <w:sz w:val="24"/>
          <w:szCs w:val="24"/>
        </w:rPr>
      </w:pPr>
    </w:p>
    <w:p w:rsidR="00E569E4" w:rsidRPr="00067BB1" w:rsidRDefault="00A612E1" w:rsidP="00E569E4">
      <w:pPr>
        <w:rPr>
          <w:rFonts w:ascii="Arial" w:hAnsi="Arial" w:cs="Arial"/>
          <w:b/>
          <w:sz w:val="24"/>
          <w:szCs w:val="24"/>
        </w:rPr>
      </w:pPr>
      <w:r>
        <w:rPr>
          <w:rFonts w:ascii="Arial" w:hAnsi="Arial" w:cs="Arial"/>
          <w:b/>
          <w:sz w:val="24"/>
          <w:szCs w:val="24"/>
        </w:rPr>
        <w:lastRenderedPageBreak/>
        <w:t>6.</w:t>
      </w:r>
      <w:r w:rsidR="00E569E4" w:rsidRPr="00067BB1">
        <w:rPr>
          <w:rFonts w:ascii="Arial" w:hAnsi="Arial" w:cs="Arial"/>
          <w:b/>
          <w:sz w:val="24"/>
          <w:szCs w:val="24"/>
        </w:rPr>
        <w:t xml:space="preserve"> Solvency</w:t>
      </w:r>
    </w:p>
    <w:p w:rsidR="00FE6394" w:rsidRPr="00FE6394" w:rsidRDefault="00E569E4" w:rsidP="00E569E4">
      <w:pPr>
        <w:rPr>
          <w:rFonts w:ascii="Arial" w:hAnsi="Arial" w:cs="Arial"/>
          <w:b/>
          <w:sz w:val="24"/>
          <w:szCs w:val="24"/>
          <w:u w:val="single"/>
        </w:rPr>
      </w:pPr>
      <w:r w:rsidRPr="00067BB1">
        <w:rPr>
          <w:rFonts w:ascii="Arial" w:hAnsi="Arial" w:cs="Arial"/>
          <w:b/>
          <w:sz w:val="24"/>
          <w:szCs w:val="24"/>
        </w:rPr>
        <w:t xml:space="preserve">Solvency Ratio Financial Leverage: </w:t>
      </w:r>
      <w:r w:rsidRPr="00FE6394">
        <w:rPr>
          <w:rFonts w:ascii="Arial" w:hAnsi="Arial" w:cs="Arial"/>
          <w:b/>
          <w:sz w:val="24"/>
          <w:szCs w:val="24"/>
          <w:u w:val="single"/>
        </w:rPr>
        <w:t>Total Asset</w:t>
      </w:r>
    </w:p>
    <w:p w:rsidR="00E569E4" w:rsidRPr="00067BB1" w:rsidRDefault="00FE6394" w:rsidP="00E569E4">
      <w:pPr>
        <w:rPr>
          <w:rFonts w:ascii="Arial" w:hAnsi="Arial" w:cs="Arial"/>
          <w:b/>
          <w:sz w:val="24"/>
          <w:szCs w:val="24"/>
        </w:rPr>
      </w:pPr>
      <w:r>
        <w:rPr>
          <w:rFonts w:ascii="Arial" w:hAnsi="Arial" w:cs="Arial"/>
          <w:b/>
          <w:sz w:val="24"/>
          <w:szCs w:val="24"/>
        </w:rPr>
        <w:t xml:space="preserve">                                                            </w:t>
      </w:r>
      <w:r w:rsidR="00E569E4" w:rsidRPr="00067BB1">
        <w:rPr>
          <w:rFonts w:ascii="Arial" w:hAnsi="Arial" w:cs="Arial"/>
          <w:b/>
          <w:sz w:val="24"/>
          <w:szCs w:val="24"/>
        </w:rPr>
        <w:t xml:space="preserve"> Total Equity</w:t>
      </w:r>
    </w:p>
    <w:p w:rsidR="00E569E4" w:rsidRPr="00067BB1" w:rsidRDefault="00E569E4" w:rsidP="00E569E4">
      <w:pPr>
        <w:rPr>
          <w:rFonts w:ascii="Arial" w:hAnsi="Arial" w:cs="Arial"/>
          <w:b/>
          <w:sz w:val="24"/>
          <w:szCs w:val="24"/>
        </w:rPr>
      </w:pPr>
      <w:r w:rsidRPr="00067BB1">
        <w:rPr>
          <w:rFonts w:ascii="Arial" w:hAnsi="Arial" w:cs="Arial"/>
          <w:b/>
          <w:sz w:val="24"/>
          <w:szCs w:val="24"/>
        </w:rPr>
        <w:t>William Hill</w:t>
      </w:r>
      <w:r w:rsidRPr="00067BB1">
        <w:rPr>
          <w:rFonts w:ascii="Arial" w:hAnsi="Arial" w:cs="Arial"/>
          <w:b/>
          <w:sz w:val="24"/>
          <w:szCs w:val="24"/>
        </w:rPr>
        <w:tab/>
      </w:r>
      <w:r w:rsidRPr="00067BB1">
        <w:rPr>
          <w:rFonts w:ascii="Arial" w:hAnsi="Arial" w:cs="Arial"/>
          <w:b/>
          <w:sz w:val="24"/>
          <w:szCs w:val="24"/>
        </w:rPr>
        <w:tab/>
      </w:r>
      <w:r w:rsidRPr="00067BB1">
        <w:rPr>
          <w:rFonts w:ascii="Arial" w:hAnsi="Arial" w:cs="Arial"/>
          <w:b/>
          <w:sz w:val="24"/>
          <w:szCs w:val="24"/>
        </w:rPr>
        <w:tab/>
      </w:r>
      <w:r w:rsidRPr="00067BB1">
        <w:rPr>
          <w:rFonts w:ascii="Arial" w:hAnsi="Arial" w:cs="Arial"/>
          <w:b/>
          <w:sz w:val="24"/>
          <w:szCs w:val="24"/>
        </w:rPr>
        <w:tab/>
      </w:r>
      <w:r w:rsidRPr="00067BB1">
        <w:rPr>
          <w:rFonts w:ascii="Arial" w:hAnsi="Arial" w:cs="Arial"/>
          <w:b/>
          <w:sz w:val="24"/>
          <w:szCs w:val="24"/>
        </w:rPr>
        <w:tab/>
      </w:r>
      <w:r w:rsidRPr="00067BB1">
        <w:rPr>
          <w:rFonts w:ascii="Arial" w:hAnsi="Arial" w:cs="Arial"/>
          <w:b/>
          <w:sz w:val="24"/>
          <w:szCs w:val="24"/>
        </w:rPr>
        <w:tab/>
        <w:t>Paddy Power</w:t>
      </w:r>
    </w:p>
    <w:p w:rsidR="00E569E4" w:rsidRPr="00067BB1" w:rsidRDefault="00E569E4" w:rsidP="00E569E4">
      <w:pPr>
        <w:rPr>
          <w:rFonts w:ascii="Arial" w:hAnsi="Arial" w:cs="Arial"/>
          <w:b/>
          <w:sz w:val="24"/>
          <w:szCs w:val="24"/>
        </w:rPr>
      </w:pPr>
      <w:r w:rsidRPr="00067BB1">
        <w:rPr>
          <w:rFonts w:ascii="Arial" w:hAnsi="Arial" w:cs="Arial"/>
          <w:b/>
          <w:sz w:val="24"/>
          <w:szCs w:val="24"/>
        </w:rPr>
        <w:t>201</w:t>
      </w:r>
      <w:r w:rsidR="000C2662">
        <w:rPr>
          <w:rFonts w:ascii="Arial" w:hAnsi="Arial" w:cs="Arial"/>
          <w:b/>
          <w:sz w:val="24"/>
          <w:szCs w:val="24"/>
        </w:rPr>
        <w:t>7</w:t>
      </w:r>
      <w:r w:rsidRPr="00067BB1">
        <w:rPr>
          <w:rFonts w:ascii="Arial" w:hAnsi="Arial" w:cs="Arial"/>
          <w:b/>
          <w:sz w:val="24"/>
          <w:szCs w:val="24"/>
        </w:rPr>
        <w:tab/>
      </w:r>
      <w:r w:rsidRPr="00067BB1">
        <w:rPr>
          <w:rFonts w:ascii="Arial" w:hAnsi="Arial" w:cs="Arial"/>
          <w:b/>
          <w:sz w:val="24"/>
          <w:szCs w:val="24"/>
        </w:rPr>
        <w:tab/>
        <w:t>2016</w:t>
      </w:r>
      <w:r w:rsidRPr="00067BB1">
        <w:rPr>
          <w:rFonts w:ascii="Arial" w:hAnsi="Arial" w:cs="Arial"/>
          <w:b/>
          <w:sz w:val="24"/>
          <w:szCs w:val="24"/>
        </w:rPr>
        <w:tab/>
      </w:r>
      <w:r w:rsidRPr="00067BB1">
        <w:rPr>
          <w:rFonts w:ascii="Arial" w:hAnsi="Arial" w:cs="Arial"/>
          <w:b/>
          <w:sz w:val="24"/>
          <w:szCs w:val="24"/>
        </w:rPr>
        <w:tab/>
        <w:t>201</w:t>
      </w:r>
      <w:r w:rsidR="000C2662">
        <w:rPr>
          <w:rFonts w:ascii="Arial" w:hAnsi="Arial" w:cs="Arial"/>
          <w:b/>
          <w:sz w:val="24"/>
          <w:szCs w:val="24"/>
        </w:rPr>
        <w:t>5</w:t>
      </w:r>
      <w:r w:rsidRPr="00067BB1">
        <w:rPr>
          <w:rFonts w:ascii="Arial" w:hAnsi="Arial" w:cs="Arial"/>
          <w:b/>
          <w:sz w:val="24"/>
          <w:szCs w:val="24"/>
        </w:rPr>
        <w:tab/>
      </w:r>
      <w:r w:rsidRPr="00067BB1">
        <w:rPr>
          <w:rFonts w:ascii="Arial" w:hAnsi="Arial" w:cs="Arial"/>
          <w:b/>
          <w:sz w:val="24"/>
          <w:szCs w:val="24"/>
        </w:rPr>
        <w:tab/>
      </w:r>
      <w:r w:rsidRPr="00067BB1">
        <w:rPr>
          <w:rFonts w:ascii="Arial" w:hAnsi="Arial" w:cs="Arial"/>
          <w:b/>
          <w:sz w:val="24"/>
          <w:szCs w:val="24"/>
        </w:rPr>
        <w:tab/>
        <w:t>201</w:t>
      </w:r>
      <w:r w:rsidR="000C2662">
        <w:rPr>
          <w:rFonts w:ascii="Arial" w:hAnsi="Arial" w:cs="Arial"/>
          <w:b/>
          <w:sz w:val="24"/>
          <w:szCs w:val="24"/>
        </w:rPr>
        <w:t>7</w:t>
      </w:r>
      <w:r w:rsidRPr="00067BB1">
        <w:rPr>
          <w:rFonts w:ascii="Arial" w:hAnsi="Arial" w:cs="Arial"/>
          <w:b/>
          <w:sz w:val="24"/>
          <w:szCs w:val="24"/>
        </w:rPr>
        <w:tab/>
      </w:r>
      <w:r w:rsidRPr="00067BB1">
        <w:rPr>
          <w:rFonts w:ascii="Arial" w:hAnsi="Arial" w:cs="Arial"/>
          <w:b/>
          <w:sz w:val="24"/>
          <w:szCs w:val="24"/>
        </w:rPr>
        <w:tab/>
        <w:t>2016</w:t>
      </w:r>
      <w:r w:rsidRPr="00067BB1">
        <w:rPr>
          <w:rFonts w:ascii="Arial" w:hAnsi="Arial" w:cs="Arial"/>
          <w:b/>
          <w:sz w:val="24"/>
          <w:szCs w:val="24"/>
        </w:rPr>
        <w:tab/>
      </w:r>
      <w:r w:rsidRPr="00067BB1">
        <w:rPr>
          <w:rFonts w:ascii="Arial" w:hAnsi="Arial" w:cs="Arial"/>
          <w:b/>
          <w:sz w:val="24"/>
          <w:szCs w:val="24"/>
        </w:rPr>
        <w:tab/>
        <w:t>201</w:t>
      </w:r>
      <w:r w:rsidR="000C2662">
        <w:rPr>
          <w:rFonts w:ascii="Arial" w:hAnsi="Arial" w:cs="Arial"/>
          <w:b/>
          <w:sz w:val="24"/>
          <w:szCs w:val="24"/>
        </w:rPr>
        <w:t>5</w:t>
      </w:r>
    </w:p>
    <w:p w:rsidR="00E569E4" w:rsidRPr="00067BB1" w:rsidRDefault="00E569E4" w:rsidP="00E569E4">
      <w:pPr>
        <w:rPr>
          <w:rFonts w:ascii="Arial" w:hAnsi="Arial" w:cs="Arial"/>
          <w:sz w:val="24"/>
          <w:szCs w:val="24"/>
        </w:rPr>
      </w:pPr>
      <w:r w:rsidRPr="00067BB1">
        <w:rPr>
          <w:rFonts w:ascii="Arial" w:hAnsi="Arial" w:cs="Arial"/>
          <w:sz w:val="24"/>
          <w:szCs w:val="24"/>
          <w:u w:val="single"/>
        </w:rPr>
        <w:t>23</w:t>
      </w:r>
      <w:r w:rsidR="007662BB">
        <w:rPr>
          <w:rFonts w:ascii="Arial" w:hAnsi="Arial" w:cs="Arial"/>
          <w:sz w:val="24"/>
          <w:szCs w:val="24"/>
          <w:u w:val="single"/>
        </w:rPr>
        <w:t>62</w:t>
      </w:r>
      <w:r w:rsidRPr="00067BB1">
        <w:rPr>
          <w:rFonts w:ascii="Arial" w:hAnsi="Arial" w:cs="Arial"/>
          <w:sz w:val="24"/>
          <w:szCs w:val="24"/>
        </w:rPr>
        <w:t xml:space="preserve"> = </w:t>
      </w:r>
      <w:r w:rsidR="007662BB">
        <w:rPr>
          <w:rFonts w:ascii="Arial" w:hAnsi="Arial" w:cs="Arial"/>
          <w:sz w:val="24"/>
          <w:szCs w:val="24"/>
        </w:rPr>
        <w:t>2.2</w:t>
      </w:r>
      <w:r w:rsidRPr="00067BB1">
        <w:rPr>
          <w:rFonts w:ascii="Arial" w:hAnsi="Arial" w:cs="Arial"/>
          <w:sz w:val="24"/>
          <w:szCs w:val="24"/>
        </w:rPr>
        <w:tab/>
      </w:r>
      <w:r w:rsidRPr="00067BB1">
        <w:rPr>
          <w:rFonts w:ascii="Arial" w:hAnsi="Arial" w:cs="Arial"/>
          <w:sz w:val="24"/>
          <w:szCs w:val="24"/>
          <w:u w:val="single"/>
        </w:rPr>
        <w:t>2443</w:t>
      </w:r>
      <w:r w:rsidRPr="00067BB1">
        <w:rPr>
          <w:rFonts w:ascii="Arial" w:hAnsi="Arial" w:cs="Arial"/>
          <w:sz w:val="24"/>
          <w:szCs w:val="24"/>
        </w:rPr>
        <w:t xml:space="preserve"> = </w:t>
      </w:r>
      <w:r w:rsidR="007662BB">
        <w:rPr>
          <w:rFonts w:ascii="Arial" w:hAnsi="Arial" w:cs="Arial"/>
          <w:sz w:val="24"/>
          <w:szCs w:val="24"/>
        </w:rPr>
        <w:t>2.0</w:t>
      </w:r>
      <w:r w:rsidRPr="00067BB1">
        <w:rPr>
          <w:rFonts w:ascii="Arial" w:hAnsi="Arial" w:cs="Arial"/>
          <w:sz w:val="24"/>
          <w:szCs w:val="24"/>
        </w:rPr>
        <w:tab/>
      </w:r>
      <w:r w:rsidRPr="00067BB1">
        <w:rPr>
          <w:rFonts w:ascii="Arial" w:hAnsi="Arial" w:cs="Arial"/>
          <w:sz w:val="24"/>
          <w:szCs w:val="24"/>
          <w:u w:val="single"/>
        </w:rPr>
        <w:t>23</w:t>
      </w:r>
      <w:r w:rsidR="007662BB">
        <w:rPr>
          <w:rFonts w:ascii="Arial" w:hAnsi="Arial" w:cs="Arial"/>
          <w:sz w:val="24"/>
          <w:szCs w:val="24"/>
          <w:u w:val="single"/>
        </w:rPr>
        <w:t>47</w:t>
      </w:r>
      <w:r w:rsidRPr="00067BB1">
        <w:rPr>
          <w:rFonts w:ascii="Arial" w:hAnsi="Arial" w:cs="Arial"/>
          <w:sz w:val="24"/>
          <w:szCs w:val="24"/>
        </w:rPr>
        <w:t xml:space="preserve"> = 2.</w:t>
      </w:r>
      <w:r w:rsidR="007662BB">
        <w:rPr>
          <w:rFonts w:ascii="Arial" w:hAnsi="Arial" w:cs="Arial"/>
          <w:sz w:val="24"/>
          <w:szCs w:val="24"/>
        </w:rPr>
        <w:t>0</w:t>
      </w:r>
      <w:r w:rsidRPr="00067BB1">
        <w:rPr>
          <w:rFonts w:ascii="Arial" w:hAnsi="Arial" w:cs="Arial"/>
          <w:sz w:val="24"/>
          <w:szCs w:val="24"/>
        </w:rPr>
        <w:tab/>
      </w:r>
      <w:r w:rsidRPr="00067BB1">
        <w:rPr>
          <w:rFonts w:ascii="Arial" w:hAnsi="Arial" w:cs="Arial"/>
          <w:sz w:val="24"/>
          <w:szCs w:val="24"/>
        </w:rPr>
        <w:tab/>
      </w:r>
      <w:r w:rsidRPr="00067BB1">
        <w:rPr>
          <w:rFonts w:ascii="Arial" w:hAnsi="Arial" w:cs="Arial"/>
          <w:sz w:val="24"/>
          <w:szCs w:val="24"/>
          <w:u w:val="single"/>
        </w:rPr>
        <w:t>4</w:t>
      </w:r>
      <w:r w:rsidR="007662BB">
        <w:rPr>
          <w:rFonts w:ascii="Arial" w:hAnsi="Arial" w:cs="Arial"/>
          <w:sz w:val="24"/>
          <w:szCs w:val="24"/>
          <w:u w:val="single"/>
        </w:rPr>
        <w:t>1</w:t>
      </w:r>
      <w:r w:rsidRPr="00067BB1">
        <w:rPr>
          <w:rFonts w:ascii="Arial" w:hAnsi="Arial" w:cs="Arial"/>
          <w:sz w:val="24"/>
          <w:szCs w:val="24"/>
          <w:u w:val="single"/>
        </w:rPr>
        <w:t>2</w:t>
      </w:r>
      <w:r w:rsidR="00FE6394">
        <w:rPr>
          <w:rFonts w:ascii="Arial" w:hAnsi="Arial" w:cs="Arial"/>
          <w:sz w:val="24"/>
          <w:szCs w:val="24"/>
          <w:u w:val="single"/>
        </w:rPr>
        <w:t xml:space="preserve"> </w:t>
      </w:r>
      <w:r w:rsidRPr="00067BB1">
        <w:rPr>
          <w:rFonts w:ascii="Arial" w:hAnsi="Arial" w:cs="Arial"/>
          <w:sz w:val="24"/>
          <w:szCs w:val="24"/>
        </w:rPr>
        <w:t>=</w:t>
      </w:r>
      <w:r w:rsidR="00FE6394">
        <w:rPr>
          <w:rFonts w:ascii="Arial" w:hAnsi="Arial" w:cs="Arial"/>
          <w:sz w:val="24"/>
          <w:szCs w:val="24"/>
        </w:rPr>
        <w:t xml:space="preserve"> </w:t>
      </w:r>
      <w:r w:rsidR="007662BB">
        <w:rPr>
          <w:rFonts w:ascii="Arial" w:hAnsi="Arial" w:cs="Arial"/>
          <w:sz w:val="24"/>
          <w:szCs w:val="24"/>
        </w:rPr>
        <w:t xml:space="preserve">0.1`    </w:t>
      </w:r>
      <w:r w:rsidRPr="00067BB1">
        <w:rPr>
          <w:rFonts w:ascii="Arial" w:hAnsi="Arial" w:cs="Arial"/>
          <w:sz w:val="24"/>
          <w:szCs w:val="24"/>
          <w:u w:val="single"/>
        </w:rPr>
        <w:t>4992</w:t>
      </w:r>
      <w:r w:rsidRPr="00067BB1">
        <w:rPr>
          <w:rFonts w:ascii="Arial" w:hAnsi="Arial" w:cs="Arial"/>
          <w:sz w:val="24"/>
          <w:szCs w:val="24"/>
        </w:rPr>
        <w:t>=1.</w:t>
      </w:r>
      <w:r w:rsidR="007662BB">
        <w:rPr>
          <w:rFonts w:ascii="Arial" w:hAnsi="Arial" w:cs="Arial"/>
          <w:sz w:val="24"/>
          <w:szCs w:val="24"/>
        </w:rPr>
        <w:t xml:space="preserve">2      </w:t>
      </w:r>
      <w:r w:rsidRPr="00067BB1">
        <w:rPr>
          <w:rFonts w:ascii="Arial" w:hAnsi="Arial" w:cs="Arial"/>
          <w:sz w:val="24"/>
          <w:szCs w:val="24"/>
          <w:u w:val="single"/>
        </w:rPr>
        <w:t>4</w:t>
      </w:r>
      <w:r w:rsidR="007662BB">
        <w:rPr>
          <w:rFonts w:ascii="Arial" w:hAnsi="Arial" w:cs="Arial"/>
          <w:sz w:val="24"/>
          <w:szCs w:val="24"/>
          <w:u w:val="single"/>
        </w:rPr>
        <w:t>9</w:t>
      </w:r>
      <w:r w:rsidRPr="00067BB1">
        <w:rPr>
          <w:rFonts w:ascii="Arial" w:hAnsi="Arial" w:cs="Arial"/>
          <w:sz w:val="24"/>
          <w:szCs w:val="24"/>
          <w:u w:val="single"/>
        </w:rPr>
        <w:t>2</w:t>
      </w:r>
      <w:r w:rsidR="007662BB">
        <w:rPr>
          <w:rFonts w:ascii="Arial" w:hAnsi="Arial" w:cs="Arial"/>
          <w:sz w:val="24"/>
          <w:szCs w:val="24"/>
          <w:u w:val="single"/>
        </w:rPr>
        <w:t xml:space="preserve">9 </w:t>
      </w:r>
      <w:r w:rsidRPr="00067BB1">
        <w:rPr>
          <w:rFonts w:ascii="Arial" w:hAnsi="Arial" w:cs="Arial"/>
          <w:sz w:val="24"/>
          <w:szCs w:val="24"/>
        </w:rPr>
        <w:t>=</w:t>
      </w:r>
      <w:r w:rsidR="00FE6394">
        <w:rPr>
          <w:rFonts w:ascii="Arial" w:hAnsi="Arial" w:cs="Arial"/>
          <w:sz w:val="24"/>
          <w:szCs w:val="24"/>
        </w:rPr>
        <w:t>1.7</w:t>
      </w:r>
    </w:p>
    <w:p w:rsidR="00E569E4" w:rsidRPr="00067BB1" w:rsidRDefault="00E569E4" w:rsidP="00E569E4">
      <w:pPr>
        <w:rPr>
          <w:rFonts w:ascii="Arial" w:hAnsi="Arial" w:cs="Arial"/>
          <w:sz w:val="24"/>
          <w:szCs w:val="24"/>
        </w:rPr>
      </w:pPr>
      <w:r w:rsidRPr="00067BB1">
        <w:rPr>
          <w:rFonts w:ascii="Arial" w:hAnsi="Arial" w:cs="Arial"/>
          <w:sz w:val="24"/>
          <w:szCs w:val="24"/>
        </w:rPr>
        <w:t>1</w:t>
      </w:r>
      <w:r w:rsidR="007662BB">
        <w:rPr>
          <w:rFonts w:ascii="Arial" w:hAnsi="Arial" w:cs="Arial"/>
          <w:sz w:val="24"/>
          <w:szCs w:val="24"/>
        </w:rPr>
        <w:t>0</w:t>
      </w:r>
      <w:r w:rsidRPr="00067BB1">
        <w:rPr>
          <w:rFonts w:ascii="Arial" w:hAnsi="Arial" w:cs="Arial"/>
          <w:sz w:val="24"/>
          <w:szCs w:val="24"/>
        </w:rPr>
        <w:t>6</w:t>
      </w:r>
      <w:r w:rsidR="007662BB">
        <w:rPr>
          <w:rFonts w:ascii="Arial" w:hAnsi="Arial" w:cs="Arial"/>
          <w:sz w:val="24"/>
          <w:szCs w:val="24"/>
        </w:rPr>
        <w:t>3</w:t>
      </w:r>
      <w:r w:rsidRPr="00067BB1">
        <w:rPr>
          <w:rFonts w:ascii="Arial" w:hAnsi="Arial" w:cs="Arial"/>
          <w:sz w:val="24"/>
          <w:szCs w:val="24"/>
        </w:rPr>
        <w:tab/>
      </w:r>
      <w:r w:rsidRPr="00067BB1">
        <w:rPr>
          <w:rFonts w:ascii="Arial" w:hAnsi="Arial" w:cs="Arial"/>
          <w:sz w:val="24"/>
          <w:szCs w:val="24"/>
        </w:rPr>
        <w:tab/>
        <w:t>1226</w:t>
      </w:r>
      <w:r w:rsidRPr="00067BB1">
        <w:rPr>
          <w:rFonts w:ascii="Arial" w:hAnsi="Arial" w:cs="Arial"/>
          <w:sz w:val="24"/>
          <w:szCs w:val="24"/>
        </w:rPr>
        <w:tab/>
      </w:r>
      <w:r w:rsidRPr="00067BB1">
        <w:rPr>
          <w:rFonts w:ascii="Arial" w:hAnsi="Arial" w:cs="Arial"/>
          <w:sz w:val="24"/>
          <w:szCs w:val="24"/>
        </w:rPr>
        <w:tab/>
        <w:t>1</w:t>
      </w:r>
      <w:r w:rsidR="007662BB">
        <w:rPr>
          <w:rFonts w:ascii="Arial" w:hAnsi="Arial" w:cs="Arial"/>
          <w:sz w:val="24"/>
          <w:szCs w:val="24"/>
        </w:rPr>
        <w:t>21</w:t>
      </w:r>
      <w:r w:rsidRPr="00067BB1">
        <w:rPr>
          <w:rFonts w:ascii="Arial" w:hAnsi="Arial" w:cs="Arial"/>
          <w:sz w:val="24"/>
          <w:szCs w:val="24"/>
        </w:rPr>
        <w:t>6</w:t>
      </w:r>
      <w:r w:rsidRPr="00067BB1">
        <w:rPr>
          <w:rFonts w:ascii="Arial" w:hAnsi="Arial" w:cs="Arial"/>
          <w:sz w:val="24"/>
          <w:szCs w:val="24"/>
        </w:rPr>
        <w:tab/>
      </w:r>
      <w:r w:rsidRPr="00067BB1">
        <w:rPr>
          <w:rFonts w:ascii="Arial" w:hAnsi="Arial" w:cs="Arial"/>
          <w:sz w:val="24"/>
          <w:szCs w:val="24"/>
        </w:rPr>
        <w:tab/>
      </w:r>
      <w:r w:rsidRPr="00067BB1">
        <w:rPr>
          <w:rFonts w:ascii="Arial" w:hAnsi="Arial" w:cs="Arial"/>
          <w:sz w:val="24"/>
          <w:szCs w:val="24"/>
        </w:rPr>
        <w:tab/>
      </w:r>
      <w:r w:rsidR="007662BB">
        <w:rPr>
          <w:rFonts w:ascii="Arial" w:hAnsi="Arial" w:cs="Arial"/>
          <w:sz w:val="24"/>
          <w:szCs w:val="24"/>
        </w:rPr>
        <w:t>4395</w:t>
      </w:r>
      <w:r w:rsidR="00FE6394">
        <w:rPr>
          <w:rFonts w:ascii="Arial" w:hAnsi="Arial" w:cs="Arial"/>
          <w:sz w:val="24"/>
          <w:szCs w:val="24"/>
        </w:rPr>
        <w:tab/>
        <w:t xml:space="preserve">          4</w:t>
      </w:r>
      <w:r w:rsidRPr="00067BB1">
        <w:rPr>
          <w:rFonts w:ascii="Arial" w:hAnsi="Arial" w:cs="Arial"/>
          <w:sz w:val="24"/>
          <w:szCs w:val="24"/>
        </w:rPr>
        <w:t>3</w:t>
      </w:r>
      <w:r w:rsidR="00FE6394">
        <w:rPr>
          <w:rFonts w:ascii="Arial" w:hAnsi="Arial" w:cs="Arial"/>
          <w:sz w:val="24"/>
          <w:szCs w:val="24"/>
        </w:rPr>
        <w:t>17</w:t>
      </w:r>
      <w:r w:rsidR="00FE6394">
        <w:rPr>
          <w:rFonts w:ascii="Arial" w:hAnsi="Arial" w:cs="Arial"/>
          <w:sz w:val="24"/>
          <w:szCs w:val="24"/>
        </w:rPr>
        <w:tab/>
        <w:t xml:space="preserve">         2899</w:t>
      </w:r>
    </w:p>
    <w:p w:rsidR="00E569E4" w:rsidRPr="00067BB1" w:rsidRDefault="00E569E4" w:rsidP="00E569E4">
      <w:pPr>
        <w:rPr>
          <w:rFonts w:ascii="Arial" w:hAnsi="Arial" w:cs="Arial"/>
          <w:sz w:val="24"/>
          <w:szCs w:val="24"/>
        </w:rPr>
      </w:pPr>
    </w:p>
    <w:p w:rsidR="00E569E4" w:rsidRPr="00067BB1" w:rsidRDefault="00A612E1" w:rsidP="00E569E4">
      <w:pPr>
        <w:rPr>
          <w:rFonts w:ascii="Arial" w:hAnsi="Arial" w:cs="Arial"/>
          <w:b/>
          <w:sz w:val="24"/>
          <w:szCs w:val="24"/>
        </w:rPr>
      </w:pPr>
      <w:r>
        <w:rPr>
          <w:rFonts w:ascii="Arial" w:hAnsi="Arial" w:cs="Arial"/>
          <w:b/>
          <w:sz w:val="24"/>
          <w:szCs w:val="24"/>
        </w:rPr>
        <w:t>7.</w:t>
      </w:r>
      <w:r w:rsidR="00E569E4" w:rsidRPr="00067BB1">
        <w:rPr>
          <w:rFonts w:ascii="Arial" w:hAnsi="Arial" w:cs="Arial"/>
          <w:b/>
          <w:sz w:val="24"/>
          <w:szCs w:val="24"/>
        </w:rPr>
        <w:t xml:space="preserve"> Investor Ratio: </w:t>
      </w:r>
      <w:r w:rsidR="00FE6394">
        <w:rPr>
          <w:rFonts w:ascii="Arial" w:hAnsi="Arial" w:cs="Arial"/>
          <w:b/>
          <w:sz w:val="24"/>
          <w:szCs w:val="24"/>
        </w:rPr>
        <w:t xml:space="preserve">         P</w:t>
      </w:r>
      <w:r w:rsidR="00E569E4" w:rsidRPr="00067BB1">
        <w:rPr>
          <w:rFonts w:ascii="Arial" w:hAnsi="Arial" w:cs="Arial"/>
          <w:b/>
          <w:sz w:val="24"/>
          <w:szCs w:val="24"/>
          <w:u w:val="single"/>
        </w:rPr>
        <w:t xml:space="preserve">rofit </w:t>
      </w:r>
      <w:proofErr w:type="gramStart"/>
      <w:r w:rsidR="00FE6394">
        <w:rPr>
          <w:rFonts w:ascii="Arial" w:hAnsi="Arial" w:cs="Arial"/>
          <w:b/>
          <w:sz w:val="24"/>
          <w:szCs w:val="24"/>
          <w:u w:val="single"/>
        </w:rPr>
        <w:t>After</w:t>
      </w:r>
      <w:proofErr w:type="gramEnd"/>
      <w:r w:rsidR="00FE6394">
        <w:rPr>
          <w:rFonts w:ascii="Arial" w:hAnsi="Arial" w:cs="Arial"/>
          <w:b/>
          <w:sz w:val="24"/>
          <w:szCs w:val="24"/>
          <w:u w:val="single"/>
        </w:rPr>
        <w:t xml:space="preserve"> T</w:t>
      </w:r>
      <w:r w:rsidR="00E569E4" w:rsidRPr="00067BB1">
        <w:rPr>
          <w:rFonts w:ascii="Arial" w:hAnsi="Arial" w:cs="Arial"/>
          <w:b/>
          <w:sz w:val="24"/>
          <w:szCs w:val="24"/>
          <w:u w:val="single"/>
        </w:rPr>
        <w:t>ax</w:t>
      </w:r>
    </w:p>
    <w:p w:rsidR="00E569E4" w:rsidRPr="00067BB1" w:rsidRDefault="00E569E4" w:rsidP="00E569E4">
      <w:pPr>
        <w:rPr>
          <w:rFonts w:ascii="Arial" w:hAnsi="Arial" w:cs="Arial"/>
          <w:b/>
          <w:sz w:val="24"/>
          <w:szCs w:val="24"/>
        </w:rPr>
      </w:pPr>
      <w:r w:rsidRPr="00067BB1">
        <w:rPr>
          <w:rFonts w:ascii="Arial" w:hAnsi="Arial" w:cs="Arial"/>
          <w:b/>
          <w:sz w:val="24"/>
          <w:szCs w:val="24"/>
        </w:rPr>
        <w:tab/>
      </w:r>
      <w:r w:rsidRPr="00067BB1">
        <w:rPr>
          <w:rFonts w:ascii="Arial" w:hAnsi="Arial" w:cs="Arial"/>
          <w:b/>
          <w:sz w:val="24"/>
          <w:szCs w:val="24"/>
        </w:rPr>
        <w:tab/>
      </w:r>
      <w:r w:rsidRPr="00067BB1">
        <w:rPr>
          <w:rFonts w:ascii="Arial" w:hAnsi="Arial" w:cs="Arial"/>
          <w:b/>
          <w:sz w:val="24"/>
          <w:szCs w:val="24"/>
        </w:rPr>
        <w:tab/>
        <w:t xml:space="preserve"> Number Ordinary Share</w:t>
      </w:r>
      <w:r w:rsidR="00FE6394">
        <w:rPr>
          <w:rFonts w:ascii="Arial" w:hAnsi="Arial" w:cs="Arial"/>
          <w:b/>
          <w:sz w:val="24"/>
          <w:szCs w:val="24"/>
        </w:rPr>
        <w:t>s</w:t>
      </w:r>
    </w:p>
    <w:p w:rsidR="00E569E4" w:rsidRPr="00067BB1" w:rsidRDefault="00E569E4" w:rsidP="00E569E4">
      <w:pPr>
        <w:rPr>
          <w:rFonts w:ascii="Arial" w:hAnsi="Arial" w:cs="Arial"/>
          <w:b/>
          <w:sz w:val="24"/>
          <w:szCs w:val="24"/>
        </w:rPr>
      </w:pPr>
      <w:r w:rsidRPr="00067BB1">
        <w:rPr>
          <w:rFonts w:ascii="Arial" w:hAnsi="Arial" w:cs="Arial"/>
          <w:b/>
          <w:sz w:val="24"/>
          <w:szCs w:val="24"/>
        </w:rPr>
        <w:t>William Hill</w:t>
      </w:r>
      <w:r w:rsidR="00A612E1">
        <w:rPr>
          <w:rFonts w:ascii="Arial" w:hAnsi="Arial" w:cs="Arial"/>
          <w:b/>
          <w:sz w:val="24"/>
          <w:szCs w:val="24"/>
        </w:rPr>
        <w:tab/>
      </w:r>
      <w:r w:rsidR="00A612E1">
        <w:rPr>
          <w:rFonts w:ascii="Arial" w:hAnsi="Arial" w:cs="Arial"/>
          <w:b/>
          <w:sz w:val="24"/>
          <w:szCs w:val="24"/>
        </w:rPr>
        <w:tab/>
      </w:r>
      <w:r w:rsidR="00A612E1">
        <w:rPr>
          <w:rFonts w:ascii="Arial" w:hAnsi="Arial" w:cs="Arial"/>
          <w:b/>
          <w:sz w:val="24"/>
          <w:szCs w:val="24"/>
        </w:rPr>
        <w:tab/>
      </w:r>
      <w:r w:rsidR="00A612E1">
        <w:rPr>
          <w:rFonts w:ascii="Arial" w:hAnsi="Arial" w:cs="Arial"/>
          <w:b/>
          <w:sz w:val="24"/>
          <w:szCs w:val="24"/>
        </w:rPr>
        <w:tab/>
      </w:r>
      <w:r w:rsidR="00A612E1">
        <w:rPr>
          <w:rFonts w:ascii="Arial" w:hAnsi="Arial" w:cs="Arial"/>
          <w:b/>
          <w:sz w:val="24"/>
          <w:szCs w:val="24"/>
        </w:rPr>
        <w:tab/>
      </w:r>
      <w:r w:rsidR="00A612E1">
        <w:rPr>
          <w:rFonts w:ascii="Arial" w:hAnsi="Arial" w:cs="Arial"/>
          <w:b/>
          <w:sz w:val="24"/>
          <w:szCs w:val="24"/>
        </w:rPr>
        <w:tab/>
      </w:r>
      <w:r w:rsidR="00A612E1">
        <w:rPr>
          <w:rFonts w:ascii="Arial" w:hAnsi="Arial" w:cs="Arial"/>
          <w:b/>
          <w:sz w:val="24"/>
          <w:szCs w:val="24"/>
        </w:rPr>
        <w:tab/>
        <w:t>Paddy Power</w:t>
      </w:r>
    </w:p>
    <w:p w:rsidR="00E569E4" w:rsidRPr="00067BB1" w:rsidRDefault="00E569E4" w:rsidP="00E569E4">
      <w:pPr>
        <w:rPr>
          <w:rFonts w:ascii="Arial" w:hAnsi="Arial" w:cs="Arial"/>
          <w:b/>
          <w:sz w:val="24"/>
          <w:szCs w:val="24"/>
        </w:rPr>
      </w:pPr>
      <w:r w:rsidRPr="00067BB1">
        <w:rPr>
          <w:rFonts w:ascii="Arial" w:hAnsi="Arial" w:cs="Arial"/>
          <w:b/>
          <w:sz w:val="24"/>
          <w:szCs w:val="24"/>
        </w:rPr>
        <w:t>201</w:t>
      </w:r>
      <w:r w:rsidR="00FE6394">
        <w:rPr>
          <w:rFonts w:ascii="Arial" w:hAnsi="Arial" w:cs="Arial"/>
          <w:b/>
          <w:sz w:val="24"/>
          <w:szCs w:val="24"/>
        </w:rPr>
        <w:t>7</w:t>
      </w:r>
      <w:r w:rsidRPr="00067BB1">
        <w:rPr>
          <w:rFonts w:ascii="Arial" w:hAnsi="Arial" w:cs="Arial"/>
          <w:b/>
          <w:sz w:val="24"/>
          <w:szCs w:val="24"/>
        </w:rPr>
        <w:tab/>
      </w:r>
      <w:r w:rsidRPr="00067BB1">
        <w:rPr>
          <w:rFonts w:ascii="Arial" w:hAnsi="Arial" w:cs="Arial"/>
          <w:b/>
          <w:sz w:val="24"/>
          <w:szCs w:val="24"/>
        </w:rPr>
        <w:tab/>
      </w:r>
      <w:r w:rsidR="00A612E1">
        <w:rPr>
          <w:rFonts w:ascii="Arial" w:hAnsi="Arial" w:cs="Arial"/>
          <w:b/>
          <w:sz w:val="24"/>
          <w:szCs w:val="24"/>
        </w:rPr>
        <w:t xml:space="preserve">   </w:t>
      </w:r>
      <w:r w:rsidRPr="00067BB1">
        <w:rPr>
          <w:rFonts w:ascii="Arial" w:hAnsi="Arial" w:cs="Arial"/>
          <w:b/>
          <w:sz w:val="24"/>
          <w:szCs w:val="24"/>
        </w:rPr>
        <w:t>2016</w:t>
      </w:r>
      <w:r w:rsidRPr="00067BB1">
        <w:rPr>
          <w:rFonts w:ascii="Arial" w:hAnsi="Arial" w:cs="Arial"/>
          <w:b/>
          <w:sz w:val="24"/>
          <w:szCs w:val="24"/>
        </w:rPr>
        <w:tab/>
      </w:r>
      <w:r w:rsidR="00A612E1">
        <w:rPr>
          <w:rFonts w:ascii="Arial" w:hAnsi="Arial" w:cs="Arial"/>
          <w:b/>
          <w:sz w:val="24"/>
          <w:szCs w:val="24"/>
        </w:rPr>
        <w:t xml:space="preserve">  </w:t>
      </w:r>
      <w:r w:rsidR="00FE6394">
        <w:rPr>
          <w:rFonts w:ascii="Arial" w:hAnsi="Arial" w:cs="Arial"/>
          <w:b/>
          <w:sz w:val="24"/>
          <w:szCs w:val="24"/>
        </w:rPr>
        <w:t>2015</w:t>
      </w:r>
      <w:r w:rsidR="00A612E1">
        <w:rPr>
          <w:rFonts w:ascii="Arial" w:hAnsi="Arial" w:cs="Arial"/>
          <w:b/>
          <w:sz w:val="24"/>
          <w:szCs w:val="24"/>
        </w:rPr>
        <w:tab/>
      </w:r>
      <w:r w:rsidR="00A612E1">
        <w:rPr>
          <w:rFonts w:ascii="Arial" w:hAnsi="Arial" w:cs="Arial"/>
          <w:b/>
          <w:sz w:val="24"/>
          <w:szCs w:val="24"/>
        </w:rPr>
        <w:tab/>
      </w:r>
      <w:r w:rsidR="00FE6394">
        <w:rPr>
          <w:rFonts w:ascii="Arial" w:hAnsi="Arial" w:cs="Arial"/>
          <w:b/>
          <w:sz w:val="24"/>
          <w:szCs w:val="24"/>
        </w:rPr>
        <w:tab/>
      </w:r>
      <w:r w:rsidR="00A612E1" w:rsidRPr="00A612E1">
        <w:rPr>
          <w:rFonts w:ascii="Arial" w:hAnsi="Arial" w:cs="Arial"/>
          <w:b/>
          <w:sz w:val="24"/>
          <w:szCs w:val="24"/>
        </w:rPr>
        <w:t>201</w:t>
      </w:r>
      <w:r w:rsidR="00B72CDE">
        <w:rPr>
          <w:rFonts w:ascii="Arial" w:hAnsi="Arial" w:cs="Arial"/>
          <w:b/>
          <w:sz w:val="24"/>
          <w:szCs w:val="24"/>
        </w:rPr>
        <w:t>7</w:t>
      </w:r>
      <w:r w:rsidR="00A612E1" w:rsidRPr="00A612E1">
        <w:rPr>
          <w:rFonts w:ascii="Arial" w:hAnsi="Arial" w:cs="Arial"/>
          <w:b/>
          <w:sz w:val="24"/>
          <w:szCs w:val="24"/>
        </w:rPr>
        <w:tab/>
      </w:r>
      <w:r w:rsidR="00A612E1" w:rsidRPr="00A612E1">
        <w:rPr>
          <w:rFonts w:ascii="Arial" w:hAnsi="Arial" w:cs="Arial"/>
          <w:b/>
          <w:sz w:val="24"/>
          <w:szCs w:val="24"/>
        </w:rPr>
        <w:tab/>
      </w:r>
      <w:r w:rsidR="00C42CAF">
        <w:rPr>
          <w:rFonts w:ascii="Arial" w:hAnsi="Arial" w:cs="Arial"/>
          <w:b/>
          <w:sz w:val="24"/>
          <w:szCs w:val="24"/>
        </w:rPr>
        <w:t xml:space="preserve">   </w:t>
      </w:r>
      <w:r w:rsidR="00A612E1" w:rsidRPr="00A612E1">
        <w:rPr>
          <w:rFonts w:ascii="Arial" w:hAnsi="Arial" w:cs="Arial"/>
          <w:b/>
          <w:sz w:val="24"/>
          <w:szCs w:val="24"/>
        </w:rPr>
        <w:t>2016</w:t>
      </w:r>
      <w:r w:rsidR="00A612E1" w:rsidRPr="00A612E1">
        <w:rPr>
          <w:rFonts w:ascii="Arial" w:hAnsi="Arial" w:cs="Arial"/>
          <w:b/>
          <w:sz w:val="24"/>
          <w:szCs w:val="24"/>
        </w:rPr>
        <w:tab/>
      </w:r>
      <w:r w:rsidR="00C42CAF">
        <w:rPr>
          <w:rFonts w:ascii="Arial" w:hAnsi="Arial" w:cs="Arial"/>
          <w:b/>
          <w:sz w:val="24"/>
          <w:szCs w:val="24"/>
        </w:rPr>
        <w:t xml:space="preserve">  </w:t>
      </w:r>
      <w:r w:rsidR="00A612E1" w:rsidRPr="00A612E1">
        <w:rPr>
          <w:rFonts w:ascii="Arial" w:hAnsi="Arial" w:cs="Arial"/>
          <w:b/>
          <w:sz w:val="24"/>
          <w:szCs w:val="24"/>
        </w:rPr>
        <w:t xml:space="preserve">  201</w:t>
      </w:r>
      <w:r w:rsidR="00B72CDE">
        <w:rPr>
          <w:rFonts w:ascii="Arial" w:hAnsi="Arial" w:cs="Arial"/>
          <w:b/>
          <w:sz w:val="24"/>
          <w:szCs w:val="24"/>
        </w:rPr>
        <w:t>5</w:t>
      </w:r>
    </w:p>
    <w:p w:rsidR="00E569E4" w:rsidRPr="00A612E1" w:rsidRDefault="00B72CDE" w:rsidP="00E569E4">
      <w:pPr>
        <w:rPr>
          <w:rFonts w:ascii="Arial" w:hAnsi="Arial" w:cs="Arial"/>
          <w:sz w:val="24"/>
          <w:szCs w:val="24"/>
        </w:rPr>
      </w:pPr>
      <w:r>
        <w:rPr>
          <w:rFonts w:ascii="Arial" w:hAnsi="Arial" w:cs="Arial"/>
          <w:sz w:val="24"/>
          <w:szCs w:val="24"/>
          <w:u w:val="single"/>
        </w:rPr>
        <w:t>86</w:t>
      </w:r>
      <w:r w:rsidR="00E569E4" w:rsidRPr="00A612E1">
        <w:rPr>
          <w:rFonts w:ascii="Arial" w:hAnsi="Arial" w:cs="Arial"/>
          <w:sz w:val="24"/>
          <w:szCs w:val="24"/>
        </w:rPr>
        <w:t xml:space="preserve"> = 8.</w:t>
      </w:r>
      <w:r>
        <w:rPr>
          <w:rFonts w:ascii="Arial" w:hAnsi="Arial" w:cs="Arial"/>
          <w:sz w:val="24"/>
          <w:szCs w:val="24"/>
        </w:rPr>
        <w:t>6</w:t>
      </w:r>
      <w:r w:rsidR="00E569E4" w:rsidRPr="00A612E1">
        <w:rPr>
          <w:rFonts w:ascii="Arial" w:hAnsi="Arial" w:cs="Arial"/>
          <w:sz w:val="24"/>
          <w:szCs w:val="24"/>
        </w:rPr>
        <w:tab/>
      </w:r>
      <w:r w:rsidR="00A612E1">
        <w:rPr>
          <w:rFonts w:ascii="Arial" w:hAnsi="Arial" w:cs="Arial"/>
          <w:sz w:val="24"/>
          <w:szCs w:val="24"/>
        </w:rPr>
        <w:t xml:space="preserve">  </w:t>
      </w:r>
      <w:r w:rsidR="00E569E4" w:rsidRPr="00A612E1">
        <w:rPr>
          <w:rFonts w:ascii="Arial" w:hAnsi="Arial" w:cs="Arial"/>
          <w:sz w:val="24"/>
          <w:szCs w:val="24"/>
          <w:u w:val="single"/>
        </w:rPr>
        <w:t>165</w:t>
      </w:r>
      <w:r w:rsidR="00E569E4" w:rsidRPr="00A612E1">
        <w:rPr>
          <w:rFonts w:ascii="Arial" w:hAnsi="Arial" w:cs="Arial"/>
          <w:sz w:val="24"/>
          <w:szCs w:val="24"/>
        </w:rPr>
        <w:t xml:space="preserve"> = 8.7</w:t>
      </w:r>
      <w:r w:rsidR="00C42CAF">
        <w:rPr>
          <w:rFonts w:ascii="Arial" w:hAnsi="Arial" w:cs="Arial"/>
          <w:sz w:val="24"/>
          <w:szCs w:val="24"/>
        </w:rPr>
        <w:t xml:space="preserve">   </w:t>
      </w:r>
      <w:r w:rsidR="00E569E4" w:rsidRPr="00A612E1">
        <w:rPr>
          <w:rFonts w:ascii="Arial" w:hAnsi="Arial" w:cs="Arial"/>
          <w:sz w:val="24"/>
          <w:szCs w:val="24"/>
        </w:rPr>
        <w:t xml:space="preserve"> </w:t>
      </w:r>
      <w:r w:rsidR="00C42CAF">
        <w:rPr>
          <w:rFonts w:ascii="Arial" w:hAnsi="Arial" w:cs="Arial"/>
          <w:sz w:val="24"/>
          <w:szCs w:val="24"/>
        </w:rPr>
        <w:t xml:space="preserve">  </w:t>
      </w:r>
      <w:r w:rsidRPr="00B72CDE">
        <w:rPr>
          <w:rFonts w:ascii="Arial" w:hAnsi="Arial" w:cs="Arial"/>
          <w:sz w:val="24"/>
          <w:szCs w:val="24"/>
          <w:u w:val="single"/>
        </w:rPr>
        <w:t>19</w:t>
      </w:r>
      <w:r>
        <w:rPr>
          <w:rFonts w:ascii="Arial" w:hAnsi="Arial" w:cs="Arial"/>
          <w:sz w:val="24"/>
          <w:szCs w:val="24"/>
          <w:u w:val="single"/>
        </w:rPr>
        <w:t>4</w:t>
      </w:r>
      <w:r w:rsidR="00E569E4" w:rsidRPr="00B72CDE">
        <w:rPr>
          <w:rFonts w:ascii="Arial" w:hAnsi="Arial" w:cs="Arial"/>
          <w:sz w:val="24"/>
          <w:szCs w:val="24"/>
          <w:u w:val="single"/>
        </w:rPr>
        <w:t xml:space="preserve"> </w:t>
      </w:r>
      <w:r w:rsidR="00E569E4" w:rsidRPr="00A612E1">
        <w:rPr>
          <w:rFonts w:ascii="Arial" w:hAnsi="Arial" w:cs="Arial"/>
          <w:sz w:val="24"/>
          <w:szCs w:val="24"/>
        </w:rPr>
        <w:t xml:space="preserve">= </w:t>
      </w:r>
      <w:r w:rsidR="00C42CAF">
        <w:rPr>
          <w:rFonts w:ascii="Arial" w:hAnsi="Arial" w:cs="Arial"/>
          <w:sz w:val="24"/>
          <w:szCs w:val="24"/>
        </w:rPr>
        <w:t xml:space="preserve">8.6   </w:t>
      </w:r>
      <w:r w:rsidR="00C42CAF">
        <w:rPr>
          <w:rFonts w:ascii="Arial" w:hAnsi="Arial" w:cs="Arial"/>
          <w:sz w:val="24"/>
          <w:szCs w:val="24"/>
        </w:rPr>
        <w:tab/>
      </w:r>
      <w:r w:rsidR="00FE6394">
        <w:rPr>
          <w:rFonts w:ascii="Arial" w:hAnsi="Arial" w:cs="Arial"/>
          <w:sz w:val="24"/>
          <w:szCs w:val="24"/>
        </w:rPr>
        <w:t xml:space="preserve">          </w:t>
      </w:r>
      <w:r>
        <w:rPr>
          <w:rFonts w:ascii="Arial" w:hAnsi="Arial" w:cs="Arial"/>
          <w:sz w:val="24"/>
          <w:szCs w:val="24"/>
        </w:rPr>
        <w:t>2</w:t>
      </w:r>
      <w:r>
        <w:rPr>
          <w:rFonts w:ascii="Arial" w:hAnsi="Arial" w:cs="Arial"/>
          <w:sz w:val="24"/>
          <w:szCs w:val="24"/>
          <w:u w:val="single"/>
        </w:rPr>
        <w:t>1</w:t>
      </w:r>
      <w:r w:rsidR="00C42CAF">
        <w:rPr>
          <w:rFonts w:ascii="Arial" w:hAnsi="Arial" w:cs="Arial"/>
          <w:sz w:val="24"/>
          <w:szCs w:val="24"/>
          <w:u w:val="single"/>
        </w:rPr>
        <w:t>8</w:t>
      </w:r>
      <w:r w:rsidR="00C42CAF">
        <w:rPr>
          <w:rFonts w:ascii="Arial" w:hAnsi="Arial" w:cs="Arial"/>
          <w:sz w:val="24"/>
          <w:szCs w:val="24"/>
        </w:rPr>
        <w:t xml:space="preserve"> = </w:t>
      </w:r>
      <w:r>
        <w:rPr>
          <w:rFonts w:ascii="Arial" w:hAnsi="Arial" w:cs="Arial"/>
          <w:sz w:val="24"/>
          <w:szCs w:val="24"/>
        </w:rPr>
        <w:t>84</w:t>
      </w:r>
      <w:r w:rsidR="00C42CAF">
        <w:rPr>
          <w:rFonts w:ascii="Arial" w:hAnsi="Arial" w:cs="Arial"/>
          <w:sz w:val="24"/>
          <w:szCs w:val="24"/>
        </w:rPr>
        <w:t>.</w:t>
      </w:r>
      <w:r>
        <w:rPr>
          <w:rFonts w:ascii="Arial" w:hAnsi="Arial" w:cs="Arial"/>
          <w:sz w:val="24"/>
          <w:szCs w:val="24"/>
        </w:rPr>
        <w:t>4</w:t>
      </w:r>
      <w:r w:rsidR="00C42CAF">
        <w:rPr>
          <w:rFonts w:ascii="Arial" w:hAnsi="Arial" w:cs="Arial"/>
          <w:sz w:val="24"/>
          <w:szCs w:val="24"/>
        </w:rPr>
        <w:t xml:space="preserve">  </w:t>
      </w:r>
      <w:r w:rsidR="00FE6394">
        <w:rPr>
          <w:rFonts w:ascii="Arial" w:hAnsi="Arial" w:cs="Arial"/>
          <w:sz w:val="24"/>
          <w:szCs w:val="24"/>
        </w:rPr>
        <w:t xml:space="preserve">   </w:t>
      </w:r>
      <w:r w:rsidR="00C42CAF">
        <w:rPr>
          <w:rFonts w:ascii="Arial" w:hAnsi="Arial" w:cs="Arial"/>
          <w:sz w:val="24"/>
          <w:szCs w:val="24"/>
          <w:u w:val="single"/>
        </w:rPr>
        <w:t>5.7</w:t>
      </w:r>
      <w:r w:rsidR="00A612E1" w:rsidRPr="00C42CAF">
        <w:rPr>
          <w:rFonts w:ascii="Arial" w:hAnsi="Arial" w:cs="Arial"/>
          <w:sz w:val="24"/>
          <w:szCs w:val="24"/>
          <w:u w:val="single"/>
        </w:rPr>
        <w:t xml:space="preserve"> </w:t>
      </w:r>
      <w:r w:rsidR="00C42CAF">
        <w:rPr>
          <w:rFonts w:ascii="Arial" w:hAnsi="Arial" w:cs="Arial"/>
          <w:sz w:val="24"/>
          <w:szCs w:val="24"/>
        </w:rPr>
        <w:t xml:space="preserve">= </w:t>
      </w:r>
      <w:r w:rsidR="00A612E1" w:rsidRPr="00A612E1">
        <w:rPr>
          <w:rFonts w:ascii="Arial" w:hAnsi="Arial" w:cs="Arial"/>
          <w:sz w:val="24"/>
          <w:szCs w:val="24"/>
        </w:rPr>
        <w:t>8</w:t>
      </w:r>
      <w:r w:rsidR="00FE6394">
        <w:rPr>
          <w:rFonts w:ascii="Arial" w:hAnsi="Arial" w:cs="Arial"/>
          <w:sz w:val="24"/>
          <w:szCs w:val="24"/>
        </w:rPr>
        <w:t xml:space="preserve">1.4    </w:t>
      </w:r>
      <w:r w:rsidR="00A612E1" w:rsidRPr="00C42CAF">
        <w:rPr>
          <w:rFonts w:ascii="Arial" w:hAnsi="Arial" w:cs="Arial"/>
          <w:sz w:val="24"/>
          <w:szCs w:val="24"/>
          <w:u w:val="single"/>
        </w:rPr>
        <w:t>1</w:t>
      </w:r>
      <w:r>
        <w:rPr>
          <w:rFonts w:ascii="Arial" w:hAnsi="Arial" w:cs="Arial"/>
          <w:sz w:val="24"/>
          <w:szCs w:val="24"/>
          <w:u w:val="single"/>
        </w:rPr>
        <w:t>0</w:t>
      </w:r>
      <w:r w:rsidR="00C42CAF" w:rsidRPr="00C42CAF">
        <w:rPr>
          <w:rFonts w:ascii="Arial" w:hAnsi="Arial" w:cs="Arial"/>
          <w:sz w:val="24"/>
          <w:szCs w:val="24"/>
          <w:u w:val="single"/>
        </w:rPr>
        <w:t>8</w:t>
      </w:r>
      <w:r>
        <w:rPr>
          <w:rFonts w:ascii="Arial" w:hAnsi="Arial" w:cs="Arial"/>
          <w:sz w:val="24"/>
          <w:szCs w:val="24"/>
        </w:rPr>
        <w:t xml:space="preserve"> = </w:t>
      </w:r>
      <w:r w:rsidR="00A612E1" w:rsidRPr="00A612E1">
        <w:rPr>
          <w:rFonts w:ascii="Arial" w:hAnsi="Arial" w:cs="Arial"/>
          <w:sz w:val="24"/>
          <w:szCs w:val="24"/>
        </w:rPr>
        <w:t>4</w:t>
      </w:r>
      <w:r>
        <w:rPr>
          <w:rFonts w:ascii="Arial" w:hAnsi="Arial" w:cs="Arial"/>
          <w:sz w:val="24"/>
          <w:szCs w:val="24"/>
        </w:rPr>
        <w:t>5</w:t>
      </w:r>
      <w:r w:rsidR="00A612E1" w:rsidRPr="00A612E1">
        <w:rPr>
          <w:rFonts w:ascii="Arial" w:hAnsi="Arial" w:cs="Arial"/>
          <w:sz w:val="24"/>
          <w:szCs w:val="24"/>
        </w:rPr>
        <w:t>.</w:t>
      </w:r>
      <w:r>
        <w:rPr>
          <w:rFonts w:ascii="Arial" w:hAnsi="Arial" w:cs="Arial"/>
          <w:sz w:val="24"/>
          <w:szCs w:val="24"/>
        </w:rPr>
        <w:t>3</w:t>
      </w:r>
    </w:p>
    <w:p w:rsidR="00E569E4" w:rsidRPr="00C42CAF" w:rsidRDefault="00B72CDE" w:rsidP="00E569E4">
      <w:pPr>
        <w:rPr>
          <w:rFonts w:ascii="Arial" w:hAnsi="Arial" w:cs="Arial"/>
          <w:sz w:val="24"/>
          <w:szCs w:val="24"/>
        </w:rPr>
      </w:pPr>
      <w:r>
        <w:rPr>
          <w:rFonts w:ascii="Arial" w:hAnsi="Arial" w:cs="Arial"/>
          <w:sz w:val="24"/>
          <w:szCs w:val="24"/>
        </w:rPr>
        <w:t>10</w:t>
      </w:r>
      <w:r w:rsidR="00E569E4" w:rsidRPr="00A612E1">
        <w:rPr>
          <w:rFonts w:ascii="Arial" w:hAnsi="Arial" w:cs="Arial"/>
          <w:sz w:val="24"/>
          <w:szCs w:val="24"/>
        </w:rPr>
        <w:tab/>
      </w:r>
      <w:r w:rsidR="00E569E4" w:rsidRPr="00A612E1">
        <w:rPr>
          <w:rFonts w:ascii="Arial" w:hAnsi="Arial" w:cs="Arial"/>
          <w:sz w:val="24"/>
          <w:szCs w:val="24"/>
        </w:rPr>
        <w:tab/>
      </w:r>
      <w:r w:rsidR="00A612E1">
        <w:rPr>
          <w:rFonts w:ascii="Arial" w:hAnsi="Arial" w:cs="Arial"/>
          <w:sz w:val="24"/>
          <w:szCs w:val="24"/>
        </w:rPr>
        <w:t xml:space="preserve">  </w:t>
      </w:r>
      <w:r w:rsidR="00E569E4" w:rsidRPr="00A612E1">
        <w:rPr>
          <w:rFonts w:ascii="Arial" w:hAnsi="Arial" w:cs="Arial"/>
          <w:sz w:val="24"/>
          <w:szCs w:val="24"/>
        </w:rPr>
        <w:t>19</w:t>
      </w:r>
      <w:r w:rsidR="00E569E4" w:rsidRPr="00A612E1">
        <w:rPr>
          <w:rFonts w:ascii="Arial" w:hAnsi="Arial" w:cs="Arial"/>
          <w:sz w:val="24"/>
          <w:szCs w:val="24"/>
        </w:rPr>
        <w:tab/>
      </w:r>
      <w:r w:rsidR="00E569E4" w:rsidRPr="00A612E1">
        <w:rPr>
          <w:rFonts w:ascii="Arial" w:hAnsi="Arial" w:cs="Arial"/>
          <w:sz w:val="24"/>
          <w:szCs w:val="24"/>
        </w:rPr>
        <w:tab/>
      </w:r>
      <w:r w:rsidR="00E569E4" w:rsidRPr="00C42CAF">
        <w:rPr>
          <w:rFonts w:ascii="Arial" w:hAnsi="Arial" w:cs="Arial"/>
          <w:sz w:val="24"/>
          <w:szCs w:val="24"/>
        </w:rPr>
        <w:t xml:space="preserve"> </w:t>
      </w:r>
      <w:r>
        <w:rPr>
          <w:rFonts w:ascii="Arial" w:hAnsi="Arial" w:cs="Arial"/>
          <w:sz w:val="24"/>
          <w:szCs w:val="24"/>
        </w:rPr>
        <w:t xml:space="preserve">  22</w:t>
      </w:r>
      <w:r>
        <w:rPr>
          <w:rFonts w:ascii="Arial" w:hAnsi="Arial" w:cs="Arial"/>
          <w:sz w:val="24"/>
          <w:szCs w:val="24"/>
        </w:rPr>
        <w:tab/>
      </w:r>
      <w:r w:rsidR="00C42CAF">
        <w:rPr>
          <w:rFonts w:ascii="Arial" w:hAnsi="Arial" w:cs="Arial"/>
          <w:sz w:val="24"/>
          <w:szCs w:val="24"/>
        </w:rPr>
        <w:tab/>
        <w:t xml:space="preserve"> </w:t>
      </w:r>
      <w:r w:rsidR="00FE6394">
        <w:rPr>
          <w:rFonts w:ascii="Arial" w:hAnsi="Arial" w:cs="Arial"/>
          <w:sz w:val="24"/>
          <w:szCs w:val="24"/>
        </w:rPr>
        <w:tab/>
      </w:r>
      <w:r w:rsidR="00C42CAF">
        <w:rPr>
          <w:rFonts w:ascii="Arial" w:hAnsi="Arial" w:cs="Arial"/>
          <w:sz w:val="24"/>
          <w:szCs w:val="24"/>
        </w:rPr>
        <w:t>2.</w:t>
      </w:r>
      <w:r>
        <w:rPr>
          <w:rFonts w:ascii="Arial" w:hAnsi="Arial" w:cs="Arial"/>
          <w:sz w:val="24"/>
          <w:szCs w:val="24"/>
        </w:rPr>
        <w:t>6</w:t>
      </w:r>
      <w:r w:rsidR="00C42CAF">
        <w:rPr>
          <w:rFonts w:ascii="Arial" w:hAnsi="Arial" w:cs="Arial"/>
          <w:sz w:val="24"/>
          <w:szCs w:val="24"/>
        </w:rPr>
        <w:tab/>
        <w:t xml:space="preserve">          0</w:t>
      </w:r>
      <w:r w:rsidR="00C42CAF" w:rsidRPr="00C42CAF">
        <w:rPr>
          <w:rFonts w:ascii="Arial" w:hAnsi="Arial" w:cs="Arial"/>
          <w:sz w:val="24"/>
          <w:szCs w:val="24"/>
        </w:rPr>
        <w:t>.07</w:t>
      </w:r>
      <w:r w:rsidR="00C42CAF" w:rsidRPr="00C42CAF">
        <w:rPr>
          <w:rFonts w:ascii="Arial" w:hAnsi="Arial" w:cs="Arial"/>
          <w:sz w:val="24"/>
          <w:szCs w:val="24"/>
        </w:rPr>
        <w:tab/>
        <w:t xml:space="preserve">  </w:t>
      </w:r>
      <w:r w:rsidR="00FE6394">
        <w:rPr>
          <w:rFonts w:ascii="Arial" w:hAnsi="Arial" w:cs="Arial"/>
          <w:sz w:val="24"/>
          <w:szCs w:val="24"/>
        </w:rPr>
        <w:t xml:space="preserve">      </w:t>
      </w:r>
      <w:r w:rsidR="00C42CAF" w:rsidRPr="00C42CAF">
        <w:rPr>
          <w:rFonts w:ascii="Arial" w:hAnsi="Arial" w:cs="Arial"/>
          <w:sz w:val="24"/>
          <w:szCs w:val="24"/>
        </w:rPr>
        <w:t xml:space="preserve"> 2.</w:t>
      </w:r>
      <w:r>
        <w:rPr>
          <w:rFonts w:ascii="Arial" w:hAnsi="Arial" w:cs="Arial"/>
          <w:sz w:val="24"/>
          <w:szCs w:val="24"/>
        </w:rPr>
        <w:t>4</w:t>
      </w:r>
    </w:p>
    <w:p w:rsidR="00E569E4" w:rsidRPr="00067BB1" w:rsidRDefault="00E569E4" w:rsidP="00E569E4">
      <w:pPr>
        <w:rPr>
          <w:rFonts w:ascii="Arial" w:hAnsi="Arial" w:cs="Arial"/>
          <w:b/>
          <w:sz w:val="24"/>
          <w:szCs w:val="24"/>
        </w:rPr>
      </w:pPr>
    </w:p>
    <w:p w:rsidR="000C2662" w:rsidRPr="000C2662" w:rsidRDefault="000C2662" w:rsidP="00E569E4">
      <w:pPr>
        <w:rPr>
          <w:rFonts w:ascii="Arial" w:hAnsi="Arial" w:cs="Arial"/>
          <w:b/>
          <w:sz w:val="24"/>
          <w:szCs w:val="24"/>
          <w:u w:val="single"/>
        </w:rPr>
      </w:pPr>
      <w:r>
        <w:rPr>
          <w:rFonts w:ascii="Arial" w:hAnsi="Arial" w:cs="Arial"/>
          <w:b/>
          <w:sz w:val="24"/>
          <w:szCs w:val="24"/>
        </w:rPr>
        <w:t>8.</w:t>
      </w:r>
      <w:r w:rsidR="00E569E4" w:rsidRPr="00067BB1">
        <w:rPr>
          <w:rFonts w:ascii="Arial" w:hAnsi="Arial" w:cs="Arial"/>
          <w:b/>
          <w:sz w:val="24"/>
          <w:szCs w:val="24"/>
        </w:rPr>
        <w:t xml:space="preserve"> Operating Profit Margin: </w:t>
      </w:r>
      <w:r>
        <w:rPr>
          <w:rFonts w:ascii="Arial" w:hAnsi="Arial" w:cs="Arial"/>
          <w:b/>
          <w:sz w:val="24"/>
          <w:szCs w:val="24"/>
          <w:u w:val="single"/>
        </w:rPr>
        <w:t xml:space="preserve">PBIT </w:t>
      </w:r>
    </w:p>
    <w:p w:rsidR="00E569E4" w:rsidRPr="00067BB1" w:rsidRDefault="000C2662" w:rsidP="000C2662">
      <w:pPr>
        <w:ind w:left="1440" w:firstLine="720"/>
        <w:rPr>
          <w:rFonts w:ascii="Arial" w:hAnsi="Arial" w:cs="Arial"/>
          <w:b/>
          <w:sz w:val="24"/>
          <w:szCs w:val="24"/>
        </w:rPr>
      </w:pPr>
      <w:r>
        <w:rPr>
          <w:rFonts w:ascii="Arial" w:hAnsi="Arial" w:cs="Arial"/>
          <w:b/>
          <w:sz w:val="24"/>
          <w:szCs w:val="24"/>
        </w:rPr>
        <w:t xml:space="preserve">      </w:t>
      </w:r>
      <w:r w:rsidR="00E569E4" w:rsidRPr="00067BB1">
        <w:rPr>
          <w:rFonts w:ascii="Arial" w:hAnsi="Arial" w:cs="Arial"/>
          <w:b/>
          <w:sz w:val="24"/>
          <w:szCs w:val="24"/>
        </w:rPr>
        <w:t>Sale Revenue x 100</w:t>
      </w:r>
    </w:p>
    <w:p w:rsidR="00E569E4" w:rsidRPr="00067BB1" w:rsidRDefault="00E569E4" w:rsidP="00E569E4">
      <w:pPr>
        <w:rPr>
          <w:rFonts w:ascii="Arial" w:hAnsi="Arial" w:cs="Arial"/>
          <w:b/>
          <w:sz w:val="24"/>
          <w:szCs w:val="24"/>
        </w:rPr>
      </w:pPr>
      <w:r w:rsidRPr="00067BB1">
        <w:rPr>
          <w:rFonts w:ascii="Arial" w:hAnsi="Arial" w:cs="Arial"/>
          <w:b/>
          <w:sz w:val="24"/>
          <w:szCs w:val="24"/>
        </w:rPr>
        <w:t>William Hill</w:t>
      </w:r>
      <w:r w:rsidR="00C9242C">
        <w:rPr>
          <w:rFonts w:ascii="Arial" w:hAnsi="Arial" w:cs="Arial"/>
          <w:b/>
          <w:sz w:val="24"/>
          <w:szCs w:val="24"/>
        </w:rPr>
        <w:tab/>
      </w:r>
      <w:r w:rsidR="00C9242C">
        <w:rPr>
          <w:rFonts w:ascii="Arial" w:hAnsi="Arial" w:cs="Arial"/>
          <w:b/>
          <w:sz w:val="24"/>
          <w:szCs w:val="24"/>
        </w:rPr>
        <w:tab/>
      </w:r>
      <w:r w:rsidR="00C9242C">
        <w:rPr>
          <w:rFonts w:ascii="Arial" w:hAnsi="Arial" w:cs="Arial"/>
          <w:b/>
          <w:sz w:val="24"/>
          <w:szCs w:val="24"/>
        </w:rPr>
        <w:tab/>
      </w:r>
      <w:r w:rsidR="00C9242C">
        <w:rPr>
          <w:rFonts w:ascii="Arial" w:hAnsi="Arial" w:cs="Arial"/>
          <w:b/>
          <w:sz w:val="24"/>
          <w:szCs w:val="24"/>
        </w:rPr>
        <w:tab/>
      </w:r>
      <w:r w:rsidR="00C9242C">
        <w:rPr>
          <w:rFonts w:ascii="Arial" w:hAnsi="Arial" w:cs="Arial"/>
          <w:b/>
          <w:sz w:val="24"/>
          <w:szCs w:val="24"/>
        </w:rPr>
        <w:tab/>
      </w:r>
      <w:r w:rsidR="00C9242C">
        <w:rPr>
          <w:rFonts w:ascii="Arial" w:hAnsi="Arial" w:cs="Arial"/>
          <w:b/>
          <w:sz w:val="24"/>
          <w:szCs w:val="24"/>
        </w:rPr>
        <w:tab/>
      </w:r>
      <w:r w:rsidR="00C9242C">
        <w:rPr>
          <w:rFonts w:ascii="Arial" w:hAnsi="Arial" w:cs="Arial"/>
          <w:b/>
          <w:sz w:val="24"/>
          <w:szCs w:val="24"/>
        </w:rPr>
        <w:tab/>
      </w:r>
      <w:r w:rsidR="00C9242C">
        <w:rPr>
          <w:rFonts w:ascii="Arial" w:hAnsi="Arial" w:cs="Arial"/>
          <w:b/>
          <w:sz w:val="24"/>
          <w:szCs w:val="24"/>
        </w:rPr>
        <w:tab/>
      </w:r>
      <w:r w:rsidR="00C9242C" w:rsidRPr="00C9242C">
        <w:rPr>
          <w:rFonts w:ascii="Arial" w:hAnsi="Arial" w:cs="Arial"/>
          <w:b/>
          <w:sz w:val="24"/>
          <w:szCs w:val="24"/>
        </w:rPr>
        <w:t>Paddy Power</w:t>
      </w:r>
    </w:p>
    <w:p w:rsidR="00E569E4" w:rsidRPr="00067BB1" w:rsidRDefault="00E569E4" w:rsidP="00E569E4">
      <w:pPr>
        <w:rPr>
          <w:rFonts w:ascii="Arial" w:hAnsi="Arial" w:cs="Arial"/>
          <w:b/>
          <w:sz w:val="24"/>
          <w:szCs w:val="24"/>
        </w:rPr>
      </w:pPr>
      <w:r w:rsidRPr="00067BB1">
        <w:rPr>
          <w:rFonts w:ascii="Arial" w:hAnsi="Arial" w:cs="Arial"/>
          <w:b/>
          <w:sz w:val="24"/>
          <w:szCs w:val="24"/>
        </w:rPr>
        <w:t>201</w:t>
      </w:r>
      <w:r w:rsidR="000931F4">
        <w:rPr>
          <w:rFonts w:ascii="Arial" w:hAnsi="Arial" w:cs="Arial"/>
          <w:b/>
          <w:sz w:val="24"/>
          <w:szCs w:val="24"/>
        </w:rPr>
        <w:t>7</w:t>
      </w:r>
      <w:r w:rsidRPr="00067BB1">
        <w:rPr>
          <w:rFonts w:ascii="Arial" w:hAnsi="Arial" w:cs="Arial"/>
          <w:b/>
          <w:sz w:val="24"/>
          <w:szCs w:val="24"/>
        </w:rPr>
        <w:tab/>
      </w:r>
      <w:r w:rsidRPr="00067BB1">
        <w:rPr>
          <w:rFonts w:ascii="Arial" w:hAnsi="Arial" w:cs="Arial"/>
          <w:b/>
          <w:sz w:val="24"/>
          <w:szCs w:val="24"/>
        </w:rPr>
        <w:tab/>
      </w:r>
      <w:r w:rsidRPr="00067BB1">
        <w:rPr>
          <w:rFonts w:ascii="Arial" w:hAnsi="Arial" w:cs="Arial"/>
          <w:b/>
          <w:sz w:val="24"/>
          <w:szCs w:val="24"/>
        </w:rPr>
        <w:tab/>
        <w:t>2016</w:t>
      </w:r>
      <w:r w:rsidRPr="00067BB1">
        <w:rPr>
          <w:rFonts w:ascii="Arial" w:hAnsi="Arial" w:cs="Arial"/>
          <w:b/>
          <w:sz w:val="24"/>
          <w:szCs w:val="24"/>
        </w:rPr>
        <w:tab/>
      </w:r>
      <w:r w:rsidRPr="00067BB1">
        <w:rPr>
          <w:rFonts w:ascii="Arial" w:hAnsi="Arial" w:cs="Arial"/>
          <w:b/>
          <w:sz w:val="24"/>
          <w:szCs w:val="24"/>
        </w:rPr>
        <w:tab/>
        <w:t>201</w:t>
      </w:r>
      <w:r w:rsidR="000931F4">
        <w:rPr>
          <w:rFonts w:ascii="Arial" w:hAnsi="Arial" w:cs="Arial"/>
          <w:b/>
          <w:sz w:val="24"/>
          <w:szCs w:val="24"/>
        </w:rPr>
        <w:t>5</w:t>
      </w:r>
      <w:r w:rsidR="00C9242C">
        <w:rPr>
          <w:rFonts w:ascii="Arial" w:hAnsi="Arial" w:cs="Arial"/>
          <w:b/>
          <w:sz w:val="24"/>
          <w:szCs w:val="24"/>
        </w:rPr>
        <w:tab/>
      </w:r>
      <w:r w:rsidR="00C9242C">
        <w:rPr>
          <w:rFonts w:ascii="Arial" w:hAnsi="Arial" w:cs="Arial"/>
          <w:b/>
          <w:sz w:val="24"/>
          <w:szCs w:val="24"/>
        </w:rPr>
        <w:tab/>
      </w:r>
      <w:r w:rsidR="00C9242C" w:rsidRPr="00C9242C">
        <w:rPr>
          <w:rFonts w:ascii="Arial" w:hAnsi="Arial" w:cs="Arial"/>
          <w:b/>
          <w:sz w:val="24"/>
          <w:szCs w:val="24"/>
        </w:rPr>
        <w:t>201</w:t>
      </w:r>
      <w:r w:rsidR="000931F4">
        <w:rPr>
          <w:rFonts w:ascii="Arial" w:hAnsi="Arial" w:cs="Arial"/>
          <w:b/>
          <w:sz w:val="24"/>
          <w:szCs w:val="24"/>
        </w:rPr>
        <w:t>7</w:t>
      </w:r>
      <w:r w:rsidR="00C9242C" w:rsidRPr="00C9242C">
        <w:rPr>
          <w:rFonts w:ascii="Arial" w:hAnsi="Arial" w:cs="Arial"/>
          <w:b/>
          <w:sz w:val="24"/>
          <w:szCs w:val="24"/>
        </w:rPr>
        <w:tab/>
      </w:r>
      <w:r w:rsidR="00C9242C" w:rsidRPr="00C9242C">
        <w:rPr>
          <w:rFonts w:ascii="Arial" w:hAnsi="Arial" w:cs="Arial"/>
          <w:b/>
          <w:sz w:val="24"/>
          <w:szCs w:val="24"/>
        </w:rPr>
        <w:tab/>
      </w:r>
      <w:r w:rsidR="00C9242C">
        <w:rPr>
          <w:rFonts w:ascii="Arial" w:hAnsi="Arial" w:cs="Arial"/>
          <w:b/>
          <w:sz w:val="24"/>
          <w:szCs w:val="24"/>
        </w:rPr>
        <w:t>2</w:t>
      </w:r>
      <w:r w:rsidR="00C9242C" w:rsidRPr="00C9242C">
        <w:rPr>
          <w:rFonts w:ascii="Arial" w:hAnsi="Arial" w:cs="Arial"/>
          <w:b/>
          <w:sz w:val="24"/>
          <w:szCs w:val="24"/>
        </w:rPr>
        <w:t xml:space="preserve">016   </w:t>
      </w:r>
      <w:r w:rsidR="00C9242C" w:rsidRPr="00C9242C">
        <w:rPr>
          <w:rFonts w:ascii="Arial" w:hAnsi="Arial" w:cs="Arial"/>
          <w:b/>
          <w:sz w:val="24"/>
          <w:szCs w:val="24"/>
        </w:rPr>
        <w:tab/>
        <w:t>201</w:t>
      </w:r>
      <w:r w:rsidR="000931F4">
        <w:rPr>
          <w:rFonts w:ascii="Arial" w:hAnsi="Arial" w:cs="Arial"/>
          <w:b/>
          <w:sz w:val="24"/>
          <w:szCs w:val="24"/>
        </w:rPr>
        <w:t>5</w:t>
      </w:r>
    </w:p>
    <w:p w:rsidR="00E569E4" w:rsidRPr="000931F4" w:rsidRDefault="00E569E4" w:rsidP="000931F4">
      <w:pPr>
        <w:rPr>
          <w:rFonts w:ascii="Arial" w:hAnsi="Arial" w:cs="Arial"/>
          <w:sz w:val="24"/>
          <w:szCs w:val="24"/>
        </w:rPr>
      </w:pPr>
      <w:r w:rsidRPr="00C9242C">
        <w:rPr>
          <w:rFonts w:ascii="Arial" w:hAnsi="Arial" w:cs="Arial"/>
          <w:sz w:val="24"/>
          <w:szCs w:val="24"/>
          <w:u w:val="single"/>
        </w:rPr>
        <w:t>4</w:t>
      </w:r>
      <w:r w:rsidR="00C9242C" w:rsidRPr="00C9242C">
        <w:rPr>
          <w:rFonts w:ascii="Arial" w:hAnsi="Arial" w:cs="Arial"/>
          <w:sz w:val="24"/>
          <w:szCs w:val="24"/>
          <w:u w:val="single"/>
        </w:rPr>
        <w:t>4</w:t>
      </w:r>
      <w:r w:rsidR="003105DB" w:rsidRPr="00C9242C">
        <w:rPr>
          <w:rFonts w:ascii="Arial" w:hAnsi="Arial" w:cs="Arial"/>
          <w:sz w:val="24"/>
          <w:szCs w:val="24"/>
        </w:rPr>
        <w:t xml:space="preserve"> x 100   </w:t>
      </w:r>
      <w:r w:rsidR="003105DB" w:rsidRPr="00C9242C">
        <w:rPr>
          <w:rFonts w:ascii="Arial" w:hAnsi="Arial" w:cs="Arial"/>
          <w:sz w:val="24"/>
          <w:szCs w:val="24"/>
        </w:rPr>
        <w:tab/>
      </w:r>
      <w:r w:rsidR="00C9242C">
        <w:rPr>
          <w:rFonts w:ascii="Arial" w:hAnsi="Arial" w:cs="Arial"/>
          <w:sz w:val="24"/>
          <w:szCs w:val="24"/>
        </w:rPr>
        <w:tab/>
      </w:r>
      <w:r w:rsidRPr="00C9242C">
        <w:rPr>
          <w:rFonts w:ascii="Arial" w:hAnsi="Arial" w:cs="Arial"/>
          <w:sz w:val="24"/>
          <w:szCs w:val="24"/>
          <w:u w:val="single"/>
        </w:rPr>
        <w:t>226</w:t>
      </w:r>
      <w:r w:rsidRPr="00C9242C">
        <w:rPr>
          <w:rFonts w:ascii="Arial" w:hAnsi="Arial" w:cs="Arial"/>
          <w:sz w:val="24"/>
          <w:szCs w:val="24"/>
        </w:rPr>
        <w:t xml:space="preserve"> x 100</w:t>
      </w:r>
      <w:r w:rsidRPr="00C9242C">
        <w:rPr>
          <w:rFonts w:ascii="Arial" w:hAnsi="Arial" w:cs="Arial"/>
          <w:sz w:val="24"/>
          <w:szCs w:val="24"/>
        </w:rPr>
        <w:tab/>
      </w:r>
      <w:r w:rsidR="00C9242C" w:rsidRPr="00C9242C">
        <w:rPr>
          <w:rFonts w:ascii="Arial" w:hAnsi="Arial" w:cs="Arial"/>
          <w:sz w:val="24"/>
          <w:szCs w:val="24"/>
          <w:u w:val="single"/>
        </w:rPr>
        <w:t>22</w:t>
      </w:r>
      <w:r w:rsidRPr="00C9242C">
        <w:rPr>
          <w:rFonts w:ascii="Arial" w:hAnsi="Arial" w:cs="Arial"/>
          <w:sz w:val="24"/>
          <w:szCs w:val="24"/>
          <w:u w:val="single"/>
        </w:rPr>
        <w:t>4</w:t>
      </w:r>
      <w:r w:rsidR="00C9242C">
        <w:rPr>
          <w:rFonts w:ascii="Arial" w:hAnsi="Arial" w:cs="Arial"/>
          <w:sz w:val="24"/>
          <w:szCs w:val="24"/>
          <w:u w:val="single"/>
        </w:rPr>
        <w:t xml:space="preserve"> x</w:t>
      </w:r>
      <w:r w:rsidR="00C9242C" w:rsidRPr="00C9242C">
        <w:rPr>
          <w:rFonts w:ascii="Arial" w:hAnsi="Arial" w:cs="Arial"/>
          <w:sz w:val="24"/>
          <w:szCs w:val="24"/>
        </w:rPr>
        <w:t xml:space="preserve"> </w:t>
      </w:r>
      <w:r w:rsidR="00C9242C">
        <w:rPr>
          <w:rFonts w:ascii="Arial" w:hAnsi="Arial" w:cs="Arial"/>
          <w:sz w:val="24"/>
          <w:szCs w:val="24"/>
        </w:rPr>
        <w:t>100</w:t>
      </w:r>
      <w:r w:rsidR="000931F4">
        <w:rPr>
          <w:rFonts w:ascii="Arial" w:hAnsi="Arial" w:cs="Arial"/>
          <w:sz w:val="24"/>
          <w:szCs w:val="24"/>
        </w:rPr>
        <w:tab/>
      </w:r>
      <w:r w:rsidR="000931F4" w:rsidRPr="000931F4">
        <w:rPr>
          <w:rFonts w:ascii="Arial" w:hAnsi="Arial" w:cs="Arial"/>
          <w:sz w:val="24"/>
          <w:szCs w:val="24"/>
          <w:u w:val="single"/>
        </w:rPr>
        <w:t>389 x</w:t>
      </w:r>
      <w:r w:rsidR="000931F4" w:rsidRPr="000931F4">
        <w:rPr>
          <w:rFonts w:ascii="Arial" w:hAnsi="Arial" w:cs="Arial"/>
          <w:sz w:val="24"/>
          <w:szCs w:val="24"/>
        </w:rPr>
        <w:t xml:space="preserve"> 100</w:t>
      </w:r>
      <w:r w:rsidR="00C37620">
        <w:rPr>
          <w:rFonts w:ascii="Arial" w:hAnsi="Arial" w:cs="Arial"/>
          <w:sz w:val="24"/>
          <w:szCs w:val="24"/>
        </w:rPr>
        <w:tab/>
      </w:r>
      <w:r w:rsidR="00C37620" w:rsidRPr="00C37620">
        <w:rPr>
          <w:rFonts w:ascii="Arial" w:hAnsi="Arial" w:cs="Arial"/>
          <w:sz w:val="24"/>
          <w:szCs w:val="24"/>
          <w:u w:val="single"/>
        </w:rPr>
        <w:t>316 x</w:t>
      </w:r>
      <w:r w:rsidR="00C37620">
        <w:rPr>
          <w:rFonts w:ascii="Arial" w:hAnsi="Arial" w:cs="Arial"/>
          <w:sz w:val="24"/>
          <w:szCs w:val="24"/>
        </w:rPr>
        <w:t xml:space="preserve"> 100</w:t>
      </w:r>
      <w:r w:rsidR="00C37620">
        <w:rPr>
          <w:rFonts w:ascii="Arial" w:hAnsi="Arial" w:cs="Arial"/>
          <w:sz w:val="24"/>
          <w:szCs w:val="24"/>
        </w:rPr>
        <w:tab/>
      </w:r>
      <w:r w:rsidR="00C37620" w:rsidRPr="00C37620">
        <w:rPr>
          <w:rFonts w:ascii="Arial" w:hAnsi="Arial" w:cs="Arial"/>
          <w:sz w:val="24"/>
          <w:szCs w:val="24"/>
          <w:u w:val="single"/>
        </w:rPr>
        <w:t>132</w:t>
      </w:r>
      <w:r w:rsidR="00C37620">
        <w:rPr>
          <w:rFonts w:ascii="Arial" w:hAnsi="Arial" w:cs="Arial"/>
          <w:sz w:val="24"/>
          <w:szCs w:val="24"/>
        </w:rPr>
        <w:t xml:space="preserve"> x 100</w:t>
      </w:r>
    </w:p>
    <w:p w:rsidR="00E569E4" w:rsidRPr="00C9242C" w:rsidRDefault="00E569E4" w:rsidP="00E569E4">
      <w:pPr>
        <w:rPr>
          <w:rFonts w:ascii="Arial" w:hAnsi="Arial" w:cs="Arial"/>
          <w:sz w:val="24"/>
          <w:szCs w:val="24"/>
        </w:rPr>
      </w:pPr>
      <w:r w:rsidRPr="00C9242C">
        <w:rPr>
          <w:rFonts w:ascii="Arial" w:hAnsi="Arial" w:cs="Arial"/>
          <w:sz w:val="24"/>
          <w:szCs w:val="24"/>
        </w:rPr>
        <w:t>1</w:t>
      </w:r>
      <w:r w:rsidR="00C9242C" w:rsidRPr="00C9242C">
        <w:rPr>
          <w:rFonts w:ascii="Arial" w:hAnsi="Arial" w:cs="Arial"/>
          <w:sz w:val="24"/>
          <w:szCs w:val="24"/>
        </w:rPr>
        <w:t>711</w:t>
      </w:r>
      <w:r w:rsidRPr="00C9242C">
        <w:rPr>
          <w:rFonts w:ascii="Arial" w:hAnsi="Arial" w:cs="Arial"/>
          <w:sz w:val="24"/>
          <w:szCs w:val="24"/>
        </w:rPr>
        <w:tab/>
      </w:r>
      <w:r w:rsidRPr="00C9242C">
        <w:rPr>
          <w:rFonts w:ascii="Arial" w:hAnsi="Arial" w:cs="Arial"/>
          <w:sz w:val="24"/>
          <w:szCs w:val="24"/>
        </w:rPr>
        <w:tab/>
      </w:r>
      <w:r w:rsidR="00C9242C">
        <w:rPr>
          <w:rFonts w:ascii="Arial" w:hAnsi="Arial" w:cs="Arial"/>
          <w:sz w:val="24"/>
          <w:szCs w:val="24"/>
        </w:rPr>
        <w:tab/>
      </w:r>
      <w:r w:rsidRPr="00C9242C">
        <w:rPr>
          <w:rFonts w:ascii="Arial" w:hAnsi="Arial" w:cs="Arial"/>
          <w:sz w:val="24"/>
          <w:szCs w:val="24"/>
        </w:rPr>
        <w:t>160</w:t>
      </w:r>
      <w:r w:rsidR="00C9242C" w:rsidRPr="00C9242C">
        <w:rPr>
          <w:rFonts w:ascii="Arial" w:hAnsi="Arial" w:cs="Arial"/>
          <w:sz w:val="24"/>
          <w:szCs w:val="24"/>
        </w:rPr>
        <w:t>4</w:t>
      </w:r>
      <w:r w:rsidR="00C9242C" w:rsidRPr="00C9242C">
        <w:rPr>
          <w:rFonts w:ascii="Arial" w:hAnsi="Arial" w:cs="Arial"/>
          <w:sz w:val="24"/>
          <w:szCs w:val="24"/>
        </w:rPr>
        <w:tab/>
      </w:r>
      <w:r w:rsidR="003105DB" w:rsidRPr="00C9242C">
        <w:rPr>
          <w:rFonts w:ascii="Arial" w:hAnsi="Arial" w:cs="Arial"/>
          <w:sz w:val="24"/>
          <w:szCs w:val="24"/>
        </w:rPr>
        <w:t xml:space="preserve"> </w:t>
      </w:r>
      <w:r w:rsidRPr="00C9242C">
        <w:rPr>
          <w:rFonts w:ascii="Arial" w:hAnsi="Arial" w:cs="Arial"/>
          <w:sz w:val="24"/>
          <w:szCs w:val="24"/>
        </w:rPr>
        <w:tab/>
      </w:r>
      <w:r w:rsidR="00C9242C">
        <w:rPr>
          <w:rFonts w:ascii="Arial" w:hAnsi="Arial" w:cs="Arial"/>
          <w:sz w:val="24"/>
          <w:szCs w:val="24"/>
        </w:rPr>
        <w:t>159</w:t>
      </w:r>
      <w:r w:rsidRPr="00C9242C">
        <w:rPr>
          <w:rFonts w:ascii="Arial" w:hAnsi="Arial" w:cs="Arial"/>
          <w:sz w:val="24"/>
          <w:szCs w:val="24"/>
        </w:rPr>
        <w:t>1</w:t>
      </w:r>
      <w:r w:rsidR="000931F4">
        <w:rPr>
          <w:rFonts w:ascii="Arial" w:hAnsi="Arial" w:cs="Arial"/>
          <w:sz w:val="24"/>
          <w:szCs w:val="24"/>
        </w:rPr>
        <w:tab/>
      </w:r>
      <w:r w:rsidR="000931F4">
        <w:rPr>
          <w:rFonts w:ascii="Arial" w:hAnsi="Arial" w:cs="Arial"/>
          <w:sz w:val="24"/>
          <w:szCs w:val="24"/>
        </w:rPr>
        <w:tab/>
        <w:t>1745</w:t>
      </w:r>
      <w:r w:rsidR="00C37620">
        <w:rPr>
          <w:rFonts w:ascii="Arial" w:hAnsi="Arial" w:cs="Arial"/>
          <w:sz w:val="24"/>
          <w:szCs w:val="24"/>
        </w:rPr>
        <w:tab/>
      </w:r>
      <w:r w:rsidR="00C37620">
        <w:rPr>
          <w:rFonts w:ascii="Arial" w:hAnsi="Arial" w:cs="Arial"/>
          <w:sz w:val="24"/>
          <w:szCs w:val="24"/>
        </w:rPr>
        <w:tab/>
        <w:t>1501</w:t>
      </w:r>
      <w:r w:rsidR="00C37620">
        <w:rPr>
          <w:rFonts w:ascii="Arial" w:hAnsi="Arial" w:cs="Arial"/>
          <w:sz w:val="24"/>
          <w:szCs w:val="24"/>
        </w:rPr>
        <w:tab/>
      </w:r>
      <w:r w:rsidR="00C37620">
        <w:rPr>
          <w:rFonts w:ascii="Arial" w:hAnsi="Arial" w:cs="Arial"/>
          <w:sz w:val="24"/>
          <w:szCs w:val="24"/>
        </w:rPr>
        <w:tab/>
        <w:t>794</w:t>
      </w:r>
    </w:p>
    <w:p w:rsidR="003105DB" w:rsidRPr="00C9242C" w:rsidRDefault="003105DB" w:rsidP="00E569E4">
      <w:pPr>
        <w:rPr>
          <w:rFonts w:ascii="Arial" w:hAnsi="Arial" w:cs="Arial"/>
          <w:sz w:val="24"/>
          <w:szCs w:val="24"/>
        </w:rPr>
      </w:pPr>
      <w:r w:rsidRPr="00C9242C">
        <w:rPr>
          <w:rFonts w:ascii="Arial" w:hAnsi="Arial" w:cs="Arial"/>
          <w:sz w:val="24"/>
          <w:szCs w:val="24"/>
        </w:rPr>
        <w:t xml:space="preserve">= </w:t>
      </w:r>
      <w:r w:rsidR="00C9242C" w:rsidRPr="00C9242C">
        <w:rPr>
          <w:rFonts w:ascii="Arial" w:hAnsi="Arial" w:cs="Arial"/>
          <w:sz w:val="24"/>
          <w:szCs w:val="24"/>
        </w:rPr>
        <w:t>2.6</w:t>
      </w:r>
      <w:r w:rsidRPr="00C9242C">
        <w:rPr>
          <w:rFonts w:ascii="Arial" w:hAnsi="Arial" w:cs="Arial"/>
          <w:sz w:val="24"/>
          <w:szCs w:val="24"/>
        </w:rPr>
        <w:t>%</w:t>
      </w:r>
      <w:r w:rsidR="00C9242C" w:rsidRPr="00C9242C">
        <w:rPr>
          <w:rFonts w:ascii="Arial" w:hAnsi="Arial" w:cs="Arial"/>
          <w:sz w:val="24"/>
          <w:szCs w:val="24"/>
        </w:rPr>
        <w:t xml:space="preserve">          </w:t>
      </w:r>
      <w:r w:rsidR="00C9242C">
        <w:rPr>
          <w:rFonts w:ascii="Arial" w:hAnsi="Arial" w:cs="Arial"/>
          <w:sz w:val="24"/>
          <w:szCs w:val="24"/>
        </w:rPr>
        <w:tab/>
      </w:r>
      <w:r w:rsidR="00C9242C">
        <w:rPr>
          <w:rFonts w:ascii="Arial" w:hAnsi="Arial" w:cs="Arial"/>
          <w:sz w:val="24"/>
          <w:szCs w:val="24"/>
        </w:rPr>
        <w:tab/>
      </w:r>
      <w:r w:rsidR="00C9242C" w:rsidRPr="00C9242C">
        <w:rPr>
          <w:rFonts w:ascii="Arial" w:hAnsi="Arial" w:cs="Arial"/>
          <w:sz w:val="24"/>
          <w:szCs w:val="24"/>
        </w:rPr>
        <w:t xml:space="preserve">= 14.1%      </w:t>
      </w:r>
      <w:r w:rsidR="00C9242C">
        <w:rPr>
          <w:rFonts w:ascii="Arial" w:hAnsi="Arial" w:cs="Arial"/>
          <w:sz w:val="24"/>
          <w:szCs w:val="24"/>
        </w:rPr>
        <w:t xml:space="preserve"> </w:t>
      </w:r>
      <w:r w:rsidR="00C9242C" w:rsidRPr="00C9242C">
        <w:rPr>
          <w:rFonts w:ascii="Arial" w:hAnsi="Arial" w:cs="Arial"/>
          <w:sz w:val="24"/>
          <w:szCs w:val="24"/>
        </w:rPr>
        <w:t xml:space="preserve"> = </w:t>
      </w:r>
      <w:r w:rsidR="00C9242C">
        <w:rPr>
          <w:rFonts w:ascii="Arial" w:hAnsi="Arial" w:cs="Arial"/>
          <w:sz w:val="24"/>
          <w:szCs w:val="24"/>
        </w:rPr>
        <w:t>14.1%</w:t>
      </w:r>
      <w:r w:rsidR="000931F4">
        <w:rPr>
          <w:rFonts w:ascii="Arial" w:hAnsi="Arial" w:cs="Arial"/>
          <w:sz w:val="24"/>
          <w:szCs w:val="24"/>
        </w:rPr>
        <w:tab/>
        <w:t>= 22.3%</w:t>
      </w:r>
      <w:r w:rsidR="00C37620">
        <w:rPr>
          <w:rFonts w:ascii="Arial" w:hAnsi="Arial" w:cs="Arial"/>
          <w:sz w:val="24"/>
          <w:szCs w:val="24"/>
        </w:rPr>
        <w:tab/>
        <w:t>= 21.1%</w:t>
      </w:r>
      <w:r w:rsidR="00C37620">
        <w:rPr>
          <w:rFonts w:ascii="Arial" w:hAnsi="Arial" w:cs="Arial"/>
          <w:sz w:val="24"/>
          <w:szCs w:val="24"/>
        </w:rPr>
        <w:tab/>
        <w:t>= 16.6%</w:t>
      </w:r>
    </w:p>
    <w:p w:rsidR="00E569E4" w:rsidRPr="00067BB1" w:rsidRDefault="00E569E4" w:rsidP="00E569E4">
      <w:pPr>
        <w:rPr>
          <w:rFonts w:ascii="Arial" w:hAnsi="Arial" w:cs="Arial"/>
          <w:b/>
          <w:sz w:val="24"/>
          <w:szCs w:val="24"/>
        </w:rPr>
      </w:pPr>
    </w:p>
    <w:p w:rsidR="00E569E4" w:rsidRPr="00067BB1" w:rsidRDefault="00C37620" w:rsidP="00E569E4">
      <w:pPr>
        <w:rPr>
          <w:rFonts w:ascii="Arial" w:hAnsi="Arial" w:cs="Arial"/>
          <w:b/>
          <w:sz w:val="24"/>
          <w:szCs w:val="24"/>
        </w:rPr>
      </w:pPr>
      <w:r>
        <w:rPr>
          <w:rFonts w:ascii="Arial" w:hAnsi="Arial" w:cs="Arial"/>
          <w:b/>
          <w:sz w:val="24"/>
          <w:szCs w:val="24"/>
        </w:rPr>
        <w:t>9.</w:t>
      </w:r>
      <w:r w:rsidR="00E569E4" w:rsidRPr="00067BB1">
        <w:rPr>
          <w:rFonts w:ascii="Arial" w:hAnsi="Arial" w:cs="Arial"/>
          <w:b/>
          <w:sz w:val="24"/>
          <w:szCs w:val="24"/>
        </w:rPr>
        <w:t xml:space="preserve"> Gross Profit Margin: </w:t>
      </w:r>
      <w:r w:rsidR="00E569E4" w:rsidRPr="00067BB1">
        <w:rPr>
          <w:rFonts w:ascii="Arial" w:hAnsi="Arial" w:cs="Arial"/>
          <w:b/>
          <w:sz w:val="24"/>
          <w:szCs w:val="24"/>
          <w:u w:val="single"/>
        </w:rPr>
        <w:t>Gross profit</w:t>
      </w:r>
      <w:r w:rsidR="00E569E4" w:rsidRPr="00067BB1">
        <w:rPr>
          <w:rFonts w:ascii="Arial" w:hAnsi="Arial" w:cs="Arial"/>
          <w:b/>
          <w:sz w:val="24"/>
          <w:szCs w:val="24"/>
        </w:rPr>
        <w:t xml:space="preserve"> x 100</w:t>
      </w:r>
    </w:p>
    <w:p w:rsidR="00E569E4" w:rsidRPr="00067BB1" w:rsidRDefault="00E569E4" w:rsidP="00E569E4">
      <w:pPr>
        <w:rPr>
          <w:rFonts w:ascii="Arial" w:hAnsi="Arial" w:cs="Arial"/>
          <w:b/>
          <w:sz w:val="24"/>
          <w:szCs w:val="24"/>
        </w:rPr>
      </w:pPr>
      <w:r w:rsidRPr="00067BB1">
        <w:rPr>
          <w:rFonts w:ascii="Arial" w:hAnsi="Arial" w:cs="Arial"/>
          <w:b/>
          <w:sz w:val="24"/>
          <w:szCs w:val="24"/>
        </w:rPr>
        <w:tab/>
      </w:r>
      <w:r w:rsidRPr="00067BB1">
        <w:rPr>
          <w:rFonts w:ascii="Arial" w:hAnsi="Arial" w:cs="Arial"/>
          <w:b/>
          <w:sz w:val="24"/>
          <w:szCs w:val="24"/>
        </w:rPr>
        <w:tab/>
      </w:r>
      <w:r w:rsidRPr="00067BB1">
        <w:rPr>
          <w:rFonts w:ascii="Arial" w:hAnsi="Arial" w:cs="Arial"/>
          <w:b/>
          <w:sz w:val="24"/>
          <w:szCs w:val="24"/>
        </w:rPr>
        <w:tab/>
        <w:t xml:space="preserve">       </w:t>
      </w:r>
      <w:r w:rsidR="00C37620">
        <w:rPr>
          <w:rFonts w:ascii="Arial" w:hAnsi="Arial" w:cs="Arial"/>
          <w:b/>
          <w:sz w:val="24"/>
          <w:szCs w:val="24"/>
        </w:rPr>
        <w:t xml:space="preserve"> </w:t>
      </w:r>
      <w:r w:rsidRPr="00067BB1">
        <w:rPr>
          <w:rFonts w:ascii="Arial" w:hAnsi="Arial" w:cs="Arial"/>
          <w:b/>
          <w:sz w:val="24"/>
          <w:szCs w:val="24"/>
        </w:rPr>
        <w:t>Total Sales</w:t>
      </w:r>
    </w:p>
    <w:p w:rsidR="00E569E4" w:rsidRPr="00067BB1" w:rsidRDefault="00E569E4" w:rsidP="00E569E4">
      <w:pPr>
        <w:rPr>
          <w:rFonts w:ascii="Arial" w:hAnsi="Arial" w:cs="Arial"/>
          <w:b/>
          <w:sz w:val="24"/>
          <w:szCs w:val="24"/>
        </w:rPr>
      </w:pPr>
      <w:r w:rsidRPr="00067BB1">
        <w:rPr>
          <w:rFonts w:ascii="Arial" w:hAnsi="Arial" w:cs="Arial"/>
          <w:b/>
          <w:sz w:val="24"/>
          <w:szCs w:val="24"/>
        </w:rPr>
        <w:t>William Hill</w:t>
      </w:r>
      <w:r w:rsidR="003C75DF">
        <w:rPr>
          <w:rFonts w:ascii="Arial" w:hAnsi="Arial" w:cs="Arial"/>
          <w:b/>
          <w:sz w:val="24"/>
          <w:szCs w:val="24"/>
        </w:rPr>
        <w:tab/>
      </w:r>
      <w:r w:rsidR="003C75DF">
        <w:rPr>
          <w:rFonts w:ascii="Arial" w:hAnsi="Arial" w:cs="Arial"/>
          <w:b/>
          <w:sz w:val="24"/>
          <w:szCs w:val="24"/>
        </w:rPr>
        <w:tab/>
      </w:r>
      <w:r w:rsidR="003C75DF">
        <w:rPr>
          <w:rFonts w:ascii="Arial" w:hAnsi="Arial" w:cs="Arial"/>
          <w:b/>
          <w:sz w:val="24"/>
          <w:szCs w:val="24"/>
        </w:rPr>
        <w:tab/>
      </w:r>
      <w:r w:rsidR="003C75DF">
        <w:rPr>
          <w:rFonts w:ascii="Arial" w:hAnsi="Arial" w:cs="Arial"/>
          <w:b/>
          <w:sz w:val="24"/>
          <w:szCs w:val="24"/>
        </w:rPr>
        <w:tab/>
      </w:r>
      <w:r w:rsidR="003C75DF">
        <w:rPr>
          <w:rFonts w:ascii="Arial" w:hAnsi="Arial" w:cs="Arial"/>
          <w:b/>
          <w:sz w:val="24"/>
          <w:szCs w:val="24"/>
        </w:rPr>
        <w:tab/>
      </w:r>
      <w:r w:rsidR="003C75DF">
        <w:rPr>
          <w:rFonts w:ascii="Arial" w:hAnsi="Arial" w:cs="Arial"/>
          <w:b/>
          <w:sz w:val="24"/>
          <w:szCs w:val="24"/>
        </w:rPr>
        <w:tab/>
      </w:r>
      <w:r w:rsidR="003C75DF">
        <w:rPr>
          <w:rFonts w:ascii="Arial" w:hAnsi="Arial" w:cs="Arial"/>
          <w:b/>
          <w:sz w:val="24"/>
          <w:szCs w:val="24"/>
        </w:rPr>
        <w:tab/>
      </w:r>
      <w:r w:rsidR="003C75DF">
        <w:rPr>
          <w:rFonts w:ascii="Arial" w:hAnsi="Arial" w:cs="Arial"/>
          <w:b/>
          <w:sz w:val="24"/>
          <w:szCs w:val="24"/>
        </w:rPr>
        <w:tab/>
      </w:r>
      <w:r w:rsidR="003C75DF" w:rsidRPr="003C75DF">
        <w:rPr>
          <w:rFonts w:ascii="Arial" w:hAnsi="Arial" w:cs="Arial"/>
          <w:b/>
          <w:sz w:val="24"/>
          <w:szCs w:val="24"/>
        </w:rPr>
        <w:t>Paddy Power</w:t>
      </w:r>
    </w:p>
    <w:p w:rsidR="00E569E4" w:rsidRPr="00067BB1" w:rsidRDefault="00CE0BEE" w:rsidP="00E569E4">
      <w:pPr>
        <w:rPr>
          <w:rFonts w:ascii="Arial" w:hAnsi="Arial" w:cs="Arial"/>
          <w:b/>
          <w:sz w:val="24"/>
          <w:szCs w:val="24"/>
        </w:rPr>
      </w:pPr>
      <w:r w:rsidRPr="00067BB1">
        <w:rPr>
          <w:rFonts w:ascii="Arial" w:hAnsi="Arial" w:cs="Arial"/>
          <w:b/>
          <w:sz w:val="24"/>
          <w:szCs w:val="24"/>
        </w:rPr>
        <w:t>201</w:t>
      </w:r>
      <w:r w:rsidR="005B6FAD">
        <w:rPr>
          <w:rFonts w:ascii="Arial" w:hAnsi="Arial" w:cs="Arial"/>
          <w:b/>
          <w:sz w:val="24"/>
          <w:szCs w:val="24"/>
        </w:rPr>
        <w:t>7</w:t>
      </w:r>
      <w:r w:rsidRPr="00067BB1">
        <w:rPr>
          <w:rFonts w:ascii="Arial" w:hAnsi="Arial" w:cs="Arial"/>
          <w:b/>
          <w:sz w:val="24"/>
          <w:szCs w:val="24"/>
        </w:rPr>
        <w:tab/>
      </w:r>
      <w:r w:rsidRPr="00067BB1">
        <w:rPr>
          <w:rFonts w:ascii="Arial" w:hAnsi="Arial" w:cs="Arial"/>
          <w:b/>
          <w:sz w:val="24"/>
          <w:szCs w:val="24"/>
        </w:rPr>
        <w:tab/>
      </w:r>
      <w:r w:rsidR="00E569E4" w:rsidRPr="00067BB1">
        <w:rPr>
          <w:rFonts w:ascii="Arial" w:hAnsi="Arial" w:cs="Arial"/>
          <w:b/>
          <w:sz w:val="24"/>
          <w:szCs w:val="24"/>
        </w:rPr>
        <w:t>2016</w:t>
      </w:r>
      <w:r w:rsidR="00C37620">
        <w:rPr>
          <w:rFonts w:ascii="Arial" w:hAnsi="Arial" w:cs="Arial"/>
          <w:b/>
          <w:sz w:val="24"/>
          <w:szCs w:val="24"/>
        </w:rPr>
        <w:t xml:space="preserve">          </w:t>
      </w:r>
      <w:r w:rsidR="003C75DF">
        <w:rPr>
          <w:rFonts w:ascii="Arial" w:hAnsi="Arial" w:cs="Arial"/>
          <w:b/>
          <w:sz w:val="24"/>
          <w:szCs w:val="24"/>
        </w:rPr>
        <w:t xml:space="preserve">   201</w:t>
      </w:r>
      <w:r w:rsidR="005B6FAD">
        <w:rPr>
          <w:rFonts w:ascii="Arial" w:hAnsi="Arial" w:cs="Arial"/>
          <w:b/>
          <w:sz w:val="24"/>
          <w:szCs w:val="24"/>
        </w:rPr>
        <w:t>5</w:t>
      </w:r>
      <w:r w:rsidR="00C37620">
        <w:rPr>
          <w:rFonts w:ascii="Arial" w:hAnsi="Arial" w:cs="Arial"/>
          <w:b/>
          <w:sz w:val="24"/>
          <w:szCs w:val="24"/>
        </w:rPr>
        <w:t xml:space="preserve">      </w:t>
      </w:r>
      <w:r w:rsidR="003C75DF">
        <w:rPr>
          <w:rFonts w:ascii="Arial" w:hAnsi="Arial" w:cs="Arial"/>
          <w:b/>
          <w:sz w:val="24"/>
          <w:szCs w:val="24"/>
        </w:rPr>
        <w:tab/>
        <w:t xml:space="preserve">   </w:t>
      </w:r>
      <w:r w:rsidR="00D20D6F">
        <w:rPr>
          <w:rFonts w:ascii="Arial" w:hAnsi="Arial" w:cs="Arial"/>
          <w:b/>
          <w:sz w:val="24"/>
          <w:szCs w:val="24"/>
        </w:rPr>
        <w:t xml:space="preserve">    </w:t>
      </w:r>
      <w:r w:rsidR="003C75DF" w:rsidRPr="003C75DF">
        <w:rPr>
          <w:rFonts w:ascii="Arial" w:hAnsi="Arial" w:cs="Arial"/>
          <w:b/>
          <w:sz w:val="24"/>
          <w:szCs w:val="24"/>
        </w:rPr>
        <w:t>201</w:t>
      </w:r>
      <w:r w:rsidR="005B6FAD">
        <w:rPr>
          <w:rFonts w:ascii="Arial" w:hAnsi="Arial" w:cs="Arial"/>
          <w:b/>
          <w:sz w:val="24"/>
          <w:szCs w:val="24"/>
        </w:rPr>
        <w:t>7</w:t>
      </w:r>
      <w:r w:rsidR="003C75DF" w:rsidRPr="003C75DF">
        <w:rPr>
          <w:rFonts w:ascii="Arial" w:hAnsi="Arial" w:cs="Arial"/>
          <w:b/>
          <w:sz w:val="24"/>
          <w:szCs w:val="24"/>
        </w:rPr>
        <w:tab/>
      </w:r>
      <w:r w:rsidR="005B6FAD">
        <w:rPr>
          <w:rFonts w:ascii="Arial" w:hAnsi="Arial" w:cs="Arial"/>
          <w:b/>
          <w:sz w:val="24"/>
          <w:szCs w:val="24"/>
        </w:rPr>
        <w:t xml:space="preserve">   </w:t>
      </w:r>
      <w:r w:rsidR="00D20D6F">
        <w:rPr>
          <w:rFonts w:ascii="Arial" w:hAnsi="Arial" w:cs="Arial"/>
          <w:b/>
          <w:sz w:val="24"/>
          <w:szCs w:val="24"/>
        </w:rPr>
        <w:t xml:space="preserve">  </w:t>
      </w:r>
      <w:r w:rsidR="003C75DF" w:rsidRPr="003C75DF">
        <w:rPr>
          <w:rFonts w:ascii="Arial" w:hAnsi="Arial" w:cs="Arial"/>
          <w:b/>
          <w:sz w:val="24"/>
          <w:szCs w:val="24"/>
        </w:rPr>
        <w:t>2016</w:t>
      </w:r>
      <w:r w:rsidR="003C75DF" w:rsidRPr="003C75DF">
        <w:rPr>
          <w:rFonts w:ascii="Arial" w:hAnsi="Arial" w:cs="Arial"/>
          <w:b/>
          <w:sz w:val="24"/>
          <w:szCs w:val="24"/>
        </w:rPr>
        <w:tab/>
      </w:r>
      <w:r w:rsidR="00D20D6F">
        <w:rPr>
          <w:rFonts w:ascii="Arial" w:hAnsi="Arial" w:cs="Arial"/>
          <w:b/>
          <w:sz w:val="24"/>
          <w:szCs w:val="24"/>
        </w:rPr>
        <w:t xml:space="preserve">      </w:t>
      </w:r>
      <w:r w:rsidR="003C75DF" w:rsidRPr="003C75DF">
        <w:rPr>
          <w:rFonts w:ascii="Arial" w:hAnsi="Arial" w:cs="Arial"/>
          <w:b/>
          <w:sz w:val="24"/>
          <w:szCs w:val="24"/>
        </w:rPr>
        <w:t>201</w:t>
      </w:r>
      <w:r w:rsidR="00D20D6F">
        <w:rPr>
          <w:rFonts w:ascii="Arial" w:hAnsi="Arial" w:cs="Arial"/>
          <w:b/>
          <w:sz w:val="24"/>
          <w:szCs w:val="24"/>
        </w:rPr>
        <w:t>5</w:t>
      </w:r>
      <w:r w:rsidR="00C37620">
        <w:rPr>
          <w:rFonts w:ascii="Arial" w:hAnsi="Arial" w:cs="Arial"/>
          <w:b/>
          <w:sz w:val="24"/>
          <w:szCs w:val="24"/>
        </w:rPr>
        <w:t xml:space="preserve">    </w:t>
      </w:r>
      <w:r w:rsidRPr="00067BB1">
        <w:rPr>
          <w:rFonts w:ascii="Arial" w:hAnsi="Arial" w:cs="Arial"/>
          <w:b/>
          <w:sz w:val="24"/>
          <w:szCs w:val="24"/>
        </w:rPr>
        <w:tab/>
        <w:t xml:space="preserve">                                               </w:t>
      </w:r>
      <w:r w:rsidR="00E569E4" w:rsidRPr="00067BB1">
        <w:rPr>
          <w:rFonts w:ascii="Arial" w:hAnsi="Arial" w:cs="Arial"/>
          <w:b/>
          <w:sz w:val="24"/>
          <w:szCs w:val="24"/>
        </w:rPr>
        <w:tab/>
      </w:r>
      <w:r w:rsidR="00E569E4" w:rsidRPr="00067BB1">
        <w:rPr>
          <w:rFonts w:ascii="Arial" w:hAnsi="Arial" w:cs="Arial"/>
          <w:b/>
          <w:sz w:val="24"/>
          <w:szCs w:val="24"/>
        </w:rPr>
        <w:tab/>
      </w:r>
      <w:r w:rsidR="00E569E4" w:rsidRPr="00067BB1">
        <w:rPr>
          <w:rFonts w:ascii="Arial" w:hAnsi="Arial" w:cs="Arial"/>
          <w:b/>
          <w:sz w:val="24"/>
          <w:szCs w:val="24"/>
        </w:rPr>
        <w:tab/>
      </w:r>
      <w:r w:rsidR="00E569E4" w:rsidRPr="00067BB1">
        <w:rPr>
          <w:rFonts w:ascii="Arial" w:hAnsi="Arial" w:cs="Arial"/>
          <w:b/>
          <w:sz w:val="24"/>
          <w:szCs w:val="24"/>
        </w:rPr>
        <w:tab/>
      </w:r>
      <w:r w:rsidR="00E569E4" w:rsidRPr="00067BB1">
        <w:rPr>
          <w:rFonts w:ascii="Arial" w:hAnsi="Arial" w:cs="Arial"/>
          <w:b/>
          <w:sz w:val="24"/>
          <w:szCs w:val="24"/>
        </w:rPr>
        <w:tab/>
      </w:r>
    </w:p>
    <w:p w:rsidR="00E569E4" w:rsidRPr="005B6FAD" w:rsidRDefault="00E569E4" w:rsidP="00E569E4">
      <w:pPr>
        <w:rPr>
          <w:rFonts w:ascii="Arial" w:hAnsi="Arial" w:cs="Arial"/>
          <w:sz w:val="24"/>
          <w:szCs w:val="24"/>
        </w:rPr>
      </w:pPr>
      <w:r w:rsidRPr="005B6FAD">
        <w:rPr>
          <w:rFonts w:ascii="Arial" w:hAnsi="Arial" w:cs="Arial"/>
          <w:sz w:val="24"/>
          <w:szCs w:val="24"/>
          <w:u w:val="single"/>
        </w:rPr>
        <w:t>1</w:t>
      </w:r>
      <w:r w:rsidR="003C75DF" w:rsidRPr="005B6FAD">
        <w:rPr>
          <w:rFonts w:ascii="Arial" w:hAnsi="Arial" w:cs="Arial"/>
          <w:sz w:val="24"/>
          <w:szCs w:val="24"/>
          <w:u w:val="single"/>
        </w:rPr>
        <w:t>2</w:t>
      </w:r>
      <w:r w:rsidR="005B6FAD" w:rsidRPr="005B6FAD">
        <w:rPr>
          <w:rFonts w:ascii="Arial" w:hAnsi="Arial" w:cs="Arial"/>
          <w:sz w:val="24"/>
          <w:szCs w:val="24"/>
          <w:u w:val="single"/>
        </w:rPr>
        <w:t>96</w:t>
      </w:r>
      <w:r w:rsidR="00CE0BEE" w:rsidRPr="005B6FAD">
        <w:rPr>
          <w:rFonts w:ascii="Arial" w:hAnsi="Arial" w:cs="Arial"/>
          <w:sz w:val="24"/>
          <w:szCs w:val="24"/>
        </w:rPr>
        <w:t xml:space="preserve"> x 100 </w:t>
      </w:r>
      <w:r w:rsidR="003C75DF" w:rsidRPr="005B6FAD">
        <w:rPr>
          <w:rFonts w:ascii="Arial" w:hAnsi="Arial" w:cs="Arial"/>
          <w:sz w:val="24"/>
          <w:szCs w:val="24"/>
        </w:rPr>
        <w:tab/>
      </w:r>
      <w:r w:rsidRPr="005B6FAD">
        <w:rPr>
          <w:rFonts w:ascii="Arial" w:hAnsi="Arial" w:cs="Arial"/>
          <w:sz w:val="24"/>
          <w:szCs w:val="24"/>
          <w:u w:val="single"/>
        </w:rPr>
        <w:t>160</w:t>
      </w:r>
      <w:r w:rsidR="00C37620" w:rsidRPr="005B6FAD">
        <w:rPr>
          <w:rFonts w:ascii="Arial" w:hAnsi="Arial" w:cs="Arial"/>
          <w:sz w:val="24"/>
          <w:szCs w:val="24"/>
          <w:u w:val="single"/>
        </w:rPr>
        <w:t>4</w:t>
      </w:r>
      <w:r w:rsidRPr="005B6FAD">
        <w:rPr>
          <w:rFonts w:ascii="Arial" w:hAnsi="Arial" w:cs="Arial"/>
          <w:sz w:val="24"/>
          <w:szCs w:val="24"/>
        </w:rPr>
        <w:t xml:space="preserve"> x 100</w:t>
      </w:r>
      <w:r w:rsidR="003C75DF" w:rsidRPr="005B6FAD">
        <w:rPr>
          <w:rFonts w:ascii="Arial" w:hAnsi="Arial" w:cs="Arial"/>
          <w:sz w:val="24"/>
          <w:szCs w:val="24"/>
        </w:rPr>
        <w:tab/>
      </w:r>
      <w:r w:rsidR="00CE0BEE" w:rsidRPr="005B6FAD">
        <w:rPr>
          <w:rFonts w:ascii="Arial" w:hAnsi="Arial" w:cs="Arial"/>
          <w:sz w:val="24"/>
          <w:szCs w:val="24"/>
          <w:u w:val="single"/>
        </w:rPr>
        <w:t>1</w:t>
      </w:r>
      <w:r w:rsidR="003C75DF" w:rsidRPr="005B6FAD">
        <w:rPr>
          <w:rFonts w:ascii="Arial" w:hAnsi="Arial" w:cs="Arial"/>
          <w:sz w:val="24"/>
          <w:szCs w:val="24"/>
          <w:u w:val="single"/>
        </w:rPr>
        <w:t>2</w:t>
      </w:r>
      <w:r w:rsidR="005B6FAD" w:rsidRPr="005B6FAD">
        <w:rPr>
          <w:rFonts w:ascii="Arial" w:hAnsi="Arial" w:cs="Arial"/>
          <w:sz w:val="24"/>
          <w:szCs w:val="24"/>
          <w:u w:val="single"/>
        </w:rPr>
        <w:t>12</w:t>
      </w:r>
      <w:r w:rsidR="00CE0BEE" w:rsidRPr="005B6FAD">
        <w:rPr>
          <w:rFonts w:ascii="Arial" w:hAnsi="Arial" w:cs="Arial"/>
          <w:sz w:val="24"/>
          <w:szCs w:val="24"/>
        </w:rPr>
        <w:t xml:space="preserve"> x 100</w:t>
      </w:r>
      <w:r w:rsidR="005B6FAD" w:rsidRPr="005B6FAD">
        <w:rPr>
          <w:rFonts w:ascii="Arial" w:hAnsi="Arial" w:cs="Arial"/>
          <w:sz w:val="24"/>
          <w:szCs w:val="24"/>
        </w:rPr>
        <w:tab/>
        <w:t xml:space="preserve">   </w:t>
      </w:r>
      <w:r w:rsidR="005B6FAD" w:rsidRPr="005B6FAD">
        <w:rPr>
          <w:rFonts w:ascii="Arial" w:hAnsi="Arial" w:cs="Arial"/>
          <w:sz w:val="24"/>
          <w:szCs w:val="24"/>
          <w:u w:val="single"/>
        </w:rPr>
        <w:t xml:space="preserve">1340 </w:t>
      </w:r>
      <w:r w:rsidR="005B6FAD" w:rsidRPr="005B6FAD">
        <w:rPr>
          <w:rFonts w:ascii="Arial" w:hAnsi="Arial" w:cs="Arial"/>
          <w:sz w:val="24"/>
          <w:szCs w:val="24"/>
        </w:rPr>
        <w:t>x 100</w:t>
      </w:r>
      <w:r w:rsidR="005B6FAD">
        <w:rPr>
          <w:rFonts w:ascii="Arial" w:hAnsi="Arial" w:cs="Arial"/>
          <w:sz w:val="24"/>
          <w:szCs w:val="24"/>
        </w:rPr>
        <w:tab/>
        <w:t xml:space="preserve">   </w:t>
      </w:r>
      <w:r w:rsidR="005B6FAD" w:rsidRPr="005B6FAD">
        <w:rPr>
          <w:rFonts w:ascii="Arial" w:hAnsi="Arial" w:cs="Arial"/>
          <w:sz w:val="24"/>
          <w:szCs w:val="24"/>
          <w:u w:val="single"/>
        </w:rPr>
        <w:t xml:space="preserve">1154 </w:t>
      </w:r>
      <w:r w:rsidR="005B6FAD">
        <w:rPr>
          <w:rFonts w:ascii="Arial" w:hAnsi="Arial" w:cs="Arial"/>
          <w:sz w:val="24"/>
          <w:szCs w:val="24"/>
        </w:rPr>
        <w:t>x 100</w:t>
      </w:r>
      <w:r w:rsidR="00C37620" w:rsidRPr="005B6FAD">
        <w:rPr>
          <w:rFonts w:ascii="Arial" w:hAnsi="Arial" w:cs="Arial"/>
          <w:sz w:val="24"/>
          <w:szCs w:val="24"/>
        </w:rPr>
        <w:t xml:space="preserve"> </w:t>
      </w:r>
      <w:r w:rsidR="00D20D6F">
        <w:rPr>
          <w:rFonts w:ascii="Arial" w:hAnsi="Arial" w:cs="Arial"/>
          <w:sz w:val="24"/>
          <w:szCs w:val="24"/>
        </w:rPr>
        <w:t xml:space="preserve">     </w:t>
      </w:r>
      <w:r w:rsidR="00D20D6F" w:rsidRPr="00D20D6F">
        <w:rPr>
          <w:rFonts w:ascii="Arial" w:hAnsi="Arial" w:cs="Arial"/>
          <w:sz w:val="24"/>
          <w:szCs w:val="24"/>
          <w:u w:val="single"/>
        </w:rPr>
        <w:t>603</w:t>
      </w:r>
      <w:r w:rsidR="00D20D6F">
        <w:rPr>
          <w:rFonts w:ascii="Arial" w:hAnsi="Arial" w:cs="Arial"/>
          <w:sz w:val="24"/>
          <w:szCs w:val="24"/>
        </w:rPr>
        <w:t xml:space="preserve"> x 100</w:t>
      </w:r>
    </w:p>
    <w:p w:rsidR="00C37620" w:rsidRPr="005B6FAD" w:rsidRDefault="00E569E4" w:rsidP="00E569E4">
      <w:pPr>
        <w:rPr>
          <w:rFonts w:ascii="Arial" w:hAnsi="Arial" w:cs="Arial"/>
          <w:sz w:val="24"/>
          <w:szCs w:val="24"/>
        </w:rPr>
      </w:pPr>
      <w:r w:rsidRPr="005B6FAD">
        <w:rPr>
          <w:rFonts w:ascii="Arial" w:hAnsi="Arial" w:cs="Arial"/>
          <w:sz w:val="24"/>
          <w:szCs w:val="24"/>
        </w:rPr>
        <w:t>1</w:t>
      </w:r>
      <w:r w:rsidR="005B6FAD" w:rsidRPr="005B6FAD">
        <w:rPr>
          <w:rFonts w:ascii="Arial" w:hAnsi="Arial" w:cs="Arial"/>
          <w:sz w:val="24"/>
          <w:szCs w:val="24"/>
        </w:rPr>
        <w:t>71</w:t>
      </w:r>
      <w:r w:rsidR="003C75DF" w:rsidRPr="005B6FAD">
        <w:rPr>
          <w:rFonts w:ascii="Arial" w:hAnsi="Arial" w:cs="Arial"/>
          <w:sz w:val="24"/>
          <w:szCs w:val="24"/>
        </w:rPr>
        <w:t>1</w:t>
      </w:r>
      <w:r w:rsidRPr="005B6FAD">
        <w:rPr>
          <w:rFonts w:ascii="Arial" w:hAnsi="Arial" w:cs="Arial"/>
          <w:sz w:val="24"/>
          <w:szCs w:val="24"/>
        </w:rPr>
        <w:tab/>
      </w:r>
      <w:r w:rsidR="00CE0BEE" w:rsidRPr="005B6FAD">
        <w:rPr>
          <w:rFonts w:ascii="Arial" w:hAnsi="Arial" w:cs="Arial"/>
          <w:sz w:val="24"/>
          <w:szCs w:val="24"/>
        </w:rPr>
        <w:t xml:space="preserve">       </w:t>
      </w:r>
      <w:r w:rsidR="003C75DF" w:rsidRPr="005B6FAD">
        <w:rPr>
          <w:rFonts w:ascii="Arial" w:hAnsi="Arial" w:cs="Arial"/>
          <w:sz w:val="24"/>
          <w:szCs w:val="24"/>
        </w:rPr>
        <w:tab/>
      </w:r>
      <w:r w:rsidRPr="005B6FAD">
        <w:rPr>
          <w:rFonts w:ascii="Arial" w:hAnsi="Arial" w:cs="Arial"/>
          <w:sz w:val="24"/>
          <w:szCs w:val="24"/>
        </w:rPr>
        <w:t>160</w:t>
      </w:r>
      <w:r w:rsidR="003C75DF" w:rsidRPr="005B6FAD">
        <w:rPr>
          <w:rFonts w:ascii="Arial" w:hAnsi="Arial" w:cs="Arial"/>
          <w:sz w:val="24"/>
          <w:szCs w:val="24"/>
        </w:rPr>
        <w:t>4</w:t>
      </w:r>
      <w:r w:rsidR="00CE0BEE" w:rsidRPr="005B6FAD">
        <w:rPr>
          <w:rFonts w:ascii="Arial" w:hAnsi="Arial" w:cs="Arial"/>
          <w:sz w:val="24"/>
          <w:szCs w:val="24"/>
        </w:rPr>
        <w:t xml:space="preserve">        </w:t>
      </w:r>
      <w:r w:rsidR="00CE0BEE" w:rsidRPr="005B6FAD">
        <w:rPr>
          <w:rFonts w:ascii="Arial" w:hAnsi="Arial" w:cs="Arial"/>
          <w:sz w:val="24"/>
          <w:szCs w:val="24"/>
        </w:rPr>
        <w:tab/>
        <w:t>1</w:t>
      </w:r>
      <w:r w:rsidR="005B6FAD" w:rsidRPr="005B6FAD">
        <w:rPr>
          <w:rFonts w:ascii="Arial" w:hAnsi="Arial" w:cs="Arial"/>
          <w:sz w:val="24"/>
          <w:szCs w:val="24"/>
        </w:rPr>
        <w:t>59</w:t>
      </w:r>
      <w:r w:rsidR="00CE0BEE" w:rsidRPr="005B6FAD">
        <w:rPr>
          <w:rFonts w:ascii="Arial" w:hAnsi="Arial" w:cs="Arial"/>
          <w:sz w:val="24"/>
          <w:szCs w:val="24"/>
        </w:rPr>
        <w:t xml:space="preserve">1 </w:t>
      </w:r>
      <w:r w:rsidR="005B6FAD">
        <w:rPr>
          <w:rFonts w:ascii="Arial" w:hAnsi="Arial" w:cs="Arial"/>
          <w:sz w:val="24"/>
          <w:szCs w:val="24"/>
        </w:rPr>
        <w:tab/>
      </w:r>
      <w:r w:rsidR="005B6FAD">
        <w:rPr>
          <w:rFonts w:ascii="Arial" w:hAnsi="Arial" w:cs="Arial"/>
          <w:sz w:val="24"/>
          <w:szCs w:val="24"/>
        </w:rPr>
        <w:tab/>
        <w:t xml:space="preserve">   1745</w:t>
      </w:r>
      <w:r w:rsidR="005B6FAD">
        <w:rPr>
          <w:rFonts w:ascii="Arial" w:hAnsi="Arial" w:cs="Arial"/>
          <w:sz w:val="24"/>
          <w:szCs w:val="24"/>
        </w:rPr>
        <w:tab/>
        <w:t xml:space="preserve">   1501</w:t>
      </w:r>
      <w:r w:rsidR="00D20D6F">
        <w:rPr>
          <w:rFonts w:ascii="Arial" w:hAnsi="Arial" w:cs="Arial"/>
          <w:sz w:val="24"/>
          <w:szCs w:val="24"/>
        </w:rPr>
        <w:t xml:space="preserve">                794</w:t>
      </w:r>
      <w:r w:rsidR="005B6FAD">
        <w:rPr>
          <w:rFonts w:ascii="Arial" w:hAnsi="Arial" w:cs="Arial"/>
          <w:sz w:val="24"/>
          <w:szCs w:val="24"/>
        </w:rPr>
        <w:tab/>
        <w:t xml:space="preserve">    </w:t>
      </w:r>
    </w:p>
    <w:p w:rsidR="00CE0BEE" w:rsidRPr="005B6FAD" w:rsidRDefault="00C37620" w:rsidP="00E569E4">
      <w:pPr>
        <w:rPr>
          <w:rFonts w:ascii="Arial" w:hAnsi="Arial" w:cs="Arial"/>
          <w:sz w:val="24"/>
          <w:szCs w:val="24"/>
        </w:rPr>
      </w:pPr>
      <w:r w:rsidRPr="005B6FAD">
        <w:rPr>
          <w:rFonts w:ascii="Arial" w:hAnsi="Arial" w:cs="Arial"/>
          <w:sz w:val="24"/>
          <w:szCs w:val="24"/>
        </w:rPr>
        <w:t>= 7</w:t>
      </w:r>
      <w:r w:rsidR="005B6FAD" w:rsidRPr="005B6FAD">
        <w:rPr>
          <w:rFonts w:ascii="Arial" w:hAnsi="Arial" w:cs="Arial"/>
          <w:sz w:val="24"/>
          <w:szCs w:val="24"/>
        </w:rPr>
        <w:t>5</w:t>
      </w:r>
      <w:r w:rsidRPr="005B6FAD">
        <w:rPr>
          <w:rFonts w:ascii="Arial" w:hAnsi="Arial" w:cs="Arial"/>
          <w:sz w:val="24"/>
          <w:szCs w:val="24"/>
        </w:rPr>
        <w:t>.</w:t>
      </w:r>
      <w:r w:rsidR="005B6FAD" w:rsidRPr="005B6FAD">
        <w:rPr>
          <w:rFonts w:ascii="Arial" w:hAnsi="Arial" w:cs="Arial"/>
          <w:sz w:val="24"/>
          <w:szCs w:val="24"/>
        </w:rPr>
        <w:t>7</w:t>
      </w:r>
      <w:r w:rsidRPr="005B6FAD">
        <w:rPr>
          <w:rFonts w:ascii="Arial" w:hAnsi="Arial" w:cs="Arial"/>
          <w:sz w:val="24"/>
          <w:szCs w:val="24"/>
        </w:rPr>
        <w:t>%</w:t>
      </w:r>
      <w:r w:rsidR="003C75DF" w:rsidRPr="005B6FAD">
        <w:rPr>
          <w:rFonts w:ascii="Arial" w:hAnsi="Arial" w:cs="Arial"/>
          <w:sz w:val="24"/>
          <w:szCs w:val="24"/>
        </w:rPr>
        <w:tab/>
        <w:t>= 76.2%</w:t>
      </w:r>
      <w:r w:rsidR="00CE0BEE" w:rsidRPr="005B6FAD">
        <w:rPr>
          <w:rFonts w:ascii="Arial" w:hAnsi="Arial" w:cs="Arial"/>
          <w:sz w:val="24"/>
          <w:szCs w:val="24"/>
        </w:rPr>
        <w:t xml:space="preserve"> </w:t>
      </w:r>
      <w:r w:rsidR="003C75DF" w:rsidRPr="005B6FAD">
        <w:rPr>
          <w:rFonts w:ascii="Arial" w:hAnsi="Arial" w:cs="Arial"/>
          <w:sz w:val="24"/>
          <w:szCs w:val="24"/>
        </w:rPr>
        <w:tab/>
        <w:t>= 7</w:t>
      </w:r>
      <w:r w:rsidR="005B6FAD" w:rsidRPr="005B6FAD">
        <w:rPr>
          <w:rFonts w:ascii="Arial" w:hAnsi="Arial" w:cs="Arial"/>
          <w:sz w:val="24"/>
          <w:szCs w:val="24"/>
        </w:rPr>
        <w:t>6</w:t>
      </w:r>
      <w:r w:rsidR="003C75DF" w:rsidRPr="005B6FAD">
        <w:rPr>
          <w:rFonts w:ascii="Arial" w:hAnsi="Arial" w:cs="Arial"/>
          <w:sz w:val="24"/>
          <w:szCs w:val="24"/>
        </w:rPr>
        <w:t>.</w:t>
      </w:r>
      <w:r w:rsidR="005B6FAD" w:rsidRPr="005B6FAD">
        <w:rPr>
          <w:rFonts w:ascii="Arial" w:hAnsi="Arial" w:cs="Arial"/>
          <w:sz w:val="24"/>
          <w:szCs w:val="24"/>
        </w:rPr>
        <w:t>3</w:t>
      </w:r>
      <w:r w:rsidR="003C75DF" w:rsidRPr="005B6FAD">
        <w:rPr>
          <w:rFonts w:ascii="Arial" w:hAnsi="Arial" w:cs="Arial"/>
          <w:sz w:val="24"/>
          <w:szCs w:val="24"/>
        </w:rPr>
        <w:t>%</w:t>
      </w:r>
      <w:r w:rsidR="005B6FAD">
        <w:rPr>
          <w:rFonts w:ascii="Arial" w:hAnsi="Arial" w:cs="Arial"/>
          <w:sz w:val="24"/>
          <w:szCs w:val="24"/>
        </w:rPr>
        <w:tab/>
        <w:t xml:space="preserve">   = 76.8%</w:t>
      </w:r>
      <w:r w:rsidR="005B6FAD">
        <w:rPr>
          <w:rFonts w:ascii="Arial" w:hAnsi="Arial" w:cs="Arial"/>
          <w:sz w:val="24"/>
          <w:szCs w:val="24"/>
        </w:rPr>
        <w:tab/>
        <w:t xml:space="preserve">   = 76.9%</w:t>
      </w:r>
      <w:r w:rsidR="00D20D6F">
        <w:rPr>
          <w:rFonts w:ascii="Arial" w:hAnsi="Arial" w:cs="Arial"/>
          <w:sz w:val="24"/>
          <w:szCs w:val="24"/>
        </w:rPr>
        <w:t xml:space="preserve">           = 75.9%</w:t>
      </w:r>
      <w:r w:rsidR="00CE0BEE" w:rsidRPr="005B6FAD">
        <w:rPr>
          <w:rFonts w:ascii="Arial" w:hAnsi="Arial" w:cs="Arial"/>
          <w:sz w:val="24"/>
          <w:szCs w:val="24"/>
        </w:rPr>
        <w:t xml:space="preserve">                       </w:t>
      </w:r>
    </w:p>
    <w:sectPr w:rsidR="00CE0BEE" w:rsidRPr="005B6FAD" w:rsidSect="006D1E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44860" w:rsidRDefault="00444860" w:rsidP="00A04673">
      <w:pPr>
        <w:spacing w:after="0" w:line="240" w:lineRule="auto"/>
      </w:pPr>
      <w:r>
        <w:separator/>
      </w:r>
    </w:p>
  </w:endnote>
  <w:endnote w:type="continuationSeparator" w:id="0">
    <w:p w:rsidR="00444860" w:rsidRDefault="00444860" w:rsidP="00A046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44860" w:rsidRDefault="00444860" w:rsidP="00A04673">
      <w:pPr>
        <w:spacing w:after="0" w:line="240" w:lineRule="auto"/>
      </w:pPr>
      <w:r>
        <w:separator/>
      </w:r>
    </w:p>
  </w:footnote>
  <w:footnote w:type="continuationSeparator" w:id="0">
    <w:p w:rsidR="00444860" w:rsidRDefault="00444860" w:rsidP="00A0467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1B50BD"/>
    <w:multiLevelType w:val="hybridMultilevel"/>
    <w:tmpl w:val="AB3A80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448417D"/>
    <w:multiLevelType w:val="hybridMultilevel"/>
    <w:tmpl w:val="4B2C640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4F06471"/>
    <w:multiLevelType w:val="hybridMultilevel"/>
    <w:tmpl w:val="143EEC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D260127"/>
    <w:multiLevelType w:val="hybridMultilevel"/>
    <w:tmpl w:val="280CC5D0"/>
    <w:lvl w:ilvl="0" w:tplc="D4D8DCC6">
      <w:start w:val="1"/>
      <w:numFmt w:val="lowerRoman"/>
      <w:lvlText w:val="%1."/>
      <w:lvlJc w:val="left"/>
      <w:pPr>
        <w:ind w:left="720" w:hanging="72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26C626B9"/>
    <w:multiLevelType w:val="hybridMultilevel"/>
    <w:tmpl w:val="0828568A"/>
    <w:lvl w:ilvl="0" w:tplc="8A382294">
      <w:start w:val="1"/>
      <w:numFmt w:val="lowerLetter"/>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26F25717"/>
    <w:multiLevelType w:val="hybridMultilevel"/>
    <w:tmpl w:val="F34E967E"/>
    <w:lvl w:ilvl="0" w:tplc="5AC49B86">
      <w:start w:val="1"/>
      <w:numFmt w:val="lowerRoman"/>
      <w:lvlText w:val="%1."/>
      <w:lvlJc w:val="left"/>
      <w:pPr>
        <w:ind w:left="1080" w:hanging="720"/>
      </w:pPr>
      <w:rPr>
        <w:rFonts w:hint="default"/>
        <w:u w:val="singl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BC8542A"/>
    <w:multiLevelType w:val="hybridMultilevel"/>
    <w:tmpl w:val="747C4AF0"/>
    <w:lvl w:ilvl="0" w:tplc="D0C6F41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0833F15"/>
    <w:multiLevelType w:val="hybridMultilevel"/>
    <w:tmpl w:val="67F0C90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C2F25B6"/>
    <w:multiLevelType w:val="hybridMultilevel"/>
    <w:tmpl w:val="54C46D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FF26F12"/>
    <w:multiLevelType w:val="hybridMultilevel"/>
    <w:tmpl w:val="B8BEDB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428F2129"/>
    <w:multiLevelType w:val="hybridMultilevel"/>
    <w:tmpl w:val="C0DA1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4980A2B"/>
    <w:multiLevelType w:val="hybridMultilevel"/>
    <w:tmpl w:val="74EE2F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nsid w:val="617502DF"/>
    <w:multiLevelType w:val="hybridMultilevel"/>
    <w:tmpl w:val="4E98A702"/>
    <w:lvl w:ilvl="0" w:tplc="3C6C8F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2D3141B"/>
    <w:multiLevelType w:val="hybridMultilevel"/>
    <w:tmpl w:val="00D41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C4E36DC"/>
    <w:multiLevelType w:val="hybridMultilevel"/>
    <w:tmpl w:val="7B62ECEA"/>
    <w:lvl w:ilvl="0" w:tplc="405458A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F642E73"/>
    <w:multiLevelType w:val="hybridMultilevel"/>
    <w:tmpl w:val="B5983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710030A"/>
    <w:multiLevelType w:val="hybridMultilevel"/>
    <w:tmpl w:val="A7C81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7891FF0"/>
    <w:multiLevelType w:val="hybridMultilevel"/>
    <w:tmpl w:val="C9B6CB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nsid w:val="78AF2302"/>
    <w:multiLevelType w:val="hybridMultilevel"/>
    <w:tmpl w:val="673289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nsid w:val="7A57216B"/>
    <w:multiLevelType w:val="hybridMultilevel"/>
    <w:tmpl w:val="B316E70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8"/>
  </w:num>
  <w:num w:numId="2">
    <w:abstractNumId w:val="15"/>
  </w:num>
  <w:num w:numId="3">
    <w:abstractNumId w:val="2"/>
  </w:num>
  <w:num w:numId="4">
    <w:abstractNumId w:val="19"/>
  </w:num>
  <w:num w:numId="5">
    <w:abstractNumId w:val="17"/>
  </w:num>
  <w:num w:numId="6">
    <w:abstractNumId w:val="18"/>
  </w:num>
  <w:num w:numId="7">
    <w:abstractNumId w:val="11"/>
  </w:num>
  <w:num w:numId="8">
    <w:abstractNumId w:val="9"/>
  </w:num>
  <w:num w:numId="9">
    <w:abstractNumId w:val="7"/>
  </w:num>
  <w:num w:numId="10">
    <w:abstractNumId w:val="13"/>
  </w:num>
  <w:num w:numId="11">
    <w:abstractNumId w:val="10"/>
  </w:num>
  <w:num w:numId="12">
    <w:abstractNumId w:val="14"/>
  </w:num>
  <w:num w:numId="13">
    <w:abstractNumId w:val="16"/>
  </w:num>
  <w:num w:numId="14">
    <w:abstractNumId w:val="5"/>
  </w:num>
  <w:num w:numId="15">
    <w:abstractNumId w:val="0"/>
  </w:num>
  <w:num w:numId="16">
    <w:abstractNumId w:val="6"/>
  </w:num>
  <w:num w:numId="17">
    <w:abstractNumId w:val="12"/>
  </w:num>
  <w:num w:numId="18">
    <w:abstractNumId w:val="3"/>
  </w:num>
  <w:num w:numId="19">
    <w:abstractNumId w:val="1"/>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011D"/>
    <w:rsid w:val="0000079C"/>
    <w:rsid w:val="000018F9"/>
    <w:rsid w:val="00014765"/>
    <w:rsid w:val="0001571C"/>
    <w:rsid w:val="00017794"/>
    <w:rsid w:val="00022709"/>
    <w:rsid w:val="00031B02"/>
    <w:rsid w:val="00032AFA"/>
    <w:rsid w:val="000342B4"/>
    <w:rsid w:val="00043029"/>
    <w:rsid w:val="00044AD5"/>
    <w:rsid w:val="00047EE7"/>
    <w:rsid w:val="000504CD"/>
    <w:rsid w:val="00056852"/>
    <w:rsid w:val="00057C6C"/>
    <w:rsid w:val="00065AA2"/>
    <w:rsid w:val="00065DB8"/>
    <w:rsid w:val="00067BB1"/>
    <w:rsid w:val="00067DFE"/>
    <w:rsid w:val="00082F93"/>
    <w:rsid w:val="000863E4"/>
    <w:rsid w:val="000931F4"/>
    <w:rsid w:val="0009337E"/>
    <w:rsid w:val="00096932"/>
    <w:rsid w:val="000A566E"/>
    <w:rsid w:val="000B11EF"/>
    <w:rsid w:val="000B1E6E"/>
    <w:rsid w:val="000B5B8E"/>
    <w:rsid w:val="000C0CFD"/>
    <w:rsid w:val="000C2662"/>
    <w:rsid w:val="000C37EE"/>
    <w:rsid w:val="000C6477"/>
    <w:rsid w:val="000E4B9B"/>
    <w:rsid w:val="000E4C50"/>
    <w:rsid w:val="000E7151"/>
    <w:rsid w:val="000F0780"/>
    <w:rsid w:val="000F1A84"/>
    <w:rsid w:val="000F3BBF"/>
    <w:rsid w:val="00113867"/>
    <w:rsid w:val="00140250"/>
    <w:rsid w:val="00142E8E"/>
    <w:rsid w:val="001504FE"/>
    <w:rsid w:val="00161E2B"/>
    <w:rsid w:val="00162617"/>
    <w:rsid w:val="00162EB2"/>
    <w:rsid w:val="00163541"/>
    <w:rsid w:val="001644A4"/>
    <w:rsid w:val="001756D4"/>
    <w:rsid w:val="001777D5"/>
    <w:rsid w:val="00181DD4"/>
    <w:rsid w:val="0018666E"/>
    <w:rsid w:val="001969AD"/>
    <w:rsid w:val="001B0F45"/>
    <w:rsid w:val="001B2B7F"/>
    <w:rsid w:val="001B435C"/>
    <w:rsid w:val="001C1558"/>
    <w:rsid w:val="001C3871"/>
    <w:rsid w:val="001C3C66"/>
    <w:rsid w:val="001C4EDE"/>
    <w:rsid w:val="001D46A5"/>
    <w:rsid w:val="001D4B95"/>
    <w:rsid w:val="001D6769"/>
    <w:rsid w:val="001E4A4A"/>
    <w:rsid w:val="001F01A8"/>
    <w:rsid w:val="001F0880"/>
    <w:rsid w:val="001F273D"/>
    <w:rsid w:val="00202483"/>
    <w:rsid w:val="0020262C"/>
    <w:rsid w:val="002106BD"/>
    <w:rsid w:val="002112B7"/>
    <w:rsid w:val="0022107B"/>
    <w:rsid w:val="00226F30"/>
    <w:rsid w:val="0023044C"/>
    <w:rsid w:val="00231E41"/>
    <w:rsid w:val="00231F51"/>
    <w:rsid w:val="00237A34"/>
    <w:rsid w:val="00237F80"/>
    <w:rsid w:val="002632AA"/>
    <w:rsid w:val="0027011D"/>
    <w:rsid w:val="00281D35"/>
    <w:rsid w:val="00285DF2"/>
    <w:rsid w:val="0029128C"/>
    <w:rsid w:val="0029435A"/>
    <w:rsid w:val="00297A49"/>
    <w:rsid w:val="002B141D"/>
    <w:rsid w:val="002B3FB5"/>
    <w:rsid w:val="002B5DF0"/>
    <w:rsid w:val="002C24AF"/>
    <w:rsid w:val="002C6C06"/>
    <w:rsid w:val="002D7CF4"/>
    <w:rsid w:val="002E29D4"/>
    <w:rsid w:val="002E3657"/>
    <w:rsid w:val="002E6D6F"/>
    <w:rsid w:val="0030190D"/>
    <w:rsid w:val="003029F3"/>
    <w:rsid w:val="00304368"/>
    <w:rsid w:val="003105DB"/>
    <w:rsid w:val="0031459D"/>
    <w:rsid w:val="00325A74"/>
    <w:rsid w:val="00343480"/>
    <w:rsid w:val="00347F7E"/>
    <w:rsid w:val="00351E80"/>
    <w:rsid w:val="00354B8A"/>
    <w:rsid w:val="00357053"/>
    <w:rsid w:val="00360371"/>
    <w:rsid w:val="0036229F"/>
    <w:rsid w:val="00365C7F"/>
    <w:rsid w:val="00370851"/>
    <w:rsid w:val="003716B4"/>
    <w:rsid w:val="00371AC4"/>
    <w:rsid w:val="0037431B"/>
    <w:rsid w:val="003750E9"/>
    <w:rsid w:val="00382C6E"/>
    <w:rsid w:val="0039656F"/>
    <w:rsid w:val="003969B2"/>
    <w:rsid w:val="003A5F46"/>
    <w:rsid w:val="003B0B94"/>
    <w:rsid w:val="003B2B4F"/>
    <w:rsid w:val="003C4CFA"/>
    <w:rsid w:val="003C75DF"/>
    <w:rsid w:val="003D1649"/>
    <w:rsid w:val="003D1DF8"/>
    <w:rsid w:val="003D20E8"/>
    <w:rsid w:val="003D4576"/>
    <w:rsid w:val="003D46D8"/>
    <w:rsid w:val="003E163B"/>
    <w:rsid w:val="003F29D6"/>
    <w:rsid w:val="003F4F0B"/>
    <w:rsid w:val="00404EFE"/>
    <w:rsid w:val="00407037"/>
    <w:rsid w:val="00407674"/>
    <w:rsid w:val="00414160"/>
    <w:rsid w:val="004201F8"/>
    <w:rsid w:val="004235AA"/>
    <w:rsid w:val="004312CD"/>
    <w:rsid w:val="004339D7"/>
    <w:rsid w:val="004406B1"/>
    <w:rsid w:val="004423AD"/>
    <w:rsid w:val="0044342C"/>
    <w:rsid w:val="004435EC"/>
    <w:rsid w:val="00444860"/>
    <w:rsid w:val="00444C5E"/>
    <w:rsid w:val="00454E51"/>
    <w:rsid w:val="00454F7B"/>
    <w:rsid w:val="00455858"/>
    <w:rsid w:val="0045682B"/>
    <w:rsid w:val="00457E32"/>
    <w:rsid w:val="00473DDC"/>
    <w:rsid w:val="00481235"/>
    <w:rsid w:val="004862E1"/>
    <w:rsid w:val="004871BF"/>
    <w:rsid w:val="0049445E"/>
    <w:rsid w:val="00495B26"/>
    <w:rsid w:val="00497155"/>
    <w:rsid w:val="004A2ECB"/>
    <w:rsid w:val="004B2250"/>
    <w:rsid w:val="004B2DD8"/>
    <w:rsid w:val="004C18CC"/>
    <w:rsid w:val="004C1913"/>
    <w:rsid w:val="004C19FF"/>
    <w:rsid w:val="004C7563"/>
    <w:rsid w:val="004D2215"/>
    <w:rsid w:val="004D222F"/>
    <w:rsid w:val="004D41C9"/>
    <w:rsid w:val="004E4BD3"/>
    <w:rsid w:val="004F213C"/>
    <w:rsid w:val="00507846"/>
    <w:rsid w:val="005102BC"/>
    <w:rsid w:val="00515760"/>
    <w:rsid w:val="00521F6F"/>
    <w:rsid w:val="005229FE"/>
    <w:rsid w:val="00524F5B"/>
    <w:rsid w:val="00534B0C"/>
    <w:rsid w:val="00546CA9"/>
    <w:rsid w:val="0056377E"/>
    <w:rsid w:val="00566986"/>
    <w:rsid w:val="0057004E"/>
    <w:rsid w:val="0057120E"/>
    <w:rsid w:val="00573A30"/>
    <w:rsid w:val="00575022"/>
    <w:rsid w:val="005760C7"/>
    <w:rsid w:val="00580B9D"/>
    <w:rsid w:val="005843A8"/>
    <w:rsid w:val="00585FE3"/>
    <w:rsid w:val="00586106"/>
    <w:rsid w:val="00591B6E"/>
    <w:rsid w:val="005943D6"/>
    <w:rsid w:val="00596BBD"/>
    <w:rsid w:val="005A069C"/>
    <w:rsid w:val="005B518F"/>
    <w:rsid w:val="005B5F66"/>
    <w:rsid w:val="005B6FAD"/>
    <w:rsid w:val="005C35C1"/>
    <w:rsid w:val="005C6819"/>
    <w:rsid w:val="005D1987"/>
    <w:rsid w:val="005D23BD"/>
    <w:rsid w:val="005D58EA"/>
    <w:rsid w:val="005E25E9"/>
    <w:rsid w:val="005E348B"/>
    <w:rsid w:val="005E402D"/>
    <w:rsid w:val="005F0A6A"/>
    <w:rsid w:val="005F5530"/>
    <w:rsid w:val="005F7CA4"/>
    <w:rsid w:val="00601E92"/>
    <w:rsid w:val="00606946"/>
    <w:rsid w:val="00613F7F"/>
    <w:rsid w:val="006166CC"/>
    <w:rsid w:val="00616893"/>
    <w:rsid w:val="006171F5"/>
    <w:rsid w:val="00617C27"/>
    <w:rsid w:val="006206C2"/>
    <w:rsid w:val="00625BE5"/>
    <w:rsid w:val="006262CA"/>
    <w:rsid w:val="00635494"/>
    <w:rsid w:val="0063664D"/>
    <w:rsid w:val="00646F69"/>
    <w:rsid w:val="00650F72"/>
    <w:rsid w:val="00656BCB"/>
    <w:rsid w:val="00660156"/>
    <w:rsid w:val="00667261"/>
    <w:rsid w:val="00667D40"/>
    <w:rsid w:val="00672B19"/>
    <w:rsid w:val="00676051"/>
    <w:rsid w:val="006778C0"/>
    <w:rsid w:val="00695675"/>
    <w:rsid w:val="006A4A1E"/>
    <w:rsid w:val="006B42E8"/>
    <w:rsid w:val="006B4DE7"/>
    <w:rsid w:val="006D1EC3"/>
    <w:rsid w:val="006D4FAA"/>
    <w:rsid w:val="006D6F44"/>
    <w:rsid w:val="006D7044"/>
    <w:rsid w:val="006D747C"/>
    <w:rsid w:val="006E7DED"/>
    <w:rsid w:val="006F790C"/>
    <w:rsid w:val="00701EAD"/>
    <w:rsid w:val="007051C5"/>
    <w:rsid w:val="00720902"/>
    <w:rsid w:val="00724CAC"/>
    <w:rsid w:val="00725608"/>
    <w:rsid w:val="00726579"/>
    <w:rsid w:val="007340B6"/>
    <w:rsid w:val="0073487A"/>
    <w:rsid w:val="00734E0B"/>
    <w:rsid w:val="007361C4"/>
    <w:rsid w:val="007367B9"/>
    <w:rsid w:val="0074294E"/>
    <w:rsid w:val="00752348"/>
    <w:rsid w:val="007529B0"/>
    <w:rsid w:val="00756CEC"/>
    <w:rsid w:val="0076263E"/>
    <w:rsid w:val="00763AE7"/>
    <w:rsid w:val="007646F3"/>
    <w:rsid w:val="007662BB"/>
    <w:rsid w:val="00771083"/>
    <w:rsid w:val="007738DE"/>
    <w:rsid w:val="007740B1"/>
    <w:rsid w:val="00774292"/>
    <w:rsid w:val="00790228"/>
    <w:rsid w:val="00790B7C"/>
    <w:rsid w:val="007923B6"/>
    <w:rsid w:val="00794ADF"/>
    <w:rsid w:val="007960C8"/>
    <w:rsid w:val="007A1210"/>
    <w:rsid w:val="007A720B"/>
    <w:rsid w:val="007B0264"/>
    <w:rsid w:val="007B02BB"/>
    <w:rsid w:val="007C30CB"/>
    <w:rsid w:val="007C76FF"/>
    <w:rsid w:val="007D30A1"/>
    <w:rsid w:val="007D5EBA"/>
    <w:rsid w:val="007E1A9F"/>
    <w:rsid w:val="007E73FC"/>
    <w:rsid w:val="007F7603"/>
    <w:rsid w:val="00800DE5"/>
    <w:rsid w:val="00801854"/>
    <w:rsid w:val="0080443B"/>
    <w:rsid w:val="0081757A"/>
    <w:rsid w:val="0082079D"/>
    <w:rsid w:val="00823AF1"/>
    <w:rsid w:val="008260BD"/>
    <w:rsid w:val="008307CB"/>
    <w:rsid w:val="00831CE2"/>
    <w:rsid w:val="00850E6F"/>
    <w:rsid w:val="0085466B"/>
    <w:rsid w:val="0086125C"/>
    <w:rsid w:val="00864296"/>
    <w:rsid w:val="00872F27"/>
    <w:rsid w:val="00885150"/>
    <w:rsid w:val="00886F8A"/>
    <w:rsid w:val="00890DDD"/>
    <w:rsid w:val="00894DBF"/>
    <w:rsid w:val="008A4522"/>
    <w:rsid w:val="008A59CB"/>
    <w:rsid w:val="008A6991"/>
    <w:rsid w:val="008B1448"/>
    <w:rsid w:val="008B1E9F"/>
    <w:rsid w:val="008B6579"/>
    <w:rsid w:val="008B66BA"/>
    <w:rsid w:val="008C3050"/>
    <w:rsid w:val="008D4047"/>
    <w:rsid w:val="008D433B"/>
    <w:rsid w:val="008E26C8"/>
    <w:rsid w:val="008E49EA"/>
    <w:rsid w:val="008E570F"/>
    <w:rsid w:val="008E5ECB"/>
    <w:rsid w:val="008F17A9"/>
    <w:rsid w:val="008F2EA5"/>
    <w:rsid w:val="008F72CD"/>
    <w:rsid w:val="00903B9D"/>
    <w:rsid w:val="009048DA"/>
    <w:rsid w:val="00906632"/>
    <w:rsid w:val="00927735"/>
    <w:rsid w:val="0093336E"/>
    <w:rsid w:val="009365DF"/>
    <w:rsid w:val="009556A1"/>
    <w:rsid w:val="009600AB"/>
    <w:rsid w:val="0096246C"/>
    <w:rsid w:val="00962DB7"/>
    <w:rsid w:val="0096622F"/>
    <w:rsid w:val="0097616A"/>
    <w:rsid w:val="009762B7"/>
    <w:rsid w:val="009768F2"/>
    <w:rsid w:val="009824BA"/>
    <w:rsid w:val="0098311A"/>
    <w:rsid w:val="00984BDE"/>
    <w:rsid w:val="009920F7"/>
    <w:rsid w:val="00996D06"/>
    <w:rsid w:val="009A76B0"/>
    <w:rsid w:val="009B650F"/>
    <w:rsid w:val="009C0AB4"/>
    <w:rsid w:val="009C137E"/>
    <w:rsid w:val="009D372E"/>
    <w:rsid w:val="009D4E98"/>
    <w:rsid w:val="009D6F1B"/>
    <w:rsid w:val="009D7BAC"/>
    <w:rsid w:val="009E0967"/>
    <w:rsid w:val="009E29CB"/>
    <w:rsid w:val="009E5715"/>
    <w:rsid w:val="009F1F82"/>
    <w:rsid w:val="009F2B7D"/>
    <w:rsid w:val="009F42C1"/>
    <w:rsid w:val="009F4E7A"/>
    <w:rsid w:val="009F694E"/>
    <w:rsid w:val="00A02137"/>
    <w:rsid w:val="00A04673"/>
    <w:rsid w:val="00A121BB"/>
    <w:rsid w:val="00A230C5"/>
    <w:rsid w:val="00A24F40"/>
    <w:rsid w:val="00A27CF0"/>
    <w:rsid w:val="00A27DC0"/>
    <w:rsid w:val="00A30959"/>
    <w:rsid w:val="00A31DB5"/>
    <w:rsid w:val="00A32393"/>
    <w:rsid w:val="00A32EA3"/>
    <w:rsid w:val="00A33EC7"/>
    <w:rsid w:val="00A354DE"/>
    <w:rsid w:val="00A44321"/>
    <w:rsid w:val="00A56C4C"/>
    <w:rsid w:val="00A56E12"/>
    <w:rsid w:val="00A60841"/>
    <w:rsid w:val="00A60A26"/>
    <w:rsid w:val="00A612E1"/>
    <w:rsid w:val="00A65372"/>
    <w:rsid w:val="00A67E9A"/>
    <w:rsid w:val="00A723D0"/>
    <w:rsid w:val="00A76E0C"/>
    <w:rsid w:val="00A855A8"/>
    <w:rsid w:val="00A87570"/>
    <w:rsid w:val="00A95137"/>
    <w:rsid w:val="00AA04F1"/>
    <w:rsid w:val="00AA7F9F"/>
    <w:rsid w:val="00AC721F"/>
    <w:rsid w:val="00AD6C37"/>
    <w:rsid w:val="00AE36E2"/>
    <w:rsid w:val="00AF6C7B"/>
    <w:rsid w:val="00AF727E"/>
    <w:rsid w:val="00B01D61"/>
    <w:rsid w:val="00B04F12"/>
    <w:rsid w:val="00B054A4"/>
    <w:rsid w:val="00B062CD"/>
    <w:rsid w:val="00B15763"/>
    <w:rsid w:val="00B157C8"/>
    <w:rsid w:val="00B24ED5"/>
    <w:rsid w:val="00B278E0"/>
    <w:rsid w:val="00B54A3B"/>
    <w:rsid w:val="00B54BDC"/>
    <w:rsid w:val="00B5716D"/>
    <w:rsid w:val="00B6240C"/>
    <w:rsid w:val="00B71866"/>
    <w:rsid w:val="00B72CDE"/>
    <w:rsid w:val="00B776F0"/>
    <w:rsid w:val="00B77D22"/>
    <w:rsid w:val="00B900EE"/>
    <w:rsid w:val="00B92B83"/>
    <w:rsid w:val="00B93713"/>
    <w:rsid w:val="00B96808"/>
    <w:rsid w:val="00BA1E4A"/>
    <w:rsid w:val="00BA45A5"/>
    <w:rsid w:val="00BA59DB"/>
    <w:rsid w:val="00BA692B"/>
    <w:rsid w:val="00BA7184"/>
    <w:rsid w:val="00BB2143"/>
    <w:rsid w:val="00BB2777"/>
    <w:rsid w:val="00BB34D3"/>
    <w:rsid w:val="00BB69EB"/>
    <w:rsid w:val="00BB7D14"/>
    <w:rsid w:val="00BC2E56"/>
    <w:rsid w:val="00BD2378"/>
    <w:rsid w:val="00BD262F"/>
    <w:rsid w:val="00BD2D52"/>
    <w:rsid w:val="00BD6B68"/>
    <w:rsid w:val="00BE0470"/>
    <w:rsid w:val="00BE101B"/>
    <w:rsid w:val="00BE16BA"/>
    <w:rsid w:val="00BE6912"/>
    <w:rsid w:val="00BF2919"/>
    <w:rsid w:val="00C034FF"/>
    <w:rsid w:val="00C157FF"/>
    <w:rsid w:val="00C224FC"/>
    <w:rsid w:val="00C22889"/>
    <w:rsid w:val="00C24D41"/>
    <w:rsid w:val="00C26D11"/>
    <w:rsid w:val="00C33AEB"/>
    <w:rsid w:val="00C3441D"/>
    <w:rsid w:val="00C345B9"/>
    <w:rsid w:val="00C37620"/>
    <w:rsid w:val="00C421E1"/>
    <w:rsid w:val="00C42CAF"/>
    <w:rsid w:val="00C43ABD"/>
    <w:rsid w:val="00C46C5C"/>
    <w:rsid w:val="00C47B77"/>
    <w:rsid w:val="00C53A92"/>
    <w:rsid w:val="00C57999"/>
    <w:rsid w:val="00C610A5"/>
    <w:rsid w:val="00C65769"/>
    <w:rsid w:val="00C65EFD"/>
    <w:rsid w:val="00C80CDE"/>
    <w:rsid w:val="00C83DD0"/>
    <w:rsid w:val="00C91AFB"/>
    <w:rsid w:val="00C9242C"/>
    <w:rsid w:val="00C976E0"/>
    <w:rsid w:val="00CC2CD0"/>
    <w:rsid w:val="00CC7545"/>
    <w:rsid w:val="00CD1031"/>
    <w:rsid w:val="00CD350F"/>
    <w:rsid w:val="00CE0BEE"/>
    <w:rsid w:val="00CE1CB8"/>
    <w:rsid w:val="00CE2B3E"/>
    <w:rsid w:val="00CE2FAE"/>
    <w:rsid w:val="00CF1518"/>
    <w:rsid w:val="00CF49D9"/>
    <w:rsid w:val="00CF726E"/>
    <w:rsid w:val="00CF7DD1"/>
    <w:rsid w:val="00D027F0"/>
    <w:rsid w:val="00D07643"/>
    <w:rsid w:val="00D20D6F"/>
    <w:rsid w:val="00D22D64"/>
    <w:rsid w:val="00D2617B"/>
    <w:rsid w:val="00D26902"/>
    <w:rsid w:val="00D27F29"/>
    <w:rsid w:val="00D3592D"/>
    <w:rsid w:val="00D3643E"/>
    <w:rsid w:val="00D45BE5"/>
    <w:rsid w:val="00D47574"/>
    <w:rsid w:val="00D478A4"/>
    <w:rsid w:val="00D555E3"/>
    <w:rsid w:val="00D61210"/>
    <w:rsid w:val="00D90652"/>
    <w:rsid w:val="00D93C3D"/>
    <w:rsid w:val="00D95345"/>
    <w:rsid w:val="00DA16A1"/>
    <w:rsid w:val="00DA2BDC"/>
    <w:rsid w:val="00DA2D26"/>
    <w:rsid w:val="00DA6936"/>
    <w:rsid w:val="00DB2541"/>
    <w:rsid w:val="00DB664E"/>
    <w:rsid w:val="00DC06AE"/>
    <w:rsid w:val="00DC1192"/>
    <w:rsid w:val="00DC11B6"/>
    <w:rsid w:val="00DC34D7"/>
    <w:rsid w:val="00DC4B1D"/>
    <w:rsid w:val="00DC4D38"/>
    <w:rsid w:val="00DC7684"/>
    <w:rsid w:val="00DD1115"/>
    <w:rsid w:val="00DE1419"/>
    <w:rsid w:val="00DE64FE"/>
    <w:rsid w:val="00DF60E0"/>
    <w:rsid w:val="00DF6599"/>
    <w:rsid w:val="00E04158"/>
    <w:rsid w:val="00E15CB0"/>
    <w:rsid w:val="00E21E75"/>
    <w:rsid w:val="00E260F0"/>
    <w:rsid w:val="00E26702"/>
    <w:rsid w:val="00E3177D"/>
    <w:rsid w:val="00E32D20"/>
    <w:rsid w:val="00E332B5"/>
    <w:rsid w:val="00E3589A"/>
    <w:rsid w:val="00E46369"/>
    <w:rsid w:val="00E46F39"/>
    <w:rsid w:val="00E55254"/>
    <w:rsid w:val="00E569E4"/>
    <w:rsid w:val="00E56B7C"/>
    <w:rsid w:val="00E61F4A"/>
    <w:rsid w:val="00E635A4"/>
    <w:rsid w:val="00E67AEE"/>
    <w:rsid w:val="00E7365E"/>
    <w:rsid w:val="00E75238"/>
    <w:rsid w:val="00E801B0"/>
    <w:rsid w:val="00E86079"/>
    <w:rsid w:val="00E94374"/>
    <w:rsid w:val="00E9534F"/>
    <w:rsid w:val="00EA35EE"/>
    <w:rsid w:val="00EA4F43"/>
    <w:rsid w:val="00EB0462"/>
    <w:rsid w:val="00EB1F6B"/>
    <w:rsid w:val="00EB491E"/>
    <w:rsid w:val="00EC78EC"/>
    <w:rsid w:val="00ED1776"/>
    <w:rsid w:val="00EE2BCC"/>
    <w:rsid w:val="00EF1136"/>
    <w:rsid w:val="00EF3A3A"/>
    <w:rsid w:val="00EF511B"/>
    <w:rsid w:val="00EF574F"/>
    <w:rsid w:val="00F0142E"/>
    <w:rsid w:val="00F11100"/>
    <w:rsid w:val="00F15623"/>
    <w:rsid w:val="00F30396"/>
    <w:rsid w:val="00F33704"/>
    <w:rsid w:val="00F35F18"/>
    <w:rsid w:val="00F434B3"/>
    <w:rsid w:val="00F5383D"/>
    <w:rsid w:val="00F542D9"/>
    <w:rsid w:val="00F71124"/>
    <w:rsid w:val="00F72847"/>
    <w:rsid w:val="00F83047"/>
    <w:rsid w:val="00F83514"/>
    <w:rsid w:val="00F83E8C"/>
    <w:rsid w:val="00F85DD5"/>
    <w:rsid w:val="00F8673F"/>
    <w:rsid w:val="00F87B94"/>
    <w:rsid w:val="00F87CB5"/>
    <w:rsid w:val="00F87D3F"/>
    <w:rsid w:val="00F93248"/>
    <w:rsid w:val="00F962BF"/>
    <w:rsid w:val="00FA481C"/>
    <w:rsid w:val="00FB175C"/>
    <w:rsid w:val="00FB3519"/>
    <w:rsid w:val="00FB366A"/>
    <w:rsid w:val="00FC0133"/>
    <w:rsid w:val="00FD36AA"/>
    <w:rsid w:val="00FE6394"/>
    <w:rsid w:val="00FF5F4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1EC3"/>
  </w:style>
  <w:style w:type="paragraph" w:styleId="Heading1">
    <w:name w:val="heading 1"/>
    <w:basedOn w:val="Normal"/>
    <w:next w:val="Normal"/>
    <w:link w:val="Heading1Char"/>
    <w:uiPriority w:val="9"/>
    <w:qFormat/>
    <w:rsid w:val="007E1A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3F29D6"/>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25A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5A74"/>
    <w:rPr>
      <w:rFonts w:ascii="Tahoma" w:hAnsi="Tahoma" w:cs="Tahoma"/>
      <w:sz w:val="16"/>
      <w:szCs w:val="16"/>
    </w:rPr>
  </w:style>
  <w:style w:type="table" w:styleId="TableGrid">
    <w:name w:val="Table Grid"/>
    <w:basedOn w:val="TableNormal"/>
    <w:uiPriority w:val="39"/>
    <w:rsid w:val="00347F7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E569E4"/>
    <w:pPr>
      <w:spacing w:after="200" w:line="276" w:lineRule="auto"/>
      <w:ind w:left="720"/>
      <w:contextualSpacing/>
    </w:pPr>
  </w:style>
  <w:style w:type="character" w:customStyle="1" w:styleId="Heading1Char">
    <w:name w:val="Heading 1 Char"/>
    <w:basedOn w:val="DefaultParagraphFont"/>
    <w:link w:val="Heading1"/>
    <w:uiPriority w:val="9"/>
    <w:rsid w:val="007E1A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E1A9F"/>
  </w:style>
  <w:style w:type="paragraph" w:styleId="Header">
    <w:name w:val="header"/>
    <w:basedOn w:val="Normal"/>
    <w:link w:val="HeaderChar"/>
    <w:uiPriority w:val="99"/>
    <w:unhideWhenUsed/>
    <w:rsid w:val="00A046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673"/>
  </w:style>
  <w:style w:type="paragraph" w:styleId="Footer">
    <w:name w:val="footer"/>
    <w:basedOn w:val="Normal"/>
    <w:link w:val="FooterChar"/>
    <w:uiPriority w:val="99"/>
    <w:unhideWhenUsed/>
    <w:rsid w:val="00A046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673"/>
  </w:style>
  <w:style w:type="character" w:styleId="SubtleEmphasis">
    <w:name w:val="Subtle Emphasis"/>
    <w:basedOn w:val="DefaultParagraphFont"/>
    <w:uiPriority w:val="19"/>
    <w:qFormat/>
    <w:rsid w:val="005943D6"/>
    <w:rPr>
      <w:i/>
      <w:iCs/>
      <w:color w:val="808080" w:themeColor="text1" w:themeTint="7F"/>
    </w:rPr>
  </w:style>
  <w:style w:type="character" w:customStyle="1" w:styleId="Heading2Char">
    <w:name w:val="Heading 2 Char"/>
    <w:basedOn w:val="DefaultParagraphFont"/>
    <w:link w:val="Heading2"/>
    <w:uiPriority w:val="9"/>
    <w:rsid w:val="003F29D6"/>
    <w:rPr>
      <w:rFonts w:asciiTheme="majorHAnsi" w:eastAsiaTheme="majorEastAsia" w:hAnsiTheme="majorHAnsi" w:cstheme="majorBidi"/>
      <w:b/>
      <w:bCs/>
      <w:color w:val="4472C4" w:themeColor="accent1"/>
      <w:sz w:val="26"/>
      <w:szCs w:val="26"/>
    </w:rPr>
  </w:style>
  <w:style w:type="character" w:styleId="Hyperlink">
    <w:name w:val="Hyperlink"/>
    <w:basedOn w:val="DefaultParagraphFont"/>
    <w:uiPriority w:val="99"/>
    <w:unhideWhenUsed/>
    <w:rsid w:val="005B518F"/>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1EC3"/>
  </w:style>
  <w:style w:type="paragraph" w:styleId="Heading1">
    <w:name w:val="heading 1"/>
    <w:basedOn w:val="Normal"/>
    <w:next w:val="Normal"/>
    <w:link w:val="Heading1Char"/>
    <w:uiPriority w:val="9"/>
    <w:qFormat/>
    <w:rsid w:val="007E1A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3F29D6"/>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25A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5A74"/>
    <w:rPr>
      <w:rFonts w:ascii="Tahoma" w:hAnsi="Tahoma" w:cs="Tahoma"/>
      <w:sz w:val="16"/>
      <w:szCs w:val="16"/>
    </w:rPr>
  </w:style>
  <w:style w:type="table" w:styleId="TableGrid">
    <w:name w:val="Table Grid"/>
    <w:basedOn w:val="TableNormal"/>
    <w:uiPriority w:val="39"/>
    <w:rsid w:val="00347F7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E569E4"/>
    <w:pPr>
      <w:spacing w:after="200" w:line="276" w:lineRule="auto"/>
      <w:ind w:left="720"/>
      <w:contextualSpacing/>
    </w:pPr>
  </w:style>
  <w:style w:type="character" w:customStyle="1" w:styleId="Heading1Char">
    <w:name w:val="Heading 1 Char"/>
    <w:basedOn w:val="DefaultParagraphFont"/>
    <w:link w:val="Heading1"/>
    <w:uiPriority w:val="9"/>
    <w:rsid w:val="007E1A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E1A9F"/>
  </w:style>
  <w:style w:type="paragraph" w:styleId="Header">
    <w:name w:val="header"/>
    <w:basedOn w:val="Normal"/>
    <w:link w:val="HeaderChar"/>
    <w:uiPriority w:val="99"/>
    <w:unhideWhenUsed/>
    <w:rsid w:val="00A046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673"/>
  </w:style>
  <w:style w:type="paragraph" w:styleId="Footer">
    <w:name w:val="footer"/>
    <w:basedOn w:val="Normal"/>
    <w:link w:val="FooterChar"/>
    <w:uiPriority w:val="99"/>
    <w:unhideWhenUsed/>
    <w:rsid w:val="00A046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673"/>
  </w:style>
  <w:style w:type="character" w:styleId="SubtleEmphasis">
    <w:name w:val="Subtle Emphasis"/>
    <w:basedOn w:val="DefaultParagraphFont"/>
    <w:uiPriority w:val="19"/>
    <w:qFormat/>
    <w:rsid w:val="005943D6"/>
    <w:rPr>
      <w:i/>
      <w:iCs/>
      <w:color w:val="808080" w:themeColor="text1" w:themeTint="7F"/>
    </w:rPr>
  </w:style>
  <w:style w:type="character" w:customStyle="1" w:styleId="Heading2Char">
    <w:name w:val="Heading 2 Char"/>
    <w:basedOn w:val="DefaultParagraphFont"/>
    <w:link w:val="Heading2"/>
    <w:uiPriority w:val="9"/>
    <w:rsid w:val="003F29D6"/>
    <w:rPr>
      <w:rFonts w:asciiTheme="majorHAnsi" w:eastAsiaTheme="majorEastAsia" w:hAnsiTheme="majorHAnsi" w:cstheme="majorBidi"/>
      <w:b/>
      <w:bCs/>
      <w:color w:val="4472C4" w:themeColor="accent1"/>
      <w:sz w:val="26"/>
      <w:szCs w:val="26"/>
    </w:rPr>
  </w:style>
  <w:style w:type="character" w:styleId="Hyperlink">
    <w:name w:val="Hyperlink"/>
    <w:basedOn w:val="DefaultParagraphFont"/>
    <w:uiPriority w:val="99"/>
    <w:unhideWhenUsed/>
    <w:rsid w:val="005B51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076437">
      <w:bodyDiv w:val="1"/>
      <w:marLeft w:val="0"/>
      <w:marRight w:val="0"/>
      <w:marTop w:val="0"/>
      <w:marBottom w:val="0"/>
      <w:divBdr>
        <w:top w:val="none" w:sz="0" w:space="0" w:color="auto"/>
        <w:left w:val="none" w:sz="0" w:space="0" w:color="auto"/>
        <w:bottom w:val="none" w:sz="0" w:space="0" w:color="auto"/>
        <w:right w:val="none" w:sz="0" w:space="0" w:color="auto"/>
      </w:divBdr>
    </w:div>
    <w:div w:id="283538449">
      <w:bodyDiv w:val="1"/>
      <w:marLeft w:val="0"/>
      <w:marRight w:val="0"/>
      <w:marTop w:val="0"/>
      <w:marBottom w:val="0"/>
      <w:divBdr>
        <w:top w:val="none" w:sz="0" w:space="0" w:color="auto"/>
        <w:left w:val="none" w:sz="0" w:space="0" w:color="auto"/>
        <w:bottom w:val="none" w:sz="0" w:space="0" w:color="auto"/>
        <w:right w:val="none" w:sz="0" w:space="0" w:color="auto"/>
      </w:divBdr>
    </w:div>
    <w:div w:id="439449311">
      <w:bodyDiv w:val="1"/>
      <w:marLeft w:val="0"/>
      <w:marRight w:val="0"/>
      <w:marTop w:val="0"/>
      <w:marBottom w:val="0"/>
      <w:divBdr>
        <w:top w:val="none" w:sz="0" w:space="0" w:color="auto"/>
        <w:left w:val="none" w:sz="0" w:space="0" w:color="auto"/>
        <w:bottom w:val="none" w:sz="0" w:space="0" w:color="auto"/>
        <w:right w:val="none" w:sz="0" w:space="0" w:color="auto"/>
      </w:divBdr>
    </w:div>
    <w:div w:id="500043526">
      <w:bodyDiv w:val="1"/>
      <w:marLeft w:val="0"/>
      <w:marRight w:val="0"/>
      <w:marTop w:val="0"/>
      <w:marBottom w:val="0"/>
      <w:divBdr>
        <w:top w:val="none" w:sz="0" w:space="0" w:color="auto"/>
        <w:left w:val="none" w:sz="0" w:space="0" w:color="auto"/>
        <w:bottom w:val="none" w:sz="0" w:space="0" w:color="auto"/>
        <w:right w:val="none" w:sz="0" w:space="0" w:color="auto"/>
      </w:divBdr>
    </w:div>
    <w:div w:id="718549182">
      <w:bodyDiv w:val="1"/>
      <w:marLeft w:val="0"/>
      <w:marRight w:val="0"/>
      <w:marTop w:val="0"/>
      <w:marBottom w:val="0"/>
      <w:divBdr>
        <w:top w:val="none" w:sz="0" w:space="0" w:color="auto"/>
        <w:left w:val="none" w:sz="0" w:space="0" w:color="auto"/>
        <w:bottom w:val="none" w:sz="0" w:space="0" w:color="auto"/>
        <w:right w:val="none" w:sz="0" w:space="0" w:color="auto"/>
      </w:divBdr>
    </w:div>
    <w:div w:id="767585547">
      <w:bodyDiv w:val="1"/>
      <w:marLeft w:val="0"/>
      <w:marRight w:val="0"/>
      <w:marTop w:val="0"/>
      <w:marBottom w:val="0"/>
      <w:divBdr>
        <w:top w:val="none" w:sz="0" w:space="0" w:color="auto"/>
        <w:left w:val="none" w:sz="0" w:space="0" w:color="auto"/>
        <w:bottom w:val="none" w:sz="0" w:space="0" w:color="auto"/>
        <w:right w:val="none" w:sz="0" w:space="0" w:color="auto"/>
      </w:divBdr>
    </w:div>
    <w:div w:id="768282920">
      <w:bodyDiv w:val="1"/>
      <w:marLeft w:val="0"/>
      <w:marRight w:val="0"/>
      <w:marTop w:val="0"/>
      <w:marBottom w:val="0"/>
      <w:divBdr>
        <w:top w:val="none" w:sz="0" w:space="0" w:color="auto"/>
        <w:left w:val="none" w:sz="0" w:space="0" w:color="auto"/>
        <w:bottom w:val="none" w:sz="0" w:space="0" w:color="auto"/>
        <w:right w:val="none" w:sz="0" w:space="0" w:color="auto"/>
      </w:divBdr>
    </w:div>
    <w:div w:id="785462267">
      <w:bodyDiv w:val="1"/>
      <w:marLeft w:val="0"/>
      <w:marRight w:val="0"/>
      <w:marTop w:val="0"/>
      <w:marBottom w:val="0"/>
      <w:divBdr>
        <w:top w:val="none" w:sz="0" w:space="0" w:color="auto"/>
        <w:left w:val="none" w:sz="0" w:space="0" w:color="auto"/>
        <w:bottom w:val="none" w:sz="0" w:space="0" w:color="auto"/>
        <w:right w:val="none" w:sz="0" w:space="0" w:color="auto"/>
      </w:divBdr>
    </w:div>
    <w:div w:id="802115114">
      <w:bodyDiv w:val="1"/>
      <w:marLeft w:val="0"/>
      <w:marRight w:val="0"/>
      <w:marTop w:val="0"/>
      <w:marBottom w:val="0"/>
      <w:divBdr>
        <w:top w:val="none" w:sz="0" w:space="0" w:color="auto"/>
        <w:left w:val="none" w:sz="0" w:space="0" w:color="auto"/>
        <w:bottom w:val="none" w:sz="0" w:space="0" w:color="auto"/>
        <w:right w:val="none" w:sz="0" w:space="0" w:color="auto"/>
      </w:divBdr>
    </w:div>
    <w:div w:id="808983004">
      <w:bodyDiv w:val="1"/>
      <w:marLeft w:val="0"/>
      <w:marRight w:val="0"/>
      <w:marTop w:val="0"/>
      <w:marBottom w:val="0"/>
      <w:divBdr>
        <w:top w:val="none" w:sz="0" w:space="0" w:color="auto"/>
        <w:left w:val="none" w:sz="0" w:space="0" w:color="auto"/>
        <w:bottom w:val="none" w:sz="0" w:space="0" w:color="auto"/>
        <w:right w:val="none" w:sz="0" w:space="0" w:color="auto"/>
      </w:divBdr>
    </w:div>
    <w:div w:id="1065372715">
      <w:bodyDiv w:val="1"/>
      <w:marLeft w:val="0"/>
      <w:marRight w:val="0"/>
      <w:marTop w:val="0"/>
      <w:marBottom w:val="0"/>
      <w:divBdr>
        <w:top w:val="none" w:sz="0" w:space="0" w:color="auto"/>
        <w:left w:val="none" w:sz="0" w:space="0" w:color="auto"/>
        <w:bottom w:val="none" w:sz="0" w:space="0" w:color="auto"/>
        <w:right w:val="none" w:sz="0" w:space="0" w:color="auto"/>
      </w:divBdr>
    </w:div>
    <w:div w:id="1328051028">
      <w:bodyDiv w:val="1"/>
      <w:marLeft w:val="0"/>
      <w:marRight w:val="0"/>
      <w:marTop w:val="0"/>
      <w:marBottom w:val="0"/>
      <w:divBdr>
        <w:top w:val="none" w:sz="0" w:space="0" w:color="auto"/>
        <w:left w:val="none" w:sz="0" w:space="0" w:color="auto"/>
        <w:bottom w:val="none" w:sz="0" w:space="0" w:color="auto"/>
        <w:right w:val="none" w:sz="0" w:space="0" w:color="auto"/>
      </w:divBdr>
    </w:div>
    <w:div w:id="1331829653">
      <w:bodyDiv w:val="1"/>
      <w:marLeft w:val="0"/>
      <w:marRight w:val="0"/>
      <w:marTop w:val="0"/>
      <w:marBottom w:val="0"/>
      <w:divBdr>
        <w:top w:val="none" w:sz="0" w:space="0" w:color="auto"/>
        <w:left w:val="none" w:sz="0" w:space="0" w:color="auto"/>
        <w:bottom w:val="none" w:sz="0" w:space="0" w:color="auto"/>
        <w:right w:val="none" w:sz="0" w:space="0" w:color="auto"/>
      </w:divBdr>
    </w:div>
    <w:div w:id="1367830631">
      <w:bodyDiv w:val="1"/>
      <w:marLeft w:val="0"/>
      <w:marRight w:val="0"/>
      <w:marTop w:val="0"/>
      <w:marBottom w:val="0"/>
      <w:divBdr>
        <w:top w:val="none" w:sz="0" w:space="0" w:color="auto"/>
        <w:left w:val="none" w:sz="0" w:space="0" w:color="auto"/>
        <w:bottom w:val="none" w:sz="0" w:space="0" w:color="auto"/>
        <w:right w:val="none" w:sz="0" w:space="0" w:color="auto"/>
      </w:divBdr>
    </w:div>
    <w:div w:id="1616281317">
      <w:bodyDiv w:val="1"/>
      <w:marLeft w:val="0"/>
      <w:marRight w:val="0"/>
      <w:marTop w:val="0"/>
      <w:marBottom w:val="0"/>
      <w:divBdr>
        <w:top w:val="none" w:sz="0" w:space="0" w:color="auto"/>
        <w:left w:val="none" w:sz="0" w:space="0" w:color="auto"/>
        <w:bottom w:val="none" w:sz="0" w:space="0" w:color="auto"/>
        <w:right w:val="none" w:sz="0" w:space="0" w:color="auto"/>
      </w:divBdr>
    </w:div>
    <w:div w:id="1945502697">
      <w:bodyDiv w:val="1"/>
      <w:marLeft w:val="0"/>
      <w:marRight w:val="0"/>
      <w:marTop w:val="0"/>
      <w:marBottom w:val="0"/>
      <w:divBdr>
        <w:top w:val="none" w:sz="0" w:space="0" w:color="auto"/>
        <w:left w:val="none" w:sz="0" w:space="0" w:color="auto"/>
        <w:bottom w:val="none" w:sz="0" w:space="0" w:color="auto"/>
        <w:right w:val="none" w:sz="0" w:space="0" w:color="auto"/>
      </w:divBdr>
    </w:div>
    <w:div w:id="2130203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williamhill.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addypower.com" TargetMode="External"/><Relationship Id="rId5" Type="http://schemas.openxmlformats.org/officeDocument/2006/relationships/settings" Target="settings.xml"/><Relationship Id="rId10" Type="http://schemas.openxmlformats.org/officeDocument/2006/relationships/hyperlink" Target="http://www.ons.gov.uk/peoplepopulation,andcommunity/leisureandtourism/bullentins/overseastravel.%20Accessed%2015%20April%202018" TargetMode="External"/><Relationship Id="rId4" Type="http://schemas.microsoft.com/office/2007/relationships/stylesWithEffects" Target="stylesWithEffects.xml"/><Relationship Id="rId9" Type="http://schemas.openxmlformats.org/officeDocument/2006/relationships/hyperlink" Target="http://www.urbino.net/articles.cfm?specificArtic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Ell15</b:Tag>
    <b:SourceType>Book</b:SourceType>
    <b:Guid>{68273083-0DCF-46DF-841D-6619FEFEAE39}</b:Guid>
    <b:Title>Financial Statement Analysis and Security Valuation</b:Title>
    <b:Year>2015</b:Year>
    <b:City>Harlow</b:City>
    <b:Publisher>Pearson</b:Publisher>
    <b:Author>
      <b:Author>
        <b:NameList>
          <b:Person>
            <b:Last>Elliott</b:Last>
            <b:First>B.</b:First>
            <b:Middle>and Elliott, J.</b:Middle>
          </b:Person>
        </b:NameList>
      </b:Author>
    </b:Author>
    <b:Edition>17th</b:Edition>
    <b:RefOrder>1</b:RefOrder>
  </b:Source>
  <b:Source>
    <b:Tag>ONS17</b:Tag>
    <b:SourceType>InternetSite</b:SourceType>
    <b:Guid>{E0550432-C960-4581-9505-1E20B4FED96E}</b:Guid>
    <b:Title>Office for National Statistics</b:Title>
    <b:Year>2017</b:Year>
    <b:Author>
      <b:Author>
        <b:NameList>
          <b:Person>
            <b:Last>ONS</b:Last>
          </b:Person>
        </b:NameList>
      </b:Author>
    </b:Author>
    <b:YearAccessed>2018</b:YearAccessed>
    <b:MonthAccessed>April</b:MonthAccessed>
    <b:DayAccessed>15</b:DayAccessed>
    <b:URL>http://www.ons.gov.uk/peoplepopulation and community/leisureandtourism/bullentins/overseastravel.</b:URL>
    <b:RefOrder>3</b:RefOrder>
  </b:Source>
  <b:Source>
    <b:Tag>Leg05</b:Tag>
    <b:SourceType>InternetSite</b:SourceType>
    <b:Guid>{ED7974B3-D4CF-4ADC-B7DF-3F3FDEE14582}</b:Guid>
    <b:Author>
      <b:Author>
        <b:NameList>
          <b:Person>
            <b:Last>Legislation</b:Last>
          </b:Person>
        </b:NameList>
      </b:Author>
    </b:Author>
    <b:Title>Legislation Act</b:Title>
    <b:Year>2005</b:Year>
    <b:YearAccessed>2018</b:YearAccessed>
    <b:MonthAccessed>April</b:MonthAccessed>
    <b:DayAccessed>12</b:DayAccessed>
    <b:URL>https://www.legislation.gov.uk/ukpga/2005/19/contents</b:URL>
    <b:RefOrder>4</b:RefOrder>
  </b:Source>
  <b:Source>
    <b:Tag>Ind15</b:Tag>
    <b:SourceType>InternetSite</b:SourceType>
    <b:Guid>{57853AFA-0B0D-426F-AEF0-B9A40AA4FB5D}</b:Guid>
    <b:Author>
      <b:Author>
        <b:NameList>
          <b:Person>
            <b:Last>Industry</b:Last>
          </b:Person>
        </b:NameList>
      </b:Author>
    </b:Author>
    <b:Title>Gambling Act</b:Title>
    <b:Year>2015</b:Year>
    <b:YearAccessed>2018</b:YearAccessed>
    <b:MonthAccessed>April</b:MonthAccessed>
    <b:DayAccessed>18</b:DayAccessed>
    <b:URL>https://www.gov.uk/government/publications/2010-to-2015-government-policy-gambling-regulation</b:URL>
    <b:RefOrder>5</b:RefOrder>
  </b:Source>
  <b:Source>
    <b:Tag>Din15</b:Tag>
    <b:SourceType>Report</b:SourceType>
    <b:Guid>{F37FC72C-FC9E-42DB-B589-E5CB6F036424}</b:Guid>
    <b:Author>
      <b:Author>
        <b:NameList>
          <b:Person>
            <b:Last>Dinks</b:Last>
            <b:First>T.</b:First>
          </b:Person>
        </b:NameList>
      </b:Author>
    </b:Author>
    <b:Title>Current Trends in the UK gambling market</b:Title>
    <b:Year>2015</b:Year>
    <b:City>London</b:City>
    <b:Publisher>News paper</b:Publisher>
    <b:RefOrder>6</b:RefOrder>
  </b:Source>
  <b:Source>
    <b:Tag>Gal15</b:Tag>
    <b:SourceType>InternetSite</b:SourceType>
    <b:Guid>{0AE87198-9AB0-4482-ABF1-68ADB404CE59}</b:Guid>
    <b:Author>
      <b:Author>
        <b:NameList>
          <b:Person>
            <b:Last>Gallant</b:Last>
            <b:First>C.</b:First>
          </b:Person>
        </b:NameList>
      </b:Author>
    </b:Author>
    <b:Title>Stock with high P/E ratios can be overprice</b:Title>
    <b:Year>2015</b:Year>
    <b:YearAccessed>2018</b:YearAccessed>
    <b:MonthAccessed>April</b:MonthAccessed>
    <b:DayAccessed>20</b:DayAccessed>
    <b:URL>https://www.investopedia.com/ask/answer/05/lowperatiostockbetterinvestments.asp</b:URL>
    <b:RefOrder>7</b:RefOrder>
  </b:Source>
  <b:Source>
    <b:Tag>Gri15</b:Tag>
    <b:SourceType>InternetSite</b:SourceType>
    <b:Guid>{6D5E468F-45D6-4253-A502-DD9C41A18CB3}</b:Guid>
    <b:Author>
      <b:Author>
        <b:NameList>
          <b:Person>
            <b:Last>Griffith</b:Last>
            <b:First>M</b:First>
          </b:Person>
        </b:NameList>
      </b:Author>
    </b:Author>
    <b:Title>How techology innovation impacting Gambling Addiction</b:Title>
    <b:Year>2015</b:Year>
    <b:YearAccessed>2018</b:YearAccessed>
    <b:MonthAccessed>April</b:MonthAccessed>
    <b:DayAccessed>20</b:DayAccessed>
    <b:URL>https://www.rehabs.com/pro-talk-articles/technologys-impact-on-gambling-addiction/</b:URL>
    <b:RefOrder>8</b:RefOrder>
  </b:Source>
  <b:Source>
    <b:Tag>Col07</b:Tag>
    <b:SourceType>Book</b:SourceType>
    <b:Guid>{9CCC8DB1-61B2-4A0E-944D-F2AB7EF1A3DF}</b:Guid>
    <b:Title>Accounting and Finance</b:Title>
    <b:Year>2007</b:Year>
    <b:Author>
      <b:Author>
        <b:NameList>
          <b:Person>
            <b:Last>Collis</b:Last>
            <b:First>J.</b:First>
            <b:Middle>and Hussey, R</b:Middle>
          </b:Person>
        </b:NameList>
      </b:Author>
    </b:Author>
    <b:City>London</b:City>
    <b:Publisher>Palgrave</b:Publisher>
    <b:Edition>4th </b:Edition>
    <b:RefOrder>9</b:RefOrder>
  </b:Source>
  <b:Source>
    <b:Tag>Ale14</b:Tag>
    <b:SourceType>Book</b:SourceType>
    <b:Guid>{CEF7E9E4-FB8E-41D7-95D8-0D3F9A7ECCE5}</b:Guid>
    <b:Author>
      <b:Author>
        <b:NameList>
          <b:Person>
            <b:Last>Alexander</b:Last>
            <b:First>D.,</b:First>
            <b:Middle>Britton, A.</b:Middle>
          </b:Person>
        </b:NameList>
      </b:Author>
    </b:Author>
    <b:Title>Intenational Financial Reporting and Analysis</b:Title>
    <b:Year>2014</b:Year>
    <b:Publisher>South-Western Cengage</b:Publisher>
    <b:Edition>6th</b:Edition>
    <b:RefOrder>10</b:RefOrder>
  </b:Source>
  <b:Source>
    <b:Tag>Lum04</b:Tag>
    <b:SourceType>Book</b:SourceType>
    <b:Guid>{C8D4F884-E5D9-4929-8F81-63795D43BDA3}</b:Guid>
    <b:Author>
      <b:Author>
        <b:NameList>
          <b:Person>
            <b:Last>Lumby</b:Last>
            <b:First>C</b:First>
          </b:Person>
        </b:NameList>
      </b:Author>
    </b:Author>
    <b:Title>Curreny Press</b:Title>
    <b:Year>2004</b:Year>
    <b:City>Sidney</b:City>
    <b:Publisher>Alvin</b:Publisher>
    <b:RefOrder>11</b:RefOrder>
  </b:Source>
  <b:Source>
    <b:Tag>Wil17</b:Tag>
    <b:SourceType>InternetSite</b:SourceType>
    <b:Guid>{4B499BAF-1374-4D67-9355-FD9B11748338}</b:Guid>
    <b:Title>Annual report</b:Title>
    <b:Year>2017</b:Year>
    <b:Author>
      <b:Author>
        <b:NameList>
          <b:Person>
            <b:Last>William</b:Last>
            <b:First>H</b:First>
            <b:Middle>plc</b:Middle>
          </b:Person>
        </b:NameList>
      </b:Author>
    </b:Author>
    <b:YearAccessed>2018</b:YearAccessed>
    <b:MonthAccessed>April</b:MonthAccessed>
    <b:DayAccessed>20</b:DayAccessed>
    <b:URL>https://www.williamhill.com</b:URL>
    <b:RefOrder>12</b:RefOrder>
  </b:Source>
  <b:Source>
    <b:Tag>Pad17</b:Tag>
    <b:SourceType>InternetSite</b:SourceType>
    <b:Guid>{CC8DEE53-BCA9-4BD6-AF20-A6E3B36CB640}</b:Guid>
    <b:Author>
      <b:Author>
        <b:NameList>
          <b:Person>
            <b:Last>Power</b:Last>
            <b:First>Paddy</b:First>
          </b:Person>
        </b:NameList>
      </b:Author>
    </b:Author>
    <b:Title>Annual Report</b:Title>
    <b:Year>2017</b:Year>
    <b:YearAccessed>2018</b:YearAccessed>
    <b:MonthAccessed>April</b:MonthAccessed>
    <b:DayAccessed>20</b:DayAccessed>
    <b:URL>https://www.paddypower.com</b:URL>
    <b:RefOrder>13</b:RefOrder>
  </b:Source>
  <b:Source>
    <b:Tag>Joh00</b:Tag>
    <b:SourceType>Book</b:SourceType>
    <b:Guid>{B488E13E-47F6-4159-973B-B76A0F977E6F}</b:Guid>
    <b:Title>Financial Accounting-information for decision</b:Title>
    <b:Year>2000</b:Year>
    <b:Publisher>McGraw-Hill</b:Publisher>
    <b:City>New York</b:City>
    <b:Author>
      <b:Author>
        <b:NameList>
          <b:Person>
            <b:Last>John</b:Last>
            <b:First>J.</b:First>
            <b:Middle>W.</b:Middle>
          </b:Person>
        </b:NameList>
      </b:Author>
    </b:Author>
    <b:RefOrder>2</b:RefOrder>
  </b:Source>
  <b:Source>
    <b:Tag>Arn08</b:Tag>
    <b:SourceType>Book</b:SourceType>
    <b:Guid>{67F96FB5-1B06-4015-A46F-50DFA05DB357}</b:Guid>
    <b:Author>
      <b:Author>
        <b:NameList>
          <b:Person>
            <b:Last>Arnold</b:Last>
            <b:First>G</b:First>
          </b:Person>
        </b:NameList>
      </b:Author>
    </b:Author>
    <b:Title>Corporate Finance Management</b:Title>
    <b:Year>2008</b:Year>
    <b:City>Harlow</b:City>
    <b:Publisher>Pearson</b:Publisher>
    <b:Edition>5th</b:Edition>
    <b:RefOrder>14</b:RefOrder>
  </b:Source>
  <b:Source>
    <b:Tag>Dru97</b:Tag>
    <b:SourceType>JournalArticle</b:SourceType>
    <b:Guid>{D93D52E1-996E-4D84-97BE-705A5F5682BC}</b:Guid>
    <b:Title>UK Capital budgeting Practices:some additional survey evidence</b:Title>
    <b:Year>1997</b:Year>
    <b:Author>
      <b:Author>
        <b:NameList>
          <b:Person>
            <b:Last>Drury</b:Last>
            <b:First>C.,</b:First>
            <b:Middle>and Tayles, M.</b:Middle>
          </b:Person>
        </b:NameList>
      </b:Author>
    </b:Author>
    <b:JournalName>The European Journal of Finance</b:JournalName>
    <b:Volume>2</b:Volume>
    <b:Issue>4</b:Issue>
    <b:RefOrder>15</b:RefOrder>
  </b:Source>
  <b:Source>
    <b:Tag>Rus05</b:Tag>
    <b:SourceType>InternetSite</b:SourceType>
    <b:Guid>{48A810C2-B90D-4F25-B959-63EB7C58ACFB}</b:Guid>
    <b:Title>Rustagi &amp;co.Chartered Accountants</b:Title>
    <b:Year>2005</b:Year>
    <b:YearAccessed>2018</b:YearAccessed>
    <b:MonthAccessed>May</b:MonthAccessed>
    <b:DayAccessed>01</b:DayAccessed>
    <b:URL>http://www.rustagi.co.inlaws/-81/andhra-pradesh-value-Added-Tax-Act,-2005.aspx</b:URL>
    <b:Author>
      <b:Author>
        <b:NameList>
          <b:Person>
            <b:Last>Rustagi</b:Last>
          </b:Person>
        </b:NameList>
      </b:Author>
    </b:Author>
    <b:RefOrder>16</b:RefOrder>
  </b:Source>
</b:Sources>
</file>

<file path=customXml/itemProps1.xml><?xml version="1.0" encoding="utf-8"?>
<ds:datastoreItem xmlns:ds="http://schemas.openxmlformats.org/officeDocument/2006/customXml" ds:itemID="{01D1045D-E93A-407B-91B5-66C341165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7842</Words>
  <Characters>44704</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52442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Adebobajo Olaniyi (1710674)</dc:creator>
  <cp:lastModifiedBy>lenovo</cp:lastModifiedBy>
  <cp:revision>2</cp:revision>
  <cp:lastPrinted>2018-08-16T16:46:00Z</cp:lastPrinted>
  <dcterms:created xsi:type="dcterms:W3CDTF">2018-08-27T15:07:00Z</dcterms:created>
  <dcterms:modified xsi:type="dcterms:W3CDTF">2018-08-27T15:07:00Z</dcterms:modified>
</cp:coreProperties>
</file>