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drawings/drawing3.xml" ContentType="application/vnd.openxmlformats-officedocument.drawingml.chartshapes+xml"/>
  <Override PartName="/word/charts/chart6.xml" ContentType="application/vnd.openxmlformats-officedocument.drawingml.chart+xml"/>
  <Override PartName="/word/drawings/drawing4.xml" ContentType="application/vnd.openxmlformats-officedocument.drawingml.chartshapes+xml"/>
  <Override PartName="/word/charts/chart7.xml" ContentType="application/vnd.openxmlformats-officedocument.drawingml.chart+xml"/>
  <Override PartName="/word/drawings/drawing5.xml" ContentType="application/vnd.openxmlformats-officedocument.drawingml.chartshapes+xml"/>
  <Override PartName="/word/charts/chart8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9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6302A" w14:textId="77777777" w:rsidR="008B4140" w:rsidRDefault="008B4140" w:rsidP="008B4140">
      <w:pPr>
        <w:jc w:val="center"/>
      </w:pPr>
    </w:p>
    <w:p w14:paraId="51227241" w14:textId="77777777" w:rsidR="008B4140" w:rsidRDefault="008B4140" w:rsidP="008B4140">
      <w:pPr>
        <w:jc w:val="center"/>
      </w:pPr>
      <w:r>
        <w:rPr>
          <w:noProof/>
        </w:rPr>
        <w:drawing>
          <wp:inline distT="0" distB="0" distL="0" distR="0" wp14:anchorId="6FAA6273" wp14:editId="768FC4E5">
            <wp:extent cx="5731510" cy="2253615"/>
            <wp:effectExtent l="0" t="0" r="2540" b="0"/>
            <wp:docPr id="2" name="Picture 2" descr="UNIVERSITY OF WALES, TRINITY SAINT DAVID CAREERS SERVICE | UWTSD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, TRINITY SAINT DAVID CAREERS SERVICE | UWTSD Care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60DE5" w14:textId="77777777" w:rsidR="008B4140" w:rsidRDefault="008B4140" w:rsidP="008B4140">
      <w:pPr>
        <w:jc w:val="center"/>
      </w:pPr>
    </w:p>
    <w:p w14:paraId="7ECFC6CE" w14:textId="77777777" w:rsidR="008B4140" w:rsidRDefault="008B4140" w:rsidP="008B4140">
      <w:pPr>
        <w:pStyle w:val="Title"/>
        <w:jc w:val="center"/>
        <w:rPr>
          <w:rStyle w:val="Strong"/>
        </w:rPr>
      </w:pPr>
      <w:r>
        <w:rPr>
          <w:rStyle w:val="Strong"/>
        </w:rPr>
        <w:t>University of Wales Trinity Saint David</w:t>
      </w:r>
    </w:p>
    <w:p w14:paraId="040ACB05" w14:textId="77777777" w:rsidR="008B4140" w:rsidRPr="00A30FDE" w:rsidRDefault="008B4140" w:rsidP="008B4140">
      <w:pPr>
        <w:pStyle w:val="Title"/>
        <w:jc w:val="center"/>
      </w:pPr>
      <w:r w:rsidRPr="00A30FDE">
        <w:t>School of Engineering</w:t>
      </w:r>
    </w:p>
    <w:p w14:paraId="2D1B2DCC" w14:textId="77777777" w:rsidR="008B4140" w:rsidRPr="00A30FDE" w:rsidRDefault="008B4140" w:rsidP="008B4140">
      <w:pPr>
        <w:pStyle w:val="Title"/>
        <w:jc w:val="center"/>
      </w:pPr>
      <w:r w:rsidRPr="00A30FDE">
        <w:t>Manufacturing Systems</w:t>
      </w:r>
    </w:p>
    <w:p w14:paraId="06B8C0AE" w14:textId="77777777" w:rsidR="008B4140" w:rsidRPr="00A30FDE" w:rsidRDefault="008B4140" w:rsidP="008B4140"/>
    <w:p w14:paraId="78C49751" w14:textId="77777777" w:rsidR="008B4140" w:rsidRPr="00A30FDE" w:rsidRDefault="008B4140" w:rsidP="008B4140"/>
    <w:p w14:paraId="28EE02E7" w14:textId="77777777" w:rsidR="008B4140" w:rsidRPr="00A30FDE" w:rsidRDefault="008B4140" w:rsidP="008B4140"/>
    <w:p w14:paraId="4DF210CA" w14:textId="5660FB07" w:rsidR="008B4140" w:rsidRPr="00A30FDE" w:rsidRDefault="0094311F" w:rsidP="008B4140">
      <w:pPr>
        <w:jc w:val="center"/>
        <w:rPr>
          <w:rStyle w:val="BookTitle"/>
          <w:sz w:val="36"/>
          <w:szCs w:val="36"/>
        </w:rPr>
      </w:pPr>
      <w:r w:rsidRPr="00A30FDE">
        <w:rPr>
          <w:rStyle w:val="BookTitle"/>
          <w:sz w:val="36"/>
          <w:szCs w:val="36"/>
        </w:rPr>
        <w:t>Six Sigma Green Belt</w:t>
      </w:r>
    </w:p>
    <w:p w14:paraId="5A7AEA0D" w14:textId="77777777" w:rsidR="008B4140" w:rsidRPr="00A30FDE" w:rsidRDefault="008B4140" w:rsidP="008B4140">
      <w:pPr>
        <w:jc w:val="center"/>
        <w:rPr>
          <w:rStyle w:val="BookTitle"/>
          <w:sz w:val="36"/>
          <w:szCs w:val="36"/>
        </w:rPr>
      </w:pPr>
    </w:p>
    <w:p w14:paraId="0283EB2D" w14:textId="324E76DF" w:rsidR="008B4140" w:rsidRPr="00A30FDE" w:rsidRDefault="0094311F" w:rsidP="008B4140">
      <w:pPr>
        <w:jc w:val="center"/>
        <w:rPr>
          <w:rStyle w:val="BookTitle"/>
        </w:rPr>
      </w:pPr>
      <w:r w:rsidRPr="00A30FDE">
        <w:rPr>
          <w:rStyle w:val="BookTitle"/>
          <w:sz w:val="36"/>
          <w:szCs w:val="36"/>
        </w:rPr>
        <w:t xml:space="preserve">Undertaking a </w:t>
      </w:r>
      <w:r w:rsidR="00120232" w:rsidRPr="00A30FDE">
        <w:rPr>
          <w:rStyle w:val="BookTitle"/>
          <w:sz w:val="36"/>
          <w:szCs w:val="36"/>
        </w:rPr>
        <w:t xml:space="preserve">Green Belt Project </w:t>
      </w:r>
      <w:r w:rsidR="00B07128" w:rsidRPr="00A30FDE">
        <w:rPr>
          <w:rStyle w:val="BookTitle"/>
          <w:sz w:val="36"/>
          <w:szCs w:val="36"/>
        </w:rPr>
        <w:t>AMC</w:t>
      </w:r>
      <w:r w:rsidR="00A30FDE" w:rsidRPr="00A30FDE">
        <w:rPr>
          <w:rStyle w:val="BookTitle"/>
          <w:sz w:val="36"/>
          <w:szCs w:val="36"/>
        </w:rPr>
        <w:t>B</w:t>
      </w:r>
      <w:r w:rsidR="00B07128" w:rsidRPr="00A30FDE">
        <w:rPr>
          <w:rStyle w:val="BookTitle"/>
          <w:sz w:val="36"/>
          <w:szCs w:val="36"/>
        </w:rPr>
        <w:t>5005</w:t>
      </w:r>
    </w:p>
    <w:p w14:paraId="19E1D1BA" w14:textId="77777777" w:rsidR="008B4140" w:rsidRPr="00A30FDE" w:rsidRDefault="008B4140" w:rsidP="008B4140">
      <w:pPr>
        <w:rPr>
          <w:rStyle w:val="BookTitle"/>
        </w:rPr>
      </w:pPr>
    </w:p>
    <w:p w14:paraId="07377EC7" w14:textId="77777777" w:rsidR="008B4140" w:rsidRPr="00A30FDE" w:rsidRDefault="008B4140" w:rsidP="008B4140">
      <w:pPr>
        <w:jc w:val="center"/>
        <w:rPr>
          <w:rStyle w:val="BookTitle"/>
          <w:b w:val="0"/>
          <w:bCs w:val="0"/>
          <w:sz w:val="32"/>
          <w:szCs w:val="32"/>
        </w:rPr>
      </w:pPr>
      <w:r w:rsidRPr="00A30FDE">
        <w:rPr>
          <w:rStyle w:val="BookTitle"/>
          <w:sz w:val="32"/>
          <w:szCs w:val="32"/>
        </w:rPr>
        <w:t>Joseph Lancastle</w:t>
      </w:r>
      <w:r w:rsidRPr="00A30FDE">
        <w:rPr>
          <w:rStyle w:val="BookTitle"/>
          <w:sz w:val="32"/>
          <w:szCs w:val="32"/>
        </w:rPr>
        <w:br/>
        <w:t>2214707</w:t>
      </w:r>
    </w:p>
    <w:p w14:paraId="7707573B" w14:textId="5F6E3D64" w:rsidR="008B4140" w:rsidRPr="00A30FDE" w:rsidRDefault="001045F6" w:rsidP="008B4140">
      <w:pPr>
        <w:jc w:val="center"/>
        <w:rPr>
          <w:rStyle w:val="BookTitle"/>
          <w:b w:val="0"/>
          <w:bCs w:val="0"/>
          <w:sz w:val="32"/>
          <w:szCs w:val="32"/>
        </w:rPr>
      </w:pPr>
      <w:r w:rsidRPr="00A30FDE">
        <w:rPr>
          <w:rStyle w:val="BookTitle"/>
          <w:sz w:val="32"/>
          <w:szCs w:val="32"/>
        </w:rPr>
        <w:t>29</w:t>
      </w:r>
      <w:r w:rsidR="008B4140" w:rsidRPr="00A30FDE">
        <w:rPr>
          <w:rStyle w:val="BookTitle"/>
          <w:sz w:val="32"/>
          <w:szCs w:val="32"/>
          <w:vertAlign w:val="superscript"/>
        </w:rPr>
        <w:t>th</w:t>
      </w:r>
      <w:r w:rsidR="008B4140" w:rsidRPr="00A30FDE">
        <w:rPr>
          <w:rStyle w:val="BookTitle"/>
          <w:sz w:val="32"/>
          <w:szCs w:val="32"/>
        </w:rPr>
        <w:t xml:space="preserve"> April 202</w:t>
      </w:r>
      <w:r w:rsidR="00D96DAE" w:rsidRPr="00A30FDE">
        <w:rPr>
          <w:rStyle w:val="BookTitle"/>
          <w:sz w:val="32"/>
          <w:szCs w:val="32"/>
        </w:rPr>
        <w:t>4</w:t>
      </w:r>
    </w:p>
    <w:p w14:paraId="4FC116BE" w14:textId="265B5D09" w:rsidR="0042316D" w:rsidRPr="00A30FDE" w:rsidRDefault="0042316D" w:rsidP="008B4140">
      <w:pPr>
        <w:jc w:val="center"/>
      </w:pPr>
    </w:p>
    <w:p w14:paraId="1A0CE7BB" w14:textId="1DAB025D" w:rsidR="008B4140" w:rsidRPr="00A30FDE" w:rsidRDefault="008B4140" w:rsidP="008B4140">
      <w:pPr>
        <w:jc w:val="center"/>
      </w:pPr>
      <w:r w:rsidRPr="00A30FDE">
        <w:t>Word Count:</w:t>
      </w:r>
      <w:r w:rsidR="00D21DD0" w:rsidRPr="00A30FDE">
        <w:t xml:space="preserve"> </w:t>
      </w:r>
      <w:r w:rsidR="00C55EA3">
        <w:t>2889</w:t>
      </w:r>
    </w:p>
    <w:p w14:paraId="393A8628" w14:textId="060EEF83" w:rsidR="008B4140" w:rsidRPr="00A30FDE" w:rsidRDefault="008B4140" w:rsidP="008B4140">
      <w:pPr>
        <w:jc w:val="center"/>
      </w:pPr>
      <w:r w:rsidRPr="00A30FDE">
        <w:t>Adjusted Word Count:</w:t>
      </w:r>
      <w:r w:rsidR="00A30FDE" w:rsidRPr="00A30FDE">
        <w:t xml:space="preserve"> </w:t>
      </w:r>
      <w:r w:rsidR="00C55EA3">
        <w:t>4930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3456359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430D0D" w14:textId="175A13BA" w:rsidR="008B4140" w:rsidRPr="00C433EE" w:rsidRDefault="008B4140">
          <w:pPr>
            <w:pStyle w:val="TOCHeading"/>
            <w:rPr>
              <w:rStyle w:val="TitleChar"/>
            </w:rPr>
          </w:pPr>
          <w:r w:rsidRPr="00C433EE">
            <w:rPr>
              <w:rStyle w:val="TitleChar"/>
            </w:rPr>
            <w:t>Contents</w:t>
          </w:r>
        </w:p>
        <w:p w14:paraId="7F958284" w14:textId="7DE2422C" w:rsidR="001045F6" w:rsidRDefault="008B414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256614" w:history="1">
            <w:r w:rsidR="001045F6" w:rsidRPr="00D637E4">
              <w:rPr>
                <w:rStyle w:val="Hyperlink"/>
                <w:noProof/>
              </w:rPr>
              <w:t>List of Figures</w:t>
            </w:r>
            <w:r w:rsidR="001045F6">
              <w:rPr>
                <w:noProof/>
                <w:webHidden/>
              </w:rPr>
              <w:tab/>
            </w:r>
            <w:r w:rsidR="001045F6">
              <w:rPr>
                <w:noProof/>
                <w:webHidden/>
              </w:rPr>
              <w:fldChar w:fldCharType="begin"/>
            </w:r>
            <w:r w:rsidR="001045F6">
              <w:rPr>
                <w:noProof/>
                <w:webHidden/>
              </w:rPr>
              <w:instrText xml:space="preserve"> PAGEREF _Toc165256614 \h </w:instrText>
            </w:r>
            <w:r w:rsidR="001045F6">
              <w:rPr>
                <w:noProof/>
                <w:webHidden/>
              </w:rPr>
            </w:r>
            <w:r w:rsidR="001045F6">
              <w:rPr>
                <w:noProof/>
                <w:webHidden/>
              </w:rPr>
              <w:fldChar w:fldCharType="separate"/>
            </w:r>
            <w:r w:rsidR="001045F6">
              <w:rPr>
                <w:noProof/>
                <w:webHidden/>
              </w:rPr>
              <w:t>4</w:t>
            </w:r>
            <w:r w:rsidR="001045F6">
              <w:rPr>
                <w:noProof/>
                <w:webHidden/>
              </w:rPr>
              <w:fldChar w:fldCharType="end"/>
            </w:r>
          </w:hyperlink>
        </w:p>
        <w:p w14:paraId="25BCF139" w14:textId="72EFA6CB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15" w:history="1">
            <w:r w:rsidRPr="00D637E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EE781" w14:textId="268853B2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16" w:history="1">
            <w:r w:rsidRPr="00D637E4">
              <w:rPr>
                <w:rStyle w:val="Hyperlink"/>
                <w:noProof/>
              </w:rPr>
              <w:t>Define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842ADD" w14:textId="4CA7E14E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17" w:history="1">
            <w:r w:rsidRPr="00D637E4">
              <w:rPr>
                <w:rStyle w:val="Hyperlink"/>
                <w:noProof/>
              </w:rPr>
              <w:t>Project Charter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D2272" w14:textId="4E4834F3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18" w:history="1">
            <w:r w:rsidRPr="00D637E4">
              <w:rPr>
                <w:rStyle w:val="Hyperlink"/>
                <w:noProof/>
                <w:lang w:val="en-US"/>
              </w:rPr>
              <w:t>Voice of the Customer/Critical to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CF582A" w14:textId="6C9E450D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19" w:history="1">
            <w:r w:rsidRPr="00D637E4">
              <w:rPr>
                <w:rStyle w:val="Hyperlink"/>
                <w:noProof/>
              </w:rPr>
              <w:t>Stakeholder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61A8C" w14:textId="2C18DB06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0" w:history="1">
            <w:r w:rsidRPr="00D637E4">
              <w:rPr>
                <w:rStyle w:val="Hyperlink"/>
                <w:noProof/>
              </w:rPr>
              <w:t>Measure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55E28" w14:textId="7559C424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1" w:history="1">
            <w:r w:rsidRPr="00D637E4">
              <w:rPr>
                <w:rStyle w:val="Hyperlink"/>
                <w:noProof/>
              </w:rPr>
              <w:t>Data Collection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9CA38" w14:textId="444919D0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2" w:history="1">
            <w:r w:rsidRPr="00D637E4">
              <w:rPr>
                <w:rStyle w:val="Hyperlink"/>
                <w:noProof/>
                <w:lang w:val="en-US"/>
              </w:rPr>
              <w:t>Collected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FAE33" w14:textId="7B0BC017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3" w:history="1">
            <w:r w:rsidRPr="00D637E4">
              <w:rPr>
                <w:rStyle w:val="Hyperlink"/>
                <w:noProof/>
                <w:lang w:val="en-US"/>
              </w:rPr>
              <w:t>Camera Subassembly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A84B6" w14:textId="1E16CF91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4" w:history="1">
            <w:r w:rsidRPr="00D637E4">
              <w:rPr>
                <w:rStyle w:val="Hyperlink"/>
                <w:noProof/>
                <w:lang w:val="en-US"/>
              </w:rPr>
              <w:t>Instrument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21E13" w14:textId="62833ED9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5" w:history="1">
            <w:r w:rsidRPr="00D637E4">
              <w:rPr>
                <w:rStyle w:val="Hyperlink"/>
                <w:noProof/>
              </w:rPr>
              <w:t>Historical Scrap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C87E38" w14:textId="14FBAD7E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6" w:history="1">
            <w:r w:rsidRPr="00D637E4">
              <w:rPr>
                <w:rStyle w:val="Hyperlink"/>
                <w:noProof/>
              </w:rPr>
              <w:t>Measurement System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EF07B" w14:textId="28B677E4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7" w:history="1">
            <w:r w:rsidRPr="00D637E4">
              <w:rPr>
                <w:rStyle w:val="Hyperlink"/>
                <w:noProof/>
              </w:rPr>
              <w:t>Analyse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7C52C2" w14:textId="4DC56E18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8" w:history="1">
            <w:r w:rsidRPr="00D637E4">
              <w:rPr>
                <w:rStyle w:val="Hyperlink"/>
                <w:noProof/>
              </w:rPr>
              <w:t>Normality Anderson Darling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7FBF88" w14:textId="333E1D55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29" w:history="1">
            <w:r w:rsidRPr="00D637E4">
              <w:rPr>
                <w:rStyle w:val="Hyperlink"/>
                <w:noProof/>
              </w:rPr>
              <w:t>Process Capability Analysis (CPK)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E3AEBA" w14:textId="063E194F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0" w:history="1">
            <w:r w:rsidRPr="00D637E4">
              <w:rPr>
                <w:rStyle w:val="Hyperlink"/>
                <w:noProof/>
              </w:rPr>
              <w:t>Subassembly Timings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B30C2E" w14:textId="74B7FCC2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1" w:history="1">
            <w:r w:rsidRPr="00D637E4">
              <w:rPr>
                <w:rStyle w:val="Hyperlink"/>
                <w:noProof/>
              </w:rPr>
              <w:t>Test Downtime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72F27" w14:textId="20B38504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2" w:history="1">
            <w:r w:rsidRPr="00D637E4">
              <w:rPr>
                <w:rStyle w:val="Hyperlink"/>
                <w:noProof/>
              </w:rPr>
              <w:t>Control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8E155" w14:textId="52AD3002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3" w:history="1">
            <w:r w:rsidRPr="00D637E4">
              <w:rPr>
                <w:rStyle w:val="Hyperlink"/>
                <w:noProof/>
              </w:rPr>
              <w:t>Subassembly Timings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B93E96" w14:textId="44E036EE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4" w:history="1">
            <w:r w:rsidRPr="00D637E4">
              <w:rPr>
                <w:rStyle w:val="Hyperlink"/>
                <w:noProof/>
              </w:rPr>
              <w:t>Test Downtime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2EFFD" w14:textId="459C3D14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DD7B2E" w14:textId="779559C5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6" w:history="1">
            <w:r w:rsidRPr="00D637E4">
              <w:rPr>
                <w:rStyle w:val="Hyperlink"/>
                <w:noProof/>
              </w:rPr>
              <w:t>Camera Rejects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B4505" w14:textId="3F795EE5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7" w:history="1">
            <w:r w:rsidRPr="00D637E4">
              <w:rPr>
                <w:rStyle w:val="Hyperlink"/>
                <w:noProof/>
              </w:rPr>
              <w:t>Pareto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371DD" w14:textId="211C1D78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8" w:history="1">
            <w:r w:rsidRPr="00D637E4">
              <w:rPr>
                <w:rStyle w:val="Hyperlink"/>
                <w:noProof/>
              </w:rPr>
              <w:t>Improve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3E2BB" w14:textId="337FB689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39" w:history="1">
            <w:r w:rsidRPr="00D637E4">
              <w:rPr>
                <w:rStyle w:val="Hyperlink"/>
                <w:noProof/>
              </w:rPr>
              <w:t>Generating Improvement Alternatives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AE09A8" w14:textId="3483B4E2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0" w:history="1">
            <w:r w:rsidRPr="00D637E4">
              <w:rPr>
                <w:rStyle w:val="Hyperlink"/>
                <w:noProof/>
              </w:rPr>
              <w:t>Ishikawa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55742" w14:textId="784F3B96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1" w:history="1">
            <w:r w:rsidRPr="00D637E4">
              <w:rPr>
                <w:rStyle w:val="Hyperlink"/>
                <w:noProof/>
              </w:rPr>
              <w:t>PFMEA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E16808" w14:textId="74B1FE16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2" w:history="1">
            <w:r w:rsidRPr="00D637E4">
              <w:rPr>
                <w:rStyle w:val="Hyperlink"/>
                <w:noProof/>
              </w:rPr>
              <w:t>Ishikawa/PFMEA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0A158" w14:textId="6C8AEF48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3" w:history="1">
            <w:r w:rsidRPr="00D637E4">
              <w:rPr>
                <w:rStyle w:val="Hyperlink"/>
                <w:noProof/>
              </w:rPr>
              <w:t>Value Stream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A8DC7" w14:textId="527204FE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4" w:history="1">
            <w:r w:rsidRPr="00D637E4">
              <w:rPr>
                <w:rStyle w:val="Hyperlink"/>
                <w:noProof/>
              </w:rPr>
              <w:t>Current State Future State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DD8D8" w14:textId="73FB480B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5" w:history="1">
            <w:r w:rsidRPr="00D637E4">
              <w:rPr>
                <w:rStyle w:val="Hyperlink"/>
                <w:noProof/>
              </w:rPr>
              <w:t>Improvement 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4B03C" w14:textId="4C7331A9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6" w:history="1">
            <w:r w:rsidRPr="00D637E4">
              <w:rPr>
                <w:rStyle w:val="Hyperlink"/>
                <w:noProof/>
              </w:rPr>
              <w:t>1 Reduce Subjectivity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59B87F" w14:textId="258B5454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7" w:history="1">
            <w:r w:rsidRPr="00D637E4">
              <w:rPr>
                <w:rStyle w:val="Hyperlink"/>
                <w:noProof/>
              </w:rPr>
              <w:t>2 Improve Subassembly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7E402" w14:textId="2098860E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8" w:history="1">
            <w:r w:rsidRPr="00D637E4">
              <w:rPr>
                <w:rStyle w:val="Hyperlink"/>
                <w:noProof/>
              </w:rPr>
              <w:t>3 Improve Test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C314F0" w14:textId="47AB0416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49" w:history="1">
            <w:r w:rsidRPr="00D637E4">
              <w:rPr>
                <w:rStyle w:val="Hyperlink"/>
                <w:noProof/>
              </w:rPr>
              <w:t>4 Remove Cardboard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0730D4" w14:textId="50FB85C6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0" w:history="1">
            <w:r w:rsidRPr="00D637E4">
              <w:rPr>
                <w:rStyle w:val="Hyperlink"/>
                <w:noProof/>
              </w:rPr>
              <w:t>5 5S Areas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E8EF63" w14:textId="341D67CC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1" w:history="1">
            <w:r w:rsidRPr="00D637E4">
              <w:rPr>
                <w:rStyle w:val="Hyperlink"/>
                <w:noProof/>
              </w:rPr>
              <w:t>6 Check Incoming Stock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46F8C" w14:textId="6D8B31C6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2" w:history="1">
            <w:r w:rsidRPr="00D637E4">
              <w:rPr>
                <w:rStyle w:val="Hyperlink"/>
                <w:noProof/>
              </w:rPr>
              <w:t>7 Review Tooling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82BBE" w14:textId="215C2326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3" w:history="1">
            <w:r w:rsidRPr="00D637E4">
              <w:rPr>
                <w:rStyle w:val="Hyperlink"/>
                <w:noProof/>
              </w:rPr>
              <w:t>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308B8" w14:textId="67FB7743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4" w:history="1">
            <w:r w:rsidRPr="00D637E4">
              <w:rPr>
                <w:rStyle w:val="Hyperlink"/>
                <w:noProof/>
              </w:rPr>
              <w:t>Prevention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23584" w14:textId="34B64E2E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5" w:history="1">
            <w:r w:rsidRPr="00D637E4">
              <w:rPr>
                <w:rStyle w:val="Hyperlink"/>
                <w:noProof/>
              </w:rPr>
              <w:t>Detection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BC50D" w14:textId="51011C63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6" w:history="1">
            <w:r w:rsidRPr="00D637E4">
              <w:rPr>
                <w:rStyle w:val="Hyperlink"/>
                <w:noProof/>
              </w:rPr>
              <w:t>Cost-Benefit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632AC2" w14:textId="7F724DA4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7" w:history="1">
            <w:r w:rsidRPr="00D637E4">
              <w:rPr>
                <w:rStyle w:val="Hyperlink"/>
                <w:noProof/>
              </w:rPr>
              <w:t>Control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C46AA" w14:textId="7E6796CD" w:rsidR="001045F6" w:rsidRDefault="001045F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8" w:history="1">
            <w:r w:rsidRPr="00D637E4">
              <w:rPr>
                <w:rStyle w:val="Hyperlink"/>
                <w:noProof/>
              </w:rPr>
              <w:t>Future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DFE111" w14:textId="2799DBB5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59" w:history="1">
            <w:r w:rsidRPr="00D637E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A25F1" w14:textId="666C47CC" w:rsidR="001045F6" w:rsidRDefault="00104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60" w:history="1">
            <w:r w:rsidRPr="00D637E4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1E3D14" w14:textId="4E9BD77B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61" w:history="1">
            <w:r w:rsidRPr="00D637E4">
              <w:rPr>
                <w:rStyle w:val="Hyperlink"/>
                <w:noProof/>
              </w:rPr>
              <w:t>Appendix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A20C0" w14:textId="18D03C1D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62" w:history="1">
            <w:r w:rsidRPr="00D637E4">
              <w:rPr>
                <w:rStyle w:val="Hyperlink"/>
                <w:noProof/>
              </w:rPr>
              <w:t>Appendix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74297" w14:textId="346BC244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63" w:history="1">
            <w:r w:rsidRPr="00D637E4">
              <w:rPr>
                <w:rStyle w:val="Hyperlink"/>
                <w:noProof/>
              </w:rPr>
              <w:t>Appendix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2505A" w14:textId="5FAEB603" w:rsidR="001045F6" w:rsidRDefault="00104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0"/>
              <w:lang w:eastAsia="en-GB"/>
              <w14:ligatures w14:val="none"/>
            </w:rPr>
          </w:pPr>
          <w:hyperlink w:anchor="_Toc165256664" w:history="1">
            <w:r w:rsidRPr="00D637E4">
              <w:rPr>
                <w:rStyle w:val="Hyperlink"/>
                <w:noProof/>
              </w:rPr>
              <w:t>Appendix 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_Toc165256664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586231" w14:textId="11818110" w:rsidR="008B4140" w:rsidRDefault="008B4140">
          <w:r>
            <w:rPr>
              <w:b/>
              <w:bCs/>
              <w:noProof/>
            </w:rPr>
            <w:fldChar w:fldCharType="end"/>
          </w:r>
        </w:p>
      </w:sdtContent>
    </w:sdt>
    <w:p w14:paraId="6B7BC410" w14:textId="061D9D17" w:rsidR="008B4140" w:rsidRDefault="008B4140">
      <w:r>
        <w:br w:type="page"/>
      </w:r>
    </w:p>
    <w:p w14:paraId="50A4D903" w14:textId="2C541CEB" w:rsidR="008B4140" w:rsidRDefault="00C433EE" w:rsidP="002F4740">
      <w:pPr>
        <w:pStyle w:val="Heading1"/>
      </w:pPr>
      <w:bookmarkStart w:id="0" w:name="_Toc165256614"/>
      <w:r>
        <w:lastRenderedPageBreak/>
        <w:t>List of Figures</w:t>
      </w:r>
      <w:bookmarkEnd w:id="0"/>
    </w:p>
    <w:p w14:paraId="5E350DDD" w14:textId="372BBABF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r:id="rId9" w:anchor="_Toc165256576" w:history="1">
        <w:r w:rsidRPr="00B60F47">
          <w:rPr>
            <w:rStyle w:val="Hyperlink"/>
            <w:noProof/>
          </w:rPr>
          <w:t>Figure 1: Project Charter 1/3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461C368" w14:textId="68AEDA54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0" w:anchor="_Toc165256577" w:history="1">
        <w:r w:rsidRPr="00B60F47">
          <w:rPr>
            <w:rStyle w:val="Hyperlink"/>
            <w:noProof/>
          </w:rPr>
          <w:t>Figure 2: Project Charter 2/3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5924ABE" w14:textId="507E5552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1" w:anchor="_Toc165256578" w:history="1">
        <w:r w:rsidRPr="00B60F47">
          <w:rPr>
            <w:rStyle w:val="Hyperlink"/>
            <w:noProof/>
          </w:rPr>
          <w:t>Figure 3: Project Charter 3/3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4A2C51" w14:textId="51F5A987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2" w:anchor="_Toc165256579" w:history="1">
        <w:r w:rsidRPr="00B60F47">
          <w:rPr>
            <w:rStyle w:val="Hyperlink"/>
            <w:noProof/>
          </w:rPr>
          <w:t>Figure 4: Normal Probability Plot for Subassembly Timings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09322B3" w14:textId="42E0CAAB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3" w:anchor="_Toc165256580" w:history="1">
        <w:r w:rsidRPr="00B60F47">
          <w:rPr>
            <w:rStyle w:val="Hyperlink"/>
            <w:noProof/>
          </w:rPr>
          <w:t>Figure 5: Normal Probability Plot for Testing Downtime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37A70FDC" w14:textId="424D24D5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4" w:anchor="_Toc165256581" w:history="1">
        <w:r w:rsidRPr="00B60F47">
          <w:rPr>
            <w:rStyle w:val="Hyperlink"/>
            <w:noProof/>
          </w:rPr>
          <w:t>Figure 6: Capability Analysis of Subassembly Timings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1F1834CE" w14:textId="4783FC58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5" w:anchor="_Toc165256582" w:history="1">
        <w:r w:rsidRPr="00B60F47">
          <w:rPr>
            <w:rStyle w:val="Hyperlink"/>
            <w:noProof/>
          </w:rPr>
          <w:t>Figure 7:Capability Analysis of Subassembly Timings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7EAE7A0E" w14:textId="0246B160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6" w:anchor="_Toc165256583" w:history="1">
        <w:r w:rsidRPr="00B60F47">
          <w:rPr>
            <w:rStyle w:val="Hyperlink"/>
            <w:noProof/>
          </w:rPr>
          <w:t>Figure 8: Capability Analysis of Test Downtime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68D6646" w14:textId="1E691872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7" w:anchor="_Toc165256584" w:history="1">
        <w:r w:rsidRPr="00B60F47">
          <w:rPr>
            <w:rStyle w:val="Hyperlink"/>
            <w:noProof/>
          </w:rPr>
          <w:t>Figure 9: X Chart for Subassembly Timings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79993037" w14:textId="59F5E79C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8" w:anchor="_Toc165256585" w:history="1">
        <w:r w:rsidRPr="00B60F47">
          <w:rPr>
            <w:rStyle w:val="Hyperlink"/>
            <w:noProof/>
          </w:rPr>
          <w:t>Figure 10: mR Chart for Subassembly Timings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04DBB54E" w14:textId="6A47C40D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19" w:anchor="_Toc165256586" w:history="1">
        <w:r w:rsidRPr="00B60F47">
          <w:rPr>
            <w:rStyle w:val="Hyperlink"/>
            <w:noProof/>
          </w:rPr>
          <w:t>Figure 11: X Chart for Test Downtime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7BC7269B" w14:textId="5CDC80A6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0" w:anchor="_Toc165256587" w:history="1">
        <w:r w:rsidRPr="00B60F47">
          <w:rPr>
            <w:rStyle w:val="Hyperlink"/>
            <w:noProof/>
          </w:rPr>
          <w:t>Figure 12: mR Chart for Test Downtime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2210E22" w14:textId="570B7945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88" w:history="1">
        <w:r w:rsidRPr="00B60F47">
          <w:rPr>
            <w:rStyle w:val="Hyperlink"/>
            <w:noProof/>
          </w:rPr>
          <w:t>Figure 13: Defects Pareto for Camera Rejects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927F1B6" w14:textId="1F38EFD2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1" w:anchor="_Toc165256589" w:history="1">
        <w:r w:rsidRPr="00B60F47">
          <w:rPr>
            <w:rStyle w:val="Hyperlink"/>
            <w:noProof/>
          </w:rPr>
          <w:t>Figure 14: Variable Defects Pareto for Camera Rejects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3C70B845" w14:textId="2393C4BE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2" w:anchor="_Toc165256590" w:history="1">
        <w:r w:rsidRPr="00B60F47">
          <w:rPr>
            <w:rStyle w:val="Hyperlink"/>
            <w:noProof/>
          </w:rPr>
          <w:t>Figure 15: Camera Rejects Variable as Supplied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4B5A1126" w14:textId="6A529823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3" w:anchor="_Toc165256591" w:history="1">
        <w:r w:rsidRPr="00B60F47">
          <w:rPr>
            <w:rStyle w:val="Hyperlink"/>
            <w:noProof/>
          </w:rPr>
          <w:t>Figure 16: Camera Rejects Variable in House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5950AFBA" w14:textId="7EB6C41F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92" w:history="1">
        <w:r w:rsidRPr="00B60F47">
          <w:rPr>
            <w:rStyle w:val="Hyperlink"/>
            <w:noProof/>
          </w:rPr>
          <w:t>Figure 17: Ishikawa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07725302" w14:textId="3023B89B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93" w:history="1">
        <w:r w:rsidRPr="00B60F47">
          <w:rPr>
            <w:rStyle w:val="Hyperlink"/>
            <w:noProof/>
          </w:rPr>
          <w:t>Figure 18: Ishikawa/PFMEA Analysis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47E71E6F" w14:textId="51462F1F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4" w:anchor="_Toc165256594" w:history="1">
        <w:r w:rsidRPr="00B60F47">
          <w:rPr>
            <w:rStyle w:val="Hyperlink"/>
            <w:noProof/>
          </w:rPr>
          <w:t>Figure 19: Current State Process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088776B3" w14:textId="50EF86CE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5" w:anchor="_Toc165256595" w:history="1">
        <w:r w:rsidRPr="00B60F47">
          <w:rPr>
            <w:rStyle w:val="Hyperlink"/>
            <w:noProof/>
          </w:rPr>
          <w:t>Figure 20: Future State Process Map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4FE1537E" w14:textId="5DA36164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96" w:history="1">
        <w:r w:rsidRPr="00B60F47">
          <w:rPr>
            <w:rStyle w:val="Hyperlink"/>
            <w:noProof/>
          </w:rPr>
          <w:t>Figure 21: Camera Contamination Example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124CF7E5" w14:textId="00897809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97" w:history="1">
        <w:r w:rsidRPr="00B60F47">
          <w:rPr>
            <w:rStyle w:val="Hyperlink"/>
            <w:noProof/>
          </w:rPr>
          <w:t>Figure 22: Technician Presenting Open Camera Lens Outside of Laminar Flow Cabinet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2DCECDFB" w14:textId="1B26AD3E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98" w:history="1">
        <w:r w:rsidRPr="00B60F47">
          <w:rPr>
            <w:rStyle w:val="Hyperlink"/>
            <w:noProof/>
          </w:rPr>
          <w:t>Figure 23: Technician Unboxing Camera on Workbench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71C0DC17" w14:textId="6170E2D1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599" w:history="1">
        <w:r w:rsidRPr="00B60F47">
          <w:rPr>
            <w:rStyle w:val="Hyperlink"/>
            <w:noProof/>
          </w:rPr>
          <w:t>Figure 24: Untidy Laminar Flow Cabinet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0EC84A41" w14:textId="4DE7C569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00" w:history="1">
        <w:r w:rsidRPr="00B60F47">
          <w:rPr>
            <w:rStyle w:val="Hyperlink"/>
            <w:noProof/>
          </w:rPr>
          <w:t>Figure 25: Dirty Laminar Flow Cabinet Filter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34D568AB" w14:textId="158DEB0F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01" w:history="1">
        <w:r w:rsidRPr="00B60F47">
          <w:rPr>
            <w:rStyle w:val="Hyperlink"/>
            <w:noProof/>
          </w:rPr>
          <w:t>Figure 26: Damaged Coating on Camera Thread Reducer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7A1D45C7" w14:textId="351B6496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02" w:history="1">
        <w:r w:rsidRPr="00B60F47">
          <w:rPr>
            <w:rStyle w:val="Hyperlink"/>
            <w:noProof/>
          </w:rPr>
          <w:t>Figure 27: Maintained Laminar Flow Cabinet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500AE571" w14:textId="1EADCC01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03" w:history="1">
        <w:r w:rsidRPr="00B60F47">
          <w:rPr>
            <w:rStyle w:val="Hyperlink"/>
            <w:noProof/>
          </w:rPr>
          <w:t>Figure 28: Weekly Technician Check Sheet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4D110D85" w14:textId="5669C0D4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04" w:history="1">
        <w:r w:rsidRPr="00B60F47">
          <w:rPr>
            <w:rStyle w:val="Hyperlink"/>
            <w:noProof/>
          </w:rPr>
          <w:t>Figure 29: Stereomicroscope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22408F9E" w14:textId="14328CB6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6" w:anchor="_Toc165256605" w:history="1">
        <w:r w:rsidRPr="00B60F47">
          <w:rPr>
            <w:rStyle w:val="Hyperlink"/>
            <w:noProof/>
          </w:rPr>
          <w:t>Figure 30: Rubber Tipped Forceps (Buy Beadsmith Haemostats Clamp Coated Jaw, 2023)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21D2743F" w14:textId="270C9C28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7" w:anchor="_Toc165256606" w:history="1">
        <w:r w:rsidRPr="00B60F47">
          <w:rPr>
            <w:rStyle w:val="Hyperlink"/>
            <w:noProof/>
          </w:rPr>
          <w:t>Figure 31: Old Tightening Tool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21C2522E" w14:textId="242933A2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8" w:anchor="_Toc165256607" w:history="1">
        <w:r w:rsidRPr="00B60F47">
          <w:rPr>
            <w:rStyle w:val="Hyperlink"/>
            <w:noProof/>
          </w:rPr>
          <w:t>Figure 32: Redesigned Tightening Tool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14:paraId="36D77884" w14:textId="2C804F8D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r:id="rId29" w:anchor="_Toc165256608" w:history="1">
        <w:r w:rsidRPr="00B60F47">
          <w:rPr>
            <w:rStyle w:val="Hyperlink"/>
            <w:noProof/>
          </w:rPr>
          <w:t>Figure 33: Positive Pressure Room Proposal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03373693" w14:textId="27A7819D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09" w:history="1">
        <w:r w:rsidRPr="00B60F47">
          <w:rPr>
            <w:rStyle w:val="Hyperlink"/>
            <w:noProof/>
          </w:rPr>
          <w:t>Figure 34: Individual Charts Constants (Tables of constants for Control Charts, No Date)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14:paraId="783557FA" w14:textId="2EC3FF8B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10" w:history="1">
        <w:r w:rsidRPr="00B60F47">
          <w:rPr>
            <w:rStyle w:val="Hyperlink"/>
            <w:noProof/>
          </w:rPr>
          <w:t>Figure 35: Severity Rankings (Ghasemian &amp; Zeeshan, 2017)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317D02F7" w14:textId="46112769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11" w:history="1">
        <w:r w:rsidRPr="00B60F47">
          <w:rPr>
            <w:rStyle w:val="Hyperlink"/>
            <w:noProof/>
          </w:rPr>
          <w:t>Figure 36: Occurence Rankings (Ghasemian &amp; Zeeshan, 2017)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14:paraId="23E792ED" w14:textId="496109C4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12" w:history="1">
        <w:r w:rsidRPr="00B60F47">
          <w:rPr>
            <w:rStyle w:val="Hyperlink"/>
            <w:noProof/>
          </w:rPr>
          <w:t>Figure 37: Detection Rankings (Ghasemian &amp; Zeeshan, 2017)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14:paraId="05FC55BC" w14:textId="0BA48686" w:rsidR="001045F6" w:rsidRDefault="001045F6">
      <w:pPr>
        <w:pStyle w:val="TableofFigures"/>
        <w:tabs>
          <w:tab w:val="right" w:leader="dot" w:pos="9016"/>
        </w:tabs>
        <w:rPr>
          <w:rFonts w:eastAsiaTheme="minorEastAsia"/>
          <w:noProof/>
          <w:kern w:val="0"/>
          <w:lang w:eastAsia="en-GB"/>
          <w14:ligatures w14:val="none"/>
        </w:rPr>
      </w:pPr>
      <w:hyperlink w:anchor="_Toc165256613" w:history="1">
        <w:r w:rsidRPr="00B60F47">
          <w:rPr>
            <w:rStyle w:val="Hyperlink"/>
            <w:noProof/>
          </w:rPr>
          <w:t>Figure 38: Laminar Flow Quotation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_Toc165256613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6086DF63" w14:textId="3C71B349" w:rsidR="008B4140" w:rsidRDefault="001045F6" w:rsidP="002F4740">
      <w:pPr>
        <w:pStyle w:val="Heading1"/>
      </w:pPr>
      <w:r>
        <w:rPr>
          <w:rFonts w:asciiTheme="minorHAnsi" w:eastAsiaTheme="minorHAnsi" w:hAnsiTheme="minorHAnsi" w:cstheme="minorBidi"/>
          <w:color w:val="auto"/>
          <w:sz w:val="22"/>
          <w:szCs w:val="22"/>
        </w:rPr>
        <w:fldChar w:fldCharType="end"/>
      </w:r>
      <w:r w:rsidR="008B4140">
        <w:br w:type="page"/>
      </w:r>
      <w:bookmarkStart w:id="1" w:name="_Toc165256615"/>
      <w:r w:rsidR="008B4140">
        <w:lastRenderedPageBreak/>
        <w:t>Introduction</w:t>
      </w:r>
      <w:bookmarkEnd w:id="1"/>
    </w:p>
    <w:p w14:paraId="453C0F72" w14:textId="7BFB9D74" w:rsidR="00C433EE" w:rsidRDefault="00C433EE" w:rsidP="00C433EE"/>
    <w:p w14:paraId="7ED45DDA" w14:textId="2F6E8B0C" w:rsidR="00C433EE" w:rsidRDefault="00270006" w:rsidP="00C433EE">
      <w:r>
        <w:t>The company in question</w:t>
      </w:r>
      <w:r w:rsidR="00301CB7">
        <w:t xml:space="preserve"> manufacture </w:t>
      </w:r>
      <w:r w:rsidR="006457BE">
        <w:t>instruments</w:t>
      </w:r>
      <w:r w:rsidR="0060538E">
        <w:t xml:space="preserve"> in the drug discovery pathway. </w:t>
      </w:r>
      <w:r w:rsidR="00DE0F7D">
        <w:t>The first step in this pathway is to use</w:t>
      </w:r>
      <w:r w:rsidR="00B76846">
        <w:t xml:space="preserve"> </w:t>
      </w:r>
      <w:r w:rsidR="0034480D">
        <w:t>microplate readers,</w:t>
      </w:r>
      <w:r w:rsidR="00B76846">
        <w:t xml:space="preserve"> use</w:t>
      </w:r>
      <w:r w:rsidR="00692472">
        <w:t>d</w:t>
      </w:r>
      <w:r w:rsidR="00B76846">
        <w:t xml:space="preserve"> to detect</w:t>
      </w:r>
      <w:r w:rsidR="00C604C9">
        <w:t xml:space="preserve"> the concentration of a certain compound in a sample</w:t>
      </w:r>
      <w:r w:rsidR="008A228C">
        <w:t>.</w:t>
      </w:r>
      <w:r w:rsidR="00C604C9">
        <w:t xml:space="preserve"> </w:t>
      </w:r>
      <w:r w:rsidR="008A228C">
        <w:t>L</w:t>
      </w:r>
      <w:r w:rsidR="00C604C9">
        <w:t>ight is passed through the sample</w:t>
      </w:r>
      <w:r w:rsidR="0013629C">
        <w:t xml:space="preserve"> containing a drug </w:t>
      </w:r>
      <w:r w:rsidR="00263D6A">
        <w:t>and</w:t>
      </w:r>
      <w:r w:rsidR="005F2B27">
        <w:t xml:space="preserve"> the amount of light absorbed </w:t>
      </w:r>
      <w:r w:rsidR="006457BE">
        <w:t>indicates</w:t>
      </w:r>
      <w:r w:rsidR="005F2B27">
        <w:t xml:space="preserve"> the concentration of the compound in the sample. The next stage is to </w:t>
      </w:r>
      <w:r w:rsidR="008A228C">
        <w:t>use Live Cell Imaging equipment</w:t>
      </w:r>
      <w:r w:rsidR="006457BE">
        <w:t xml:space="preserve"> </w:t>
      </w:r>
      <w:r w:rsidR="008A228C">
        <w:t>to observe the interaction</w:t>
      </w:r>
      <w:r w:rsidR="00F94F91">
        <w:t xml:space="preserve"> between drug and pathogen.</w:t>
      </w:r>
    </w:p>
    <w:p w14:paraId="19347A28" w14:textId="7C78E46C" w:rsidR="00EC2612" w:rsidRDefault="003B5D34" w:rsidP="00223A3A">
      <w:r>
        <w:t xml:space="preserve">This </w:t>
      </w:r>
      <w:r w:rsidR="004B5101">
        <w:t xml:space="preserve">project </w:t>
      </w:r>
      <w:r w:rsidR="000221DD">
        <w:t xml:space="preserve">focusses on </w:t>
      </w:r>
      <w:r w:rsidR="004B5101">
        <w:t xml:space="preserve">the Live Cell Imaging </w:t>
      </w:r>
      <w:r w:rsidR="00F94F91">
        <w:t>instrument</w:t>
      </w:r>
      <w:r w:rsidR="000221DD">
        <w:t>,</w:t>
      </w:r>
      <w:r w:rsidR="00F94F91">
        <w:t xml:space="preserve"> where</w:t>
      </w:r>
      <w:r w:rsidR="00937DE3">
        <w:t xml:space="preserve"> contamination of the imaging camera represents a </w:t>
      </w:r>
      <w:r w:rsidR="00EC2612">
        <w:t xml:space="preserve">risk to </w:t>
      </w:r>
      <w:r w:rsidR="000221DD">
        <w:t xml:space="preserve">the </w:t>
      </w:r>
      <w:r w:rsidR="00EC2612">
        <w:t xml:space="preserve">customer from poor </w:t>
      </w:r>
      <w:r w:rsidR="000221DD">
        <w:t>image quality</w:t>
      </w:r>
      <w:r w:rsidR="00EC2612">
        <w:t xml:space="preserve"> and incurs a significant amount of downtime from cleaning operations</w:t>
      </w:r>
      <w:r w:rsidR="000221DD">
        <w:t xml:space="preserve"> on site</w:t>
      </w:r>
      <w:r w:rsidR="00EC2612">
        <w:t>.</w:t>
      </w:r>
      <w:r w:rsidR="00F94F91">
        <w:t xml:space="preserve"> </w:t>
      </w:r>
      <w:r>
        <w:t>U</w:t>
      </w:r>
      <w:r w:rsidR="00F94F91">
        <w:t>sing the DMAIC process improvement methodology</w:t>
      </w:r>
      <w:r w:rsidR="000221DD">
        <w:t>,</w:t>
      </w:r>
      <w:r w:rsidR="00F94F91">
        <w:t xml:space="preserve"> </w:t>
      </w:r>
      <w:r w:rsidR="000221DD">
        <w:t>t</w:t>
      </w:r>
      <w:r w:rsidR="00EC2612">
        <w:t>he objective of this project is to reduce camera contamination and its ass</w:t>
      </w:r>
      <w:r w:rsidR="005203A8">
        <w:t>ociated downtime</w:t>
      </w:r>
      <w:r w:rsidR="000221DD">
        <w:t>.</w:t>
      </w:r>
      <w:r w:rsidR="005203A8">
        <w:t xml:space="preserve"> </w:t>
      </w:r>
    </w:p>
    <w:p w14:paraId="7C4A4159" w14:textId="46E55791" w:rsidR="00C433EE" w:rsidRDefault="00C433E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2B26A7D" w14:textId="283D9BDF" w:rsidR="003B4168" w:rsidRDefault="00C433EE" w:rsidP="003B4168">
      <w:pPr>
        <w:pStyle w:val="Heading1"/>
      </w:pPr>
      <w:bookmarkStart w:id="2" w:name="_Toc165256616"/>
      <w:r>
        <w:lastRenderedPageBreak/>
        <w:t>Defin</w:t>
      </w:r>
      <w:r w:rsidR="000C1814">
        <w:t>e</w:t>
      </w:r>
      <w:bookmarkEnd w:id="2"/>
    </w:p>
    <w:p w14:paraId="5D1E4793" w14:textId="77487858" w:rsidR="008F5756" w:rsidRDefault="008F5756" w:rsidP="00172152">
      <w:pPr>
        <w:pStyle w:val="Heading2"/>
      </w:pPr>
      <w:bookmarkStart w:id="3" w:name="_Toc165256617"/>
      <w:r>
        <w:t>Project Charter</w:t>
      </w:r>
      <w:bookmarkEnd w:id="3"/>
    </w:p>
    <w:p w14:paraId="04974FF1" w14:textId="6044F65D" w:rsidR="00CB5A40" w:rsidRDefault="00172152" w:rsidP="00CB5A40">
      <w:r>
        <w:br w:type="page"/>
      </w:r>
    </w:p>
    <w:p w14:paraId="75E674E3" w14:textId="2C002ECF" w:rsidR="004C6C66" w:rsidRDefault="00BE7BFE" w:rsidP="00CB5A4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E108B73" wp14:editId="1DAC3294">
                <wp:simplePos x="0" y="0"/>
                <wp:positionH relativeFrom="column">
                  <wp:posOffset>-734695</wp:posOffset>
                </wp:positionH>
                <wp:positionV relativeFrom="paragraph">
                  <wp:posOffset>8574405</wp:posOffset>
                </wp:positionV>
                <wp:extent cx="7199630" cy="635"/>
                <wp:effectExtent l="0" t="0" r="0" b="0"/>
                <wp:wrapSquare wrapText="bothSides"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9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0E6AE84" w14:textId="1732CB86" w:rsidR="00BE7BFE" w:rsidRPr="00D67EA0" w:rsidRDefault="00BE7BFE" w:rsidP="00BE7BFE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4" w:name="_Toc165256415"/>
                            <w:bookmarkStart w:id="5" w:name="_Toc165256576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: Project Charter 1/3</w:t>
                            </w:r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108B73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margin-left:-57.85pt;margin-top:675.15pt;width:566.9pt;height:.0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" stroked="f">
                <v:textbox style="mso-fit-shape-to-text:t" inset="0,0,0,0">
                  <w:txbxContent>
                    <w:p w14:paraId="10E6AE84" w14:textId="1732CB86" w:rsidR="00BE7BFE" w:rsidRPr="00D67EA0" w:rsidRDefault="00BE7BFE" w:rsidP="00BE7BFE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6" w:name="_Toc165256415"/>
                      <w:bookmarkStart w:id="7" w:name="_Toc165256576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</w:t>
                        </w:r>
                      </w:fldSimple>
                      <w:r>
                        <w:t>: Project Charter 1/3</w:t>
                      </w:r>
                      <w:bookmarkEnd w:id="6"/>
                      <w:bookmarkEnd w:id="7"/>
                    </w:p>
                  </w:txbxContent>
                </v:textbox>
                <w10:wrap type="square"/>
              </v:shape>
            </w:pict>
          </mc:Fallback>
        </mc:AlternateContent>
      </w:r>
      <w:r w:rsidR="0089563F">
        <w:rPr>
          <w:noProof/>
          <w14:ligatures w14:val="none"/>
        </w:rPr>
        <w:drawing>
          <wp:anchor distT="0" distB="0" distL="114300" distR="114300" simplePos="0" relativeHeight="251683840" behindDoc="0" locked="0" layoutInCell="1" allowOverlap="1" wp14:anchorId="50CC5C85" wp14:editId="7710745E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7200000" cy="8794378"/>
            <wp:effectExtent l="0" t="0" r="1270" b="6985"/>
            <wp:wrapSquare wrapText="bothSides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8794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660C50" w14:textId="71966673" w:rsidR="0089563F" w:rsidRDefault="00BE7BF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1E54F13" wp14:editId="282F36E9">
                <wp:simplePos x="0" y="0"/>
                <wp:positionH relativeFrom="column">
                  <wp:posOffset>-734695</wp:posOffset>
                </wp:positionH>
                <wp:positionV relativeFrom="paragraph">
                  <wp:posOffset>7978140</wp:posOffset>
                </wp:positionV>
                <wp:extent cx="7199630" cy="635"/>
                <wp:effectExtent l="0" t="0" r="0" b="0"/>
                <wp:wrapSquare wrapText="bothSides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9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6F480F3" w14:textId="7B6B7D64" w:rsidR="00BE7BFE" w:rsidRPr="00892C4E" w:rsidRDefault="00BE7BFE" w:rsidP="00BE7BFE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8" w:name="_Toc165256416"/>
                            <w:bookmarkStart w:id="9" w:name="_Toc165256577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: Project Charter 2/3</w:t>
                            </w:r>
                            <w:bookmarkEnd w:id="8"/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54F13" id="Text Box 68" o:spid="_x0000_s1027" type="#_x0000_t202" style="position:absolute;margin-left:-57.85pt;margin-top:628.2pt;width:566.9pt;height:.0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" stroked="f">
                <v:textbox style="mso-fit-shape-to-text:t" inset="0,0,0,0">
                  <w:txbxContent>
                    <w:p w14:paraId="36F480F3" w14:textId="7B6B7D64" w:rsidR="00BE7BFE" w:rsidRPr="00892C4E" w:rsidRDefault="00BE7BFE" w:rsidP="00BE7BFE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0" w:name="_Toc165256416"/>
                      <w:bookmarkStart w:id="11" w:name="_Toc165256577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2</w:t>
                        </w:r>
                      </w:fldSimple>
                      <w:r>
                        <w:t>: Project Charter 2/3</w:t>
                      </w:r>
                      <w:bookmarkEnd w:id="10"/>
                      <w:bookmarkEnd w:id="11"/>
                    </w:p>
                  </w:txbxContent>
                </v:textbox>
                <w10:wrap type="square"/>
              </v:shape>
            </w:pict>
          </mc:Fallback>
        </mc:AlternateContent>
      </w:r>
      <w:r w:rsidR="0089563F">
        <w:rPr>
          <w:noProof/>
          <w14:ligatures w14:val="none"/>
        </w:rPr>
        <w:drawing>
          <wp:anchor distT="0" distB="0" distL="114300" distR="114300" simplePos="0" relativeHeight="251694080" behindDoc="1" locked="0" layoutInCell="1" allowOverlap="1" wp14:anchorId="39EEF4AF" wp14:editId="426FAD2C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7200000" cy="7921129"/>
            <wp:effectExtent l="0" t="0" r="1270" b="381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7921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63F">
        <w:br w:type="page"/>
      </w:r>
    </w:p>
    <w:p w14:paraId="6317B5E5" w14:textId="5CE0CF1A" w:rsidR="00E12E03" w:rsidRDefault="00BE7BFE" w:rsidP="00627E51">
      <w:pPr>
        <w:sectPr w:rsidR="00E12E0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7760F48" wp14:editId="26E00F19">
                <wp:simplePos x="0" y="0"/>
                <wp:positionH relativeFrom="column">
                  <wp:posOffset>-734695</wp:posOffset>
                </wp:positionH>
                <wp:positionV relativeFrom="paragraph">
                  <wp:posOffset>6473825</wp:posOffset>
                </wp:positionV>
                <wp:extent cx="7199630" cy="635"/>
                <wp:effectExtent l="0" t="0" r="0" b="0"/>
                <wp:wrapSquare wrapText="bothSides"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9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15854CE" w14:textId="775A4A44" w:rsidR="00BE7BFE" w:rsidRPr="00442574" w:rsidRDefault="00BE7BFE" w:rsidP="00BE7BFE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2" w:name="_Toc165256417"/>
                            <w:bookmarkStart w:id="13" w:name="_Toc165256578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>
                              <w:t>: Project Charter 3/3</w:t>
                            </w:r>
                            <w:bookmarkEnd w:id="12"/>
                            <w:bookmarkEnd w:id="1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760F48" id="Text Box 69" o:spid="_x0000_s1028" type="#_x0000_t202" style="position:absolute;margin-left:-57.85pt;margin-top:509.75pt;width:566.9pt;height:.0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" stroked="f">
                <v:textbox style="mso-fit-shape-to-text:t" inset="0,0,0,0">
                  <w:txbxContent>
                    <w:p w14:paraId="715854CE" w14:textId="775A4A44" w:rsidR="00BE7BFE" w:rsidRPr="00442574" w:rsidRDefault="00BE7BFE" w:rsidP="00BE7BFE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4" w:name="_Toc165256417"/>
                      <w:bookmarkStart w:id="15" w:name="_Toc165256578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3</w:t>
                        </w:r>
                      </w:fldSimple>
                      <w:r>
                        <w:t>: Project Charter 3/3</w:t>
                      </w:r>
                      <w:bookmarkEnd w:id="14"/>
                      <w:bookmarkEnd w:id="15"/>
                    </w:p>
                  </w:txbxContent>
                </v:textbox>
                <w10:wrap type="square"/>
              </v:shape>
            </w:pict>
          </mc:Fallback>
        </mc:AlternateContent>
      </w:r>
      <w:r w:rsidR="00F97A11">
        <w:rPr>
          <w:noProof/>
          <w14:ligatures w14:val="none"/>
        </w:rPr>
        <w:drawing>
          <wp:anchor distT="0" distB="0" distL="114300" distR="114300" simplePos="0" relativeHeight="251705344" behindDoc="0" locked="0" layoutInCell="1" allowOverlap="1" wp14:anchorId="5CFB7312" wp14:editId="1F8F8A28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200000" cy="6416842"/>
            <wp:effectExtent l="0" t="0" r="127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6416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556">
        <w:br w:type="page"/>
      </w:r>
    </w:p>
    <w:p w14:paraId="0E10E7F8" w14:textId="77777777" w:rsidR="00E30E48" w:rsidRDefault="00E30E48" w:rsidP="007F56ED">
      <w:pPr>
        <w:pStyle w:val="Heading2"/>
        <w:rPr>
          <w:lang w:val="en-US"/>
        </w:rPr>
      </w:pPr>
      <w:bookmarkStart w:id="16" w:name="_Toc165256618"/>
      <w:r>
        <w:rPr>
          <w:lang w:val="en-US"/>
        </w:rPr>
        <w:lastRenderedPageBreak/>
        <w:t>Voice of the Customer/Critical to Quality</w:t>
      </w:r>
      <w:bookmarkEnd w:id="16"/>
    </w:p>
    <w:p w14:paraId="08E63816" w14:textId="3AA7F602" w:rsidR="00FA1BD8" w:rsidRDefault="00FA1BD8"/>
    <w:p w14:paraId="430C230F" w14:textId="760E4819" w:rsidR="00E62974" w:rsidRDefault="00E62974" w:rsidP="00E62974">
      <w:pPr>
        <w:pStyle w:val="Caption"/>
        <w:keepNext/>
        <w:jc w:val="center"/>
      </w:pPr>
      <w:r>
        <w:t xml:space="preserve">Table </w:t>
      </w:r>
      <w:fldSimple w:instr=" SEQ Table \* ARABIC ">
        <w:r w:rsidR="00815316">
          <w:rPr>
            <w:noProof/>
          </w:rPr>
          <w:t>1</w:t>
        </w:r>
      </w:fldSimple>
      <w:r>
        <w:t>: Voice of the Customer/Critical to Quality</w:t>
      </w:r>
    </w:p>
    <w:p w14:paraId="41FC6778" w14:textId="77777777" w:rsidR="00B22D61" w:rsidRDefault="00D86FF9" w:rsidP="00DF3069">
      <w:pPr>
        <w:jc w:val="center"/>
      </w:pPr>
      <w:r w:rsidRPr="00D86FF9">
        <w:drawing>
          <wp:inline distT="0" distB="0" distL="0" distR="0" wp14:anchorId="6B8F4BBF" wp14:editId="6F66D6C4">
            <wp:extent cx="6412230" cy="4560570"/>
            <wp:effectExtent l="0" t="0" r="762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230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CFBA2" w14:textId="77777777" w:rsidR="008456D7" w:rsidRPr="008456D7" w:rsidRDefault="008456D7">
      <w:pPr>
        <w:rPr>
          <w:rFonts w:cstheme="minorHAnsi"/>
        </w:rPr>
      </w:pPr>
    </w:p>
    <w:p w14:paraId="1118BC31" w14:textId="4B8C0660" w:rsidR="007F56ED" w:rsidRDefault="00FA1BD8" w:rsidP="00FA1BD8">
      <w:pPr>
        <w:pStyle w:val="Heading2"/>
      </w:pPr>
      <w:bookmarkStart w:id="17" w:name="_Toc165256619"/>
      <w:r>
        <w:lastRenderedPageBreak/>
        <w:t>Stake</w:t>
      </w:r>
      <w:r w:rsidR="007F56ED">
        <w:t>holder Analysis</w:t>
      </w:r>
      <w:bookmarkEnd w:id="17"/>
    </w:p>
    <w:p w14:paraId="284E6E70" w14:textId="77777777" w:rsidR="00172152" w:rsidRPr="00172152" w:rsidRDefault="00172152" w:rsidP="00172152"/>
    <w:p w14:paraId="6D2300E2" w14:textId="77777777" w:rsidR="00FA1BD8" w:rsidRDefault="00FA1BD8" w:rsidP="006344EA">
      <w:pPr>
        <w:pStyle w:val="Heading2"/>
        <w:rPr>
          <w:color w:val="1F3763" w:themeColor="accent1" w:themeShade="7F"/>
          <w:sz w:val="24"/>
          <w:szCs w:val="24"/>
        </w:rPr>
      </w:pPr>
    </w:p>
    <w:p w14:paraId="580C7CA2" w14:textId="4D34DDA4" w:rsidR="00E62974" w:rsidRDefault="00E62974" w:rsidP="00E62974">
      <w:pPr>
        <w:pStyle w:val="Caption"/>
        <w:keepNext/>
        <w:jc w:val="center"/>
      </w:pPr>
      <w:r>
        <w:t xml:space="preserve">Table </w:t>
      </w:r>
      <w:fldSimple w:instr=" SEQ Table \* ARABIC ">
        <w:r w:rsidR="00815316">
          <w:rPr>
            <w:noProof/>
          </w:rPr>
          <w:t>2</w:t>
        </w:r>
      </w:fldSimple>
      <w:r>
        <w:t>: Stakeholder Analysis</w:t>
      </w:r>
    </w:p>
    <w:p w14:paraId="56F5E5F1" w14:textId="77777777" w:rsidR="00C54C12" w:rsidRPr="00C54C12" w:rsidRDefault="00C119BE" w:rsidP="00C119BE">
      <w:pPr>
        <w:jc w:val="center"/>
        <w:sectPr w:rsidR="00C54C12" w:rsidRPr="00C54C12" w:rsidSect="00E12E0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C119BE">
        <w:drawing>
          <wp:inline distT="0" distB="0" distL="0" distR="0" wp14:anchorId="73FD5610" wp14:editId="00770550">
            <wp:extent cx="8863330" cy="339979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39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C3C7C" w14:textId="316A9542" w:rsidR="00880F61" w:rsidRPr="00880F61" w:rsidRDefault="00880F61" w:rsidP="00880F61">
      <w:pPr>
        <w:tabs>
          <w:tab w:val="left" w:pos="3281"/>
        </w:tabs>
        <w:sectPr w:rsidR="00880F61" w:rsidRPr="00880F61" w:rsidSect="000C181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59CE137" w14:textId="2C30A056" w:rsidR="0024729F" w:rsidRPr="0024729F" w:rsidRDefault="00C433EE" w:rsidP="006344EA">
      <w:pPr>
        <w:pStyle w:val="Heading1"/>
      </w:pPr>
      <w:bookmarkStart w:id="18" w:name="_Toc165256620"/>
      <w:r>
        <w:lastRenderedPageBreak/>
        <w:t>Measure</w:t>
      </w:r>
      <w:bookmarkEnd w:id="18"/>
    </w:p>
    <w:p w14:paraId="023729D4" w14:textId="5F545BAE" w:rsidR="009133B1" w:rsidRDefault="00D81F90" w:rsidP="0024729F">
      <w:pPr>
        <w:rPr>
          <w:lang w:val="en-US"/>
        </w:rPr>
      </w:pPr>
      <w:r>
        <w:rPr>
          <w:lang w:val="en-US"/>
        </w:rPr>
        <w:br/>
      </w:r>
      <w:r w:rsidR="0024729F">
        <w:rPr>
          <w:lang w:val="en-US"/>
        </w:rPr>
        <w:t xml:space="preserve">An effective sampling plan </w:t>
      </w:r>
      <w:r w:rsidR="002819DC">
        <w:rPr>
          <w:lang w:val="en-US"/>
        </w:rPr>
        <w:t>will</w:t>
      </w:r>
      <w:r w:rsidR="0024729F">
        <w:rPr>
          <w:lang w:val="en-US"/>
        </w:rPr>
        <w:t xml:space="preserve"> ensure </w:t>
      </w:r>
      <w:r w:rsidR="00185B39">
        <w:rPr>
          <w:lang w:val="en-US"/>
        </w:rPr>
        <w:t>that there</w:t>
      </w:r>
      <w:r w:rsidR="0024729F">
        <w:rPr>
          <w:lang w:val="en-US"/>
        </w:rPr>
        <w:t xml:space="preserve"> are repeatable metrics to compare the results of implemented measures to the original </w:t>
      </w:r>
      <w:r w:rsidR="005D0F7B">
        <w:rPr>
          <w:lang w:val="en-US"/>
        </w:rPr>
        <w:t>benchmark.</w:t>
      </w:r>
      <w:r w:rsidR="0024729F">
        <w:rPr>
          <w:lang w:val="en-US"/>
        </w:rPr>
        <w:t xml:space="preserve"> </w:t>
      </w:r>
      <w:r w:rsidR="009133B1">
        <w:rPr>
          <w:lang w:val="en-US"/>
        </w:rPr>
        <w:t>Based on the Process Flow Roadmap and Stakeholder Analysis</w:t>
      </w:r>
      <w:r w:rsidR="005D0F7B">
        <w:rPr>
          <w:lang w:val="en-US"/>
        </w:rPr>
        <w:t xml:space="preserve"> meetings</w:t>
      </w:r>
      <w:r w:rsidR="009133B1">
        <w:rPr>
          <w:lang w:val="en-US"/>
        </w:rPr>
        <w:t>, the Subassembly and Instrument Test phase</w:t>
      </w:r>
      <w:r w:rsidR="00B540BC">
        <w:rPr>
          <w:lang w:val="en-US"/>
        </w:rPr>
        <w:t xml:space="preserve"> were defined as areas of importance</w:t>
      </w:r>
      <w:r w:rsidR="009133B1">
        <w:rPr>
          <w:lang w:val="en-US"/>
        </w:rPr>
        <w:t xml:space="preserve">. This is due to the Cameras being built and sealed in the </w:t>
      </w:r>
      <w:r w:rsidR="00B540BC">
        <w:rPr>
          <w:lang w:val="en-US"/>
        </w:rPr>
        <w:t>s</w:t>
      </w:r>
      <w:r w:rsidR="009133B1">
        <w:rPr>
          <w:lang w:val="en-US"/>
        </w:rPr>
        <w:t xml:space="preserve">ubassembly phase, meaning that the risk of contamination </w:t>
      </w:r>
      <w:r w:rsidR="00B540BC">
        <w:rPr>
          <w:lang w:val="en-US"/>
        </w:rPr>
        <w:t>is likely induced at that point.</w:t>
      </w:r>
    </w:p>
    <w:p w14:paraId="079AD81A" w14:textId="4D02B18A" w:rsidR="00642461" w:rsidRDefault="009133B1" w:rsidP="0024729F">
      <w:pPr>
        <w:rPr>
          <w:lang w:val="en-US"/>
        </w:rPr>
      </w:pPr>
      <w:r>
        <w:rPr>
          <w:lang w:val="en-US"/>
        </w:rPr>
        <w:t xml:space="preserve">The </w:t>
      </w:r>
      <w:r w:rsidR="00EB3700">
        <w:rPr>
          <w:lang w:val="en-US"/>
        </w:rPr>
        <w:t xml:space="preserve">data type for the camera subassembly </w:t>
      </w:r>
      <w:r w:rsidR="00DB2BFD">
        <w:rPr>
          <w:lang w:val="en-US"/>
        </w:rPr>
        <w:t>timings is continuous</w:t>
      </w:r>
      <w:r w:rsidR="006919A9">
        <w:rPr>
          <w:lang w:val="en-US"/>
        </w:rPr>
        <w:t xml:space="preserve"> and</w:t>
      </w:r>
      <w:r w:rsidR="00DB2BFD">
        <w:rPr>
          <w:lang w:val="en-US"/>
        </w:rPr>
        <w:t xml:space="preserve"> quantitative</w:t>
      </w:r>
      <w:r w:rsidR="006919A9">
        <w:rPr>
          <w:lang w:val="en-US"/>
        </w:rPr>
        <w:t xml:space="preserve"> due</w:t>
      </w:r>
      <w:r w:rsidR="00D84B5E">
        <w:rPr>
          <w:lang w:val="en-US"/>
        </w:rPr>
        <w:t xml:space="preserve"> to it being related to time and </w:t>
      </w:r>
      <w:r w:rsidR="00AD3D27">
        <w:rPr>
          <w:lang w:val="en-US"/>
        </w:rPr>
        <w:t>can be counted and not in whole integers.</w:t>
      </w:r>
      <w:r w:rsidR="0043600C">
        <w:rPr>
          <w:lang w:val="en-US"/>
        </w:rPr>
        <w:t xml:space="preserve"> </w:t>
      </w:r>
      <w:r w:rsidR="001D4ECA">
        <w:rPr>
          <w:lang w:val="en-US"/>
        </w:rPr>
        <w:t>The test phase</w:t>
      </w:r>
      <w:r w:rsidR="006F7826">
        <w:rPr>
          <w:lang w:val="en-US"/>
        </w:rPr>
        <w:t xml:space="preserve"> </w:t>
      </w:r>
      <w:r w:rsidR="006E1950">
        <w:rPr>
          <w:lang w:val="en-US"/>
        </w:rPr>
        <w:t xml:space="preserve">downtime </w:t>
      </w:r>
      <w:r w:rsidR="00DC3EE4">
        <w:rPr>
          <w:lang w:val="en-US"/>
        </w:rPr>
        <w:t>is</w:t>
      </w:r>
      <w:r w:rsidR="006E1950">
        <w:rPr>
          <w:lang w:val="en-US"/>
        </w:rPr>
        <w:t xml:space="preserve"> Binomial, discrete, and quantitative</w:t>
      </w:r>
      <w:r w:rsidR="00C1248A">
        <w:rPr>
          <w:lang w:val="en-US"/>
        </w:rPr>
        <w:t>.</w:t>
      </w:r>
      <w:r w:rsidR="006E1950">
        <w:rPr>
          <w:lang w:val="en-US"/>
        </w:rPr>
        <w:t xml:space="preserve"> I.e., </w:t>
      </w:r>
      <w:r w:rsidR="00056040">
        <w:rPr>
          <w:lang w:val="en-US"/>
        </w:rPr>
        <w:t xml:space="preserve">it </w:t>
      </w:r>
      <w:r w:rsidR="002119C2">
        <w:rPr>
          <w:lang w:val="en-US"/>
        </w:rPr>
        <w:t>has</w:t>
      </w:r>
      <w:r w:rsidR="00056040">
        <w:rPr>
          <w:lang w:val="en-US"/>
        </w:rPr>
        <w:t xml:space="preserve"> a </w:t>
      </w:r>
      <w:r w:rsidR="009819BB">
        <w:rPr>
          <w:lang w:val="en-US"/>
        </w:rPr>
        <w:t>pass-fail</w:t>
      </w:r>
      <w:r w:rsidR="00056040">
        <w:rPr>
          <w:lang w:val="en-US"/>
        </w:rPr>
        <w:t xml:space="preserve"> specification</w:t>
      </w:r>
      <w:r w:rsidR="00DC3EE4">
        <w:rPr>
          <w:lang w:val="en-US"/>
        </w:rPr>
        <w:t xml:space="preserve"> of</w:t>
      </w:r>
      <w:r w:rsidR="00056040">
        <w:rPr>
          <w:lang w:val="en-US"/>
        </w:rPr>
        <w:t xml:space="preserve"> if there is contamination present</w:t>
      </w:r>
      <w:r w:rsidR="00185A6E">
        <w:rPr>
          <w:lang w:val="en-US"/>
        </w:rPr>
        <w:t xml:space="preserve"> or no</w:t>
      </w:r>
      <w:r w:rsidR="00D96135">
        <w:rPr>
          <w:lang w:val="en-US"/>
        </w:rPr>
        <w:t>t</w:t>
      </w:r>
      <w:r w:rsidR="00072465">
        <w:rPr>
          <w:lang w:val="en-US"/>
        </w:rPr>
        <w:t>.</w:t>
      </w:r>
      <w:r w:rsidR="00D96135">
        <w:rPr>
          <w:lang w:val="en-US"/>
        </w:rPr>
        <w:t xml:space="preserve"> </w:t>
      </w:r>
      <w:r w:rsidR="000643A5">
        <w:rPr>
          <w:lang w:val="en-US"/>
        </w:rPr>
        <w:t xml:space="preserve">Camera contamination rework downtime is also included to capture </w:t>
      </w:r>
      <w:r w:rsidR="00A87DEF">
        <w:rPr>
          <w:lang w:val="en-US"/>
        </w:rPr>
        <w:t>the extent of the failures</w:t>
      </w:r>
      <w:r w:rsidR="00591E94">
        <w:rPr>
          <w:lang w:val="en-US"/>
        </w:rPr>
        <w:t xml:space="preserve"> and adds a layer to investigate should a 0% First Time Through rate (FTT) occur</w:t>
      </w:r>
      <w:r w:rsidR="00A87DEF">
        <w:rPr>
          <w:lang w:val="en-US"/>
        </w:rPr>
        <w:t>.</w:t>
      </w:r>
    </w:p>
    <w:p w14:paraId="2E78CFE0" w14:textId="3D4678DD" w:rsidR="0024729F" w:rsidRPr="00D53141" w:rsidRDefault="0024729F" w:rsidP="0024729F">
      <w:pPr>
        <w:rPr>
          <w:rFonts w:cstheme="minorHAnsi"/>
          <w:lang w:val="en-US"/>
        </w:rPr>
      </w:pPr>
      <w:r>
        <w:rPr>
          <w:lang w:val="en-US"/>
        </w:rPr>
        <w:t>To establish the sampling quantity, Bayes Success Run Theorem was employed</w:t>
      </w:r>
      <w:r w:rsidR="00483685">
        <w:rPr>
          <w:lang w:val="en-US"/>
        </w:rPr>
        <w:t xml:space="preserve"> </w:t>
      </w:r>
      <w:r w:rsidR="00EA1498">
        <w:rPr>
          <w:lang w:val="en-US"/>
        </w:rPr>
        <w:t>with a confidence</w:t>
      </w:r>
      <w:r>
        <w:rPr>
          <w:lang w:val="en-US"/>
        </w:rPr>
        <w:t xml:space="preserve"> and reliability level of 80% </w:t>
      </w:r>
      <w:r w:rsidR="00020BB1">
        <w:rPr>
          <w:lang w:val="en-US"/>
        </w:rPr>
        <w:t>selected</w:t>
      </w:r>
      <w:r w:rsidR="00EA1498">
        <w:rPr>
          <w:lang w:val="en-US"/>
        </w:rPr>
        <w:t xml:space="preserve">. </w:t>
      </w:r>
      <w:r>
        <w:rPr>
          <w:lang w:val="en-US"/>
        </w:rPr>
        <w:t>This was deemed appropriate as the risk of the data being inaccurate, carries a relatively small risk as</w:t>
      </w:r>
      <w:r w:rsidR="00E01AC4">
        <w:rPr>
          <w:lang w:val="en-US"/>
        </w:rPr>
        <w:t xml:space="preserve"> </w:t>
      </w:r>
      <w:r w:rsidR="007E571E">
        <w:rPr>
          <w:lang w:val="en-US"/>
        </w:rPr>
        <w:t>the consequence</w:t>
      </w:r>
      <w:r w:rsidR="001542B1">
        <w:rPr>
          <w:lang w:val="en-US"/>
        </w:rPr>
        <w:t xml:space="preserve"> of inaccuracies</w:t>
      </w:r>
      <w:r w:rsidR="007E571E">
        <w:rPr>
          <w:lang w:val="en-US"/>
        </w:rPr>
        <w:t xml:space="preserve"> </w:t>
      </w:r>
      <w:r w:rsidR="00EA1498">
        <w:rPr>
          <w:lang w:val="en-US"/>
        </w:rPr>
        <w:t>is</w:t>
      </w:r>
      <w:r>
        <w:rPr>
          <w:lang w:val="en-US"/>
        </w:rPr>
        <w:t xml:space="preserve"> </w:t>
      </w:r>
      <w:r w:rsidR="00E01AC4">
        <w:rPr>
          <w:lang w:val="en-US"/>
        </w:rPr>
        <w:t>the timing</w:t>
      </w:r>
      <w:r>
        <w:rPr>
          <w:lang w:val="en-US"/>
        </w:rPr>
        <w:t xml:space="preserve"> </w:t>
      </w:r>
      <w:r w:rsidR="00E01AC4">
        <w:rPr>
          <w:lang w:val="en-US"/>
        </w:rPr>
        <w:t>data</w:t>
      </w:r>
      <w:r w:rsidR="00F807FE">
        <w:rPr>
          <w:lang w:val="en-US"/>
        </w:rPr>
        <w:t xml:space="preserve"> being </w:t>
      </w:r>
      <w:r w:rsidR="00370565">
        <w:rPr>
          <w:lang w:val="en-US"/>
        </w:rPr>
        <w:t>askew</w:t>
      </w:r>
      <w:r w:rsidR="00E438F8">
        <w:rPr>
          <w:lang w:val="en-US"/>
        </w:rPr>
        <w:t>.</w:t>
      </w:r>
      <w:r w:rsidR="00DD44F8">
        <w:rPr>
          <w:lang w:val="en-US"/>
        </w:rPr>
        <w:t xml:space="preserve"> </w:t>
      </w:r>
      <w:r w:rsidR="00DD44F8">
        <w:rPr>
          <w:rFonts w:cstheme="minorHAnsi"/>
          <w:lang w:val="en-US"/>
        </w:rPr>
        <w:t>T</w:t>
      </w:r>
      <w:r w:rsidR="00DD44F8" w:rsidRPr="00D53141">
        <w:rPr>
          <w:rFonts w:cstheme="minorHAnsi"/>
          <w:lang w:val="en-US"/>
        </w:rPr>
        <w:t>here is no increased risk of the customer</w:t>
      </w:r>
      <w:r>
        <w:rPr>
          <w:lang w:val="en-US"/>
        </w:rPr>
        <w:t xml:space="preserve"> </w:t>
      </w:r>
      <w:r w:rsidR="0041508C">
        <w:rPr>
          <w:lang w:val="en-US"/>
        </w:rPr>
        <w:t>as t</w:t>
      </w:r>
      <w:r>
        <w:rPr>
          <w:lang w:val="en-US"/>
        </w:rPr>
        <w:t>he</w:t>
      </w:r>
      <w:r w:rsidR="00E438F8">
        <w:rPr>
          <w:lang w:val="en-US"/>
        </w:rPr>
        <w:t xml:space="preserve"> existing</w:t>
      </w:r>
      <w:r>
        <w:rPr>
          <w:lang w:val="en-US"/>
        </w:rPr>
        <w:t xml:space="preserve"> methodology for finding</w:t>
      </w:r>
      <w:r w:rsidR="00AF0A5A">
        <w:rPr>
          <w:lang w:val="en-US"/>
        </w:rPr>
        <w:t xml:space="preserve"> </w:t>
      </w:r>
      <w:r>
        <w:rPr>
          <w:lang w:val="en-US"/>
        </w:rPr>
        <w:t xml:space="preserve">and </w:t>
      </w:r>
      <w:r w:rsidR="00EA1498">
        <w:rPr>
          <w:lang w:val="en-US"/>
        </w:rPr>
        <w:t>rejecting</w:t>
      </w:r>
      <w:r>
        <w:rPr>
          <w:lang w:val="en-US"/>
        </w:rPr>
        <w:t xml:space="preserve"> </w:t>
      </w:r>
      <w:r w:rsidR="00DD44F8">
        <w:rPr>
          <w:lang w:val="en-US"/>
        </w:rPr>
        <w:t>cameras</w:t>
      </w:r>
      <w:r w:rsidR="00AF0A5A">
        <w:rPr>
          <w:lang w:val="en-US"/>
        </w:rPr>
        <w:t xml:space="preserve"> due to</w:t>
      </w:r>
      <w:r>
        <w:rPr>
          <w:lang w:val="en-US"/>
        </w:rPr>
        <w:t xml:space="preserve"> </w:t>
      </w:r>
      <w:r w:rsidRPr="00D53141">
        <w:rPr>
          <w:rFonts w:cstheme="minorHAnsi"/>
          <w:lang w:val="en-US"/>
        </w:rPr>
        <w:t>contamination is robust</w:t>
      </w:r>
      <w:r w:rsidR="00DD44F8">
        <w:rPr>
          <w:rFonts w:cstheme="minorHAnsi"/>
          <w:lang w:val="en-US"/>
        </w:rPr>
        <w:t>.</w:t>
      </w:r>
    </w:p>
    <w:p w14:paraId="22BE9D91" w14:textId="6DCD9BDB" w:rsidR="00345F37" w:rsidRPr="006344EA" w:rsidRDefault="00345F37" w:rsidP="006344EA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color w:val="212529"/>
          <w:sz w:val="22"/>
          <w:szCs w:val="22"/>
        </w:rPr>
      </w:pPr>
      <w:r w:rsidRPr="00D53141">
        <w:rPr>
          <w:rFonts w:asciiTheme="minorHAnsi" w:hAnsiTheme="minorHAnsi" w:cstheme="minorHAnsi"/>
          <w:color w:val="212529"/>
          <w:sz w:val="22"/>
          <w:szCs w:val="22"/>
        </w:rPr>
        <w:t>Where:</w:t>
      </w:r>
      <w:r w:rsidR="006344EA">
        <w:rPr>
          <w:rFonts w:asciiTheme="minorHAnsi" w:hAnsiTheme="minorHAnsi" w:cstheme="minorHAnsi"/>
          <w:color w:val="212529"/>
          <w:sz w:val="22"/>
          <w:szCs w:val="22"/>
        </w:rPr>
        <w:br/>
      </w:r>
      <w:r w:rsidRPr="00D53141">
        <w:rPr>
          <w:rStyle w:val="Emphasis"/>
          <w:rFonts w:asciiTheme="minorHAnsi" w:eastAsiaTheme="majorEastAsia" w:hAnsiTheme="minorHAnsi" w:cstheme="minorHAnsi"/>
          <w:color w:val="212529"/>
          <w:sz w:val="22"/>
          <w:szCs w:val="22"/>
        </w:rPr>
        <w:t>ln = natural log</w:t>
      </w:r>
      <w:r w:rsidR="006344EA">
        <w:rPr>
          <w:rFonts w:asciiTheme="minorHAnsi" w:hAnsiTheme="minorHAnsi" w:cstheme="minorHAnsi"/>
          <w:color w:val="212529"/>
          <w:sz w:val="22"/>
          <w:szCs w:val="22"/>
        </w:rPr>
        <w:br/>
      </w:r>
      <w:r w:rsidRPr="00D53141">
        <w:rPr>
          <w:rStyle w:val="Emphasis"/>
          <w:rFonts w:asciiTheme="minorHAnsi" w:eastAsiaTheme="majorEastAsia" w:hAnsiTheme="minorHAnsi" w:cstheme="minorHAnsi"/>
          <w:color w:val="212529"/>
          <w:sz w:val="22"/>
          <w:szCs w:val="22"/>
        </w:rPr>
        <w:t>n</w:t>
      </w:r>
      <w:r w:rsidRPr="00D53141">
        <w:rPr>
          <w:rFonts w:asciiTheme="minorHAnsi" w:hAnsiTheme="minorHAnsi" w:cstheme="minorHAnsi"/>
          <w:color w:val="212529"/>
          <w:sz w:val="22"/>
          <w:szCs w:val="22"/>
        </w:rPr>
        <w:t> = Sample size</w:t>
      </w:r>
      <w:r w:rsidR="006344EA">
        <w:rPr>
          <w:rFonts w:asciiTheme="minorHAnsi" w:hAnsiTheme="minorHAnsi" w:cstheme="minorHAnsi"/>
          <w:color w:val="212529"/>
          <w:sz w:val="22"/>
          <w:szCs w:val="22"/>
        </w:rPr>
        <w:br/>
      </w:r>
      <w:r w:rsidRPr="00D53141">
        <w:rPr>
          <w:rStyle w:val="Emphasis"/>
          <w:rFonts w:asciiTheme="minorHAnsi" w:eastAsiaTheme="majorEastAsia" w:hAnsiTheme="minorHAnsi" w:cstheme="minorHAnsi"/>
          <w:color w:val="212529"/>
          <w:sz w:val="22"/>
          <w:szCs w:val="22"/>
        </w:rPr>
        <w:t>C</w:t>
      </w:r>
      <w:r w:rsidRPr="00D53141">
        <w:rPr>
          <w:rFonts w:asciiTheme="minorHAnsi" w:hAnsiTheme="minorHAnsi" w:cstheme="minorHAnsi"/>
          <w:color w:val="212529"/>
          <w:sz w:val="22"/>
          <w:szCs w:val="22"/>
        </w:rPr>
        <w:t> = Confidence level</w:t>
      </w:r>
      <w:r w:rsidR="006344EA">
        <w:rPr>
          <w:rFonts w:asciiTheme="minorHAnsi" w:hAnsiTheme="minorHAnsi" w:cstheme="minorHAnsi"/>
          <w:color w:val="212529"/>
          <w:sz w:val="22"/>
          <w:szCs w:val="22"/>
        </w:rPr>
        <w:br/>
      </w:r>
      <w:r w:rsidRPr="00D53141">
        <w:rPr>
          <w:rStyle w:val="Emphasis"/>
          <w:rFonts w:asciiTheme="minorHAnsi" w:eastAsiaTheme="majorEastAsia" w:hAnsiTheme="minorHAnsi" w:cstheme="minorHAnsi"/>
          <w:color w:val="212529"/>
          <w:sz w:val="22"/>
          <w:szCs w:val="22"/>
        </w:rPr>
        <w:t>R</w:t>
      </w:r>
      <w:r w:rsidRPr="00D53141">
        <w:rPr>
          <w:rFonts w:asciiTheme="minorHAnsi" w:hAnsiTheme="minorHAnsi" w:cstheme="minorHAnsi"/>
          <w:color w:val="212529"/>
          <w:sz w:val="22"/>
          <w:szCs w:val="22"/>
        </w:rPr>
        <w:t> = Reliability</w:t>
      </w:r>
    </w:p>
    <w:p w14:paraId="16F635C9" w14:textId="62FF2C65" w:rsidR="00A1144D" w:rsidRPr="00750803" w:rsidRDefault="00F03E7D" w:rsidP="00A1144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n=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ln⁡</m:t>
              </m:r>
              <m:r>
                <w:rPr>
                  <w:rFonts w:ascii="Cambria Math" w:hAnsi="Cambria Math"/>
                </w:rPr>
                <m:t>(1-C)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ln⁡</m:t>
              </m:r>
              <m:r>
                <w:rPr>
                  <w:rFonts w:ascii="Cambria Math" w:hAnsi="Cambria Math"/>
                </w:rPr>
                <m:t>(R)</m:t>
              </m:r>
            </m:den>
          </m:f>
        </m:oMath>
      </m:oMathPara>
    </w:p>
    <w:p w14:paraId="41521A5F" w14:textId="341A00A8" w:rsidR="00750803" w:rsidRPr="00400EF1" w:rsidRDefault="00750803" w:rsidP="00A1144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n=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ln⁡</m:t>
              </m:r>
              <m:r>
                <w:rPr>
                  <w:rFonts w:ascii="Cambria Math" w:hAnsi="Cambria Math"/>
                </w:rPr>
                <m:t>(1-0.8)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ln⁡</m:t>
              </m:r>
              <m:r>
                <w:rPr>
                  <w:rFonts w:ascii="Cambria Math" w:hAnsi="Cambria Math"/>
                </w:rPr>
                <m:t>(0.8)</m:t>
              </m:r>
            </m:den>
          </m:f>
        </m:oMath>
      </m:oMathPara>
    </w:p>
    <w:p w14:paraId="18B8D0DA" w14:textId="0F27520E" w:rsidR="00400EF1" w:rsidRDefault="00400EF1" w:rsidP="00400EF1">
      <m:oMathPara>
        <m:oMath>
          <m:r>
            <w:rPr>
              <w:rFonts w:ascii="Cambria Math" w:hAnsi="Cambria Math"/>
            </w:rPr>
            <m:t>n=7.21</m:t>
          </m:r>
        </m:oMath>
      </m:oMathPara>
    </w:p>
    <w:p w14:paraId="4B18FD43" w14:textId="77777777" w:rsidR="00400EF1" w:rsidRDefault="00400EF1" w:rsidP="00A1144D"/>
    <w:p w14:paraId="034CF23F" w14:textId="16D5EC1C" w:rsidR="00894768" w:rsidRDefault="00020BB1" w:rsidP="00894768">
      <w:pPr>
        <w:rPr>
          <w:lang w:val="en-US"/>
        </w:rPr>
      </w:pPr>
      <w:r>
        <w:rPr>
          <w:lang w:val="en-US"/>
        </w:rPr>
        <w:t xml:space="preserve">Using the sample size equation above </w:t>
      </w:r>
      <w:r>
        <w:t>(</w:t>
      </w:r>
      <w:proofErr w:type="spellStart"/>
      <w:r>
        <w:t>Durivage</w:t>
      </w:r>
      <w:proofErr w:type="spellEnd"/>
      <w:r>
        <w:t>, 2016)</w:t>
      </w:r>
      <w:r>
        <w:t xml:space="preserve">, the figure </w:t>
      </w:r>
      <w:r w:rsidR="00B840CE">
        <w:rPr>
          <w:lang w:val="en-US"/>
        </w:rPr>
        <w:t>should always be rounded up to the nearest whole integer</w:t>
      </w:r>
      <w:r w:rsidR="00C2306E">
        <w:rPr>
          <w:lang w:val="en-US"/>
        </w:rPr>
        <w:t xml:space="preserve"> </w:t>
      </w:r>
      <w:r w:rsidR="00D36E0D">
        <w:rPr>
          <w:lang w:val="en-US"/>
        </w:rPr>
        <w:t>(</w:t>
      </w:r>
      <w:proofErr w:type="spellStart"/>
      <w:r w:rsidR="00C2306E">
        <w:t>Luko</w:t>
      </w:r>
      <w:proofErr w:type="spellEnd"/>
      <w:r w:rsidR="00D36E0D">
        <w:t>,</w:t>
      </w:r>
      <w:r w:rsidR="00C2306E">
        <w:t xml:space="preserve"> 1997)</w:t>
      </w:r>
      <w:r w:rsidR="00EC4F21">
        <w:t>.</w:t>
      </w:r>
      <w:r w:rsidR="0033736A">
        <w:t xml:space="preserve"> Resulting in a sample size of 8</w:t>
      </w:r>
      <w:r w:rsidR="006A0579">
        <w:t>, a feasible</w:t>
      </w:r>
      <w:r w:rsidR="00EC4F21">
        <w:t xml:space="preserve"> </w:t>
      </w:r>
      <w:r w:rsidR="0041508C">
        <w:t>timeframe-based</w:t>
      </w:r>
      <w:r w:rsidR="0033736A">
        <w:t xml:space="preserve"> instrument production </w:t>
      </w:r>
      <w:r w:rsidR="00D36E0D">
        <w:t>throughput</w:t>
      </w:r>
      <w:r w:rsidR="006A0579">
        <w:t>.</w:t>
      </w:r>
    </w:p>
    <w:p w14:paraId="3F11601E" w14:textId="44BA82C0" w:rsidR="0008112B" w:rsidRDefault="007C4B20" w:rsidP="00671479">
      <w:pPr>
        <w:rPr>
          <w:lang w:val="en-US"/>
        </w:rPr>
      </w:pPr>
      <w:r>
        <w:rPr>
          <w:lang w:val="en-US"/>
        </w:rPr>
        <w:br w:type="page"/>
      </w:r>
      <w:r w:rsidR="0008112B">
        <w:rPr>
          <w:lang w:val="en-US"/>
        </w:rPr>
        <w:lastRenderedPageBreak/>
        <w:t xml:space="preserve">Subassembly </w:t>
      </w:r>
      <w:r w:rsidR="00143548">
        <w:rPr>
          <w:lang w:val="en-US"/>
        </w:rPr>
        <w:t xml:space="preserve">timings </w:t>
      </w:r>
      <w:r w:rsidR="0008112B">
        <w:rPr>
          <w:lang w:val="en-US"/>
        </w:rPr>
        <w:t xml:space="preserve">will be </w:t>
      </w:r>
      <w:r w:rsidR="00143548">
        <w:rPr>
          <w:lang w:val="en-US"/>
        </w:rPr>
        <w:t>taken</w:t>
      </w:r>
      <w:r w:rsidR="00C028E4">
        <w:rPr>
          <w:lang w:val="en-US"/>
        </w:rPr>
        <w:t xml:space="preserve"> </w:t>
      </w:r>
      <w:r w:rsidR="00290CA7">
        <w:rPr>
          <w:lang w:val="en-US"/>
        </w:rPr>
        <w:t xml:space="preserve">from </w:t>
      </w:r>
      <w:r w:rsidR="00AE5254">
        <w:rPr>
          <w:lang w:val="en-US"/>
        </w:rPr>
        <w:t>fixed points</w:t>
      </w:r>
      <w:r w:rsidR="006A6D97">
        <w:rPr>
          <w:lang w:val="en-US"/>
        </w:rPr>
        <w:t xml:space="preserve"> to minimise measurement variation</w:t>
      </w:r>
      <w:r w:rsidR="000642CF">
        <w:rPr>
          <w:lang w:val="en-US"/>
        </w:rPr>
        <w:t xml:space="preserve">. </w:t>
      </w:r>
      <w:r w:rsidR="00B65790">
        <w:rPr>
          <w:lang w:val="en-US"/>
        </w:rPr>
        <w:t xml:space="preserve">Instrument contamination during the test </w:t>
      </w:r>
      <w:r w:rsidR="00AE5254">
        <w:rPr>
          <w:lang w:val="en-US"/>
        </w:rPr>
        <w:t>phase</w:t>
      </w:r>
      <w:r w:rsidR="00B65790">
        <w:rPr>
          <w:lang w:val="en-US"/>
        </w:rPr>
        <w:t xml:space="preserve"> will be </w:t>
      </w:r>
      <w:r w:rsidR="00AE5254">
        <w:rPr>
          <w:lang w:val="en-US"/>
        </w:rPr>
        <w:t>measured</w:t>
      </w:r>
      <w:r w:rsidR="00B65790">
        <w:rPr>
          <w:lang w:val="en-US"/>
        </w:rPr>
        <w:t xml:space="preserve"> by </w:t>
      </w:r>
      <w:r w:rsidR="00881A69">
        <w:rPr>
          <w:lang w:val="en-US"/>
        </w:rPr>
        <w:t xml:space="preserve">the Technicians </w:t>
      </w:r>
      <w:r w:rsidR="00A31A6C">
        <w:rPr>
          <w:lang w:val="en-US"/>
        </w:rPr>
        <w:t>using the</w:t>
      </w:r>
      <w:r w:rsidR="00D657A1">
        <w:rPr>
          <w:lang w:val="en-US"/>
        </w:rPr>
        <w:t xml:space="preserve"> </w:t>
      </w:r>
      <w:r w:rsidR="00356AB9">
        <w:rPr>
          <w:lang w:val="en-US"/>
        </w:rPr>
        <w:t>Quality, Cost</w:t>
      </w:r>
      <w:r w:rsidR="00FE1CB9">
        <w:rPr>
          <w:lang w:val="en-US"/>
        </w:rPr>
        <w:t>,</w:t>
      </w:r>
      <w:r w:rsidR="00356AB9">
        <w:rPr>
          <w:lang w:val="en-US"/>
        </w:rPr>
        <w:t xml:space="preserve"> </w:t>
      </w:r>
      <w:r w:rsidR="00FE1CB9">
        <w:rPr>
          <w:lang w:val="en-US"/>
        </w:rPr>
        <w:t>and</w:t>
      </w:r>
      <w:r w:rsidR="00356AB9">
        <w:rPr>
          <w:lang w:val="en-US"/>
        </w:rPr>
        <w:t xml:space="preserve"> Delivery (QCD)</w:t>
      </w:r>
      <w:r w:rsidR="00D657A1">
        <w:rPr>
          <w:lang w:val="en-US"/>
        </w:rPr>
        <w:t xml:space="preserve"> downtime tracker</w:t>
      </w:r>
      <w:r w:rsidR="00A31A6C">
        <w:rPr>
          <w:lang w:val="en-US"/>
        </w:rPr>
        <w:t xml:space="preserve">. </w:t>
      </w:r>
      <w:r w:rsidR="0016435B">
        <w:rPr>
          <w:lang w:val="en-US"/>
        </w:rPr>
        <w:t>T</w:t>
      </w:r>
      <w:r w:rsidR="00CC4572">
        <w:rPr>
          <w:lang w:val="en-US"/>
        </w:rPr>
        <w:t>o minimi</w:t>
      </w:r>
      <w:r w:rsidR="003F62F6">
        <w:rPr>
          <w:lang w:val="en-US"/>
        </w:rPr>
        <w:t>s</w:t>
      </w:r>
      <w:r w:rsidR="00CC4572">
        <w:rPr>
          <w:lang w:val="en-US"/>
        </w:rPr>
        <w:t xml:space="preserve">e measurement variation, the technicians were </w:t>
      </w:r>
      <w:r w:rsidR="00B1534B">
        <w:rPr>
          <w:lang w:val="en-US"/>
        </w:rPr>
        <w:t>informed of</w:t>
      </w:r>
      <w:r w:rsidR="00CC4572">
        <w:rPr>
          <w:lang w:val="en-US"/>
        </w:rPr>
        <w:t xml:space="preserve"> the </w:t>
      </w:r>
      <w:r w:rsidR="00B1534B">
        <w:rPr>
          <w:lang w:val="en-US"/>
        </w:rPr>
        <w:t>fixed points</w:t>
      </w:r>
      <w:r w:rsidR="00CC4572">
        <w:rPr>
          <w:lang w:val="en-US"/>
        </w:rPr>
        <w:t xml:space="preserve"> in </w:t>
      </w:r>
      <w:r w:rsidR="0041508C">
        <w:rPr>
          <w:lang w:val="en-US"/>
        </w:rPr>
        <w:t>which</w:t>
      </w:r>
      <w:r w:rsidR="00143548">
        <w:rPr>
          <w:lang w:val="en-US"/>
        </w:rPr>
        <w:t xml:space="preserve"> their timing measurements should be taken</w:t>
      </w:r>
      <w:r w:rsidR="00576BD2">
        <w:rPr>
          <w:lang w:val="en-US"/>
        </w:rPr>
        <w:t xml:space="preserve"> to ensure data reliability.</w:t>
      </w:r>
    </w:p>
    <w:p w14:paraId="126495C0" w14:textId="6E2187BB" w:rsidR="00DC65D9" w:rsidRPr="00DC65D9" w:rsidRDefault="00DC65D9" w:rsidP="00DC65D9">
      <w:pPr>
        <w:pStyle w:val="Heading2"/>
      </w:pPr>
      <w:bookmarkStart w:id="19" w:name="_Toc165256621"/>
      <w:r>
        <w:t>Data Collection Plan</w:t>
      </w:r>
      <w:bookmarkEnd w:id="19"/>
      <w:r w:rsidR="00741019">
        <w:br/>
      </w:r>
    </w:p>
    <w:p w14:paraId="39F60752" w14:textId="552BBBDF" w:rsidR="00894768" w:rsidRPr="00873C3F" w:rsidRDefault="00894768" w:rsidP="00894768">
      <w:pPr>
        <w:pStyle w:val="ListParagraph"/>
        <w:numPr>
          <w:ilvl w:val="0"/>
          <w:numId w:val="11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Subassembly</w:t>
      </w:r>
    </w:p>
    <w:p w14:paraId="2E83AF1D" w14:textId="72BD9859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The time taken to assemble one camera unit.</w:t>
      </w:r>
    </w:p>
    <w:p w14:paraId="0CE1C05C" w14:textId="6FCFAB99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Frame assembly is </w:t>
      </w:r>
      <w:r w:rsidR="00DC65D9" w:rsidRPr="00873C3F">
        <w:rPr>
          <w:rFonts w:asciiTheme="minorHAnsi" w:hAnsiTheme="minorHAnsi" w:cstheme="minorHAnsi"/>
          <w:sz w:val="22"/>
          <w:szCs w:val="22"/>
        </w:rPr>
        <w:t>collected</w:t>
      </w:r>
      <w:r w:rsidRPr="00873C3F">
        <w:rPr>
          <w:rFonts w:asciiTheme="minorHAnsi" w:hAnsiTheme="minorHAnsi" w:cstheme="minorHAnsi"/>
          <w:sz w:val="22"/>
          <w:szCs w:val="22"/>
        </w:rPr>
        <w:t>, 45-degree angle block is removed, and mirror is glued to the block (24-hour cure). Once cured, assembly is built then stored in its location in a sealed, plastic box and backflushed.</w:t>
      </w:r>
    </w:p>
    <w:p w14:paraId="4B9D2E36" w14:textId="77777777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Define start/finish for data collection (SOP). Operator training conducted.</w:t>
      </w:r>
    </w:p>
    <w:p w14:paraId="6802AE93" w14:textId="77777777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Start time - from the point of materials arriving to technician after mirror gluing and curing time. </w:t>
      </w:r>
    </w:p>
    <w:p w14:paraId="49F018E4" w14:textId="77777777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Finish time - Once complete, boxed assembly on shelf and backflushed.</w:t>
      </w:r>
    </w:p>
    <w:p w14:paraId="1AF7B45A" w14:textId="3C7FD9E6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Sampling plan = </w:t>
      </w:r>
      <w:r w:rsidR="00303818" w:rsidRPr="00873C3F">
        <w:rPr>
          <w:rFonts w:asciiTheme="minorHAnsi" w:hAnsiTheme="minorHAnsi" w:cstheme="minorHAnsi"/>
          <w:sz w:val="22"/>
          <w:szCs w:val="22"/>
        </w:rPr>
        <w:t>8</w:t>
      </w:r>
    </w:p>
    <w:p w14:paraId="2BCEAC26" w14:textId="3FA27A9A" w:rsidR="00894768" w:rsidRPr="00873C3F" w:rsidRDefault="00894768" w:rsidP="00894768">
      <w:pPr>
        <w:pStyle w:val="ListParagraph"/>
        <w:numPr>
          <w:ilvl w:val="0"/>
          <w:numId w:val="12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Bayes Success Run Theorem N = </w:t>
      </w:r>
      <w:r w:rsidR="00303818" w:rsidRPr="00873C3F">
        <w:rPr>
          <w:rFonts w:asciiTheme="minorHAnsi" w:hAnsiTheme="minorHAnsi" w:cstheme="minorHAnsi"/>
          <w:sz w:val="22"/>
          <w:szCs w:val="22"/>
        </w:rPr>
        <w:t>8</w:t>
      </w:r>
      <w:r w:rsidRPr="00873C3F">
        <w:rPr>
          <w:rFonts w:asciiTheme="minorHAnsi" w:hAnsiTheme="minorHAnsi" w:cstheme="minorHAnsi"/>
          <w:sz w:val="22"/>
          <w:szCs w:val="22"/>
        </w:rPr>
        <w:t>, 80% reliability and 80% confidence that the results are correct.</w:t>
      </w:r>
      <w:r w:rsidRPr="00873C3F">
        <w:rPr>
          <w:rFonts w:asciiTheme="minorHAnsi" w:hAnsiTheme="minorHAnsi" w:cstheme="minorHAnsi"/>
          <w:sz w:val="22"/>
          <w:szCs w:val="22"/>
        </w:rPr>
        <w:br/>
      </w:r>
    </w:p>
    <w:p w14:paraId="32AF0446" w14:textId="0CEF3D6E" w:rsidR="00894768" w:rsidRPr="00873C3F" w:rsidRDefault="00894768" w:rsidP="00894768">
      <w:pPr>
        <w:pStyle w:val="ListParagraph"/>
        <w:numPr>
          <w:ilvl w:val="0"/>
          <w:numId w:val="11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Instrument </w:t>
      </w:r>
      <w:r w:rsidR="007A3861" w:rsidRPr="00873C3F">
        <w:rPr>
          <w:rFonts w:asciiTheme="minorHAnsi" w:hAnsiTheme="minorHAnsi" w:cstheme="minorHAnsi"/>
          <w:sz w:val="22"/>
          <w:szCs w:val="22"/>
        </w:rPr>
        <w:t>Test</w:t>
      </w:r>
    </w:p>
    <w:p w14:paraId="7F43BC6E" w14:textId="77777777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The time taken to remove contamination from camera(s) after first detection.</w:t>
      </w:r>
    </w:p>
    <w:p w14:paraId="64A0C158" w14:textId="77777777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Instrument is received by test technician; they start instrument test, check for image contamination, contamination is found, source of contamination identified, cameras cleaned, the instrument optical pathway is realigned, and instrument test procedure can be restarted.</w:t>
      </w:r>
    </w:p>
    <w:p w14:paraId="062630B4" w14:textId="77777777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Define start/finish for data collection (SOP). Operator training conducted.</w:t>
      </w:r>
    </w:p>
    <w:p w14:paraId="022713CE" w14:textId="77777777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Start time – When the source of contamination is identified as the camera(s)</w:t>
      </w:r>
    </w:p>
    <w:p w14:paraId="302F71F8" w14:textId="77777777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>Finish time – Once the technician is ready to re-start instrument test after realignment of instrument optical pathway.</w:t>
      </w:r>
    </w:p>
    <w:p w14:paraId="2734106A" w14:textId="45FCF555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Sampling plan = </w:t>
      </w:r>
      <w:r w:rsidR="00303818" w:rsidRPr="00873C3F">
        <w:rPr>
          <w:rFonts w:asciiTheme="minorHAnsi" w:hAnsiTheme="minorHAnsi" w:cstheme="minorHAnsi"/>
          <w:sz w:val="22"/>
          <w:szCs w:val="22"/>
        </w:rPr>
        <w:t>8</w:t>
      </w:r>
    </w:p>
    <w:p w14:paraId="13666A68" w14:textId="3554E171" w:rsidR="00894768" w:rsidRPr="00873C3F" w:rsidRDefault="00894768" w:rsidP="00894768">
      <w:pPr>
        <w:pStyle w:val="ListParagraph"/>
        <w:numPr>
          <w:ilvl w:val="0"/>
          <w:numId w:val="13"/>
        </w:num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873C3F">
        <w:rPr>
          <w:rFonts w:asciiTheme="minorHAnsi" w:hAnsiTheme="minorHAnsi" w:cstheme="minorHAnsi"/>
          <w:sz w:val="22"/>
          <w:szCs w:val="22"/>
        </w:rPr>
        <w:t xml:space="preserve">Bayes Success Run Theorem N = </w:t>
      </w:r>
      <w:r w:rsidR="00303818" w:rsidRPr="00873C3F">
        <w:rPr>
          <w:rFonts w:asciiTheme="minorHAnsi" w:hAnsiTheme="minorHAnsi" w:cstheme="minorHAnsi"/>
          <w:sz w:val="22"/>
          <w:szCs w:val="22"/>
        </w:rPr>
        <w:t>8</w:t>
      </w:r>
      <w:r w:rsidRPr="00873C3F">
        <w:rPr>
          <w:rFonts w:asciiTheme="minorHAnsi" w:hAnsiTheme="minorHAnsi" w:cstheme="minorHAnsi"/>
          <w:sz w:val="22"/>
          <w:szCs w:val="22"/>
        </w:rPr>
        <w:t>, 80% reliability and 80% confidence that the results are correct.</w:t>
      </w:r>
    </w:p>
    <w:p w14:paraId="0333FC3D" w14:textId="77777777" w:rsidR="00751E5A" w:rsidRDefault="00751E5A" w:rsidP="00751E5A">
      <w:pPr>
        <w:pStyle w:val="ListParagraph"/>
        <w:spacing w:after="160" w:line="259" w:lineRule="auto"/>
        <w:ind w:left="1440"/>
      </w:pPr>
    </w:p>
    <w:p w14:paraId="4883B276" w14:textId="77777777" w:rsidR="008F7B0D" w:rsidRDefault="008F7B0D" w:rsidP="00801F86"/>
    <w:p w14:paraId="441A0002" w14:textId="77777777" w:rsidR="00FA6C39" w:rsidRDefault="00FA6C39">
      <w:pPr>
        <w:rPr>
          <w:b/>
          <w:bCs/>
          <w:color w:val="FF0000"/>
          <w:lang w:val="en-US"/>
        </w:rPr>
      </w:pPr>
      <w:r>
        <w:rPr>
          <w:b/>
          <w:bCs/>
          <w:color w:val="FF0000"/>
          <w:lang w:val="en-US"/>
        </w:rPr>
        <w:br w:type="page"/>
      </w:r>
    </w:p>
    <w:p w14:paraId="3F86C146" w14:textId="68C1F3E7" w:rsidR="00894768" w:rsidRDefault="00B27917" w:rsidP="00FA6C39">
      <w:pPr>
        <w:pStyle w:val="Heading2"/>
        <w:rPr>
          <w:lang w:val="en-US"/>
        </w:rPr>
      </w:pPr>
      <w:bookmarkStart w:id="20" w:name="_Toc165256622"/>
      <w:r>
        <w:rPr>
          <w:lang w:val="en-US"/>
        </w:rPr>
        <w:lastRenderedPageBreak/>
        <w:t>Collected Data</w:t>
      </w:r>
      <w:bookmarkEnd w:id="20"/>
    </w:p>
    <w:p w14:paraId="45EBDCB3" w14:textId="77777777" w:rsidR="00B27917" w:rsidRDefault="00B27917" w:rsidP="00B27917">
      <w:pPr>
        <w:rPr>
          <w:lang w:val="en-US"/>
        </w:rPr>
      </w:pPr>
    </w:p>
    <w:p w14:paraId="06B2DA39" w14:textId="76581256" w:rsidR="00B27917" w:rsidRDefault="00B27917" w:rsidP="00B27917">
      <w:pPr>
        <w:pStyle w:val="Heading3"/>
        <w:rPr>
          <w:lang w:val="en-US"/>
        </w:rPr>
      </w:pPr>
      <w:bookmarkStart w:id="21" w:name="_Toc165256623"/>
      <w:r>
        <w:rPr>
          <w:lang w:val="en-US"/>
        </w:rPr>
        <w:t>Camera Subassembly</w:t>
      </w:r>
      <w:bookmarkEnd w:id="21"/>
    </w:p>
    <w:p w14:paraId="0E418667" w14:textId="0F87EF9C" w:rsidR="00E62974" w:rsidRDefault="00E62974" w:rsidP="00E62974">
      <w:pPr>
        <w:pStyle w:val="Caption"/>
        <w:keepNext/>
        <w:jc w:val="center"/>
      </w:pPr>
      <w:r>
        <w:t xml:space="preserve">Table </w:t>
      </w:r>
      <w:fldSimple w:instr=" SEQ Table \* ARABIC ">
        <w:r w:rsidR="00815316">
          <w:rPr>
            <w:noProof/>
          </w:rPr>
          <w:t>3</w:t>
        </w:r>
      </w:fldSimple>
      <w:r>
        <w:t>: Camera Subassembly Timings</w:t>
      </w:r>
    </w:p>
    <w:p w14:paraId="2A3459C0" w14:textId="116959C4" w:rsidR="00B27917" w:rsidRDefault="00AC4F42" w:rsidP="00460FFF">
      <w:pPr>
        <w:jc w:val="center"/>
        <w:rPr>
          <w:lang w:val="en-US"/>
        </w:rPr>
      </w:pPr>
      <w:r>
        <w:rPr>
          <w:noProof/>
          <w14:ligatures w14:val="none"/>
        </w:rPr>
        <w:drawing>
          <wp:inline distT="0" distB="0" distL="0" distR="0" wp14:anchorId="1CB9694D" wp14:editId="13CC42C9">
            <wp:extent cx="4610771" cy="2340000"/>
            <wp:effectExtent l="0" t="0" r="0" b="317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610771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1F337" w14:textId="77777777" w:rsidR="00E62974" w:rsidRDefault="00E62974" w:rsidP="00E62974">
      <w:pPr>
        <w:pStyle w:val="Heading3"/>
        <w:rPr>
          <w:lang w:val="en-US"/>
        </w:rPr>
      </w:pPr>
      <w:bookmarkStart w:id="22" w:name="_Toc165256624"/>
      <w:r>
        <w:rPr>
          <w:lang w:val="en-US"/>
        </w:rPr>
        <w:t>Instrument Test</w:t>
      </w:r>
      <w:bookmarkEnd w:id="22"/>
    </w:p>
    <w:p w14:paraId="109C0EA7" w14:textId="3DB482C7" w:rsidR="00534596" w:rsidRPr="00B27917" w:rsidRDefault="00E62974" w:rsidP="00E62974">
      <w:pPr>
        <w:jc w:val="center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D5B3BE4" wp14:editId="508EDB14">
                <wp:simplePos x="0" y="0"/>
                <wp:positionH relativeFrom="column">
                  <wp:posOffset>-370840</wp:posOffset>
                </wp:positionH>
                <wp:positionV relativeFrom="paragraph">
                  <wp:posOffset>250190</wp:posOffset>
                </wp:positionV>
                <wp:extent cx="6479540" cy="234315"/>
                <wp:effectExtent l="0" t="0" r="0" b="0"/>
                <wp:wrapSquare wrapText="bothSides"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2343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558F16A" w14:textId="2037163D" w:rsidR="00E62974" w:rsidRPr="003D0C31" w:rsidRDefault="00E62974" w:rsidP="00E62974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 w:rsidR="00815316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 Instrument Test Downtime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B3BE4" id="Text Box 71" o:spid="_x0000_s1029" type="#_x0000_t202" style="position:absolute;left:0;text-align:left;margin-left:-29.2pt;margin-top:19.7pt;width:510.2pt;height:18.4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" stroked="f">
                <v:textbox inset="0,0,0,0">
                  <w:txbxContent>
                    <w:p w14:paraId="1558F16A" w14:textId="2037163D" w:rsidR="00E62974" w:rsidRPr="003D0C31" w:rsidRDefault="00E62974" w:rsidP="00E62974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fldSimple w:instr=" SEQ Table \* ARABIC ">
                        <w:r w:rsidR="00815316">
                          <w:rPr>
                            <w:noProof/>
                          </w:rPr>
                          <w:t>4</w:t>
                        </w:r>
                      </w:fldSimple>
                      <w:r>
                        <w:t>: Instrument Test Downtime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44F8" w:rsidRPr="00AE5D82">
        <w:rPr>
          <w:noProof/>
        </w:rPr>
        <w:drawing>
          <wp:anchor distT="0" distB="0" distL="114300" distR="114300" simplePos="0" relativeHeight="251612160" behindDoc="0" locked="0" layoutInCell="1" allowOverlap="1" wp14:anchorId="1A7D6FD2" wp14:editId="5388EF88">
            <wp:simplePos x="0" y="0"/>
            <wp:positionH relativeFrom="margin">
              <wp:align>center</wp:align>
            </wp:positionH>
            <wp:positionV relativeFrom="paragraph">
              <wp:posOffset>428457</wp:posOffset>
            </wp:positionV>
            <wp:extent cx="6480000" cy="3484948"/>
            <wp:effectExtent l="0" t="0" r="0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0" cy="348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775B2" w14:textId="768F24DA" w:rsidR="00625545" w:rsidRDefault="00625545" w:rsidP="00334209">
      <w:pPr>
        <w:jc w:val="center"/>
        <w:rPr>
          <w:lang w:val="en-US"/>
        </w:rPr>
      </w:pPr>
    </w:p>
    <w:p w14:paraId="2F3363CA" w14:textId="1F496987" w:rsidR="00E44AD5" w:rsidRDefault="00E44AD5" w:rsidP="00894768">
      <w:pPr>
        <w:rPr>
          <w:lang w:val="en-US"/>
        </w:rPr>
      </w:pPr>
    </w:p>
    <w:p w14:paraId="5E31A814" w14:textId="2553E0DF" w:rsidR="00DD2FB1" w:rsidRDefault="00DD2FB1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74EE475" w14:textId="65ADF8E0" w:rsidR="00894768" w:rsidRDefault="0055579C" w:rsidP="00371D72">
      <w:pPr>
        <w:pStyle w:val="Heading3"/>
      </w:pPr>
      <w:bookmarkStart w:id="23" w:name="_Toc165256625"/>
      <w:r>
        <w:lastRenderedPageBreak/>
        <w:t>Historical Scrap Data Collection</w:t>
      </w:r>
      <w:bookmarkEnd w:id="23"/>
    </w:p>
    <w:p w14:paraId="211CD2E7" w14:textId="77777777" w:rsidR="0055579C" w:rsidRDefault="0055579C" w:rsidP="0055579C"/>
    <w:p w14:paraId="76FFF7B9" w14:textId="4BD2E2F0" w:rsidR="0055579C" w:rsidRDefault="00BE25B3" w:rsidP="0055579C">
      <w:r>
        <w:rPr>
          <w:noProof/>
          <w14:ligatures w14:val="none"/>
        </w:rPr>
        <w:drawing>
          <wp:anchor distT="0" distB="0" distL="114300" distR="114300" simplePos="0" relativeHeight="251596800" behindDoc="0" locked="0" layoutInCell="1" allowOverlap="1" wp14:anchorId="7CD127E9" wp14:editId="69DDCC2C">
            <wp:simplePos x="0" y="0"/>
            <wp:positionH relativeFrom="margin">
              <wp:align>center</wp:align>
            </wp:positionH>
            <wp:positionV relativeFrom="paragraph">
              <wp:posOffset>949398</wp:posOffset>
            </wp:positionV>
            <wp:extent cx="6479540" cy="6355080"/>
            <wp:effectExtent l="0" t="0" r="0" b="7620"/>
            <wp:wrapSquare wrapText="bothSides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635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CB4">
        <w:t xml:space="preserve">Historical scrap data also had to be recorded. As </w:t>
      </w:r>
      <w:r w:rsidR="0055579C">
        <w:t>it cannot be planned for when</w:t>
      </w:r>
      <w:r w:rsidR="00160700">
        <w:t xml:space="preserve"> camera</w:t>
      </w:r>
      <w:r w:rsidR="0055579C">
        <w:t xml:space="preserve"> </w:t>
      </w:r>
      <w:r w:rsidR="00A37E5B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06860AA" wp14:editId="5831B051">
                <wp:simplePos x="0" y="0"/>
                <wp:positionH relativeFrom="margin">
                  <wp:align>center</wp:align>
                </wp:positionH>
                <wp:positionV relativeFrom="paragraph">
                  <wp:posOffset>613341</wp:posOffset>
                </wp:positionV>
                <wp:extent cx="6479540" cy="247015"/>
                <wp:effectExtent l="0" t="0" r="0" b="635"/>
                <wp:wrapSquare wrapText="bothSides"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2471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A832323" w14:textId="6457D4E8" w:rsidR="00E62974" w:rsidRPr="00CD4012" w:rsidRDefault="00E62974" w:rsidP="00A37E5B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 w:rsidR="00815316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>: Camera Rejects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860AA" id="Text Box 72" o:spid="_x0000_s1030" type="#_x0000_t202" style="position:absolute;margin-left:0;margin-top:48.3pt;width:510.2pt;height:19.45pt;z-index:2517688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" stroked="f">
                <v:textbox inset="0,0,0,0">
                  <w:txbxContent>
                    <w:p w14:paraId="7A832323" w14:textId="6457D4E8" w:rsidR="00E62974" w:rsidRPr="00CD4012" w:rsidRDefault="00E62974" w:rsidP="00A37E5B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Table </w:t>
                      </w:r>
                      <w:fldSimple w:instr=" SEQ Table \* ARABIC ">
                        <w:r w:rsidR="00815316">
                          <w:rPr>
                            <w:noProof/>
                          </w:rPr>
                          <w:t>5</w:t>
                        </w:r>
                      </w:fldSimple>
                      <w:r>
                        <w:t>: Camera Rejects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579C">
        <w:t>rejects will occur</w:t>
      </w:r>
      <w:r w:rsidR="00160700">
        <w:t xml:space="preserve">, a data collection plan cannot be produced </w:t>
      </w:r>
      <w:r>
        <w:t>T</w:t>
      </w:r>
      <w:r w:rsidR="0055579C">
        <w:t>herefore, historical scrap data</w:t>
      </w:r>
      <w:r w:rsidR="006838CE">
        <w:t xml:space="preserve"> </w:t>
      </w:r>
      <w:r w:rsidR="003B34C0">
        <w:t>from 2021</w:t>
      </w:r>
      <w:r>
        <w:t>-</w:t>
      </w:r>
      <w:r w:rsidR="0057771C">
        <w:t xml:space="preserve">2023 </w:t>
      </w:r>
      <w:r>
        <w:t xml:space="preserve">was </w:t>
      </w:r>
      <w:r w:rsidR="006838CE">
        <w:t xml:space="preserve">compiled to </w:t>
      </w:r>
      <w:r w:rsidR="00CB1AA2">
        <w:t>gather</w:t>
      </w:r>
      <w:r w:rsidR="006838CE">
        <w:t xml:space="preserve"> </w:t>
      </w:r>
      <w:r>
        <w:t xml:space="preserve">the </w:t>
      </w:r>
      <w:r w:rsidR="00CB1AA2">
        <w:t>reject data.</w:t>
      </w:r>
    </w:p>
    <w:p w14:paraId="58F24B70" w14:textId="7EB7B4B8" w:rsidR="00BE25B3" w:rsidRDefault="00BE25B3" w:rsidP="0055579C"/>
    <w:p w14:paraId="65429ECE" w14:textId="42D52075" w:rsidR="00B21342" w:rsidRDefault="00B21342" w:rsidP="0055579C"/>
    <w:p w14:paraId="3949648C" w14:textId="53F73DB0" w:rsidR="00B35F8F" w:rsidRDefault="00B35F8F"/>
    <w:p w14:paraId="5E133112" w14:textId="77777777" w:rsidR="00BE25B3" w:rsidRDefault="00BE25B3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F190C44" w14:textId="7C1F7688" w:rsidR="00595317" w:rsidRDefault="00D37E7B" w:rsidP="00D37E7B">
      <w:pPr>
        <w:pStyle w:val="Heading2"/>
      </w:pPr>
      <w:bookmarkStart w:id="24" w:name="_Toc165256626"/>
      <w:r>
        <w:lastRenderedPageBreak/>
        <w:t>Measurement System Analysis</w:t>
      </w:r>
      <w:bookmarkEnd w:id="24"/>
    </w:p>
    <w:p w14:paraId="631DB2B2" w14:textId="77777777" w:rsidR="00FD65BC" w:rsidRPr="00FD65BC" w:rsidRDefault="00FD65BC" w:rsidP="00FD65BC"/>
    <w:p w14:paraId="5E7E8B97" w14:textId="77777777" w:rsidR="002957DB" w:rsidRDefault="0006596A" w:rsidP="00D6617C">
      <w:r>
        <w:t xml:space="preserve">A Measurement System Analysis (MSA) </w:t>
      </w:r>
      <w:r w:rsidR="00AF035C">
        <w:t>can be</w:t>
      </w:r>
      <w:r>
        <w:t xml:space="preserve"> undertaken to </w:t>
      </w:r>
      <w:r w:rsidR="00903E70">
        <w:t>ensure</w:t>
      </w:r>
      <w:r>
        <w:t xml:space="preserve"> the methods </w:t>
      </w:r>
      <w:r w:rsidR="00306457">
        <w:t>used for gathering data are suitable.</w:t>
      </w:r>
      <w:r w:rsidR="004D76EE">
        <w:t xml:space="preserve"> </w:t>
      </w:r>
      <w:r w:rsidR="004D76EE">
        <w:t>A Kappa is used to evaluate attribute, pass/fail type data</w:t>
      </w:r>
      <w:r w:rsidR="00A32621">
        <w:t>, requiring a</w:t>
      </w:r>
      <w:r w:rsidR="004D76EE">
        <w:t xml:space="preserve"> minimum of 40 sample items Maxey </w:t>
      </w:r>
      <w:r w:rsidR="004D76EE" w:rsidRPr="00A37E5B">
        <w:rPr>
          <w:i/>
          <w:iCs/>
        </w:rPr>
        <w:t>et al</w:t>
      </w:r>
      <w:r w:rsidR="004D76EE">
        <w:t xml:space="preserve">. (2004). As there was 0% First Time Through (FTT), </w:t>
      </w:r>
      <w:r w:rsidR="00F71FFD">
        <w:t xml:space="preserve">the </w:t>
      </w:r>
      <w:r w:rsidR="004D76EE">
        <w:t>data type</w:t>
      </w:r>
      <w:r w:rsidR="00F71FFD">
        <w:t>s</w:t>
      </w:r>
      <w:r w:rsidR="004D76EE">
        <w:t xml:space="preserve"> </w:t>
      </w:r>
      <w:r w:rsidR="00F71FFD">
        <w:t>are</w:t>
      </w:r>
      <w:r w:rsidR="004D76EE">
        <w:t xml:space="preserve"> not applicable to this method.</w:t>
      </w:r>
    </w:p>
    <w:p w14:paraId="6BE179A9" w14:textId="2E64EEA6" w:rsidR="001268BE" w:rsidRPr="00D6617C" w:rsidRDefault="002957DB" w:rsidP="00D6617C">
      <w:r>
        <w:t xml:space="preserve">A </w:t>
      </w:r>
      <w:r w:rsidR="00306457">
        <w:t>Gauge R&amp;R</w:t>
      </w:r>
      <w:r w:rsidR="00DB6CE3">
        <w:t xml:space="preserve"> (Repeatability and Reproducibility)</w:t>
      </w:r>
      <w:r w:rsidR="00306457">
        <w:t xml:space="preserve"> </w:t>
      </w:r>
      <w:r w:rsidR="00E968CC">
        <w:t>study</w:t>
      </w:r>
      <w:r w:rsidR="000719CD">
        <w:t xml:space="preserve"> </w:t>
      </w:r>
      <w:r w:rsidR="00306457">
        <w:t>is used</w:t>
      </w:r>
      <w:r w:rsidR="0058579B">
        <w:t xml:space="preserve"> for </w:t>
      </w:r>
      <w:r w:rsidR="006521CC">
        <w:t>continuous data</w:t>
      </w:r>
      <w:r w:rsidR="000719CD">
        <w:t>.</w:t>
      </w:r>
      <w:r w:rsidR="0058579B">
        <w:t xml:space="preserve"> </w:t>
      </w:r>
      <w:r w:rsidR="000719CD">
        <w:t>H</w:t>
      </w:r>
      <w:r w:rsidR="0058579B">
        <w:t>owever</w:t>
      </w:r>
      <w:r w:rsidR="000719CD">
        <w:t>,</w:t>
      </w:r>
      <w:r w:rsidR="0058579B">
        <w:t xml:space="preserve"> this methodology </w:t>
      </w:r>
      <w:r>
        <w:t>suits</w:t>
      </w:r>
      <w:r w:rsidR="00AF449E">
        <w:t xml:space="preserve"> </w:t>
      </w:r>
      <w:r w:rsidR="00A47BFC">
        <w:t>larger sample sizes</w:t>
      </w:r>
      <w:r w:rsidR="006521CC">
        <w:t xml:space="preserve"> and</w:t>
      </w:r>
      <w:r>
        <w:t xml:space="preserve"> is</w:t>
      </w:r>
      <w:r w:rsidR="006521CC">
        <w:t xml:space="preserve"> </w:t>
      </w:r>
      <w:r w:rsidR="00EA6073">
        <w:t xml:space="preserve">typically used to </w:t>
      </w:r>
      <w:r>
        <w:t>compare</w:t>
      </w:r>
      <w:r w:rsidR="003F54D5">
        <w:t xml:space="preserve"> results</w:t>
      </w:r>
      <w:r w:rsidR="00AF30D0">
        <w:t xml:space="preserve"> with different</w:t>
      </w:r>
      <w:r w:rsidR="00901867">
        <w:t xml:space="preserve"> variables applied</w:t>
      </w:r>
      <w:r w:rsidR="003F54D5">
        <w:t>.</w:t>
      </w:r>
      <w:r w:rsidR="00901867">
        <w:t xml:space="preserve"> </w:t>
      </w:r>
      <w:r w:rsidR="003F54D5">
        <w:t>S</w:t>
      </w:r>
      <w:r w:rsidR="00901867">
        <w:t xml:space="preserve">uch </w:t>
      </w:r>
      <w:r w:rsidR="006521CC">
        <w:t>as</w:t>
      </w:r>
      <w:r w:rsidR="003F54D5">
        <w:t>,</w:t>
      </w:r>
      <w:r w:rsidR="006521CC">
        <w:t xml:space="preserve"> </w:t>
      </w:r>
      <w:r w:rsidR="00901867">
        <w:t xml:space="preserve">the </w:t>
      </w:r>
      <w:r w:rsidR="00CB11A2">
        <w:t>environment</w:t>
      </w:r>
      <w:r w:rsidR="00372A55">
        <w:t xml:space="preserve"> and operators. Since the purpose of th</w:t>
      </w:r>
      <w:r w:rsidR="00AC7853">
        <w:t>is</w:t>
      </w:r>
      <w:r w:rsidR="00372A55">
        <w:t xml:space="preserve"> project is to establish the extent of the</w:t>
      </w:r>
      <w:r w:rsidR="00AC7853">
        <w:t xml:space="preserve"> effect of</w:t>
      </w:r>
      <w:r w:rsidR="00372A55">
        <w:t xml:space="preserve"> contamination</w:t>
      </w:r>
      <w:r w:rsidR="00B47F33">
        <w:t xml:space="preserve"> </w:t>
      </w:r>
      <w:r w:rsidR="00A019D6">
        <w:t>in</w:t>
      </w:r>
      <w:r w:rsidR="00372A55">
        <w:t xml:space="preserve"> terms of downtime</w:t>
      </w:r>
      <w:r w:rsidR="00B96DA6">
        <w:t>, a Gauge R&amp;R does not apply</w:t>
      </w:r>
      <w:r w:rsidR="006521CC">
        <w:t>.</w:t>
      </w:r>
    </w:p>
    <w:p w14:paraId="409C85F7" w14:textId="5AE4984D" w:rsidR="00205C0A" w:rsidRDefault="00205C0A"/>
    <w:p w14:paraId="393ABFD9" w14:textId="77777777" w:rsidR="00507B64" w:rsidRDefault="00507B64">
      <w:r>
        <w:br/>
      </w:r>
    </w:p>
    <w:p w14:paraId="60533393" w14:textId="45D5C057" w:rsidR="005D5EDE" w:rsidRPr="00A10430" w:rsidRDefault="005D5EDE">
      <w:r>
        <w:br w:type="page"/>
      </w:r>
    </w:p>
    <w:p w14:paraId="662D7CD0" w14:textId="07A85F56" w:rsidR="00C433EE" w:rsidRDefault="00C433EE" w:rsidP="00C433EE">
      <w:pPr>
        <w:pStyle w:val="Heading1"/>
      </w:pPr>
      <w:bookmarkStart w:id="25" w:name="_Toc165256627"/>
      <w:r>
        <w:lastRenderedPageBreak/>
        <w:t>Analyse</w:t>
      </w:r>
      <w:bookmarkEnd w:id="25"/>
    </w:p>
    <w:p w14:paraId="0867B27F" w14:textId="3370B270" w:rsidR="00460FFF" w:rsidRPr="00460FFF" w:rsidRDefault="00C11539" w:rsidP="008357F3">
      <w:pPr>
        <w:pStyle w:val="Heading2"/>
      </w:pPr>
      <w:bookmarkStart w:id="26" w:name="_Toc165256628"/>
      <w:r>
        <w:t>Normality Anderson Darling Tests</w:t>
      </w:r>
      <w:bookmarkEnd w:id="26"/>
    </w:p>
    <w:p w14:paraId="7AC08AD6" w14:textId="697BB1C3" w:rsidR="00B1056B" w:rsidRDefault="00566FD8" w:rsidP="00911028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95B7858" wp14:editId="32E1E83F">
                <wp:simplePos x="0" y="0"/>
                <wp:positionH relativeFrom="margin">
                  <wp:align>center</wp:align>
                </wp:positionH>
                <wp:positionV relativeFrom="paragraph">
                  <wp:posOffset>4043474</wp:posOffset>
                </wp:positionV>
                <wp:extent cx="6011545" cy="635"/>
                <wp:effectExtent l="0" t="0" r="27305" b="19050"/>
                <wp:wrapSquare wrapText="bothSides"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15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97750AB" w14:textId="6BDF272A" w:rsidR="00A37E5B" w:rsidRPr="008629D1" w:rsidRDefault="00A37E5B" w:rsidP="00566FD8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27" w:name="_Toc165256418"/>
                            <w:bookmarkStart w:id="28" w:name="_Toc165256579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4</w:t>
                              </w:r>
                            </w:fldSimple>
                            <w:r>
                              <w:t>: Normal Probability Plot for Subassembly Timings</w:t>
                            </w:r>
                            <w:bookmarkEnd w:id="27"/>
                            <w:bookmarkEnd w:id="2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B7858" id="Text Box 73" o:spid="_x0000_s1031" type="#_x0000_t202" style="position:absolute;margin-left:0;margin-top:318.4pt;width:473.35pt;height:.05pt;z-index:2517749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" strokecolor="black [3213]">
                <v:textbox style="mso-fit-shape-to-text:t" inset="0,0,0,0">
                  <w:txbxContent>
                    <w:p w14:paraId="697750AB" w14:textId="6BDF272A" w:rsidR="00A37E5B" w:rsidRPr="008629D1" w:rsidRDefault="00A37E5B" w:rsidP="00566FD8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29" w:name="_Toc165256418"/>
                      <w:bookmarkStart w:id="30" w:name="_Toc165256579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4</w:t>
                        </w:r>
                      </w:fldSimple>
                      <w:r>
                        <w:t>: Normal Probability Plot for Subassembly Timings</w:t>
                      </w:r>
                      <w:bookmarkEnd w:id="29"/>
                      <w:bookmarkEnd w:id="30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54F4">
        <w:rPr>
          <w:noProof/>
          <w14:ligatures w14:val="none"/>
        </w:rPr>
        <w:drawing>
          <wp:anchor distT="0" distB="0" distL="114300" distR="114300" simplePos="0" relativeHeight="251373568" behindDoc="0" locked="0" layoutInCell="1" allowOverlap="1" wp14:anchorId="218D4A5C" wp14:editId="447A30CA">
            <wp:simplePos x="0" y="0"/>
            <wp:positionH relativeFrom="margin">
              <wp:align>center</wp:align>
            </wp:positionH>
            <wp:positionV relativeFrom="margin">
              <wp:posOffset>1184223</wp:posOffset>
            </wp:positionV>
            <wp:extent cx="6011545" cy="3492000"/>
            <wp:effectExtent l="0" t="0" r="8255" b="13335"/>
            <wp:wrapSquare wrapText="bothSides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A6BEF0D9-6466-73DA-2C56-B64CF1C05DC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  <wp14:sizeRelV relativeFrom="margin">
              <wp14:pctHeight>0</wp14:pctHeight>
            </wp14:sizeRelV>
          </wp:anchor>
        </w:drawing>
      </w:r>
      <w:r w:rsidR="002B6716">
        <w:t>The timings indicate a normal distribution of results</w:t>
      </w:r>
      <w:r w:rsidR="00A3012C">
        <w:t xml:space="preserve"> as the p value is greater than</w:t>
      </w:r>
      <w:r w:rsidR="00855392">
        <w:t xml:space="preserve"> 0.05</w:t>
      </w:r>
      <w:r w:rsidR="00781C91">
        <w:t>.</w:t>
      </w:r>
      <w:r w:rsidR="001C2878">
        <w:t xml:space="preserve"> </w:t>
      </w:r>
      <w:r w:rsidR="00781C91">
        <w:t>I</w:t>
      </w:r>
      <w:r w:rsidR="001C2878">
        <w:t xml:space="preserve">dentifying </w:t>
      </w:r>
      <w:r w:rsidR="00781C91">
        <w:t>the data’s Normality type</w:t>
      </w:r>
      <w:r w:rsidR="001C2878">
        <w:t>,</w:t>
      </w:r>
      <w:r w:rsidR="00E9061C">
        <w:t xml:space="preserve"> </w:t>
      </w:r>
      <w:r w:rsidR="0041508C">
        <w:t>shows</w:t>
      </w:r>
      <w:r w:rsidR="00781C91">
        <w:t xml:space="preserve"> </w:t>
      </w:r>
      <w:r w:rsidR="00E9061C">
        <w:t>what statistical</w:t>
      </w:r>
      <w:r w:rsidR="00863B55">
        <w:t xml:space="preserve"> analysis</w:t>
      </w:r>
      <w:r w:rsidR="00E9061C">
        <w:t xml:space="preserve"> tools </w:t>
      </w:r>
      <w:r w:rsidR="00863B55">
        <w:t>are</w:t>
      </w:r>
      <w:r w:rsidR="00E9061C">
        <w:t xml:space="preserve"> used</w:t>
      </w:r>
      <w:r w:rsidR="007544BB">
        <w:t xml:space="preserve"> as they will differ if the </w:t>
      </w:r>
      <w:r w:rsidR="00863B55">
        <w:t xml:space="preserve">distribution </w:t>
      </w:r>
      <w:r w:rsidR="007544BB">
        <w:t>is normal or not normal.</w:t>
      </w:r>
    </w:p>
    <w:p w14:paraId="625AB5DB" w14:textId="42E8BE1F" w:rsidR="00B1056B" w:rsidRDefault="00566FD8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3CDC3CB" wp14:editId="42CDBB43">
                <wp:simplePos x="0" y="0"/>
                <wp:positionH relativeFrom="column">
                  <wp:posOffset>-144145</wp:posOffset>
                </wp:positionH>
                <wp:positionV relativeFrom="paragraph">
                  <wp:posOffset>7734935</wp:posOffset>
                </wp:positionV>
                <wp:extent cx="6011545" cy="635"/>
                <wp:effectExtent l="0" t="0" r="27305" b="19050"/>
                <wp:wrapSquare wrapText="bothSides"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15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A537C64" w14:textId="2BB41F48" w:rsidR="00566FD8" w:rsidRPr="00A36A4B" w:rsidRDefault="00566FD8" w:rsidP="00566FD8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31" w:name="_Toc165256419"/>
                            <w:bookmarkStart w:id="32" w:name="_Toc165256580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5</w:t>
                              </w:r>
                            </w:fldSimple>
                            <w:r>
                              <w:t xml:space="preserve">: </w:t>
                            </w:r>
                            <w:r w:rsidRPr="00DC29C6">
                              <w:t xml:space="preserve">Normal Probability Plot for </w:t>
                            </w:r>
                            <w:r>
                              <w:t>Testing</w:t>
                            </w:r>
                            <w:r w:rsidRPr="00DC29C6">
                              <w:t xml:space="preserve"> </w:t>
                            </w:r>
                            <w:r>
                              <w:t>Downtime</w:t>
                            </w:r>
                            <w:bookmarkEnd w:id="31"/>
                            <w:bookmarkEnd w:id="3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DC3CB" id="Text Box 74" o:spid="_x0000_s1032" type="#_x0000_t202" style="position:absolute;margin-left:-11.35pt;margin-top:609.05pt;width:473.35pt;height:.0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" strokecolor="black [3213]">
                <v:textbox style="mso-fit-shape-to-text:t" inset="0,0,0,0">
                  <w:txbxContent>
                    <w:p w14:paraId="4A537C64" w14:textId="2BB41F48" w:rsidR="00566FD8" w:rsidRPr="00A36A4B" w:rsidRDefault="00566FD8" w:rsidP="00566FD8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33" w:name="_Toc165256419"/>
                      <w:bookmarkStart w:id="34" w:name="_Toc165256580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5</w:t>
                        </w:r>
                      </w:fldSimple>
                      <w:r>
                        <w:t xml:space="preserve">: </w:t>
                      </w:r>
                      <w:r w:rsidRPr="00DC29C6">
                        <w:t xml:space="preserve">Normal Probability Plot for </w:t>
                      </w:r>
                      <w:r>
                        <w:t>Testing</w:t>
                      </w:r>
                      <w:r w:rsidRPr="00DC29C6">
                        <w:t xml:space="preserve"> </w:t>
                      </w:r>
                      <w:r>
                        <w:t>Downtime</w:t>
                      </w:r>
                      <w:bookmarkEnd w:id="33"/>
                      <w:bookmarkEnd w:id="34"/>
                    </w:p>
                  </w:txbxContent>
                </v:textbox>
                <w10:wrap type="square"/>
              </v:shape>
            </w:pict>
          </mc:Fallback>
        </mc:AlternateContent>
      </w:r>
      <w:r w:rsidR="00A37E5B">
        <w:rPr>
          <w:noProof/>
          <w14:ligatures w14:val="none"/>
        </w:rPr>
        <w:drawing>
          <wp:anchor distT="0" distB="0" distL="114300" distR="114300" simplePos="0" relativeHeight="251720704" behindDoc="0" locked="0" layoutInCell="1" allowOverlap="1" wp14:anchorId="4F795887" wp14:editId="1572F673">
            <wp:simplePos x="0" y="0"/>
            <wp:positionH relativeFrom="margin">
              <wp:align>center</wp:align>
            </wp:positionH>
            <wp:positionV relativeFrom="paragraph">
              <wp:posOffset>4006558</wp:posOffset>
            </wp:positionV>
            <wp:extent cx="6012000" cy="3492000"/>
            <wp:effectExtent l="0" t="0" r="8255" b="13335"/>
            <wp:wrapSquare wrapText="bothSides"/>
            <wp:docPr id="63" name="Chart 63">
              <a:extLst xmlns:a="http://schemas.openxmlformats.org/drawingml/2006/main">
                <a:ext uri="{FF2B5EF4-FFF2-40B4-BE49-F238E27FC236}">
                  <a16:creationId xmlns:a16="http://schemas.microsoft.com/office/drawing/2014/main" id="{3F81787D-60C4-516C-FAA3-F07B64A55B9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56B">
        <w:br w:type="page"/>
      </w:r>
    </w:p>
    <w:p w14:paraId="278F2363" w14:textId="57EAB626" w:rsidR="00B1056B" w:rsidRDefault="00B1056B" w:rsidP="006D5A3F">
      <w:pPr>
        <w:pStyle w:val="Heading2"/>
      </w:pPr>
      <w:bookmarkStart w:id="35" w:name="_Toc165256629"/>
      <w:r>
        <w:lastRenderedPageBreak/>
        <w:t>Process Capability Analysis (CPK)</w:t>
      </w:r>
      <w:bookmarkEnd w:id="35"/>
    </w:p>
    <w:p w14:paraId="639494D5" w14:textId="08432DE4" w:rsidR="00CB3351" w:rsidRDefault="00C43394" w:rsidP="00C43394">
      <w:pPr>
        <w:pStyle w:val="Heading3"/>
      </w:pPr>
      <w:bookmarkStart w:id="36" w:name="_Toc165256630"/>
      <w:r>
        <w:t>Subassembly Timings</w:t>
      </w:r>
      <w:bookmarkEnd w:id="36"/>
    </w:p>
    <w:p w14:paraId="22827424" w14:textId="469D4E31" w:rsidR="008559A8" w:rsidRDefault="00FA1D82" w:rsidP="00B1056B">
      <w:r>
        <w:t>The</w:t>
      </w:r>
      <w:r w:rsidR="00515A58">
        <w:t xml:space="preserve"> CPK distribution’s</w:t>
      </w:r>
      <w:r>
        <w:t xml:space="preserve"> </w:t>
      </w:r>
      <w:r w:rsidR="0007389D">
        <w:t xml:space="preserve">nominal </w:t>
      </w:r>
      <w:r w:rsidR="00515A58">
        <w:t xml:space="preserve">was </w:t>
      </w:r>
      <w:r w:rsidR="009C335D">
        <w:t>selected</w:t>
      </w:r>
      <w:r w:rsidR="0007389D">
        <w:t xml:space="preserve"> </w:t>
      </w:r>
      <w:r w:rsidR="0041508C">
        <w:t>from</w:t>
      </w:r>
      <w:r w:rsidR="0007389D">
        <w:t xml:space="preserve"> the </w:t>
      </w:r>
      <w:r w:rsidR="00051908">
        <w:t>manufacturing database</w:t>
      </w:r>
      <w:r w:rsidR="0007389D">
        <w:t xml:space="preserve"> routing time of 0.96 hours. </w:t>
      </w:r>
      <w:r w:rsidR="00DF7893">
        <w:t>A</w:t>
      </w:r>
      <w:r w:rsidR="0007389D">
        <w:t xml:space="preserve"> </w:t>
      </w:r>
      <w:r w:rsidR="00DF7893">
        <w:t>USL and LSL (Upper and Lower Specification Limits) were set at</w:t>
      </w:r>
      <w:r w:rsidR="001352D1">
        <w:t xml:space="preserve"> </w:t>
      </w:r>
      <w:r w:rsidR="00E7784E">
        <w:t xml:space="preserve">+/- </w:t>
      </w:r>
      <w:r w:rsidR="009C2B32">
        <w:t xml:space="preserve">10 times </w:t>
      </w:r>
      <w:r w:rsidR="006A3E3F">
        <w:t>the</w:t>
      </w:r>
      <w:r w:rsidR="00C069D0">
        <w:t xml:space="preserve"> routing time resolution of 36 seconds</w:t>
      </w:r>
      <w:r w:rsidR="006A3E3F">
        <w:t>.</w:t>
      </w:r>
      <w:r w:rsidR="000537A7">
        <w:t xml:space="preserve"> </w:t>
      </w:r>
    </w:p>
    <w:p w14:paraId="38168CEB" w14:textId="1ED8F640" w:rsidR="006D5A3F" w:rsidRDefault="00423F9C" w:rsidP="00B1056B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CDFF578" wp14:editId="7EA34497">
                <wp:simplePos x="0" y="0"/>
                <wp:positionH relativeFrom="margin">
                  <wp:align>center</wp:align>
                </wp:positionH>
                <wp:positionV relativeFrom="paragraph">
                  <wp:posOffset>6416197</wp:posOffset>
                </wp:positionV>
                <wp:extent cx="7199630" cy="635"/>
                <wp:effectExtent l="0" t="0" r="1270" b="0"/>
                <wp:wrapSquare wrapText="bothSides"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9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DC9B95" w14:textId="29CD9216" w:rsidR="00566FD8" w:rsidRPr="00306F3C" w:rsidRDefault="00566FD8" w:rsidP="00566FD8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37" w:name="_Toc165256420"/>
                            <w:bookmarkStart w:id="38" w:name="_Toc165256581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Capability Analysis of Subassembly Timings 1</w:t>
                            </w:r>
                            <w:bookmarkEnd w:id="37"/>
                            <w:bookmarkEnd w:id="3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FF578" id="Text Box 75" o:spid="_x0000_s1033" type="#_x0000_t202" style="position:absolute;margin-left:0;margin-top:505.2pt;width:566.9pt;height:.05pt;z-index:251787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" stroked="f">
                <v:textbox style="mso-fit-shape-to-text:t" inset="0,0,0,0">
                  <w:txbxContent>
                    <w:p w14:paraId="02DC9B95" w14:textId="29CD9216" w:rsidR="00566FD8" w:rsidRPr="00306F3C" w:rsidRDefault="00566FD8" w:rsidP="00566FD8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39" w:name="_Toc165256420"/>
                      <w:bookmarkStart w:id="40" w:name="_Toc165256581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6</w:t>
                        </w:r>
                      </w:fldSimple>
                      <w:r>
                        <w:t>: Capability Analysis of Subassembly Timings 1</w:t>
                      </w:r>
                      <w:bookmarkEnd w:id="39"/>
                      <w:bookmarkEnd w:id="40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1356160" behindDoc="0" locked="0" layoutInCell="1" allowOverlap="1" wp14:anchorId="5449B9ED" wp14:editId="4C46B34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99630" cy="6011545"/>
            <wp:effectExtent l="0" t="0" r="1270" b="8255"/>
            <wp:wrapSquare wrapText="bothSides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192D0773-79DE-273D-2A42-293537ECCAD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anchor>
        </w:drawing>
      </w:r>
    </w:p>
    <w:p w14:paraId="543D9E6A" w14:textId="2FCE981E" w:rsidR="006A3E3F" w:rsidRDefault="007544BB" w:rsidP="00911028">
      <w:r>
        <w:br/>
      </w:r>
    </w:p>
    <w:p w14:paraId="4FD80F94" w14:textId="2CD849FC" w:rsidR="00CB3351" w:rsidRDefault="00CB3351" w:rsidP="00911028"/>
    <w:p w14:paraId="14A7608A" w14:textId="3B5A5614" w:rsidR="00973099" w:rsidRDefault="00973099" w:rsidP="00973099">
      <w:r>
        <w:lastRenderedPageBreak/>
        <w:t>Using the routing timings as the nominal far exceeds the actual measured timings giving no process capability insight. A nominal</w:t>
      </w:r>
      <w:r w:rsidR="00600D04">
        <w:t xml:space="preserve"> was</w:t>
      </w:r>
      <w:r>
        <w:t xml:space="preserve"> based on the mean of the measured timings with the same USL and LSL range. </w:t>
      </w:r>
    </w:p>
    <w:p w14:paraId="0DD01AFA" w14:textId="7167E2C8" w:rsidR="008B6C57" w:rsidRDefault="00973099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CB2CAC6" wp14:editId="397410C3">
                <wp:simplePos x="0" y="0"/>
                <wp:positionH relativeFrom="margin">
                  <wp:align>center</wp:align>
                </wp:positionH>
                <wp:positionV relativeFrom="paragraph">
                  <wp:posOffset>7186669</wp:posOffset>
                </wp:positionV>
                <wp:extent cx="7199630" cy="635"/>
                <wp:effectExtent l="0" t="0" r="1270" b="0"/>
                <wp:wrapSquare wrapText="bothSides"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9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F86A226" w14:textId="2B663B2B" w:rsidR="00566FD8" w:rsidRPr="00043B72" w:rsidRDefault="00566FD8" w:rsidP="00566FD8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41" w:name="_Toc165256421"/>
                            <w:bookmarkStart w:id="42" w:name="_Toc165256582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7</w:t>
                              </w:r>
                            </w:fldSimple>
                            <w:r>
                              <w:t>:Capability Analysis of Subassembly Timings 2</w:t>
                            </w:r>
                            <w:bookmarkEnd w:id="41"/>
                            <w:bookmarkEnd w:id="4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2CAC6" id="Text Box 76" o:spid="_x0000_s1034" type="#_x0000_t202" style="position:absolute;margin-left:0;margin-top:565.9pt;width:566.9pt;height:.05pt;z-index:2518886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" stroked="f">
                <v:textbox style="mso-fit-shape-to-text:t" inset="0,0,0,0">
                  <w:txbxContent>
                    <w:p w14:paraId="4F86A226" w14:textId="2B663B2B" w:rsidR="00566FD8" w:rsidRPr="00043B72" w:rsidRDefault="00566FD8" w:rsidP="00566FD8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43" w:name="_Toc165256421"/>
                      <w:bookmarkStart w:id="44" w:name="_Toc165256582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7</w:t>
                        </w:r>
                      </w:fldSimple>
                      <w:r>
                        <w:t>:Capability Analysis of Subassembly Timings 2</w:t>
                      </w:r>
                      <w:bookmarkEnd w:id="43"/>
                      <w:bookmarkEnd w:id="44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1338752" behindDoc="0" locked="0" layoutInCell="1" allowOverlap="1" wp14:anchorId="51460525" wp14:editId="1F10C23F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99630" cy="6011545"/>
            <wp:effectExtent l="0" t="0" r="1270" b="8255"/>
            <wp:wrapSquare wrapText="bothSides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D409E45E-8A1B-6291-50BD-48B073B690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C57">
        <w:br w:type="page"/>
      </w:r>
    </w:p>
    <w:p w14:paraId="3C4E08E7" w14:textId="48D3BF2C" w:rsidR="00C43394" w:rsidRDefault="00566FD8" w:rsidP="00C43394">
      <w:pPr>
        <w:pStyle w:val="Heading3"/>
      </w:pPr>
      <w:bookmarkStart w:id="45" w:name="_Toc165256631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7E59D7F8" wp14:editId="4E8F4975">
                <wp:simplePos x="0" y="0"/>
                <wp:positionH relativeFrom="column">
                  <wp:posOffset>-734695</wp:posOffset>
                </wp:positionH>
                <wp:positionV relativeFrom="paragraph">
                  <wp:posOffset>6463665</wp:posOffset>
                </wp:positionV>
                <wp:extent cx="7199630" cy="635"/>
                <wp:effectExtent l="0" t="0" r="0" b="0"/>
                <wp:wrapSquare wrapText="bothSides"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96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50B1E9" w14:textId="6A750618" w:rsidR="00566FD8" w:rsidRPr="00B12CD1" w:rsidRDefault="00566FD8" w:rsidP="00566FD8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46" w:name="_Toc165256422"/>
                            <w:bookmarkStart w:id="47" w:name="_Toc165256583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>: Capability Analysis of Test Downtime</w:t>
                            </w:r>
                            <w:bookmarkEnd w:id="46"/>
                            <w:bookmarkEnd w:id="4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59D7F8" id="Text Box 77" o:spid="_x0000_s1035" type="#_x0000_t202" style="position:absolute;margin-left:-57.85pt;margin-top:508.95pt;width:566.9pt;height:.0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" stroked="f">
                <v:textbox style="mso-fit-shape-to-text:t" inset="0,0,0,0">
                  <w:txbxContent>
                    <w:p w14:paraId="1150B1E9" w14:textId="6A750618" w:rsidR="00566FD8" w:rsidRPr="00B12CD1" w:rsidRDefault="00566FD8" w:rsidP="00566FD8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48" w:name="_Toc165256422"/>
                      <w:bookmarkStart w:id="49" w:name="_Toc165256583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8</w:t>
                        </w:r>
                      </w:fldSimple>
                      <w:r>
                        <w:t>: Capability Analysis of Test Downtime</w:t>
                      </w:r>
                      <w:bookmarkEnd w:id="48"/>
                      <w:bookmarkEnd w:id="49"/>
                    </w:p>
                  </w:txbxContent>
                </v:textbox>
                <w10:wrap type="square"/>
              </v:shape>
            </w:pict>
          </mc:Fallback>
        </mc:AlternateContent>
      </w:r>
      <w:r w:rsidR="00C43394">
        <w:rPr>
          <w:noProof/>
        </w:rPr>
        <w:drawing>
          <wp:anchor distT="0" distB="0" distL="114300" distR="114300" simplePos="0" relativeHeight="251734016" behindDoc="0" locked="0" layoutInCell="1" allowOverlap="1" wp14:anchorId="52360EF2" wp14:editId="5A242194">
            <wp:simplePos x="0" y="0"/>
            <wp:positionH relativeFrom="margin">
              <wp:align>center</wp:align>
            </wp:positionH>
            <wp:positionV relativeFrom="paragraph">
              <wp:posOffset>395399</wp:posOffset>
            </wp:positionV>
            <wp:extent cx="7200000" cy="6012000"/>
            <wp:effectExtent l="0" t="0" r="1270" b="8255"/>
            <wp:wrapSquare wrapText="bothSides"/>
            <wp:docPr id="62" name="Chart 62">
              <a:extLst xmlns:a="http://schemas.openxmlformats.org/drawingml/2006/main">
                <a:ext uri="{FF2B5EF4-FFF2-40B4-BE49-F238E27FC236}">
                  <a16:creationId xmlns:a16="http://schemas.microsoft.com/office/drawing/2014/main" id="{108BF297-1B38-7CBB-7AC0-8D109E3A3D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394">
        <w:t>Test Downtime</w:t>
      </w:r>
      <w:bookmarkEnd w:id="45"/>
    </w:p>
    <w:p w14:paraId="78A7F478" w14:textId="275810AA" w:rsidR="00C43394" w:rsidRDefault="00C43394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7DE3A10D" w14:textId="4DE22B67" w:rsidR="008F79DE" w:rsidRDefault="008F79DE" w:rsidP="001843B4">
      <w:pPr>
        <w:pStyle w:val="Heading2"/>
      </w:pPr>
      <w:bookmarkStart w:id="50" w:name="_Toc165256632"/>
      <w:r>
        <w:lastRenderedPageBreak/>
        <w:t>Control</w:t>
      </w:r>
      <w:r w:rsidR="00323D7E">
        <w:t xml:space="preserve"> Chart</w:t>
      </w:r>
      <w:r w:rsidR="00262A2B">
        <w:t>s</w:t>
      </w:r>
      <w:bookmarkEnd w:id="50"/>
    </w:p>
    <w:p w14:paraId="01739CEB" w14:textId="14D2AE00" w:rsidR="006C5AC3" w:rsidRDefault="006C5AC3" w:rsidP="006C5AC3"/>
    <w:p w14:paraId="7D17FE4E" w14:textId="1838EED6" w:rsidR="00A26907" w:rsidRDefault="00842734" w:rsidP="005A018B">
      <w:pPr>
        <w:shd w:val="clear" w:color="auto" w:fill="FFFFFF"/>
        <w:spacing w:line="276" w:lineRule="auto"/>
        <w:rPr>
          <w:rFonts w:cstheme="minorHAnsi"/>
        </w:rPr>
      </w:pPr>
      <w:r>
        <w:t xml:space="preserve">An </w:t>
      </w:r>
      <w:r w:rsidR="00157BC6">
        <w:t xml:space="preserve">X-mR </w:t>
      </w:r>
      <w:r w:rsidR="005A018B">
        <w:t>chart</w:t>
      </w:r>
      <w:r w:rsidR="00157BC6">
        <w:t xml:space="preserve"> was selected </w:t>
      </w:r>
      <w:r w:rsidR="00973099">
        <w:t>to</w:t>
      </w:r>
      <w:r w:rsidR="00157BC6">
        <w:t xml:space="preserve"> </w:t>
      </w:r>
      <w:r w:rsidR="00600D04">
        <w:t>visualise</w:t>
      </w:r>
      <w:r w:rsidR="00157BC6">
        <w:t xml:space="preserve"> continuous, variable data over time </w:t>
      </w:r>
      <w:r w:rsidR="00600D04">
        <w:t>from</w:t>
      </w:r>
      <w:r w:rsidR="00157BC6">
        <w:t xml:space="preserve"> data sets with a </w:t>
      </w:r>
      <w:r w:rsidR="00157BC6" w:rsidRPr="005A018B">
        <w:rPr>
          <w:rFonts w:cstheme="minorHAnsi"/>
        </w:rPr>
        <w:t>subgroup size of 1.</w:t>
      </w:r>
      <w:r w:rsidR="00DD3345" w:rsidRPr="005A018B">
        <w:rPr>
          <w:rFonts w:cstheme="minorHAnsi"/>
        </w:rPr>
        <w:t xml:space="preserve"> </w:t>
      </w:r>
      <w:r w:rsidR="00C34B03">
        <w:rPr>
          <w:rFonts w:cstheme="minorHAnsi"/>
        </w:rPr>
        <w:t>T</w:t>
      </w:r>
      <w:r w:rsidR="00CC6E65">
        <w:rPr>
          <w:rFonts w:cstheme="minorHAnsi"/>
        </w:rPr>
        <w:t>he Centre Line, UCL an</w:t>
      </w:r>
      <w:r w:rsidR="00600D04">
        <w:rPr>
          <w:rFonts w:cstheme="minorHAnsi"/>
        </w:rPr>
        <w:t>d</w:t>
      </w:r>
      <w:r w:rsidR="00CC6E65">
        <w:rPr>
          <w:rFonts w:cstheme="minorHAnsi"/>
        </w:rPr>
        <w:t xml:space="preserve"> LCL formulae and</w:t>
      </w:r>
      <w:r w:rsidR="00BF37C5">
        <w:rPr>
          <w:rFonts w:cstheme="minorHAnsi"/>
        </w:rPr>
        <w:t xml:space="preserve"> Shewhart’s </w:t>
      </w:r>
      <w:r w:rsidR="009E27E8">
        <w:rPr>
          <w:rFonts w:cstheme="minorHAnsi"/>
        </w:rPr>
        <w:t>constants that are dependent on the subgroup size were used, as in Appendix</w:t>
      </w:r>
      <w:r w:rsidR="0052716D">
        <w:rPr>
          <w:rFonts w:cstheme="minorHAnsi"/>
        </w:rPr>
        <w:t xml:space="preserve"> A.</w:t>
      </w:r>
      <w:r w:rsidR="00AF7662">
        <w:rPr>
          <w:rFonts w:cstheme="minorHAnsi"/>
        </w:rPr>
        <w:t xml:space="preserve"> </w:t>
      </w:r>
      <w:r w:rsidR="00453E44">
        <w:t>(Stamatis, 2003</w:t>
      </w:r>
      <w:r w:rsidR="00453E44">
        <w:t xml:space="preserve">; </w:t>
      </w:r>
      <w:proofErr w:type="spellStart"/>
      <w:r w:rsidR="00F9488B">
        <w:t>Rahardja</w:t>
      </w:r>
      <w:proofErr w:type="spellEnd"/>
      <w:r w:rsidR="00F9488B">
        <w:t>, 2014</w:t>
      </w:r>
      <w:r w:rsidR="00697A78">
        <w:t>;</w:t>
      </w:r>
      <w:r w:rsidR="00453E44">
        <w:t xml:space="preserve"> </w:t>
      </w:r>
      <w:r w:rsidR="00453E44">
        <w:t>Grey, 2019</w:t>
      </w:r>
      <w:r w:rsidR="00453E44">
        <w:t>;</w:t>
      </w:r>
      <w:r w:rsidR="00697A78">
        <w:t xml:space="preserve"> </w:t>
      </w:r>
      <w:r w:rsidR="00AF7662">
        <w:t xml:space="preserve">Woolf </w:t>
      </w:r>
      <w:r w:rsidR="00AF7662" w:rsidRPr="00E90F56">
        <w:rPr>
          <w:i/>
          <w:iCs/>
        </w:rPr>
        <w:t>et al</w:t>
      </w:r>
      <w:r w:rsidR="00AF7662">
        <w:t>., 2023</w:t>
      </w:r>
      <w:r w:rsidR="00E958FC">
        <w:t>)</w:t>
      </w:r>
    </w:p>
    <w:p w14:paraId="0FD5D877" w14:textId="7848C782" w:rsidR="008D1B31" w:rsidRPr="005A018B" w:rsidRDefault="00DD7616" w:rsidP="005A018B">
      <w:pPr>
        <w:shd w:val="clear" w:color="auto" w:fill="FFFFFF"/>
        <w:spacing w:line="276" w:lineRule="auto"/>
        <w:rPr>
          <w:rFonts w:eastAsia="Times New Roman" w:cstheme="minorHAnsi"/>
          <w:kern w:val="0"/>
          <w:lang w:eastAsia="en-GB"/>
          <w14:ligatures w14:val="none"/>
        </w:rPr>
      </w:pPr>
      <w:r>
        <w:t xml:space="preserve">The defined UCL and LCL for </w:t>
      </w:r>
      <w:r w:rsidRPr="005A018B">
        <w:rPr>
          <w:rFonts w:eastAsia="Times New Roman" w:cstheme="minorHAnsi"/>
          <w:kern w:val="0"/>
          <w:lang w:eastAsia="en-GB"/>
          <w14:ligatures w14:val="none"/>
        </w:rPr>
        <w:t>X̄</w:t>
      </w:r>
      <w:r w:rsidRPr="005A018B">
        <w:rPr>
          <w:rFonts w:cstheme="minorHAnsi"/>
        </w:rPr>
        <w:t>-R</w:t>
      </w:r>
      <w:r>
        <w:rPr>
          <w:rFonts w:cstheme="minorHAnsi"/>
        </w:rPr>
        <w:t xml:space="preserve"> charts are</w:t>
      </w:r>
      <w:r>
        <w:t xml:space="preserve"> +/- 3</w:t>
      </w:r>
      <w:r>
        <w:rPr>
          <w:rFonts w:cstheme="minorHAnsi"/>
        </w:rPr>
        <w:t>σ</w:t>
      </w:r>
      <w:r>
        <w:t xml:space="preserve"> from the centreline (Grey, 2019; </w:t>
      </w:r>
      <w:proofErr w:type="spellStart"/>
      <w:r>
        <w:t>Hessing</w:t>
      </w:r>
      <w:proofErr w:type="spellEnd"/>
      <w:r>
        <w:t>, 2023)</w:t>
      </w:r>
      <w:r w:rsidR="00A54664">
        <w:t>. These</w:t>
      </w:r>
      <w:r w:rsidR="008D1B31" w:rsidRPr="005A018B">
        <w:rPr>
          <w:rFonts w:cstheme="minorHAnsi"/>
        </w:rPr>
        <w:t xml:space="preserve"> were not utilised</w:t>
      </w:r>
      <w:r w:rsidR="008D1B31" w:rsidRPr="005A018B">
        <w:t xml:space="preserve"> </w:t>
      </w:r>
      <w:r w:rsidR="008D1B31">
        <w:t xml:space="preserve">as </w:t>
      </w:r>
      <w:r w:rsidR="00A54664">
        <w:t>a</w:t>
      </w:r>
      <w:r w:rsidR="008D1B31">
        <w:t xml:space="preserve"> subgroup of</w:t>
      </w:r>
      <w:r w:rsidR="005D735F">
        <w:t xml:space="preserve"> 2 – 9</w:t>
      </w:r>
      <w:r w:rsidR="0064787E">
        <w:t xml:space="preserve"> is required to calculate the range of each subgroup which is not applicable to th</w:t>
      </w:r>
      <w:r w:rsidR="00BA7F10">
        <w:t>e data collected.</w:t>
      </w:r>
      <w:r w:rsidR="003E1A94">
        <w:t xml:space="preserve"> </w:t>
      </w:r>
    </w:p>
    <w:p w14:paraId="744233CE" w14:textId="702D39F0" w:rsidR="00842734" w:rsidRDefault="0052716D" w:rsidP="00C43394">
      <w:pPr>
        <w:pStyle w:val="Heading3"/>
      </w:pPr>
      <w:bookmarkStart w:id="51" w:name="_Toc165256633"/>
      <w:r>
        <w:rPr>
          <w:noProof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06C0258" wp14:editId="3D471C84">
                <wp:simplePos x="0" y="0"/>
                <wp:positionH relativeFrom="margin">
                  <wp:align>center</wp:align>
                </wp:positionH>
                <wp:positionV relativeFrom="paragraph">
                  <wp:posOffset>3029036</wp:posOffset>
                </wp:positionV>
                <wp:extent cx="6479540" cy="635"/>
                <wp:effectExtent l="0" t="0" r="16510" b="19050"/>
                <wp:wrapSquare wrapText="bothSides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D5725FE" w14:textId="7D980313" w:rsidR="00332767" w:rsidRPr="000120A1" w:rsidRDefault="00332767" w:rsidP="00332767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52" w:name="_Toc165256423"/>
                            <w:bookmarkStart w:id="53" w:name="_Toc165256584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9</w:t>
                              </w:r>
                            </w:fldSimple>
                            <w:r>
                              <w:t>: X Chart for Subassembly Timings</w:t>
                            </w:r>
                            <w:bookmarkEnd w:id="52"/>
                            <w:bookmarkEnd w:id="5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C0258" id="Text Box 78" o:spid="_x0000_s1036" type="#_x0000_t202" style="position:absolute;margin-left:0;margin-top:238.5pt;width:510.2pt;height:.05pt;z-index:2519029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" strokecolor="black [3213]">
                <v:textbox style="mso-fit-shape-to-text:t" inset="0,0,0,0">
                  <w:txbxContent>
                    <w:p w14:paraId="7D5725FE" w14:textId="7D980313" w:rsidR="00332767" w:rsidRPr="000120A1" w:rsidRDefault="00332767" w:rsidP="00332767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54" w:name="_Toc165256423"/>
                      <w:bookmarkStart w:id="55" w:name="_Toc165256584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9</w:t>
                        </w:r>
                      </w:fldSimple>
                      <w:r>
                        <w:t>: X Chart for Subassembly Timings</w:t>
                      </w:r>
                      <w:bookmarkEnd w:id="54"/>
                      <w:bookmarkEnd w:id="55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1FF0">
        <w:rPr>
          <w:noProof/>
        </w:rPr>
        <w:drawing>
          <wp:anchor distT="0" distB="0" distL="114300" distR="114300" simplePos="0" relativeHeight="251416576" behindDoc="0" locked="0" layoutInCell="1" allowOverlap="1" wp14:anchorId="4AA3A8BF" wp14:editId="59861B30">
            <wp:simplePos x="0" y="0"/>
            <wp:positionH relativeFrom="margin">
              <wp:align>center</wp:align>
            </wp:positionH>
            <wp:positionV relativeFrom="paragraph">
              <wp:posOffset>3524268</wp:posOffset>
            </wp:positionV>
            <wp:extent cx="6480000" cy="2880000"/>
            <wp:effectExtent l="0" t="0" r="16510" b="15875"/>
            <wp:wrapSquare wrapText="bothSides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E345DBB9-2922-B373-D2E3-41ED6D7EAF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FF0">
        <w:rPr>
          <w:noProof/>
        </w:rPr>
        <w:drawing>
          <wp:anchor distT="0" distB="0" distL="114300" distR="114300" simplePos="0" relativeHeight="251397120" behindDoc="0" locked="0" layoutInCell="1" allowOverlap="1" wp14:anchorId="7BCA03EF" wp14:editId="52F276E6">
            <wp:simplePos x="0" y="0"/>
            <wp:positionH relativeFrom="margin">
              <wp:align>center</wp:align>
            </wp:positionH>
            <wp:positionV relativeFrom="paragraph">
              <wp:posOffset>265430</wp:posOffset>
            </wp:positionV>
            <wp:extent cx="6480000" cy="2880000"/>
            <wp:effectExtent l="0" t="0" r="16510" b="15875"/>
            <wp:wrapSquare wrapText="bothSides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24EB8F43-534B-E94F-171C-845C74FC7D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394">
        <w:t>Subassembly Timings</w:t>
      </w:r>
      <w:bookmarkEnd w:id="51"/>
    </w:p>
    <w:p w14:paraId="5AD0249E" w14:textId="1214A13B" w:rsidR="00271F98" w:rsidRDefault="0052716D" w:rsidP="006C5AC3">
      <w:r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D71BBCE" wp14:editId="0ED0DF20">
                <wp:simplePos x="0" y="0"/>
                <wp:positionH relativeFrom="margin">
                  <wp:align>center</wp:align>
                </wp:positionH>
                <wp:positionV relativeFrom="paragraph">
                  <wp:posOffset>6173968</wp:posOffset>
                </wp:positionV>
                <wp:extent cx="6479540" cy="635"/>
                <wp:effectExtent l="0" t="0" r="16510" b="19050"/>
                <wp:wrapSquare wrapText="bothSides"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2A0D51C" w14:textId="31E4F2D0" w:rsidR="0052716D" w:rsidRPr="00BC51D3" w:rsidRDefault="0052716D" w:rsidP="0052716D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56" w:name="_Toc165256424"/>
                            <w:bookmarkStart w:id="57" w:name="_Toc165256585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>: mR Chart for Subassembly Timings</w:t>
                            </w:r>
                            <w:bookmarkEnd w:id="56"/>
                            <w:bookmarkEnd w:id="5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71BBCE" id="Text Box 79" o:spid="_x0000_s1037" type="#_x0000_t202" style="position:absolute;margin-left:0;margin-top:486.15pt;width:510.2pt;height:.05pt;z-index:2519101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" strokecolor="black [3213]">
                <v:textbox style="mso-fit-shape-to-text:t" inset="0,0,0,0">
                  <w:txbxContent>
                    <w:p w14:paraId="32A0D51C" w14:textId="31E4F2D0" w:rsidR="0052716D" w:rsidRPr="00BC51D3" w:rsidRDefault="0052716D" w:rsidP="0052716D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58" w:name="_Toc165256424"/>
                      <w:bookmarkStart w:id="59" w:name="_Toc165256585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10</w:t>
                        </w:r>
                      </w:fldSimple>
                      <w:r>
                        <w:t>: mR Chart for Subassembly Timings</w:t>
                      </w:r>
                      <w:bookmarkEnd w:id="58"/>
                      <w:bookmarkEnd w:id="59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EC882E" w14:textId="77777777" w:rsidR="00F86AB2" w:rsidRDefault="00F86AB2" w:rsidP="006C5AC3"/>
    <w:p w14:paraId="5118364A" w14:textId="425812F7" w:rsidR="008B6C57" w:rsidRDefault="008D1588" w:rsidP="006C5AC3">
      <w:r>
        <w:t xml:space="preserve">It is expected </w:t>
      </w:r>
      <w:r w:rsidR="00067EC5">
        <w:t>to see</w:t>
      </w:r>
      <w:r>
        <w:t xml:space="preserve"> </w:t>
      </w:r>
      <w:r w:rsidR="00AE12B8">
        <w:t xml:space="preserve">narrower </w:t>
      </w:r>
      <w:r w:rsidR="00C46B77">
        <w:t>Specification Limits</w:t>
      </w:r>
      <w:r w:rsidR="0045461D">
        <w:t xml:space="preserve"> </w:t>
      </w:r>
      <w:r w:rsidR="005D51F3">
        <w:t>as they are user defined</w:t>
      </w:r>
      <w:r w:rsidR="005331C7">
        <w:t xml:space="preserve">. </w:t>
      </w:r>
      <w:r w:rsidR="00600D04">
        <w:t>Whereas</w:t>
      </w:r>
      <w:r w:rsidR="005331C7">
        <w:t xml:space="preserve"> </w:t>
      </w:r>
      <w:r w:rsidR="00793AEB">
        <w:t xml:space="preserve">the </w:t>
      </w:r>
      <w:r w:rsidR="00C46B77">
        <w:t>Control Limits</w:t>
      </w:r>
      <w:r w:rsidR="005D51F3">
        <w:t xml:space="preserve"> are calculated </w:t>
      </w:r>
      <w:r w:rsidR="00C46B77">
        <w:t>from the</w:t>
      </w:r>
      <w:r w:rsidR="005D51F3">
        <w:t xml:space="preserve"> chart</w:t>
      </w:r>
      <w:r w:rsidR="005331C7">
        <w:t>’s</w:t>
      </w:r>
      <w:r w:rsidR="005D51F3">
        <w:t xml:space="preserve"> data</w:t>
      </w:r>
      <w:r w:rsidR="00C46B77">
        <w:t xml:space="preserve"> points</w:t>
      </w:r>
      <w:r w:rsidR="00CA0A91">
        <w:t xml:space="preserve">. </w:t>
      </w:r>
      <w:r w:rsidR="00F337A9">
        <w:t>U</w:t>
      </w:r>
      <w:r w:rsidR="00BF244B">
        <w:t>sing Control Charts</w:t>
      </w:r>
      <w:r w:rsidR="0015687B">
        <w:t xml:space="preserve"> </w:t>
      </w:r>
      <w:r w:rsidR="00BF244B">
        <w:t>highlight</w:t>
      </w:r>
      <w:r w:rsidR="00FD1C03">
        <w:t xml:space="preserve"> out of control processes by </w:t>
      </w:r>
      <w:r w:rsidR="005331C7">
        <w:t>showing</w:t>
      </w:r>
      <w:r w:rsidR="00BF244B">
        <w:t xml:space="preserve"> </w:t>
      </w:r>
      <w:r w:rsidR="00FD1C03">
        <w:t xml:space="preserve">timings </w:t>
      </w:r>
      <w:r w:rsidR="00BF244B">
        <w:t>exceed</w:t>
      </w:r>
      <w:r w:rsidR="00FD1C03">
        <w:t>ing</w:t>
      </w:r>
      <w:r w:rsidR="00BF244B">
        <w:t xml:space="preserve"> </w:t>
      </w:r>
      <w:r w:rsidR="00FD1C03">
        <w:t>the</w:t>
      </w:r>
      <w:r w:rsidR="00BF244B">
        <w:t xml:space="preserve"> Specified Limits</w:t>
      </w:r>
      <w:r w:rsidR="00FD1C03">
        <w:t xml:space="preserve"> or visible trends</w:t>
      </w:r>
      <w:r w:rsidR="00673CE3">
        <w:t xml:space="preserve">, characterised by seven </w:t>
      </w:r>
      <w:r w:rsidR="000F5A2A">
        <w:t>consecutive</w:t>
      </w:r>
      <w:r w:rsidR="00673CE3">
        <w:t xml:space="preserve"> points</w:t>
      </w:r>
      <w:r w:rsidR="000F5A2A">
        <w:t xml:space="preserve"> on the same side of the centre line or continuously moving positively or negatively</w:t>
      </w:r>
      <w:r w:rsidR="007F21E6">
        <w:t xml:space="preserve"> </w:t>
      </w:r>
      <w:r w:rsidR="00334E0B">
        <w:t>(</w:t>
      </w:r>
      <w:proofErr w:type="spellStart"/>
      <w:r w:rsidR="007F21E6">
        <w:t>Kiemele</w:t>
      </w:r>
      <w:proofErr w:type="spellEnd"/>
      <w:r w:rsidR="007F21E6">
        <w:t xml:space="preserve"> </w:t>
      </w:r>
      <w:r w:rsidR="007F21E6" w:rsidRPr="00334E0B">
        <w:rPr>
          <w:i/>
          <w:iCs/>
        </w:rPr>
        <w:t>et al.</w:t>
      </w:r>
      <w:r w:rsidR="00334E0B">
        <w:t>,</w:t>
      </w:r>
      <w:r w:rsidR="00F41483">
        <w:t xml:space="preserve"> </w:t>
      </w:r>
      <w:r w:rsidR="007F21E6">
        <w:t>2000)</w:t>
      </w:r>
      <w:r w:rsidR="0058389A">
        <w:t>.</w:t>
      </w:r>
      <w:r w:rsidR="009779ED">
        <w:t xml:space="preserve"> </w:t>
      </w:r>
      <w:r w:rsidR="0058389A">
        <w:t>A</w:t>
      </w:r>
      <w:r w:rsidR="009779ED">
        <w:t>lthough</w:t>
      </w:r>
      <w:r w:rsidR="0058389A">
        <w:t>,</w:t>
      </w:r>
      <w:r w:rsidR="009779ED">
        <w:t xml:space="preserve"> such trends may</w:t>
      </w:r>
      <w:r w:rsidR="00784EF9">
        <w:t xml:space="preserve"> only</w:t>
      </w:r>
      <w:r w:rsidR="009779ED">
        <w:t xml:space="preserve"> become apparent with continuous monitoring and </w:t>
      </w:r>
      <w:r w:rsidR="00384ED8">
        <w:t>a larger sample size</w:t>
      </w:r>
      <w:r w:rsidR="00784EF9">
        <w:t>.</w:t>
      </w:r>
    </w:p>
    <w:p w14:paraId="75E87024" w14:textId="5A9B0E18" w:rsidR="00630608" w:rsidRDefault="00C43394" w:rsidP="00F2391D">
      <w:pPr>
        <w:pStyle w:val="Heading3"/>
      </w:pPr>
      <w:bookmarkStart w:id="60" w:name="_Toc165256634"/>
      <w:r>
        <w:t>Test Downtime</w:t>
      </w:r>
      <w:r w:rsidR="0052716D">
        <w:rPr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9788C88" wp14:editId="7B5FAABD">
                <wp:simplePos x="0" y="0"/>
                <wp:positionH relativeFrom="column">
                  <wp:posOffset>-382270</wp:posOffset>
                </wp:positionH>
                <wp:positionV relativeFrom="paragraph">
                  <wp:posOffset>3272155</wp:posOffset>
                </wp:positionV>
                <wp:extent cx="6479540" cy="635"/>
                <wp:effectExtent l="0" t="0" r="0" b="0"/>
                <wp:wrapSquare wrapText="bothSides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85A389" w14:textId="7E11B73A" w:rsidR="0052716D" w:rsidRPr="00FD0CB7" w:rsidRDefault="0052716D" w:rsidP="0052716D">
                            <w:pPr>
                              <w:pStyle w:val="Caption"/>
                              <w:jc w:val="center"/>
                            </w:pPr>
                            <w:bookmarkStart w:id="61" w:name="_Toc165256425"/>
                            <w:bookmarkStart w:id="62" w:name="_Toc165256586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11</w:t>
                              </w:r>
                            </w:fldSimple>
                            <w:r>
                              <w:t>: X Chart for Test Downtime</w:t>
                            </w:r>
                            <w:bookmarkEnd w:id="61"/>
                            <w:bookmarkEnd w:id="6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788C88" id="Text Box 80" o:spid="_x0000_s1038" type="#_x0000_t202" style="position:absolute;margin-left:-30.1pt;margin-top:257.65pt;width:510.2pt;height:.0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" stroked="f">
                <v:textbox style="mso-fit-shape-to-text:t" inset="0,0,0,0">
                  <w:txbxContent>
                    <w:p w14:paraId="3985A389" w14:textId="7E11B73A" w:rsidR="0052716D" w:rsidRPr="00FD0CB7" w:rsidRDefault="0052716D" w:rsidP="0052716D">
                      <w:pPr>
                        <w:pStyle w:val="Caption"/>
                        <w:jc w:val="center"/>
                      </w:pPr>
                      <w:bookmarkStart w:id="63" w:name="_Toc165256425"/>
                      <w:bookmarkStart w:id="64" w:name="_Toc165256586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11</w:t>
                        </w:r>
                      </w:fldSimple>
                      <w:r>
                        <w:t>: X Chart for Test Downtime</w:t>
                      </w:r>
                      <w:bookmarkEnd w:id="63"/>
                      <w:bookmarkEnd w:id="64"/>
                    </w:p>
                  </w:txbxContent>
                </v:textbox>
                <w10:wrap type="square"/>
              </v:shape>
            </w:pict>
          </mc:Fallback>
        </mc:AlternateContent>
      </w:r>
      <w:r w:rsidR="00107C49">
        <w:rPr>
          <w:noProof/>
          <w14:ligatures w14:val="none"/>
        </w:rPr>
        <w:drawing>
          <wp:anchor distT="0" distB="0" distL="114300" distR="114300" simplePos="0" relativeHeight="251457536" behindDoc="0" locked="0" layoutInCell="1" allowOverlap="1" wp14:anchorId="75D9FDB2" wp14:editId="494B6140">
            <wp:simplePos x="0" y="0"/>
            <wp:positionH relativeFrom="margin">
              <wp:align>center</wp:align>
            </wp:positionH>
            <wp:positionV relativeFrom="paragraph">
              <wp:posOffset>335280</wp:posOffset>
            </wp:positionV>
            <wp:extent cx="6480000" cy="2880000"/>
            <wp:effectExtent l="0" t="0" r="16510" b="15875"/>
            <wp:wrapSquare wrapText="bothSides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8ECF0E66-7EE7-FE49-B68C-CA870EA275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60"/>
    </w:p>
    <w:p w14:paraId="688CED24" w14:textId="441EFB3F" w:rsidR="00630608" w:rsidRDefault="0052716D" w:rsidP="00F2391D">
      <w:pPr>
        <w:pStyle w:val="Heading3"/>
      </w:pPr>
      <w:bookmarkStart w:id="65" w:name="_Toc165256635"/>
      <w:r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3996AAA" wp14:editId="7ED7D645">
                <wp:simplePos x="0" y="0"/>
                <wp:positionH relativeFrom="column">
                  <wp:posOffset>-382270</wp:posOffset>
                </wp:positionH>
                <wp:positionV relativeFrom="paragraph">
                  <wp:posOffset>6652260</wp:posOffset>
                </wp:positionV>
                <wp:extent cx="6479540" cy="635"/>
                <wp:effectExtent l="0" t="0" r="0" b="0"/>
                <wp:wrapSquare wrapText="bothSides"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B053A7" w14:textId="118F709F" w:rsidR="0052716D" w:rsidRPr="00150EA3" w:rsidRDefault="0052716D" w:rsidP="0052716D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66" w:name="_Toc165256426"/>
                            <w:bookmarkStart w:id="67" w:name="_Toc165256587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12</w:t>
                              </w:r>
                            </w:fldSimple>
                            <w:r>
                              <w:t>: mR Chart for Test Downtime</w:t>
                            </w:r>
                            <w:bookmarkEnd w:id="66"/>
                            <w:bookmarkEnd w:id="6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996AAA" id="Text Box 81" o:spid="_x0000_s1039" type="#_x0000_t202" style="position:absolute;margin-left:-30.1pt;margin-top:523.8pt;width:510.2pt;height:.0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" stroked="f">
                <v:textbox style="mso-fit-shape-to-text:t" inset="0,0,0,0">
                  <w:txbxContent>
                    <w:p w14:paraId="6BB053A7" w14:textId="118F709F" w:rsidR="0052716D" w:rsidRPr="00150EA3" w:rsidRDefault="0052716D" w:rsidP="0052716D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68" w:name="_Toc165256426"/>
                      <w:bookmarkStart w:id="69" w:name="_Toc165256587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12</w:t>
                        </w:r>
                      </w:fldSimple>
                      <w:r>
                        <w:t>: mR Chart for Test Downtime</w:t>
                      </w:r>
                      <w:bookmarkEnd w:id="68"/>
                      <w:bookmarkEnd w:id="69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1502592" behindDoc="0" locked="0" layoutInCell="1" allowOverlap="1" wp14:anchorId="6E75F834" wp14:editId="3C864F1B">
            <wp:simplePos x="0" y="0"/>
            <wp:positionH relativeFrom="margin">
              <wp:posOffset>-382270</wp:posOffset>
            </wp:positionH>
            <wp:positionV relativeFrom="paragraph">
              <wp:posOffset>3715728</wp:posOffset>
            </wp:positionV>
            <wp:extent cx="6479540" cy="2879725"/>
            <wp:effectExtent l="0" t="0" r="16510" b="15875"/>
            <wp:wrapSquare wrapText="bothSides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0A9976B8-6C71-B67C-1646-FFD4A342FBF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65"/>
    </w:p>
    <w:p w14:paraId="48100F2E" w14:textId="066FBAB1" w:rsidR="00E81FF0" w:rsidRDefault="00E81FF0" w:rsidP="0052716D">
      <w:pPr>
        <w:pStyle w:val="Heading3"/>
        <w:rPr>
          <w:color w:val="2F5496" w:themeColor="accent1" w:themeShade="BF"/>
          <w:sz w:val="26"/>
          <w:szCs w:val="26"/>
        </w:rPr>
      </w:pPr>
      <w:r>
        <w:br w:type="page"/>
      </w:r>
    </w:p>
    <w:p w14:paraId="2F0A0494" w14:textId="1DC4C3D9" w:rsidR="004A01D9" w:rsidRPr="004A01D9" w:rsidRDefault="001E4414" w:rsidP="0052716D">
      <w:pPr>
        <w:pStyle w:val="Heading2"/>
      </w:pPr>
      <w:bookmarkStart w:id="70" w:name="_Toc165256636"/>
      <w:r>
        <w:t>Camera Rejects</w:t>
      </w:r>
      <w:bookmarkEnd w:id="70"/>
    </w:p>
    <w:p w14:paraId="14CE23F1" w14:textId="336AA4CC" w:rsidR="00F06391" w:rsidRDefault="001E4414" w:rsidP="0062634E">
      <w:pPr>
        <w:pStyle w:val="Heading3"/>
      </w:pPr>
      <w:bookmarkStart w:id="71" w:name="_Toc165256637"/>
      <w:r>
        <w:t>Pareto</w:t>
      </w:r>
      <w:bookmarkEnd w:id="71"/>
    </w:p>
    <w:p w14:paraId="1B66E89A" w14:textId="17AFF83B" w:rsidR="00043828" w:rsidRDefault="007E0EAE" w:rsidP="00F06391">
      <w:r>
        <w:t>T</w:t>
      </w:r>
      <w:r w:rsidR="007A7F43">
        <w:t>o visualise the reject data</w:t>
      </w:r>
      <w:r w:rsidR="00757293">
        <w:t>,</w:t>
      </w:r>
      <w:r w:rsidR="007A7F43">
        <w:t xml:space="preserve"> a Pareto diagram was utilised</w:t>
      </w:r>
      <w:r w:rsidR="004B33C7">
        <w:t xml:space="preserve"> to identify how many of the</w:t>
      </w:r>
      <w:r w:rsidR="00DC7AEA">
        <w:t xml:space="preserve"> camera</w:t>
      </w:r>
      <w:r w:rsidR="004B33C7">
        <w:t xml:space="preserve"> rejects are due to contamination</w:t>
      </w:r>
      <w:r w:rsidR="006130C0">
        <w:t>.</w:t>
      </w:r>
      <w:r w:rsidR="004B33C7">
        <w:t xml:space="preserve"> </w:t>
      </w:r>
    </w:p>
    <w:p w14:paraId="7F5E4F07" w14:textId="3AF9634C" w:rsidR="0052716D" w:rsidRDefault="008D704A" w:rsidP="0052716D">
      <w:pPr>
        <w:keepNext/>
      </w:pPr>
      <w:r>
        <w:rPr>
          <w:noProof/>
          <w14:ligatures w14:val="none"/>
        </w:rPr>
        <w:drawing>
          <wp:inline distT="0" distB="0" distL="0" distR="0" wp14:anchorId="65BE3590" wp14:editId="5FD671FE">
            <wp:extent cx="5731510" cy="3420000"/>
            <wp:effectExtent l="0" t="0" r="2540" b="9525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B3D7AB85-6120-BE04-E2FF-EABC4AB28A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14:paraId="57406183" w14:textId="1EC8FD74" w:rsidR="008D704A" w:rsidRDefault="0052716D" w:rsidP="0052716D">
      <w:pPr>
        <w:pStyle w:val="Caption"/>
        <w:jc w:val="center"/>
      </w:pPr>
      <w:bookmarkStart w:id="72" w:name="_Toc165256427"/>
      <w:bookmarkStart w:id="73" w:name="_Toc165256588"/>
      <w:r>
        <w:t xml:space="preserve">Figure </w:t>
      </w:r>
      <w:fldSimple w:instr=" SEQ Figure \* ARABIC ">
        <w:r w:rsidR="00815316">
          <w:rPr>
            <w:noProof/>
          </w:rPr>
          <w:t>13</w:t>
        </w:r>
      </w:fldSimple>
      <w:r>
        <w:t>: Defects Pareto for Camera Rejects</w:t>
      </w:r>
      <w:bookmarkEnd w:id="72"/>
      <w:bookmarkEnd w:id="73"/>
    </w:p>
    <w:p w14:paraId="23AE5E75" w14:textId="5DE04E7C" w:rsidR="00E202C6" w:rsidRDefault="00C83C60" w:rsidP="008D704A">
      <w:r>
        <w:rPr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2D50F117" wp14:editId="3EC56989">
                <wp:simplePos x="0" y="0"/>
                <wp:positionH relativeFrom="margin">
                  <wp:align>center</wp:align>
                </wp:positionH>
                <wp:positionV relativeFrom="paragraph">
                  <wp:posOffset>3877928</wp:posOffset>
                </wp:positionV>
                <wp:extent cx="4620895" cy="222250"/>
                <wp:effectExtent l="0" t="0" r="27305" b="25400"/>
                <wp:wrapSquare wrapText="bothSides"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0895" cy="2222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C9745E2" w14:textId="4E0D6589" w:rsidR="0052716D" w:rsidRPr="001C24F9" w:rsidRDefault="0052716D" w:rsidP="0052716D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74" w:name="_Toc165256428"/>
                            <w:bookmarkStart w:id="75" w:name="_Toc165256589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14</w:t>
                              </w:r>
                            </w:fldSimple>
                            <w:r>
                              <w:t>: Variable Defects Pareto for Camera Rejects</w:t>
                            </w:r>
                            <w:bookmarkEnd w:id="74"/>
                            <w:bookmarkEnd w:id="7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0F117" id="Text Box 82" o:spid="_x0000_s1040" type="#_x0000_t202" style="position:absolute;margin-left:0;margin-top:305.35pt;width:363.85pt;height:17.5pt;z-index:251940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" strokecolor="black [3213]">
                <v:textbox inset="0,0,0,0">
                  <w:txbxContent>
                    <w:p w14:paraId="3C9745E2" w14:textId="4E0D6589" w:rsidR="0052716D" w:rsidRPr="001C24F9" w:rsidRDefault="0052716D" w:rsidP="0052716D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76" w:name="_Toc165256428"/>
                      <w:bookmarkStart w:id="77" w:name="_Toc165256589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14</w:t>
                        </w:r>
                      </w:fldSimple>
                      <w:r>
                        <w:t>: Variable Defects Pareto for Camera Rejects</w:t>
                      </w:r>
                      <w:bookmarkEnd w:id="76"/>
                      <w:bookmarkEnd w:id="77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1931648" behindDoc="0" locked="0" layoutInCell="1" allowOverlap="1" wp14:anchorId="1F9B80DE" wp14:editId="379CFCB7">
            <wp:simplePos x="0" y="0"/>
            <wp:positionH relativeFrom="margin">
              <wp:align>right</wp:align>
            </wp:positionH>
            <wp:positionV relativeFrom="paragraph">
              <wp:posOffset>1134865</wp:posOffset>
            </wp:positionV>
            <wp:extent cx="5731510" cy="2843530"/>
            <wp:effectExtent l="0" t="0" r="2540" b="13970"/>
            <wp:wrapSquare wrapText="bothSides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DD994464-241A-A2B5-183B-E67E75FF4A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04A">
        <w:t xml:space="preserve">The diagrams highlight that the highest frequency failure is contamination. Although, an oversight of the dataset is </w:t>
      </w:r>
      <w:r w:rsidR="00F82B2D">
        <w:t>that: “Marked</w:t>
      </w:r>
      <w:r w:rsidR="003E4ACF">
        <w:t xml:space="preserve"> Window When Cleaning”</w:t>
      </w:r>
      <w:r w:rsidR="008D704A">
        <w:t xml:space="preserve"> is a cleaning measure </w:t>
      </w:r>
      <w:r w:rsidR="00D268CF">
        <w:t xml:space="preserve">due to </w:t>
      </w:r>
      <w:r w:rsidR="008D704A">
        <w:t>contamination</w:t>
      </w:r>
      <w:r w:rsidR="00D268CF">
        <w:t xml:space="preserve">. Furthermore, </w:t>
      </w:r>
      <w:r w:rsidR="008D704A">
        <w:t xml:space="preserve">the 8 </w:t>
      </w:r>
      <w:r w:rsidR="000D191E">
        <w:t>contamination rejections</w:t>
      </w:r>
      <w:r w:rsidR="00F6218F">
        <w:t xml:space="preserve"> do not </w:t>
      </w:r>
      <w:r w:rsidR="00774ABE">
        <w:t>show</w:t>
      </w:r>
      <w:r w:rsidR="00F6218F">
        <w:t xml:space="preserve"> if </w:t>
      </w:r>
      <w:r w:rsidR="00774ABE">
        <w:t>the faults</w:t>
      </w:r>
      <w:r w:rsidR="008D704A">
        <w:t xml:space="preserve"> are </w:t>
      </w:r>
      <w:r w:rsidR="00774ABE">
        <w:t>internal or external failures</w:t>
      </w:r>
      <w:r w:rsidR="00CE660D">
        <w:t>.</w:t>
      </w:r>
      <w:r w:rsidR="00495F5A">
        <w:t xml:space="preserve"> T</w:t>
      </w:r>
      <w:r w:rsidR="00CE660D">
        <w:t>herefore, a</w:t>
      </w:r>
      <w:r w:rsidR="00E202C6">
        <w:t xml:space="preserve"> Variable</w:t>
      </w:r>
      <w:r w:rsidR="00CE660D">
        <w:t xml:space="preserve"> Pareto</w:t>
      </w:r>
      <w:r w:rsidR="00E202C6">
        <w:t xml:space="preserve"> diagram was also used</w:t>
      </w:r>
      <w:r w:rsidR="00753CF6">
        <w:t xml:space="preserve"> </w:t>
      </w:r>
      <w:r w:rsidR="00E202C6">
        <w:t>to ascertain if rejects are</w:t>
      </w:r>
      <w:r w:rsidR="002507A9">
        <w:t xml:space="preserve"> internally or externally borne and who bears</w:t>
      </w:r>
      <w:r w:rsidR="00E202C6">
        <w:t xml:space="preserve"> </w:t>
      </w:r>
      <w:r w:rsidR="00574EC6">
        <w:t>the financial onus of repairs.</w:t>
      </w:r>
    </w:p>
    <w:p w14:paraId="187511C8" w14:textId="45885CBD" w:rsidR="00EA5F9F" w:rsidRDefault="00C83C60" w:rsidP="00C83C60">
      <w:r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2BCBE00B" wp14:editId="7D81F5CF">
                <wp:simplePos x="0" y="0"/>
                <wp:positionH relativeFrom="column">
                  <wp:posOffset>-2540</wp:posOffset>
                </wp:positionH>
                <wp:positionV relativeFrom="paragraph">
                  <wp:posOffset>2900680</wp:posOffset>
                </wp:positionV>
                <wp:extent cx="5731510" cy="635"/>
                <wp:effectExtent l="0" t="0" r="0" b="0"/>
                <wp:wrapSquare wrapText="bothSides"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2EBD7F" w14:textId="667CA021" w:rsidR="00C83C60" w:rsidRPr="004D6C91" w:rsidRDefault="00C83C60" w:rsidP="00C83C60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78" w:name="_Toc165256429"/>
                            <w:bookmarkStart w:id="79" w:name="_Toc165256590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15</w:t>
                              </w:r>
                            </w:fldSimple>
                            <w:r>
                              <w:t>: Camera Rejects Variable as Supplied</w:t>
                            </w:r>
                            <w:bookmarkEnd w:id="78"/>
                            <w:bookmarkEnd w:id="79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BE00B" id="Text Box 83" o:spid="_x0000_s1041" type="#_x0000_t202" style="position:absolute;margin-left:-.2pt;margin-top:228.4pt;width:451.3pt;height:.0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" stroked="f">
                <v:textbox style="mso-fit-shape-to-text:t" inset="0,0,0,0">
                  <w:txbxContent>
                    <w:p w14:paraId="682EBD7F" w14:textId="667CA021" w:rsidR="00C83C60" w:rsidRPr="004D6C91" w:rsidRDefault="00C83C60" w:rsidP="00C83C60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80" w:name="_Toc165256429"/>
                      <w:bookmarkStart w:id="81" w:name="_Toc165256590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15</w:t>
                        </w:r>
                      </w:fldSimple>
                      <w:r>
                        <w:t>: Camera Rejects Variable as Supplied</w:t>
                      </w:r>
                      <w:bookmarkEnd w:id="80"/>
                      <w:bookmarkEnd w:id="8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1950080" behindDoc="0" locked="0" layoutInCell="1" allowOverlap="1" wp14:anchorId="49B043D5" wp14:editId="5F3B1393">
            <wp:simplePos x="0" y="0"/>
            <wp:positionH relativeFrom="margin">
              <wp:align>right</wp:align>
            </wp:positionH>
            <wp:positionV relativeFrom="paragraph">
              <wp:posOffset>549</wp:posOffset>
            </wp:positionV>
            <wp:extent cx="5731510" cy="2844000"/>
            <wp:effectExtent l="0" t="0" r="2540" b="13970"/>
            <wp:wrapSquare wrapText="bothSides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7429659F-83B6-D1F8-0541-739C043F1F2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anchor>
        </w:drawing>
      </w:r>
    </w:p>
    <w:p w14:paraId="7D05185B" w14:textId="4629EFE2" w:rsidR="00111D62" w:rsidRPr="00111D62" w:rsidRDefault="00C83C60" w:rsidP="00111D62">
      <w:pPr>
        <w:sectPr w:rsidR="00111D62" w:rsidRPr="00111D62" w:rsidSect="0089195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411E03C" wp14:editId="6296E408">
                <wp:simplePos x="0" y="0"/>
                <wp:positionH relativeFrom="column">
                  <wp:posOffset>-2540</wp:posOffset>
                </wp:positionH>
                <wp:positionV relativeFrom="paragraph">
                  <wp:posOffset>3522345</wp:posOffset>
                </wp:positionV>
                <wp:extent cx="5731510" cy="635"/>
                <wp:effectExtent l="0" t="0" r="0" b="0"/>
                <wp:wrapSquare wrapText="bothSides"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FFE2D4" w14:textId="1385269D" w:rsidR="00C83C60" w:rsidRPr="005630C8" w:rsidRDefault="00C83C60" w:rsidP="00C83C60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82" w:name="_Toc165256430"/>
                            <w:bookmarkStart w:id="83" w:name="_Toc165256591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16</w:t>
                              </w:r>
                            </w:fldSimple>
                            <w:r>
                              <w:t>: Camera Rejects Variable in House</w:t>
                            </w:r>
                            <w:bookmarkEnd w:id="82"/>
                            <w:bookmarkEnd w:id="8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1E03C" id="Text Box 84" o:spid="_x0000_s1042" type="#_x0000_t202" style="position:absolute;margin-left:-.2pt;margin-top:277.35pt;width:451.3pt;height:.0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" stroked="f">
                <v:textbox style="mso-fit-shape-to-text:t" inset="0,0,0,0">
                  <w:txbxContent>
                    <w:p w14:paraId="72FFE2D4" w14:textId="1385269D" w:rsidR="00C83C60" w:rsidRPr="005630C8" w:rsidRDefault="00C83C60" w:rsidP="00C83C60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84" w:name="_Toc165256430"/>
                      <w:bookmarkStart w:id="85" w:name="_Toc165256591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16</w:t>
                        </w:r>
                      </w:fldSimple>
                      <w:r>
                        <w:t>: Camera Rejects Variable in House</w:t>
                      </w:r>
                      <w:bookmarkEnd w:id="84"/>
                      <w:bookmarkEnd w:id="85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1965440" behindDoc="0" locked="0" layoutInCell="1" allowOverlap="1" wp14:anchorId="127B888A" wp14:editId="5A8F4B45">
            <wp:simplePos x="0" y="0"/>
            <wp:positionH relativeFrom="margin">
              <wp:align>right</wp:align>
            </wp:positionH>
            <wp:positionV relativeFrom="paragraph">
              <wp:posOffset>622146</wp:posOffset>
            </wp:positionV>
            <wp:extent cx="5731510" cy="2844000"/>
            <wp:effectExtent l="0" t="0" r="2540" b="13970"/>
            <wp:wrapSquare wrapText="bothSides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2538F906-0C64-56E2-2122-7956557A0A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1D0335" w14:textId="7FB20B17" w:rsidR="00C433EE" w:rsidRPr="00993D48" w:rsidRDefault="00C433EE" w:rsidP="00993D48">
      <w:pPr>
        <w:pStyle w:val="Heading1"/>
      </w:pPr>
      <w:bookmarkStart w:id="86" w:name="_Toc165256638"/>
      <w:r>
        <w:t>Improve</w:t>
      </w:r>
      <w:bookmarkEnd w:id="86"/>
    </w:p>
    <w:p w14:paraId="448E61B4" w14:textId="076B515E" w:rsidR="003341D2" w:rsidRDefault="003341D2" w:rsidP="003341D2"/>
    <w:p w14:paraId="01DDF38C" w14:textId="3F6E5C40" w:rsidR="00C50739" w:rsidRDefault="003341D2" w:rsidP="00F16175">
      <w:pPr>
        <w:pStyle w:val="Heading2"/>
      </w:pPr>
      <w:bookmarkStart w:id="87" w:name="_Toc165256639"/>
      <w:r>
        <w:t>Generating Improvement Alternatives</w:t>
      </w:r>
      <w:bookmarkEnd w:id="87"/>
    </w:p>
    <w:p w14:paraId="6B7CB639" w14:textId="77777777" w:rsidR="005A34B7" w:rsidRPr="005A34B7" w:rsidRDefault="005A34B7" w:rsidP="005A34B7"/>
    <w:p w14:paraId="7AC6B3CB" w14:textId="7A77ECDA" w:rsidR="0079131B" w:rsidRDefault="002E6F7A" w:rsidP="00062DA8">
      <w:pPr>
        <w:sectPr w:rsidR="0079131B" w:rsidSect="0089195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To generate methods </w:t>
      </w:r>
      <w:r w:rsidR="001056A9">
        <w:t xml:space="preserve">on how to </w:t>
      </w:r>
      <w:r>
        <w:t xml:space="preserve">reduce camera contamination </w:t>
      </w:r>
      <w:r w:rsidR="00EC1F53">
        <w:t>occurrences</w:t>
      </w:r>
      <w:r>
        <w:t xml:space="preserve"> in the test phase, a Brainstorming </w:t>
      </w:r>
      <w:r w:rsidR="009415F2">
        <w:t>session</w:t>
      </w:r>
      <w:r w:rsidR="004219EB">
        <w:t xml:space="preserve"> </w:t>
      </w:r>
      <w:r w:rsidR="009415F2">
        <w:t>with</w:t>
      </w:r>
      <w:r w:rsidR="00966B95">
        <w:t xml:space="preserve"> the</w:t>
      </w:r>
      <w:r w:rsidR="009415F2">
        <w:t xml:space="preserve"> key stakeholders</w:t>
      </w:r>
      <w:r w:rsidR="00EC1F53">
        <w:t xml:space="preserve"> was conducted</w:t>
      </w:r>
      <w:r w:rsidR="001414AE">
        <w:t xml:space="preserve"> where t</w:t>
      </w:r>
      <w:r w:rsidR="00F8363D">
        <w:t xml:space="preserve">he </w:t>
      </w:r>
      <w:r w:rsidR="001414AE">
        <w:t>comments</w:t>
      </w:r>
      <w:r w:rsidR="00F8363D">
        <w:t xml:space="preserve"> and</w:t>
      </w:r>
      <w:r w:rsidR="00966B95">
        <w:t xml:space="preserve"> </w:t>
      </w:r>
      <w:r w:rsidR="001414AE">
        <w:t>observations</w:t>
      </w:r>
      <w:r w:rsidR="00243713">
        <w:t xml:space="preserve"> were </w:t>
      </w:r>
      <w:r w:rsidR="001414AE">
        <w:t xml:space="preserve">fed </w:t>
      </w:r>
      <w:r w:rsidR="00C15005">
        <w:t>into an Ishikawa Analysis</w:t>
      </w:r>
      <w:r w:rsidR="00426B25">
        <w:t>.</w:t>
      </w:r>
      <w:r w:rsidR="001414AE">
        <w:t xml:space="preserve"> </w:t>
      </w:r>
      <w:r w:rsidR="00024EA2">
        <w:t>The points gathered were fed into a Process Failure Mode Effect Analysis</w:t>
      </w:r>
      <w:r w:rsidR="00426B25">
        <w:t>. The</w:t>
      </w:r>
      <w:r w:rsidR="00296196">
        <w:t xml:space="preserve"> scoring based on guidance from </w:t>
      </w:r>
      <w:r w:rsidR="00843551">
        <w:t xml:space="preserve">Chin </w:t>
      </w:r>
      <w:r w:rsidR="00843551" w:rsidRPr="00B705E3">
        <w:rPr>
          <w:i/>
          <w:iCs/>
        </w:rPr>
        <w:t>et al</w:t>
      </w:r>
      <w:r w:rsidR="00843551">
        <w:t xml:space="preserve"> </w:t>
      </w:r>
      <w:r w:rsidR="008E7103">
        <w:t>(</w:t>
      </w:r>
      <w:r w:rsidR="00843551">
        <w:t>2009</w:t>
      </w:r>
      <w:r w:rsidR="008E7103">
        <w:t>) and</w:t>
      </w:r>
      <w:r w:rsidR="00843551">
        <w:t xml:space="preserve"> </w:t>
      </w:r>
      <w:r w:rsidR="00933A91">
        <w:t>Ravi</w:t>
      </w:r>
      <w:r w:rsidR="00006162">
        <w:t xml:space="preserve"> </w:t>
      </w:r>
      <w:r w:rsidR="00933A91">
        <w:t xml:space="preserve">Sankar </w:t>
      </w:r>
      <w:r w:rsidR="00B705E3">
        <w:t>and</w:t>
      </w:r>
      <w:r w:rsidR="00933A91">
        <w:t xml:space="preserve"> Prabhu </w:t>
      </w:r>
      <w:r w:rsidR="008E7103">
        <w:t>(</w:t>
      </w:r>
      <w:r w:rsidR="00933A91">
        <w:t>2001)</w:t>
      </w:r>
      <w:r w:rsidR="006033A8">
        <w:t xml:space="preserve">, </w:t>
      </w:r>
      <w:r w:rsidR="00263A06">
        <w:t xml:space="preserve">Appendix B. </w:t>
      </w:r>
      <w:r w:rsidR="006033A8">
        <w:t>For example,</w:t>
      </w:r>
      <w:r w:rsidR="00AA08CF">
        <w:t xml:space="preserve"> </w:t>
      </w:r>
      <w:r w:rsidR="006033A8">
        <w:t>p</w:t>
      </w:r>
      <w:r w:rsidR="005D0A62">
        <w:t xml:space="preserve">oint 3 of the </w:t>
      </w:r>
      <w:r w:rsidR="00511EA8">
        <w:t>P</w:t>
      </w:r>
      <w:r w:rsidR="005D0A62">
        <w:t>FMEA relates to</w:t>
      </w:r>
      <w:r w:rsidR="00BF3D3F">
        <w:t xml:space="preserve"> camera windows being scratched during cleaning</w:t>
      </w:r>
      <w:r w:rsidR="006F6CB5">
        <w:t>,</w:t>
      </w:r>
      <w:r w:rsidR="007A6E2B">
        <w:t xml:space="preserve"> as there was a failure rate of 2 in 25, or 8% </w:t>
      </w:r>
      <w:r w:rsidR="002800AE">
        <w:t>this returned</w:t>
      </w:r>
      <w:r w:rsidR="0021699C">
        <w:t xml:space="preserve"> an </w:t>
      </w:r>
      <w:r w:rsidR="00062DA8">
        <w:t xml:space="preserve">Occurrence score </w:t>
      </w:r>
      <w:r w:rsidR="0021699C">
        <w:t>of</w:t>
      </w:r>
      <w:r w:rsidR="00062DA8">
        <w:t xml:space="preserve"> 7.</w:t>
      </w:r>
      <w:r w:rsidR="006F6CB5">
        <w:t xml:space="preserve"> </w:t>
      </w:r>
    </w:p>
    <w:p w14:paraId="7623D516" w14:textId="0A8025BC" w:rsidR="003B2E73" w:rsidRDefault="00F16175" w:rsidP="00F16175">
      <w:pPr>
        <w:pStyle w:val="Heading3"/>
      </w:pPr>
      <w:bookmarkStart w:id="88" w:name="_Toc165256640"/>
      <w:r>
        <w:t>Ishikawa Analysis</w:t>
      </w:r>
      <w:bookmarkEnd w:id="88"/>
    </w:p>
    <w:p w14:paraId="2CC81D47" w14:textId="77777777" w:rsidR="00C90498" w:rsidRDefault="00C90498" w:rsidP="003B2E73"/>
    <w:p w14:paraId="1E1CF4A4" w14:textId="77777777" w:rsidR="00263A06" w:rsidRDefault="00C90498" w:rsidP="00263A06">
      <w:pPr>
        <w:keepNext/>
      </w:pPr>
      <w:r>
        <w:rPr>
          <w:noProof/>
          <w14:ligatures w14:val="none"/>
        </w:rPr>
        <w:drawing>
          <wp:inline distT="0" distB="0" distL="0" distR="0" wp14:anchorId="184295B2" wp14:editId="09D42FDB">
            <wp:extent cx="9058468" cy="44640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9058468" cy="44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09229" w14:textId="05F99873" w:rsidR="00C90498" w:rsidRDefault="00263A06" w:rsidP="00263A06">
      <w:pPr>
        <w:pStyle w:val="Caption"/>
        <w:jc w:val="center"/>
      </w:pPr>
      <w:bookmarkStart w:id="89" w:name="_Toc165256431"/>
      <w:bookmarkStart w:id="90" w:name="_Toc165256592"/>
      <w:r>
        <w:t xml:space="preserve">Figure </w:t>
      </w:r>
      <w:fldSimple w:instr=" SEQ Figure \* ARABIC ">
        <w:r w:rsidR="00815316">
          <w:rPr>
            <w:noProof/>
          </w:rPr>
          <w:t>17</w:t>
        </w:r>
      </w:fldSimple>
      <w:r>
        <w:t>: Ishikawa Analysis</w:t>
      </w:r>
      <w:bookmarkEnd w:id="89"/>
      <w:bookmarkEnd w:id="90"/>
    </w:p>
    <w:p w14:paraId="4FF70E29" w14:textId="79DCEFAB" w:rsidR="001322FB" w:rsidRDefault="001322FB" w:rsidP="003B2E73"/>
    <w:p w14:paraId="356D9FD0" w14:textId="77777777" w:rsidR="00431539" w:rsidRDefault="00431539" w:rsidP="003B2E73">
      <w:pPr>
        <w:sectPr w:rsidR="00431539" w:rsidSect="009B711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D6DE2AF" w14:textId="5FAF9C8D" w:rsidR="004E092A" w:rsidRDefault="00263A06" w:rsidP="004E092A">
      <w:pPr>
        <w:pStyle w:val="Heading3"/>
      </w:pPr>
      <w:bookmarkStart w:id="91" w:name="_Toc165256641"/>
      <w:r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66DF53E0" wp14:editId="4092ED8A">
                <wp:simplePos x="0" y="0"/>
                <wp:positionH relativeFrom="margin">
                  <wp:posOffset>7314840</wp:posOffset>
                </wp:positionH>
                <wp:positionV relativeFrom="paragraph">
                  <wp:posOffset>210065</wp:posOffset>
                </wp:positionV>
                <wp:extent cx="1186180" cy="197485"/>
                <wp:effectExtent l="0" t="0" r="0" b="0"/>
                <wp:wrapSquare wrapText="bothSides"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180" cy="1974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9623F8" w14:textId="789E9B08" w:rsidR="00263A06" w:rsidRPr="00E274C8" w:rsidRDefault="00263A06" w:rsidP="00263A06">
                            <w:pPr>
                              <w:pStyle w:val="Caption"/>
                              <w:jc w:val="center"/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 w:rsidR="00815316">
                                <w:rPr>
                                  <w:noProof/>
                                </w:rPr>
                                <w:t>6</w:t>
                              </w:r>
                            </w:fldSimple>
                            <w:r>
                              <w:t>: PFMEA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F53E0" id="Text Box 85" o:spid="_x0000_s1043" type="#_x0000_t202" style="position:absolute;margin-left:575.95pt;margin-top:16.55pt;width:93.4pt;height:15.55pt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" stroked="f">
                <v:textbox inset="0,0,0,0">
                  <w:txbxContent>
                    <w:p w14:paraId="729623F8" w14:textId="789E9B08" w:rsidR="00263A06" w:rsidRPr="00E274C8" w:rsidRDefault="00263A06" w:rsidP="00263A06">
                      <w:pPr>
                        <w:pStyle w:val="Caption"/>
                        <w:jc w:val="center"/>
                      </w:pPr>
                      <w:r>
                        <w:t xml:space="preserve">Table </w:t>
                      </w:r>
                      <w:fldSimple w:instr=" SEQ Table \* ARABIC ">
                        <w:r w:rsidR="00815316">
                          <w:rPr>
                            <w:noProof/>
                          </w:rPr>
                          <w:t>6</w:t>
                        </w:r>
                      </w:fldSimple>
                      <w:r>
                        <w:t>: PFMEA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AD1">
        <w:t>PFMEA</w:t>
      </w:r>
      <w:r w:rsidR="004E092A" w:rsidRPr="004E092A">
        <w:drawing>
          <wp:anchor distT="0" distB="0" distL="114300" distR="114300" simplePos="0" relativeHeight="251518976" behindDoc="0" locked="0" layoutInCell="1" allowOverlap="1" wp14:anchorId="6BF996EB" wp14:editId="47CD23F2">
            <wp:simplePos x="0" y="0"/>
            <wp:positionH relativeFrom="margin">
              <wp:align>center</wp:align>
            </wp:positionH>
            <wp:positionV relativeFrom="paragraph">
              <wp:posOffset>193675</wp:posOffset>
            </wp:positionV>
            <wp:extent cx="10011991" cy="6300000"/>
            <wp:effectExtent l="0" t="0" r="8890" b="571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1991" cy="63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91"/>
    </w:p>
    <w:p w14:paraId="44D9C3E1" w14:textId="7B9E4071" w:rsidR="00B53FA7" w:rsidRDefault="004E092A" w:rsidP="00B53FA7">
      <w:pPr>
        <w:pStyle w:val="Heading3"/>
      </w:pPr>
      <w:bookmarkStart w:id="92" w:name="_Toc165256642"/>
      <w:r>
        <w:t>I</w:t>
      </w:r>
      <w:r w:rsidR="00B53FA7">
        <w:t>shikawa</w:t>
      </w:r>
      <w:r w:rsidR="00066A92">
        <w:t>/PFMEA</w:t>
      </w:r>
      <w:r w:rsidR="00B53FA7">
        <w:t xml:space="preserve"> Analysis</w:t>
      </w:r>
      <w:bookmarkEnd w:id="92"/>
    </w:p>
    <w:p w14:paraId="53F736A4" w14:textId="77777777" w:rsidR="007A492F" w:rsidRDefault="007A492F" w:rsidP="003B2E73"/>
    <w:p w14:paraId="6CA68914" w14:textId="1D5885E5" w:rsidR="00263A06" w:rsidRDefault="007A492F" w:rsidP="00263A06">
      <w:pPr>
        <w:keepNext/>
      </w:pPr>
      <w:r>
        <w:rPr>
          <w:noProof/>
          <w14:ligatures w14:val="none"/>
        </w:rPr>
        <w:drawing>
          <wp:inline distT="0" distB="0" distL="0" distR="0" wp14:anchorId="3E6AEA19" wp14:editId="150018BF">
            <wp:extent cx="8863330" cy="417449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F90B5" w14:textId="372376D7" w:rsidR="007A492F" w:rsidRDefault="00263A06" w:rsidP="00263A06">
      <w:pPr>
        <w:pStyle w:val="Caption"/>
        <w:jc w:val="center"/>
        <w:sectPr w:rsidR="007A492F" w:rsidSect="009B711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bookmarkStart w:id="93" w:name="_Toc165256432"/>
      <w:bookmarkStart w:id="94" w:name="_Toc165256593"/>
      <w:r>
        <w:t xml:space="preserve">Figure </w:t>
      </w:r>
      <w:fldSimple w:instr=" SEQ Figure \* ARABIC ">
        <w:r w:rsidR="00815316">
          <w:rPr>
            <w:noProof/>
          </w:rPr>
          <w:t>18</w:t>
        </w:r>
      </w:fldSimple>
      <w:r>
        <w:t>: Ishikawa/PFMEA Analysis</w:t>
      </w:r>
      <w:bookmarkEnd w:id="93"/>
      <w:bookmarkEnd w:id="94"/>
    </w:p>
    <w:p w14:paraId="79741126" w14:textId="50E9A876" w:rsidR="00E76C13" w:rsidRPr="00E76C13" w:rsidRDefault="007A492F" w:rsidP="00263A06">
      <w:pPr>
        <w:pStyle w:val="Heading2"/>
      </w:pPr>
      <w:bookmarkStart w:id="95" w:name="_Toc165256643"/>
      <w:r>
        <w:t>Value Stream Mapping</w:t>
      </w:r>
      <w:bookmarkEnd w:id="95"/>
    </w:p>
    <w:p w14:paraId="15CD25B5" w14:textId="6FE26229" w:rsidR="00DF0D4D" w:rsidRDefault="00FA720A">
      <w:r>
        <w:t xml:space="preserve">Value Stream Mapping (VSM) is </w:t>
      </w:r>
      <w:r w:rsidR="009F3DB3">
        <w:t>typically</w:t>
      </w:r>
      <w:r w:rsidR="008B5A43">
        <w:t xml:space="preserve"> used in the Define phase for scoping a project. </w:t>
      </w:r>
      <w:r w:rsidR="00266F85">
        <w:t>It can also be</w:t>
      </w:r>
      <w:r w:rsidR="008B5A43">
        <w:t xml:space="preserve"> used </w:t>
      </w:r>
      <w:r w:rsidR="00266F85">
        <w:t>during</w:t>
      </w:r>
      <w:r w:rsidR="008B5A43">
        <w:t xml:space="preserve"> the Measure phase to </w:t>
      </w:r>
      <w:r w:rsidR="009F3DB3">
        <w:t>outline the current and future state</w:t>
      </w:r>
      <w:r w:rsidR="00AF77D7">
        <w:t xml:space="preserve"> </w:t>
      </w:r>
      <w:r w:rsidR="009F3DB3">
        <w:t>of processes.</w:t>
      </w:r>
      <w:r w:rsidR="00D96888">
        <w:t xml:space="preserve"> </w:t>
      </w:r>
      <w:r w:rsidR="004636F3">
        <w:t>The</w:t>
      </w:r>
      <w:r w:rsidR="00AF77D7">
        <w:t>se</w:t>
      </w:r>
      <w:r w:rsidR="004636F3">
        <w:t xml:space="preserve"> map</w:t>
      </w:r>
      <w:r w:rsidR="00AF77D7">
        <w:t>s</w:t>
      </w:r>
      <w:r w:rsidR="004636F3">
        <w:t xml:space="preserve"> </w:t>
      </w:r>
      <w:r w:rsidR="003A365D">
        <w:t xml:space="preserve">will </w:t>
      </w:r>
      <w:r w:rsidR="004636F3">
        <w:t xml:space="preserve">observe the </w:t>
      </w:r>
      <w:r w:rsidR="006700FC">
        <w:t>increase</w:t>
      </w:r>
      <w:r w:rsidR="004636F3">
        <w:t xml:space="preserve"> in </w:t>
      </w:r>
      <w:r w:rsidR="000E1C5D">
        <w:t xml:space="preserve">camera subassembly timings from process changes </w:t>
      </w:r>
      <w:r w:rsidR="006700FC">
        <w:t>compared</w:t>
      </w:r>
      <w:r w:rsidR="00D813F2">
        <w:t xml:space="preserve"> </w:t>
      </w:r>
      <w:r w:rsidR="006700FC">
        <w:t xml:space="preserve">to </w:t>
      </w:r>
      <w:r w:rsidR="000D361E">
        <w:t xml:space="preserve">the </w:t>
      </w:r>
      <w:r w:rsidR="006700FC">
        <w:t>decrease in instrument test down</w:t>
      </w:r>
      <w:r w:rsidR="000E1C5D">
        <w:t>time</w:t>
      </w:r>
      <w:r w:rsidR="00A67452">
        <w:t xml:space="preserve">. A SIPOC </w:t>
      </w:r>
      <w:r w:rsidR="000D361E">
        <w:t xml:space="preserve">also </w:t>
      </w:r>
      <w:r w:rsidR="00A67452">
        <w:t xml:space="preserve">provides </w:t>
      </w:r>
      <w:r w:rsidR="00DB6BFB">
        <w:t>an</w:t>
      </w:r>
      <w:r w:rsidR="00A67452">
        <w:t xml:space="preserve"> overview of </w:t>
      </w:r>
      <w:r w:rsidR="003A365D">
        <w:t>a</w:t>
      </w:r>
      <w:r w:rsidR="00A67452">
        <w:t xml:space="preserve"> process, as the acronym suggests, Suppliers, Inputs, Process, Outputs and Customers</w:t>
      </w:r>
      <w:r w:rsidR="00017DE6">
        <w:t xml:space="preserve"> </w:t>
      </w:r>
      <w:r w:rsidR="00017DE6">
        <w:t>(MacNeil, 2024)</w:t>
      </w:r>
      <w:r w:rsidR="003868E3">
        <w:t>.</w:t>
      </w:r>
      <w:r w:rsidR="00A67452">
        <w:t xml:space="preserve"> </w:t>
      </w:r>
      <w:r w:rsidR="003868E3">
        <w:t>H</w:t>
      </w:r>
      <w:r w:rsidR="00A67452">
        <w:t>owever, these methods</w:t>
      </w:r>
      <w:r w:rsidR="00CE3698">
        <w:t xml:space="preserve"> </w:t>
      </w:r>
      <w:r w:rsidR="00A67452">
        <w:t xml:space="preserve">are </w:t>
      </w:r>
      <w:r w:rsidR="00831D25">
        <w:t xml:space="preserve">too meticulous </w:t>
      </w:r>
      <w:r w:rsidR="00C4264B">
        <w:t xml:space="preserve">for </w:t>
      </w:r>
      <w:r w:rsidR="00600D04">
        <w:t>this project</w:t>
      </w:r>
      <w:r w:rsidR="00421E10">
        <w:t xml:space="preserve">, </w:t>
      </w:r>
      <w:r w:rsidR="00C4264B">
        <w:t>requir</w:t>
      </w:r>
      <w:r w:rsidR="00421E10">
        <w:t>ing</w:t>
      </w:r>
      <w:r w:rsidR="00C4264B">
        <w:t xml:space="preserve"> significant time investment</w:t>
      </w:r>
      <w:r w:rsidR="0002298E">
        <w:t>. Furthermore,</w:t>
      </w:r>
      <w:r w:rsidR="003129A6">
        <w:t xml:space="preserve"> items such as Time (C/T), Setup Time (S/T)</w:t>
      </w:r>
      <w:r w:rsidR="00AD4AA8">
        <w:t xml:space="preserve"> and U</w:t>
      </w:r>
      <w:r w:rsidR="003129A6">
        <w:t>ptime</w:t>
      </w:r>
      <w:r w:rsidR="00AD4AA8">
        <w:t xml:space="preserve"> required for a VSM</w:t>
      </w:r>
      <w:r w:rsidR="003D3479">
        <w:t xml:space="preserve"> </w:t>
      </w:r>
      <w:r w:rsidR="003D3479">
        <w:t>(</w:t>
      </w:r>
      <w:proofErr w:type="spellStart"/>
      <w:r w:rsidR="003D3479">
        <w:t>Nallusamy</w:t>
      </w:r>
      <w:proofErr w:type="spellEnd"/>
      <w:r w:rsidR="003D3479">
        <w:t xml:space="preserve"> and Ahamed, 2017)</w:t>
      </w:r>
      <w:r w:rsidR="00AD4AA8">
        <w:t>, were not measured or in the scope o</w:t>
      </w:r>
      <w:r w:rsidR="003A3095">
        <w:t>f the data collection plan.</w:t>
      </w:r>
      <w:r w:rsidR="00AD4AA8">
        <w:t xml:space="preserve"> </w:t>
      </w:r>
      <w:r w:rsidR="00A67452">
        <w:t xml:space="preserve"> </w:t>
      </w:r>
      <w:r w:rsidR="00BB0CEA">
        <w:t>Therefore,</w:t>
      </w:r>
      <w:r w:rsidR="00A67452">
        <w:t xml:space="preserve"> </w:t>
      </w:r>
      <w:r w:rsidR="00CA53F0">
        <w:t>a</w:t>
      </w:r>
      <w:r w:rsidR="004F696B">
        <w:t xml:space="preserve"> </w:t>
      </w:r>
      <w:r w:rsidR="00164717">
        <w:t xml:space="preserve">Current State and Future State </w:t>
      </w:r>
      <w:r w:rsidR="003A3095">
        <w:t>Process Flow</w:t>
      </w:r>
      <w:r w:rsidR="00B0165A">
        <w:t xml:space="preserve"> Map</w:t>
      </w:r>
      <w:r w:rsidR="003E2227">
        <w:t xml:space="preserve"> was </w:t>
      </w:r>
      <w:r w:rsidR="00D71D30">
        <w:t>produced</w:t>
      </w:r>
      <w:r w:rsidR="003A3095">
        <w:t xml:space="preserve"> to highlight </w:t>
      </w:r>
      <w:r w:rsidR="0002298E">
        <w:t>process changes.</w:t>
      </w:r>
      <w:r w:rsidR="00A71145">
        <w:t xml:space="preserve"> </w:t>
      </w:r>
    </w:p>
    <w:p w14:paraId="1A74F670" w14:textId="4C5D3BDB" w:rsidR="00632326" w:rsidRDefault="00263A06" w:rsidP="006D2765">
      <w:pPr>
        <w:pStyle w:val="Heading3"/>
      </w:pPr>
      <w:bookmarkStart w:id="96" w:name="_Toc165256644"/>
      <w:r>
        <w:rPr>
          <w:noProof/>
        </w:rPr>
        <w:drawing>
          <wp:anchor distT="0" distB="0" distL="114300" distR="114300" simplePos="0" relativeHeight="252007424" behindDoc="0" locked="0" layoutInCell="1" allowOverlap="1" wp14:anchorId="5D178AFF" wp14:editId="2FCE1B39">
            <wp:simplePos x="0" y="0"/>
            <wp:positionH relativeFrom="margin">
              <wp:align>center</wp:align>
            </wp:positionH>
            <wp:positionV relativeFrom="paragraph">
              <wp:posOffset>3275965</wp:posOffset>
            </wp:positionV>
            <wp:extent cx="6478270" cy="2858770"/>
            <wp:effectExtent l="0" t="0" r="0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6" b="7142"/>
                    <a:stretch/>
                  </pic:blipFill>
                  <pic:spPr bwMode="auto">
                    <a:xfrm>
                      <a:off x="0" y="0"/>
                      <a:ext cx="6478270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6081E1DB" wp14:editId="0FD96078">
                <wp:simplePos x="0" y="0"/>
                <wp:positionH relativeFrom="column">
                  <wp:posOffset>-374015</wp:posOffset>
                </wp:positionH>
                <wp:positionV relativeFrom="paragraph">
                  <wp:posOffset>2762885</wp:posOffset>
                </wp:positionV>
                <wp:extent cx="6478905" cy="635"/>
                <wp:effectExtent l="0" t="0" r="0" b="0"/>
                <wp:wrapSquare wrapText="bothSides"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9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02FFA5F" w14:textId="6ACDB732" w:rsidR="00263A06" w:rsidRPr="00581545" w:rsidRDefault="00263A06" w:rsidP="00263A06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97" w:name="_Toc165256433"/>
                            <w:bookmarkStart w:id="98" w:name="_Toc165256594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19</w:t>
                              </w:r>
                            </w:fldSimple>
                            <w:r>
                              <w:t>: Current State Process Map</w:t>
                            </w:r>
                            <w:bookmarkEnd w:id="97"/>
                            <w:bookmarkEnd w:id="9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81E1DB" id="Text Box 86" o:spid="_x0000_s1044" type="#_x0000_t202" style="position:absolute;margin-left:-29.45pt;margin-top:217.55pt;width:510.15pt;height:.0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" stroked="f">
                <v:textbox style="mso-fit-shape-to-text:t" inset="0,0,0,0">
                  <w:txbxContent>
                    <w:p w14:paraId="402FFA5F" w14:textId="6ACDB732" w:rsidR="00263A06" w:rsidRPr="00581545" w:rsidRDefault="00263A06" w:rsidP="00263A06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99" w:name="_Toc165256433"/>
                      <w:bookmarkStart w:id="100" w:name="_Toc165256594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19</w:t>
                        </w:r>
                      </w:fldSimple>
                      <w:r>
                        <w:t>: Current State Process Map</w:t>
                      </w:r>
                      <w:bookmarkEnd w:id="99"/>
                      <w:bookmarkEnd w:id="100"/>
                    </w:p>
                  </w:txbxContent>
                </v:textbox>
                <w10:wrap type="square"/>
              </v:shape>
            </w:pict>
          </mc:Fallback>
        </mc:AlternateContent>
      </w:r>
      <w:r w:rsidR="00D96888">
        <w:rPr>
          <w:noProof/>
        </w:rPr>
        <w:drawing>
          <wp:anchor distT="0" distB="0" distL="114300" distR="114300" simplePos="0" relativeHeight="251634688" behindDoc="0" locked="0" layoutInCell="1" allowOverlap="1" wp14:anchorId="4467E927" wp14:editId="32104C5F">
            <wp:simplePos x="0" y="0"/>
            <wp:positionH relativeFrom="margin">
              <wp:align>center</wp:align>
            </wp:positionH>
            <wp:positionV relativeFrom="paragraph">
              <wp:posOffset>252633</wp:posOffset>
            </wp:positionV>
            <wp:extent cx="6478905" cy="2453640"/>
            <wp:effectExtent l="0" t="0" r="0" b="381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76" b="8171"/>
                    <a:stretch/>
                  </pic:blipFill>
                  <pic:spPr bwMode="auto">
                    <a:xfrm>
                      <a:off x="0" y="0"/>
                      <a:ext cx="6478905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1E8">
        <w:t>Current State</w:t>
      </w:r>
      <w:r w:rsidR="00953406">
        <w:br/>
      </w:r>
      <w:r w:rsidR="00D96888">
        <w:t>Future State</w:t>
      </w:r>
      <w:bookmarkEnd w:id="96"/>
    </w:p>
    <w:p w14:paraId="76C01152" w14:textId="6CE0271A" w:rsidR="00263A06" w:rsidRPr="00263A06" w:rsidRDefault="00263A06"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321B5F85" wp14:editId="6AC46E99">
                <wp:simplePos x="0" y="0"/>
                <wp:positionH relativeFrom="column">
                  <wp:posOffset>-373380</wp:posOffset>
                </wp:positionH>
                <wp:positionV relativeFrom="paragraph">
                  <wp:posOffset>2898775</wp:posOffset>
                </wp:positionV>
                <wp:extent cx="6478270" cy="635"/>
                <wp:effectExtent l="0" t="0" r="0" b="0"/>
                <wp:wrapSquare wrapText="bothSides"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82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F3BE333" w14:textId="40BFDDDB" w:rsidR="00263A06" w:rsidRPr="00C02684" w:rsidRDefault="00263A06" w:rsidP="00263A06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01" w:name="_Toc165256434"/>
                            <w:bookmarkStart w:id="102" w:name="_Toc165256595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20</w:t>
                              </w:r>
                            </w:fldSimple>
                            <w:r>
                              <w:t>: Future State Process Map</w:t>
                            </w:r>
                            <w:bookmarkEnd w:id="101"/>
                            <w:bookmarkEnd w:id="10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B5F85" id="Text Box 87" o:spid="_x0000_s1045" type="#_x0000_t202" style="position:absolute;margin-left:-29.4pt;margin-top:228.25pt;width:510.1pt;height:.0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" stroked="f">
                <v:textbox style="mso-fit-shape-to-text:t" inset="0,0,0,0">
                  <w:txbxContent>
                    <w:p w14:paraId="3F3BE333" w14:textId="40BFDDDB" w:rsidR="00263A06" w:rsidRPr="00C02684" w:rsidRDefault="00263A06" w:rsidP="00263A06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03" w:name="_Toc165256434"/>
                      <w:bookmarkStart w:id="104" w:name="_Toc165256595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20</w:t>
                        </w:r>
                      </w:fldSimple>
                      <w:r>
                        <w:t>: Future State Process Map</w:t>
                      </w:r>
                      <w:bookmarkEnd w:id="103"/>
                      <w:bookmarkEnd w:id="104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273E5D" w14:textId="4F41111A" w:rsidR="000F51AD" w:rsidRDefault="000F51AD" w:rsidP="006521FA">
      <w:pPr>
        <w:pStyle w:val="Heading2"/>
      </w:pPr>
      <w:bookmarkStart w:id="105" w:name="_Toc165256645"/>
      <w:r>
        <w:t>Improve</w:t>
      </w:r>
      <w:r w:rsidR="005136FE">
        <w:t>ment</w:t>
      </w:r>
      <w:r>
        <w:t xml:space="preserve"> </w:t>
      </w:r>
      <w:r w:rsidR="0091181C">
        <w:t>Opportunities</w:t>
      </w:r>
      <w:bookmarkEnd w:id="105"/>
      <w:r>
        <w:t xml:space="preserve"> </w:t>
      </w:r>
    </w:p>
    <w:p w14:paraId="6D6CFF2C" w14:textId="4F90D17C" w:rsidR="006521FA" w:rsidRPr="006521FA" w:rsidRDefault="006521FA" w:rsidP="006521FA"/>
    <w:p w14:paraId="5B9BFEE5" w14:textId="7DE1A7FB" w:rsidR="00006F22" w:rsidRDefault="00324E83" w:rsidP="000F51AD">
      <w:r>
        <w:t xml:space="preserve">There </w:t>
      </w:r>
      <w:r w:rsidR="006521FA">
        <w:t>were</w:t>
      </w:r>
      <w:r>
        <w:t xml:space="preserve"> </w:t>
      </w:r>
      <w:r w:rsidR="00006F22">
        <w:t>seven key points highlighted from the PFMEA and Ishikawa analysis to focus on</w:t>
      </w:r>
      <w:r w:rsidR="002F3487">
        <w:t>:</w:t>
      </w:r>
    </w:p>
    <w:p w14:paraId="45C10754" w14:textId="26F640A3" w:rsidR="00CF36DC" w:rsidRDefault="00324E83" w:rsidP="00AD7FBB">
      <w:pPr>
        <w:pStyle w:val="Heading3"/>
      </w:pPr>
      <w:bookmarkStart w:id="106" w:name="_Toc165256646"/>
      <w:r>
        <w:t>1 Reduce Subjectivity</w:t>
      </w:r>
      <w:bookmarkEnd w:id="106"/>
    </w:p>
    <w:p w14:paraId="222C8411" w14:textId="1CE7839E" w:rsidR="003462A8" w:rsidRPr="003462A8" w:rsidRDefault="005718F5" w:rsidP="003462A8">
      <w:r>
        <w:t xml:space="preserve">Missing contamination during testing </w:t>
      </w:r>
      <w:r w:rsidR="004131FF">
        <w:t>poses</w:t>
      </w:r>
      <w:r w:rsidR="001F4AFE">
        <w:t xml:space="preserve"> a high risk to the customer</w:t>
      </w:r>
      <w:r w:rsidR="004131FF">
        <w:t xml:space="preserve">, thus </w:t>
      </w:r>
      <w:r w:rsidR="003462A8">
        <w:t>scored highly</w:t>
      </w:r>
      <w:r>
        <w:t xml:space="preserve"> in the PFMEA</w:t>
      </w:r>
      <w:r w:rsidR="004131FF">
        <w:t xml:space="preserve">. </w:t>
      </w:r>
      <w:r w:rsidR="00561ACB">
        <w:t xml:space="preserve">In </w:t>
      </w:r>
      <w:r>
        <w:t>Figure</w:t>
      </w:r>
      <w:r w:rsidR="007B611D">
        <w:t xml:space="preserve"> 21, </w:t>
      </w:r>
      <w:r w:rsidR="0056533A">
        <w:t>the</w:t>
      </w:r>
      <w:r w:rsidR="00B46B8B">
        <w:t xml:space="preserve"> dark contamination </w:t>
      </w:r>
      <w:r w:rsidR="003D10A9">
        <w:t>circled in yellow</w:t>
      </w:r>
      <w:r w:rsidR="00B46B8B">
        <w:t xml:space="preserve"> is </w:t>
      </w:r>
      <w:r w:rsidR="00621A8D">
        <w:t>pronounced</w:t>
      </w:r>
      <w:r w:rsidR="00B46B8B">
        <w:t xml:space="preserve"> and </w:t>
      </w:r>
      <w:r w:rsidR="00561ACB">
        <w:t>seldom</w:t>
      </w:r>
      <w:r w:rsidR="00B46B8B">
        <w:t xml:space="preserve"> </w:t>
      </w:r>
      <w:r w:rsidR="00561ACB">
        <w:t>overlooked</w:t>
      </w:r>
      <w:r w:rsidR="00621A8D">
        <w:t xml:space="preserve">. </w:t>
      </w:r>
      <w:r w:rsidR="00B46B8B">
        <w:t xml:space="preserve">However, this is less of a risk to the customer </w:t>
      </w:r>
      <w:r w:rsidR="00B97B31">
        <w:t xml:space="preserve">than the contamination </w:t>
      </w:r>
      <w:r w:rsidR="003D10A9">
        <w:t>circled orange</w:t>
      </w:r>
      <w:r w:rsidR="00BD0F20">
        <w:t xml:space="preserve"> </w:t>
      </w:r>
      <w:r w:rsidR="00621A8D">
        <w:t>which</w:t>
      </w:r>
      <w:r w:rsidR="00330E22">
        <w:t xml:space="preserve"> </w:t>
      </w:r>
      <w:r w:rsidR="002B6CCE">
        <w:t>also fails spec</w:t>
      </w:r>
      <w:r w:rsidR="00600D04">
        <w:t>ification</w:t>
      </w:r>
      <w:r w:rsidR="002E7F08">
        <w:t xml:space="preserve"> and </w:t>
      </w:r>
      <w:r w:rsidR="00B97B31">
        <w:t>is in the Region of Interest (ROI) where the customer will conduct their imaging</w:t>
      </w:r>
      <w:r w:rsidR="002E7F08">
        <w:t xml:space="preserve">. This contamination type can be </w:t>
      </w:r>
      <w:r w:rsidR="001A0C27">
        <w:t>missed</w:t>
      </w:r>
      <w:r w:rsidR="00356896">
        <w:t xml:space="preserve"> by</w:t>
      </w:r>
      <w:r w:rsidR="002E7F08">
        <w:t xml:space="preserve"> using </w:t>
      </w:r>
      <w:r w:rsidR="00356896">
        <w:t xml:space="preserve">dirty </w:t>
      </w:r>
      <w:r w:rsidR="002E7F08">
        <w:t xml:space="preserve">computer </w:t>
      </w:r>
      <w:r w:rsidR="002B6CCE">
        <w:t>monitors that</w:t>
      </w:r>
      <w:r w:rsidR="002E7F08">
        <w:t xml:space="preserve"> </w:t>
      </w:r>
      <w:r w:rsidR="00CB1716">
        <w:t>hiding</w:t>
      </w:r>
      <w:r w:rsidR="002E7F08">
        <w:t xml:space="preserve"> contamination or draw the eye to other areas of the image</w:t>
      </w:r>
      <w:r w:rsidR="00652027">
        <w:t>.</w:t>
      </w:r>
    </w:p>
    <w:p w14:paraId="24DAE102" w14:textId="77777777" w:rsidR="00263A06" w:rsidRDefault="006D331A" w:rsidP="00263A06">
      <w:pPr>
        <w:keepNext/>
        <w:jc w:val="center"/>
      </w:pP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 wp14:anchorId="017B33AD" wp14:editId="1684CC89">
                <wp:simplePos x="0" y="0"/>
                <wp:positionH relativeFrom="column">
                  <wp:posOffset>1905000</wp:posOffset>
                </wp:positionH>
                <wp:positionV relativeFrom="paragraph">
                  <wp:posOffset>2567305</wp:posOffset>
                </wp:positionV>
                <wp:extent cx="333375" cy="333375"/>
                <wp:effectExtent l="19050" t="1905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300A462" id="Oval 28" o:spid="_x0000_s1026" style="position:absolute;margin-left:150pt;margin-top:202.15pt;width:26.25pt;height:26.25pt;z-index: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" filled="f" strokecolor="#ffc000" strokeweight="3pt">
                <v:stroke joinstyle="miter"/>
              </v:oval>
            </w:pict>
          </mc:Fallback>
        </mc:AlternateContent>
      </w:r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1537408" behindDoc="0" locked="0" layoutInCell="1" allowOverlap="1" wp14:anchorId="4BF141D8" wp14:editId="32F19F9F">
                <wp:simplePos x="0" y="0"/>
                <wp:positionH relativeFrom="column">
                  <wp:posOffset>1076325</wp:posOffset>
                </wp:positionH>
                <wp:positionV relativeFrom="paragraph">
                  <wp:posOffset>191135</wp:posOffset>
                </wp:positionV>
                <wp:extent cx="333375" cy="333375"/>
                <wp:effectExtent l="19050" t="19050" r="28575" b="2857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356E2D" id="Oval 26" o:spid="_x0000_s1026" style="position:absolute;margin-left:84.75pt;margin-top:15.05pt;width:26.25pt;height:26.25pt;z-index: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" filled="f" strokecolor="yellow" strokeweight="3pt">
                <v:stroke joinstyle="miter"/>
              </v:oval>
            </w:pict>
          </mc:Fallback>
        </mc:AlternateContent>
      </w:r>
      <w:r w:rsidR="003D10A9">
        <w:rPr>
          <w:noProof/>
          <w14:ligatures w14:val="none"/>
        </w:rPr>
        <w:drawing>
          <wp:inline distT="0" distB="0" distL="0" distR="0" wp14:anchorId="2580D463" wp14:editId="1E1FFBFB">
            <wp:extent cx="4600575" cy="4892635"/>
            <wp:effectExtent l="0" t="0" r="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602258" cy="489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44702" w14:textId="2E779FCA" w:rsidR="005361B7" w:rsidRPr="005361B7" w:rsidRDefault="00263A06" w:rsidP="00263A06">
      <w:pPr>
        <w:pStyle w:val="Caption"/>
        <w:jc w:val="center"/>
      </w:pPr>
      <w:bookmarkStart w:id="107" w:name="_Toc165256435"/>
      <w:bookmarkStart w:id="108" w:name="_Toc165256596"/>
      <w:r>
        <w:t xml:space="preserve">Figure </w:t>
      </w:r>
      <w:fldSimple w:instr=" SEQ Figure \* ARABIC ">
        <w:r w:rsidR="00815316">
          <w:rPr>
            <w:noProof/>
          </w:rPr>
          <w:t>21</w:t>
        </w:r>
      </w:fldSimple>
      <w:r>
        <w:t>: Camera Contamination Example</w:t>
      </w:r>
      <w:bookmarkEnd w:id="107"/>
      <w:bookmarkEnd w:id="108"/>
    </w:p>
    <w:p w14:paraId="6B496CD0" w14:textId="7B860586" w:rsidR="006D331A" w:rsidRDefault="006D331A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25F1743F" w14:textId="6C5F1A00" w:rsidR="00F32929" w:rsidRDefault="00324E83" w:rsidP="002E4971">
      <w:pPr>
        <w:pStyle w:val="Heading3"/>
      </w:pPr>
      <w:bookmarkStart w:id="109" w:name="_Toc165256647"/>
      <w:r>
        <w:t>2 Improve</w:t>
      </w:r>
      <w:r w:rsidR="00F32929">
        <w:t xml:space="preserve"> Subassembly Procedure</w:t>
      </w:r>
      <w:bookmarkEnd w:id="109"/>
    </w:p>
    <w:p w14:paraId="482E9278" w14:textId="69959D0A" w:rsidR="00215A7F" w:rsidRPr="00215A7F" w:rsidRDefault="00492CD0" w:rsidP="00F32929">
      <w:pPr>
        <w:rPr>
          <w:rFonts w:cstheme="minorHAnsi"/>
        </w:rPr>
      </w:pPr>
      <w:r>
        <w:rPr>
          <w:rFonts w:cstheme="minorHAnsi"/>
        </w:rPr>
        <w:t>Upon review and the results of the brainstorming sessions</w:t>
      </w:r>
      <w:r w:rsidR="009E4332">
        <w:rPr>
          <w:rFonts w:cstheme="minorHAnsi"/>
        </w:rPr>
        <w:t xml:space="preserve"> and </w:t>
      </w:r>
      <w:r w:rsidR="00796C6A">
        <w:rPr>
          <w:rFonts w:cstheme="minorHAnsi"/>
        </w:rPr>
        <w:t>observation</w:t>
      </w:r>
      <w:r>
        <w:rPr>
          <w:rFonts w:cstheme="minorHAnsi"/>
        </w:rPr>
        <w:t xml:space="preserve"> </w:t>
      </w:r>
      <w:r w:rsidR="00796C6A">
        <w:rPr>
          <w:rFonts w:cstheme="minorHAnsi"/>
        </w:rPr>
        <w:t xml:space="preserve">of </w:t>
      </w:r>
      <w:r>
        <w:rPr>
          <w:rFonts w:cstheme="minorHAnsi"/>
        </w:rPr>
        <w:t>the</w:t>
      </w:r>
      <w:r w:rsidR="002E4971">
        <w:rPr>
          <w:rFonts w:cstheme="minorHAnsi"/>
        </w:rPr>
        <w:t xml:space="preserve"> camera</w:t>
      </w:r>
      <w:r w:rsidR="00F158F5" w:rsidRPr="00215A7F">
        <w:rPr>
          <w:rFonts w:cstheme="minorHAnsi"/>
        </w:rPr>
        <w:t xml:space="preserve"> subassembl</w:t>
      </w:r>
      <w:r w:rsidR="00796C6A">
        <w:rPr>
          <w:rFonts w:cstheme="minorHAnsi"/>
        </w:rPr>
        <w:t>y procedure, the</w:t>
      </w:r>
      <w:r w:rsidR="006848C8">
        <w:rPr>
          <w:rFonts w:cstheme="minorHAnsi"/>
        </w:rPr>
        <w:t xml:space="preserve"> </w:t>
      </w:r>
      <w:r w:rsidR="00796C6A">
        <w:rPr>
          <w:rFonts w:cstheme="minorHAnsi"/>
        </w:rPr>
        <w:t>issues of note</w:t>
      </w:r>
      <w:r w:rsidR="006848C8">
        <w:rPr>
          <w:rFonts w:cstheme="minorHAnsi"/>
        </w:rPr>
        <w:t xml:space="preserve"> were</w:t>
      </w:r>
      <w:r w:rsidR="00796C6A">
        <w:rPr>
          <w:rFonts w:cstheme="minorHAnsi"/>
        </w:rPr>
        <w:t>:</w:t>
      </w:r>
    </w:p>
    <w:p w14:paraId="56CBD239" w14:textId="2C73139A" w:rsidR="00F158F5" w:rsidRDefault="00F26A26" w:rsidP="00215A7F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Technicians were n</w:t>
      </w:r>
      <w:r w:rsidR="00796C6A">
        <w:rPr>
          <w:rFonts w:asciiTheme="minorHAnsi" w:hAnsiTheme="minorHAnsi" w:cstheme="minorHAnsi"/>
          <w:sz w:val="22"/>
          <w:szCs w:val="22"/>
        </w:rPr>
        <w:t>ot using</w:t>
      </w:r>
      <w:r w:rsidR="005B38C6" w:rsidRPr="00215A7F">
        <w:rPr>
          <w:rFonts w:asciiTheme="minorHAnsi" w:hAnsiTheme="minorHAnsi" w:cstheme="minorHAnsi"/>
          <w:sz w:val="22"/>
          <w:szCs w:val="22"/>
        </w:rPr>
        <w:t xml:space="preserve"> the Laminar Flow cabinets </w:t>
      </w:r>
      <w:r w:rsidR="004952BC" w:rsidRPr="00215A7F">
        <w:rPr>
          <w:rFonts w:asciiTheme="minorHAnsi" w:hAnsiTheme="minorHAnsi" w:cstheme="minorHAnsi"/>
          <w:sz w:val="22"/>
          <w:szCs w:val="22"/>
        </w:rPr>
        <w:t>during subassembly</w:t>
      </w:r>
      <w:r w:rsidR="0056533A">
        <w:rPr>
          <w:rFonts w:asciiTheme="minorHAnsi" w:hAnsiTheme="minorHAnsi" w:cstheme="minorHAnsi"/>
          <w:sz w:val="22"/>
          <w:szCs w:val="22"/>
        </w:rPr>
        <w:t>,</w:t>
      </w:r>
      <w:r w:rsidR="009F24F5">
        <w:rPr>
          <w:rFonts w:asciiTheme="minorHAnsi" w:hAnsiTheme="minorHAnsi" w:cstheme="minorHAnsi"/>
          <w:sz w:val="22"/>
          <w:szCs w:val="22"/>
        </w:rPr>
        <w:t xml:space="preserve"> </w:t>
      </w:r>
      <w:r w:rsidR="009E049C">
        <w:rPr>
          <w:rFonts w:asciiTheme="minorHAnsi" w:hAnsiTheme="minorHAnsi" w:cstheme="minorHAnsi"/>
          <w:sz w:val="22"/>
          <w:szCs w:val="22"/>
        </w:rPr>
        <w:t>Fi</w:t>
      </w:r>
      <w:r w:rsidR="0056533A">
        <w:rPr>
          <w:rFonts w:asciiTheme="minorHAnsi" w:hAnsiTheme="minorHAnsi" w:cstheme="minorHAnsi"/>
          <w:sz w:val="22"/>
          <w:szCs w:val="22"/>
        </w:rPr>
        <w:t>gure 22.</w:t>
      </w:r>
    </w:p>
    <w:p w14:paraId="536CF82F" w14:textId="10B53613" w:rsidR="00215A7F" w:rsidRDefault="0056005D" w:rsidP="00215A7F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technician was not </w:t>
      </w:r>
      <w:r w:rsidR="002B6CCE">
        <w:rPr>
          <w:rFonts w:asciiTheme="minorHAnsi" w:hAnsiTheme="minorHAnsi" w:cstheme="minorHAnsi"/>
          <w:sz w:val="22"/>
          <w:szCs w:val="22"/>
        </w:rPr>
        <w:t xml:space="preserve">concentrating </w:t>
      </w:r>
      <w:r>
        <w:rPr>
          <w:rFonts w:asciiTheme="minorHAnsi" w:hAnsiTheme="minorHAnsi" w:cstheme="minorHAnsi"/>
          <w:sz w:val="22"/>
          <w:szCs w:val="22"/>
        </w:rPr>
        <w:t xml:space="preserve">air dusting </w:t>
      </w:r>
      <w:r w:rsidR="00212A22">
        <w:rPr>
          <w:rFonts w:asciiTheme="minorHAnsi" w:hAnsiTheme="minorHAnsi" w:cstheme="minorHAnsi"/>
          <w:sz w:val="22"/>
          <w:szCs w:val="22"/>
        </w:rPr>
        <w:t xml:space="preserve">to the camera lens, the area of </w:t>
      </w:r>
      <w:r>
        <w:rPr>
          <w:rFonts w:asciiTheme="minorHAnsi" w:hAnsiTheme="minorHAnsi" w:cstheme="minorHAnsi"/>
          <w:sz w:val="22"/>
          <w:szCs w:val="22"/>
        </w:rPr>
        <w:t>interest.</w:t>
      </w:r>
    </w:p>
    <w:p w14:paraId="1A1C6C91" w14:textId="55C9B9F1" w:rsidR="009E049C" w:rsidRDefault="00F26A26" w:rsidP="00657F54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There is no</w:t>
      </w:r>
      <w:r w:rsidR="00796C6A" w:rsidRPr="00796C6A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pre-subassembly check</w:t>
      </w:r>
      <w:r w:rsidR="00796C6A" w:rsidRPr="00796C6A">
        <w:rPr>
          <w:rFonts w:asciiTheme="minorHAnsi" w:hAnsiTheme="minorHAnsi" w:cstheme="minorHAnsi"/>
          <w:sz w:val="22"/>
          <w:szCs w:val="22"/>
        </w:rPr>
        <w:t xml:space="preserve"> of the cameras for contamination.</w:t>
      </w:r>
    </w:p>
    <w:p w14:paraId="768CB741" w14:textId="77777777" w:rsidR="009E049C" w:rsidRDefault="009E049C" w:rsidP="009E049C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6C42CE09" w14:textId="77777777" w:rsidR="0056533A" w:rsidRDefault="009E049C" w:rsidP="0056533A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5946606A" wp14:editId="57EAF234">
            <wp:extent cx="4572000" cy="6099810"/>
            <wp:effectExtent l="0" t="0" r="0" b="15240"/>
            <wp:docPr id="39" name="Picture 39" descr="IMG_8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C1A812B-E227-41E5-85C5-8636D2398A61" descr="IMG_8624.JPG"/>
                    <pic:cNvPicPr>
                      <a:picLocks noChangeAspect="1" noChangeArrowheads="1"/>
                    </pic:cNvPicPr>
                  </pic:nvPicPr>
                  <pic:blipFill>
                    <a:blip r:embed="rId57" r:link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AC5D9" w14:textId="2BFEFC64" w:rsidR="007615D8" w:rsidRPr="009E049C" w:rsidRDefault="0056533A" w:rsidP="0056533A">
      <w:pPr>
        <w:pStyle w:val="Caption"/>
        <w:jc w:val="center"/>
        <w:rPr>
          <w:rFonts w:cstheme="minorHAnsi"/>
          <w:sz w:val="22"/>
          <w:szCs w:val="22"/>
        </w:rPr>
      </w:pPr>
      <w:bookmarkStart w:id="110" w:name="_Toc165256436"/>
      <w:bookmarkStart w:id="111" w:name="_Toc165256597"/>
      <w:r>
        <w:t xml:space="preserve">Figure </w:t>
      </w:r>
      <w:fldSimple w:instr=" SEQ Figure \* ARABIC ">
        <w:r w:rsidR="00815316">
          <w:rPr>
            <w:noProof/>
          </w:rPr>
          <w:t>22</w:t>
        </w:r>
      </w:fldSimple>
      <w:r>
        <w:t>: Technician Presenting Open Camera Lens Outside of Laminar Flow Cabinet</w:t>
      </w:r>
      <w:bookmarkEnd w:id="110"/>
      <w:bookmarkEnd w:id="111"/>
    </w:p>
    <w:p w14:paraId="7419BA7D" w14:textId="58F9FEED" w:rsidR="007B4C0E" w:rsidRDefault="007B4C0E">
      <w:pPr>
        <w:rPr>
          <w:rFonts w:cstheme="minorHAnsi"/>
        </w:rPr>
      </w:pPr>
      <w:r>
        <w:rPr>
          <w:rFonts w:cstheme="minorHAnsi"/>
        </w:rPr>
        <w:br w:type="page"/>
      </w:r>
    </w:p>
    <w:p w14:paraId="5950746F" w14:textId="50B8DA13" w:rsidR="00F32929" w:rsidRDefault="00324E83" w:rsidP="00F32929">
      <w:pPr>
        <w:pStyle w:val="Heading3"/>
      </w:pPr>
      <w:bookmarkStart w:id="112" w:name="_Toc165256648"/>
      <w:r>
        <w:t>3 Imp</w:t>
      </w:r>
      <w:r w:rsidR="00F32929">
        <w:t>rove Test Procedure</w:t>
      </w:r>
      <w:bookmarkEnd w:id="112"/>
    </w:p>
    <w:p w14:paraId="5B274D66" w14:textId="61693746" w:rsidR="00B37FD5" w:rsidRDefault="008E2D09" w:rsidP="00B37FD5">
      <w:r>
        <w:t>R</w:t>
      </w:r>
      <w:r w:rsidR="007B4C0E">
        <w:t>educing</w:t>
      </w:r>
      <w:r w:rsidR="003D7D8E">
        <w:t xml:space="preserve"> downtime from cleaning </w:t>
      </w:r>
      <w:r w:rsidR="00B67C9D">
        <w:t>contaminated cameras, will be controlled at source during the subassembly procedure.</w:t>
      </w:r>
      <w:r w:rsidR="008113EA">
        <w:t xml:space="preserve"> Furthermore</w:t>
      </w:r>
      <w:r w:rsidR="00020EF5">
        <w:t xml:space="preserve">, </w:t>
      </w:r>
      <w:r w:rsidR="00F147A9">
        <w:t xml:space="preserve">the </w:t>
      </w:r>
      <w:r w:rsidR="00926AF4">
        <w:t>R</w:t>
      </w:r>
      <w:r w:rsidR="00020EF5">
        <w:t xml:space="preserve">educing </w:t>
      </w:r>
      <w:r w:rsidR="00926AF4">
        <w:t>S</w:t>
      </w:r>
      <w:r w:rsidR="007C4C50">
        <w:t>ubjectivity</w:t>
      </w:r>
      <w:r w:rsidR="00F147A9">
        <w:t xml:space="preserve"> opportunity highlights a disparity in technician</w:t>
      </w:r>
      <w:r w:rsidR="00B37FD5">
        <w:t xml:space="preserve"> methods of </w:t>
      </w:r>
      <w:r w:rsidR="00B37FD5">
        <w:t>contamination</w:t>
      </w:r>
      <w:r w:rsidR="008113EA">
        <w:t xml:space="preserve"> </w:t>
      </w:r>
      <w:r w:rsidR="00600D04">
        <w:t xml:space="preserve">analysis, </w:t>
      </w:r>
      <w:r w:rsidR="008113EA">
        <w:t>due to</w:t>
      </w:r>
      <w:r w:rsidR="00B37FD5">
        <w:t xml:space="preserve"> the</w:t>
      </w:r>
      <w:r w:rsidR="008113EA">
        <w:t xml:space="preserve"> variation in</w:t>
      </w:r>
      <w:r>
        <w:t xml:space="preserve"> technician </w:t>
      </w:r>
      <w:proofErr w:type="gramStart"/>
      <w:r>
        <w:t>training</w:t>
      </w:r>
      <w:proofErr w:type="gramEnd"/>
    </w:p>
    <w:p w14:paraId="4818F6E6" w14:textId="5D4C8215" w:rsidR="003F6467" w:rsidRDefault="00324E83" w:rsidP="00B37FD5">
      <w:pPr>
        <w:pStyle w:val="Heading3"/>
      </w:pPr>
      <w:bookmarkStart w:id="113" w:name="_Toc165256649"/>
      <w:r>
        <w:t xml:space="preserve">4 </w:t>
      </w:r>
      <w:r w:rsidR="00F32929">
        <w:t>Remove Cardboard</w:t>
      </w:r>
      <w:bookmarkEnd w:id="113"/>
    </w:p>
    <w:p w14:paraId="60A4CB74" w14:textId="3F282783" w:rsidR="00CC4860" w:rsidRDefault="003F6467" w:rsidP="003F6467">
      <w:r>
        <w:t>Cardboard is a key contributor to dust particles in</w:t>
      </w:r>
      <w:r w:rsidR="00257357">
        <w:t xml:space="preserve"> </w:t>
      </w:r>
      <w:r w:rsidR="006E69BC">
        <w:t>clean</w:t>
      </w:r>
      <w:r>
        <w:t xml:space="preserve"> </w:t>
      </w:r>
      <w:r w:rsidR="002B23DA">
        <w:t xml:space="preserve">manufacturing </w:t>
      </w:r>
      <w:r w:rsidR="006E69BC">
        <w:t>environment</w:t>
      </w:r>
      <w:r w:rsidR="002A2A7B">
        <w:t xml:space="preserve"> </w:t>
      </w:r>
      <w:r w:rsidR="006E69BC">
        <w:t>(Munro, 2019</w:t>
      </w:r>
      <w:r w:rsidR="006E69BC">
        <w:t xml:space="preserve">; </w:t>
      </w:r>
      <w:proofErr w:type="spellStart"/>
      <w:r w:rsidR="002A2A7B">
        <w:t>Berestina</w:t>
      </w:r>
      <w:proofErr w:type="spellEnd"/>
      <w:r w:rsidR="002A2A7B">
        <w:t xml:space="preserve"> and </w:t>
      </w:r>
      <w:proofErr w:type="spellStart"/>
      <w:r w:rsidR="002A2A7B">
        <w:t>Bakhvalov</w:t>
      </w:r>
      <w:proofErr w:type="spellEnd"/>
      <w:r w:rsidR="002A2A7B">
        <w:t>, 2021)</w:t>
      </w:r>
      <w:r w:rsidR="006E69BC">
        <w:t xml:space="preserve">. </w:t>
      </w:r>
      <w:r w:rsidR="00E72B05">
        <w:t xml:space="preserve">The cameras </w:t>
      </w:r>
      <w:r w:rsidR="006A5678">
        <w:t>were</w:t>
      </w:r>
      <w:r w:rsidR="00E72B05">
        <w:t xml:space="preserve"> delivered lineside </w:t>
      </w:r>
      <w:r w:rsidR="0066708C">
        <w:t>in cardboard boxes and decanted</w:t>
      </w:r>
      <w:r w:rsidR="006A5678">
        <w:t xml:space="preserve"> as in Figur</w:t>
      </w:r>
      <w:r w:rsidR="00C91432">
        <w:t>e 23.</w:t>
      </w:r>
    </w:p>
    <w:p w14:paraId="0AB1B441" w14:textId="2A7F79EA" w:rsidR="003F6467" w:rsidRDefault="006C6C5F" w:rsidP="003F6467">
      <w:r>
        <w:t xml:space="preserve">To </w:t>
      </w:r>
      <w:r w:rsidR="006A5678">
        <w:t>benchmark</w:t>
      </w:r>
      <w:r>
        <w:t xml:space="preserve"> </w:t>
      </w:r>
      <w:r w:rsidR="00A72CE5">
        <w:t>the extent of the</w:t>
      </w:r>
      <w:r>
        <w:t xml:space="preserve"> issue</w:t>
      </w:r>
      <w:r w:rsidR="006A5678">
        <w:t xml:space="preserve">, </w:t>
      </w:r>
      <w:r>
        <w:t>environmental particle counts were take</w:t>
      </w:r>
      <w:r w:rsidR="007C2132">
        <w:t>n</w:t>
      </w:r>
      <w:r w:rsidR="00232635">
        <w:t xml:space="preserve"> in key areas</w:t>
      </w:r>
      <w:r w:rsidR="00A72CE5">
        <w:t xml:space="preserve"> </w:t>
      </w:r>
      <w:r w:rsidR="00151D37">
        <w:t>in the manufacturing area</w:t>
      </w:r>
      <w:r w:rsidR="00891369">
        <w:t>, shown in Appendix C.</w:t>
      </w:r>
    </w:p>
    <w:p w14:paraId="6C744259" w14:textId="77777777" w:rsidR="00891369" w:rsidRDefault="00663F21" w:rsidP="00891369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73887F06" wp14:editId="346B5FCD">
            <wp:extent cx="3854370" cy="6099810"/>
            <wp:effectExtent l="0" t="0" r="0" b="0"/>
            <wp:docPr id="40" name="Picture 40" descr="IMG_8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A6D98-D772-4ABC-93AF-9F7C1514B4DE" descr="IMG_89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r:link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696"/>
                    <a:stretch/>
                  </pic:blipFill>
                  <pic:spPr bwMode="auto">
                    <a:xfrm>
                      <a:off x="0" y="0"/>
                      <a:ext cx="3854370" cy="609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8AF9F4" w14:textId="0AC17474" w:rsidR="00663F21" w:rsidRPr="00891369" w:rsidRDefault="00891369" w:rsidP="00891369">
      <w:pPr>
        <w:pStyle w:val="Caption"/>
        <w:jc w:val="center"/>
      </w:pPr>
      <w:bookmarkStart w:id="114" w:name="_Toc165256437"/>
      <w:bookmarkStart w:id="115" w:name="_Toc165256598"/>
      <w:r>
        <w:t xml:space="preserve">Figure </w:t>
      </w:r>
      <w:fldSimple w:instr=" SEQ Figure \* ARABIC ">
        <w:r w:rsidR="00815316">
          <w:rPr>
            <w:noProof/>
          </w:rPr>
          <w:t>23</w:t>
        </w:r>
      </w:fldSimple>
      <w:r>
        <w:t>: Technician Unboxing Camera on Workbench</w:t>
      </w:r>
      <w:bookmarkEnd w:id="114"/>
      <w:bookmarkEnd w:id="115"/>
    </w:p>
    <w:p w14:paraId="66919A7A" w14:textId="5A604D86" w:rsidR="00F32929" w:rsidRDefault="00324E83" w:rsidP="005136FE">
      <w:pPr>
        <w:pStyle w:val="Heading3"/>
      </w:pPr>
      <w:bookmarkStart w:id="116" w:name="_Toc165256650"/>
      <w:r>
        <w:t xml:space="preserve">5 </w:t>
      </w:r>
      <w:r w:rsidR="005136FE">
        <w:t>5S Areas</w:t>
      </w:r>
      <w:bookmarkEnd w:id="116"/>
    </w:p>
    <w:p w14:paraId="2CC6062F" w14:textId="3514A79F" w:rsidR="003F090A" w:rsidRDefault="00DD7D63" w:rsidP="005136FE">
      <w:r>
        <w:t>Upon</w:t>
      </w:r>
      <w:r w:rsidR="00EB54BC">
        <w:t xml:space="preserve"> visual </w:t>
      </w:r>
      <w:r>
        <w:t>inspection,</w:t>
      </w:r>
      <w:r w:rsidR="00B52B5B">
        <w:t xml:space="preserve"> the</w:t>
      </w:r>
      <w:r w:rsidR="00D839DA">
        <w:t xml:space="preserve"> Laminar Flow</w:t>
      </w:r>
      <w:r w:rsidR="00B52B5B">
        <w:t xml:space="preserve"> cabinet</w:t>
      </w:r>
      <w:r w:rsidR="00EB54BC">
        <w:t xml:space="preserve"> </w:t>
      </w:r>
      <w:r w:rsidR="00B52B5B">
        <w:t>was</w:t>
      </w:r>
      <w:r w:rsidR="00EB54BC">
        <w:t xml:space="preserve"> unmaint</w:t>
      </w:r>
      <w:r w:rsidR="00EB54BC">
        <w:t>ain</w:t>
      </w:r>
      <w:r w:rsidR="00EB54BC">
        <w:t xml:space="preserve">ed as in </w:t>
      </w:r>
      <w:r w:rsidR="00600D04">
        <w:t xml:space="preserve">Figure 24, </w:t>
      </w:r>
      <w:r w:rsidR="00EB54BC">
        <w:t>the air filter was caked in dust</w:t>
      </w:r>
      <w:r w:rsidR="00600D04">
        <w:t>,</w:t>
      </w:r>
      <w:r w:rsidR="00EB54BC">
        <w:t xml:space="preserve"> </w:t>
      </w:r>
      <w:r w:rsidR="00600D04">
        <w:t xml:space="preserve">Figure 25, </w:t>
      </w:r>
      <w:r w:rsidR="00EB54BC">
        <w:t>and the build area was cluttered. A particle count test was conducted, that highlighted a failure</w:t>
      </w:r>
      <w:r w:rsidR="00600D04">
        <w:t xml:space="preserve">. </w:t>
      </w:r>
    </w:p>
    <w:p w14:paraId="5A83020D" w14:textId="77777777" w:rsidR="00891369" w:rsidRDefault="00F26A26" w:rsidP="00891369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381B200A" wp14:editId="48C1E4AB">
            <wp:extent cx="3904615" cy="3892379"/>
            <wp:effectExtent l="0" t="0" r="635" b="0"/>
            <wp:docPr id="32" name="Picture 32" descr="IMG_8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70B080-19C5-496C-9F6B-E61DD28A59A4" descr="IMG_86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r:link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0" r="20027" b="11363"/>
                    <a:stretch/>
                  </pic:blipFill>
                  <pic:spPr bwMode="auto">
                    <a:xfrm>
                      <a:off x="0" y="0"/>
                      <a:ext cx="3905186" cy="389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FDD9A" w14:textId="0CA89971" w:rsidR="00F26A26" w:rsidRDefault="00891369" w:rsidP="00891369">
      <w:pPr>
        <w:pStyle w:val="Caption"/>
        <w:jc w:val="center"/>
      </w:pPr>
      <w:bookmarkStart w:id="117" w:name="_Toc165256438"/>
      <w:bookmarkStart w:id="118" w:name="_Toc165256599"/>
      <w:r>
        <w:t xml:space="preserve">Figure </w:t>
      </w:r>
      <w:fldSimple w:instr=" SEQ Figure \* ARABIC ">
        <w:r w:rsidR="00815316">
          <w:rPr>
            <w:noProof/>
          </w:rPr>
          <w:t>24</w:t>
        </w:r>
      </w:fldSimple>
      <w:r>
        <w:t>: Untidy Laminar Flow Cabinet</w:t>
      </w:r>
      <w:bookmarkEnd w:id="117"/>
      <w:bookmarkEnd w:id="118"/>
    </w:p>
    <w:p w14:paraId="43EBD859" w14:textId="77777777" w:rsidR="00891369" w:rsidRDefault="0031578B" w:rsidP="00891369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17ADA345" wp14:editId="401DB767">
            <wp:extent cx="2590383" cy="3456000"/>
            <wp:effectExtent l="0" t="0" r="635" b="0"/>
            <wp:docPr id="33" name="Picture 33" descr="IMG_8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9C97D-A5F2-4784-81FA-A944DE185124" descr="IMG_8665.JPG"/>
                    <pic:cNvPicPr>
                      <a:picLocks noChangeAspect="1" noChangeArrowheads="1"/>
                    </pic:cNvPicPr>
                  </pic:nvPicPr>
                  <pic:blipFill>
                    <a:blip r:embed="rId63" r:link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383" cy="34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96A13" w14:textId="671ADE49" w:rsidR="0080155C" w:rsidRPr="0080155C" w:rsidRDefault="00891369" w:rsidP="00891369">
      <w:pPr>
        <w:pStyle w:val="Caption"/>
        <w:jc w:val="center"/>
      </w:pPr>
      <w:bookmarkStart w:id="119" w:name="_Toc165256439"/>
      <w:bookmarkStart w:id="120" w:name="_Toc165256600"/>
      <w:r>
        <w:t xml:space="preserve">Figure </w:t>
      </w:r>
      <w:fldSimple w:instr=" SEQ Figure \* ARABIC ">
        <w:r w:rsidR="00815316">
          <w:rPr>
            <w:noProof/>
          </w:rPr>
          <w:t>25</w:t>
        </w:r>
      </w:fldSimple>
      <w:r>
        <w:t>: Dirty Laminar Flow Cabinet Filter</w:t>
      </w:r>
      <w:bookmarkEnd w:id="119"/>
      <w:bookmarkEnd w:id="120"/>
    </w:p>
    <w:p w14:paraId="2CFCC3DF" w14:textId="2C18DFAC" w:rsidR="005136FE" w:rsidRDefault="00324E83" w:rsidP="005136FE">
      <w:pPr>
        <w:pStyle w:val="Heading3"/>
      </w:pPr>
      <w:bookmarkStart w:id="121" w:name="_Toc165256651"/>
      <w:r>
        <w:t xml:space="preserve">6 </w:t>
      </w:r>
      <w:r w:rsidR="005136FE">
        <w:t>Check Incoming Stock</w:t>
      </w:r>
      <w:bookmarkEnd w:id="121"/>
    </w:p>
    <w:p w14:paraId="2F7B9CE5" w14:textId="7C47814D" w:rsidR="00324E83" w:rsidRDefault="00B81955" w:rsidP="00324E83">
      <w:r>
        <w:t>As the Pareto charts highlighted</w:t>
      </w:r>
      <w:r w:rsidR="00D839DA">
        <w:t xml:space="preserve"> </w:t>
      </w:r>
      <w:r w:rsidR="003B1320">
        <w:t xml:space="preserve">in </w:t>
      </w:r>
      <w:r w:rsidR="00D839DA">
        <w:t>Fig</w:t>
      </w:r>
      <w:r w:rsidR="00F12EA9">
        <w:t xml:space="preserve">ure 15, </w:t>
      </w:r>
      <w:r w:rsidR="00394DCD">
        <w:t>s</w:t>
      </w:r>
      <w:r w:rsidR="001F7EC7">
        <w:t xml:space="preserve">ome contamination rejects are </w:t>
      </w:r>
      <w:r>
        <w:t>manufacturer</w:t>
      </w:r>
      <w:r w:rsidR="001F7EC7">
        <w:t xml:space="preserve"> borne</w:t>
      </w:r>
      <w:r w:rsidR="00960A5B">
        <w:t>, and</w:t>
      </w:r>
      <w:r w:rsidR="001F7EC7">
        <w:t xml:space="preserve"> are</w:t>
      </w:r>
      <w:r w:rsidR="00600D04">
        <w:t xml:space="preserve"> only</w:t>
      </w:r>
      <w:r w:rsidR="001F7EC7">
        <w:t xml:space="preserve"> </w:t>
      </w:r>
      <w:r w:rsidR="00960A5B">
        <w:t>identified hours into the test phase. There</w:t>
      </w:r>
      <w:r w:rsidR="00186F43">
        <w:t xml:space="preserve"> is no current process</w:t>
      </w:r>
      <w:r w:rsidR="00E0207A">
        <w:t xml:space="preserve"> defined</w:t>
      </w:r>
      <w:r w:rsidR="00186F43">
        <w:t xml:space="preserve"> step to check incoming stock</w:t>
      </w:r>
      <w:r w:rsidR="00E0207A">
        <w:t xml:space="preserve"> quality.</w:t>
      </w:r>
    </w:p>
    <w:p w14:paraId="077E3B77" w14:textId="77777777" w:rsidR="00CC5348" w:rsidRDefault="00324E83" w:rsidP="00CC5348">
      <w:pPr>
        <w:pStyle w:val="Heading3"/>
      </w:pPr>
      <w:bookmarkStart w:id="122" w:name="_Toc165256652"/>
      <w:r>
        <w:t>7 Review Tooling</w:t>
      </w:r>
      <w:bookmarkEnd w:id="122"/>
    </w:p>
    <w:p w14:paraId="611E87F2" w14:textId="23BCCAE6" w:rsidR="00B97A69" w:rsidRDefault="00205081" w:rsidP="00CC5348">
      <w:r w:rsidRPr="00CC5348">
        <w:t xml:space="preserve">As per </w:t>
      </w:r>
      <w:r w:rsidR="00D427D9">
        <w:t>Figure</w:t>
      </w:r>
      <w:r w:rsidR="00F12EA9">
        <w:t xml:space="preserve"> 16,</w:t>
      </w:r>
      <w:r w:rsidRPr="00CC5348">
        <w:t xml:space="preserve"> 2 rejects </w:t>
      </w:r>
      <w:r w:rsidR="00815FC4" w:rsidRPr="00CC5348">
        <w:t>in 2023</w:t>
      </w:r>
      <w:r w:rsidR="00D427D9">
        <w:t xml:space="preserve"> </w:t>
      </w:r>
      <w:r w:rsidR="00FB665E">
        <w:t>result</w:t>
      </w:r>
      <w:r w:rsidR="00D427D9">
        <w:t xml:space="preserve"> from </w:t>
      </w:r>
      <w:r w:rsidR="00815FC4" w:rsidRPr="00CC5348">
        <w:t>camera window</w:t>
      </w:r>
      <w:r w:rsidR="00FB665E">
        <w:t>s</w:t>
      </w:r>
      <w:r w:rsidR="00815FC4" w:rsidRPr="00CC5348">
        <w:t xml:space="preserve"> being scratched</w:t>
      </w:r>
      <w:r w:rsidR="0034205B">
        <w:t xml:space="preserve"> </w:t>
      </w:r>
      <w:r w:rsidR="00FB665E">
        <w:t>by</w:t>
      </w:r>
      <w:r w:rsidR="0034205B">
        <w:t xml:space="preserve"> metal forceps</w:t>
      </w:r>
      <w:r w:rsidR="004B1391">
        <w:t>, holding lens tissue,</w:t>
      </w:r>
      <w:r w:rsidR="00056980">
        <w:t xml:space="preserve"> used</w:t>
      </w:r>
      <w:r w:rsidR="0034205B">
        <w:t xml:space="preserve"> during</w:t>
      </w:r>
      <w:r w:rsidR="00815FC4" w:rsidRPr="00CC5348">
        <w:t xml:space="preserve"> </w:t>
      </w:r>
      <w:r w:rsidR="000D0FFA" w:rsidRPr="00CC5348">
        <w:t>cleaning</w:t>
      </w:r>
      <w:r w:rsidR="00872DD8" w:rsidRPr="00CC5348">
        <w:t>.</w:t>
      </w:r>
      <w:r w:rsidR="00605FD8" w:rsidRPr="00CC5348">
        <w:br/>
      </w:r>
      <w:r w:rsidR="00186F43" w:rsidRPr="00CC5348">
        <w:t>Observation of the subassembly procedure shows</w:t>
      </w:r>
      <w:r w:rsidR="004E4E3C" w:rsidRPr="00CC5348">
        <w:t xml:space="preserve"> specialised tooling</w:t>
      </w:r>
      <w:r w:rsidR="00356A9B" w:rsidRPr="00CC5348">
        <w:t xml:space="preserve"> is</w:t>
      </w:r>
      <w:r w:rsidR="004E4E3C" w:rsidRPr="00CC5348">
        <w:t xml:space="preserve"> damaging coated surfaces</w:t>
      </w:r>
      <w:r w:rsidR="008F1F4B" w:rsidRPr="00CC5348">
        <w:t xml:space="preserve"> as in </w:t>
      </w:r>
      <w:r w:rsidR="00FB665E">
        <w:t>Figure 26</w:t>
      </w:r>
      <w:r w:rsidR="00733316">
        <w:t xml:space="preserve">, </w:t>
      </w:r>
      <w:r w:rsidR="00B97A69" w:rsidRPr="00CC5348">
        <w:t xml:space="preserve">subsequently </w:t>
      </w:r>
      <w:r w:rsidR="004B1391">
        <w:t xml:space="preserve">contaminating </w:t>
      </w:r>
      <w:r w:rsidR="00B97A69" w:rsidRPr="00CC5348">
        <w:t>the camera lens</w:t>
      </w:r>
      <w:r w:rsidR="00B97A69">
        <w:t>.</w:t>
      </w:r>
    </w:p>
    <w:p w14:paraId="1AA288A1" w14:textId="77777777" w:rsidR="00FB665E" w:rsidRDefault="00B97A69" w:rsidP="00FB665E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30EFD02A" wp14:editId="4826B96E">
            <wp:extent cx="4636735" cy="4074288"/>
            <wp:effectExtent l="0" t="0" r="0" b="2540"/>
            <wp:docPr id="38" name="Picture 38" descr="IMG_8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E9D169-15AF-4000-B4E9-9E1E4A1D2D50" descr="IMG_89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5" r:link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74" t="16674" r="20941" b="36884"/>
                    <a:stretch/>
                  </pic:blipFill>
                  <pic:spPr bwMode="auto">
                    <a:xfrm>
                      <a:off x="0" y="0"/>
                      <a:ext cx="4646528" cy="4082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050F1" w14:textId="2DD7EAA2" w:rsidR="00FB665E" w:rsidRDefault="00FB665E" w:rsidP="00FB665E">
      <w:pPr>
        <w:pStyle w:val="Caption"/>
        <w:jc w:val="center"/>
      </w:pPr>
      <w:bookmarkStart w:id="123" w:name="_Toc165256440"/>
      <w:bookmarkStart w:id="124" w:name="_Toc165256601"/>
      <w:r>
        <w:t xml:space="preserve">Figure </w:t>
      </w:r>
      <w:fldSimple w:instr=" SEQ Figure \* ARABIC ">
        <w:r w:rsidR="00815316">
          <w:rPr>
            <w:noProof/>
          </w:rPr>
          <w:t>26</w:t>
        </w:r>
      </w:fldSimple>
      <w:r>
        <w:t>: Damaged Coating on Camera Thread Reducer</w:t>
      </w:r>
      <w:bookmarkEnd w:id="123"/>
      <w:bookmarkEnd w:id="124"/>
    </w:p>
    <w:p w14:paraId="7101EEA2" w14:textId="0A87E681" w:rsidR="007A492F" w:rsidRPr="003E6D36" w:rsidRDefault="007A492F" w:rsidP="003E6D36">
      <w:pPr>
        <w:jc w:val="center"/>
      </w:pPr>
      <w:r>
        <w:br w:type="page"/>
      </w:r>
    </w:p>
    <w:p w14:paraId="590BAC6E" w14:textId="09C1F5DE" w:rsidR="002F4740" w:rsidRDefault="00C433EE" w:rsidP="00C433EE">
      <w:pPr>
        <w:pStyle w:val="Heading1"/>
      </w:pPr>
      <w:bookmarkStart w:id="125" w:name="_Toc165256653"/>
      <w:r>
        <w:t>Control</w:t>
      </w:r>
      <w:bookmarkEnd w:id="125"/>
    </w:p>
    <w:p w14:paraId="7ED5A5D6" w14:textId="77777777" w:rsidR="00855B41" w:rsidRDefault="00855B41" w:rsidP="00855B41"/>
    <w:p w14:paraId="6A068B3F" w14:textId="5E3862FA" w:rsidR="00F83B61" w:rsidRDefault="00F83B61" w:rsidP="00855B41">
      <w:r>
        <w:t xml:space="preserve">To </w:t>
      </w:r>
      <w:r w:rsidR="001965A3">
        <w:t>reduce causes of variation, leading to significant downtime during the test phase</w:t>
      </w:r>
      <w:r w:rsidR="003B1320">
        <w:t>,</w:t>
      </w:r>
      <w:r w:rsidR="001965A3">
        <w:t xml:space="preserve"> a control strategy was developed.</w:t>
      </w:r>
      <w:r w:rsidR="00B8435A">
        <w:t xml:space="preserve"> </w:t>
      </w:r>
      <w:r w:rsidR="00224D5F">
        <w:t xml:space="preserve">Error proofing methods are </w:t>
      </w:r>
      <w:r w:rsidR="003242BA">
        <w:t>characterised</w:t>
      </w:r>
      <w:r w:rsidR="00224D5F">
        <w:t xml:space="preserve"> by prevention and detection</w:t>
      </w:r>
      <w:r w:rsidR="00703C61">
        <w:t>.</w:t>
      </w:r>
    </w:p>
    <w:p w14:paraId="50258E22" w14:textId="1D900FBA" w:rsidR="00224D5F" w:rsidRDefault="00666970" w:rsidP="00666970">
      <w:pPr>
        <w:pStyle w:val="Heading3"/>
      </w:pPr>
      <w:bookmarkStart w:id="126" w:name="_Toc165256654"/>
      <w:r>
        <w:t>Prevention</w:t>
      </w:r>
      <w:bookmarkEnd w:id="126"/>
    </w:p>
    <w:p w14:paraId="17F7CA29" w14:textId="77777777" w:rsidR="00666970" w:rsidRDefault="00666970" w:rsidP="00397BBE">
      <w:pPr>
        <w:pStyle w:val="Heading4"/>
      </w:pPr>
      <w:r>
        <w:t>2 Improve Subassembly Procedure</w:t>
      </w:r>
    </w:p>
    <w:p w14:paraId="18135559" w14:textId="4FA75251" w:rsidR="00666970" w:rsidRDefault="00666970" w:rsidP="00666970">
      <w:pPr>
        <w:rPr>
          <w:rFonts w:cstheme="minorHAnsi"/>
        </w:rPr>
      </w:pPr>
      <w:r>
        <w:rPr>
          <w:rFonts w:cstheme="minorHAnsi"/>
        </w:rPr>
        <w:t xml:space="preserve">A revised subassembly SOP </w:t>
      </w:r>
      <w:r w:rsidR="00776BB8">
        <w:rPr>
          <w:rFonts w:cstheme="minorHAnsi"/>
        </w:rPr>
        <w:t>will be introduced,</w:t>
      </w:r>
      <w:r>
        <w:rPr>
          <w:rFonts w:cstheme="minorHAnsi"/>
        </w:rPr>
        <w:t xml:space="preserve"> detailing the</w:t>
      </w:r>
      <w:r w:rsidR="00776BB8">
        <w:rPr>
          <w:rFonts w:cstheme="minorHAnsi"/>
        </w:rPr>
        <w:t xml:space="preserve"> use of</w:t>
      </w:r>
      <w:r>
        <w:rPr>
          <w:rFonts w:cstheme="minorHAnsi"/>
        </w:rPr>
        <w:t xml:space="preserve"> Laminar Flow </w:t>
      </w:r>
      <w:r w:rsidR="00776BB8">
        <w:rPr>
          <w:rFonts w:cstheme="minorHAnsi"/>
        </w:rPr>
        <w:t>cabinets</w:t>
      </w:r>
      <w:r>
        <w:rPr>
          <w:rFonts w:cstheme="minorHAnsi"/>
        </w:rPr>
        <w:t xml:space="preserve"> and detail specific cleaning activities, with the key changes being </w:t>
      </w:r>
      <w:r w:rsidR="00776BB8">
        <w:rPr>
          <w:rFonts w:cstheme="minorHAnsi"/>
        </w:rPr>
        <w:t>trained</w:t>
      </w:r>
      <w:r w:rsidR="003B1320">
        <w:rPr>
          <w:rFonts w:cstheme="minorHAnsi"/>
        </w:rPr>
        <w:t xml:space="preserve"> to the technician</w:t>
      </w:r>
      <w:r>
        <w:rPr>
          <w:rFonts w:cstheme="minorHAnsi"/>
        </w:rPr>
        <w:t>. The subassembly build time will increase after implementation of additional process steps</w:t>
      </w:r>
      <w:r w:rsidR="00776BB8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776BB8">
        <w:rPr>
          <w:rFonts w:cstheme="minorHAnsi"/>
        </w:rPr>
        <w:t>T</w:t>
      </w:r>
      <w:r>
        <w:rPr>
          <w:rFonts w:cstheme="minorHAnsi"/>
        </w:rPr>
        <w:t xml:space="preserve">his </w:t>
      </w:r>
      <w:r w:rsidR="00776BB8">
        <w:rPr>
          <w:rFonts w:cstheme="minorHAnsi"/>
        </w:rPr>
        <w:t>increase will be</w:t>
      </w:r>
      <w:r>
        <w:rPr>
          <w:rFonts w:cstheme="minorHAnsi"/>
        </w:rPr>
        <w:t xml:space="preserve"> justified </w:t>
      </w:r>
      <w:r w:rsidR="00776BB8">
        <w:rPr>
          <w:rFonts w:cstheme="minorHAnsi"/>
        </w:rPr>
        <w:t>by</w:t>
      </w:r>
      <w:r>
        <w:rPr>
          <w:rFonts w:cstheme="minorHAnsi"/>
        </w:rPr>
        <w:t xml:space="preserve"> the reduction in testing downtime and monitored by additional timings and evaluation of its control chart</w:t>
      </w:r>
      <w:r w:rsidR="00B9490B">
        <w:rPr>
          <w:rFonts w:cstheme="minorHAnsi"/>
        </w:rPr>
        <w:t>.</w:t>
      </w:r>
    </w:p>
    <w:p w14:paraId="25E8F602" w14:textId="77777777" w:rsidR="003242BA" w:rsidRDefault="003242BA" w:rsidP="00397BBE">
      <w:pPr>
        <w:pStyle w:val="Heading4"/>
      </w:pPr>
      <w:r>
        <w:t>3 Improve Test Procedure</w:t>
      </w:r>
    </w:p>
    <w:p w14:paraId="45B9F3D4" w14:textId="6B118004" w:rsidR="003242BA" w:rsidRPr="003242BA" w:rsidRDefault="00947D59" w:rsidP="00666970">
      <w:r>
        <w:t>AI image analysis of contamination</w:t>
      </w:r>
      <w:r w:rsidR="003242BA">
        <w:t xml:space="preserve"> will make the process more robust</w:t>
      </w:r>
      <w:r w:rsidR="007973F8">
        <w:t xml:space="preserve"> and </w:t>
      </w:r>
      <w:r w:rsidR="003242BA">
        <w:t xml:space="preserve">increase throughput. The testing procedure improvement will be sustained by monthly </w:t>
      </w:r>
      <w:r>
        <w:t>QCD</w:t>
      </w:r>
      <w:r w:rsidR="003242BA">
        <w:t xml:space="preserve"> evaluations. After the control measures are introduced, a decline in contamination</w:t>
      </w:r>
      <w:r w:rsidR="00AE3CFB">
        <w:t xml:space="preserve"> </w:t>
      </w:r>
      <w:r w:rsidR="00CA476D">
        <w:t>downtime</w:t>
      </w:r>
      <w:r w:rsidR="003242BA">
        <w:t xml:space="preserve"> </w:t>
      </w:r>
      <w:r w:rsidR="00545955">
        <w:t>is expected</w:t>
      </w:r>
      <w:r w:rsidR="003242BA">
        <w:t>. Should an upward trend or special causes be observed from the Control Charts,</w:t>
      </w:r>
      <w:r w:rsidR="004C311D">
        <w:t xml:space="preserve"> </w:t>
      </w:r>
      <w:r w:rsidR="004C311D">
        <w:t xml:space="preserve">the 5-Why root cause analysis </w:t>
      </w:r>
      <w:r w:rsidR="00A04B99">
        <w:t>tool will be used</w:t>
      </w:r>
      <w:r w:rsidR="00951F17">
        <w:t>.</w:t>
      </w:r>
    </w:p>
    <w:p w14:paraId="41AA2321" w14:textId="77777777" w:rsidR="00666970" w:rsidRDefault="00666970" w:rsidP="00397BBE">
      <w:pPr>
        <w:pStyle w:val="Heading4"/>
      </w:pPr>
      <w:r>
        <w:t>4 Remove Cardboard</w:t>
      </w:r>
    </w:p>
    <w:p w14:paraId="7E016E77" w14:textId="27DAA531" w:rsidR="00666970" w:rsidRDefault="00A04B99" w:rsidP="00666970">
      <w:r>
        <w:t>To reduce cardboard dust</w:t>
      </w:r>
      <w:r w:rsidR="00CB1737">
        <w:t>, decanting of</w:t>
      </w:r>
      <w:r w:rsidR="003B1320">
        <w:t xml:space="preserve"> components</w:t>
      </w:r>
      <w:r w:rsidR="00666970">
        <w:t xml:space="preserve"> must be done off-line, and the SOP defined use of the Laminar Flow cabinet will filter out environmental particulates creating a segregated environment</w:t>
      </w:r>
      <w:r w:rsidR="00CB1737">
        <w:t>.</w:t>
      </w:r>
    </w:p>
    <w:p w14:paraId="61B1EB11" w14:textId="77777777" w:rsidR="003242BA" w:rsidRDefault="003242BA">
      <w:pPr>
        <w:rPr>
          <w:rFonts w:asciiTheme="majorHAnsi" w:eastAsiaTheme="majorEastAsia" w:hAnsiTheme="majorHAnsi" w:cstheme="majorBidi"/>
          <w:color w:val="1F3763" w:themeColor="accent1" w:themeShade="7F"/>
          <w:sz w:val="24"/>
          <w:szCs w:val="24"/>
        </w:rPr>
      </w:pPr>
      <w:r>
        <w:br w:type="page"/>
      </w:r>
    </w:p>
    <w:p w14:paraId="52F769D1" w14:textId="45C640D4" w:rsidR="00324126" w:rsidRDefault="00324126" w:rsidP="00397BBE">
      <w:pPr>
        <w:pStyle w:val="Heading4"/>
      </w:pPr>
      <w:r>
        <w:t>5 5S Areas</w:t>
      </w:r>
    </w:p>
    <w:p w14:paraId="78A346DF" w14:textId="093D6251" w:rsidR="00324126" w:rsidRDefault="00324126" w:rsidP="00324126">
      <w:r>
        <w:t>The Laminar Flow cabinet was cleared with t</w:t>
      </w:r>
      <w:r w:rsidR="00CB1737">
        <w:t>echnician assistance</w:t>
      </w:r>
      <w:r>
        <w:t>. Unnecessary items were Red Tagged</w:t>
      </w:r>
      <w:r w:rsidR="00C67B17">
        <w:t xml:space="preserve"> and kept off-line</w:t>
      </w:r>
      <w:r w:rsidR="006F453C">
        <w:t>, and</w:t>
      </w:r>
      <w:r w:rsidR="00C67B17">
        <w:t xml:space="preserve"> </w:t>
      </w:r>
      <w:r w:rsidR="006F453C">
        <w:t>t</w:t>
      </w:r>
      <w:r>
        <w:t>he cabinet</w:t>
      </w:r>
      <w:r w:rsidR="006F453C">
        <w:t xml:space="preserve"> filter was replaced</w:t>
      </w:r>
      <w:r w:rsidR="00D9094E">
        <w:t>,</w:t>
      </w:r>
      <w:r w:rsidR="006F453C">
        <w:t xml:space="preserve"> </w:t>
      </w:r>
      <w:r>
        <w:t>Fig</w:t>
      </w:r>
      <w:r w:rsidR="00733316">
        <w:t>ure 27</w:t>
      </w:r>
      <w:r w:rsidR="00D9094E">
        <w:t>.</w:t>
      </w:r>
      <w:r>
        <w:t xml:space="preserve"> A technician was nominated to keep the area clean</w:t>
      </w:r>
      <w:r w:rsidR="007B2984">
        <w:t xml:space="preserve">, </w:t>
      </w:r>
      <w:r>
        <w:t>focussing on checks</w:t>
      </w:r>
      <w:r w:rsidR="00A202B7">
        <w:t xml:space="preserve"> </w:t>
      </w:r>
      <w:r w:rsidR="00A202B7">
        <w:t xml:space="preserve">including running weekly particle </w:t>
      </w:r>
      <w:r w:rsidR="00A202B7">
        <w:t>counts</w:t>
      </w:r>
      <w:r w:rsidR="00A202B7">
        <w:t>, which now have zero particulates of any size.</w:t>
      </w:r>
      <w:r>
        <w:t xml:space="preserve"> Fig</w:t>
      </w:r>
      <w:r w:rsidR="00D9094E">
        <w:t>ure 28.</w:t>
      </w:r>
    </w:p>
    <w:p w14:paraId="41338B2D" w14:textId="77777777" w:rsidR="00733316" w:rsidRDefault="00324126" w:rsidP="00733316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2C507DDF" wp14:editId="26F99E91">
            <wp:extent cx="4246520" cy="3924000"/>
            <wp:effectExtent l="0" t="0" r="1905" b="635"/>
            <wp:docPr id="34" name="Picture 34" descr="IMG_8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11F39C-6062-4BFE-B7F0-6CF6692E3EBF" descr="IMG_86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r:link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739"/>
                    <a:stretch/>
                  </pic:blipFill>
                  <pic:spPr bwMode="auto">
                    <a:xfrm>
                      <a:off x="0" y="0"/>
                      <a:ext cx="4246520" cy="39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E2D1F3" w14:textId="1209C7CF" w:rsidR="00324126" w:rsidRDefault="00733316" w:rsidP="00733316">
      <w:pPr>
        <w:pStyle w:val="Caption"/>
        <w:jc w:val="center"/>
      </w:pPr>
      <w:bookmarkStart w:id="127" w:name="_Toc165256441"/>
      <w:bookmarkStart w:id="128" w:name="_Toc165256602"/>
      <w:r>
        <w:t xml:space="preserve">Figure </w:t>
      </w:r>
      <w:fldSimple w:instr=" SEQ Figure \* ARABIC ">
        <w:r w:rsidR="00815316">
          <w:rPr>
            <w:noProof/>
          </w:rPr>
          <w:t>27</w:t>
        </w:r>
      </w:fldSimple>
      <w:r>
        <w:t>: Maintained Laminar Flow Cabinet</w:t>
      </w:r>
      <w:bookmarkEnd w:id="127"/>
      <w:bookmarkEnd w:id="128"/>
    </w:p>
    <w:p w14:paraId="57AA3E17" w14:textId="77777777" w:rsidR="00D9094E" w:rsidRDefault="00324126" w:rsidP="00D9094E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5311CBEA" wp14:editId="6CC8BF46">
            <wp:extent cx="4398468" cy="2986268"/>
            <wp:effectExtent l="0" t="0" r="2540" b="5080"/>
            <wp:docPr id="35" name="Picture 35" descr="IMG_8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D586AF7-FEA6-47DF-B718-B106119EADAA" descr="IMG_86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r:link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70" b="41142"/>
                    <a:stretch/>
                  </pic:blipFill>
                  <pic:spPr bwMode="auto">
                    <a:xfrm>
                      <a:off x="0" y="0"/>
                      <a:ext cx="4398721" cy="298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50B4D" w14:textId="209C69D5" w:rsidR="00CF6DCA" w:rsidRPr="0080155C" w:rsidRDefault="00D9094E" w:rsidP="00D9094E">
      <w:pPr>
        <w:pStyle w:val="Caption"/>
        <w:jc w:val="center"/>
      </w:pPr>
      <w:bookmarkStart w:id="129" w:name="_Toc165256442"/>
      <w:bookmarkStart w:id="130" w:name="_Toc165256603"/>
      <w:r>
        <w:t xml:space="preserve">Figure </w:t>
      </w:r>
      <w:fldSimple w:instr=" SEQ Figure \* ARABIC ">
        <w:r w:rsidR="00815316">
          <w:rPr>
            <w:noProof/>
          </w:rPr>
          <w:t>28</w:t>
        </w:r>
      </w:fldSimple>
      <w:r>
        <w:t>: Weekly Technician Check Sheet</w:t>
      </w:r>
      <w:bookmarkEnd w:id="129"/>
      <w:bookmarkEnd w:id="130"/>
    </w:p>
    <w:p w14:paraId="213F4225" w14:textId="77777777" w:rsidR="00CF6DCA" w:rsidRDefault="00CF6DCA" w:rsidP="00397BBE">
      <w:pPr>
        <w:pStyle w:val="Heading4"/>
      </w:pPr>
      <w:r>
        <w:t>6 Check Incoming Stock</w:t>
      </w:r>
    </w:p>
    <w:p w14:paraId="42C1DA22" w14:textId="54C83047" w:rsidR="00C56186" w:rsidRDefault="00976558" w:rsidP="00CF6DCA">
      <w:r>
        <w:t xml:space="preserve">An </w:t>
      </w:r>
      <w:r w:rsidR="00CF6DCA">
        <w:t xml:space="preserve">SOP defined process step </w:t>
      </w:r>
      <w:r>
        <w:t>where</w:t>
      </w:r>
      <w:r w:rsidR="00CF6DCA">
        <w:t xml:space="preserve"> the cameras are checked for contamination will be added into subassembly process prior to building activities</w:t>
      </w:r>
      <w:r>
        <w:t xml:space="preserve"> validated</w:t>
      </w:r>
      <w:r w:rsidR="00CF6DCA">
        <w:t xml:space="preserve"> </w:t>
      </w:r>
      <w:r>
        <w:t>u</w:t>
      </w:r>
      <w:r w:rsidR="00CF6DCA">
        <w:t>sing a stereomicroscope</w:t>
      </w:r>
      <w:r w:rsidR="00F31284">
        <w:t>, Figure 29</w:t>
      </w:r>
      <w:r>
        <w:t>. The microscope</w:t>
      </w:r>
      <w:r w:rsidR="00CF6DCA">
        <w:t xml:space="preserve"> will be kept inside the laminar flow cabinet reduc</w:t>
      </w:r>
      <w:r w:rsidR="00053EC6">
        <w:t>ing</w:t>
      </w:r>
      <w:r w:rsidR="00CF6DCA">
        <w:t xml:space="preserve"> the ingress of contaminants.</w:t>
      </w:r>
    </w:p>
    <w:p w14:paraId="2F22F2B4" w14:textId="63B91A04" w:rsidR="00F31284" w:rsidRDefault="00C56186" w:rsidP="00F31284">
      <w:pPr>
        <w:keepNext/>
        <w:jc w:val="center"/>
      </w:pPr>
      <w:r>
        <w:rPr>
          <w:rFonts w:eastAsia="Times New Roman"/>
          <w:noProof/>
        </w:rPr>
        <w:drawing>
          <wp:inline distT="0" distB="0" distL="0" distR="0" wp14:anchorId="4841D045" wp14:editId="778B0016">
            <wp:extent cx="2912353" cy="3888000"/>
            <wp:effectExtent l="0" t="0" r="2540" b="0"/>
            <wp:docPr id="89" name="Picture 89" descr="IMG_9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32062E-43B6-42E1-BBF8-739484C00402" descr="IMG_9133.JPG"/>
                    <pic:cNvPicPr>
                      <a:picLocks noChangeAspect="1" noChangeArrowheads="1"/>
                    </pic:cNvPicPr>
                  </pic:nvPicPr>
                  <pic:blipFill>
                    <a:blip r:embed="rId71" r:link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53" cy="38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94FA0" w14:textId="773BB322" w:rsidR="00CF6DCA" w:rsidRDefault="00F31284" w:rsidP="00F31284">
      <w:pPr>
        <w:pStyle w:val="Caption"/>
        <w:jc w:val="center"/>
      </w:pPr>
      <w:bookmarkStart w:id="131" w:name="_Toc165256443"/>
      <w:bookmarkStart w:id="132" w:name="_Toc165256604"/>
      <w:r>
        <w:t xml:space="preserve">Figure </w:t>
      </w:r>
      <w:fldSimple w:instr=" SEQ Figure \* ARABIC ">
        <w:r w:rsidR="00815316">
          <w:rPr>
            <w:noProof/>
          </w:rPr>
          <w:t>29</w:t>
        </w:r>
      </w:fldSimple>
      <w:r>
        <w:t>: Stereomicroscope</w:t>
      </w:r>
      <w:bookmarkEnd w:id="131"/>
      <w:bookmarkEnd w:id="132"/>
    </w:p>
    <w:p w14:paraId="35D059DC" w14:textId="4A3B5BD0" w:rsidR="00CF6DCA" w:rsidRPr="00324E83" w:rsidRDefault="00CF6DCA" w:rsidP="00397BBE">
      <w:pPr>
        <w:pStyle w:val="Heading4"/>
      </w:pPr>
      <w:r>
        <w:t>7 Review Tooling</w:t>
      </w:r>
    </w:p>
    <w:p w14:paraId="15141142" w14:textId="48F2FC79" w:rsidR="00CF6DCA" w:rsidRDefault="00F31284" w:rsidP="00CF6DCA">
      <w:r>
        <w:rPr>
          <w:noProof/>
          <w14:ligatures w14:val="none"/>
        </w:rPr>
        <w:drawing>
          <wp:anchor distT="0" distB="0" distL="114300" distR="114300" simplePos="0" relativeHeight="252018688" behindDoc="0" locked="0" layoutInCell="1" allowOverlap="1" wp14:anchorId="3CB3DB69" wp14:editId="495ECD4A">
            <wp:simplePos x="0" y="0"/>
            <wp:positionH relativeFrom="margin">
              <wp:align>center</wp:align>
            </wp:positionH>
            <wp:positionV relativeFrom="paragraph">
              <wp:posOffset>451485</wp:posOffset>
            </wp:positionV>
            <wp:extent cx="3690814" cy="2880000"/>
            <wp:effectExtent l="0" t="0" r="5080" b="0"/>
            <wp:wrapSquare wrapText="bothSides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814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EC6">
        <w:t>C</w:t>
      </w:r>
      <w:r w:rsidR="00CF6DCA">
        <w:t>amera windows being scratched from cleaning operations</w:t>
      </w:r>
      <w:r w:rsidR="004764F7">
        <w:t xml:space="preserve"> </w:t>
      </w:r>
      <w:r w:rsidR="00CF6DCA">
        <w:t xml:space="preserve">is </w:t>
      </w:r>
      <w:r w:rsidR="00AC490E">
        <w:t xml:space="preserve">reduced from replacing the </w:t>
      </w:r>
      <w:r w:rsidR="00CF6DCA">
        <w:t>metal forceps with rubber tipped variants</w:t>
      </w:r>
      <w:r w:rsidR="00AC490E">
        <w:t>. Fig</w:t>
      </w:r>
      <w:r>
        <w:t xml:space="preserve"> 30.</w:t>
      </w:r>
    </w:p>
    <w:p w14:paraId="5647BB78" w14:textId="529B9B17" w:rsidR="000626A9" w:rsidRDefault="000626A9" w:rsidP="00CF6DCA"/>
    <w:p w14:paraId="14CDA533" w14:textId="2CCC8301" w:rsidR="00F31284" w:rsidRDefault="00F31284">
      <w:r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578A1BAA" wp14:editId="1AE3BDC1">
                <wp:simplePos x="0" y="0"/>
                <wp:positionH relativeFrom="margin">
                  <wp:align>center</wp:align>
                </wp:positionH>
                <wp:positionV relativeFrom="paragraph">
                  <wp:posOffset>2546985</wp:posOffset>
                </wp:positionV>
                <wp:extent cx="4095750" cy="635"/>
                <wp:effectExtent l="0" t="0" r="0" b="0"/>
                <wp:wrapSquare wrapText="bothSides"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48D964A" w14:textId="1B7DFF2B" w:rsidR="00F31284" w:rsidRPr="00FF4BC3" w:rsidRDefault="00F31284" w:rsidP="00F31284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33" w:name="_Toc165256444"/>
                            <w:bookmarkStart w:id="134" w:name="_Toc165256605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30</w:t>
                              </w:r>
                            </w:fldSimple>
                            <w:r>
                              <w:t>: Rubber Tipped Forceps</w:t>
                            </w:r>
                            <w:r w:rsidR="00065517">
                              <w:t xml:space="preserve"> </w:t>
                            </w:r>
                            <w:r w:rsidR="00065517">
                              <w:t>(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 xml:space="preserve">Buy Beadsmith </w:t>
                            </w:r>
                            <w:r w:rsidR="006A36C5">
                              <w:rPr>
                                <w:i w:val="0"/>
                                <w:iCs w:val="0"/>
                              </w:rPr>
                              <w:t>Haemostats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 xml:space="preserve"> 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>C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 xml:space="preserve">lamp 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>C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 xml:space="preserve">oated 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>J</w:t>
                            </w:r>
                            <w:r w:rsidR="00065517">
                              <w:rPr>
                                <w:i w:val="0"/>
                                <w:iCs w:val="0"/>
                              </w:rPr>
                              <w:t>aw</w:t>
                            </w:r>
                            <w:r w:rsidR="006A36C5">
                              <w:rPr>
                                <w:i w:val="0"/>
                                <w:iCs w:val="0"/>
                              </w:rPr>
                              <w:t>,</w:t>
                            </w:r>
                            <w:r w:rsidR="00065517">
                              <w:t xml:space="preserve"> 2023)</w:t>
                            </w:r>
                            <w:bookmarkEnd w:id="133"/>
                            <w:bookmarkEnd w:id="13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8A1BAA" id="Text Box 90" o:spid="_x0000_s1046" type="#_x0000_t202" style="position:absolute;margin-left:0;margin-top:200.55pt;width:322.5pt;height:.05pt;z-index:2520258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" stroked="f">
                <v:textbox style="mso-fit-shape-to-text:t" inset="0,0,0,0">
                  <w:txbxContent>
                    <w:p w14:paraId="348D964A" w14:textId="1B7DFF2B" w:rsidR="00F31284" w:rsidRPr="00FF4BC3" w:rsidRDefault="00F31284" w:rsidP="00F31284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35" w:name="_Toc165256444"/>
                      <w:bookmarkStart w:id="136" w:name="_Toc165256605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30</w:t>
                        </w:r>
                      </w:fldSimple>
                      <w:r>
                        <w:t>: Rubber Tipped Forceps</w:t>
                      </w:r>
                      <w:r w:rsidR="00065517">
                        <w:t xml:space="preserve"> </w:t>
                      </w:r>
                      <w:r w:rsidR="00065517">
                        <w:t>(</w:t>
                      </w:r>
                      <w:r w:rsidR="00065517">
                        <w:rPr>
                          <w:i w:val="0"/>
                          <w:iCs w:val="0"/>
                        </w:rPr>
                        <w:t xml:space="preserve">Buy Beadsmith </w:t>
                      </w:r>
                      <w:r w:rsidR="006A36C5">
                        <w:rPr>
                          <w:i w:val="0"/>
                          <w:iCs w:val="0"/>
                        </w:rPr>
                        <w:t>Haemostats</w:t>
                      </w:r>
                      <w:r w:rsidR="00065517">
                        <w:rPr>
                          <w:i w:val="0"/>
                          <w:iCs w:val="0"/>
                        </w:rPr>
                        <w:t xml:space="preserve"> </w:t>
                      </w:r>
                      <w:r w:rsidR="00065517">
                        <w:rPr>
                          <w:i w:val="0"/>
                          <w:iCs w:val="0"/>
                        </w:rPr>
                        <w:t>C</w:t>
                      </w:r>
                      <w:r w:rsidR="00065517">
                        <w:rPr>
                          <w:i w:val="0"/>
                          <w:iCs w:val="0"/>
                        </w:rPr>
                        <w:t xml:space="preserve">lamp </w:t>
                      </w:r>
                      <w:r w:rsidR="00065517">
                        <w:rPr>
                          <w:i w:val="0"/>
                          <w:iCs w:val="0"/>
                        </w:rPr>
                        <w:t>C</w:t>
                      </w:r>
                      <w:r w:rsidR="00065517">
                        <w:rPr>
                          <w:i w:val="0"/>
                          <w:iCs w:val="0"/>
                        </w:rPr>
                        <w:t xml:space="preserve">oated </w:t>
                      </w:r>
                      <w:r w:rsidR="00065517">
                        <w:rPr>
                          <w:i w:val="0"/>
                          <w:iCs w:val="0"/>
                        </w:rPr>
                        <w:t>J</w:t>
                      </w:r>
                      <w:r w:rsidR="00065517">
                        <w:rPr>
                          <w:i w:val="0"/>
                          <w:iCs w:val="0"/>
                        </w:rPr>
                        <w:t>aw</w:t>
                      </w:r>
                      <w:r w:rsidR="006A36C5">
                        <w:rPr>
                          <w:i w:val="0"/>
                          <w:iCs w:val="0"/>
                        </w:rPr>
                        <w:t>,</w:t>
                      </w:r>
                      <w:r w:rsidR="00065517">
                        <w:t xml:space="preserve"> 2023)</w:t>
                      </w:r>
                      <w:bookmarkEnd w:id="135"/>
                      <w:bookmarkEnd w:id="136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14:paraId="6B8D72AB" w14:textId="17948921" w:rsidR="00CF6DCA" w:rsidRDefault="00DE3D0A" w:rsidP="008372FD">
      <w:r>
        <w:rPr>
          <w:noProof/>
          <w14:ligatures w14:val="none"/>
        </w:rPr>
        <w:drawing>
          <wp:anchor distT="0" distB="0" distL="114300" distR="114300" simplePos="0" relativeHeight="252046336" behindDoc="0" locked="0" layoutInCell="1" allowOverlap="1" wp14:anchorId="6BE9B5AD" wp14:editId="3B37FB9F">
            <wp:simplePos x="0" y="0"/>
            <wp:positionH relativeFrom="margin">
              <wp:align>right</wp:align>
            </wp:positionH>
            <wp:positionV relativeFrom="paragraph">
              <wp:posOffset>629714</wp:posOffset>
            </wp:positionV>
            <wp:extent cx="2804795" cy="3810635"/>
            <wp:effectExtent l="0" t="0" r="0" b="0"/>
            <wp:wrapSquare wrapText="bothSides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377"/>
                    <a:stretch/>
                  </pic:blipFill>
                  <pic:spPr bwMode="auto">
                    <a:xfrm>
                      <a:off x="0" y="0"/>
                      <a:ext cx="2804795" cy="3810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6DCA">
        <w:t>Furthermore, the 3D-Printed Camera tightening tool, was redesigned to ensure that the damage occurring to the coated parts</w:t>
      </w:r>
      <w:r w:rsidR="00141C2D">
        <w:t xml:space="preserve"> from the protrusion in Figure 31,</w:t>
      </w:r>
      <w:r w:rsidR="00CF6DCA">
        <w:t xml:space="preserve"> is removed</w:t>
      </w:r>
      <w:r w:rsidR="00141C2D">
        <w:t xml:space="preserve">, as in </w:t>
      </w:r>
      <w:r w:rsidR="00CF6DCA">
        <w:t>Fig</w:t>
      </w:r>
      <w:r w:rsidR="00141C2D">
        <w:t>ure 32.</w:t>
      </w:r>
    </w:p>
    <w:p w14:paraId="1D1B3FE1" w14:textId="2E3A597B" w:rsidR="00DE3D0A" w:rsidRDefault="00DE3D0A" w:rsidP="008372FD">
      <w:r>
        <w:rPr>
          <w:noProof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41459726" wp14:editId="5DBC117E">
                <wp:simplePos x="0" y="0"/>
                <wp:positionH relativeFrom="column">
                  <wp:posOffset>0</wp:posOffset>
                </wp:positionH>
                <wp:positionV relativeFrom="paragraph">
                  <wp:posOffset>3157855</wp:posOffset>
                </wp:positionV>
                <wp:extent cx="2816860" cy="635"/>
                <wp:effectExtent l="0" t="0" r="0" b="0"/>
                <wp:wrapSquare wrapText="bothSides"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8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D7A22A" w14:textId="7E837AAA" w:rsidR="00DE3D0A" w:rsidRPr="008659B3" w:rsidRDefault="00DE3D0A" w:rsidP="00DE3D0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37" w:name="_Toc165256445"/>
                            <w:bookmarkStart w:id="138" w:name="_Toc165256606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31</w:t>
                              </w:r>
                            </w:fldSimple>
                            <w:r>
                              <w:t>: Old Tightening Tool</w:t>
                            </w:r>
                            <w:bookmarkEnd w:id="137"/>
                            <w:bookmarkEnd w:id="13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459726" id="Text Box 93" o:spid="_x0000_s1047" type="#_x0000_t202" style="position:absolute;margin-left:0;margin-top:248.65pt;width:221.8pt;height:.0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" stroked="f">
                <v:textbox style="mso-fit-shape-to-text:t" inset="0,0,0,0">
                  <w:txbxContent>
                    <w:p w14:paraId="3ED7A22A" w14:textId="7E837AAA" w:rsidR="00DE3D0A" w:rsidRPr="008659B3" w:rsidRDefault="00DE3D0A" w:rsidP="00DE3D0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39" w:name="_Toc165256445"/>
                      <w:bookmarkStart w:id="140" w:name="_Toc165256606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31</w:t>
                        </w:r>
                      </w:fldSimple>
                      <w:r>
                        <w:t>: Old Tightening Tool</w:t>
                      </w:r>
                      <w:bookmarkEnd w:id="139"/>
                      <w:bookmarkEnd w:id="140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14:ligatures w14:val="none"/>
        </w:rPr>
        <w:drawing>
          <wp:anchor distT="0" distB="0" distL="114300" distR="114300" simplePos="0" relativeHeight="252035072" behindDoc="0" locked="0" layoutInCell="1" allowOverlap="1" wp14:anchorId="42D1D6C9" wp14:editId="39458CD6">
            <wp:simplePos x="0" y="0"/>
            <wp:positionH relativeFrom="margin">
              <wp:align>left</wp:align>
            </wp:positionH>
            <wp:positionV relativeFrom="paragraph">
              <wp:posOffset>160638</wp:posOffset>
            </wp:positionV>
            <wp:extent cx="2817005" cy="2940908"/>
            <wp:effectExtent l="0" t="0" r="2540" b="0"/>
            <wp:wrapSquare wrapText="bothSides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005" cy="29409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50C2E" w14:textId="2604B679" w:rsidR="00773625" w:rsidRDefault="00DE3D0A" w:rsidP="008372FD">
      <w:r>
        <w:rPr>
          <w:noProof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112F5DC4" wp14:editId="37294109">
                <wp:simplePos x="0" y="0"/>
                <wp:positionH relativeFrom="column">
                  <wp:posOffset>3037377</wp:posOffset>
                </wp:positionH>
                <wp:positionV relativeFrom="paragraph">
                  <wp:posOffset>116909</wp:posOffset>
                </wp:positionV>
                <wp:extent cx="2804795" cy="635"/>
                <wp:effectExtent l="0" t="0" r="0" b="0"/>
                <wp:wrapSquare wrapText="bothSides"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7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35625B" w14:textId="3B6C93FF" w:rsidR="00DE3D0A" w:rsidRPr="003B2A9C" w:rsidRDefault="00DE3D0A" w:rsidP="00DE3D0A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41" w:name="_Toc165256446"/>
                            <w:bookmarkStart w:id="142" w:name="_Toc165256607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32</w:t>
                              </w:r>
                            </w:fldSimple>
                            <w:r>
                              <w:t>: Redesigned Tightening Tool</w:t>
                            </w:r>
                            <w:bookmarkEnd w:id="141"/>
                            <w:bookmarkEnd w:id="14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F5DC4" id="Text Box 94" o:spid="_x0000_s1048" type="#_x0000_t202" style="position:absolute;margin-left:239.15pt;margin-top:9.2pt;width:220.85pt;height:.0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" stroked="f">
                <v:textbox style="mso-fit-shape-to-text:t" inset="0,0,0,0">
                  <w:txbxContent>
                    <w:p w14:paraId="0B35625B" w14:textId="3B6C93FF" w:rsidR="00DE3D0A" w:rsidRPr="003B2A9C" w:rsidRDefault="00DE3D0A" w:rsidP="00DE3D0A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43" w:name="_Toc165256446"/>
                      <w:bookmarkStart w:id="144" w:name="_Toc165256607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32</w:t>
                        </w:r>
                      </w:fldSimple>
                      <w:r>
                        <w:t>: Redesigned Tightening Tool</w:t>
                      </w:r>
                      <w:bookmarkEnd w:id="143"/>
                      <w:bookmarkEnd w:id="144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98C2CB" w14:textId="58B788D9" w:rsidR="00DE3D0A" w:rsidRDefault="00DE3D0A" w:rsidP="00171B16">
      <w:pPr>
        <w:pStyle w:val="Heading3"/>
      </w:pPr>
    </w:p>
    <w:p w14:paraId="6C922538" w14:textId="77777777" w:rsidR="00DE3D0A" w:rsidRDefault="00DE3D0A" w:rsidP="00171B16">
      <w:pPr>
        <w:pStyle w:val="Heading3"/>
      </w:pPr>
    </w:p>
    <w:p w14:paraId="5D2E34D9" w14:textId="07657D3D" w:rsidR="00DE3D0A" w:rsidRDefault="00DE3D0A" w:rsidP="00171B16">
      <w:pPr>
        <w:pStyle w:val="Heading3"/>
      </w:pPr>
    </w:p>
    <w:p w14:paraId="7B9FE535" w14:textId="2854BCD0" w:rsidR="00DE3D0A" w:rsidRDefault="00DE3D0A" w:rsidP="00171B16">
      <w:pPr>
        <w:pStyle w:val="Heading3"/>
      </w:pPr>
    </w:p>
    <w:p w14:paraId="71BBF6C9" w14:textId="020CC850" w:rsidR="00324126" w:rsidRPr="00171B16" w:rsidRDefault="00324126" w:rsidP="00171B16">
      <w:pPr>
        <w:pStyle w:val="Heading3"/>
      </w:pPr>
      <w:bookmarkStart w:id="145" w:name="_Toc165256655"/>
      <w:r>
        <w:t>Detection</w:t>
      </w:r>
      <w:bookmarkEnd w:id="145"/>
    </w:p>
    <w:p w14:paraId="230851C1" w14:textId="488B9FD6" w:rsidR="00855B41" w:rsidRDefault="00855B41" w:rsidP="00397BBE">
      <w:pPr>
        <w:pStyle w:val="Heading4"/>
      </w:pPr>
      <w:r>
        <w:t>1 Reduce Subjectivity</w:t>
      </w:r>
      <w:r>
        <w:br/>
      </w:r>
    </w:p>
    <w:p w14:paraId="408BF0D7" w14:textId="179B5FB3" w:rsidR="00855B41" w:rsidRDefault="00855B41" w:rsidP="00855B41">
      <w:r>
        <w:t>There is significant awareness around</w:t>
      </w:r>
      <w:r w:rsidR="003B1320">
        <w:t xml:space="preserve"> technician subjectivity </w:t>
      </w:r>
      <w:r>
        <w:t xml:space="preserve">and </w:t>
      </w:r>
      <w:r w:rsidR="00105757">
        <w:t xml:space="preserve">its control is </w:t>
      </w:r>
      <w:r>
        <w:t>encompassed by an ongoing software project</w:t>
      </w:r>
      <w:r w:rsidR="000F6E57">
        <w:t xml:space="preserve"> due to be delivered in July 2024</w:t>
      </w:r>
      <w:r>
        <w:t xml:space="preserve">. The software utilises Artificial Intelligence (AI) for image analysis and </w:t>
      </w:r>
      <w:r w:rsidR="005116D0">
        <w:t xml:space="preserve">detects contamination faster and </w:t>
      </w:r>
      <w:r>
        <w:t xml:space="preserve">to </w:t>
      </w:r>
      <w:r w:rsidR="005116D0">
        <w:t xml:space="preserve">a </w:t>
      </w:r>
      <w:r>
        <w:t>finer degree</w:t>
      </w:r>
      <w:r w:rsidR="005116D0">
        <w:t xml:space="preserve"> than the technicians, </w:t>
      </w:r>
      <w:r>
        <w:t>removing subjectivity.</w:t>
      </w:r>
      <w:r w:rsidR="00105757">
        <w:t xml:space="preserve"> </w:t>
      </w:r>
    </w:p>
    <w:p w14:paraId="71BE073D" w14:textId="46437C4F" w:rsidR="00171B16" w:rsidRDefault="008D6A0E" w:rsidP="00171B16">
      <w:pPr>
        <w:pStyle w:val="Heading3"/>
      </w:pPr>
      <w:r>
        <w:br w:type="page"/>
      </w:r>
      <w:bookmarkStart w:id="146" w:name="_Toc165256656"/>
      <w:r w:rsidR="00171B16">
        <w:t>Cost-Benefit Analysis</w:t>
      </w:r>
      <w:bookmarkEnd w:id="146"/>
    </w:p>
    <w:p w14:paraId="098C8632" w14:textId="77777777" w:rsidR="00171B16" w:rsidRDefault="00171B16" w:rsidP="00171B16">
      <w:pPr>
        <w:pStyle w:val="Heading3"/>
      </w:pPr>
    </w:p>
    <w:p w14:paraId="5909774C" w14:textId="67BD707C" w:rsidR="00BF105C" w:rsidRDefault="00171B16" w:rsidP="00171B16">
      <w:r>
        <w:t>As many of the required</w:t>
      </w:r>
      <w:r w:rsidR="00C15811">
        <w:t xml:space="preserve"> parameters of a full cost-benefit</w:t>
      </w:r>
      <w:r w:rsidR="003B1320">
        <w:t xml:space="preserve"> analysis are not available. S</w:t>
      </w:r>
      <w:r w:rsidR="00E30300">
        <w:t xml:space="preserve"> simplistic calculation of the main potential costs and </w:t>
      </w:r>
      <w:r w:rsidR="00130DAA">
        <w:t>benefits was produced.</w:t>
      </w:r>
      <w:r w:rsidR="00EA38EE">
        <w:t xml:space="preserve"> </w:t>
      </w:r>
      <w:r w:rsidR="00EA38EE">
        <w:t xml:space="preserve">Li </w:t>
      </w:r>
      <w:r w:rsidR="00EA38EE">
        <w:t xml:space="preserve">and </w:t>
      </w:r>
      <w:proofErr w:type="spellStart"/>
      <w:r w:rsidR="00EA38EE">
        <w:t>Pizer</w:t>
      </w:r>
      <w:proofErr w:type="spellEnd"/>
      <w:r w:rsidR="00EA38EE">
        <w:t xml:space="preserve"> (</w:t>
      </w:r>
      <w:r w:rsidR="00EA38EE">
        <w:t>202</w:t>
      </w:r>
      <w:r w:rsidR="00EA38EE">
        <w:t>1</w:t>
      </w:r>
      <w:r w:rsidR="00EA38EE">
        <w:t>)</w:t>
      </w:r>
      <w:r w:rsidR="009D7547">
        <w:t xml:space="preserve"> state that industry used discount rates are either 3% or 7%</w:t>
      </w:r>
      <w:r w:rsidR="000D646A">
        <w:t>.</w:t>
      </w:r>
      <w:r w:rsidR="009D7547">
        <w:t xml:space="preserve"> </w:t>
      </w:r>
      <w:r w:rsidR="000D646A">
        <w:t>A</w:t>
      </w:r>
      <w:r w:rsidR="009D7547">
        <w:t xml:space="preserve">s </w:t>
      </w:r>
      <w:r w:rsidR="000D646A">
        <w:t>the discount rates are not</w:t>
      </w:r>
      <w:r w:rsidR="009D7547">
        <w:t xml:space="preserve"> known</w:t>
      </w:r>
      <w:r w:rsidR="00AE429C">
        <w:t xml:space="preserve"> for the company, 7% was used</w:t>
      </w:r>
      <w:r w:rsidR="000D646A">
        <w:t xml:space="preserve"> demanding higher returns.</w:t>
      </w:r>
    </w:p>
    <w:p w14:paraId="5C9DA3DA" w14:textId="26698285" w:rsidR="00131AE3" w:rsidRDefault="00BF105C" w:rsidP="00171B16">
      <w:r>
        <w:t>Using the calculation methods outlined</w:t>
      </w:r>
      <w:r w:rsidR="005A69C4">
        <w:t xml:space="preserve"> by</w:t>
      </w:r>
      <w:r>
        <w:t xml:space="preserve"> </w:t>
      </w:r>
      <w:proofErr w:type="spellStart"/>
      <w:r w:rsidR="00F106D2">
        <w:t>Stobierski</w:t>
      </w:r>
      <w:proofErr w:type="spellEnd"/>
      <w:r w:rsidR="00F106D2">
        <w:t xml:space="preserve"> (</w:t>
      </w:r>
      <w:r w:rsidR="00F106D2">
        <w:t>2019)</w:t>
      </w:r>
      <w:r w:rsidR="00496036">
        <w:t xml:space="preserve"> and </w:t>
      </w:r>
      <w:r w:rsidR="00496036">
        <w:t>Thakur</w:t>
      </w:r>
      <w:r w:rsidR="00496036">
        <w:t xml:space="preserve"> (</w:t>
      </w:r>
      <w:r w:rsidR="00496036">
        <w:t>2023)</w:t>
      </w:r>
      <w:r w:rsidR="00496036">
        <w:t>. The</w:t>
      </w:r>
      <w:r w:rsidR="005A69C4">
        <w:t xml:space="preserve"> </w:t>
      </w:r>
      <w:r w:rsidR="00496036">
        <w:t>Cost-Benefit ana</w:t>
      </w:r>
      <w:r w:rsidR="00FB3928">
        <w:t>lysis produced a ratio</w:t>
      </w:r>
      <w:r w:rsidR="005A69C4">
        <w:t xml:space="preserve"> of 2.79. A figure higher than 1 indicates that the </w:t>
      </w:r>
      <w:r w:rsidR="002B4F4A">
        <w:t>project is worth undertaking b</w:t>
      </w:r>
      <w:r w:rsidR="000628B7">
        <w:t>ased on the expected returns.</w:t>
      </w:r>
    </w:p>
    <w:p w14:paraId="76488AB5" w14:textId="77777777" w:rsidR="00131AE3" w:rsidRDefault="00131AE3" w:rsidP="00171B16"/>
    <w:p w14:paraId="3C6A6A65" w14:textId="1BE7F9B8" w:rsidR="00704F7E" w:rsidRDefault="00704F7E" w:rsidP="00704F7E">
      <w:pPr>
        <w:pStyle w:val="Caption"/>
        <w:keepNext/>
        <w:jc w:val="center"/>
      </w:pPr>
      <w:r>
        <w:t xml:space="preserve">Table </w:t>
      </w:r>
      <w:fldSimple w:instr=" SEQ Table \* ARABIC ">
        <w:r w:rsidR="00815316">
          <w:rPr>
            <w:noProof/>
          </w:rPr>
          <w:t>7</w:t>
        </w:r>
      </w:fldSimple>
      <w:r>
        <w:t>: Cost Benefit Analysis</w:t>
      </w:r>
    </w:p>
    <w:p w14:paraId="2801A922" w14:textId="61694084" w:rsidR="008D6A0E" w:rsidRPr="005C2216" w:rsidRDefault="004E5C45" w:rsidP="00131AE3">
      <w:pPr>
        <w:jc w:val="center"/>
      </w:pPr>
      <w:r w:rsidRPr="004E5C45">
        <w:drawing>
          <wp:inline distT="0" distB="0" distL="0" distR="0" wp14:anchorId="3D6796A7" wp14:editId="160DCBB5">
            <wp:extent cx="5369597" cy="5400000"/>
            <wp:effectExtent l="0" t="0" r="254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97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1B16">
        <w:br w:type="page"/>
      </w:r>
    </w:p>
    <w:p w14:paraId="3574CC97" w14:textId="77777777" w:rsidR="00D86631" w:rsidRDefault="00D8663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sectPr w:rsidR="00D86631" w:rsidSect="0089195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CB0B4C6" w14:textId="74931A39" w:rsidR="00F97A11" w:rsidRDefault="00D86631" w:rsidP="00704F7E">
      <w:pPr>
        <w:pStyle w:val="Heading3"/>
      </w:pPr>
      <w:bookmarkStart w:id="147" w:name="_Toc165256657"/>
      <w:r>
        <w:t>Control Pl</w:t>
      </w:r>
      <w:r w:rsidR="00536001">
        <w:t>an</w:t>
      </w:r>
      <w:r w:rsidR="00704F7E" w:rsidRPr="00D86631">
        <w:drawing>
          <wp:anchor distT="0" distB="0" distL="114300" distR="114300" simplePos="0" relativeHeight="251673600" behindDoc="1" locked="0" layoutInCell="1" allowOverlap="1" wp14:anchorId="47AAC99D" wp14:editId="21EFA473">
            <wp:simplePos x="0" y="0"/>
            <wp:positionH relativeFrom="margin">
              <wp:align>center</wp:align>
            </wp:positionH>
            <wp:positionV relativeFrom="margin">
              <wp:posOffset>1228948</wp:posOffset>
            </wp:positionV>
            <wp:extent cx="10574020" cy="1799590"/>
            <wp:effectExtent l="0" t="0" r="0" b="0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4020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F7E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346AE16D" wp14:editId="25C9F708">
                <wp:simplePos x="0" y="0"/>
                <wp:positionH relativeFrom="margin">
                  <wp:posOffset>-852805</wp:posOffset>
                </wp:positionH>
                <wp:positionV relativeFrom="paragraph">
                  <wp:posOffset>824865</wp:posOffset>
                </wp:positionV>
                <wp:extent cx="10574020" cy="247015"/>
                <wp:effectExtent l="0" t="0" r="0" b="635"/>
                <wp:wrapSquare wrapText="bothSides"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4020" cy="24701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73E0FA" w14:textId="6FC014A4" w:rsidR="00704F7E" w:rsidRPr="00851891" w:rsidRDefault="00704F7E" w:rsidP="00704F7E">
                            <w:pPr>
                              <w:pStyle w:val="Caption"/>
                              <w:jc w:val="center"/>
                            </w:pPr>
                            <w:r>
                              <w:t xml:space="preserve">Table </w:t>
                            </w:r>
                            <w:fldSimple w:instr=" SEQ Table \* ARABIC ">
                              <w:r w:rsidR="00815316">
                                <w:rPr>
                                  <w:noProof/>
                                </w:rPr>
                                <w:t>8</w:t>
                              </w:r>
                            </w:fldSimple>
                            <w:r>
                              <w:t>: Control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AE16D" id="Text Box 95" o:spid="_x0000_s1049" type="#_x0000_t202" style="position:absolute;margin-left:-67.15pt;margin-top:64.95pt;width:832.6pt;height:19.45pt;z-index:252070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" stroked="f">
                <v:textbox inset="0,0,0,0">
                  <w:txbxContent>
                    <w:p w14:paraId="1E73E0FA" w14:textId="6FC014A4" w:rsidR="00704F7E" w:rsidRPr="00851891" w:rsidRDefault="00704F7E" w:rsidP="00704F7E">
                      <w:pPr>
                        <w:pStyle w:val="Caption"/>
                        <w:jc w:val="center"/>
                      </w:pPr>
                      <w:r>
                        <w:t xml:space="preserve">Table </w:t>
                      </w:r>
                      <w:fldSimple w:instr=" SEQ Table \* ARABIC ">
                        <w:r w:rsidR="00815316">
                          <w:rPr>
                            <w:noProof/>
                          </w:rPr>
                          <w:t>8</w:t>
                        </w:r>
                      </w:fldSimple>
                      <w:r>
                        <w:t>: Control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147"/>
    </w:p>
    <w:p w14:paraId="330A4E8C" w14:textId="544CADB4" w:rsidR="00F97A11" w:rsidRPr="00F97A11" w:rsidRDefault="00F97A11" w:rsidP="00F97A11">
      <w:pPr>
        <w:sectPr w:rsidR="00F97A11" w:rsidRPr="00F97A11" w:rsidSect="00D8663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59FC18CE" w14:textId="68C51C16" w:rsidR="00130C25" w:rsidRPr="007A64CA" w:rsidRDefault="00130C25" w:rsidP="00536001">
      <w:pPr>
        <w:pStyle w:val="Heading3"/>
        <w:rPr>
          <w:color w:val="2F5496" w:themeColor="accent1" w:themeShade="BF"/>
          <w:sz w:val="26"/>
          <w:szCs w:val="26"/>
        </w:rPr>
      </w:pPr>
      <w:bookmarkStart w:id="148" w:name="_Toc165256658"/>
      <w:r>
        <w:t>Future Recommendations</w:t>
      </w:r>
      <w:bookmarkEnd w:id="148"/>
    </w:p>
    <w:p w14:paraId="21F35663" w14:textId="77777777" w:rsidR="00130C25" w:rsidRDefault="00130C25" w:rsidP="00130C25"/>
    <w:p w14:paraId="751D75F5" w14:textId="04F790AD" w:rsidR="008D1D52" w:rsidRDefault="00442373" w:rsidP="00397BBE">
      <w:pPr>
        <w:pStyle w:val="Heading4"/>
      </w:pPr>
      <w:r>
        <w:t>Test Fixtures</w:t>
      </w:r>
    </w:p>
    <w:p w14:paraId="2A0B163A" w14:textId="1D6CC405" w:rsidR="00D017E0" w:rsidRDefault="00442373" w:rsidP="00130C25">
      <w:r>
        <w:t xml:space="preserve">The use of the </w:t>
      </w:r>
      <w:r w:rsidR="00D017E0">
        <w:t>Stereomicroscope</w:t>
      </w:r>
      <w:r w:rsidR="002D6F05">
        <w:t xml:space="preserve"> has an element of </w:t>
      </w:r>
      <w:r w:rsidR="007655F4">
        <w:t>subjectivity</w:t>
      </w:r>
      <w:r w:rsidR="002D6F05">
        <w:t xml:space="preserve"> and is not able to analyse relative intensity of particles.</w:t>
      </w:r>
      <w:r w:rsidR="00776F6E">
        <w:t xml:space="preserve"> Using Poka-Yoke error proofing method, </w:t>
      </w:r>
      <w:r w:rsidR="00C22F2D">
        <w:t xml:space="preserve">a test fixture that takes an image using </w:t>
      </w:r>
      <w:r w:rsidR="00EA5D9A">
        <w:t>the</w:t>
      </w:r>
      <w:r w:rsidR="00C22F2D">
        <w:t xml:space="preserve"> camera</w:t>
      </w:r>
      <w:r w:rsidR="00514CF2">
        <w:t xml:space="preserve"> </w:t>
      </w:r>
      <w:r w:rsidR="00EA5D9A">
        <w:t xml:space="preserve">can </w:t>
      </w:r>
      <w:r w:rsidR="00514CF2">
        <w:t>utilise</w:t>
      </w:r>
      <w:r w:rsidR="00EA5D9A">
        <w:t xml:space="preserve"> the automatic image analysis software</w:t>
      </w:r>
      <w:r w:rsidR="00514CF2">
        <w:t xml:space="preserve"> and </w:t>
      </w:r>
      <w:r w:rsidR="00514CF2">
        <w:t xml:space="preserve">can be fed directly into the test procedure stage, removing </w:t>
      </w:r>
      <w:r w:rsidR="00C55EA3">
        <w:t>the</w:t>
      </w:r>
      <w:r w:rsidR="00514CF2">
        <w:t xml:space="preserve"> additional non-value-added process step of double handling data.</w:t>
      </w:r>
      <w:r w:rsidR="006D6199">
        <w:t xml:space="preserve"> </w:t>
      </w:r>
      <w:r w:rsidR="00EA5D9A">
        <w:t>Furthermore,</w:t>
      </w:r>
      <w:r w:rsidR="009A4798">
        <w:t xml:space="preserve"> taking</w:t>
      </w:r>
      <w:r w:rsidR="009A4798">
        <w:t xml:space="preserve"> an image in this manner will help to error-proof the process</w:t>
      </w:r>
      <w:r w:rsidR="009A4798">
        <w:t xml:space="preserve"> by </w:t>
      </w:r>
      <w:r w:rsidR="00FF1063">
        <w:t>highlighting</w:t>
      </w:r>
      <w:r w:rsidR="00C22F2D">
        <w:t xml:space="preserve"> supply issues </w:t>
      </w:r>
      <w:r w:rsidR="009A4798">
        <w:t xml:space="preserve">of </w:t>
      </w:r>
      <w:r w:rsidR="00C22F2D">
        <w:t>Dark and Hot Pixels</w:t>
      </w:r>
      <w:r w:rsidR="00BD5125">
        <w:t xml:space="preserve">. </w:t>
      </w:r>
    </w:p>
    <w:p w14:paraId="4A13544F" w14:textId="77777777" w:rsidR="00034FDE" w:rsidRDefault="00034FDE" w:rsidP="00397BBE">
      <w:pPr>
        <w:pStyle w:val="Heading4"/>
      </w:pPr>
      <w:r>
        <w:t>SOP Update Findings</w:t>
      </w:r>
    </w:p>
    <w:p w14:paraId="62964638" w14:textId="3469FF2A" w:rsidR="00034FDE" w:rsidRDefault="007C1DBF" w:rsidP="00034FDE">
      <w:r>
        <w:t xml:space="preserve">Using </w:t>
      </w:r>
      <w:r w:rsidR="000767AD">
        <w:t>the stereomicroscope inside Laminar Flow cabinet and the</w:t>
      </w:r>
      <w:r w:rsidR="00034FDE">
        <w:t xml:space="preserve"> </w:t>
      </w:r>
      <w:r>
        <w:t xml:space="preserve">camera assembly batch size </w:t>
      </w:r>
      <w:r w:rsidR="00C55EA3">
        <w:t xml:space="preserve">being </w:t>
      </w:r>
      <w:r>
        <w:t>increased</w:t>
      </w:r>
      <w:r w:rsidR="00034FDE">
        <w:t xml:space="preserve"> to 4</w:t>
      </w:r>
      <w:r w:rsidR="007655F4">
        <w:t xml:space="preserve"> </w:t>
      </w:r>
      <w:r w:rsidR="00D96D68">
        <w:t xml:space="preserve">resulted in </w:t>
      </w:r>
      <w:r w:rsidR="00034FDE">
        <w:t xml:space="preserve">the Laminar Flow cabinet </w:t>
      </w:r>
      <w:r w:rsidR="00D96D68">
        <w:t xml:space="preserve">not </w:t>
      </w:r>
      <w:r w:rsidR="0077788D">
        <w:t xml:space="preserve">being </w:t>
      </w:r>
      <w:r w:rsidR="00D96D68">
        <w:t xml:space="preserve">large enough to conduct subassembly </w:t>
      </w:r>
      <w:r w:rsidR="007655F4">
        <w:t>activities</w:t>
      </w:r>
      <w:r w:rsidR="00034FDE">
        <w:t>. The supplier has provided a quote for a larger, dedicated cabinet</w:t>
      </w:r>
      <w:r w:rsidR="00704F7E">
        <w:t>,</w:t>
      </w:r>
      <w:r w:rsidR="0077788D">
        <w:t xml:space="preserve"> </w:t>
      </w:r>
      <w:r w:rsidR="0080321E">
        <w:t>Appendi</w:t>
      </w:r>
      <w:r w:rsidR="00704F7E">
        <w:t>x D,</w:t>
      </w:r>
      <w:r w:rsidR="00034FDE">
        <w:t xml:space="preserve"> </w:t>
      </w:r>
      <w:r w:rsidR="0080321E">
        <w:t>reducing</w:t>
      </w:r>
      <w:r w:rsidR="00034FDE">
        <w:t xml:space="preserve"> risk of contamination of from other, uncontrolled processes</w:t>
      </w:r>
      <w:r w:rsidR="0080321E">
        <w:t>. I</w:t>
      </w:r>
      <w:r w:rsidR="00034FDE">
        <w:t>ts purchase is awaiting the result of Capex funding acceptance.</w:t>
      </w:r>
    </w:p>
    <w:p w14:paraId="0858AC1C" w14:textId="53CBB062" w:rsidR="003D5CB9" w:rsidRDefault="003D5CB9" w:rsidP="00397BBE">
      <w:pPr>
        <w:pStyle w:val="Heading4"/>
      </w:pPr>
      <w:r>
        <w:t>Cardboard Elimination</w:t>
      </w:r>
    </w:p>
    <w:p w14:paraId="0A19BA62" w14:textId="084EF3C0" w:rsidR="004B3BB3" w:rsidRDefault="00704F7E" w:rsidP="0060538E">
      <w:r>
        <w:rPr>
          <w:noProof/>
          <w14:ligatures w14:val="none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664EBC77" wp14:editId="3A59256D">
                <wp:simplePos x="0" y="0"/>
                <wp:positionH relativeFrom="column">
                  <wp:posOffset>-358346</wp:posOffset>
                </wp:positionH>
                <wp:positionV relativeFrom="paragraph">
                  <wp:posOffset>1083773</wp:posOffset>
                </wp:positionV>
                <wp:extent cx="1383957" cy="1272746"/>
                <wp:effectExtent l="19050" t="19050" r="26035" b="22860"/>
                <wp:wrapNone/>
                <wp:docPr id="97" name="Ova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957" cy="127274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23B57A" id="Oval 97" o:spid="_x0000_s1026" style="position:absolute;margin-left:-28.2pt;margin-top:85.35pt;width:108.95pt;height:100.2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" filled="f" strokecolor="red" strokeweight="3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076032" behindDoc="1" locked="0" layoutInCell="1" allowOverlap="1" wp14:anchorId="373035BE" wp14:editId="2CFD531A">
                <wp:simplePos x="0" y="0"/>
                <wp:positionH relativeFrom="column">
                  <wp:posOffset>-298450</wp:posOffset>
                </wp:positionH>
                <wp:positionV relativeFrom="paragraph">
                  <wp:posOffset>4460875</wp:posOffset>
                </wp:positionV>
                <wp:extent cx="63277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77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EF396F" w14:textId="15FD10BF" w:rsidR="00704F7E" w:rsidRPr="003330D8" w:rsidRDefault="00704F7E" w:rsidP="00704F7E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bookmarkStart w:id="149" w:name="_Toc165256447"/>
                            <w:bookmarkStart w:id="150" w:name="_Toc165256608"/>
                            <w:r>
                              <w:t xml:space="preserve">Figure </w:t>
                            </w:r>
                            <w:fldSimple w:instr=" SEQ Figure \* ARABIC ">
                              <w:r w:rsidR="00815316">
                                <w:rPr>
                                  <w:noProof/>
                                </w:rPr>
                                <w:t>33</w:t>
                              </w:r>
                            </w:fldSimple>
                            <w:r>
                              <w:t>: Positive Pressure Room Proposal</w:t>
                            </w:r>
                            <w:bookmarkEnd w:id="149"/>
                            <w:bookmarkEnd w:id="15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035BE" id="Text Box 96" o:spid="_x0000_s1050" type="#_x0000_t202" style="position:absolute;margin-left:-23.5pt;margin-top:351.25pt;width:498.25pt;height:.05pt;z-index:-25124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" stroked="f">
                <v:textbox style="mso-fit-shape-to-text:t" inset="0,0,0,0">
                  <w:txbxContent>
                    <w:p w14:paraId="00EF396F" w14:textId="15FD10BF" w:rsidR="00704F7E" w:rsidRPr="003330D8" w:rsidRDefault="00704F7E" w:rsidP="00704F7E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bookmarkStart w:id="151" w:name="_Toc165256447"/>
                      <w:bookmarkStart w:id="152" w:name="_Toc165256608"/>
                      <w:r>
                        <w:t xml:space="preserve">Figure </w:t>
                      </w:r>
                      <w:fldSimple w:instr=" SEQ Figure \* ARABIC ">
                        <w:r w:rsidR="00815316">
                          <w:rPr>
                            <w:noProof/>
                          </w:rPr>
                          <w:t>33</w:t>
                        </w:r>
                      </w:fldSimple>
                      <w:r>
                        <w:t>: Positive Pressure Room Proposal</w:t>
                      </w:r>
                      <w:bookmarkEnd w:id="151"/>
                      <w:bookmarkEnd w:id="152"/>
                    </w:p>
                  </w:txbxContent>
                </v:textbox>
                <w10:wrap type="tight"/>
              </v:shape>
            </w:pict>
          </mc:Fallback>
        </mc:AlternateContent>
      </w:r>
      <w:r w:rsidR="00C84ED2">
        <w:rPr>
          <w:noProof/>
        </w:rPr>
        <w:drawing>
          <wp:anchor distT="0" distB="0" distL="114300" distR="114300" simplePos="0" relativeHeight="251573248" behindDoc="1" locked="0" layoutInCell="1" allowOverlap="1" wp14:anchorId="6DFF6A18" wp14:editId="244A4E09">
            <wp:simplePos x="0" y="0"/>
            <wp:positionH relativeFrom="margin">
              <wp:align>center</wp:align>
            </wp:positionH>
            <wp:positionV relativeFrom="paragraph">
              <wp:posOffset>1236345</wp:posOffset>
            </wp:positionV>
            <wp:extent cx="6327837" cy="3168000"/>
            <wp:effectExtent l="0" t="0" r="0" b="0"/>
            <wp:wrapTight wrapText="bothSides">
              <wp:wrapPolygon edited="0">
                <wp:start x="0" y="0"/>
                <wp:lineTo x="0" y="21435"/>
                <wp:lineTo x="21524" y="21435"/>
                <wp:lineTo x="21524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7837" cy="31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B03">
        <w:t>As t</w:t>
      </w:r>
      <w:r w:rsidR="003D5CB9">
        <w:t>he environmental particle count is high,</w:t>
      </w:r>
      <w:r w:rsidR="009E7B03">
        <w:t xml:space="preserve"> a project to </w:t>
      </w:r>
      <w:r w:rsidR="00EC036C">
        <w:t xml:space="preserve">eliminate cardboard entering the manufacturing </w:t>
      </w:r>
      <w:r w:rsidR="000B4EAA">
        <w:t xml:space="preserve">environment is ideal. However, the enormity of the task, including </w:t>
      </w:r>
      <w:r w:rsidR="00DD7A34">
        <w:t xml:space="preserve">changing how goods are delivered lineside and stored is understood. The recommendation given, is to </w:t>
      </w:r>
      <w:r w:rsidR="009C7234">
        <w:t xml:space="preserve">produce a </w:t>
      </w:r>
      <w:r w:rsidR="00555C9B">
        <w:t>clean area</w:t>
      </w:r>
      <w:r w:rsidR="009C7234">
        <w:t>. This area will house all laminar flow cabinets</w:t>
      </w:r>
      <w:r w:rsidR="00555C9B">
        <w:t xml:space="preserve"> where</w:t>
      </w:r>
      <w:r w:rsidR="009C7234">
        <w:t xml:space="preserve"> </w:t>
      </w:r>
      <w:r w:rsidR="00555C9B">
        <w:t>n</w:t>
      </w:r>
      <w:r w:rsidR="009C7234">
        <w:t xml:space="preserve">o cardboard may </w:t>
      </w:r>
      <w:r w:rsidR="003D0741">
        <w:t>enter,</w:t>
      </w:r>
      <w:r w:rsidR="009C7234">
        <w:t xml:space="preserve"> </w:t>
      </w:r>
      <w:r w:rsidR="00555C9B">
        <w:t>and all assemblies are sealed before exit</w:t>
      </w:r>
      <w:r w:rsidR="004B3BB3">
        <w:t>ing</w:t>
      </w:r>
      <w:r w:rsidR="00555C9B">
        <w:t xml:space="preserve">. </w:t>
      </w:r>
      <w:r w:rsidR="006C5BB9">
        <w:t>F</w:t>
      </w:r>
      <w:r w:rsidR="00555C9B">
        <w:t>igur</w:t>
      </w:r>
      <w:r>
        <w:t>e 33.</w:t>
      </w:r>
    </w:p>
    <w:p w14:paraId="6B8DA2C0" w14:textId="77777777" w:rsidR="0060538E" w:rsidRDefault="0060538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8A7D4DE" w14:textId="320E5989" w:rsidR="002F4740" w:rsidRDefault="002F4740" w:rsidP="002F4740">
      <w:pPr>
        <w:pStyle w:val="Heading1"/>
      </w:pPr>
      <w:bookmarkStart w:id="153" w:name="_Toc165256659"/>
      <w:r>
        <w:t>References</w:t>
      </w:r>
      <w:bookmarkEnd w:id="153"/>
    </w:p>
    <w:p w14:paraId="5F9B1EB0" w14:textId="77777777" w:rsidR="001045F6" w:rsidRPr="001045F6" w:rsidRDefault="001045F6" w:rsidP="001045F6"/>
    <w:p w14:paraId="26665567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(No date) </w:t>
      </w:r>
      <w:r w:rsidRPr="00D40821">
        <w:rPr>
          <w:rFonts w:cstheme="minorHAnsi"/>
          <w:i/>
        </w:rPr>
        <w:t>Tables of constants for Control Charts</w:t>
      </w:r>
      <w:r w:rsidRPr="00D40821">
        <w:rPr>
          <w:rFonts w:cstheme="minorHAnsi"/>
        </w:rPr>
        <w:t xml:space="preserve">. Available at: https://web.mit.edu/2.810/www/files/readings/ControlChartConstantsAndFormulae.pdf (Accessed: 20 April 2024). </w:t>
      </w:r>
    </w:p>
    <w:p w14:paraId="3EE725FD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Berestina</w:t>
      </w:r>
      <w:proofErr w:type="spellEnd"/>
      <w:r w:rsidRPr="00D40821">
        <w:rPr>
          <w:rFonts w:cstheme="minorHAnsi"/>
        </w:rPr>
        <w:t xml:space="preserve">, A.V. and </w:t>
      </w:r>
      <w:proofErr w:type="spellStart"/>
      <w:r w:rsidRPr="00D40821">
        <w:rPr>
          <w:rFonts w:cstheme="minorHAnsi"/>
        </w:rPr>
        <w:t>Bakhvalov</w:t>
      </w:r>
      <w:proofErr w:type="spellEnd"/>
      <w:r w:rsidRPr="00D40821">
        <w:rPr>
          <w:rFonts w:cstheme="minorHAnsi"/>
        </w:rPr>
        <w:t xml:space="preserve">, A.V. (2021) ‘Monitoring of microbial contamination of the Educational and Scientific Cleanroom Facility’, </w:t>
      </w:r>
      <w:r w:rsidRPr="00D40821">
        <w:rPr>
          <w:rFonts w:cstheme="minorHAnsi"/>
          <w:i/>
        </w:rPr>
        <w:t>Microbiology Independent Research Journal (MIR Journal)</w:t>
      </w:r>
      <w:r w:rsidRPr="00D40821">
        <w:rPr>
          <w:rFonts w:cstheme="minorHAnsi"/>
        </w:rPr>
        <w:t xml:space="preserve">, 8(1). doi:10.18527/2500-2236-2021-8-1-18-26. </w:t>
      </w:r>
    </w:p>
    <w:p w14:paraId="44A91F05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  <w:i/>
        </w:rPr>
        <w:t xml:space="preserve">Buy Beadsmith </w:t>
      </w:r>
      <w:proofErr w:type="spellStart"/>
      <w:r w:rsidRPr="00D40821">
        <w:rPr>
          <w:rFonts w:cstheme="minorHAnsi"/>
          <w:i/>
        </w:rPr>
        <w:t>hemostat</w:t>
      </w:r>
      <w:proofErr w:type="spellEnd"/>
      <w:r w:rsidRPr="00D40821">
        <w:rPr>
          <w:rFonts w:cstheme="minorHAnsi"/>
          <w:i/>
        </w:rPr>
        <w:t xml:space="preserve"> clamp coated jaw</w:t>
      </w:r>
      <w:r w:rsidRPr="00D40821">
        <w:rPr>
          <w:rFonts w:cstheme="minorHAnsi"/>
        </w:rPr>
        <w:t xml:space="preserve"> (2023) </w:t>
      </w:r>
      <w:proofErr w:type="spellStart"/>
      <w:r w:rsidRPr="00D40821">
        <w:rPr>
          <w:rFonts w:cstheme="minorHAnsi"/>
          <w:i/>
        </w:rPr>
        <w:t>Maddisons</w:t>
      </w:r>
      <w:proofErr w:type="spellEnd"/>
      <w:r w:rsidRPr="00D40821">
        <w:rPr>
          <w:rFonts w:cstheme="minorHAnsi"/>
          <w:i/>
        </w:rPr>
        <w:t xml:space="preserve"> UK</w:t>
      </w:r>
      <w:r w:rsidRPr="00D40821">
        <w:rPr>
          <w:rFonts w:cstheme="minorHAnsi"/>
        </w:rPr>
        <w:t xml:space="preserve">. Available at: https://maddisonsofdurham.co.uk/jewellers-tools/beading-jewellers-tools/view-all-beading/beadsmith-hemostat-clamp-coated-jaw/ (Accessed: 19 April 2024). </w:t>
      </w:r>
    </w:p>
    <w:p w14:paraId="2717E0EE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Chin, K.-S. </w:t>
      </w:r>
      <w:r w:rsidRPr="00D40821">
        <w:rPr>
          <w:rFonts w:cstheme="minorHAnsi"/>
          <w:i/>
        </w:rPr>
        <w:t>et al.</w:t>
      </w:r>
      <w:r w:rsidRPr="00D40821">
        <w:rPr>
          <w:rFonts w:cstheme="minorHAnsi"/>
        </w:rPr>
        <w:t xml:space="preserve"> (2009) ‘Failure mode and effects analysis using a group-based Evidential Reasoning Approach’, </w:t>
      </w:r>
      <w:r w:rsidRPr="00D40821">
        <w:rPr>
          <w:rFonts w:cstheme="minorHAnsi"/>
          <w:i/>
        </w:rPr>
        <w:t>Computers &amp;amp; Operations Research</w:t>
      </w:r>
      <w:r w:rsidRPr="00D40821">
        <w:rPr>
          <w:rFonts w:cstheme="minorHAnsi"/>
        </w:rPr>
        <w:t xml:space="preserve">, 36(6), pp. 1768–1779. </w:t>
      </w:r>
      <w:proofErr w:type="gramStart"/>
      <w:r w:rsidRPr="00D40821">
        <w:rPr>
          <w:rFonts w:cstheme="minorHAnsi"/>
        </w:rPr>
        <w:t>doi:10.1016/j.cor</w:t>
      </w:r>
      <w:proofErr w:type="gramEnd"/>
      <w:r w:rsidRPr="00D40821">
        <w:rPr>
          <w:rFonts w:cstheme="minorHAnsi"/>
        </w:rPr>
        <w:t xml:space="preserve">.2008.05.002. </w:t>
      </w:r>
    </w:p>
    <w:p w14:paraId="5A1CC355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  <w:i/>
        </w:rPr>
        <w:t>Cost-benefit analysis (CBA)</w:t>
      </w:r>
      <w:r w:rsidRPr="00D40821">
        <w:rPr>
          <w:rFonts w:cstheme="minorHAnsi"/>
        </w:rPr>
        <w:t xml:space="preserve"> (2024) </w:t>
      </w:r>
      <w:r w:rsidRPr="00D40821">
        <w:rPr>
          <w:rFonts w:cstheme="minorHAnsi"/>
          <w:i/>
        </w:rPr>
        <w:t>Wall Street Prep</w:t>
      </w:r>
      <w:r w:rsidRPr="00D40821">
        <w:rPr>
          <w:rFonts w:cstheme="minorHAnsi"/>
        </w:rPr>
        <w:t xml:space="preserve">. Available at: https://www.wallstreetprep.com/knowledge/cost-benefit-analysis/#:~:text=Conceptually%2C%20the%20cost-benefit%20analysis%20ratio%20should%20exceed%201.0,that%20implies%20the%20expected%20benefits%20outweigh%20the%20costs. (Accessed: 21 April 2024). </w:t>
      </w:r>
    </w:p>
    <w:p w14:paraId="1C7E688D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Durivage</w:t>
      </w:r>
      <w:proofErr w:type="spellEnd"/>
      <w:r w:rsidRPr="00D40821">
        <w:rPr>
          <w:rFonts w:cstheme="minorHAnsi"/>
        </w:rPr>
        <w:t xml:space="preserve">, M. (2016) </w:t>
      </w:r>
      <w:r w:rsidRPr="00D40821">
        <w:rPr>
          <w:rFonts w:cstheme="minorHAnsi"/>
          <w:i/>
        </w:rPr>
        <w:t>How to establish sample sizes for process validation using the success-run theorem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 xml:space="preserve">How </w:t>
      </w:r>
      <w:proofErr w:type="gramStart"/>
      <w:r w:rsidRPr="00D40821">
        <w:rPr>
          <w:rFonts w:cstheme="minorHAnsi"/>
          <w:i/>
        </w:rPr>
        <w:t>To</w:t>
      </w:r>
      <w:proofErr w:type="gramEnd"/>
      <w:r w:rsidRPr="00D40821">
        <w:rPr>
          <w:rFonts w:cstheme="minorHAnsi"/>
          <w:i/>
        </w:rPr>
        <w:t xml:space="preserve"> Establish Sample Sizes For Process Validation Using The Success-Run Theorem</w:t>
      </w:r>
      <w:r w:rsidRPr="00D40821">
        <w:rPr>
          <w:rFonts w:cstheme="minorHAnsi"/>
        </w:rPr>
        <w:t xml:space="preserve">. Available at: https://www.bioprocessonline.com/doc/how-to-establish-sample-sizes-for-process-validation-using-the-success-run-theorem-0001 (Accessed: 24 March 2024). </w:t>
      </w:r>
    </w:p>
    <w:p w14:paraId="387DA671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Ford Motor Company (2008) </w:t>
      </w:r>
      <w:r w:rsidRPr="00D40821">
        <w:rPr>
          <w:rFonts w:cstheme="minorHAnsi"/>
          <w:i/>
        </w:rPr>
        <w:t>Potential failure mode and effects analysis (FMEA): Reference manual</w:t>
      </w:r>
      <w:r w:rsidRPr="00D40821">
        <w:rPr>
          <w:rFonts w:cstheme="minorHAnsi"/>
        </w:rPr>
        <w:t xml:space="preserve">. </w:t>
      </w:r>
      <w:proofErr w:type="spellStart"/>
      <w:r w:rsidRPr="00D40821">
        <w:rPr>
          <w:rFonts w:cstheme="minorHAnsi"/>
        </w:rPr>
        <w:t>Erscheinungsort</w:t>
      </w:r>
      <w:proofErr w:type="spellEnd"/>
      <w:r w:rsidRPr="00D40821">
        <w:rPr>
          <w:rFonts w:cstheme="minorHAnsi"/>
        </w:rPr>
        <w:t xml:space="preserve"> </w:t>
      </w:r>
      <w:proofErr w:type="spellStart"/>
      <w:r w:rsidRPr="00D40821">
        <w:rPr>
          <w:rFonts w:cstheme="minorHAnsi"/>
        </w:rPr>
        <w:t>nicht</w:t>
      </w:r>
      <w:proofErr w:type="spellEnd"/>
      <w:r w:rsidRPr="00D40821">
        <w:rPr>
          <w:rFonts w:cstheme="minorHAnsi"/>
        </w:rPr>
        <w:t xml:space="preserve"> </w:t>
      </w:r>
      <w:proofErr w:type="spellStart"/>
      <w:r w:rsidRPr="00D40821">
        <w:rPr>
          <w:rFonts w:cstheme="minorHAnsi"/>
        </w:rPr>
        <w:t>ermittelbar</w:t>
      </w:r>
      <w:proofErr w:type="spellEnd"/>
      <w:r w:rsidRPr="00D40821">
        <w:rPr>
          <w:rFonts w:cstheme="minorHAnsi"/>
        </w:rPr>
        <w:t xml:space="preserve">: Chrysler LLC. </w:t>
      </w:r>
    </w:p>
    <w:p w14:paraId="4766FFE3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Ghasemian</w:t>
      </w:r>
      <w:proofErr w:type="spellEnd"/>
      <w:r w:rsidRPr="00D40821">
        <w:rPr>
          <w:rFonts w:cstheme="minorHAnsi"/>
        </w:rPr>
        <w:t xml:space="preserve">, H. and Zeeshan, Q. (2017) ‘Failure Mode and Effect Analysis (FMEA) </w:t>
      </w:r>
      <w:proofErr w:type="gramStart"/>
      <w:r w:rsidRPr="00D40821">
        <w:rPr>
          <w:rFonts w:cstheme="minorHAnsi"/>
        </w:rPr>
        <w:t>of  Aeronautical</w:t>
      </w:r>
      <w:proofErr w:type="gramEnd"/>
      <w:r w:rsidRPr="00D40821">
        <w:rPr>
          <w:rFonts w:cstheme="minorHAnsi"/>
        </w:rPr>
        <w:t xml:space="preserve"> Gas Turbine using the Fuzzy Risk  Priority Ranking (FRPR) Approach’, </w:t>
      </w:r>
      <w:r w:rsidRPr="00D40821">
        <w:rPr>
          <w:rFonts w:cstheme="minorHAnsi"/>
          <w:i/>
        </w:rPr>
        <w:t>International Journal of Soft Computing and Engineering</w:t>
      </w:r>
      <w:r w:rsidRPr="00D40821">
        <w:rPr>
          <w:rFonts w:cstheme="minorHAnsi"/>
        </w:rPr>
        <w:t xml:space="preserve">, 7(1), pp. 81–92. doi:2231-2307. </w:t>
      </w:r>
    </w:p>
    <w:p w14:paraId="55738234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Grey, K. (2019) </w:t>
      </w:r>
      <w:r w:rsidRPr="00D40821">
        <w:rPr>
          <w:rFonts w:cstheme="minorHAnsi"/>
          <w:i/>
        </w:rPr>
        <w:t>XMR chart: Step-by-step guide by hand and with R: R-bar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>R-Bar</w:t>
      </w:r>
      <w:r w:rsidRPr="00D40821">
        <w:rPr>
          <w:rFonts w:cstheme="minorHAnsi"/>
        </w:rPr>
        <w:t xml:space="preserve">. Available at: https://r-bar.net/xmr-control-chart-tutorial-examples/ (Accessed: 01 April 2024). </w:t>
      </w:r>
    </w:p>
    <w:p w14:paraId="4B56DD75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Guerriero, C. and Pacelli, A. (2020) ‘Discounting benefits and costs’, </w:t>
      </w:r>
      <w:r w:rsidRPr="00D40821">
        <w:rPr>
          <w:rFonts w:cstheme="minorHAnsi"/>
          <w:i/>
        </w:rPr>
        <w:t>Cost-Benefit Analysis of Environmental Health Interventions</w:t>
      </w:r>
      <w:r w:rsidRPr="00D40821">
        <w:rPr>
          <w:rFonts w:cstheme="minorHAnsi"/>
        </w:rPr>
        <w:t xml:space="preserve">, pp. 129–143. doi:10.1016/b978-0-12-812885-5.00007-x. </w:t>
      </w:r>
    </w:p>
    <w:p w14:paraId="5E7A9FCD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Hessing</w:t>
      </w:r>
      <w:proofErr w:type="spellEnd"/>
      <w:r w:rsidRPr="00D40821">
        <w:rPr>
          <w:rFonts w:cstheme="minorHAnsi"/>
        </w:rPr>
        <w:t xml:space="preserve">, T. (2023) </w:t>
      </w:r>
      <w:r w:rsidRPr="00D40821">
        <w:rPr>
          <w:rFonts w:cstheme="minorHAnsi"/>
          <w:i/>
        </w:rPr>
        <w:t>Control Charts Study Guide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>Six Sigma Study Guide</w:t>
      </w:r>
      <w:r w:rsidRPr="00D40821">
        <w:rPr>
          <w:rFonts w:cstheme="minorHAnsi"/>
        </w:rPr>
        <w:t xml:space="preserve">. Available at: https://sixsigmastudyguide.com/control-charts-study-guide/ (Accessed: 08 April 2024). </w:t>
      </w:r>
    </w:p>
    <w:p w14:paraId="2151748F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Kiemele</w:t>
      </w:r>
      <w:proofErr w:type="spellEnd"/>
      <w:r w:rsidRPr="00D40821">
        <w:rPr>
          <w:rFonts w:cstheme="minorHAnsi"/>
        </w:rPr>
        <w:t xml:space="preserve">, M.J., Schmidt, S.R. and </w:t>
      </w:r>
      <w:proofErr w:type="spellStart"/>
      <w:r w:rsidRPr="00D40821">
        <w:rPr>
          <w:rFonts w:cstheme="minorHAnsi"/>
        </w:rPr>
        <w:t>Berdine</w:t>
      </w:r>
      <w:proofErr w:type="spellEnd"/>
      <w:r w:rsidRPr="00D40821">
        <w:rPr>
          <w:rFonts w:cstheme="minorHAnsi"/>
        </w:rPr>
        <w:t xml:space="preserve">, R.J. (2000) ‘Graphical and Measurement Tools’, in </w:t>
      </w:r>
      <w:r w:rsidRPr="00D40821">
        <w:rPr>
          <w:rFonts w:cstheme="minorHAnsi"/>
          <w:i/>
        </w:rPr>
        <w:t>Basic statistics: Tools for Continuous Improvement</w:t>
      </w:r>
      <w:r w:rsidRPr="00D40821">
        <w:rPr>
          <w:rFonts w:cstheme="minorHAnsi"/>
        </w:rPr>
        <w:t xml:space="preserve">. Colorado Springs, CO: Air Academy Press, pp. 35–35. </w:t>
      </w:r>
    </w:p>
    <w:p w14:paraId="4CF159CE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Li, Q. and </w:t>
      </w:r>
      <w:proofErr w:type="spellStart"/>
      <w:r w:rsidRPr="00D40821">
        <w:rPr>
          <w:rFonts w:cstheme="minorHAnsi"/>
        </w:rPr>
        <w:t>Pizer</w:t>
      </w:r>
      <w:proofErr w:type="spellEnd"/>
      <w:r w:rsidRPr="00D40821">
        <w:rPr>
          <w:rFonts w:cstheme="minorHAnsi"/>
        </w:rPr>
        <w:t xml:space="preserve">, W.A. (2021) </w:t>
      </w:r>
      <w:r w:rsidRPr="00D40821">
        <w:rPr>
          <w:rFonts w:cstheme="minorHAnsi"/>
          <w:i/>
        </w:rPr>
        <w:t>Discounting for public benefit-cost analysis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>Resources for the Future</w:t>
      </w:r>
      <w:r w:rsidRPr="00D40821">
        <w:rPr>
          <w:rFonts w:cstheme="minorHAnsi"/>
        </w:rPr>
        <w:t xml:space="preserve">. Available at: https://www.rff.org/publications/issue-briefs/discounting-for-public-benefit-cost-analysis/ (Accessed: 21 April 2024). </w:t>
      </w:r>
    </w:p>
    <w:p w14:paraId="620F1517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Luko</w:t>
      </w:r>
      <w:proofErr w:type="spellEnd"/>
      <w:r w:rsidRPr="00D40821">
        <w:rPr>
          <w:rFonts w:cstheme="minorHAnsi"/>
        </w:rPr>
        <w:t xml:space="preserve">, S.N. (1997) ‘Attribute reliability and the success run: A Review’, </w:t>
      </w:r>
      <w:r w:rsidRPr="00D40821">
        <w:rPr>
          <w:rFonts w:cstheme="minorHAnsi"/>
          <w:i/>
        </w:rPr>
        <w:t>SAE Technical Paper Series</w:t>
      </w:r>
      <w:r w:rsidRPr="00D40821">
        <w:rPr>
          <w:rFonts w:cstheme="minorHAnsi"/>
        </w:rPr>
        <w:t xml:space="preserve"> [Preprint]. doi:10.4271/972753. </w:t>
      </w:r>
    </w:p>
    <w:p w14:paraId="77A90AB7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MacNeil, C. (2024) </w:t>
      </w:r>
      <w:r w:rsidRPr="00D40821">
        <w:rPr>
          <w:rFonts w:cstheme="minorHAnsi"/>
          <w:i/>
        </w:rPr>
        <w:t>The secret to Visualizing Your Business Processes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>Asana</w:t>
      </w:r>
      <w:r w:rsidRPr="00D40821">
        <w:rPr>
          <w:rFonts w:cstheme="minorHAnsi"/>
        </w:rPr>
        <w:t xml:space="preserve">. Available at: https://asana.com/resources/sipoc-diagram (Accessed: 12 April 2024). </w:t>
      </w:r>
    </w:p>
    <w:p w14:paraId="2B0CF5E2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Maxey, J. </w:t>
      </w:r>
      <w:r w:rsidRPr="00D40821">
        <w:rPr>
          <w:rFonts w:cstheme="minorHAnsi"/>
          <w:i/>
        </w:rPr>
        <w:t>et al.</w:t>
      </w:r>
      <w:r w:rsidRPr="00D40821">
        <w:rPr>
          <w:rFonts w:cstheme="minorHAnsi"/>
        </w:rPr>
        <w:t xml:space="preserve"> (2004) </w:t>
      </w:r>
      <w:r w:rsidRPr="00D40821">
        <w:rPr>
          <w:rFonts w:cstheme="minorHAnsi"/>
          <w:i/>
        </w:rPr>
        <w:t>The lean six sigma pocket toolbox</w:t>
      </w:r>
      <w:r w:rsidRPr="00D40821">
        <w:rPr>
          <w:rFonts w:cstheme="minorHAnsi"/>
        </w:rPr>
        <w:t xml:space="preserve">. McGraw-Hill. </w:t>
      </w:r>
    </w:p>
    <w:p w14:paraId="2B41AC0E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McDermott, R.E. (2009) </w:t>
      </w:r>
      <w:r w:rsidRPr="00D40821">
        <w:rPr>
          <w:rFonts w:cstheme="minorHAnsi"/>
          <w:i/>
        </w:rPr>
        <w:t>Basics of FMEA</w:t>
      </w:r>
      <w:r w:rsidRPr="00D40821">
        <w:rPr>
          <w:rFonts w:cstheme="minorHAnsi"/>
        </w:rPr>
        <w:t xml:space="preserve">. </w:t>
      </w:r>
    </w:p>
    <w:p w14:paraId="11725D78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Munro, D. (2019) ‘Working in a Cleanroom’, in </w:t>
      </w:r>
      <w:r w:rsidRPr="00D40821">
        <w:rPr>
          <w:rFonts w:cstheme="minorHAnsi"/>
          <w:i/>
        </w:rPr>
        <w:t>DIY MEMS</w:t>
      </w:r>
      <w:r w:rsidRPr="00D40821">
        <w:rPr>
          <w:rFonts w:cstheme="minorHAnsi"/>
        </w:rPr>
        <w:t xml:space="preserve">. Springer, Cham, pp. 21–30. </w:t>
      </w:r>
    </w:p>
    <w:p w14:paraId="6B7889E6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Nallusamy</w:t>
      </w:r>
      <w:proofErr w:type="spellEnd"/>
      <w:r w:rsidRPr="00D40821">
        <w:rPr>
          <w:rFonts w:cstheme="minorHAnsi"/>
        </w:rPr>
        <w:t xml:space="preserve">, S. and Ahamed, A. (2017) ‘Implementation of Lean Tools in an automotive industry for Productivity Enhancement - A case study’, </w:t>
      </w:r>
      <w:r w:rsidRPr="00D40821">
        <w:rPr>
          <w:rFonts w:cstheme="minorHAnsi"/>
          <w:i/>
        </w:rPr>
        <w:t>International Journal of Engineering Research in Africa</w:t>
      </w:r>
      <w:r w:rsidRPr="00D40821">
        <w:rPr>
          <w:rFonts w:cstheme="minorHAnsi"/>
        </w:rPr>
        <w:t xml:space="preserve">, 29, pp. 175–185. </w:t>
      </w:r>
      <w:proofErr w:type="gramStart"/>
      <w:r w:rsidRPr="00D40821">
        <w:rPr>
          <w:rFonts w:cstheme="minorHAnsi"/>
        </w:rPr>
        <w:t>doi:10.4028/www.scientific.net</w:t>
      </w:r>
      <w:proofErr w:type="gramEnd"/>
      <w:r w:rsidRPr="00D40821">
        <w:rPr>
          <w:rFonts w:cstheme="minorHAnsi"/>
        </w:rPr>
        <w:t xml:space="preserve">/jera.29.175. </w:t>
      </w:r>
    </w:p>
    <w:p w14:paraId="0A4F3D6F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Rahardja</w:t>
      </w:r>
      <w:proofErr w:type="spellEnd"/>
      <w:r w:rsidRPr="00D40821">
        <w:rPr>
          <w:rFonts w:cstheme="minorHAnsi"/>
        </w:rPr>
        <w:t xml:space="preserve">, D. (2014) ‘Comparison of individual and moving range chart combinations to individual charts in terms of ARL after designing for a common “all OK” ARL’, </w:t>
      </w:r>
      <w:r w:rsidRPr="00D40821">
        <w:rPr>
          <w:rFonts w:cstheme="minorHAnsi"/>
          <w:i/>
        </w:rPr>
        <w:t>Journal of Modern Applied Statistical Methods</w:t>
      </w:r>
      <w:r w:rsidRPr="00D40821">
        <w:rPr>
          <w:rFonts w:cstheme="minorHAnsi"/>
        </w:rPr>
        <w:t>, 13(2), pp. 364–378. doi:10.22237/</w:t>
      </w:r>
      <w:proofErr w:type="spellStart"/>
      <w:r w:rsidRPr="00D40821">
        <w:rPr>
          <w:rFonts w:cstheme="minorHAnsi"/>
        </w:rPr>
        <w:t>jmasm</w:t>
      </w:r>
      <w:proofErr w:type="spellEnd"/>
      <w:r w:rsidRPr="00D40821">
        <w:rPr>
          <w:rFonts w:cstheme="minorHAnsi"/>
        </w:rPr>
        <w:t xml:space="preserve">/1414815480. </w:t>
      </w:r>
    </w:p>
    <w:p w14:paraId="1CF48EFD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Ravi Sankar, N. and Prabhu, B.S. (2001) ‘Modified approach for prioritization of failures in a system failure mode and effects analysis’, </w:t>
      </w:r>
      <w:r w:rsidRPr="00D40821">
        <w:rPr>
          <w:rFonts w:cstheme="minorHAnsi"/>
          <w:i/>
        </w:rPr>
        <w:t>International Journal of Quality &amp;amp; Reliability Management</w:t>
      </w:r>
      <w:r w:rsidRPr="00D40821">
        <w:rPr>
          <w:rFonts w:cstheme="minorHAnsi"/>
        </w:rPr>
        <w:t xml:space="preserve">, 18(3), pp. 324–336. doi:10.1108/02656710110383737. </w:t>
      </w:r>
    </w:p>
    <w:p w14:paraId="6D1E3435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Stamatis, D.H. (2003) </w:t>
      </w:r>
      <w:r w:rsidRPr="00D40821">
        <w:rPr>
          <w:rFonts w:cstheme="minorHAnsi"/>
          <w:i/>
        </w:rPr>
        <w:t>Six sigma and beyond: Statistical process control</w:t>
      </w:r>
      <w:r w:rsidRPr="00D40821">
        <w:rPr>
          <w:rFonts w:cstheme="minorHAnsi"/>
        </w:rPr>
        <w:t xml:space="preserve">. Boca Raton, FL: St. Lucie Press. </w:t>
      </w:r>
    </w:p>
    <w:p w14:paraId="3AC5CD37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proofErr w:type="spellStart"/>
      <w:r w:rsidRPr="00D40821">
        <w:rPr>
          <w:rFonts w:cstheme="minorHAnsi"/>
        </w:rPr>
        <w:t>Stobierski</w:t>
      </w:r>
      <w:proofErr w:type="spellEnd"/>
      <w:r w:rsidRPr="00D40821">
        <w:rPr>
          <w:rFonts w:cstheme="minorHAnsi"/>
        </w:rPr>
        <w:t xml:space="preserve">, T. (2019) </w:t>
      </w:r>
      <w:r w:rsidRPr="00D40821">
        <w:rPr>
          <w:rFonts w:cstheme="minorHAnsi"/>
          <w:i/>
        </w:rPr>
        <w:t>Cost-benefit analysis: What it is &amp; how to do it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>Business Insights Blog</w:t>
      </w:r>
      <w:r w:rsidRPr="00D40821">
        <w:rPr>
          <w:rFonts w:cstheme="minorHAnsi"/>
        </w:rPr>
        <w:t xml:space="preserve">. Available at: https://online.hbs.edu/blog/post/cost-benefit-analysis (Accessed: 21 April 2024). </w:t>
      </w:r>
    </w:p>
    <w:p w14:paraId="515E897A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Thakur, M. (2023) </w:t>
      </w:r>
      <w:r w:rsidRPr="00D40821">
        <w:rPr>
          <w:rFonts w:cstheme="minorHAnsi"/>
          <w:i/>
        </w:rPr>
        <w:t>Cost benefit analysis formula: Calculator (example with Excel template)</w:t>
      </w:r>
      <w:r w:rsidRPr="00D40821">
        <w:rPr>
          <w:rFonts w:cstheme="minorHAnsi"/>
        </w:rPr>
        <w:t xml:space="preserve">, </w:t>
      </w:r>
      <w:r w:rsidRPr="00D40821">
        <w:rPr>
          <w:rFonts w:cstheme="minorHAnsi"/>
          <w:i/>
        </w:rPr>
        <w:t>EDUCBA</w:t>
      </w:r>
      <w:r w:rsidRPr="00D40821">
        <w:rPr>
          <w:rFonts w:cstheme="minorHAnsi"/>
        </w:rPr>
        <w:t xml:space="preserve">. Available at: https://www.educba.com/cost-benefit-analysis-formula/ (Accessed: 21 April 2024). </w:t>
      </w:r>
    </w:p>
    <w:p w14:paraId="32CCE6A3" w14:textId="77777777" w:rsidR="001045F6" w:rsidRPr="00D40821" w:rsidRDefault="001045F6" w:rsidP="001045F6">
      <w:pPr>
        <w:spacing w:after="0" w:line="276" w:lineRule="auto"/>
        <w:ind w:left="720" w:hanging="720"/>
        <w:rPr>
          <w:rFonts w:cstheme="minorHAnsi"/>
        </w:rPr>
      </w:pPr>
      <w:r w:rsidRPr="00D40821">
        <w:rPr>
          <w:rFonts w:cstheme="minorHAnsi"/>
        </w:rPr>
        <w:t xml:space="preserve">Woolf, P. </w:t>
      </w:r>
      <w:r w:rsidRPr="00D40821">
        <w:rPr>
          <w:rFonts w:cstheme="minorHAnsi"/>
          <w:i/>
        </w:rPr>
        <w:t>et al.</w:t>
      </w:r>
      <w:r w:rsidRPr="00D40821">
        <w:rPr>
          <w:rFonts w:cstheme="minorHAnsi"/>
        </w:rPr>
        <w:t xml:space="preserve"> (2023) ‘SPC- Basic Control Charts- Theory and Construction, Sample Size, X-Bar, R charts, S charts’, in </w:t>
      </w:r>
      <w:r w:rsidRPr="00D40821">
        <w:rPr>
          <w:rFonts w:cstheme="minorHAnsi"/>
          <w:i/>
        </w:rPr>
        <w:t>Chemical Process Dynamics and Controls</w:t>
      </w:r>
      <w:r w:rsidRPr="00D40821">
        <w:rPr>
          <w:rFonts w:cstheme="minorHAnsi"/>
        </w:rPr>
        <w:t xml:space="preserve">. Ann Arbor, Michigan: </w:t>
      </w:r>
      <w:proofErr w:type="spellStart"/>
      <w:r w:rsidRPr="00D40821">
        <w:rPr>
          <w:rFonts w:cstheme="minorHAnsi"/>
        </w:rPr>
        <w:t>LibreTexts</w:t>
      </w:r>
      <w:proofErr w:type="spellEnd"/>
      <w:r w:rsidRPr="00D40821">
        <w:rPr>
          <w:rFonts w:cstheme="minorHAnsi"/>
        </w:rPr>
        <w:t xml:space="preserve"> Engineering. </w:t>
      </w:r>
    </w:p>
    <w:p w14:paraId="460A2625" w14:textId="77777777" w:rsidR="002F4740" w:rsidRDefault="002F4740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  <w14:ligatures w14:val="none"/>
        </w:rPr>
      </w:pPr>
      <w:r>
        <w:br w:type="page"/>
      </w:r>
    </w:p>
    <w:p w14:paraId="7F94BB13" w14:textId="2479ABA0" w:rsidR="00C433EE" w:rsidRDefault="002F4740" w:rsidP="002F4740">
      <w:pPr>
        <w:pStyle w:val="Heading1"/>
      </w:pPr>
      <w:bookmarkStart w:id="154" w:name="_Toc165256660"/>
      <w:r>
        <w:t>Appendices</w:t>
      </w:r>
      <w:bookmarkEnd w:id="154"/>
    </w:p>
    <w:p w14:paraId="53397B46" w14:textId="7765DB7D" w:rsidR="002E38C4" w:rsidRPr="00C00368" w:rsidRDefault="002E38C4" w:rsidP="00C00368">
      <w:pPr>
        <w:pStyle w:val="Heading2"/>
      </w:pPr>
      <w:bookmarkStart w:id="155" w:name="_Toc165256661"/>
      <w:r>
        <w:t xml:space="preserve">Appendix </w:t>
      </w:r>
      <w:r w:rsidR="00C37AD8">
        <w:t>A</w:t>
      </w:r>
      <w:bookmarkEnd w:id="155"/>
    </w:p>
    <w:p w14:paraId="7A436A81" w14:textId="77777777" w:rsidR="002E38C4" w:rsidRPr="002E38C4" w:rsidRDefault="002E38C4" w:rsidP="002E38C4"/>
    <w:p w14:paraId="79ACBBEA" w14:textId="77777777" w:rsidR="00072078" w:rsidRDefault="00A20782" w:rsidP="00072078">
      <w:pPr>
        <w:keepNext/>
      </w:pPr>
      <w:r>
        <w:rPr>
          <w:noProof/>
          <w14:ligatures w14:val="none"/>
        </w:rPr>
        <w:drawing>
          <wp:inline distT="0" distB="0" distL="0" distR="0" wp14:anchorId="374D7369" wp14:editId="05BCD989">
            <wp:extent cx="5731510" cy="46716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B566D" w14:textId="15CA39A5" w:rsidR="002E38C4" w:rsidRPr="002E38C4" w:rsidRDefault="00072078" w:rsidP="00072078">
      <w:pPr>
        <w:pStyle w:val="Caption"/>
      </w:pPr>
      <w:bookmarkStart w:id="156" w:name="_Toc165256448"/>
      <w:bookmarkStart w:id="157" w:name="_Toc165256609"/>
      <w:r>
        <w:t xml:space="preserve">Figure </w:t>
      </w:r>
      <w:fldSimple w:instr=" SEQ Figure \* ARABIC ">
        <w:r w:rsidR="00815316">
          <w:rPr>
            <w:noProof/>
          </w:rPr>
          <w:t>34</w:t>
        </w:r>
      </w:fldSimple>
      <w:r>
        <w:t>:</w:t>
      </w:r>
      <w:r w:rsidR="00815316">
        <w:t xml:space="preserve"> Individual Charts Constants</w:t>
      </w:r>
      <w:r>
        <w:t xml:space="preserve"> </w:t>
      </w:r>
      <w:r w:rsidRPr="00805D48">
        <w:t>(Tables of constants for Control Charts</w:t>
      </w:r>
      <w:r>
        <w:t>, No Date</w:t>
      </w:r>
      <w:r w:rsidRPr="00805D48">
        <w:t>)</w:t>
      </w:r>
      <w:bookmarkEnd w:id="156"/>
      <w:bookmarkEnd w:id="157"/>
    </w:p>
    <w:p w14:paraId="340BCDD4" w14:textId="77777777" w:rsidR="00335E05" w:rsidRDefault="00335E05">
      <w:r>
        <w:br w:type="page"/>
      </w:r>
    </w:p>
    <w:p w14:paraId="7B426A21" w14:textId="2759204F" w:rsidR="00335E05" w:rsidRDefault="00335E05" w:rsidP="00514FE7">
      <w:pPr>
        <w:pStyle w:val="Heading2"/>
      </w:pPr>
      <w:bookmarkStart w:id="158" w:name="_Toc165256662"/>
      <w:r>
        <w:t xml:space="preserve">Appendix </w:t>
      </w:r>
      <w:r w:rsidR="00C37AD8">
        <w:t>B</w:t>
      </w:r>
      <w:bookmarkEnd w:id="158"/>
    </w:p>
    <w:p w14:paraId="7DA7A7AB" w14:textId="189385F0" w:rsidR="00335E05" w:rsidRDefault="00335E05" w:rsidP="00335E05">
      <w:pPr>
        <w:pStyle w:val="Heading3"/>
      </w:pPr>
    </w:p>
    <w:p w14:paraId="174D19D4" w14:textId="77777777" w:rsidR="00345833" w:rsidRDefault="00335E05" w:rsidP="00345833">
      <w:pPr>
        <w:keepNext/>
      </w:pPr>
      <w:r>
        <w:rPr>
          <w:noProof/>
          <w14:ligatures w14:val="none"/>
        </w:rPr>
        <w:drawing>
          <wp:inline distT="0" distB="0" distL="0" distR="0" wp14:anchorId="360B5970" wp14:editId="3E9DB72C">
            <wp:extent cx="5731510" cy="4522470"/>
            <wp:effectExtent l="0" t="0" r="2540" b="0"/>
            <wp:docPr id="31" name="Picture 31">
              <a:extLst xmlns:a="http://schemas.openxmlformats.org/drawingml/2006/main">
                <a:ext uri="{FF2B5EF4-FFF2-40B4-BE49-F238E27FC236}">
                  <a16:creationId xmlns:a16="http://schemas.microsoft.com/office/drawing/2014/main" id="{025B487E-1BC2-4603-A382-04B201826C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25B487E-1BC2-4603-A382-04B201826CC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2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54F960" w14:textId="603744B0" w:rsidR="00335E05" w:rsidRDefault="00345833" w:rsidP="00345833">
      <w:pPr>
        <w:pStyle w:val="Caption"/>
        <w:jc w:val="center"/>
      </w:pPr>
      <w:bookmarkStart w:id="159" w:name="_Toc165256449"/>
      <w:bookmarkStart w:id="160" w:name="_Toc165256610"/>
      <w:r>
        <w:t xml:space="preserve">Figure </w:t>
      </w:r>
      <w:fldSimple w:instr=" SEQ Figure \* ARABIC ">
        <w:r w:rsidR="00815316">
          <w:rPr>
            <w:noProof/>
          </w:rPr>
          <w:t>35</w:t>
        </w:r>
      </w:fldSimple>
      <w:r>
        <w:t xml:space="preserve">: Severity Rankings </w:t>
      </w:r>
      <w:r w:rsidRPr="00125F16">
        <w:t>(</w:t>
      </w:r>
      <w:proofErr w:type="spellStart"/>
      <w:r w:rsidRPr="00125F16">
        <w:t>Ghasemian</w:t>
      </w:r>
      <w:proofErr w:type="spellEnd"/>
      <w:r w:rsidRPr="00125F16">
        <w:t xml:space="preserve"> &amp; Zeeshan, 2017)</w:t>
      </w:r>
      <w:bookmarkEnd w:id="159"/>
      <w:bookmarkEnd w:id="160"/>
    </w:p>
    <w:p w14:paraId="0B85328C" w14:textId="21393544" w:rsidR="00514FE7" w:rsidRDefault="00514FE7" w:rsidP="00514FE7">
      <w:pPr>
        <w:pStyle w:val="Heading3"/>
      </w:pPr>
    </w:p>
    <w:p w14:paraId="77EF48A4" w14:textId="77777777" w:rsidR="00345833" w:rsidRDefault="00514FE7" w:rsidP="00345833">
      <w:pPr>
        <w:keepNext/>
      </w:pPr>
      <w:r>
        <w:rPr>
          <w:noProof/>
          <w14:ligatures w14:val="none"/>
        </w:rPr>
        <w:drawing>
          <wp:inline distT="0" distB="0" distL="0" distR="0" wp14:anchorId="2C5F45B0" wp14:editId="6D3E1653">
            <wp:extent cx="5731510" cy="2129155"/>
            <wp:effectExtent l="0" t="0" r="2540" b="4445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02DFCF7-6FAA-4A8A-AB95-AF8E6FBC7D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02DFCF7-6FAA-4A8A-AB95-AF8E6FBC7D5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" t="2338" r="731" b="2235"/>
                    <a:stretch/>
                  </pic:blipFill>
                  <pic:spPr bwMode="auto">
                    <a:xfrm>
                      <a:off x="0" y="0"/>
                      <a:ext cx="5731510" cy="212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ADECA8" w14:textId="0B6F8D27" w:rsidR="00514FE7" w:rsidRDefault="00345833" w:rsidP="00345833">
      <w:pPr>
        <w:pStyle w:val="Caption"/>
        <w:jc w:val="center"/>
      </w:pPr>
      <w:bookmarkStart w:id="161" w:name="_Toc165256450"/>
      <w:bookmarkStart w:id="162" w:name="_Toc165256611"/>
      <w:r>
        <w:t xml:space="preserve">Figure </w:t>
      </w:r>
      <w:fldSimple w:instr=" SEQ Figure \* ARABIC ">
        <w:r w:rsidR="00815316">
          <w:rPr>
            <w:noProof/>
          </w:rPr>
          <w:t>36</w:t>
        </w:r>
      </w:fldSimple>
      <w:r>
        <w:t xml:space="preserve">: </w:t>
      </w:r>
      <w:proofErr w:type="spellStart"/>
      <w:r>
        <w:t>Occurence</w:t>
      </w:r>
      <w:proofErr w:type="spellEnd"/>
      <w:r>
        <w:t xml:space="preserve"> Rankings </w:t>
      </w:r>
      <w:r w:rsidRPr="00ED5A6F">
        <w:t>(</w:t>
      </w:r>
      <w:proofErr w:type="spellStart"/>
      <w:r w:rsidRPr="00ED5A6F">
        <w:t>Ghasemian</w:t>
      </w:r>
      <w:proofErr w:type="spellEnd"/>
      <w:r w:rsidRPr="00ED5A6F">
        <w:t xml:space="preserve"> &amp; Zeeshan, 2017)</w:t>
      </w:r>
      <w:bookmarkEnd w:id="161"/>
      <w:bookmarkEnd w:id="162"/>
    </w:p>
    <w:p w14:paraId="35BEE4A8" w14:textId="2ABD3EE2" w:rsidR="00514FE7" w:rsidRDefault="00514FE7" w:rsidP="00514FE7">
      <w:pPr>
        <w:pStyle w:val="Heading3"/>
      </w:pPr>
    </w:p>
    <w:p w14:paraId="5AE017D1" w14:textId="77777777" w:rsidR="00345833" w:rsidRDefault="00514FE7" w:rsidP="00345833">
      <w:pPr>
        <w:keepNext/>
      </w:pPr>
      <w:r>
        <w:rPr>
          <w:noProof/>
          <w14:ligatures w14:val="none"/>
        </w:rPr>
        <w:drawing>
          <wp:inline distT="0" distB="0" distL="0" distR="0" wp14:anchorId="4770770D" wp14:editId="7D0BACB8">
            <wp:extent cx="5731510" cy="4808220"/>
            <wp:effectExtent l="0" t="0" r="254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2BEFB3AE-7AE1-43E8-8F2A-DB6FAD8ACC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2BEFB3AE-7AE1-43E8-8F2A-DB6FAD8ACC3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7" t="909" r="906" b="1304"/>
                    <a:stretch/>
                  </pic:blipFill>
                  <pic:spPr bwMode="auto">
                    <a:xfrm>
                      <a:off x="0" y="0"/>
                      <a:ext cx="5731510" cy="480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40C9AB" w14:textId="7806A0F5" w:rsidR="00514FE7" w:rsidRDefault="00345833" w:rsidP="00345833">
      <w:pPr>
        <w:pStyle w:val="Caption"/>
        <w:jc w:val="center"/>
      </w:pPr>
      <w:bookmarkStart w:id="163" w:name="_Toc165256451"/>
      <w:bookmarkStart w:id="164" w:name="_Toc165256612"/>
      <w:r>
        <w:t xml:space="preserve">Figure </w:t>
      </w:r>
      <w:fldSimple w:instr=" SEQ Figure \* ARABIC ">
        <w:r w:rsidR="00815316">
          <w:rPr>
            <w:noProof/>
          </w:rPr>
          <w:t>37</w:t>
        </w:r>
      </w:fldSimple>
      <w:r>
        <w:t xml:space="preserve">: Detection Rankings </w:t>
      </w:r>
      <w:r w:rsidRPr="00A424FB">
        <w:t>(</w:t>
      </w:r>
      <w:proofErr w:type="spellStart"/>
      <w:r w:rsidRPr="00A424FB">
        <w:t>Ghasemian</w:t>
      </w:r>
      <w:proofErr w:type="spellEnd"/>
      <w:r w:rsidRPr="00A424FB">
        <w:t xml:space="preserve"> &amp; Zeeshan, 2017)</w:t>
      </w:r>
      <w:bookmarkEnd w:id="163"/>
      <w:bookmarkEnd w:id="164"/>
    </w:p>
    <w:p w14:paraId="5827B208" w14:textId="540D4DE4" w:rsidR="000160B0" w:rsidRDefault="000160B0" w:rsidP="000160B0">
      <w:pPr>
        <w:sectPr w:rsidR="000160B0" w:rsidSect="00D8663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14:paraId="079AC943" w14:textId="05E5BA92" w:rsidR="000160B0" w:rsidRDefault="000160B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732DDFEF" w14:textId="7765632E" w:rsidR="00514FE7" w:rsidRDefault="007B6B1F" w:rsidP="007B6B1F">
      <w:pPr>
        <w:pStyle w:val="Heading2"/>
      </w:pPr>
      <w:bookmarkStart w:id="165" w:name="_Toc165256663"/>
      <w:r>
        <w:t xml:space="preserve">Appendix </w:t>
      </w:r>
      <w:r w:rsidR="00C37AD8">
        <w:t>C</w:t>
      </w:r>
      <w:bookmarkEnd w:id="165"/>
    </w:p>
    <w:p w14:paraId="49969318" w14:textId="29145B0D" w:rsidR="00E35042" w:rsidRPr="00E35042" w:rsidRDefault="00E35042" w:rsidP="00E35042">
      <w:pPr>
        <w:pStyle w:val="Heading3"/>
      </w:pPr>
    </w:p>
    <w:p w14:paraId="34A02B95" w14:textId="7CFF56B7" w:rsidR="00815316" w:rsidRDefault="00815316" w:rsidP="00815316">
      <w:pPr>
        <w:pStyle w:val="Caption"/>
        <w:keepNext/>
        <w:jc w:val="center"/>
      </w:pPr>
      <w:r>
        <w:t xml:space="preserve">Table </w:t>
      </w:r>
      <w:fldSimple w:instr=" SEQ Table \* ARABIC ">
        <w:r>
          <w:rPr>
            <w:noProof/>
          </w:rPr>
          <w:t>9</w:t>
        </w:r>
      </w:fldSimple>
      <w:r>
        <w:t>: March Particle Readings</w:t>
      </w:r>
    </w:p>
    <w:tbl>
      <w:tblPr>
        <w:tblpPr w:leftFromText="180" w:rightFromText="180" w:vertAnchor="text" w:horzAnchor="page" w:tblpXSpec="center" w:tblpY="274"/>
        <w:tblW w:w="10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060"/>
        <w:gridCol w:w="1060"/>
        <w:gridCol w:w="1112"/>
        <w:gridCol w:w="1112"/>
        <w:gridCol w:w="1112"/>
        <w:gridCol w:w="1112"/>
        <w:gridCol w:w="1112"/>
        <w:gridCol w:w="1112"/>
      </w:tblGrid>
      <w:tr w:rsidR="00E35042" w:rsidRPr="00B80C55" w14:paraId="43AE2676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4CAAFA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EC157E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Time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A57437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Particle size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A4C28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Position 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C7520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  <w:t>P.P. rack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746B71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Position 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EEB315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  <w:t>Centre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D48FC3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Position 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001EE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  <w:t>Subs rack</w:t>
            </w:r>
          </w:p>
        </w:tc>
      </w:tr>
      <w:tr w:rsidR="00E35042" w:rsidRPr="00B80C55" w14:paraId="79743D1E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B064CA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BB800C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D01D4A4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E53300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Σ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66211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Δ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382A18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Σ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7CBB5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Δ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22134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Σ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64969F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Δ</w:t>
            </w:r>
          </w:p>
        </w:tc>
      </w:tr>
      <w:tr w:rsidR="00E35042" w:rsidRPr="00B80C55" w14:paraId="1FE8AB22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B598DD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5A4AC7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978D581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1548D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995B7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7DFF6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BBFCD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D5308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DB3A5B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0FA7AA56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BF9E86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569CD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ECB34D2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4045E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C6F80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DF66D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78B48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A8048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DC3127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4281B3A7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E3E4F9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01/03/2024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77FAC4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10:45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80196A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14621E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493,347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8F54C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451,322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0F5DF7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599,997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8BD8C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524,777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8687AF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622,599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42F36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545,260</w:t>
            </w:r>
          </w:p>
        </w:tc>
      </w:tr>
      <w:tr w:rsidR="00E35042" w:rsidRPr="00B80C55" w14:paraId="400368FE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4D5EEB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E332B7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18017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AC614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42,025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01BD75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34,962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CE2D4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75,220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ACC5C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54,737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0EDEE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77,339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8B6DE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58,975</w:t>
            </w:r>
          </w:p>
        </w:tc>
      </w:tr>
      <w:tr w:rsidR="00E35042" w:rsidRPr="00B80C55" w14:paraId="7E51987D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DDFB5B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A4ACDF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2CDA96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E6C51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23B15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B1291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20,483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8256F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20,483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4D900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18,364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F9B27C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18,364</w:t>
            </w:r>
          </w:p>
        </w:tc>
      </w:tr>
      <w:tr w:rsidR="00E35042" w:rsidRPr="00B80C55" w14:paraId="70FD4EBC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B53F13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E59A3E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FF25F83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39810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17178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E16DA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37EB5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618436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DFBA5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10A13CC9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0C2710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04/03/2024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E77787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11:20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854E29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FDCB45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318,539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0062F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297,703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EDE01A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408,945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F2301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363,063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B31C78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412,123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FBFEAD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369,039</w:t>
            </w:r>
          </w:p>
        </w:tc>
      </w:tr>
      <w:tr w:rsidR="00E35042" w:rsidRPr="00B80C55" w14:paraId="38EE38B4" w14:textId="77777777" w:rsidTr="00E35042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14A5961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F7C4E4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ED46DD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51940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20,836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A9AF0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16,598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13B76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45,909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7110E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40,259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7F4E96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43,084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AA64E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37,787</w:t>
            </w:r>
          </w:p>
        </w:tc>
      </w:tr>
      <w:tr w:rsidR="00E35042" w:rsidRPr="00B80C55" w14:paraId="23365983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602271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BA32F3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E574D3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7D011A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4,238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41CEB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4,238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29819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45C853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0AEAC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DCF88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</w:tr>
      <w:tr w:rsidR="00E35042" w:rsidRPr="00B80C55" w14:paraId="3AE8F21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714B89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FAC6C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A7E002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26130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B5007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1F424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3D78C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9C4EE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8CA02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5F62D351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59BB12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05/03/2024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0E6D38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10:15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24D665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2148C2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515,242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52C67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483,459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12B628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506,766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6EFF2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466,154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B457C7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507,473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3C45E4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472,158</w:t>
            </w:r>
          </w:p>
        </w:tc>
      </w:tr>
      <w:tr w:rsidR="00E35042" w:rsidRPr="00B80C55" w14:paraId="07F1CFE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D51A35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FF517E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8A3C3B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98617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31,783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DEDF6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25,426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04E51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40,612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D57C5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31,078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93891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35,315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FF3DC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28,252</w:t>
            </w:r>
          </w:p>
        </w:tc>
      </w:tr>
      <w:tr w:rsidR="00E35042" w:rsidRPr="00B80C55" w14:paraId="4123B731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2C1141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42C0A3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891071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3E8F20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99EDC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61A8F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9,575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B9BACF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9,575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3FC4B2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DB1E3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</w:tr>
      <w:tr w:rsidR="00E35042" w:rsidRPr="00B80C55" w14:paraId="1941656F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237B30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DB364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DBD5658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2B7EB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FA843A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3E0C1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618A4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2B175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2C0ED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5732AD35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CDD105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06/03/2024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7C7C7B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645C50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EB498D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897,347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574E1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827,777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DD80B5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862,739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38C3D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797,054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04DB98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888,165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D219C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840,490</w:t>
            </w:r>
          </w:p>
        </w:tc>
      </w:tr>
      <w:tr w:rsidR="00E35042" w:rsidRPr="00B80C55" w14:paraId="14DBA637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E2B9F2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A8546E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5FECEE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8647D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69,570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C7DA97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53,678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4B219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65,685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54DC3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51,912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E720AE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47,675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19123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39,493</w:t>
            </w:r>
          </w:p>
        </w:tc>
      </w:tr>
      <w:tr w:rsidR="00E35042" w:rsidRPr="00B80C55" w14:paraId="10B14859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984393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94A7E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1FA6BD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D41C5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15,892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4FC2D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15,892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0B1B1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1C699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0EDF2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E940C8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</w:tr>
      <w:tr w:rsidR="00E35042" w:rsidRPr="00B80C55" w14:paraId="49F73FE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C3145E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953013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0625640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D68C5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D3C0F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0DB19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62D1B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738BAE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6684A4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6D5C1527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D5AF87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07/03/2024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FA3FD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6F58A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A5DB0F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783,987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5A8D5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746,553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61A423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563,623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6AD1A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515,948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849825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840,844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1A773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785,400</w:t>
            </w:r>
          </w:p>
        </w:tc>
      </w:tr>
      <w:tr w:rsidR="00E35042" w:rsidRPr="00B80C55" w14:paraId="0B014DC8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0A45E6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C631D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A71F2B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A5DDD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37,494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B3C204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30,371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8CBE9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47,675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77A36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37,081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0D4B3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55,444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0C7C1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46,615</w:t>
            </w:r>
          </w:p>
        </w:tc>
      </w:tr>
      <w:tr w:rsidR="00E35042" w:rsidRPr="00B80C55" w14:paraId="2B83CD45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C11B9D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12375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E1786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ED4FF4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C52EFA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93EA5F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3720F0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D2E216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C50CA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</w:tr>
      <w:tr w:rsidR="00E35042" w:rsidRPr="00B80C55" w14:paraId="4115CB2C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A669F0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DF02DB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21641F6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ADCA7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3E0BA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99505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AB90D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A7834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F63C1F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06944556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C201CA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08/03/2024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6F8A31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13:10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B96650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D680B7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993,050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B8C889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946,788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BB3B1A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1,387,162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B40C9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1,331,718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8EFA67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1,397,578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D15AC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1,355,732</w:t>
            </w:r>
          </w:p>
        </w:tc>
      </w:tr>
      <w:tr w:rsidR="00E35042" w:rsidRPr="00B80C55" w14:paraId="0DAA884A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1349AD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A24A5C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AF7EF2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735CA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46,262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0B6AFB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42,731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E9F200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55,444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9D807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49,087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2F20D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38,846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0C306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38,668</w:t>
            </w:r>
          </w:p>
        </w:tc>
      </w:tr>
      <w:tr w:rsidR="00E35042" w:rsidRPr="00B80C55" w14:paraId="6C66C1CB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23B33B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3B82C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A14752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BA947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3,531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DDD87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3,531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E6FDBA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4A189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58742C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3,178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198DE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3,178</w:t>
            </w:r>
          </w:p>
        </w:tc>
      </w:tr>
      <w:tr w:rsidR="00E35042" w:rsidRPr="00B80C55" w14:paraId="254FE905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D257CE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234D8E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072A203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64101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6C9CCC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15260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60C1A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7BBBE7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86C56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00F9889D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5AB2E2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317212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11:15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95FC6D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E1EF8A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652,969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36D71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614,123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3D98E1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1,100,760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C2D708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1,027,305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7F8F86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999,407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5DF7D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927,365</w:t>
            </w:r>
          </w:p>
        </w:tc>
      </w:tr>
      <w:tr w:rsidR="00E35042" w:rsidRPr="00B80C55" w14:paraId="25263E6E" w14:textId="77777777" w:rsidTr="00E35042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7FFAA78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DF9E49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C39F0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DF02B6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38,846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BEAE7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28,605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2AB37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73,455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34FD3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60,389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829B9A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72,042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C3AF3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58,622</w:t>
            </w:r>
          </w:p>
        </w:tc>
      </w:tr>
      <w:tr w:rsidR="00E35042" w:rsidRPr="00B80C55" w14:paraId="6FB52E0E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735CD3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60D925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1B4D12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5DEED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A0F1D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A716B6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13,066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C31AD4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13,066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D01C1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13,420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D3782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13,420</w:t>
            </w:r>
          </w:p>
        </w:tc>
      </w:tr>
      <w:tr w:rsidR="00E35042" w:rsidRPr="00B80C55" w14:paraId="0A8FD40D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4B4D0C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7BA990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C8E15A9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D7B336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A7119C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BF6E2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AF0B51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5FEEE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5D624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70F7D86E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AC6A82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2E9BB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117AAD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FE9106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440,375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B25EBB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423,777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49AA3D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694,287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8B59C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642,374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16A29E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685,459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D5B11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638,490</w:t>
            </w:r>
          </w:p>
        </w:tc>
      </w:tr>
      <w:tr w:rsidR="00E35042" w:rsidRPr="00B80C55" w14:paraId="13F4689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F36F7A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AC8DB0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686748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F151FC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16,598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70DF2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15,539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AD44DD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51,913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DBBBC1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40,259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8CA46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46,969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D8C21A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37,787</w:t>
            </w:r>
          </w:p>
        </w:tc>
      </w:tr>
      <w:tr w:rsidR="00E35042" w:rsidRPr="00B80C55" w14:paraId="0A01F34B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25CA5D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754270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269977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8C90B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1,059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98689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1,059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F02CBF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11,654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571F8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11,654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86624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75747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</w:tr>
      <w:tr w:rsidR="00E35042" w:rsidRPr="00B80C55" w14:paraId="07000669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7DF339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8CB6CF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F212224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0DF67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EB4076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E93AFD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2CC88E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E5A16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16CD3A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70EA07AE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70296B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5D3A5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93A3C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074909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282,518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DA99C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252,147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8A9078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581,280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792780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531,133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147E1A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570,686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A7FEE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523,011</w:t>
            </w:r>
          </w:p>
        </w:tc>
      </w:tr>
      <w:tr w:rsidR="00E35042" w:rsidRPr="00B80C55" w14:paraId="445E0D7A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D3592D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B506E2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79F5CD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A20A9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30,371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7E0CE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24,014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DDF9C1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50,147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674452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41,671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E823D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47,675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B3E4D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38,846</w:t>
            </w:r>
          </w:p>
        </w:tc>
      </w:tr>
      <w:tr w:rsidR="00E35042" w:rsidRPr="00B80C55" w14:paraId="0E6C4C09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737DC3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507C3C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5EDAF8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87817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7F5E6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1AE41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8,476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3AD711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8,476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1E4780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DE479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</w:tr>
      <w:tr w:rsidR="00E35042" w:rsidRPr="00B80C55" w14:paraId="61140241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BADBE5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36B53D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77B2E80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DF09B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F83574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F3105B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6B612A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F0BB8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857884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6B5BB87E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7A7581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9EC754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F5CF53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81E5A3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496,172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78D01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454,854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33FC61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823,539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9EC26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760,679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C4EC0F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734,899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4D7A5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673,805</w:t>
            </w:r>
          </w:p>
        </w:tc>
      </w:tr>
      <w:tr w:rsidR="00E35042" w:rsidRPr="00B80C55" w14:paraId="30705B3A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8C1A5E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06203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E0F295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78152D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41,318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75459A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33,549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25FC6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62,860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D514B9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54,031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4AD90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61,094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75A61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52,265</w:t>
            </w:r>
          </w:p>
        </w:tc>
      </w:tr>
      <w:tr w:rsidR="00E35042" w:rsidRPr="00B80C55" w14:paraId="74462F8C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168886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244AF9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0109F6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741EF9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7,769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790DDE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7,769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B3D2E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AF214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864AC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F006E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</w:tr>
      <w:tr w:rsidR="00E35042" w:rsidRPr="00B80C55" w14:paraId="5D76D0E1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39B075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D74993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D260D25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D53D2D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3CBEB7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DD89F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03D6F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FB615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7D264E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49A0C1DC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238407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30D472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10:30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F6F990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D04E08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2,644,367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F27687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2,575,150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621E6F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2,029,890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DA5771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1,971,621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3581B4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2,298,282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1B1FD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2,226,240</w:t>
            </w:r>
          </w:p>
        </w:tc>
      </w:tr>
      <w:tr w:rsidR="00E35042" w:rsidRPr="00B80C55" w14:paraId="5DC90677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739F77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5D6F18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1FBF64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7247B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69,217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3584A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58,623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F94B7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58,269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3D1959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51,912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D15A68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72,042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A2775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61,801</w:t>
            </w:r>
          </w:p>
        </w:tc>
      </w:tr>
      <w:tr w:rsidR="00E35042" w:rsidRPr="00B80C55" w14:paraId="43BDDD2B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409F68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D44213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9BC0CD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D3211D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4E3B2D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C987B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69300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269435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B47FCE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</w:tr>
      <w:tr w:rsidR="00E35042" w:rsidRPr="00B80C55" w14:paraId="5ED2379E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5DA9DC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EE2B48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A3385F7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2B4EC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7A76A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46878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CB019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254E0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12E0DC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011A0C8D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1ACA36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706A20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481E18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5A1CCF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369,392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41D27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349,969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04EC3F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520,539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C1267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487,343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F74D77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450,969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7AC66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402,941</w:t>
            </w:r>
          </w:p>
        </w:tc>
      </w:tr>
      <w:tr w:rsidR="00E35042" w:rsidRPr="00B80C55" w14:paraId="7EF496F9" w14:textId="77777777" w:rsidTr="00E35042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5F603A5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9ABEF8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410717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354EC1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19,423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F152A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C3A90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33,196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39594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25,780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E8B00F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48,028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5B1BEE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37,080</w:t>
            </w:r>
          </w:p>
        </w:tc>
      </w:tr>
      <w:tr w:rsidR="00E35042" w:rsidRPr="00B80C55" w14:paraId="0B9FC298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850DB7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100851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BFF0F9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31B822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4,238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5DC33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4,423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7794A6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3292E1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97CFE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10,948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10412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</w:tr>
      <w:tr w:rsidR="00E35042" w:rsidRPr="00B80C55" w14:paraId="235302A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AF903D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E14C83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E51A48C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31A28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D3600E4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3DA08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450B67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85294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D8DC888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492F1C77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299235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7EECC8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09:55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F2928C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32C1C4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717,595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E45A9D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678,043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D7494B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950,672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7B0C6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893,462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3BBC0B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950,319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DC798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904,763</w:t>
            </w:r>
          </w:p>
        </w:tc>
      </w:tr>
      <w:tr w:rsidR="00E35042" w:rsidRPr="00B80C55" w14:paraId="711A611C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F63D4C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3E69E1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14B193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77BB6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39,552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85D088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34,255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9CB61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57,210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02278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46,616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A2B57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45,556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178A1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40,259</w:t>
            </w:r>
          </w:p>
        </w:tc>
      </w:tr>
      <w:tr w:rsidR="00E35042" w:rsidRPr="00B80C55" w14:paraId="6632BD4F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C0C629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22DFDA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96923F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5DAFFF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D9ADFE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DB6E6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228505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28A52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54FB1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</w:tr>
      <w:tr w:rsidR="00E35042" w:rsidRPr="00B80C55" w14:paraId="3E3A232B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39572D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764691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208B45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AE5491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318838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3CAD5A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7723C14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304C97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B2DFA2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7910998B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763EFE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01/01/1900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FF65A9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10:10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8FF04A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3E7278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296,644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5E4137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237,668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BB7462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336,549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0B42C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301,587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95015B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311,829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5DC9B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262,742</w:t>
            </w:r>
          </w:p>
        </w:tc>
      </w:tr>
      <w:tr w:rsidR="00E35042" w:rsidRPr="00B80C55" w14:paraId="4F61FD50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CDF537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E91104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E2997A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25226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58,976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FA5270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43,438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C9DA6F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34,962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1B8BB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27,899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273E3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49,087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8B199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38,493</w:t>
            </w:r>
          </w:p>
        </w:tc>
      </w:tr>
      <w:tr w:rsidR="00E35042" w:rsidRPr="00B80C55" w14:paraId="510398D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D3FD42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B9EFA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2C72B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9910E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15,538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42AD29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15,538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6B959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56BA1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41253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33E886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</w:tr>
      <w:tr w:rsidR="00E35042" w:rsidRPr="00B80C55" w14:paraId="2D039F11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20AECD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82B9B5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BF31FC9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E96539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124557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924CD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9AAEEC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D42A7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6DC3F7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559A22B4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EFA1BD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C0A66E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619E86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18929C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440,021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6157EA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393,406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169D3F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760,326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3F5C40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701,350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25FD25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679,455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160A6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620,479</w:t>
            </w:r>
          </w:p>
        </w:tc>
      </w:tr>
      <w:tr w:rsidR="00E35042" w:rsidRPr="00B80C55" w14:paraId="430685E8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53234F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22614C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9F839F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149FE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46,615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04613F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37,433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6D1AB5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58,976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A673B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49,441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D7A8A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58,976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6E858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48,382</w:t>
            </w:r>
          </w:p>
        </w:tc>
      </w:tr>
      <w:tr w:rsidR="00E35042" w:rsidRPr="00B80C55" w14:paraId="01F4459B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C4BEFB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83848E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2517E7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7B8EB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31FD07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05B30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9,535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AB24DD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9,535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E5A21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88A37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</w:tr>
      <w:tr w:rsidR="00E35042" w:rsidRPr="00B80C55" w14:paraId="32DD8F26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31F0D5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4EDD9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198537B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F1961D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CA532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61E624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AC2D1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22074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17EA71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2D28A7A1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8C9848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5EF676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10:30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5E7AD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7D1F67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1,161,854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E8559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1,125,833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2491BD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1,350,435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BE2C5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1,293,931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23EF2E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1,649,551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3F8DC4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1,590,222</w:t>
            </w:r>
          </w:p>
        </w:tc>
      </w:tr>
      <w:tr w:rsidR="00E35042" w:rsidRPr="00B80C55" w14:paraId="10C76DF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BB398B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3F76EE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666E23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75BE4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36,021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11CB9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31,430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AE981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56,504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A0E206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48,028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3D4B02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59,329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177175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51,209</w:t>
            </w:r>
          </w:p>
        </w:tc>
      </w:tr>
      <w:tr w:rsidR="00E35042" w:rsidRPr="00B80C55" w14:paraId="33EAAAFC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DD1DB1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CEFD1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DCF246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86A2F3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CA2A34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BC55F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8,476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39E7C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8,476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0012F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8,122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E4CF1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8,122</w:t>
            </w:r>
          </w:p>
        </w:tc>
      </w:tr>
      <w:tr w:rsidR="00E35042" w:rsidRPr="00B80C55" w14:paraId="3ACB16C2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CAE4D6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5DC49A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0342D7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2271AF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1423E1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7B6FFC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83E5A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6D3B3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D86788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18F073D1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C34D50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1DD9BD4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DAFDA8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1FF450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506,413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0824A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452,028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8F8F8C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606,001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26CDAF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535,372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B49CE3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719,008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792E4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616,948</w:t>
            </w:r>
          </w:p>
        </w:tc>
      </w:tr>
      <w:tr w:rsidR="00E35042" w:rsidRPr="00B80C55" w14:paraId="1762B1DB" w14:textId="77777777" w:rsidTr="00E35042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5B97EA9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E0FC8F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E9DC6A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12A99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54,385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00078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40,612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4F1431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70,629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A6D11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57,209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3FDC3B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102,060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4A030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78,752</w:t>
            </w:r>
          </w:p>
        </w:tc>
      </w:tr>
      <w:tr w:rsidR="00E35042" w:rsidRPr="00B80C55" w14:paraId="470743A4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04DECA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87BE70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5AF22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E090F0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92CB1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6B237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13,420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33C262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13,420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86B264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23,308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A80CF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23,308</w:t>
            </w:r>
          </w:p>
        </w:tc>
      </w:tr>
      <w:tr w:rsidR="00E35042" w:rsidRPr="00B80C55" w14:paraId="6DFB8E63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CBABC7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2DD5C4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128EB7A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1C89F1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E4ABF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BE1B55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F66D4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B8444B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4D567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1501A3A6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69266C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26/03/2024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97D88A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FF1516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053A88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756,441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7492C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713,359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DCCBFE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776,571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2EAD63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716,183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DB24DD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586,224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61F50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527,955</w:t>
            </w:r>
          </w:p>
        </w:tc>
      </w:tr>
      <w:tr w:rsidR="00E35042" w:rsidRPr="00B80C55" w14:paraId="2457E5DA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AEFE12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9EA5A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446194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D1493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43,084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F2057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38,493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2B2CC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60,388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6141D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50,853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8E0CD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58,268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8E6F7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49,087</w:t>
            </w:r>
          </w:p>
        </w:tc>
      </w:tr>
      <w:tr w:rsidR="00E35042" w:rsidRPr="00B80C55" w14:paraId="6E86B43C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B19B50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443EAA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8CBE5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0049B4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BC4B1B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79EF1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9,535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4D58CF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9,535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E618A8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0D5BC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</w:tr>
      <w:tr w:rsidR="00E35042" w:rsidRPr="00B80C55" w14:paraId="70136C05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0BD64F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CD86693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4E3EA5F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9CD47A8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342FAA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41DC5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AF652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D908E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384DF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1A1EAE27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423E89D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27/03/2024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09F9EF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10:50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6A2FC1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2812D35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240,846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B040D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211,182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A50519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353,500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5767D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324,189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B4432A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383,165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588CD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351,382</w:t>
            </w:r>
          </w:p>
        </w:tc>
      </w:tr>
      <w:tr w:rsidR="00E35042" w:rsidRPr="00B80C55" w14:paraId="415B026D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60BD68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F32BB89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851483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C5AF9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29,664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5EE980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24,014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6749CC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29,311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86E67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21,542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D7639F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31,783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B9AEBF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24,720</w:t>
            </w:r>
          </w:p>
        </w:tc>
      </w:tr>
      <w:tr w:rsidR="00E35042" w:rsidRPr="00B80C55" w14:paraId="2E5BCA6D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B78E31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7ABEA5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4A5D1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8F70C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E61AA4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6B0792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7,769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23C70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7,769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EFB987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14E9D8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</w:tr>
      <w:tr w:rsidR="00E35042" w:rsidRPr="00B80C55" w14:paraId="2498B5AF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27191F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F96675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DC530B" w14:textId="77777777" w:rsidR="00E35042" w:rsidRPr="00B80C55" w:rsidRDefault="00E35042" w:rsidP="00B80C5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F5FEB7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39AE0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E9345E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2EE6E5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CD8830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EE64AB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E35042" w:rsidRPr="00B80C55" w14:paraId="185CC058" w14:textId="77777777" w:rsidTr="00E35042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17ED1F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28/03/2024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948DC72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10:30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B3DEFB6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7DA9C0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289,934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A1D33A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258,504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EDF05A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278,986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E82BC2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245,790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4A04EE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288,874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00BCE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256,031</w:t>
            </w:r>
          </w:p>
        </w:tc>
      </w:tr>
      <w:tr w:rsidR="00E35042" w:rsidRPr="00B80C55" w14:paraId="0C189ACD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94BA731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659D79F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FB1B9E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81AD37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31,430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DF0ED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24,014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A489E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33,196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4BA103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25,780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85ECE6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32,843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EDE2AB0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25,427</w:t>
            </w:r>
          </w:p>
        </w:tc>
      </w:tr>
      <w:tr w:rsidR="00E35042" w:rsidRPr="00B80C55" w14:paraId="453DDDCE" w14:textId="77777777" w:rsidTr="00E35042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6F75D6D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AC7E5DA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1C9D26E" w14:textId="77777777" w:rsidR="00E35042" w:rsidRPr="00B80C55" w:rsidRDefault="00E35042" w:rsidP="00B80C5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894A33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47626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68CD39E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9F1F7B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746674F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F612D9" w14:textId="77777777" w:rsidR="00E35042" w:rsidRPr="00B80C55" w:rsidRDefault="00E35042" w:rsidP="00B80C5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80C5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</w:tr>
    </w:tbl>
    <w:p w14:paraId="32DB5D30" w14:textId="77777777" w:rsidR="007B6B1F" w:rsidRDefault="007B6B1F" w:rsidP="007B6B1F"/>
    <w:p w14:paraId="1E1B458A" w14:textId="7377F745" w:rsidR="001B0282" w:rsidRDefault="001B0282" w:rsidP="007B6B1F"/>
    <w:p w14:paraId="2F67FF28" w14:textId="0CF5BAE5" w:rsidR="007B6B1F" w:rsidRDefault="007B6B1F" w:rsidP="00E35042">
      <w:pPr>
        <w:pStyle w:val="Heading3"/>
      </w:pPr>
    </w:p>
    <w:p w14:paraId="2F12AE5F" w14:textId="2AAA6F1F" w:rsidR="00815316" w:rsidRDefault="00815316" w:rsidP="00815316">
      <w:pPr>
        <w:pStyle w:val="Caption"/>
        <w:keepNext/>
        <w:jc w:val="center"/>
      </w:pPr>
      <w:r>
        <w:t xml:space="preserve">Table </w:t>
      </w:r>
      <w:fldSimple w:instr=" SEQ Table \* ARABIC ">
        <w:r>
          <w:rPr>
            <w:noProof/>
          </w:rPr>
          <w:t>10</w:t>
        </w:r>
      </w:fldSimple>
      <w:r>
        <w:t>: April Particle Readings</w:t>
      </w:r>
    </w:p>
    <w:tbl>
      <w:tblPr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100"/>
        <w:gridCol w:w="1060"/>
        <w:gridCol w:w="1112"/>
        <w:gridCol w:w="1112"/>
        <w:gridCol w:w="1112"/>
        <w:gridCol w:w="1112"/>
        <w:gridCol w:w="1112"/>
        <w:gridCol w:w="1112"/>
      </w:tblGrid>
      <w:tr w:rsidR="00361CA5" w:rsidRPr="00361CA5" w14:paraId="094EDDC6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D4FA25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Date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3150F3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Time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533007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Particle size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CE144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Position 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DED655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  <w:t>P.P. rack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40C66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Position 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07681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  <w:t>Centre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CBF60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Position 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A99F3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  <w:t>Subs rack</w:t>
            </w:r>
          </w:p>
        </w:tc>
      </w:tr>
      <w:tr w:rsidR="00361CA5" w:rsidRPr="00361CA5" w14:paraId="39232977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19EBD0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B05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1C5EBE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A89ED64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741CB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Σ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7E249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Δ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7BA86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Σ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F78FB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Δ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391A81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Σ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EB262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Δ</w:t>
            </w:r>
          </w:p>
        </w:tc>
      </w:tr>
      <w:tr w:rsidR="00361CA5" w:rsidRPr="00361CA5" w14:paraId="1231F56E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4FA93C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C03C8B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64EF37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FD9FE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CED6D9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C5BF7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4EDFB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D9107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E5A1DB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4BE78A80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1A1469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31EE41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8B769CE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8568F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19F0E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7A54EE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BD051F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0900D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71416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65908C54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CB9282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02/04/2024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646C10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8EEF16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A6C774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345,373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E28164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309,357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8F0C50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359,151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7C27F5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326,661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72180B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321,717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B54215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289,581</w:t>
            </w:r>
          </w:p>
        </w:tc>
      </w:tr>
      <w:tr w:rsidR="00361CA5" w:rsidRPr="00361CA5" w14:paraId="07B91F28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5645E7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689B16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DEEA27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4CEB89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36,021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8D128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29,311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FFCCB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32,490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25DF02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26,486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6984C4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32,136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B3470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27,545</w:t>
            </w:r>
          </w:p>
        </w:tc>
      </w:tr>
      <w:tr w:rsidR="00361CA5" w:rsidRPr="00361CA5" w14:paraId="53D8CD73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3ECF0C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13DF26A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92C094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A59D1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6,710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888CC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6,710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C2A460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6,004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CC6C0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6,004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E8578E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7AECB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</w:tr>
      <w:tr w:rsidR="00361CA5" w:rsidRPr="00361CA5" w14:paraId="2A4DBDB1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F4E96D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4FE46D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125EAFD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326C4F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5FE6A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5A0838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E3A41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91BB1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C316C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54A6AF56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372EA4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03/04/2024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A92310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06B75C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F762DE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357,385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3CAED2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316,420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D1C0F5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502,529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86176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446,732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6AE729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451,322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6E89B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410,710</w:t>
            </w:r>
          </w:p>
        </w:tc>
      </w:tr>
      <w:tr w:rsidR="00361CA5" w:rsidRPr="00361CA5" w14:paraId="53C3F2B1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9A15F5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ED46CE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B031D5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345D57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40,965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19E9A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27,192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7B05F9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55,797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50279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42,024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484204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40,612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D6353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33,902</w:t>
            </w:r>
          </w:p>
        </w:tc>
      </w:tr>
      <w:tr w:rsidR="00361CA5" w:rsidRPr="00361CA5" w14:paraId="65524186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F42523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E598AC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C42A43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FC9424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701765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4B076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13,773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36902F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13,713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886E4D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6,710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A060DF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6,710</w:t>
            </w:r>
          </w:p>
        </w:tc>
      </w:tr>
      <w:tr w:rsidR="00361CA5" w:rsidRPr="00361CA5" w14:paraId="1970F4D3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FA8A38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395159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B7B1E14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146D4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B0C98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06B4A9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F18DC1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FDF24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437F2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40730CC3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D6D025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04/04/2024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9FFAC9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C61E34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486A74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851,085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CD3AA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793,875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2DCB83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941,491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944C4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882,869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1252FB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905,116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AA3FEC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850,731</w:t>
            </w:r>
          </w:p>
        </w:tc>
      </w:tr>
      <w:tr w:rsidR="00361CA5" w:rsidRPr="00361CA5" w14:paraId="24C877D1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8BD6C3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5ECFF2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4EBFE4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18942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57,210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AF9722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52,619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B14908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58,622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EF953F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50,500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94210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54,385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C3F63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48,735</w:t>
            </w:r>
          </w:p>
        </w:tc>
      </w:tr>
      <w:tr w:rsidR="00361CA5" w:rsidRPr="00361CA5" w14:paraId="5E204076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9A9416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D3DDF6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491083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48B9E2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3EC45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4,591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59D89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8,122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D6512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8,122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90B85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FFD93E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</w:tr>
      <w:tr w:rsidR="00361CA5" w:rsidRPr="00361CA5" w14:paraId="5B4D82E1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655E18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7B90E9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782423F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6A32C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329E4C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3F975B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26DD2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B958D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91E01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2EE5F0A7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7A2CD0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05/04/2024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B9F5BF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50CC95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EC2143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1,240,253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68F6CA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1,192,225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88ABAA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1,770,680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D27C8F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1,718,414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BBEC4C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1,981,862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8F922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1,925,712</w:t>
            </w:r>
          </w:p>
        </w:tc>
      </w:tr>
      <w:tr w:rsidR="00361CA5" w:rsidRPr="00361CA5" w14:paraId="793ADCAF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64E096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ACB092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C6D5AE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429E13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48,028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B2F65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41,318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0FF96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52,266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E0C30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46,969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0651C3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56,150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F7C48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51,912</w:t>
            </w:r>
          </w:p>
        </w:tc>
      </w:tr>
      <w:tr w:rsidR="00361CA5" w:rsidRPr="00361CA5" w14:paraId="667025F8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231128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FA0565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A9BC02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74960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6,710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6AC06C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6,710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E4D62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FF7483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5,297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2B071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4,238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BC936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4,238</w:t>
            </w:r>
          </w:p>
        </w:tc>
      </w:tr>
      <w:tr w:rsidR="00361CA5" w:rsidRPr="00361CA5" w14:paraId="55704D75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76D7A7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E007CE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7B76B46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692115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B02F0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77C63C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A0C708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E5885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AD826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066AE465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058698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08/04/2024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AD46F3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10:10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93F72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4B81AD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814,242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EA476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739,490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BAF983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1,067,211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6FBB7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985,987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E16A7A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1,024,480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2A0E1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969,389</w:t>
            </w:r>
          </w:p>
        </w:tc>
      </w:tr>
      <w:tr w:rsidR="00361CA5" w:rsidRPr="00361CA5" w14:paraId="25AE8DB0" w14:textId="77777777" w:rsidTr="00361CA5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4DC8A2F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52111B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8DD12F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AFA074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78,752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4F6C3B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54,385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0DC70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81,224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9A411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67,804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07845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55,091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6DC1B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46,615</w:t>
            </w:r>
          </w:p>
        </w:tc>
      </w:tr>
      <w:tr w:rsidR="00361CA5" w:rsidRPr="00361CA5" w14:paraId="561E17A1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47E4F9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CBF0AB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3AB24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82CEF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24,367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4ADF2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24,367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71110E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13,420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4C1237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13,420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E1B86B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8,476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0C0B6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8,476</w:t>
            </w:r>
          </w:p>
        </w:tc>
      </w:tr>
      <w:tr w:rsidR="00361CA5" w:rsidRPr="00361CA5" w14:paraId="13458300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B7D519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1AF8FA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99DDC2E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75DC3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C8DCFD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F286A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23F1F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26555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A51C9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61316E30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CBF63C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09/04/2024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564A74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N/A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BDCC0D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44785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C8723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E875E9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A4466C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49024E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E4161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437313BF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05D19D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EB5A80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C497C7E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8AE010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66B0AD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51E7C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35184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D3007A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A357F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3E50FCB1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0C95EE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849A51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9B9C91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4B5AE1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586,378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8E5DEE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542,081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6C79F3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823,893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334300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768,802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582B37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891,364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2AC84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827,777</w:t>
            </w:r>
          </w:p>
        </w:tc>
      </w:tr>
      <w:tr w:rsidR="00361CA5" w:rsidRPr="00361CA5" w14:paraId="19C329C7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3FAEA0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BF18D6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6542F0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E3DF73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44,497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428FB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31,431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3EE41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55,091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BC238E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44,143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E3388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63,567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FD842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53,328</w:t>
            </w:r>
          </w:p>
        </w:tc>
      </w:tr>
      <w:tr w:rsidR="00361CA5" w:rsidRPr="00361CA5" w14:paraId="6CCE3964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F2682E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3786F9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7B31AB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DBA14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13,066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1C6373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13,066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DA02D3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10,948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F3B6F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10,948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B64556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32DBD9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</w:tr>
      <w:tr w:rsidR="00361CA5" w:rsidRPr="00361CA5" w14:paraId="4C353A59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E7CA9B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F888D9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3ACC80F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B1D90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9DF115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DB7CF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56786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E81E1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D7FDE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38A7CB6A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10C4CA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FE5D18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71CC2D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4221EA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902,291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BFE542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834,487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6AF2DC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980,690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7C96B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900,526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ECA602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994,110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D69F3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911,120</w:t>
            </w:r>
          </w:p>
        </w:tc>
      </w:tr>
      <w:tr w:rsidR="00361CA5" w:rsidRPr="00361CA5" w14:paraId="4C6EFB3E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8337CB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A4394A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944CFF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4936B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67,804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5C4E6B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58,975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F797C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80,164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85C7C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66,038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1D33B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82,490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54B34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65,686</w:t>
            </w:r>
          </w:p>
        </w:tc>
      </w:tr>
      <w:tr w:rsidR="00361CA5" w:rsidRPr="00361CA5" w14:paraId="30C94A83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8A95FC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4CD215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48EF12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C6A12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1223E1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3C57B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14,126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FE9E2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14,126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8D45CB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17,304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F6312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17,304</w:t>
            </w:r>
          </w:p>
        </w:tc>
      </w:tr>
      <w:tr w:rsidR="00361CA5" w:rsidRPr="00361CA5" w14:paraId="12A05568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53C622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88E2E7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2CABB87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AC9B2F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6E2E8B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261E04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E6C39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DF19D8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9349E0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6F9EBF47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BF933D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1246E71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D9CB8D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C0E003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1,215,180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02ABC5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1,135,016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2173E4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1,383,984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BC498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1,203,113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1529F1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1,429,893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AD7CE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1,341,606</w:t>
            </w:r>
          </w:p>
        </w:tc>
      </w:tr>
      <w:tr w:rsidR="00361CA5" w:rsidRPr="00361CA5" w14:paraId="1FE3D325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81D060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C7CD82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60F57B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1C3DBE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80,164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D814D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68,510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E2EFA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80,871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E104BC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71,689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C9FF4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88,287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052B48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77,693</w:t>
            </w:r>
          </w:p>
        </w:tc>
      </w:tr>
      <w:tr w:rsidR="00361CA5" w:rsidRPr="00361CA5" w14:paraId="7CD38D17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227E5D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FA95A2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DF917F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FE91D1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11,654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D0DDA4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11,654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18FBD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82831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9,182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779725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924335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</w:tr>
      <w:tr w:rsidR="00361CA5" w:rsidRPr="00361CA5" w14:paraId="6A7CCEF3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AD8939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1A2881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C2F7666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EF01B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210AB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DB6BEF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6C94F2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333B9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82AEE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2617F699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11C3AD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30ABC0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33E1DE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6BDD47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694,641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8D3FD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665,683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2C2A88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753,616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0C977F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717,948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0F2E9B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813,298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FDF11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767,036</w:t>
            </w:r>
          </w:p>
        </w:tc>
      </w:tr>
      <w:tr w:rsidR="00361CA5" w:rsidRPr="00361CA5" w14:paraId="37289AC8" w14:textId="77777777" w:rsidTr="00361CA5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005C183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81A88A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C3416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0F558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28,958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515B7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22,954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84593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35,668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5F2BB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29,311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5C6549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46,262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A7DF2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38,140</w:t>
            </w:r>
          </w:p>
        </w:tc>
      </w:tr>
      <w:tr w:rsidR="00361CA5" w:rsidRPr="00361CA5" w14:paraId="2D43F8C3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BC6CCA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4A65FB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ABD702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D8C7F4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6,004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FAA36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6,004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3300F8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CF6B4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6,357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DD81A9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8,122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8090E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8,122</w:t>
            </w:r>
          </w:p>
        </w:tc>
      </w:tr>
      <w:tr w:rsidR="00361CA5" w:rsidRPr="00361CA5" w14:paraId="2E999EC5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3AB1A9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62722A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22FA58E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18E2F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C8D27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BF8F32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89441B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C58C8E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1F58A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7EA33BD2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66CAEB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276FFA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DEB693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4ADE5A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631,427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E4F609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591,168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236AE1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662,504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C1746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577,098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B97742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744,788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C4E9B2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701,704</w:t>
            </w:r>
          </w:p>
        </w:tc>
      </w:tr>
      <w:tr w:rsidR="00361CA5" w:rsidRPr="00361CA5" w14:paraId="221696A2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73AF5E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BF785B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B8AC1E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DBD21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40,259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116641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28,958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AF2B0C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90,406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746E4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69,570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2B1187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43,084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F051C2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35,668</w:t>
            </w:r>
          </w:p>
        </w:tc>
      </w:tr>
      <w:tr w:rsidR="00361CA5" w:rsidRPr="00361CA5" w14:paraId="2D5BEF9D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79D85B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120890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DA498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1AD32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11,301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2423D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11,301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65B9F7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20,830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019D8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20,836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272F7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F54A57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7,416</w:t>
            </w:r>
          </w:p>
        </w:tc>
      </w:tr>
      <w:tr w:rsidR="00361CA5" w:rsidRPr="00361CA5" w14:paraId="569DE7A0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B0434C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B69687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EFD0169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639E4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BB1AF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AF29DF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EE63EC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FD4C28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37C56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244A8FA7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2CBB6B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C2DA9A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0238F2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99B606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423,777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CDFBA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392,700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0E4C44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461,563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4ACE6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404,353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C1B751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528,308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46791A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478,867</w:t>
            </w:r>
          </w:p>
        </w:tc>
      </w:tr>
      <w:tr w:rsidR="00361CA5" w:rsidRPr="00361CA5" w14:paraId="0A639408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5B75BC0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EBC3C6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08FDDA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0186EA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31,077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4595FA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20,129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87DEC5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57,210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E11A8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40,612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2E081B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49,441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DE25F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40,612</w:t>
            </w:r>
          </w:p>
        </w:tc>
      </w:tr>
      <w:tr w:rsidR="00361CA5" w:rsidRPr="00361CA5" w14:paraId="1AFBBA67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932B0D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18B6782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BB010F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95A23B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10,948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17D91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10,948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F1CEA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10,948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92677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16,598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0A5D4B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DD5B1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8,829</w:t>
            </w:r>
          </w:p>
        </w:tc>
      </w:tr>
      <w:tr w:rsidR="00361CA5" w:rsidRPr="00361CA5" w14:paraId="0CB42C20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62AB45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6F5667C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FFE7ACD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A24987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8F9220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AAD679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96AD9A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810BCBB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2522C8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74AA2AC3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70D767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A862E2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10:15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38F868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825CFE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247,909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DA4A43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218,951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8ED785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300,175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2D5AE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262,741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349BA7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327,721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E8237F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292,406</w:t>
            </w:r>
          </w:p>
        </w:tc>
      </w:tr>
      <w:tr w:rsidR="00361CA5" w:rsidRPr="00361CA5" w14:paraId="2857CEC9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F377CD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EBD23A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5E2299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EC60F4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28,958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F4642E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23,308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58A67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37,434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6F7E23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30,371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226FA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35,315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22490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29,665</w:t>
            </w:r>
          </w:p>
        </w:tc>
      </w:tr>
      <w:tr w:rsidR="00361CA5" w:rsidRPr="00361CA5" w14:paraId="7CC9F9D8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BA4AEA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7CC973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7266EB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69CA4E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26F395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AC7FB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1AC98A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7,063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F8332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CF5A5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5,650</w:t>
            </w:r>
          </w:p>
        </w:tc>
      </w:tr>
      <w:tr w:rsidR="00361CA5" w:rsidRPr="00361CA5" w14:paraId="7FF1D819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B82DAC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16105306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1BF34E0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550E4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121FE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674442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B2933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95921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11E10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3190FBF4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BFC372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15DBFD8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227016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433615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156,444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22A585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133,136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5B1DA2C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417,067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AF9EED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346,438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0197D65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501,116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905E0E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422,011</w:t>
            </w:r>
          </w:p>
        </w:tc>
      </w:tr>
      <w:tr w:rsidR="00361CA5" w:rsidRPr="00361CA5" w14:paraId="5991082B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21E939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A0FBF9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88292F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71BA4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23,308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303A90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19,423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0E128C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70,629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E5342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60,388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DC7AE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79,105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65058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68,864</w:t>
            </w:r>
          </w:p>
        </w:tc>
      </w:tr>
      <w:tr w:rsidR="00361CA5" w:rsidRPr="00361CA5" w14:paraId="130971DA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BF33F7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DD5F2D9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4158D5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76B124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3,885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1A9077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3,885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D7F514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5E515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C2782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88E6C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</w:tr>
      <w:tr w:rsidR="00361CA5" w:rsidRPr="00361CA5" w14:paraId="75B217EF" w14:textId="77777777" w:rsidTr="00361CA5">
        <w:trPr>
          <w:trHeight w:val="276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6C6175B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1EDA5D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8E8B13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D546297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5730F1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5FB276A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F23CF8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7A99A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F64B64B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6B9892C6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C4D30F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22/04/2024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85C91C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10:05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3CCA70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1E2F2A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997,994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A84D20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892,756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22B486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1,510,764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185994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1,372,683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D57154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1,367,442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0D94E2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1,219,064</w:t>
            </w:r>
          </w:p>
        </w:tc>
      </w:tr>
      <w:tr w:rsidR="00361CA5" w:rsidRPr="00361CA5" w14:paraId="36B63040" w14:textId="77777777" w:rsidTr="00361CA5">
        <w:trPr>
          <w:trHeight w:val="300"/>
        </w:trPr>
        <w:tc>
          <w:tcPr>
            <w:tcW w:w="1246" w:type="dxa"/>
            <w:shd w:val="clear" w:color="000000" w:fill="00B0F0"/>
            <w:noWrap/>
            <w:vAlign w:val="bottom"/>
            <w:hideMark/>
          </w:tcPr>
          <w:p w14:paraId="574396E3" w14:textId="77777777" w:rsidR="00361CA5" w:rsidRPr="00361CA5" w:rsidRDefault="00361CA5" w:rsidP="00361CA5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  <w:t>Monday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7005E1A" w14:textId="77777777" w:rsidR="00361CA5" w:rsidRPr="00361CA5" w:rsidRDefault="00361CA5" w:rsidP="00361CA5">
            <w:pPr>
              <w:spacing w:after="0" w:line="240" w:lineRule="auto"/>
              <w:rPr>
                <w:rFonts w:ascii="Aptos Narrow" w:eastAsia="Times New Roman" w:hAnsi="Aptos Narrow" w:cs="Times New Roman"/>
                <w:i/>
                <w:iCs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40E897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973D3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105,238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114F6F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87,934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7F1C7B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138,081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1870BE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127,840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D0325D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143,378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CD0862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132,077</w:t>
            </w:r>
          </w:p>
        </w:tc>
      </w:tr>
      <w:tr w:rsidR="00361CA5" w:rsidRPr="00361CA5" w14:paraId="2197435F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0665CAB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A1D87B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DD7EC6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2C164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17,304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5F456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17,304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DCDC03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5462F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B7329B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11,301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C144B3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11,301</w:t>
            </w:r>
          </w:p>
        </w:tc>
      </w:tr>
      <w:tr w:rsidR="00361CA5" w:rsidRPr="00361CA5" w14:paraId="08FBA4A1" w14:textId="77777777" w:rsidTr="00361CA5">
        <w:trPr>
          <w:trHeight w:val="276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3004FA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DFD9A94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9BF9E2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523444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6ABE91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09044FD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9B39D8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609AB6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00E270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0C080F49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8E761F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23/04/2024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1FA64AC0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10:50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8A72B3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3CDDB03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395,172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FBEB2E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342,553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B6F0F2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750,791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EA4B19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638,137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8BCF5B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732,781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42A764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618,714</w:t>
            </w:r>
          </w:p>
        </w:tc>
      </w:tr>
      <w:tr w:rsidR="00361CA5" w:rsidRPr="00361CA5" w14:paraId="246DB1EB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C3F0B4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9A19A7D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30C06F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AA8BDA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52,619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6815F0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42,025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2A5A5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112,654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D85D0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96,056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22795B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114,067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3A74E2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98,882</w:t>
            </w:r>
          </w:p>
        </w:tc>
      </w:tr>
      <w:tr w:rsidR="00361CA5" w:rsidRPr="00361CA5" w14:paraId="3458CDF1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F4F3AF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D970C13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4BB035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5FAFEF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91452E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10,594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6AD8F4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16,598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B5E677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16,598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1721F6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22BC60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</w:tr>
      <w:tr w:rsidR="00361CA5" w:rsidRPr="00361CA5" w14:paraId="4FC3D51A" w14:textId="77777777" w:rsidTr="00361CA5">
        <w:trPr>
          <w:trHeight w:val="276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DE15BE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98F515F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7C84E09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5F81EC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AC1637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4B5B1B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96E77F1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E2063C5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BA04D56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0FDDB253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6D31FD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24/04/2024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C7922F9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DE703C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2BEE33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570,333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01FDE5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531,134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D8F97B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687,225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BD7CD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635,812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6C07910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740,903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953688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678,749</w:t>
            </w:r>
          </w:p>
        </w:tc>
      </w:tr>
      <w:tr w:rsidR="00361CA5" w:rsidRPr="00361CA5" w14:paraId="561FD694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470EE54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17FC24C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40307D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7BB257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39,199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9A1DC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73,195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A7E96C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51,913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56BBA8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42,025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4320B1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62,154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EDF432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50,147</w:t>
            </w:r>
          </w:p>
        </w:tc>
      </w:tr>
      <w:tr w:rsidR="00361CA5" w:rsidRPr="00361CA5" w14:paraId="6D99B6B7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E77DA9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70978C4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3F1DE87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FD5513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6,004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98BFE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6,004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A43D71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9,888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79F8ED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9,888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8FB4D4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12,007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BD10AD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12,007</w:t>
            </w:r>
          </w:p>
        </w:tc>
      </w:tr>
      <w:tr w:rsidR="00361CA5" w:rsidRPr="00361CA5" w14:paraId="79A7A937" w14:textId="77777777" w:rsidTr="00361CA5">
        <w:trPr>
          <w:trHeight w:val="276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D0377C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917CDE9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CFC1FCF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764D7F6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2BDDF6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003863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241E252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CA7B9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AF4BA9B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3E092255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3013AC2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25/04/2024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DC1044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10:00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BD525E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772734F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554,441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CBE879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494,053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7676AEC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894,875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21BB67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801,291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12AF0D5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972,214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09E900D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880,396</w:t>
            </w:r>
          </w:p>
        </w:tc>
      </w:tr>
      <w:tr w:rsidR="00361CA5" w:rsidRPr="00361CA5" w14:paraId="2E472B9E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F76E80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FB02385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8A9176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497FE5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60,388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16057AD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50,147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43E76A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93,584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B5A571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78,399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82549D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91,818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8E2C5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76,633</w:t>
            </w:r>
          </w:p>
        </w:tc>
      </w:tr>
      <w:tr w:rsidR="00361CA5" w:rsidRPr="00361CA5" w14:paraId="623088F3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B61207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58276DCA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0748630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56157E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2755FD5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10,241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04CBE4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B2D0530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265AE0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1D20C5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15,185</w:t>
            </w:r>
          </w:p>
        </w:tc>
      </w:tr>
      <w:tr w:rsidR="00361CA5" w:rsidRPr="00361CA5" w14:paraId="11BC3E65" w14:textId="77777777" w:rsidTr="00361CA5">
        <w:trPr>
          <w:trHeight w:val="276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B02AB37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06F4E20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70DE057E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6CD261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6CFC3ED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97B5E4E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DDAAB4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B73E743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87BD58D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361CA5" w:rsidRPr="00361CA5" w14:paraId="48E5A620" w14:textId="77777777" w:rsidTr="00361CA5">
        <w:trPr>
          <w:trHeight w:val="288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7DB256B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26/04/2024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DB4D8BC" w14:textId="77777777" w:rsidR="00361CA5" w:rsidRPr="00361CA5" w:rsidRDefault="00361CA5" w:rsidP="00361CA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10:40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2D5BA183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0.05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58818D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1,060,501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12E048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882,162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41853C6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953,144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6A3BE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773,039</w:t>
            </w:r>
          </w:p>
        </w:tc>
        <w:tc>
          <w:tcPr>
            <w:tcW w:w="1112" w:type="dxa"/>
            <w:shd w:val="clear" w:color="000000" w:fill="FFC000"/>
            <w:noWrap/>
            <w:vAlign w:val="bottom"/>
            <w:hideMark/>
          </w:tcPr>
          <w:p w14:paraId="21EA02E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932,309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97D59A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757,148</w:t>
            </w:r>
          </w:p>
        </w:tc>
      </w:tr>
      <w:tr w:rsidR="00361CA5" w:rsidRPr="00361CA5" w14:paraId="0CB198F2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2D22EB8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2FB23B9D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678CBF6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090D0A1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178,339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448EE7E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143,731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55A23B2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180,105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E183364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150,087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D623CEC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175,161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CC7EBE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146,909</w:t>
            </w:r>
          </w:p>
        </w:tc>
      </w:tr>
      <w:tr w:rsidR="00361CA5" w:rsidRPr="00361CA5" w14:paraId="0EF71962" w14:textId="77777777" w:rsidTr="00361CA5">
        <w:trPr>
          <w:trHeight w:val="300"/>
        </w:trPr>
        <w:tc>
          <w:tcPr>
            <w:tcW w:w="1246" w:type="dxa"/>
            <w:shd w:val="clear" w:color="auto" w:fill="auto"/>
            <w:noWrap/>
            <w:vAlign w:val="bottom"/>
            <w:hideMark/>
          </w:tcPr>
          <w:p w14:paraId="14452CD8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CD62566" w14:textId="77777777" w:rsidR="00361CA5" w:rsidRPr="00361CA5" w:rsidRDefault="00361CA5" w:rsidP="00361C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17D6A1A9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6C9F2181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34,608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2FD5378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34,608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743BFBC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30,018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3C37A00B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30,018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4FE69D1A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28,252</w:t>
            </w:r>
          </w:p>
        </w:tc>
        <w:tc>
          <w:tcPr>
            <w:tcW w:w="1112" w:type="dxa"/>
            <w:shd w:val="clear" w:color="auto" w:fill="auto"/>
            <w:noWrap/>
            <w:vAlign w:val="bottom"/>
            <w:hideMark/>
          </w:tcPr>
          <w:p w14:paraId="5D25D206" w14:textId="77777777" w:rsidR="00361CA5" w:rsidRPr="00361CA5" w:rsidRDefault="00361CA5" w:rsidP="00361C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61CA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28,252</w:t>
            </w:r>
          </w:p>
        </w:tc>
      </w:tr>
    </w:tbl>
    <w:p w14:paraId="59C7677E" w14:textId="577A608E" w:rsidR="00010D6A" w:rsidRDefault="00010D6A" w:rsidP="00361CA5"/>
    <w:p w14:paraId="0CD7198E" w14:textId="77777777" w:rsidR="00010D6A" w:rsidRDefault="00010D6A">
      <w:r>
        <w:br w:type="page"/>
      </w:r>
    </w:p>
    <w:p w14:paraId="51918A7B" w14:textId="567AE89B" w:rsidR="00361CA5" w:rsidRDefault="00A57A6C" w:rsidP="00A57A6C">
      <w:pPr>
        <w:pStyle w:val="Heading2"/>
      </w:pPr>
      <w:bookmarkStart w:id="166" w:name="_Toc165256664"/>
      <w:r>
        <w:t xml:space="preserve">Appendix </w:t>
      </w:r>
      <w:r w:rsidR="00C37AD8">
        <w:t>D</w:t>
      </w:r>
      <w:bookmarkEnd w:id="166"/>
    </w:p>
    <w:p w14:paraId="7DB320DE" w14:textId="77777777" w:rsidR="00815316" w:rsidRDefault="00A57A6C" w:rsidP="00815316">
      <w:pPr>
        <w:keepNext/>
      </w:pPr>
      <w:r>
        <w:rPr>
          <w:noProof/>
          <w14:ligatures w14:val="none"/>
        </w:rPr>
        <w:drawing>
          <wp:inline distT="0" distB="0" distL="0" distR="0" wp14:anchorId="23CC49FD" wp14:editId="539B1F44">
            <wp:extent cx="5731510" cy="5242560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4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030B2" w14:textId="06136832" w:rsidR="00A57A6C" w:rsidRPr="00A57A6C" w:rsidRDefault="00815316" w:rsidP="00815316">
      <w:pPr>
        <w:pStyle w:val="Caption"/>
        <w:jc w:val="center"/>
      </w:pPr>
      <w:bookmarkStart w:id="167" w:name="_Toc165256452"/>
      <w:bookmarkStart w:id="168" w:name="_Toc165256613"/>
      <w:r>
        <w:t xml:space="preserve">Figure </w:t>
      </w:r>
      <w:fldSimple w:instr=" SEQ Figure \* ARABIC ">
        <w:r>
          <w:rPr>
            <w:noProof/>
          </w:rPr>
          <w:t>38</w:t>
        </w:r>
      </w:fldSimple>
      <w:r>
        <w:t>: Laminar Flow Quotation</w:t>
      </w:r>
      <w:bookmarkEnd w:id="167"/>
      <w:bookmarkEnd w:id="168"/>
    </w:p>
    <w:sectPr w:rsidR="00A57A6C" w:rsidRPr="00A57A6C" w:rsidSect="007A4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B7AB3" w14:textId="77777777" w:rsidR="001A6874" w:rsidRDefault="001A6874" w:rsidP="002F4740">
      <w:pPr>
        <w:spacing w:after="0" w:line="240" w:lineRule="auto"/>
      </w:pPr>
      <w:r>
        <w:separator/>
      </w:r>
    </w:p>
  </w:endnote>
  <w:endnote w:type="continuationSeparator" w:id="0">
    <w:p w14:paraId="16F32780" w14:textId="77777777" w:rsidR="001A6874" w:rsidRDefault="001A6874" w:rsidP="002F4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AA9DF" w14:textId="77777777" w:rsidR="001A6874" w:rsidRDefault="001A6874" w:rsidP="002F4740">
      <w:pPr>
        <w:spacing w:after="0" w:line="240" w:lineRule="auto"/>
      </w:pPr>
      <w:r>
        <w:separator/>
      </w:r>
    </w:p>
  </w:footnote>
  <w:footnote w:type="continuationSeparator" w:id="0">
    <w:p w14:paraId="2C758AAE" w14:textId="77777777" w:rsidR="001A6874" w:rsidRDefault="001A6874" w:rsidP="002F4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3B09"/>
    <w:multiLevelType w:val="hybridMultilevel"/>
    <w:tmpl w:val="DB248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4793D"/>
    <w:multiLevelType w:val="hybridMultilevel"/>
    <w:tmpl w:val="BEB0218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7601888"/>
    <w:multiLevelType w:val="hybridMultilevel"/>
    <w:tmpl w:val="9CF25A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5A5393"/>
    <w:multiLevelType w:val="hybridMultilevel"/>
    <w:tmpl w:val="64ACA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A1276"/>
    <w:multiLevelType w:val="hybridMultilevel"/>
    <w:tmpl w:val="F8D6B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748F3"/>
    <w:multiLevelType w:val="hybridMultilevel"/>
    <w:tmpl w:val="B296DC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342796"/>
    <w:multiLevelType w:val="hybridMultilevel"/>
    <w:tmpl w:val="B0486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02BA4"/>
    <w:multiLevelType w:val="hybridMultilevel"/>
    <w:tmpl w:val="0054DCEE"/>
    <w:lvl w:ilvl="0" w:tplc="E38874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E7BA8"/>
    <w:multiLevelType w:val="hybridMultilevel"/>
    <w:tmpl w:val="7C5695D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F85DD9"/>
    <w:multiLevelType w:val="hybridMultilevel"/>
    <w:tmpl w:val="3166A4C4"/>
    <w:lvl w:ilvl="0" w:tplc="B3347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D16FE8C">
      <w:numFmt w:val="bullet"/>
      <w:lvlText w:val="–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676944"/>
    <w:multiLevelType w:val="hybridMultilevel"/>
    <w:tmpl w:val="3642EC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C537B"/>
    <w:multiLevelType w:val="hybridMultilevel"/>
    <w:tmpl w:val="DB248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70112B"/>
    <w:multiLevelType w:val="hybridMultilevel"/>
    <w:tmpl w:val="80C0C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A4032"/>
    <w:multiLevelType w:val="hybridMultilevel"/>
    <w:tmpl w:val="E7A2D0A0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4" w15:restartNumberingAfterBreak="0">
    <w:nsid w:val="4F053896"/>
    <w:multiLevelType w:val="hybridMultilevel"/>
    <w:tmpl w:val="855806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B90CF8"/>
    <w:multiLevelType w:val="hybridMultilevel"/>
    <w:tmpl w:val="FE165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014B4"/>
    <w:multiLevelType w:val="hybridMultilevel"/>
    <w:tmpl w:val="D5D858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A3F6768"/>
    <w:multiLevelType w:val="hybridMultilevel"/>
    <w:tmpl w:val="C69CE590"/>
    <w:lvl w:ilvl="0" w:tplc="7B40E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18"/>
    <w:multiLevelType w:val="hybridMultilevel"/>
    <w:tmpl w:val="80662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EF4642"/>
    <w:multiLevelType w:val="hybridMultilevel"/>
    <w:tmpl w:val="682A7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F53DC4"/>
    <w:multiLevelType w:val="hybridMultilevel"/>
    <w:tmpl w:val="92EE2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E428D2"/>
    <w:multiLevelType w:val="hybridMultilevel"/>
    <w:tmpl w:val="603C39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7272516">
    <w:abstractNumId w:val="3"/>
  </w:num>
  <w:num w:numId="2" w16cid:durableId="484933504">
    <w:abstractNumId w:val="15"/>
  </w:num>
  <w:num w:numId="3" w16cid:durableId="409698189">
    <w:abstractNumId w:val="21"/>
  </w:num>
  <w:num w:numId="4" w16cid:durableId="710611114">
    <w:abstractNumId w:val="19"/>
  </w:num>
  <w:num w:numId="5" w16cid:durableId="1779831683">
    <w:abstractNumId w:val="6"/>
  </w:num>
  <w:num w:numId="6" w16cid:durableId="1246261638">
    <w:abstractNumId w:val="13"/>
  </w:num>
  <w:num w:numId="7" w16cid:durableId="562646819">
    <w:abstractNumId w:val="4"/>
  </w:num>
  <w:num w:numId="8" w16cid:durableId="778453045">
    <w:abstractNumId w:val="18"/>
  </w:num>
  <w:num w:numId="9" w16cid:durableId="1974477574">
    <w:abstractNumId w:val="20"/>
  </w:num>
  <w:num w:numId="10" w16cid:durableId="1208645782">
    <w:abstractNumId w:val="17"/>
  </w:num>
  <w:num w:numId="11" w16cid:durableId="1702854413">
    <w:abstractNumId w:val="9"/>
  </w:num>
  <w:num w:numId="12" w16cid:durableId="2054959135">
    <w:abstractNumId w:val="2"/>
  </w:num>
  <w:num w:numId="13" w16cid:durableId="1380400859">
    <w:abstractNumId w:val="5"/>
  </w:num>
  <w:num w:numId="14" w16cid:durableId="1600288375">
    <w:abstractNumId w:val="1"/>
  </w:num>
  <w:num w:numId="15" w16cid:durableId="1356611185">
    <w:abstractNumId w:val="8"/>
  </w:num>
  <w:num w:numId="16" w16cid:durableId="936792164">
    <w:abstractNumId w:val="12"/>
  </w:num>
  <w:num w:numId="17" w16cid:durableId="1814636034">
    <w:abstractNumId w:val="16"/>
  </w:num>
  <w:num w:numId="18" w16cid:durableId="432089899">
    <w:abstractNumId w:val="14"/>
  </w:num>
  <w:num w:numId="19" w16cid:durableId="1464343530">
    <w:abstractNumId w:val="10"/>
  </w:num>
  <w:num w:numId="20" w16cid:durableId="1170633277">
    <w:abstractNumId w:val="7"/>
  </w:num>
  <w:num w:numId="21" w16cid:durableId="218054922">
    <w:abstractNumId w:val="11"/>
  </w:num>
  <w:num w:numId="22" w16cid:durableId="108669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140"/>
    <w:rsid w:val="0000018B"/>
    <w:rsid w:val="00002798"/>
    <w:rsid w:val="00006162"/>
    <w:rsid w:val="00006F22"/>
    <w:rsid w:val="000075C8"/>
    <w:rsid w:val="00010D6A"/>
    <w:rsid w:val="0001102A"/>
    <w:rsid w:val="0001120B"/>
    <w:rsid w:val="00012ACB"/>
    <w:rsid w:val="0001380B"/>
    <w:rsid w:val="000160B0"/>
    <w:rsid w:val="00017DE6"/>
    <w:rsid w:val="00020BB1"/>
    <w:rsid w:val="00020EF5"/>
    <w:rsid w:val="000221DD"/>
    <w:rsid w:val="00022524"/>
    <w:rsid w:val="0002298E"/>
    <w:rsid w:val="00024EA2"/>
    <w:rsid w:val="00026960"/>
    <w:rsid w:val="0003116B"/>
    <w:rsid w:val="00034FDE"/>
    <w:rsid w:val="0003534A"/>
    <w:rsid w:val="000435D8"/>
    <w:rsid w:val="00043828"/>
    <w:rsid w:val="00044852"/>
    <w:rsid w:val="0004572D"/>
    <w:rsid w:val="00051908"/>
    <w:rsid w:val="00051C50"/>
    <w:rsid w:val="0005337B"/>
    <w:rsid w:val="000537A7"/>
    <w:rsid w:val="00053EC6"/>
    <w:rsid w:val="00054C20"/>
    <w:rsid w:val="00055079"/>
    <w:rsid w:val="00056040"/>
    <w:rsid w:val="00056081"/>
    <w:rsid w:val="00056980"/>
    <w:rsid w:val="0006090A"/>
    <w:rsid w:val="000622C9"/>
    <w:rsid w:val="000626A9"/>
    <w:rsid w:val="00062853"/>
    <w:rsid w:val="000628B7"/>
    <w:rsid w:val="00062DA8"/>
    <w:rsid w:val="000642CF"/>
    <w:rsid w:val="000643A5"/>
    <w:rsid w:val="00065517"/>
    <w:rsid w:val="0006596A"/>
    <w:rsid w:val="00066437"/>
    <w:rsid w:val="00066A92"/>
    <w:rsid w:val="00067EC5"/>
    <w:rsid w:val="000719CD"/>
    <w:rsid w:val="00072078"/>
    <w:rsid w:val="00072465"/>
    <w:rsid w:val="0007389D"/>
    <w:rsid w:val="00073B80"/>
    <w:rsid w:val="000751E8"/>
    <w:rsid w:val="000765B5"/>
    <w:rsid w:val="000767AD"/>
    <w:rsid w:val="00076E5F"/>
    <w:rsid w:val="000772CF"/>
    <w:rsid w:val="0008112B"/>
    <w:rsid w:val="00086B75"/>
    <w:rsid w:val="00086EED"/>
    <w:rsid w:val="00090628"/>
    <w:rsid w:val="00090C1D"/>
    <w:rsid w:val="0009167A"/>
    <w:rsid w:val="00091F9F"/>
    <w:rsid w:val="00092DAD"/>
    <w:rsid w:val="00095016"/>
    <w:rsid w:val="000A7E58"/>
    <w:rsid w:val="000B1A6B"/>
    <w:rsid w:val="000B330C"/>
    <w:rsid w:val="000B3AC2"/>
    <w:rsid w:val="000B4EAA"/>
    <w:rsid w:val="000B6A7F"/>
    <w:rsid w:val="000C1814"/>
    <w:rsid w:val="000D0FFA"/>
    <w:rsid w:val="000D191E"/>
    <w:rsid w:val="000D361E"/>
    <w:rsid w:val="000D646A"/>
    <w:rsid w:val="000E1C5D"/>
    <w:rsid w:val="000E2682"/>
    <w:rsid w:val="000E4921"/>
    <w:rsid w:val="000E4B04"/>
    <w:rsid w:val="000F3816"/>
    <w:rsid w:val="000F38A8"/>
    <w:rsid w:val="000F51AD"/>
    <w:rsid w:val="000F5A2A"/>
    <w:rsid w:val="000F6E57"/>
    <w:rsid w:val="000F7185"/>
    <w:rsid w:val="001045F6"/>
    <w:rsid w:val="001056A9"/>
    <w:rsid w:val="00105757"/>
    <w:rsid w:val="00105FDD"/>
    <w:rsid w:val="00107C49"/>
    <w:rsid w:val="00111614"/>
    <w:rsid w:val="00111D62"/>
    <w:rsid w:val="0011381A"/>
    <w:rsid w:val="0011541A"/>
    <w:rsid w:val="00120232"/>
    <w:rsid w:val="001222EE"/>
    <w:rsid w:val="00122859"/>
    <w:rsid w:val="0012568E"/>
    <w:rsid w:val="001268BE"/>
    <w:rsid w:val="00130C25"/>
    <w:rsid w:val="00130DAA"/>
    <w:rsid w:val="00131AE3"/>
    <w:rsid w:val="001322FB"/>
    <w:rsid w:val="001330D1"/>
    <w:rsid w:val="0013337E"/>
    <w:rsid w:val="001352D1"/>
    <w:rsid w:val="0013629C"/>
    <w:rsid w:val="001368EB"/>
    <w:rsid w:val="00136BF7"/>
    <w:rsid w:val="0014026A"/>
    <w:rsid w:val="001414AE"/>
    <w:rsid w:val="00141C2D"/>
    <w:rsid w:val="001431C6"/>
    <w:rsid w:val="00143548"/>
    <w:rsid w:val="00147C8C"/>
    <w:rsid w:val="001502B7"/>
    <w:rsid w:val="00150826"/>
    <w:rsid w:val="00151D37"/>
    <w:rsid w:val="0015281C"/>
    <w:rsid w:val="001542B1"/>
    <w:rsid w:val="00156022"/>
    <w:rsid w:val="0015687B"/>
    <w:rsid w:val="00157BC6"/>
    <w:rsid w:val="00160700"/>
    <w:rsid w:val="00163BDB"/>
    <w:rsid w:val="0016435B"/>
    <w:rsid w:val="00164717"/>
    <w:rsid w:val="001651E9"/>
    <w:rsid w:val="00171B16"/>
    <w:rsid w:val="00171EC2"/>
    <w:rsid w:val="00172152"/>
    <w:rsid w:val="00177BC8"/>
    <w:rsid w:val="001843B4"/>
    <w:rsid w:val="00185A6E"/>
    <w:rsid w:val="00185B39"/>
    <w:rsid w:val="00186F43"/>
    <w:rsid w:val="0018721E"/>
    <w:rsid w:val="00190F6C"/>
    <w:rsid w:val="001914AB"/>
    <w:rsid w:val="001965A3"/>
    <w:rsid w:val="00196F48"/>
    <w:rsid w:val="001A0C27"/>
    <w:rsid w:val="001A2084"/>
    <w:rsid w:val="001A25B2"/>
    <w:rsid w:val="001A42FE"/>
    <w:rsid w:val="001A5074"/>
    <w:rsid w:val="001A5E41"/>
    <w:rsid w:val="001A6874"/>
    <w:rsid w:val="001A7B47"/>
    <w:rsid w:val="001B0282"/>
    <w:rsid w:val="001B1749"/>
    <w:rsid w:val="001B480F"/>
    <w:rsid w:val="001C014E"/>
    <w:rsid w:val="001C2878"/>
    <w:rsid w:val="001D2302"/>
    <w:rsid w:val="001D4ECA"/>
    <w:rsid w:val="001E4414"/>
    <w:rsid w:val="001E5E0E"/>
    <w:rsid w:val="001E69BD"/>
    <w:rsid w:val="001E7CCE"/>
    <w:rsid w:val="001F0E65"/>
    <w:rsid w:val="001F3E2D"/>
    <w:rsid w:val="001F4AFE"/>
    <w:rsid w:val="001F7EC7"/>
    <w:rsid w:val="00202CF5"/>
    <w:rsid w:val="00202F00"/>
    <w:rsid w:val="00205081"/>
    <w:rsid w:val="00205C0A"/>
    <w:rsid w:val="002067DE"/>
    <w:rsid w:val="00206D1B"/>
    <w:rsid w:val="0020786B"/>
    <w:rsid w:val="002119C2"/>
    <w:rsid w:val="00212A22"/>
    <w:rsid w:val="002150AB"/>
    <w:rsid w:val="00215A7F"/>
    <w:rsid w:val="00216853"/>
    <w:rsid w:val="0021699C"/>
    <w:rsid w:val="00223A3A"/>
    <w:rsid w:val="00224D5F"/>
    <w:rsid w:val="00224F9E"/>
    <w:rsid w:val="00227D37"/>
    <w:rsid w:val="00230EA3"/>
    <w:rsid w:val="00232635"/>
    <w:rsid w:val="00236336"/>
    <w:rsid w:val="00243713"/>
    <w:rsid w:val="002451BD"/>
    <w:rsid w:val="002458BB"/>
    <w:rsid w:val="0024729F"/>
    <w:rsid w:val="002507A9"/>
    <w:rsid w:val="00257357"/>
    <w:rsid w:val="00257449"/>
    <w:rsid w:val="002577AB"/>
    <w:rsid w:val="00260903"/>
    <w:rsid w:val="0026123F"/>
    <w:rsid w:val="002624C3"/>
    <w:rsid w:val="00262A2B"/>
    <w:rsid w:val="00262E2C"/>
    <w:rsid w:val="00263A06"/>
    <w:rsid w:val="00263D6A"/>
    <w:rsid w:val="00264ACB"/>
    <w:rsid w:val="00266F85"/>
    <w:rsid w:val="00270006"/>
    <w:rsid w:val="00271F98"/>
    <w:rsid w:val="002734F6"/>
    <w:rsid w:val="002744FA"/>
    <w:rsid w:val="00275580"/>
    <w:rsid w:val="002800AE"/>
    <w:rsid w:val="002819DC"/>
    <w:rsid w:val="00282F01"/>
    <w:rsid w:val="0028429D"/>
    <w:rsid w:val="00286942"/>
    <w:rsid w:val="00290CA7"/>
    <w:rsid w:val="00292524"/>
    <w:rsid w:val="002957DB"/>
    <w:rsid w:val="00295D44"/>
    <w:rsid w:val="00296196"/>
    <w:rsid w:val="002A2A7B"/>
    <w:rsid w:val="002A2EC4"/>
    <w:rsid w:val="002A72EE"/>
    <w:rsid w:val="002B1972"/>
    <w:rsid w:val="002B23DA"/>
    <w:rsid w:val="002B3D37"/>
    <w:rsid w:val="002B4F4A"/>
    <w:rsid w:val="002B6716"/>
    <w:rsid w:val="002B6CCE"/>
    <w:rsid w:val="002B752C"/>
    <w:rsid w:val="002C418F"/>
    <w:rsid w:val="002C5DD3"/>
    <w:rsid w:val="002C758F"/>
    <w:rsid w:val="002D277E"/>
    <w:rsid w:val="002D5D49"/>
    <w:rsid w:val="002D60FE"/>
    <w:rsid w:val="002D6F05"/>
    <w:rsid w:val="002D798D"/>
    <w:rsid w:val="002E0ECD"/>
    <w:rsid w:val="002E38C4"/>
    <w:rsid w:val="002E4971"/>
    <w:rsid w:val="002E4EA9"/>
    <w:rsid w:val="002E6F7A"/>
    <w:rsid w:val="002E766E"/>
    <w:rsid w:val="002E7F08"/>
    <w:rsid w:val="002F30F4"/>
    <w:rsid w:val="002F3487"/>
    <w:rsid w:val="002F4740"/>
    <w:rsid w:val="002F6A80"/>
    <w:rsid w:val="0030026E"/>
    <w:rsid w:val="00301CB7"/>
    <w:rsid w:val="00302906"/>
    <w:rsid w:val="00302979"/>
    <w:rsid w:val="00302CD1"/>
    <w:rsid w:val="00303818"/>
    <w:rsid w:val="00306457"/>
    <w:rsid w:val="00311337"/>
    <w:rsid w:val="003129A6"/>
    <w:rsid w:val="00313ACE"/>
    <w:rsid w:val="0031578B"/>
    <w:rsid w:val="003168E6"/>
    <w:rsid w:val="003231B4"/>
    <w:rsid w:val="00323D7E"/>
    <w:rsid w:val="00324126"/>
    <w:rsid w:val="003242BA"/>
    <w:rsid w:val="00324E83"/>
    <w:rsid w:val="00325147"/>
    <w:rsid w:val="00330E22"/>
    <w:rsid w:val="00332767"/>
    <w:rsid w:val="003341D2"/>
    <w:rsid w:val="00334209"/>
    <w:rsid w:val="00334E0B"/>
    <w:rsid w:val="00335E05"/>
    <w:rsid w:val="00336586"/>
    <w:rsid w:val="0033660A"/>
    <w:rsid w:val="0033736A"/>
    <w:rsid w:val="0034205B"/>
    <w:rsid w:val="0034252D"/>
    <w:rsid w:val="00342C6D"/>
    <w:rsid w:val="0034480D"/>
    <w:rsid w:val="00345796"/>
    <w:rsid w:val="00345833"/>
    <w:rsid w:val="00345F37"/>
    <w:rsid w:val="003462A8"/>
    <w:rsid w:val="003466C0"/>
    <w:rsid w:val="00351DDC"/>
    <w:rsid w:val="003553E4"/>
    <w:rsid w:val="00356896"/>
    <w:rsid w:val="00356A9B"/>
    <w:rsid w:val="00356AB9"/>
    <w:rsid w:val="0035797C"/>
    <w:rsid w:val="003612C4"/>
    <w:rsid w:val="00361CA5"/>
    <w:rsid w:val="00370565"/>
    <w:rsid w:val="003712AC"/>
    <w:rsid w:val="00371D72"/>
    <w:rsid w:val="00372A55"/>
    <w:rsid w:val="0037561C"/>
    <w:rsid w:val="00384ED8"/>
    <w:rsid w:val="003868E3"/>
    <w:rsid w:val="00390E06"/>
    <w:rsid w:val="00394DCD"/>
    <w:rsid w:val="00397B4E"/>
    <w:rsid w:val="00397BBE"/>
    <w:rsid w:val="00397CBC"/>
    <w:rsid w:val="003A3095"/>
    <w:rsid w:val="003A365D"/>
    <w:rsid w:val="003B1320"/>
    <w:rsid w:val="003B18BC"/>
    <w:rsid w:val="003B2E73"/>
    <w:rsid w:val="003B34C0"/>
    <w:rsid w:val="003B4168"/>
    <w:rsid w:val="003B5D34"/>
    <w:rsid w:val="003C4804"/>
    <w:rsid w:val="003C71B9"/>
    <w:rsid w:val="003D0741"/>
    <w:rsid w:val="003D10A9"/>
    <w:rsid w:val="003D3479"/>
    <w:rsid w:val="003D5CB9"/>
    <w:rsid w:val="003D7D8E"/>
    <w:rsid w:val="003D7EA8"/>
    <w:rsid w:val="003E05C6"/>
    <w:rsid w:val="003E1A94"/>
    <w:rsid w:val="003E1AF0"/>
    <w:rsid w:val="003E2227"/>
    <w:rsid w:val="003E4ACF"/>
    <w:rsid w:val="003E6130"/>
    <w:rsid w:val="003E6867"/>
    <w:rsid w:val="003E6D36"/>
    <w:rsid w:val="003E6E1A"/>
    <w:rsid w:val="003E7DFC"/>
    <w:rsid w:val="003F090A"/>
    <w:rsid w:val="003F183E"/>
    <w:rsid w:val="003F54D5"/>
    <w:rsid w:val="003F62F6"/>
    <w:rsid w:val="003F6467"/>
    <w:rsid w:val="00400EF1"/>
    <w:rsid w:val="00410FE1"/>
    <w:rsid w:val="00412A6C"/>
    <w:rsid w:val="004131FF"/>
    <w:rsid w:val="0041479C"/>
    <w:rsid w:val="0041508C"/>
    <w:rsid w:val="0041706F"/>
    <w:rsid w:val="00417787"/>
    <w:rsid w:val="00417873"/>
    <w:rsid w:val="004219EB"/>
    <w:rsid w:val="00421E10"/>
    <w:rsid w:val="0042316D"/>
    <w:rsid w:val="00423F9C"/>
    <w:rsid w:val="00425ED5"/>
    <w:rsid w:val="00426B25"/>
    <w:rsid w:val="004304F9"/>
    <w:rsid w:val="00431070"/>
    <w:rsid w:val="00431539"/>
    <w:rsid w:val="00431E51"/>
    <w:rsid w:val="004325B2"/>
    <w:rsid w:val="0043600C"/>
    <w:rsid w:val="00442373"/>
    <w:rsid w:val="0044289B"/>
    <w:rsid w:val="0044322B"/>
    <w:rsid w:val="00453E44"/>
    <w:rsid w:val="0045461D"/>
    <w:rsid w:val="00457080"/>
    <w:rsid w:val="004576BB"/>
    <w:rsid w:val="00460FFF"/>
    <w:rsid w:val="00462F33"/>
    <w:rsid w:val="004636F3"/>
    <w:rsid w:val="00471B42"/>
    <w:rsid w:val="00472810"/>
    <w:rsid w:val="00475B1A"/>
    <w:rsid w:val="004764F7"/>
    <w:rsid w:val="00482B12"/>
    <w:rsid w:val="00483685"/>
    <w:rsid w:val="00486355"/>
    <w:rsid w:val="00487870"/>
    <w:rsid w:val="00492CD0"/>
    <w:rsid w:val="00493F8F"/>
    <w:rsid w:val="0049414F"/>
    <w:rsid w:val="004952BC"/>
    <w:rsid w:val="00495F5A"/>
    <w:rsid w:val="00496036"/>
    <w:rsid w:val="004979C9"/>
    <w:rsid w:val="004A01D9"/>
    <w:rsid w:val="004A45E7"/>
    <w:rsid w:val="004A4607"/>
    <w:rsid w:val="004B1391"/>
    <w:rsid w:val="004B33C7"/>
    <w:rsid w:val="004B3BB3"/>
    <w:rsid w:val="004B5101"/>
    <w:rsid w:val="004B5C6E"/>
    <w:rsid w:val="004C26E5"/>
    <w:rsid w:val="004C311D"/>
    <w:rsid w:val="004C363A"/>
    <w:rsid w:val="004C3EB3"/>
    <w:rsid w:val="004C41A1"/>
    <w:rsid w:val="004C5835"/>
    <w:rsid w:val="004C6C66"/>
    <w:rsid w:val="004C716E"/>
    <w:rsid w:val="004D0F04"/>
    <w:rsid w:val="004D76EE"/>
    <w:rsid w:val="004D7A92"/>
    <w:rsid w:val="004D7D27"/>
    <w:rsid w:val="004E092A"/>
    <w:rsid w:val="004E1D3D"/>
    <w:rsid w:val="004E2D32"/>
    <w:rsid w:val="004E4E3C"/>
    <w:rsid w:val="004E5C45"/>
    <w:rsid w:val="004E78F8"/>
    <w:rsid w:val="004F03E9"/>
    <w:rsid w:val="004F696B"/>
    <w:rsid w:val="004F6BEC"/>
    <w:rsid w:val="00505870"/>
    <w:rsid w:val="005062E2"/>
    <w:rsid w:val="00507B64"/>
    <w:rsid w:val="005116D0"/>
    <w:rsid w:val="00511EA8"/>
    <w:rsid w:val="005125F6"/>
    <w:rsid w:val="0051286E"/>
    <w:rsid w:val="005136FE"/>
    <w:rsid w:val="00514CF2"/>
    <w:rsid w:val="00514FE7"/>
    <w:rsid w:val="00515A58"/>
    <w:rsid w:val="005203A8"/>
    <w:rsid w:val="00520FA3"/>
    <w:rsid w:val="005233E0"/>
    <w:rsid w:val="00526C13"/>
    <w:rsid w:val="0052716D"/>
    <w:rsid w:val="00530B32"/>
    <w:rsid w:val="005331C7"/>
    <w:rsid w:val="00534596"/>
    <w:rsid w:val="00536001"/>
    <w:rsid w:val="005361B7"/>
    <w:rsid w:val="005375D6"/>
    <w:rsid w:val="00545955"/>
    <w:rsid w:val="00554971"/>
    <w:rsid w:val="0055579C"/>
    <w:rsid w:val="00555C9B"/>
    <w:rsid w:val="00556B7B"/>
    <w:rsid w:val="0056005D"/>
    <w:rsid w:val="00560396"/>
    <w:rsid w:val="00560E00"/>
    <w:rsid w:val="00561ACB"/>
    <w:rsid w:val="00562D5D"/>
    <w:rsid w:val="005650DA"/>
    <w:rsid w:val="0056533A"/>
    <w:rsid w:val="00566FD8"/>
    <w:rsid w:val="00566FEC"/>
    <w:rsid w:val="005718F5"/>
    <w:rsid w:val="00574EC6"/>
    <w:rsid w:val="00575BC6"/>
    <w:rsid w:val="00576BD2"/>
    <w:rsid w:val="0057771C"/>
    <w:rsid w:val="00577C6F"/>
    <w:rsid w:val="0058217B"/>
    <w:rsid w:val="005826C3"/>
    <w:rsid w:val="005828AE"/>
    <w:rsid w:val="0058389A"/>
    <w:rsid w:val="00583E69"/>
    <w:rsid w:val="0058579B"/>
    <w:rsid w:val="00591D84"/>
    <w:rsid w:val="00591E94"/>
    <w:rsid w:val="00595317"/>
    <w:rsid w:val="00596B18"/>
    <w:rsid w:val="005A018B"/>
    <w:rsid w:val="005A1D18"/>
    <w:rsid w:val="005A34B7"/>
    <w:rsid w:val="005A69C4"/>
    <w:rsid w:val="005B106C"/>
    <w:rsid w:val="005B12B5"/>
    <w:rsid w:val="005B38C6"/>
    <w:rsid w:val="005B4108"/>
    <w:rsid w:val="005C2216"/>
    <w:rsid w:val="005C31AB"/>
    <w:rsid w:val="005C6C6D"/>
    <w:rsid w:val="005D0A62"/>
    <w:rsid w:val="005D0F7B"/>
    <w:rsid w:val="005D4BB3"/>
    <w:rsid w:val="005D51F3"/>
    <w:rsid w:val="005D5EDE"/>
    <w:rsid w:val="005D735F"/>
    <w:rsid w:val="005E4338"/>
    <w:rsid w:val="005E625F"/>
    <w:rsid w:val="005F2B27"/>
    <w:rsid w:val="00600D04"/>
    <w:rsid w:val="00602583"/>
    <w:rsid w:val="006033A8"/>
    <w:rsid w:val="0060538E"/>
    <w:rsid w:val="00605FD8"/>
    <w:rsid w:val="006130C0"/>
    <w:rsid w:val="006152E1"/>
    <w:rsid w:val="006171BF"/>
    <w:rsid w:val="00621A8D"/>
    <w:rsid w:val="00625545"/>
    <w:rsid w:val="00625E39"/>
    <w:rsid w:val="0062634E"/>
    <w:rsid w:val="006263D2"/>
    <w:rsid w:val="00626A5B"/>
    <w:rsid w:val="00627E51"/>
    <w:rsid w:val="00630608"/>
    <w:rsid w:val="00630611"/>
    <w:rsid w:val="00632326"/>
    <w:rsid w:val="006344EA"/>
    <w:rsid w:val="00642461"/>
    <w:rsid w:val="006442D1"/>
    <w:rsid w:val="006453B0"/>
    <w:rsid w:val="0064570B"/>
    <w:rsid w:val="006457BE"/>
    <w:rsid w:val="0064787E"/>
    <w:rsid w:val="00652027"/>
    <w:rsid w:val="006521CC"/>
    <w:rsid w:val="006521FA"/>
    <w:rsid w:val="00652458"/>
    <w:rsid w:val="00654BB2"/>
    <w:rsid w:val="00655D5B"/>
    <w:rsid w:val="00657875"/>
    <w:rsid w:val="00657F4F"/>
    <w:rsid w:val="00660B76"/>
    <w:rsid w:val="0066272D"/>
    <w:rsid w:val="00663314"/>
    <w:rsid w:val="00663F21"/>
    <w:rsid w:val="006659F0"/>
    <w:rsid w:val="00666970"/>
    <w:rsid w:val="0066708C"/>
    <w:rsid w:val="006700FC"/>
    <w:rsid w:val="00671479"/>
    <w:rsid w:val="006736CF"/>
    <w:rsid w:val="00673CE3"/>
    <w:rsid w:val="0068100F"/>
    <w:rsid w:val="006838CE"/>
    <w:rsid w:val="006848C8"/>
    <w:rsid w:val="00690731"/>
    <w:rsid w:val="006919A9"/>
    <w:rsid w:val="00692472"/>
    <w:rsid w:val="00692881"/>
    <w:rsid w:val="00693FCB"/>
    <w:rsid w:val="006941D7"/>
    <w:rsid w:val="00697A78"/>
    <w:rsid w:val="006A0579"/>
    <w:rsid w:val="006A36C5"/>
    <w:rsid w:val="006A3E3F"/>
    <w:rsid w:val="006A5678"/>
    <w:rsid w:val="006A6312"/>
    <w:rsid w:val="006A6D97"/>
    <w:rsid w:val="006C0747"/>
    <w:rsid w:val="006C14B6"/>
    <w:rsid w:val="006C5AC3"/>
    <w:rsid w:val="006C5BB9"/>
    <w:rsid w:val="006C6C5F"/>
    <w:rsid w:val="006D0FF0"/>
    <w:rsid w:val="006D2765"/>
    <w:rsid w:val="006D331A"/>
    <w:rsid w:val="006D5A3F"/>
    <w:rsid w:val="006D6199"/>
    <w:rsid w:val="006D6315"/>
    <w:rsid w:val="006E08A0"/>
    <w:rsid w:val="006E0DF9"/>
    <w:rsid w:val="006E16E7"/>
    <w:rsid w:val="006E1950"/>
    <w:rsid w:val="006E19B2"/>
    <w:rsid w:val="006E4927"/>
    <w:rsid w:val="006E533D"/>
    <w:rsid w:val="006E69BC"/>
    <w:rsid w:val="006F1643"/>
    <w:rsid w:val="006F2046"/>
    <w:rsid w:val="006F3700"/>
    <w:rsid w:val="006F381C"/>
    <w:rsid w:val="006F453C"/>
    <w:rsid w:val="006F46D4"/>
    <w:rsid w:val="006F6CB5"/>
    <w:rsid w:val="006F7148"/>
    <w:rsid w:val="006F7826"/>
    <w:rsid w:val="00702280"/>
    <w:rsid w:val="00703C61"/>
    <w:rsid w:val="00704F7E"/>
    <w:rsid w:val="007050CC"/>
    <w:rsid w:val="007056D4"/>
    <w:rsid w:val="00711420"/>
    <w:rsid w:val="00711DEF"/>
    <w:rsid w:val="007120A5"/>
    <w:rsid w:val="00716A1B"/>
    <w:rsid w:val="00716C56"/>
    <w:rsid w:val="0072580C"/>
    <w:rsid w:val="00732AB3"/>
    <w:rsid w:val="00733316"/>
    <w:rsid w:val="00733DCC"/>
    <w:rsid w:val="00735172"/>
    <w:rsid w:val="007409BE"/>
    <w:rsid w:val="00741019"/>
    <w:rsid w:val="0074446E"/>
    <w:rsid w:val="00750803"/>
    <w:rsid w:val="00751791"/>
    <w:rsid w:val="00751E5A"/>
    <w:rsid w:val="00753CF6"/>
    <w:rsid w:val="007544BB"/>
    <w:rsid w:val="007559DE"/>
    <w:rsid w:val="00755EA6"/>
    <w:rsid w:val="00757293"/>
    <w:rsid w:val="007615D8"/>
    <w:rsid w:val="00763AD4"/>
    <w:rsid w:val="007655F4"/>
    <w:rsid w:val="007702BB"/>
    <w:rsid w:val="0077066E"/>
    <w:rsid w:val="00773414"/>
    <w:rsid w:val="00773625"/>
    <w:rsid w:val="007744C9"/>
    <w:rsid w:val="00774ABE"/>
    <w:rsid w:val="0077501B"/>
    <w:rsid w:val="007759BC"/>
    <w:rsid w:val="00776BB8"/>
    <w:rsid w:val="00776F6E"/>
    <w:rsid w:val="0077788D"/>
    <w:rsid w:val="00781C91"/>
    <w:rsid w:val="00784EF9"/>
    <w:rsid w:val="007857E4"/>
    <w:rsid w:val="0079090D"/>
    <w:rsid w:val="0079131B"/>
    <w:rsid w:val="00793AEB"/>
    <w:rsid w:val="00793CB4"/>
    <w:rsid w:val="0079665C"/>
    <w:rsid w:val="00796C6A"/>
    <w:rsid w:val="007973F8"/>
    <w:rsid w:val="00797442"/>
    <w:rsid w:val="00797939"/>
    <w:rsid w:val="007A1B65"/>
    <w:rsid w:val="007A3861"/>
    <w:rsid w:val="007A492F"/>
    <w:rsid w:val="007A64CA"/>
    <w:rsid w:val="007A65BF"/>
    <w:rsid w:val="007A6E2B"/>
    <w:rsid w:val="007A7F43"/>
    <w:rsid w:val="007B1A33"/>
    <w:rsid w:val="007B2984"/>
    <w:rsid w:val="007B3616"/>
    <w:rsid w:val="007B4C0E"/>
    <w:rsid w:val="007B611D"/>
    <w:rsid w:val="007B6B1F"/>
    <w:rsid w:val="007C0B72"/>
    <w:rsid w:val="007C1282"/>
    <w:rsid w:val="007C1DBF"/>
    <w:rsid w:val="007C2132"/>
    <w:rsid w:val="007C2ABC"/>
    <w:rsid w:val="007C4B20"/>
    <w:rsid w:val="007C4C50"/>
    <w:rsid w:val="007C5A19"/>
    <w:rsid w:val="007C7DD8"/>
    <w:rsid w:val="007D561F"/>
    <w:rsid w:val="007E0EAE"/>
    <w:rsid w:val="007E2A00"/>
    <w:rsid w:val="007E53D8"/>
    <w:rsid w:val="007E571E"/>
    <w:rsid w:val="007E7A87"/>
    <w:rsid w:val="007F21E6"/>
    <w:rsid w:val="007F4242"/>
    <w:rsid w:val="007F4A0F"/>
    <w:rsid w:val="007F56ED"/>
    <w:rsid w:val="0080155C"/>
    <w:rsid w:val="00801F86"/>
    <w:rsid w:val="0080321E"/>
    <w:rsid w:val="00807605"/>
    <w:rsid w:val="008113EA"/>
    <w:rsid w:val="00811EA5"/>
    <w:rsid w:val="00812163"/>
    <w:rsid w:val="00815312"/>
    <w:rsid w:val="00815316"/>
    <w:rsid w:val="00815FC4"/>
    <w:rsid w:val="00816968"/>
    <w:rsid w:val="00822474"/>
    <w:rsid w:val="008247CB"/>
    <w:rsid w:val="00825B43"/>
    <w:rsid w:val="00827399"/>
    <w:rsid w:val="00827872"/>
    <w:rsid w:val="00831D25"/>
    <w:rsid w:val="008357F3"/>
    <w:rsid w:val="008370EE"/>
    <w:rsid w:val="008372FD"/>
    <w:rsid w:val="00840EE7"/>
    <w:rsid w:val="00842734"/>
    <w:rsid w:val="00843551"/>
    <w:rsid w:val="0084365B"/>
    <w:rsid w:val="008456D7"/>
    <w:rsid w:val="00855392"/>
    <w:rsid w:val="008559A8"/>
    <w:rsid w:val="00855B41"/>
    <w:rsid w:val="008603A8"/>
    <w:rsid w:val="00863B55"/>
    <w:rsid w:val="00866B32"/>
    <w:rsid w:val="00872DD8"/>
    <w:rsid w:val="008730F9"/>
    <w:rsid w:val="00873C3F"/>
    <w:rsid w:val="00880F61"/>
    <w:rsid w:val="00881A69"/>
    <w:rsid w:val="00885CF1"/>
    <w:rsid w:val="00891369"/>
    <w:rsid w:val="0089195F"/>
    <w:rsid w:val="00893A9A"/>
    <w:rsid w:val="00894768"/>
    <w:rsid w:val="0089563F"/>
    <w:rsid w:val="008A228C"/>
    <w:rsid w:val="008A2E9E"/>
    <w:rsid w:val="008A341A"/>
    <w:rsid w:val="008A51F2"/>
    <w:rsid w:val="008B4140"/>
    <w:rsid w:val="008B5A43"/>
    <w:rsid w:val="008B6C57"/>
    <w:rsid w:val="008C4780"/>
    <w:rsid w:val="008C652D"/>
    <w:rsid w:val="008C7530"/>
    <w:rsid w:val="008C79B9"/>
    <w:rsid w:val="008D0D9A"/>
    <w:rsid w:val="008D1588"/>
    <w:rsid w:val="008D1B31"/>
    <w:rsid w:val="008D1D52"/>
    <w:rsid w:val="008D2D7F"/>
    <w:rsid w:val="008D4ADD"/>
    <w:rsid w:val="008D6A0E"/>
    <w:rsid w:val="008D704A"/>
    <w:rsid w:val="008D7077"/>
    <w:rsid w:val="008D7D94"/>
    <w:rsid w:val="008E003A"/>
    <w:rsid w:val="008E2B03"/>
    <w:rsid w:val="008E2D09"/>
    <w:rsid w:val="008E4BC7"/>
    <w:rsid w:val="008E5BC9"/>
    <w:rsid w:val="008E7103"/>
    <w:rsid w:val="008F1F4B"/>
    <w:rsid w:val="008F3D31"/>
    <w:rsid w:val="008F5756"/>
    <w:rsid w:val="008F5879"/>
    <w:rsid w:val="008F6C23"/>
    <w:rsid w:val="008F79DE"/>
    <w:rsid w:val="008F7B0D"/>
    <w:rsid w:val="0090171E"/>
    <w:rsid w:val="00901867"/>
    <w:rsid w:val="00901A0B"/>
    <w:rsid w:val="00903E70"/>
    <w:rsid w:val="00911028"/>
    <w:rsid w:val="0091181C"/>
    <w:rsid w:val="009133B1"/>
    <w:rsid w:val="009160A7"/>
    <w:rsid w:val="009163FD"/>
    <w:rsid w:val="009260B4"/>
    <w:rsid w:val="00926A34"/>
    <w:rsid w:val="00926AF4"/>
    <w:rsid w:val="00932EC2"/>
    <w:rsid w:val="00933A91"/>
    <w:rsid w:val="00937AE3"/>
    <w:rsid w:val="00937DE3"/>
    <w:rsid w:val="009415F2"/>
    <w:rsid w:val="0094311F"/>
    <w:rsid w:val="0094794D"/>
    <w:rsid w:val="00947D59"/>
    <w:rsid w:val="00951F17"/>
    <w:rsid w:val="00953406"/>
    <w:rsid w:val="00955E7F"/>
    <w:rsid w:val="009604D2"/>
    <w:rsid w:val="00960A5B"/>
    <w:rsid w:val="00962D82"/>
    <w:rsid w:val="00963DCB"/>
    <w:rsid w:val="00966B95"/>
    <w:rsid w:val="00967182"/>
    <w:rsid w:val="00973099"/>
    <w:rsid w:val="009739A7"/>
    <w:rsid w:val="00976558"/>
    <w:rsid w:val="009779ED"/>
    <w:rsid w:val="00977B58"/>
    <w:rsid w:val="00980357"/>
    <w:rsid w:val="00980D55"/>
    <w:rsid w:val="00981022"/>
    <w:rsid w:val="009811D6"/>
    <w:rsid w:val="009819BB"/>
    <w:rsid w:val="00985162"/>
    <w:rsid w:val="009854D5"/>
    <w:rsid w:val="0098793C"/>
    <w:rsid w:val="00993D48"/>
    <w:rsid w:val="00997BB7"/>
    <w:rsid w:val="009A4798"/>
    <w:rsid w:val="009B33FB"/>
    <w:rsid w:val="009B7113"/>
    <w:rsid w:val="009C1300"/>
    <w:rsid w:val="009C2B32"/>
    <w:rsid w:val="009C335D"/>
    <w:rsid w:val="009C7234"/>
    <w:rsid w:val="009D0A6E"/>
    <w:rsid w:val="009D40AA"/>
    <w:rsid w:val="009D7547"/>
    <w:rsid w:val="009E049C"/>
    <w:rsid w:val="009E27E8"/>
    <w:rsid w:val="009E33C7"/>
    <w:rsid w:val="009E4332"/>
    <w:rsid w:val="009E7B03"/>
    <w:rsid w:val="009F152B"/>
    <w:rsid w:val="009F18C6"/>
    <w:rsid w:val="009F24F5"/>
    <w:rsid w:val="009F3DB3"/>
    <w:rsid w:val="009F41EF"/>
    <w:rsid w:val="009F5957"/>
    <w:rsid w:val="00A019D6"/>
    <w:rsid w:val="00A02395"/>
    <w:rsid w:val="00A02DB9"/>
    <w:rsid w:val="00A04B99"/>
    <w:rsid w:val="00A05745"/>
    <w:rsid w:val="00A06458"/>
    <w:rsid w:val="00A06D75"/>
    <w:rsid w:val="00A0729C"/>
    <w:rsid w:val="00A10430"/>
    <w:rsid w:val="00A1144D"/>
    <w:rsid w:val="00A202B7"/>
    <w:rsid w:val="00A20782"/>
    <w:rsid w:val="00A215C2"/>
    <w:rsid w:val="00A22D1B"/>
    <w:rsid w:val="00A2402B"/>
    <w:rsid w:val="00A25FF7"/>
    <w:rsid w:val="00A2684E"/>
    <w:rsid w:val="00A26907"/>
    <w:rsid w:val="00A27AD3"/>
    <w:rsid w:val="00A3012C"/>
    <w:rsid w:val="00A30FDE"/>
    <w:rsid w:val="00A3102E"/>
    <w:rsid w:val="00A31A6C"/>
    <w:rsid w:val="00A31C6C"/>
    <w:rsid w:val="00A32621"/>
    <w:rsid w:val="00A37E5B"/>
    <w:rsid w:val="00A46F0F"/>
    <w:rsid w:val="00A47BFC"/>
    <w:rsid w:val="00A50485"/>
    <w:rsid w:val="00A5200C"/>
    <w:rsid w:val="00A543D9"/>
    <w:rsid w:val="00A54664"/>
    <w:rsid w:val="00A57A6C"/>
    <w:rsid w:val="00A64075"/>
    <w:rsid w:val="00A67452"/>
    <w:rsid w:val="00A71145"/>
    <w:rsid w:val="00A72CE5"/>
    <w:rsid w:val="00A756B1"/>
    <w:rsid w:val="00A8077A"/>
    <w:rsid w:val="00A82C01"/>
    <w:rsid w:val="00A87BF1"/>
    <w:rsid w:val="00A87DEF"/>
    <w:rsid w:val="00A9271C"/>
    <w:rsid w:val="00A95C7E"/>
    <w:rsid w:val="00AA08CF"/>
    <w:rsid w:val="00AA0E0C"/>
    <w:rsid w:val="00AA29FC"/>
    <w:rsid w:val="00AA4635"/>
    <w:rsid w:val="00AA66E2"/>
    <w:rsid w:val="00AA7E13"/>
    <w:rsid w:val="00AB07E3"/>
    <w:rsid w:val="00AB22B0"/>
    <w:rsid w:val="00AC0245"/>
    <w:rsid w:val="00AC22FF"/>
    <w:rsid w:val="00AC490E"/>
    <w:rsid w:val="00AC4F42"/>
    <w:rsid w:val="00AC7853"/>
    <w:rsid w:val="00AD177A"/>
    <w:rsid w:val="00AD3D27"/>
    <w:rsid w:val="00AD4AA8"/>
    <w:rsid w:val="00AD7351"/>
    <w:rsid w:val="00AD741F"/>
    <w:rsid w:val="00AD74EB"/>
    <w:rsid w:val="00AD7FBB"/>
    <w:rsid w:val="00AE12B8"/>
    <w:rsid w:val="00AE1BF2"/>
    <w:rsid w:val="00AE2553"/>
    <w:rsid w:val="00AE3086"/>
    <w:rsid w:val="00AE3CFB"/>
    <w:rsid w:val="00AE429C"/>
    <w:rsid w:val="00AE5254"/>
    <w:rsid w:val="00AE5D82"/>
    <w:rsid w:val="00AF035C"/>
    <w:rsid w:val="00AF0A5A"/>
    <w:rsid w:val="00AF2650"/>
    <w:rsid w:val="00AF30D0"/>
    <w:rsid w:val="00AF375B"/>
    <w:rsid w:val="00AF3DB5"/>
    <w:rsid w:val="00AF449E"/>
    <w:rsid w:val="00AF6C2E"/>
    <w:rsid w:val="00AF7662"/>
    <w:rsid w:val="00AF77D7"/>
    <w:rsid w:val="00B0165A"/>
    <w:rsid w:val="00B03F30"/>
    <w:rsid w:val="00B04F05"/>
    <w:rsid w:val="00B07128"/>
    <w:rsid w:val="00B1056B"/>
    <w:rsid w:val="00B1534B"/>
    <w:rsid w:val="00B1556B"/>
    <w:rsid w:val="00B16780"/>
    <w:rsid w:val="00B21342"/>
    <w:rsid w:val="00B22D61"/>
    <w:rsid w:val="00B23005"/>
    <w:rsid w:val="00B25556"/>
    <w:rsid w:val="00B27917"/>
    <w:rsid w:val="00B27BCA"/>
    <w:rsid w:val="00B3166F"/>
    <w:rsid w:val="00B31685"/>
    <w:rsid w:val="00B34556"/>
    <w:rsid w:val="00B35F8F"/>
    <w:rsid w:val="00B3694B"/>
    <w:rsid w:val="00B37066"/>
    <w:rsid w:val="00B37FD5"/>
    <w:rsid w:val="00B4066E"/>
    <w:rsid w:val="00B40B81"/>
    <w:rsid w:val="00B42727"/>
    <w:rsid w:val="00B436B8"/>
    <w:rsid w:val="00B44705"/>
    <w:rsid w:val="00B45684"/>
    <w:rsid w:val="00B46B8B"/>
    <w:rsid w:val="00B47F33"/>
    <w:rsid w:val="00B52B5B"/>
    <w:rsid w:val="00B53FA7"/>
    <w:rsid w:val="00B540BC"/>
    <w:rsid w:val="00B54390"/>
    <w:rsid w:val="00B5568F"/>
    <w:rsid w:val="00B625A1"/>
    <w:rsid w:val="00B6288C"/>
    <w:rsid w:val="00B63702"/>
    <w:rsid w:val="00B65790"/>
    <w:rsid w:val="00B673FA"/>
    <w:rsid w:val="00B67C9D"/>
    <w:rsid w:val="00B705E3"/>
    <w:rsid w:val="00B706C5"/>
    <w:rsid w:val="00B744F8"/>
    <w:rsid w:val="00B74910"/>
    <w:rsid w:val="00B76846"/>
    <w:rsid w:val="00B7771E"/>
    <w:rsid w:val="00B8007F"/>
    <w:rsid w:val="00B800AD"/>
    <w:rsid w:val="00B80897"/>
    <w:rsid w:val="00B80C55"/>
    <w:rsid w:val="00B81955"/>
    <w:rsid w:val="00B840CE"/>
    <w:rsid w:val="00B8435A"/>
    <w:rsid w:val="00B84712"/>
    <w:rsid w:val="00B85A23"/>
    <w:rsid w:val="00B87219"/>
    <w:rsid w:val="00B9490B"/>
    <w:rsid w:val="00B95292"/>
    <w:rsid w:val="00B95AD1"/>
    <w:rsid w:val="00B96DA6"/>
    <w:rsid w:val="00B97A69"/>
    <w:rsid w:val="00B97B31"/>
    <w:rsid w:val="00B97E6D"/>
    <w:rsid w:val="00BA467E"/>
    <w:rsid w:val="00BA6EF6"/>
    <w:rsid w:val="00BA7F10"/>
    <w:rsid w:val="00BB0CEA"/>
    <w:rsid w:val="00BB4968"/>
    <w:rsid w:val="00BB5F64"/>
    <w:rsid w:val="00BC06BA"/>
    <w:rsid w:val="00BC4842"/>
    <w:rsid w:val="00BD0344"/>
    <w:rsid w:val="00BD0F20"/>
    <w:rsid w:val="00BD1955"/>
    <w:rsid w:val="00BD4843"/>
    <w:rsid w:val="00BD5125"/>
    <w:rsid w:val="00BE25B3"/>
    <w:rsid w:val="00BE3459"/>
    <w:rsid w:val="00BE7BFE"/>
    <w:rsid w:val="00BF105C"/>
    <w:rsid w:val="00BF244B"/>
    <w:rsid w:val="00BF30A2"/>
    <w:rsid w:val="00BF37C5"/>
    <w:rsid w:val="00BF3D3F"/>
    <w:rsid w:val="00BF663C"/>
    <w:rsid w:val="00C00368"/>
    <w:rsid w:val="00C005C9"/>
    <w:rsid w:val="00C022A3"/>
    <w:rsid w:val="00C028E4"/>
    <w:rsid w:val="00C069D0"/>
    <w:rsid w:val="00C06F21"/>
    <w:rsid w:val="00C11539"/>
    <w:rsid w:val="00C119BE"/>
    <w:rsid w:val="00C1248A"/>
    <w:rsid w:val="00C15005"/>
    <w:rsid w:val="00C15811"/>
    <w:rsid w:val="00C22F2D"/>
    <w:rsid w:val="00C2306E"/>
    <w:rsid w:val="00C23278"/>
    <w:rsid w:val="00C3155F"/>
    <w:rsid w:val="00C32041"/>
    <w:rsid w:val="00C32747"/>
    <w:rsid w:val="00C349BD"/>
    <w:rsid w:val="00C34B03"/>
    <w:rsid w:val="00C377D7"/>
    <w:rsid w:val="00C37AD8"/>
    <w:rsid w:val="00C4093F"/>
    <w:rsid w:val="00C4264B"/>
    <w:rsid w:val="00C43394"/>
    <w:rsid w:val="00C433EE"/>
    <w:rsid w:val="00C46765"/>
    <w:rsid w:val="00C46B77"/>
    <w:rsid w:val="00C50739"/>
    <w:rsid w:val="00C51C1F"/>
    <w:rsid w:val="00C52FD4"/>
    <w:rsid w:val="00C54C12"/>
    <w:rsid w:val="00C54D80"/>
    <w:rsid w:val="00C554A0"/>
    <w:rsid w:val="00C55EA3"/>
    <w:rsid w:val="00C56186"/>
    <w:rsid w:val="00C56744"/>
    <w:rsid w:val="00C576B2"/>
    <w:rsid w:val="00C576EC"/>
    <w:rsid w:val="00C604C9"/>
    <w:rsid w:val="00C61309"/>
    <w:rsid w:val="00C623C0"/>
    <w:rsid w:val="00C67B08"/>
    <w:rsid w:val="00C67B17"/>
    <w:rsid w:val="00C70575"/>
    <w:rsid w:val="00C76185"/>
    <w:rsid w:val="00C77ADA"/>
    <w:rsid w:val="00C83C60"/>
    <w:rsid w:val="00C84ED2"/>
    <w:rsid w:val="00C85411"/>
    <w:rsid w:val="00C87E67"/>
    <w:rsid w:val="00C90498"/>
    <w:rsid w:val="00C91432"/>
    <w:rsid w:val="00C9367A"/>
    <w:rsid w:val="00C947B3"/>
    <w:rsid w:val="00C95C36"/>
    <w:rsid w:val="00CA0A91"/>
    <w:rsid w:val="00CA1774"/>
    <w:rsid w:val="00CA2350"/>
    <w:rsid w:val="00CA476D"/>
    <w:rsid w:val="00CA4FA6"/>
    <w:rsid w:val="00CA53F0"/>
    <w:rsid w:val="00CA753E"/>
    <w:rsid w:val="00CA7D07"/>
    <w:rsid w:val="00CB0668"/>
    <w:rsid w:val="00CB11A2"/>
    <w:rsid w:val="00CB124F"/>
    <w:rsid w:val="00CB1716"/>
    <w:rsid w:val="00CB1737"/>
    <w:rsid w:val="00CB1AA2"/>
    <w:rsid w:val="00CB3351"/>
    <w:rsid w:val="00CB5A40"/>
    <w:rsid w:val="00CC4572"/>
    <w:rsid w:val="00CC4860"/>
    <w:rsid w:val="00CC4F53"/>
    <w:rsid w:val="00CC5348"/>
    <w:rsid w:val="00CC6BA5"/>
    <w:rsid w:val="00CC6E65"/>
    <w:rsid w:val="00CD6F32"/>
    <w:rsid w:val="00CE3698"/>
    <w:rsid w:val="00CE660D"/>
    <w:rsid w:val="00CF36DC"/>
    <w:rsid w:val="00CF6DCA"/>
    <w:rsid w:val="00CF6FF3"/>
    <w:rsid w:val="00CF7026"/>
    <w:rsid w:val="00D017E0"/>
    <w:rsid w:val="00D10872"/>
    <w:rsid w:val="00D1472D"/>
    <w:rsid w:val="00D17D28"/>
    <w:rsid w:val="00D21DD0"/>
    <w:rsid w:val="00D233BB"/>
    <w:rsid w:val="00D268CF"/>
    <w:rsid w:val="00D278DE"/>
    <w:rsid w:val="00D34F21"/>
    <w:rsid w:val="00D357F4"/>
    <w:rsid w:val="00D36E0D"/>
    <w:rsid w:val="00D37E7B"/>
    <w:rsid w:val="00D427D9"/>
    <w:rsid w:val="00D42878"/>
    <w:rsid w:val="00D46BCF"/>
    <w:rsid w:val="00D53141"/>
    <w:rsid w:val="00D657A1"/>
    <w:rsid w:val="00D65C07"/>
    <w:rsid w:val="00D6606A"/>
    <w:rsid w:val="00D6617C"/>
    <w:rsid w:val="00D67201"/>
    <w:rsid w:val="00D67DE4"/>
    <w:rsid w:val="00D70A1F"/>
    <w:rsid w:val="00D71D30"/>
    <w:rsid w:val="00D72E7D"/>
    <w:rsid w:val="00D813F2"/>
    <w:rsid w:val="00D81F90"/>
    <w:rsid w:val="00D839DA"/>
    <w:rsid w:val="00D84B5E"/>
    <w:rsid w:val="00D85A50"/>
    <w:rsid w:val="00D86631"/>
    <w:rsid w:val="00D86FF9"/>
    <w:rsid w:val="00D9094E"/>
    <w:rsid w:val="00D95989"/>
    <w:rsid w:val="00D96135"/>
    <w:rsid w:val="00D96888"/>
    <w:rsid w:val="00D96D68"/>
    <w:rsid w:val="00D96DAE"/>
    <w:rsid w:val="00DA1012"/>
    <w:rsid w:val="00DA2477"/>
    <w:rsid w:val="00DB017C"/>
    <w:rsid w:val="00DB0C40"/>
    <w:rsid w:val="00DB14AF"/>
    <w:rsid w:val="00DB2BFD"/>
    <w:rsid w:val="00DB6693"/>
    <w:rsid w:val="00DB6BFB"/>
    <w:rsid w:val="00DB6CE3"/>
    <w:rsid w:val="00DC3EE4"/>
    <w:rsid w:val="00DC65D9"/>
    <w:rsid w:val="00DC7AEA"/>
    <w:rsid w:val="00DD05EF"/>
    <w:rsid w:val="00DD1015"/>
    <w:rsid w:val="00DD1987"/>
    <w:rsid w:val="00DD2FB1"/>
    <w:rsid w:val="00DD3345"/>
    <w:rsid w:val="00DD44F8"/>
    <w:rsid w:val="00DD5BF6"/>
    <w:rsid w:val="00DD7616"/>
    <w:rsid w:val="00DD7A34"/>
    <w:rsid w:val="00DD7D63"/>
    <w:rsid w:val="00DE091C"/>
    <w:rsid w:val="00DE0F7D"/>
    <w:rsid w:val="00DE17CB"/>
    <w:rsid w:val="00DE3D0A"/>
    <w:rsid w:val="00DE4712"/>
    <w:rsid w:val="00DE53D6"/>
    <w:rsid w:val="00DE62F9"/>
    <w:rsid w:val="00DF0D4D"/>
    <w:rsid w:val="00DF3069"/>
    <w:rsid w:val="00DF580B"/>
    <w:rsid w:val="00DF7893"/>
    <w:rsid w:val="00E01407"/>
    <w:rsid w:val="00E01AC4"/>
    <w:rsid w:val="00E0207A"/>
    <w:rsid w:val="00E10432"/>
    <w:rsid w:val="00E122D9"/>
    <w:rsid w:val="00E12E03"/>
    <w:rsid w:val="00E131A3"/>
    <w:rsid w:val="00E13DE3"/>
    <w:rsid w:val="00E202C6"/>
    <w:rsid w:val="00E2144E"/>
    <w:rsid w:val="00E26E0F"/>
    <w:rsid w:val="00E30300"/>
    <w:rsid w:val="00E30E48"/>
    <w:rsid w:val="00E32EF3"/>
    <w:rsid w:val="00E35042"/>
    <w:rsid w:val="00E3774B"/>
    <w:rsid w:val="00E438F8"/>
    <w:rsid w:val="00E44AD5"/>
    <w:rsid w:val="00E454F4"/>
    <w:rsid w:val="00E51ACD"/>
    <w:rsid w:val="00E56446"/>
    <w:rsid w:val="00E56DD8"/>
    <w:rsid w:val="00E572EC"/>
    <w:rsid w:val="00E62974"/>
    <w:rsid w:val="00E71A64"/>
    <w:rsid w:val="00E72B05"/>
    <w:rsid w:val="00E76C13"/>
    <w:rsid w:val="00E7784E"/>
    <w:rsid w:val="00E81FF0"/>
    <w:rsid w:val="00E873AD"/>
    <w:rsid w:val="00E9061C"/>
    <w:rsid w:val="00E90F56"/>
    <w:rsid w:val="00E931F6"/>
    <w:rsid w:val="00E958FC"/>
    <w:rsid w:val="00E968CC"/>
    <w:rsid w:val="00E9702E"/>
    <w:rsid w:val="00E970D1"/>
    <w:rsid w:val="00E9766F"/>
    <w:rsid w:val="00E97B74"/>
    <w:rsid w:val="00EA04CD"/>
    <w:rsid w:val="00EA0A7D"/>
    <w:rsid w:val="00EA1498"/>
    <w:rsid w:val="00EA38EE"/>
    <w:rsid w:val="00EA5D9A"/>
    <w:rsid w:val="00EA5F9F"/>
    <w:rsid w:val="00EA6073"/>
    <w:rsid w:val="00EB3700"/>
    <w:rsid w:val="00EB54BC"/>
    <w:rsid w:val="00EB603D"/>
    <w:rsid w:val="00EB6B86"/>
    <w:rsid w:val="00EB72F6"/>
    <w:rsid w:val="00EC036C"/>
    <w:rsid w:val="00EC1F53"/>
    <w:rsid w:val="00EC2031"/>
    <w:rsid w:val="00EC2612"/>
    <w:rsid w:val="00EC48EF"/>
    <w:rsid w:val="00EC4F21"/>
    <w:rsid w:val="00ED17D4"/>
    <w:rsid w:val="00ED34C0"/>
    <w:rsid w:val="00ED5DEC"/>
    <w:rsid w:val="00ED6ED2"/>
    <w:rsid w:val="00EE3A1B"/>
    <w:rsid w:val="00EE42A4"/>
    <w:rsid w:val="00EE4812"/>
    <w:rsid w:val="00EE7F58"/>
    <w:rsid w:val="00EF40DB"/>
    <w:rsid w:val="00EF4A10"/>
    <w:rsid w:val="00F03E7D"/>
    <w:rsid w:val="00F06391"/>
    <w:rsid w:val="00F106D2"/>
    <w:rsid w:val="00F12EA9"/>
    <w:rsid w:val="00F147A9"/>
    <w:rsid w:val="00F153FE"/>
    <w:rsid w:val="00F158F5"/>
    <w:rsid w:val="00F16175"/>
    <w:rsid w:val="00F16E89"/>
    <w:rsid w:val="00F2391D"/>
    <w:rsid w:val="00F25658"/>
    <w:rsid w:val="00F26A26"/>
    <w:rsid w:val="00F31284"/>
    <w:rsid w:val="00F32929"/>
    <w:rsid w:val="00F33602"/>
    <w:rsid w:val="00F337A9"/>
    <w:rsid w:val="00F35227"/>
    <w:rsid w:val="00F362F6"/>
    <w:rsid w:val="00F41483"/>
    <w:rsid w:val="00F42EAF"/>
    <w:rsid w:val="00F44042"/>
    <w:rsid w:val="00F528F3"/>
    <w:rsid w:val="00F52C80"/>
    <w:rsid w:val="00F54FD2"/>
    <w:rsid w:val="00F5741E"/>
    <w:rsid w:val="00F6218F"/>
    <w:rsid w:val="00F64960"/>
    <w:rsid w:val="00F67330"/>
    <w:rsid w:val="00F71FFD"/>
    <w:rsid w:val="00F7512F"/>
    <w:rsid w:val="00F76472"/>
    <w:rsid w:val="00F8078C"/>
    <w:rsid w:val="00F807FE"/>
    <w:rsid w:val="00F82B2D"/>
    <w:rsid w:val="00F8363D"/>
    <w:rsid w:val="00F837D5"/>
    <w:rsid w:val="00F83877"/>
    <w:rsid w:val="00F83B61"/>
    <w:rsid w:val="00F84C5A"/>
    <w:rsid w:val="00F86AB2"/>
    <w:rsid w:val="00F9488B"/>
    <w:rsid w:val="00F94EA7"/>
    <w:rsid w:val="00F94F91"/>
    <w:rsid w:val="00F97A11"/>
    <w:rsid w:val="00FA0167"/>
    <w:rsid w:val="00FA0CA8"/>
    <w:rsid w:val="00FA1BD8"/>
    <w:rsid w:val="00FA1D82"/>
    <w:rsid w:val="00FA1FF3"/>
    <w:rsid w:val="00FA3867"/>
    <w:rsid w:val="00FA6C39"/>
    <w:rsid w:val="00FA720A"/>
    <w:rsid w:val="00FA75A4"/>
    <w:rsid w:val="00FB2343"/>
    <w:rsid w:val="00FB3928"/>
    <w:rsid w:val="00FB515D"/>
    <w:rsid w:val="00FB665E"/>
    <w:rsid w:val="00FB7F6B"/>
    <w:rsid w:val="00FC078C"/>
    <w:rsid w:val="00FC2660"/>
    <w:rsid w:val="00FC5235"/>
    <w:rsid w:val="00FC631D"/>
    <w:rsid w:val="00FD1C03"/>
    <w:rsid w:val="00FD343F"/>
    <w:rsid w:val="00FD3775"/>
    <w:rsid w:val="00FD65BC"/>
    <w:rsid w:val="00FE1CB9"/>
    <w:rsid w:val="00FE44E4"/>
    <w:rsid w:val="00FE7435"/>
    <w:rsid w:val="00FF1063"/>
    <w:rsid w:val="00FF46EC"/>
    <w:rsid w:val="00FF4E08"/>
    <w:rsid w:val="00FF4E80"/>
    <w:rsid w:val="00FF5C8B"/>
    <w:rsid w:val="00FF6CC1"/>
    <w:rsid w:val="00FF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1212E"/>
  <w15:chartTrackingRefBased/>
  <w15:docId w15:val="{CB156EB2-79B5-4445-92D8-006AFAF9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140"/>
    <w:rPr>
      <w:kern w:val="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41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47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75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466C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4140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8B41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8B41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BookTitle">
    <w:name w:val="Book Title"/>
    <w:basedOn w:val="DefaultParagraphFont"/>
    <w:uiPriority w:val="33"/>
    <w:qFormat/>
    <w:rsid w:val="008B4140"/>
    <w:rPr>
      <w:b/>
      <w:bCs/>
      <w:i/>
      <w:iCs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8B414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8B4140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F474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F474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4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740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2F4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740"/>
    <w:rPr>
      <w:kern w:val="2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2F4740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ListParagraph">
    <w:name w:val="List Paragraph"/>
    <w:basedOn w:val="Normal"/>
    <w:uiPriority w:val="34"/>
    <w:qFormat/>
    <w:rsid w:val="003B18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2B7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12285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F595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5989"/>
    <w:rPr>
      <w:color w:val="954F72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31E51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8C7530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457080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F03E7D"/>
    <w:rPr>
      <w:color w:val="808080"/>
    </w:rPr>
  </w:style>
  <w:style w:type="character" w:styleId="Emphasis">
    <w:name w:val="Emphasis"/>
    <w:basedOn w:val="DefaultParagraphFont"/>
    <w:uiPriority w:val="20"/>
    <w:qFormat/>
    <w:rsid w:val="00345F37"/>
    <w:rPr>
      <w:i/>
      <w:iCs/>
    </w:rPr>
  </w:style>
  <w:style w:type="table" w:styleId="GridTable4-Accent1">
    <w:name w:val="Grid Table 4 Accent 1"/>
    <w:basedOn w:val="TableNormal"/>
    <w:uiPriority w:val="49"/>
    <w:rsid w:val="007F56E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1">
    <w:name w:val="Grid Table 1 Light Accent 1"/>
    <w:basedOn w:val="TableNormal"/>
    <w:uiPriority w:val="46"/>
    <w:rsid w:val="002150AB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rid Table 5 Dark Accent 1"/>
    <w:basedOn w:val="TableNormal"/>
    <w:uiPriority w:val="50"/>
    <w:rsid w:val="002150A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5">
    <w:name w:val="Grid Table 4 Accent 5"/>
    <w:basedOn w:val="TableNormal"/>
    <w:uiPriority w:val="49"/>
    <w:rsid w:val="002150A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466C0"/>
    <w:rPr>
      <w:rFonts w:asciiTheme="majorHAnsi" w:eastAsiaTheme="majorEastAsia" w:hAnsiTheme="majorHAnsi" w:cstheme="majorBidi"/>
      <w:i/>
      <w:iCs/>
      <w:color w:val="2F5496" w:themeColor="accent1" w:themeShade="BF"/>
      <w:kern w:val="2"/>
      <w14:ligatures w14:val="standardContextual"/>
    </w:rPr>
  </w:style>
  <w:style w:type="paragraph" w:customStyle="1" w:styleId="msonormal0">
    <w:name w:val="msonormal"/>
    <w:basedOn w:val="Normal"/>
    <w:rsid w:val="007B6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65">
    <w:name w:val="xl65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66">
    <w:name w:val="xl66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67">
    <w:name w:val="xl67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68">
    <w:name w:val="xl68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B050"/>
      <w:kern w:val="0"/>
      <w:sz w:val="24"/>
      <w:szCs w:val="24"/>
      <w:lang w:eastAsia="en-GB"/>
      <w14:ligatures w14:val="none"/>
    </w:rPr>
  </w:style>
  <w:style w:type="paragraph" w:customStyle="1" w:styleId="xl69">
    <w:name w:val="xl69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kern w:val="0"/>
      <w:sz w:val="24"/>
      <w:szCs w:val="24"/>
      <w:lang w:eastAsia="en-GB"/>
      <w14:ligatures w14:val="none"/>
    </w:rPr>
  </w:style>
  <w:style w:type="paragraph" w:customStyle="1" w:styleId="xl70">
    <w:name w:val="xl70"/>
    <w:basedOn w:val="Normal"/>
    <w:rsid w:val="007B6B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71">
    <w:name w:val="xl71"/>
    <w:basedOn w:val="Normal"/>
    <w:rsid w:val="007B6B1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72">
    <w:name w:val="xl72"/>
    <w:basedOn w:val="Normal"/>
    <w:rsid w:val="007B6B1F"/>
    <w:pPr>
      <w:shd w:val="clear" w:color="000000" w:fill="FFC00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73">
    <w:name w:val="xl73"/>
    <w:basedOn w:val="Normal"/>
    <w:rsid w:val="007B6B1F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kern w:val="0"/>
      <w:sz w:val="24"/>
      <w:szCs w:val="24"/>
      <w:lang w:eastAsia="en-GB"/>
      <w14:ligatures w14:val="none"/>
    </w:rPr>
  </w:style>
  <w:style w:type="paragraph" w:customStyle="1" w:styleId="xl74">
    <w:name w:val="xl74"/>
    <w:basedOn w:val="Normal"/>
    <w:rsid w:val="007B6B1F"/>
    <w:pPr>
      <w:shd w:val="clear" w:color="000000" w:fill="92D050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kern w:val="0"/>
      <w:sz w:val="24"/>
      <w:szCs w:val="24"/>
      <w:lang w:eastAsia="en-GB"/>
      <w14:ligatures w14:val="none"/>
    </w:rPr>
  </w:style>
  <w:style w:type="paragraph" w:customStyle="1" w:styleId="xl75">
    <w:name w:val="xl75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76">
    <w:name w:val="xl76"/>
    <w:basedOn w:val="Normal"/>
    <w:rsid w:val="007B6B1F"/>
    <w:pP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xl78">
    <w:name w:val="xl78"/>
    <w:basedOn w:val="Normal"/>
    <w:rsid w:val="007B6B1F"/>
    <w:pPr>
      <w:shd w:val="clear" w:color="000000" w:fill="00B0F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en-GB"/>
      <w14:ligatures w14:val="none"/>
    </w:rPr>
  </w:style>
  <w:style w:type="paragraph" w:customStyle="1" w:styleId="xl79">
    <w:name w:val="xl79"/>
    <w:basedOn w:val="Normal"/>
    <w:rsid w:val="007B6B1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en-GB"/>
      <w14:ligatures w14:val="none"/>
    </w:rPr>
  </w:style>
  <w:style w:type="paragraph" w:customStyle="1" w:styleId="xl77">
    <w:name w:val="xl77"/>
    <w:basedOn w:val="Normal"/>
    <w:rsid w:val="00361CA5"/>
    <w:pPr>
      <w:shd w:val="clear" w:color="000000" w:fill="00B0F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en-GB"/>
      <w14:ligatures w14:val="none"/>
    </w:rPr>
  </w:style>
  <w:style w:type="paragraph" w:customStyle="1" w:styleId="xl81">
    <w:name w:val="xl81"/>
    <w:basedOn w:val="Normal"/>
    <w:rsid w:val="00361CA5"/>
    <w:pP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en-GB"/>
      <w14:ligatures w14:val="none"/>
    </w:rPr>
  </w:style>
  <w:style w:type="paragraph" w:customStyle="1" w:styleId="xl82">
    <w:name w:val="xl82"/>
    <w:basedOn w:val="Normal"/>
    <w:rsid w:val="0036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ableofFigures">
    <w:name w:val="table of figures"/>
    <w:basedOn w:val="Normal"/>
    <w:next w:val="Normal"/>
    <w:uiPriority w:val="99"/>
    <w:unhideWhenUsed/>
    <w:rsid w:val="0081531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18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6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9" Type="http://schemas.openxmlformats.org/officeDocument/2006/relationships/chart" Target="charts/chart2.xml"/><Relationship Id="rId21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4" Type="http://schemas.openxmlformats.org/officeDocument/2006/relationships/image" Target="media/image6.emf"/><Relationship Id="rId42" Type="http://schemas.openxmlformats.org/officeDocument/2006/relationships/chart" Target="charts/chart5.xml"/><Relationship Id="rId47" Type="http://schemas.openxmlformats.org/officeDocument/2006/relationships/chart" Target="charts/chart10.xml"/><Relationship Id="rId50" Type="http://schemas.openxmlformats.org/officeDocument/2006/relationships/chart" Target="charts/chart13.xml"/><Relationship Id="rId55" Type="http://schemas.openxmlformats.org/officeDocument/2006/relationships/image" Target="media/image14.png"/><Relationship Id="rId63" Type="http://schemas.openxmlformats.org/officeDocument/2006/relationships/image" Target="media/image19.jpeg"/><Relationship Id="rId68" Type="http://schemas.openxmlformats.org/officeDocument/2006/relationships/image" Target="cid:A811F39C-6062-4BFE-B7F0-6CF6692E3EBF" TargetMode="External"/><Relationship Id="rId76" Type="http://schemas.openxmlformats.org/officeDocument/2006/relationships/image" Target="media/image27.emf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23.jpeg"/><Relationship Id="rId2" Type="http://schemas.openxmlformats.org/officeDocument/2006/relationships/numbering" Target="numbering.xml"/><Relationship Id="rId16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9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11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4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2" Type="http://schemas.openxmlformats.org/officeDocument/2006/relationships/image" Target="media/image4.png"/><Relationship Id="rId37" Type="http://schemas.openxmlformats.org/officeDocument/2006/relationships/image" Target="media/image9.png"/><Relationship Id="rId40" Type="http://schemas.openxmlformats.org/officeDocument/2006/relationships/chart" Target="charts/chart3.xml"/><Relationship Id="rId45" Type="http://schemas.openxmlformats.org/officeDocument/2006/relationships/chart" Target="charts/chart8.xml"/><Relationship Id="rId53" Type="http://schemas.openxmlformats.org/officeDocument/2006/relationships/image" Target="media/image12.png"/><Relationship Id="rId58" Type="http://schemas.openxmlformats.org/officeDocument/2006/relationships/image" Target="cid:7C1A812B-E227-41E5-85C5-8636D2398A61" TargetMode="External"/><Relationship Id="rId66" Type="http://schemas.openxmlformats.org/officeDocument/2006/relationships/image" Target="cid:31E9D169-15AF-4000-B4E9-9E1E4A1D2D50" TargetMode="External"/><Relationship Id="rId74" Type="http://schemas.openxmlformats.org/officeDocument/2006/relationships/image" Target="media/image25.png"/><Relationship Id="rId79" Type="http://schemas.openxmlformats.org/officeDocument/2006/relationships/image" Target="media/image30.png"/><Relationship Id="rId5" Type="http://schemas.openxmlformats.org/officeDocument/2006/relationships/webSettings" Target="webSettings.xml"/><Relationship Id="rId61" Type="http://schemas.openxmlformats.org/officeDocument/2006/relationships/image" Target="media/image18.jpeg"/><Relationship Id="rId82" Type="http://schemas.openxmlformats.org/officeDocument/2006/relationships/image" Target="media/image33.png"/><Relationship Id="rId19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14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2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7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0" Type="http://schemas.openxmlformats.org/officeDocument/2006/relationships/image" Target="media/image2.png"/><Relationship Id="rId35" Type="http://schemas.openxmlformats.org/officeDocument/2006/relationships/image" Target="media/image7.png"/><Relationship Id="rId43" Type="http://schemas.openxmlformats.org/officeDocument/2006/relationships/chart" Target="charts/chart6.xml"/><Relationship Id="rId48" Type="http://schemas.openxmlformats.org/officeDocument/2006/relationships/chart" Target="charts/chart11.xml"/><Relationship Id="rId56" Type="http://schemas.openxmlformats.org/officeDocument/2006/relationships/image" Target="media/image15.png"/><Relationship Id="rId64" Type="http://schemas.openxmlformats.org/officeDocument/2006/relationships/image" Target="cid:0089C97D-A5F2-4784-81FA-A944DE185124" TargetMode="External"/><Relationship Id="rId69" Type="http://schemas.openxmlformats.org/officeDocument/2006/relationships/image" Target="media/image22.jpeg"/><Relationship Id="rId77" Type="http://schemas.openxmlformats.org/officeDocument/2006/relationships/image" Target="media/image28.emf"/><Relationship Id="rId8" Type="http://schemas.openxmlformats.org/officeDocument/2006/relationships/image" Target="media/image1.jpeg"/><Relationship Id="rId51" Type="http://schemas.openxmlformats.org/officeDocument/2006/relationships/image" Target="media/image10.png"/><Relationship Id="rId72" Type="http://schemas.openxmlformats.org/officeDocument/2006/relationships/image" Target="cid:3832062E-43B6-42E1-BBF8-739484C00402" TargetMode="External"/><Relationship Id="rId80" Type="http://schemas.openxmlformats.org/officeDocument/2006/relationships/image" Target="media/image31.pn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17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5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3" Type="http://schemas.openxmlformats.org/officeDocument/2006/relationships/image" Target="media/image5.emf"/><Relationship Id="rId38" Type="http://schemas.openxmlformats.org/officeDocument/2006/relationships/chart" Target="charts/chart1.xml"/><Relationship Id="rId46" Type="http://schemas.openxmlformats.org/officeDocument/2006/relationships/chart" Target="charts/chart9.xml"/><Relationship Id="rId59" Type="http://schemas.openxmlformats.org/officeDocument/2006/relationships/image" Target="media/image17.jpeg"/><Relationship Id="rId67" Type="http://schemas.openxmlformats.org/officeDocument/2006/relationships/image" Target="media/image21.jpeg"/><Relationship Id="rId20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41" Type="http://schemas.openxmlformats.org/officeDocument/2006/relationships/chart" Target="charts/chart4.xml"/><Relationship Id="rId54" Type="http://schemas.openxmlformats.org/officeDocument/2006/relationships/image" Target="media/image13.png"/><Relationship Id="rId62" Type="http://schemas.openxmlformats.org/officeDocument/2006/relationships/image" Target="cid:3670B080-19C5-496C-9F6B-E61DD28A59A4" TargetMode="External"/><Relationship Id="rId70" Type="http://schemas.openxmlformats.org/officeDocument/2006/relationships/image" Target="cid:FD586AF7-FEA6-47DF-B718-B106119EADAA" TargetMode="External"/><Relationship Id="rId75" Type="http://schemas.openxmlformats.org/officeDocument/2006/relationships/image" Target="media/image26.png"/><Relationship Id="rId83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3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28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6" Type="http://schemas.openxmlformats.org/officeDocument/2006/relationships/image" Target="media/image8.emf"/><Relationship Id="rId49" Type="http://schemas.openxmlformats.org/officeDocument/2006/relationships/chart" Target="charts/chart12.xml"/><Relationship Id="rId57" Type="http://schemas.openxmlformats.org/officeDocument/2006/relationships/image" Target="media/image16.jpeg"/><Relationship Id="rId10" Type="http://schemas.openxmlformats.org/officeDocument/2006/relationships/hyperlink" Target="https://revvity-my.sharepoint.com/personal/joseph_lancastle_revvity_com/Documents/Desktop/Camera%20Contamination%20Project/Uni/Green%20Belt%20Assign%20Redacted.docx" TargetMode="External"/><Relationship Id="rId31" Type="http://schemas.openxmlformats.org/officeDocument/2006/relationships/image" Target="media/image3.png"/><Relationship Id="rId44" Type="http://schemas.openxmlformats.org/officeDocument/2006/relationships/chart" Target="charts/chart7.xml"/><Relationship Id="rId52" Type="http://schemas.openxmlformats.org/officeDocument/2006/relationships/image" Target="media/image11.emf"/><Relationship Id="rId60" Type="http://schemas.openxmlformats.org/officeDocument/2006/relationships/image" Target="cid:010A6D98-D772-4ABC-93AF-9F7C1514B4DE" TargetMode="External"/><Relationship Id="rId65" Type="http://schemas.openxmlformats.org/officeDocument/2006/relationships/image" Target="media/image20.jpeg"/><Relationship Id="rId73" Type="http://schemas.openxmlformats.org/officeDocument/2006/relationships/image" Target="media/image24.png"/><Relationship Id="rId78" Type="http://schemas.openxmlformats.org/officeDocument/2006/relationships/image" Target="media/image29.png"/><Relationship Id="rId81" Type="http://schemas.openxmlformats.org/officeDocument/2006/relationships/image" Target="media/image3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https://revvity-my.sharepoint.com/personal/joseph_lancastle_revvity_com/Documents/Desktop/Camera%20Contamination%20Project/Analyse/Anderson-Darling-Olga%20Timings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LANCAJ25826.REVVITY.000\AppData\Local\Microsoft\Windows\INetCache\Content.Outlook\3EGBHY33\esdsdfsd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https://revvity-my.sharepoint.com/personal/joseph_lancastle_revvity_com/Documents/Desktop/Camera%20Contamination%20Project/Analyse/Anderson-Darling-Olga%20Timings.xls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https://revvity-my.sharepoint.com/personal/joseph_lancastle_revvity_com/Documents/Desktop/Camera%20Contamination%20Project/Analyse/Anderson-Darling-Olga%20Timings.xls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C:\Users\LANCAJ25826.REVVITY.000\AppData\Local\Microsoft\Windows\INetCache\Content.Outlook\3EGBHY33\esdsdfsd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https://revvity-my.sharepoint.com/personal/joseph_lancastle_revvity_com/Documents/Desktop/Camera%20Contamination%20Project/Analyse/Anderson-Darling-Olga%20Timings.xls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https://revvity-my.sharepoint.com/personal/joseph_lancastle_revvity_com/Documents/Desktop/Camera%20Contamination%20Project/Analyse/Anderson-Darling-Olga%20Timings.xls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revvity-my.sharepoint.com/personal/joseph_lancastle_revvity_com/Documents/Desktop/Camera%20Contamination%20Project/Measure/Data%20collection%20plan%20compiled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https://revvity-my.sharepoint.com/personal/joseph_lancastle_revvity_com/Documents/Desktop/Camera%20Contamination%20Project/Measure/Data%20collection%20plan%20compile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https://revvity-my.sharepoint.com/personal/joseph_lancastle_revvity_com/Documents/Desktop/Camera%20Contamination%20Project/Measure/Reject%20Costs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https://revvity-my.sharepoint.com/personal/joseph_lancastle_revvity_com/Documents/Desktop/Camera%20Contamination%20Project/Measure/Reject%20Costs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https://revvity-my.sharepoint.com/personal/joseph_lancastle_revvity_com/Documents/Desktop/Camera%20Contamination%20Project/Measure/Reject%20Costs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https://revvity-my.sharepoint.com/personal/joseph_lancastle_revvity_com/Documents/Desktop/Camera%20Contamination%20Project/Measure/Reject%20Cos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Normal Probability Plot Subassembly Timings
(AD* = 0.343, p = 0.4904)</a:t>
            </a:r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xVal>
            <c:numRef>
              <c:f>Sheet117!$A$1:$A$8</c:f>
              <c:numCache>
                <c:formatCode>General</c:formatCode>
                <c:ptCount val="8"/>
                <c:pt idx="0">
                  <c:v>822</c:v>
                </c:pt>
                <c:pt idx="1">
                  <c:v>880</c:v>
                </c:pt>
                <c:pt idx="2">
                  <c:v>910</c:v>
                </c:pt>
                <c:pt idx="3">
                  <c:v>1188</c:v>
                </c:pt>
                <c:pt idx="4">
                  <c:v>1196</c:v>
                </c:pt>
                <c:pt idx="5">
                  <c:v>1346</c:v>
                </c:pt>
                <c:pt idx="6">
                  <c:v>1529</c:v>
                </c:pt>
                <c:pt idx="7">
                  <c:v>1597</c:v>
                </c:pt>
              </c:numCache>
            </c:numRef>
          </c:xVal>
          <c:yVal>
            <c:numRef>
              <c:f>Sheet117!$C$1:$C$8</c:f>
              <c:numCache>
                <c:formatCode>General</c:formatCode>
                <c:ptCount val="8"/>
                <c:pt idx="0">
                  <c:v>-1.5341205443525459</c:v>
                </c:pt>
                <c:pt idx="1">
                  <c:v>-0.88714655901887607</c:v>
                </c:pt>
                <c:pt idx="2">
                  <c:v>-0.48877641111466941</c:v>
                </c:pt>
                <c:pt idx="3">
                  <c:v>-0.1573106846101707</c:v>
                </c:pt>
                <c:pt idx="4">
                  <c:v>0.1573106846101707</c:v>
                </c:pt>
                <c:pt idx="5">
                  <c:v>0.48877641111466941</c:v>
                </c:pt>
                <c:pt idx="6">
                  <c:v>0.88714655901887607</c:v>
                </c:pt>
                <c:pt idx="7">
                  <c:v>1.5341205443525465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16B4-41B2-BEE6-BA8395C53431}"/>
            </c:ext>
          </c:extLst>
        </c:ser>
        <c:ser>
          <c:idx val="1"/>
          <c:order val="1"/>
          <c:spPr>
            <a:ln w="12700">
              <a:solidFill>
                <a:srgbClr val="000000"/>
              </a:solidFill>
              <a:prstDash val="solid"/>
            </a:ln>
          </c:spPr>
          <c:marker>
            <c:symbol val="none"/>
          </c:marker>
          <c:xVal>
            <c:numRef>
              <c:f>Sheet117!$A$1:$A$8</c:f>
              <c:numCache>
                <c:formatCode>General</c:formatCode>
                <c:ptCount val="8"/>
                <c:pt idx="0">
                  <c:v>822</c:v>
                </c:pt>
                <c:pt idx="1">
                  <c:v>880</c:v>
                </c:pt>
                <c:pt idx="2">
                  <c:v>910</c:v>
                </c:pt>
                <c:pt idx="3">
                  <c:v>1188</c:v>
                </c:pt>
                <c:pt idx="4">
                  <c:v>1196</c:v>
                </c:pt>
                <c:pt idx="5">
                  <c:v>1346</c:v>
                </c:pt>
                <c:pt idx="6">
                  <c:v>1529</c:v>
                </c:pt>
                <c:pt idx="7">
                  <c:v>1597</c:v>
                </c:pt>
              </c:numCache>
            </c:numRef>
          </c:xVal>
          <c:yVal>
            <c:numRef>
              <c:f>Sheet117!$D$1:$D$8</c:f>
              <c:numCache>
                <c:formatCode>General</c:formatCode>
                <c:ptCount val="8"/>
                <c:pt idx="0">
                  <c:v>-1.2200709043566493</c:v>
                </c:pt>
                <c:pt idx="1">
                  <c:v>-1.0243195559398148</c:v>
                </c:pt>
                <c:pt idx="2">
                  <c:v>-0.92306885848283149</c:v>
                </c:pt>
                <c:pt idx="3">
                  <c:v>1.5187604618547502E-2</c:v>
                </c:pt>
                <c:pt idx="4">
                  <c:v>4.2187790607076392E-2</c:v>
                </c:pt>
                <c:pt idx="5">
                  <c:v>0.54844127789199315</c:v>
                </c:pt>
                <c:pt idx="6">
                  <c:v>1.1660705323795915</c:v>
                </c:pt>
                <c:pt idx="7">
                  <c:v>1.3955721132820871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6B4-41B2-BEE6-BA8395C534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49799728"/>
        <c:axId val="549795048"/>
      </c:scatterChart>
      <c:valAx>
        <c:axId val="549799728"/>
        <c:scaling>
          <c:orientation val="minMax"/>
          <c:max val="1800"/>
          <c:min val="8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Value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49795048"/>
        <c:crossesAt val="-3"/>
        <c:crossBetween val="midCat"/>
        <c:majorUnit val="200"/>
        <c:minorUnit val="50"/>
      </c:valAx>
      <c:valAx>
        <c:axId val="549795048"/>
        <c:scaling>
          <c:orientation val="minMax"/>
          <c:max val="3"/>
          <c:min val="-3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z Value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49799728"/>
        <c:crossesAt val="0"/>
        <c:crossBetween val="midCat"/>
      </c:valAx>
      <c:spPr>
        <a:noFill/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Normal Probability Plot Test Downtime
(AD* = 0.2892, p = 0.6151)</a:t>
            </a:r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38100">
              <a:noFill/>
            </a:ln>
          </c:spPr>
          <c:xVal>
            <c:numRef>
              <c:f>Sheet10!$A$1:$A$8</c:f>
              <c:numCache>
                <c:formatCode>General</c:formatCode>
                <c:ptCount val="8"/>
                <c:pt idx="0">
                  <c:v>120</c:v>
                </c:pt>
                <c:pt idx="1">
                  <c:v>120</c:v>
                </c:pt>
                <c:pt idx="2">
                  <c:v>180</c:v>
                </c:pt>
                <c:pt idx="3">
                  <c:v>240</c:v>
                </c:pt>
                <c:pt idx="4">
                  <c:v>249</c:v>
                </c:pt>
                <c:pt idx="5">
                  <c:v>300</c:v>
                </c:pt>
                <c:pt idx="6">
                  <c:v>300</c:v>
                </c:pt>
                <c:pt idx="7">
                  <c:v>420</c:v>
                </c:pt>
              </c:numCache>
            </c:numRef>
          </c:xVal>
          <c:yVal>
            <c:numRef>
              <c:f>Sheet10!$C$1:$C$8</c:f>
              <c:numCache>
                <c:formatCode>General</c:formatCode>
                <c:ptCount val="8"/>
                <c:pt idx="0">
                  <c:v>-1.5341205443525459</c:v>
                </c:pt>
                <c:pt idx="1">
                  <c:v>-0.88714655901887607</c:v>
                </c:pt>
                <c:pt idx="2">
                  <c:v>-0.48877641111466941</c:v>
                </c:pt>
                <c:pt idx="3">
                  <c:v>-0.1573106846101707</c:v>
                </c:pt>
                <c:pt idx="4">
                  <c:v>0.1573106846101707</c:v>
                </c:pt>
                <c:pt idx="5">
                  <c:v>0.48877641111466941</c:v>
                </c:pt>
                <c:pt idx="6">
                  <c:v>0.88714655901887607</c:v>
                </c:pt>
                <c:pt idx="7">
                  <c:v>1.5341205443525465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D10D-4F5A-BD33-9FC5F57E5255}"/>
            </c:ext>
          </c:extLst>
        </c:ser>
        <c:ser>
          <c:idx val="1"/>
          <c:order val="1"/>
          <c:spPr>
            <a:ln w="12700">
              <a:solidFill>
                <a:srgbClr val="000000"/>
              </a:solidFill>
              <a:prstDash val="solid"/>
            </a:ln>
          </c:spPr>
          <c:marker>
            <c:symbol val="none"/>
          </c:marker>
          <c:xVal>
            <c:numRef>
              <c:f>Sheet10!$A$1:$A$8</c:f>
              <c:numCache>
                <c:formatCode>General</c:formatCode>
                <c:ptCount val="8"/>
                <c:pt idx="0">
                  <c:v>120</c:v>
                </c:pt>
                <c:pt idx="1">
                  <c:v>120</c:v>
                </c:pt>
                <c:pt idx="2">
                  <c:v>180</c:v>
                </c:pt>
                <c:pt idx="3">
                  <c:v>240</c:v>
                </c:pt>
                <c:pt idx="4">
                  <c:v>249</c:v>
                </c:pt>
                <c:pt idx="5">
                  <c:v>300</c:v>
                </c:pt>
                <c:pt idx="6">
                  <c:v>300</c:v>
                </c:pt>
                <c:pt idx="7">
                  <c:v>420</c:v>
                </c:pt>
              </c:numCache>
            </c:numRef>
          </c:xVal>
          <c:yVal>
            <c:numRef>
              <c:f>Sheet10!$D$1:$D$8</c:f>
              <c:numCache>
                <c:formatCode>General</c:formatCode>
                <c:ptCount val="8"/>
                <c:pt idx="0">
                  <c:v>-1.1937212160696877</c:v>
                </c:pt>
                <c:pt idx="1">
                  <c:v>-1.1937212160696877</c:v>
                </c:pt>
                <c:pt idx="2">
                  <c:v>-0.60240420501349567</c:v>
                </c:pt>
                <c:pt idx="3">
                  <c:v>-1.1087193957303601E-2</c:v>
                </c:pt>
                <c:pt idx="4">
                  <c:v>7.7610357701125204E-2</c:v>
                </c:pt>
                <c:pt idx="5">
                  <c:v>0.58022981709888843</c:v>
                </c:pt>
                <c:pt idx="6">
                  <c:v>0.58022981709888843</c:v>
                </c:pt>
                <c:pt idx="7">
                  <c:v>1.7628638392112725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D10D-4F5A-BD33-9FC5F57E52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54209039"/>
        <c:axId val="1054209519"/>
      </c:scatterChart>
      <c:valAx>
        <c:axId val="1054209039"/>
        <c:scaling>
          <c:orientation val="minMax"/>
          <c:max val="450"/>
          <c:min val="1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Value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054209519"/>
        <c:crossesAt val="-3"/>
        <c:crossBetween val="midCat"/>
        <c:majorUnit val="50"/>
        <c:minorUnit val="10"/>
      </c:valAx>
      <c:valAx>
        <c:axId val="1054209519"/>
        <c:scaling>
          <c:orientation val="minMax"/>
          <c:min val="-3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z Value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054209039"/>
        <c:crossesAt val="0"/>
        <c:crossBetween val="midCat"/>
      </c:valAx>
      <c:spPr>
        <a:noFill/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l">
              <a:defRPr b="1"/>
            </a:pPr>
            <a:r>
              <a:rPr lang="en-GB"/>
              <a:t>Capability Analysis Subassembly</a:t>
            </a:r>
            <a:r>
              <a:rPr lang="en-GB" baseline="0"/>
              <a:t> Timings</a:t>
            </a:r>
            <a:r>
              <a:rPr lang="en-GB"/>
              <a:t> </a:t>
            </a:r>
          </a:p>
        </c:rich>
      </c:tx>
      <c:layout>
        <c:manualLayout>
          <c:xMode val="edge"/>
          <c:yMode val="edge"/>
          <c:x val="0.20003194608611832"/>
          <c:y val="2.4328188510607505E-2"/>
        </c:manualLayout>
      </c:layout>
      <c:overlay val="0"/>
    </c:title>
    <c:autoTitleDeleted val="0"/>
    <c:plotArea>
      <c:layout>
        <c:manualLayout>
          <c:xMode val="edge"/>
          <c:yMode val="edge"/>
          <c:x val="3.5871788783237726E-2"/>
          <c:y val="8.8308148446573517E-2"/>
          <c:w val="0.7879267666673635"/>
          <c:h val="0.85656102758114927"/>
        </c:manualLayout>
      </c:layout>
      <c:areaChart>
        <c:grouping val="standard"/>
        <c:varyColors val="0"/>
        <c:ser>
          <c:idx val="6"/>
          <c:order val="6"/>
          <c:tx>
            <c:v>Shade</c:v>
          </c:tx>
          <c:spPr>
            <a:solidFill>
              <a:srgbClr val="CCFFCC"/>
            </a:solidFill>
            <a:ln w="25400">
              <a:noFill/>
            </a:ln>
          </c:spPr>
          <c:cat>
            <c:numRef>
              <c:f>spcwhm20!$T$1:$T$12</c:f>
              <c:numCache>
                <c:formatCode>d\-mmm\-yyyy</c:formatCode>
                <c:ptCount val="12"/>
                <c:pt idx="0">
                  <c:v>1</c:v>
                </c:pt>
                <c:pt idx="1">
                  <c:v>2939</c:v>
                </c:pt>
                <c:pt idx="2">
                  <c:v>2939</c:v>
                </c:pt>
                <c:pt idx="3">
                  <c:v>3513</c:v>
                </c:pt>
                <c:pt idx="4">
                  <c:v>3513</c:v>
                </c:pt>
                <c:pt idx="5">
                  <c:v>3513</c:v>
                </c:pt>
                <c:pt idx="6">
                  <c:v>4087</c:v>
                </c:pt>
                <c:pt idx="7">
                  <c:v>4087</c:v>
                </c:pt>
                <c:pt idx="8">
                  <c:v>4087</c:v>
                </c:pt>
                <c:pt idx="9">
                  <c:v>4661</c:v>
                </c:pt>
                <c:pt idx="10">
                  <c:v>4661</c:v>
                </c:pt>
                <c:pt idx="11">
                  <c:v>10001</c:v>
                </c:pt>
              </c:numCache>
            </c:numRef>
          </c:cat>
          <c:val>
            <c:numRef>
              <c:f>spcwhm20!$B$1:$B$12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  <c:pt idx="5">
                  <c:v>2</c:v>
                </c:pt>
                <c:pt idx="6">
                  <c:v>2</c:v>
                </c:pt>
                <c:pt idx="7">
                  <c:v>0</c:v>
                </c:pt>
                <c:pt idx="8">
                  <c:v>3</c:v>
                </c:pt>
                <c:pt idx="9">
                  <c:v>3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49-47A9-A56E-0607341D3C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65904648"/>
        <c:axId val="312342128"/>
      </c:areaChart>
      <c:scatterChart>
        <c:scatterStyle val="lineMarker"/>
        <c:varyColors val="0"/>
        <c:ser>
          <c:idx val="0"/>
          <c:order val="0"/>
          <c:tx>
            <c:v>Hist</c:v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none"/>
          </c:marker>
          <c:xVal>
            <c:numRef>
              <c:f>spcwhm20!$A$1:$A$12</c:f>
              <c:numCache>
                <c:formatCode>General</c:formatCode>
                <c:ptCount val="12"/>
                <c:pt idx="0">
                  <c:v>#N/A</c:v>
                </c:pt>
                <c:pt idx="1">
                  <c:v>822</c:v>
                </c:pt>
                <c:pt idx="2">
                  <c:v>822</c:v>
                </c:pt>
                <c:pt idx="3">
                  <c:v>1080.3333333333333</c:v>
                </c:pt>
                <c:pt idx="4">
                  <c:v>1080.3333333333333</c:v>
                </c:pt>
                <c:pt idx="5">
                  <c:v>1080.3333333333333</c:v>
                </c:pt>
                <c:pt idx="6">
                  <c:v>1338.6666666666665</c:v>
                </c:pt>
                <c:pt idx="7">
                  <c:v>1338.6666666666665</c:v>
                </c:pt>
                <c:pt idx="8">
                  <c:v>1338.6666666666665</c:v>
                </c:pt>
                <c:pt idx="9">
                  <c:v>1597</c:v>
                </c:pt>
                <c:pt idx="10">
                  <c:v>1597</c:v>
                </c:pt>
                <c:pt idx="11">
                  <c:v>#N/A</c:v>
                </c:pt>
              </c:numCache>
            </c:numRef>
          </c:xVal>
          <c:yVal>
            <c:numRef>
              <c:f>spcwhm20!$B$1:$B$12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  <c:pt idx="5">
                  <c:v>2</c:v>
                </c:pt>
                <c:pt idx="6">
                  <c:v>2</c:v>
                </c:pt>
                <c:pt idx="7">
                  <c:v>0</c:v>
                </c:pt>
                <c:pt idx="8">
                  <c:v>3</c:v>
                </c:pt>
                <c:pt idx="9">
                  <c:v>3</c:v>
                </c:pt>
                <c:pt idx="10">
                  <c:v>0</c:v>
                </c:pt>
                <c:pt idx="11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F349-47A9-A56E-0607341D3C7C}"/>
            </c:ext>
          </c:extLst>
        </c:ser>
        <c:ser>
          <c:idx val="1"/>
          <c:order val="1"/>
          <c:tx>
            <c:v>Within Variation</c:v>
          </c:tx>
          <c:spPr>
            <a:ln w="12700">
              <a:solidFill>
                <a:srgbClr val="0000FF"/>
              </a:solidFill>
              <a:prstDash val="solid"/>
            </a:ln>
          </c:spPr>
          <c:marker>
            <c:symbol val="none"/>
          </c:marker>
          <c:xVal>
            <c:numRef>
              <c:f>spcwhm20!$C$1:$C$100</c:f>
              <c:numCache>
                <c:formatCode>General</c:formatCode>
                <c:ptCount val="100"/>
                <c:pt idx="0">
                  <c:v>-64.220364741641561</c:v>
                </c:pt>
                <c:pt idx="1">
                  <c:v>-39.265957446808727</c:v>
                </c:pt>
                <c:pt idx="2">
                  <c:v>-14.311550151975901</c:v>
                </c:pt>
                <c:pt idx="3">
                  <c:v>10.642857142856926</c:v>
                </c:pt>
                <c:pt idx="4">
                  <c:v>35.597264437689759</c:v>
                </c:pt>
                <c:pt idx="5">
                  <c:v>60.551671732522593</c:v>
                </c:pt>
                <c:pt idx="6">
                  <c:v>85.506079027355412</c:v>
                </c:pt>
                <c:pt idx="7">
                  <c:v>110.46048632218825</c:v>
                </c:pt>
                <c:pt idx="8">
                  <c:v>135.41489361702108</c:v>
                </c:pt>
                <c:pt idx="9">
                  <c:v>160.36930091185391</c:v>
                </c:pt>
                <c:pt idx="10">
                  <c:v>185.32370820668675</c:v>
                </c:pt>
                <c:pt idx="11">
                  <c:v>210.27811550151955</c:v>
                </c:pt>
                <c:pt idx="12">
                  <c:v>235.23252279635238</c:v>
                </c:pt>
                <c:pt idx="13">
                  <c:v>260.18693009118522</c:v>
                </c:pt>
                <c:pt idx="14">
                  <c:v>285.14133738601805</c:v>
                </c:pt>
                <c:pt idx="15">
                  <c:v>310.09574468085088</c:v>
                </c:pt>
                <c:pt idx="16">
                  <c:v>335.05015197568372</c:v>
                </c:pt>
                <c:pt idx="17">
                  <c:v>360.00455927051655</c:v>
                </c:pt>
                <c:pt idx="18">
                  <c:v>384.95896656534939</c:v>
                </c:pt>
                <c:pt idx="19">
                  <c:v>409.91337386018222</c:v>
                </c:pt>
                <c:pt idx="20">
                  <c:v>434.86778115501505</c:v>
                </c:pt>
                <c:pt idx="21">
                  <c:v>459.82218844984789</c:v>
                </c:pt>
                <c:pt idx="22">
                  <c:v>484.77659574468066</c:v>
                </c:pt>
                <c:pt idx="23">
                  <c:v>509.73100303951355</c:v>
                </c:pt>
                <c:pt idx="24">
                  <c:v>534.68541033434633</c:v>
                </c:pt>
                <c:pt idx="25">
                  <c:v>559.63981762917922</c:v>
                </c:pt>
                <c:pt idx="26">
                  <c:v>584.594224924012</c:v>
                </c:pt>
                <c:pt idx="27">
                  <c:v>609.54863221884489</c:v>
                </c:pt>
                <c:pt idx="28">
                  <c:v>634.50303951367766</c:v>
                </c:pt>
                <c:pt idx="29">
                  <c:v>659.45744680851055</c:v>
                </c:pt>
                <c:pt idx="30">
                  <c:v>684.41185410334333</c:v>
                </c:pt>
                <c:pt idx="31">
                  <c:v>709.36626139817622</c:v>
                </c:pt>
                <c:pt idx="32">
                  <c:v>734.320668693009</c:v>
                </c:pt>
                <c:pt idx="33">
                  <c:v>759.27507598784177</c:v>
                </c:pt>
                <c:pt idx="34">
                  <c:v>784.22948328267466</c:v>
                </c:pt>
                <c:pt idx="35">
                  <c:v>809.18389057750744</c:v>
                </c:pt>
                <c:pt idx="36">
                  <c:v>834.13829787234033</c:v>
                </c:pt>
                <c:pt idx="37">
                  <c:v>859.09270516717311</c:v>
                </c:pt>
                <c:pt idx="38">
                  <c:v>884.047112462006</c:v>
                </c:pt>
                <c:pt idx="39">
                  <c:v>909.00151975683877</c:v>
                </c:pt>
                <c:pt idx="40">
                  <c:v>933.95592705167167</c:v>
                </c:pt>
                <c:pt idx="41">
                  <c:v>958.91033434650444</c:v>
                </c:pt>
                <c:pt idx="42">
                  <c:v>983.86474164133733</c:v>
                </c:pt>
                <c:pt idx="43">
                  <c:v>1008.8191489361702</c:v>
                </c:pt>
                <c:pt idx="44">
                  <c:v>1033.7735562310029</c:v>
                </c:pt>
                <c:pt idx="45">
                  <c:v>1058.7279635258358</c:v>
                </c:pt>
                <c:pt idx="46">
                  <c:v>1083.6823708206687</c:v>
                </c:pt>
                <c:pt idx="47">
                  <c:v>1108.6367781155016</c:v>
                </c:pt>
                <c:pt idx="48">
                  <c:v>1133.5911854103342</c:v>
                </c:pt>
                <c:pt idx="49">
                  <c:v>1158.5455927051671</c:v>
                </c:pt>
                <c:pt idx="50">
                  <c:v>1183.5</c:v>
                </c:pt>
                <c:pt idx="51">
                  <c:v>1208.4544072948327</c:v>
                </c:pt>
                <c:pt idx="52">
                  <c:v>1233.4088145896656</c:v>
                </c:pt>
                <c:pt idx="53">
                  <c:v>1258.3632218844984</c:v>
                </c:pt>
                <c:pt idx="54">
                  <c:v>1283.3176291793313</c:v>
                </c:pt>
                <c:pt idx="55">
                  <c:v>1308.272036474164</c:v>
                </c:pt>
                <c:pt idx="56">
                  <c:v>1333.2264437689969</c:v>
                </c:pt>
                <c:pt idx="57">
                  <c:v>1358.1808510638298</c:v>
                </c:pt>
                <c:pt idx="58">
                  <c:v>1383.1352583586627</c:v>
                </c:pt>
                <c:pt idx="59">
                  <c:v>1408.0896656534953</c:v>
                </c:pt>
                <c:pt idx="60">
                  <c:v>1433.0440729483282</c:v>
                </c:pt>
                <c:pt idx="61">
                  <c:v>1457.9984802431611</c:v>
                </c:pt>
                <c:pt idx="62">
                  <c:v>1482.952887537994</c:v>
                </c:pt>
                <c:pt idx="63">
                  <c:v>1507.9072948328267</c:v>
                </c:pt>
                <c:pt idx="64">
                  <c:v>1532.8617021276596</c:v>
                </c:pt>
                <c:pt idx="65">
                  <c:v>1557.8161094224924</c:v>
                </c:pt>
                <c:pt idx="66">
                  <c:v>1582.7705167173251</c:v>
                </c:pt>
                <c:pt idx="67">
                  <c:v>1607.724924012158</c:v>
                </c:pt>
                <c:pt idx="68">
                  <c:v>1632.6793313069909</c:v>
                </c:pt>
                <c:pt idx="69">
                  <c:v>1657.6337386018238</c:v>
                </c:pt>
                <c:pt idx="70">
                  <c:v>1682.5881458966564</c:v>
                </c:pt>
                <c:pt idx="71">
                  <c:v>1707.5425531914893</c:v>
                </c:pt>
                <c:pt idx="72">
                  <c:v>1732.4969604863222</c:v>
                </c:pt>
                <c:pt idx="73">
                  <c:v>1757.4513677811551</c:v>
                </c:pt>
                <c:pt idx="74">
                  <c:v>1782.4057750759878</c:v>
                </c:pt>
                <c:pt idx="75">
                  <c:v>1807.3601823708207</c:v>
                </c:pt>
                <c:pt idx="76">
                  <c:v>1832.3145896656536</c:v>
                </c:pt>
                <c:pt idx="77">
                  <c:v>1857.2689969604864</c:v>
                </c:pt>
                <c:pt idx="78">
                  <c:v>1882.2234042553191</c:v>
                </c:pt>
                <c:pt idx="79">
                  <c:v>1907.177811550152</c:v>
                </c:pt>
                <c:pt idx="80">
                  <c:v>1932.1322188449849</c:v>
                </c:pt>
                <c:pt idx="81">
                  <c:v>1957.0866261398176</c:v>
                </c:pt>
                <c:pt idx="82">
                  <c:v>1982.0410334346504</c:v>
                </c:pt>
                <c:pt idx="83">
                  <c:v>2006.9954407294833</c:v>
                </c:pt>
                <c:pt idx="84">
                  <c:v>2031.9498480243162</c:v>
                </c:pt>
                <c:pt idx="85">
                  <c:v>2056.9042553191493</c:v>
                </c:pt>
                <c:pt idx="86">
                  <c:v>2081.8586626139822</c:v>
                </c:pt>
                <c:pt idx="87">
                  <c:v>2106.8130699088142</c:v>
                </c:pt>
                <c:pt idx="88">
                  <c:v>2131.7674772036471</c:v>
                </c:pt>
                <c:pt idx="89">
                  <c:v>2156.72188449848</c:v>
                </c:pt>
                <c:pt idx="90">
                  <c:v>2181.6762917933129</c:v>
                </c:pt>
                <c:pt idx="91">
                  <c:v>2206.6306990881458</c:v>
                </c:pt>
                <c:pt idx="92">
                  <c:v>2231.5851063829787</c:v>
                </c:pt>
                <c:pt idx="93">
                  <c:v>2256.5395136778116</c:v>
                </c:pt>
                <c:pt idx="94">
                  <c:v>2281.4939209726444</c:v>
                </c:pt>
                <c:pt idx="95">
                  <c:v>2306.4483282674773</c:v>
                </c:pt>
                <c:pt idx="96">
                  <c:v>2331.4027355623102</c:v>
                </c:pt>
                <c:pt idx="97">
                  <c:v>2356.3571428571431</c:v>
                </c:pt>
                <c:pt idx="98">
                  <c:v>2381.311550151976</c:v>
                </c:pt>
                <c:pt idx="99">
                  <c:v>2406.2659574468089</c:v>
                </c:pt>
              </c:numCache>
            </c:numRef>
          </c:xVal>
          <c:yVal>
            <c:numRef>
              <c:f>spcwhm20!$D$1:$D$100</c:f>
              <c:numCache>
                <c:formatCode>General</c:formatCode>
                <c:ptCount val="100"/>
                <c:pt idx="0">
                  <c:v>2.2022130062536303E-2</c:v>
                </c:pt>
                <c:pt idx="1">
                  <c:v>2.6317861672256793E-2</c:v>
                </c:pt>
                <c:pt idx="2">
                  <c:v>3.1338515232894569E-2</c:v>
                </c:pt>
                <c:pt idx="3">
                  <c:v>3.7182858411905426E-2</c:v>
                </c:pt>
                <c:pt idx="4">
                  <c:v>4.395858144098487E-2</c:v>
                </c:pt>
                <c:pt idx="5">
                  <c:v>5.1782272434736223E-2</c:v>
                </c:pt>
                <c:pt idx="6">
                  <c:v>6.0779214254169996E-2</c:v>
                </c:pt>
                <c:pt idx="7">
                  <c:v>7.1082975216240032E-2</c:v>
                </c:pt>
                <c:pt idx="8">
                  <c:v>8.2834766597052079E-2</c:v>
                </c:pt>
                <c:pt idx="9">
                  <c:v>9.6182541479651731E-2</c:v>
                </c:pt>
                <c:pt idx="10">
                  <c:v>0.11127981216911212</c:v>
                </c:pt>
                <c:pt idx="11">
                  <c:v>0.12828416722763589</c:v>
                </c:pt>
                <c:pt idx="12">
                  <c:v>0.14735547423046705</c:v>
                </c:pt>
                <c:pt idx="13">
                  <c:v>0.16865376063230167</c:v>
                </c:pt>
                <c:pt idx="14">
                  <c:v>0.19233677264209478</c:v>
                </c:pt>
                <c:pt idx="15">
                  <c:v>0.21855722065986688</c:v>
                </c:pt>
                <c:pt idx="16">
                  <c:v>0.24745972950547471</c:v>
                </c:pt>
                <c:pt idx="17">
                  <c:v>0.27917752218151032</c:v>
                </c:pt>
                <c:pt idx="18">
                  <c:v>0.3138288770170965</c:v>
                </c:pt>
                <c:pt idx="19">
                  <c:v>0.35151340943618675</c:v>
                </c:pt>
                <c:pt idx="20">
                  <c:v>0.39230824093097172</c:v>
                </c:pt>
                <c:pt idx="21">
                  <c:v>0.43626412870188858</c:v>
                </c:pt>
                <c:pt idx="22">
                  <c:v>0.48340163942101649</c:v>
                </c:pt>
                <c:pt idx="23">
                  <c:v>0.53370745923625873</c:v>
                </c:pt>
                <c:pt idx="24">
                  <c:v>0.58713093900739532</c:v>
                </c:pt>
                <c:pt idx="25">
                  <c:v>0.64358097841482564</c:v>
                </c:pt>
                <c:pt idx="26">
                  <c:v>0.70292335460566624</c:v>
                </c:pt>
                <c:pt idx="27">
                  <c:v>0.76497860009359342</c:v>
                </c:pt>
                <c:pt idx="28">
                  <c:v>0.82952053043787499</c:v>
                </c:pt>
                <c:pt idx="29">
                  <c:v>0.89627551461777921</c:v>
                </c:pt>
                <c:pt idx="30">
                  <c:v>0.96492256992632786</c:v>
                </c:pt>
                <c:pt idx="31">
                  <c:v>1.0350943486920618</c:v>
                </c:pt>
                <c:pt idx="32">
                  <c:v>1.1063790663918203</c:v>
                </c:pt>
                <c:pt idx="33">
                  <c:v>1.1783234000709628</c:v>
                </c:pt>
                <c:pt idx="34">
                  <c:v>1.2504363629036273</c:v>
                </c:pt>
                <c:pt idx="35">
                  <c:v>1.3221941357941041</c:v>
                </c:pt>
                <c:pt idx="36">
                  <c:v>1.3930458108420409</c:v>
                </c:pt>
                <c:pt idx="37">
                  <c:v>1.462419975060232</c:v>
                </c:pt>
                <c:pt idx="38">
                  <c:v>1.5297320368000138</c:v>
                </c:pt>
                <c:pt idx="39">
                  <c:v>1.5943921727952188</c:v>
                </c:pt>
                <c:pt idx="40">
                  <c:v>1.6558137514706277</c:v>
                </c:pt>
                <c:pt idx="41">
                  <c:v>1.7134220690278974</c:v>
                </c:pt>
                <c:pt idx="42">
                  <c:v>1.7666632196017846</c:v>
                </c:pt>
                <c:pt idx="43">
                  <c:v>1.8150129101453576</c:v>
                </c:pt>
                <c:pt idx="44">
                  <c:v>1.8579850251890546</c:v>
                </c:pt>
                <c:pt idx="45">
                  <c:v>1.8951397465928785</c:v>
                </c:pt>
                <c:pt idx="46">
                  <c:v>1.9260910390548198</c:v>
                </c:pt>
                <c:pt idx="47">
                  <c:v>1.9505133234325225</c:v>
                </c:pt>
                <c:pt idx="48">
                  <c:v>1.968147176654566</c:v>
                </c:pt>
                <c:pt idx="49">
                  <c:v>1.9788039187161963</c:v>
                </c:pt>
                <c:pt idx="50">
                  <c:v>1.9823689733564971</c:v>
                </c:pt>
                <c:pt idx="51">
                  <c:v>1.9788039187161965</c:v>
                </c:pt>
                <c:pt idx="52">
                  <c:v>1.9681471766545662</c:v>
                </c:pt>
                <c:pt idx="53">
                  <c:v>1.9505133234325225</c:v>
                </c:pt>
                <c:pt idx="54">
                  <c:v>1.9260910390548198</c:v>
                </c:pt>
                <c:pt idx="55">
                  <c:v>1.8951397465928792</c:v>
                </c:pt>
                <c:pt idx="56">
                  <c:v>1.8579850251890548</c:v>
                </c:pt>
                <c:pt idx="57">
                  <c:v>1.8150129101453576</c:v>
                </c:pt>
                <c:pt idx="58">
                  <c:v>1.7666632196017846</c:v>
                </c:pt>
                <c:pt idx="59">
                  <c:v>1.7134220690278978</c:v>
                </c:pt>
                <c:pt idx="60">
                  <c:v>1.6558137514706279</c:v>
                </c:pt>
                <c:pt idx="61">
                  <c:v>1.5943921727952191</c:v>
                </c:pt>
                <c:pt idx="62">
                  <c:v>1.5297320368000138</c:v>
                </c:pt>
                <c:pt idx="63">
                  <c:v>1.4624199750602327</c:v>
                </c:pt>
                <c:pt idx="64">
                  <c:v>1.3930458108420414</c:v>
                </c:pt>
                <c:pt idx="65">
                  <c:v>1.3221941357941045</c:v>
                </c:pt>
                <c:pt idx="66">
                  <c:v>1.2504363629036281</c:v>
                </c:pt>
                <c:pt idx="67">
                  <c:v>1.1783234000709635</c:v>
                </c:pt>
                <c:pt idx="68">
                  <c:v>1.1063790663918205</c:v>
                </c:pt>
                <c:pt idx="69">
                  <c:v>1.0350943486920618</c:v>
                </c:pt>
                <c:pt idx="70">
                  <c:v>0.96492256992632852</c:v>
                </c:pt>
                <c:pt idx="71">
                  <c:v>0.89627551461777955</c:v>
                </c:pt>
                <c:pt idx="72">
                  <c:v>0.82952053043787521</c:v>
                </c:pt>
                <c:pt idx="73">
                  <c:v>0.76497860009359342</c:v>
                </c:pt>
                <c:pt idx="74">
                  <c:v>0.70292335460566691</c:v>
                </c:pt>
                <c:pt idx="75">
                  <c:v>0.64358097841482576</c:v>
                </c:pt>
                <c:pt idx="76">
                  <c:v>0.58713093900739555</c:v>
                </c:pt>
                <c:pt idx="77">
                  <c:v>0.53370745923625873</c:v>
                </c:pt>
                <c:pt idx="78">
                  <c:v>0.48340163942101705</c:v>
                </c:pt>
                <c:pt idx="79">
                  <c:v>0.4362641287018888</c:v>
                </c:pt>
                <c:pt idx="80">
                  <c:v>0.39230824093097172</c:v>
                </c:pt>
                <c:pt idx="81">
                  <c:v>0.35151340943618714</c:v>
                </c:pt>
                <c:pt idx="82">
                  <c:v>0.31382887701709677</c:v>
                </c:pt>
                <c:pt idx="83">
                  <c:v>0.27917752218151048</c:v>
                </c:pt>
                <c:pt idx="84">
                  <c:v>0.24745972950547471</c:v>
                </c:pt>
                <c:pt idx="85">
                  <c:v>0.21855722065986669</c:v>
                </c:pt>
                <c:pt idx="86">
                  <c:v>0.19233677264209456</c:v>
                </c:pt>
                <c:pt idx="87">
                  <c:v>0.1686537606323022</c:v>
                </c:pt>
                <c:pt idx="88">
                  <c:v>0.14735547423046741</c:v>
                </c:pt>
                <c:pt idx="89">
                  <c:v>0.12828416722763625</c:v>
                </c:pt>
                <c:pt idx="90">
                  <c:v>0.11127981216911237</c:v>
                </c:pt>
                <c:pt idx="91">
                  <c:v>9.6182541479651912E-2</c:v>
                </c:pt>
                <c:pt idx="92">
                  <c:v>8.283476659705219E-2</c:v>
                </c:pt>
                <c:pt idx="93">
                  <c:v>7.108297521624013E-2</c:v>
                </c:pt>
                <c:pt idx="94">
                  <c:v>6.0779214254170079E-2</c:v>
                </c:pt>
                <c:pt idx="95">
                  <c:v>5.1782272434736223E-2</c:v>
                </c:pt>
                <c:pt idx="96">
                  <c:v>4.395858144098487E-2</c:v>
                </c:pt>
                <c:pt idx="97">
                  <c:v>3.7182858411905426E-2</c:v>
                </c:pt>
                <c:pt idx="98">
                  <c:v>3.1338515232894569E-2</c:v>
                </c:pt>
                <c:pt idx="99">
                  <c:v>2.6317861672256769E-2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F349-47A9-A56E-0607341D3C7C}"/>
            </c:ext>
          </c:extLst>
        </c:ser>
        <c:ser>
          <c:idx val="2"/>
          <c:order val="2"/>
          <c:tx>
            <c:v>Overall Variation</c:v>
          </c:tx>
          <c:spPr>
            <a:ln w="12700">
              <a:solidFill>
                <a:srgbClr val="000000"/>
              </a:solidFill>
              <a:prstDash val="lgDash"/>
            </a:ln>
          </c:spPr>
          <c:marker>
            <c:symbol val="none"/>
          </c:marker>
          <c:xVal>
            <c:numRef>
              <c:f>spcwhm20!$G$1:$G$100</c:f>
              <c:numCache>
                <c:formatCode>General</c:formatCode>
                <c:ptCount val="100"/>
                <c:pt idx="0">
                  <c:v>294.61723414807329</c:v>
                </c:pt>
                <c:pt idx="1">
                  <c:v>312.39488946511182</c:v>
                </c:pt>
                <c:pt idx="2">
                  <c:v>330.17254478215034</c:v>
                </c:pt>
                <c:pt idx="3">
                  <c:v>347.95020009918892</c:v>
                </c:pt>
                <c:pt idx="4">
                  <c:v>365.72785541622744</c:v>
                </c:pt>
                <c:pt idx="5">
                  <c:v>383.50551073326596</c:v>
                </c:pt>
                <c:pt idx="6">
                  <c:v>401.28316605030449</c:v>
                </c:pt>
                <c:pt idx="7">
                  <c:v>419.06082136734301</c:v>
                </c:pt>
                <c:pt idx="8">
                  <c:v>436.83847668438159</c:v>
                </c:pt>
                <c:pt idx="9">
                  <c:v>454.61613200142006</c:v>
                </c:pt>
                <c:pt idx="10">
                  <c:v>472.39378731845864</c:v>
                </c:pt>
                <c:pt idx="11">
                  <c:v>490.17144263549716</c:v>
                </c:pt>
                <c:pt idx="12">
                  <c:v>507.94909795253568</c:v>
                </c:pt>
                <c:pt idx="13">
                  <c:v>525.72675326957426</c:v>
                </c:pt>
                <c:pt idx="14">
                  <c:v>543.50440858661273</c:v>
                </c:pt>
                <c:pt idx="15">
                  <c:v>561.28206390365131</c:v>
                </c:pt>
                <c:pt idx="16">
                  <c:v>579.05971922068989</c:v>
                </c:pt>
                <c:pt idx="17">
                  <c:v>596.83737453772835</c:v>
                </c:pt>
                <c:pt idx="18">
                  <c:v>614.61502985476682</c:v>
                </c:pt>
                <c:pt idx="19">
                  <c:v>632.3926851718054</c:v>
                </c:pt>
                <c:pt idx="20">
                  <c:v>650.17034048884398</c:v>
                </c:pt>
                <c:pt idx="21">
                  <c:v>667.94799580588256</c:v>
                </c:pt>
                <c:pt idx="22">
                  <c:v>685.72565112292102</c:v>
                </c:pt>
                <c:pt idx="23">
                  <c:v>703.50330643995949</c:v>
                </c:pt>
                <c:pt idx="24">
                  <c:v>721.28096175699807</c:v>
                </c:pt>
                <c:pt idx="25">
                  <c:v>739.05861707403665</c:v>
                </c:pt>
                <c:pt idx="26">
                  <c:v>756.83627239107523</c:v>
                </c:pt>
                <c:pt idx="27">
                  <c:v>774.61392770811369</c:v>
                </c:pt>
                <c:pt idx="28">
                  <c:v>792.39158302515216</c:v>
                </c:pt>
                <c:pt idx="29">
                  <c:v>810.16923834219074</c:v>
                </c:pt>
                <c:pt idx="30">
                  <c:v>827.94689365922932</c:v>
                </c:pt>
                <c:pt idx="31">
                  <c:v>845.72454897626778</c:v>
                </c:pt>
                <c:pt idx="32">
                  <c:v>863.50220429330636</c:v>
                </c:pt>
                <c:pt idx="33">
                  <c:v>881.27985961034494</c:v>
                </c:pt>
                <c:pt idx="34">
                  <c:v>899.05751492738341</c:v>
                </c:pt>
                <c:pt idx="35">
                  <c:v>916.83517024442199</c:v>
                </c:pt>
                <c:pt idx="36">
                  <c:v>934.61282556146045</c:v>
                </c:pt>
                <c:pt idx="37">
                  <c:v>952.39048087849903</c:v>
                </c:pt>
                <c:pt idx="38">
                  <c:v>970.16813619553761</c:v>
                </c:pt>
                <c:pt idx="39">
                  <c:v>987.94579151257608</c:v>
                </c:pt>
                <c:pt idx="40">
                  <c:v>1005.7234468296147</c:v>
                </c:pt>
                <c:pt idx="41">
                  <c:v>1023.5011021466531</c:v>
                </c:pt>
                <c:pt idx="42">
                  <c:v>1041.2787574636918</c:v>
                </c:pt>
                <c:pt idx="43">
                  <c:v>1059.0564127807302</c:v>
                </c:pt>
                <c:pt idx="44">
                  <c:v>1076.8340680977687</c:v>
                </c:pt>
                <c:pt idx="45">
                  <c:v>1094.6117234148073</c:v>
                </c:pt>
                <c:pt idx="46">
                  <c:v>1112.3893787318457</c:v>
                </c:pt>
                <c:pt idx="47">
                  <c:v>1130.1670340488845</c:v>
                </c:pt>
                <c:pt idx="48">
                  <c:v>1147.9446893659228</c:v>
                </c:pt>
                <c:pt idx="49">
                  <c:v>1165.7223446829614</c:v>
                </c:pt>
                <c:pt idx="50">
                  <c:v>1183.5</c:v>
                </c:pt>
                <c:pt idx="51">
                  <c:v>1201.2776553170384</c:v>
                </c:pt>
                <c:pt idx="52">
                  <c:v>1219.0553106340772</c:v>
                </c:pt>
                <c:pt idx="53">
                  <c:v>1236.8329659511155</c:v>
                </c:pt>
                <c:pt idx="54">
                  <c:v>1254.6106212681541</c:v>
                </c:pt>
                <c:pt idx="55">
                  <c:v>1272.3882765851927</c:v>
                </c:pt>
                <c:pt idx="56">
                  <c:v>1290.165931902231</c:v>
                </c:pt>
                <c:pt idx="57">
                  <c:v>1307.9435872192698</c:v>
                </c:pt>
                <c:pt idx="58">
                  <c:v>1325.7212425363082</c:v>
                </c:pt>
                <c:pt idx="59">
                  <c:v>1343.4988978533468</c:v>
                </c:pt>
                <c:pt idx="60">
                  <c:v>1361.2765531703853</c:v>
                </c:pt>
                <c:pt idx="61">
                  <c:v>1379.0542084874239</c:v>
                </c:pt>
                <c:pt idx="62">
                  <c:v>1396.8318638044623</c:v>
                </c:pt>
                <c:pt idx="63">
                  <c:v>1414.6095191215009</c:v>
                </c:pt>
                <c:pt idx="64">
                  <c:v>1432.3871744385394</c:v>
                </c:pt>
                <c:pt idx="65">
                  <c:v>1450.164829755578</c:v>
                </c:pt>
                <c:pt idx="66">
                  <c:v>1467.9424850726166</c:v>
                </c:pt>
                <c:pt idx="67">
                  <c:v>1485.7201403896549</c:v>
                </c:pt>
                <c:pt idx="68">
                  <c:v>1503.4977957066935</c:v>
                </c:pt>
                <c:pt idx="69">
                  <c:v>1521.2754510237321</c:v>
                </c:pt>
                <c:pt idx="70">
                  <c:v>1539.0531063407707</c:v>
                </c:pt>
                <c:pt idx="71">
                  <c:v>1556.8307616578093</c:v>
                </c:pt>
                <c:pt idx="72">
                  <c:v>1574.6084169748476</c:v>
                </c:pt>
                <c:pt idx="73">
                  <c:v>1592.3860722918862</c:v>
                </c:pt>
                <c:pt idx="74">
                  <c:v>1610.1637276089248</c:v>
                </c:pt>
                <c:pt idx="75">
                  <c:v>1627.9413829259634</c:v>
                </c:pt>
                <c:pt idx="76">
                  <c:v>1645.7190382430019</c:v>
                </c:pt>
                <c:pt idx="77">
                  <c:v>1663.4966935600403</c:v>
                </c:pt>
                <c:pt idx="78">
                  <c:v>1681.2743488770789</c:v>
                </c:pt>
                <c:pt idx="79">
                  <c:v>1699.0520041941174</c:v>
                </c:pt>
                <c:pt idx="80">
                  <c:v>1716.829659511156</c:v>
                </c:pt>
                <c:pt idx="81">
                  <c:v>1734.6073148281946</c:v>
                </c:pt>
                <c:pt idx="82">
                  <c:v>1752.384970145233</c:v>
                </c:pt>
                <c:pt idx="83">
                  <c:v>1770.1626254622715</c:v>
                </c:pt>
                <c:pt idx="84">
                  <c:v>1787.9402807793101</c:v>
                </c:pt>
                <c:pt idx="85">
                  <c:v>1805.7179360963487</c:v>
                </c:pt>
                <c:pt idx="86">
                  <c:v>1823.4955914133873</c:v>
                </c:pt>
                <c:pt idx="87">
                  <c:v>1841.2732467304256</c:v>
                </c:pt>
                <c:pt idx="88">
                  <c:v>1859.0509020474642</c:v>
                </c:pt>
                <c:pt idx="89">
                  <c:v>1876.8285573645028</c:v>
                </c:pt>
                <c:pt idx="90">
                  <c:v>1894.6062126815414</c:v>
                </c:pt>
                <c:pt idx="91">
                  <c:v>1912.3838679985799</c:v>
                </c:pt>
                <c:pt idx="92">
                  <c:v>1930.1615233156183</c:v>
                </c:pt>
                <c:pt idx="93">
                  <c:v>1947.9391786326569</c:v>
                </c:pt>
                <c:pt idx="94">
                  <c:v>1965.7168339496955</c:v>
                </c:pt>
                <c:pt idx="95">
                  <c:v>1983.494489266734</c:v>
                </c:pt>
                <c:pt idx="96">
                  <c:v>2001.2721445837724</c:v>
                </c:pt>
                <c:pt idx="97">
                  <c:v>2019.049799900811</c:v>
                </c:pt>
                <c:pt idx="98">
                  <c:v>2036.8274552178495</c:v>
                </c:pt>
                <c:pt idx="99">
                  <c:v>2054.6051105348879</c:v>
                </c:pt>
              </c:numCache>
            </c:numRef>
          </c:xVal>
          <c:yVal>
            <c:numRef>
              <c:f>spcwhm20!$H$1:$H$100</c:f>
              <c:numCache>
                <c:formatCode>General</c:formatCode>
                <c:ptCount val="100"/>
                <c:pt idx="0">
                  <c:v>3.0912355610450606E-2</c:v>
                </c:pt>
                <c:pt idx="1">
                  <c:v>3.6942252934172089E-2</c:v>
                </c:pt>
                <c:pt idx="2">
                  <c:v>4.3989719633469003E-2</c:v>
                </c:pt>
                <c:pt idx="3">
                  <c:v>5.219339539716978E-2</c:v>
                </c:pt>
                <c:pt idx="4">
                  <c:v>6.1704444473623131E-2</c:v>
                </c:pt>
                <c:pt idx="5">
                  <c:v>7.268652102563436E-2</c:v>
                </c:pt>
                <c:pt idx="6">
                  <c:v>8.5315483988758573E-2</c:v>
                </c:pt>
                <c:pt idx="7">
                  <c:v>9.9778822552289939E-2</c:v>
                </c:pt>
                <c:pt idx="8">
                  <c:v>0.11627475428967854</c:v>
                </c:pt>
                <c:pt idx="9">
                  <c:v>0.13501096021560241</c:v>
                </c:pt>
                <c:pt idx="10">
                  <c:v>0.15620292479734663</c:v>
                </c:pt>
                <c:pt idx="11">
                  <c:v>0.18007185432427153</c:v>
                </c:pt>
                <c:pt idx="12">
                  <c:v>0.20684215412512974</c:v>
                </c:pt>
                <c:pt idx="13">
                  <c:v>0.23673845395067503</c:v>
                </c:pt>
                <c:pt idx="14">
                  <c:v>0.26998218137823793</c:v>
                </c:pt>
                <c:pt idx="15">
                  <c:v>0.30678769524492688</c:v>
                </c:pt>
                <c:pt idx="16">
                  <c:v>0.34735800469875827</c:v>
                </c:pt>
                <c:pt idx="17">
                  <c:v>0.39188011421295654</c:v>
                </c:pt>
                <c:pt idx="18">
                  <c:v>0.44052005049613091</c:v>
                </c:pt>
                <c:pt idx="19">
                  <c:v>0.49341764322873449</c:v>
                </c:pt>
                <c:pt idx="20">
                  <c:v>0.5506811474698845</c:v>
                </c:pt>
                <c:pt idx="21">
                  <c:v>0.61238181085208743</c:v>
                </c:pt>
                <c:pt idx="22">
                  <c:v>0.67854850271174372</c:v>
                </c:pt>
                <c:pt idx="23">
                  <c:v>0.74916253446017445</c:v>
                </c:pt>
                <c:pt idx="24">
                  <c:v>0.82415281014846986</c:v>
                </c:pt>
                <c:pt idx="25">
                  <c:v>0.90339145270625787</c:v>
                </c:pt>
                <c:pt idx="26">
                  <c:v>0.98669005417538136</c:v>
                </c:pt>
                <c:pt idx="27">
                  <c:v>1.0737966969283428</c:v>
                </c:pt>
                <c:pt idx="28">
                  <c:v>1.1643938869786126</c:v>
                </c:pt>
                <c:pt idx="29">
                  <c:v>1.2580975298087713</c:v>
                </c:pt>
                <c:pt idx="30">
                  <c:v>1.3544570635724069</c:v>
                </c:pt>
                <c:pt idx="31">
                  <c:v>1.4529568441505987</c:v>
                </c:pt>
                <c:pt idx="32">
                  <c:v>1.5530188516343437</c:v>
                </c:pt>
                <c:pt idx="33">
                  <c:v>1.6540067588227569</c:v>
                </c:pt>
                <c:pt idx="34">
                  <c:v>1.7552313699242406</c:v>
                </c:pt>
                <c:pt idx="35">
                  <c:v>1.8559574026515633</c:v>
                </c:pt>
                <c:pt idx="36">
                  <c:v>1.9554115502957012</c:v>
                </c:pt>
                <c:pt idx="37">
                  <c:v>2.0527917232581139</c:v>
                </c:pt>
                <c:pt idx="38">
                  <c:v>2.1472773331180122</c:v>
                </c:pt>
                <c:pt idx="39">
                  <c:v>2.2380404478588605</c:v>
                </c:pt>
                <c:pt idx="40">
                  <c:v>2.3242576156250028</c:v>
                </c:pt>
                <c:pt idx="41">
                  <c:v>2.4051221275224948</c:v>
                </c:pt>
                <c:pt idx="42">
                  <c:v>2.4798564686137499</c:v>
                </c:pt>
                <c:pt idx="43">
                  <c:v>2.5477246913285336</c:v>
                </c:pt>
                <c:pt idx="44">
                  <c:v>2.6080444377741219</c:v>
                </c:pt>
                <c:pt idx="45">
                  <c:v>2.6601983373914946</c:v>
                </c:pt>
                <c:pt idx="46">
                  <c:v>2.7036445143266779</c:v>
                </c:pt>
                <c:pt idx="47">
                  <c:v>2.7379259547395387</c:v>
                </c:pt>
                <c:pt idx="48">
                  <c:v>2.7626785077411946</c:v>
                </c:pt>
                <c:pt idx="49">
                  <c:v>2.7776373241373604</c:v>
                </c:pt>
                <c:pt idx="50">
                  <c:v>2.782641573794352</c:v>
                </c:pt>
                <c:pt idx="51">
                  <c:v>2.7776373241373609</c:v>
                </c:pt>
                <c:pt idx="52">
                  <c:v>2.7626785077411946</c:v>
                </c:pt>
                <c:pt idx="53">
                  <c:v>2.7379259547395387</c:v>
                </c:pt>
                <c:pt idx="54">
                  <c:v>2.7036445143266783</c:v>
                </c:pt>
                <c:pt idx="55">
                  <c:v>2.6601983373914946</c:v>
                </c:pt>
                <c:pt idx="56">
                  <c:v>2.6080444377741228</c:v>
                </c:pt>
                <c:pt idx="57">
                  <c:v>2.5477246913285336</c:v>
                </c:pt>
                <c:pt idx="58">
                  <c:v>2.4798564686137499</c:v>
                </c:pt>
                <c:pt idx="59">
                  <c:v>2.4051221275224957</c:v>
                </c:pt>
                <c:pt idx="60">
                  <c:v>2.3242576156250028</c:v>
                </c:pt>
                <c:pt idx="61">
                  <c:v>2.2380404478588605</c:v>
                </c:pt>
                <c:pt idx="62">
                  <c:v>2.1472773331180126</c:v>
                </c:pt>
                <c:pt idx="63">
                  <c:v>2.0527917232581143</c:v>
                </c:pt>
                <c:pt idx="64">
                  <c:v>1.9554115502957019</c:v>
                </c:pt>
                <c:pt idx="65">
                  <c:v>1.8559574026515633</c:v>
                </c:pt>
                <c:pt idx="66">
                  <c:v>1.7552313699242406</c:v>
                </c:pt>
                <c:pt idx="67">
                  <c:v>1.6540067588227578</c:v>
                </c:pt>
                <c:pt idx="68">
                  <c:v>1.5530188516343444</c:v>
                </c:pt>
                <c:pt idx="69">
                  <c:v>1.4529568441505993</c:v>
                </c:pt>
                <c:pt idx="70">
                  <c:v>1.3544570635724069</c:v>
                </c:pt>
                <c:pt idx="71">
                  <c:v>1.2580975298087713</c:v>
                </c:pt>
                <c:pt idx="72">
                  <c:v>1.1643938869786139</c:v>
                </c:pt>
                <c:pt idx="73">
                  <c:v>1.0737966969283435</c:v>
                </c:pt>
                <c:pt idx="74">
                  <c:v>0.98669005417538136</c:v>
                </c:pt>
                <c:pt idx="75">
                  <c:v>0.90339145270625787</c:v>
                </c:pt>
                <c:pt idx="76">
                  <c:v>0.82415281014846986</c:v>
                </c:pt>
                <c:pt idx="77">
                  <c:v>0.74916253446017533</c:v>
                </c:pt>
                <c:pt idx="78">
                  <c:v>0.67854850271174416</c:v>
                </c:pt>
                <c:pt idx="79">
                  <c:v>0.61238181085208743</c:v>
                </c:pt>
                <c:pt idx="80">
                  <c:v>0.5506811474698845</c:v>
                </c:pt>
                <c:pt idx="81">
                  <c:v>0.49341764322873449</c:v>
                </c:pt>
                <c:pt idx="82">
                  <c:v>0.44052005049613158</c:v>
                </c:pt>
                <c:pt idx="83">
                  <c:v>0.39188011421295688</c:v>
                </c:pt>
                <c:pt idx="84">
                  <c:v>0.34735800469875827</c:v>
                </c:pt>
                <c:pt idx="85">
                  <c:v>0.30678769524492688</c:v>
                </c:pt>
                <c:pt idx="86">
                  <c:v>0.26998218137823793</c:v>
                </c:pt>
                <c:pt idx="87">
                  <c:v>0.23673845395067522</c:v>
                </c:pt>
                <c:pt idx="88">
                  <c:v>0.20684215412512993</c:v>
                </c:pt>
                <c:pt idx="89">
                  <c:v>0.18007185432427153</c:v>
                </c:pt>
                <c:pt idx="90">
                  <c:v>0.15620292479734663</c:v>
                </c:pt>
                <c:pt idx="91">
                  <c:v>0.13501096021560241</c:v>
                </c:pt>
                <c:pt idx="92">
                  <c:v>0.11627475428967861</c:v>
                </c:pt>
                <c:pt idx="93">
                  <c:v>9.9778822552290009E-2</c:v>
                </c:pt>
                <c:pt idx="94">
                  <c:v>8.5315483988758573E-2</c:v>
                </c:pt>
                <c:pt idx="95">
                  <c:v>7.268652102563436E-2</c:v>
                </c:pt>
                <c:pt idx="96">
                  <c:v>6.1704444473623291E-2</c:v>
                </c:pt>
                <c:pt idx="97">
                  <c:v>5.2193395397169828E-2</c:v>
                </c:pt>
                <c:pt idx="98">
                  <c:v>4.3989719633469038E-2</c:v>
                </c:pt>
                <c:pt idx="99">
                  <c:v>3.6942252934172186E-2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F349-47A9-A56E-0607341D3C7C}"/>
            </c:ext>
          </c:extLst>
        </c:ser>
        <c:ser>
          <c:idx val="3"/>
          <c:order val="3"/>
          <c:tx>
            <c:v>LSL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0.10776095653675907"/>
                  <c:y val="-4.4619511953139353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LSL=3096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F349-47A9-A56E-0607341D3C7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spcwhm20!$E$1:$F$1</c:f>
              <c:numCache>
                <c:formatCode>General</c:formatCode>
                <c:ptCount val="2"/>
                <c:pt idx="0">
                  <c:v>3096</c:v>
                </c:pt>
                <c:pt idx="1">
                  <c:v>3096</c:v>
                </c:pt>
              </c:numCache>
            </c:numRef>
          </c:xVal>
          <c:yVal>
            <c:numRef>
              <c:f>spcwhm20!$E$2:$F$2</c:f>
              <c:numCache>
                <c:formatCode>General</c:formatCode>
                <c:ptCount val="2"/>
                <c:pt idx="0">
                  <c:v>0</c:v>
                </c:pt>
                <c:pt idx="1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F349-47A9-A56E-0607341D3C7C}"/>
            </c:ext>
          </c:extLst>
        </c:ser>
        <c:ser>
          <c:idx val="4"/>
          <c:order val="4"/>
          <c:tx>
            <c:v>USL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4.3734897086457308E-2"/>
                  <c:y val="-4.1214097343910676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USL=3816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F349-47A9-A56E-0607341D3C7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spcwhm20!$E$3:$F$3</c:f>
              <c:numCache>
                <c:formatCode>General</c:formatCode>
                <c:ptCount val="2"/>
                <c:pt idx="0">
                  <c:v>3816</c:v>
                </c:pt>
                <c:pt idx="1">
                  <c:v>3816</c:v>
                </c:pt>
              </c:numCache>
            </c:numRef>
          </c:xVal>
          <c:yVal>
            <c:numRef>
              <c:f>spcwhm20!$E$4:$F$4</c:f>
              <c:numCache>
                <c:formatCode>General</c:formatCode>
                <c:ptCount val="2"/>
                <c:pt idx="0">
                  <c:v>0</c:v>
                </c:pt>
                <c:pt idx="1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7-F349-47A9-A56E-0607341D3C7C}"/>
            </c:ext>
          </c:extLst>
        </c:ser>
        <c:ser>
          <c:idx val="5"/>
          <c:order val="5"/>
          <c:tx>
            <c:v>Nom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6.679583565238488E-2"/>
                  <c:y val="-9.0770119766018537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Nom=3456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F349-47A9-A56E-0607341D3C7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spcwhm20!$E$5:$F$5</c:f>
              <c:numCache>
                <c:formatCode>General</c:formatCode>
                <c:ptCount val="2"/>
                <c:pt idx="0">
                  <c:v>3456</c:v>
                </c:pt>
                <c:pt idx="1">
                  <c:v>3456</c:v>
                </c:pt>
              </c:numCache>
            </c:numRef>
          </c:xVal>
          <c:yVal>
            <c:numRef>
              <c:f>spcwhm20!$E$6:$F$6</c:f>
              <c:numCache>
                <c:formatCode>General</c:formatCode>
                <c:ptCount val="2"/>
                <c:pt idx="0">
                  <c:v>0</c:v>
                </c:pt>
                <c:pt idx="1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9-F349-47A9-A56E-0607341D3C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44699280"/>
        <c:axId val="1044693160"/>
      </c:scatterChart>
      <c:valAx>
        <c:axId val="1044699280"/>
        <c:scaling>
          <c:orientation val="minMax"/>
          <c:max val="4000"/>
          <c:min val="-5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Measurement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044693160"/>
        <c:crosses val="autoZero"/>
        <c:crossBetween val="midCat"/>
        <c:majorUnit val="500"/>
        <c:minorUnit val="100"/>
      </c:valAx>
      <c:valAx>
        <c:axId val="1044693160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044699280"/>
        <c:crossesAt val="-500"/>
        <c:crossBetween val="midCat"/>
      </c:valAx>
      <c:valAx>
        <c:axId val="312342128"/>
        <c:scaling>
          <c:orientation val="minMax"/>
        </c:scaling>
        <c:delete val="1"/>
        <c:axPos val="r"/>
        <c:numFmt formatCode="General" sourceLinked="1"/>
        <c:majorTickMark val="out"/>
        <c:minorTickMark val="none"/>
        <c:tickLblPos val="nextTo"/>
        <c:crossAx val="765904648"/>
        <c:crosses val="max"/>
        <c:crossBetween val="between"/>
      </c:valAx>
      <c:dateAx>
        <c:axId val="765904648"/>
        <c:scaling>
          <c:orientation val="minMax"/>
        </c:scaling>
        <c:delete val="0"/>
        <c:axPos val="t"/>
        <c:numFmt formatCode="d\-mmm\-yyyy" sourceLinked="1"/>
        <c:majorTickMark val="none"/>
        <c:minorTickMark val="none"/>
        <c:tickLblPos val="none"/>
        <c:spPr>
          <a:ln w="9525">
            <a:noFill/>
          </a:ln>
        </c:spPr>
        <c:crossAx val="312342128"/>
        <c:crosses val="max"/>
        <c:auto val="0"/>
        <c:lblOffset val="100"/>
        <c:baseTimeUnit val="days"/>
        <c:majorUnit val="2000"/>
        <c:majorTimeUnit val="days"/>
      </c:date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/>
            </a:pPr>
            <a:r>
              <a:rPr lang="en-GB"/>
              <a:t>Capability Analysis Subassembly Timings</a:t>
            </a:r>
          </a:p>
        </c:rich>
      </c:tx>
      <c:layout>
        <c:manualLayout>
          <c:xMode val="edge"/>
          <c:yMode val="edge"/>
          <c:x val="0.20003194608611832"/>
          <c:y val="2.6440790179562825E-2"/>
        </c:manualLayout>
      </c:layout>
      <c:overlay val="0"/>
    </c:title>
    <c:autoTitleDeleted val="0"/>
    <c:plotArea>
      <c:layout>
        <c:manualLayout>
          <c:xMode val="edge"/>
          <c:yMode val="edge"/>
          <c:x val="3.5871788783237726E-2"/>
          <c:y val="8.8308148446573517E-2"/>
          <c:w val="0.79493483432716139"/>
          <c:h val="0.85656102758114927"/>
        </c:manualLayout>
      </c:layout>
      <c:areaChart>
        <c:grouping val="standard"/>
        <c:varyColors val="0"/>
        <c:ser>
          <c:idx val="6"/>
          <c:order val="6"/>
          <c:tx>
            <c:v>Shade</c:v>
          </c:tx>
          <c:spPr>
            <a:solidFill>
              <a:srgbClr val="CCFFCC"/>
            </a:solidFill>
            <a:ln w="25400">
              <a:noFill/>
            </a:ln>
          </c:spPr>
          <c:cat>
            <c:numRef>
              <c:f>spcwhm19!$T$1:$T$12</c:f>
              <c:numCache>
                <c:formatCode>d\-mmm\-yyyy</c:formatCode>
                <c:ptCount val="12"/>
                <c:pt idx="0">
                  <c:v>1</c:v>
                </c:pt>
                <c:pt idx="1">
                  <c:v>4408</c:v>
                </c:pt>
                <c:pt idx="2">
                  <c:v>4408</c:v>
                </c:pt>
                <c:pt idx="3">
                  <c:v>5269</c:v>
                </c:pt>
                <c:pt idx="4">
                  <c:v>5269</c:v>
                </c:pt>
                <c:pt idx="5">
                  <c:v>5269</c:v>
                </c:pt>
                <c:pt idx="6">
                  <c:v>6130</c:v>
                </c:pt>
                <c:pt idx="7">
                  <c:v>6130</c:v>
                </c:pt>
                <c:pt idx="8">
                  <c:v>6130</c:v>
                </c:pt>
                <c:pt idx="9">
                  <c:v>6991</c:v>
                </c:pt>
                <c:pt idx="10">
                  <c:v>6991</c:v>
                </c:pt>
                <c:pt idx="11">
                  <c:v>10001</c:v>
                </c:pt>
              </c:numCache>
            </c:numRef>
          </c:cat>
          <c:val>
            <c:numRef>
              <c:f>spcwhm19!$B$1:$B$12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  <c:pt idx="5">
                  <c:v>2</c:v>
                </c:pt>
                <c:pt idx="6">
                  <c:v>2</c:v>
                </c:pt>
                <c:pt idx="7">
                  <c:v>0</c:v>
                </c:pt>
                <c:pt idx="8">
                  <c:v>3</c:v>
                </c:pt>
                <c:pt idx="9">
                  <c:v>3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D63-4721-A2B6-D6EC866963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47228584"/>
        <c:axId val="1047224984"/>
      </c:areaChart>
      <c:scatterChart>
        <c:scatterStyle val="lineMarker"/>
        <c:varyColors val="0"/>
        <c:ser>
          <c:idx val="0"/>
          <c:order val="0"/>
          <c:tx>
            <c:v>Hist</c:v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none"/>
          </c:marker>
          <c:xVal>
            <c:numRef>
              <c:f>spcwhm19!$A$1:$A$12</c:f>
              <c:numCache>
                <c:formatCode>General</c:formatCode>
                <c:ptCount val="12"/>
                <c:pt idx="0">
                  <c:v>#N/A</c:v>
                </c:pt>
                <c:pt idx="1">
                  <c:v>822</c:v>
                </c:pt>
                <c:pt idx="2">
                  <c:v>822</c:v>
                </c:pt>
                <c:pt idx="3">
                  <c:v>1080.3333333333333</c:v>
                </c:pt>
                <c:pt idx="4">
                  <c:v>1080.3333333333333</c:v>
                </c:pt>
                <c:pt idx="5">
                  <c:v>1080.3333333333333</c:v>
                </c:pt>
                <c:pt idx="6">
                  <c:v>1338.6666666666665</c:v>
                </c:pt>
                <c:pt idx="7">
                  <c:v>1338.6666666666665</c:v>
                </c:pt>
                <c:pt idx="8">
                  <c:v>1338.6666666666665</c:v>
                </c:pt>
                <c:pt idx="9">
                  <c:v>1597</c:v>
                </c:pt>
                <c:pt idx="10">
                  <c:v>1597</c:v>
                </c:pt>
                <c:pt idx="11">
                  <c:v>#N/A</c:v>
                </c:pt>
              </c:numCache>
            </c:numRef>
          </c:xVal>
          <c:yVal>
            <c:numRef>
              <c:f>spcwhm19!$B$1:$B$12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  <c:pt idx="5">
                  <c:v>2</c:v>
                </c:pt>
                <c:pt idx="6">
                  <c:v>2</c:v>
                </c:pt>
                <c:pt idx="7">
                  <c:v>0</c:v>
                </c:pt>
                <c:pt idx="8">
                  <c:v>3</c:v>
                </c:pt>
                <c:pt idx="9">
                  <c:v>3</c:v>
                </c:pt>
                <c:pt idx="10">
                  <c:v>0</c:v>
                </c:pt>
                <c:pt idx="11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FD63-4721-A2B6-D6EC8669636D}"/>
            </c:ext>
          </c:extLst>
        </c:ser>
        <c:ser>
          <c:idx val="1"/>
          <c:order val="1"/>
          <c:tx>
            <c:v>Within Variation</c:v>
          </c:tx>
          <c:spPr>
            <a:ln w="12700">
              <a:solidFill>
                <a:srgbClr val="0000FF"/>
              </a:solidFill>
              <a:prstDash val="solid"/>
            </a:ln>
          </c:spPr>
          <c:marker>
            <c:symbol val="none"/>
          </c:marker>
          <c:xVal>
            <c:numRef>
              <c:f>spcwhm19!$C$1:$C$100</c:f>
              <c:numCache>
                <c:formatCode>General</c:formatCode>
                <c:ptCount val="100"/>
                <c:pt idx="0">
                  <c:v>-64.220364741641561</c:v>
                </c:pt>
                <c:pt idx="1">
                  <c:v>-39.265957446808727</c:v>
                </c:pt>
                <c:pt idx="2">
                  <c:v>-14.311550151975901</c:v>
                </c:pt>
                <c:pt idx="3">
                  <c:v>10.642857142856926</c:v>
                </c:pt>
                <c:pt idx="4">
                  <c:v>35.597264437689759</c:v>
                </c:pt>
                <c:pt idx="5">
                  <c:v>60.551671732522593</c:v>
                </c:pt>
                <c:pt idx="6">
                  <c:v>85.506079027355412</c:v>
                </c:pt>
                <c:pt idx="7">
                  <c:v>110.46048632218825</c:v>
                </c:pt>
                <c:pt idx="8">
                  <c:v>135.41489361702108</c:v>
                </c:pt>
                <c:pt idx="9">
                  <c:v>160.36930091185391</c:v>
                </c:pt>
                <c:pt idx="10">
                  <c:v>185.32370820668675</c:v>
                </c:pt>
                <c:pt idx="11">
                  <c:v>210.27811550151955</c:v>
                </c:pt>
                <c:pt idx="12">
                  <c:v>235.23252279635238</c:v>
                </c:pt>
                <c:pt idx="13">
                  <c:v>260.18693009118522</c:v>
                </c:pt>
                <c:pt idx="14">
                  <c:v>285.14133738601805</c:v>
                </c:pt>
                <c:pt idx="15">
                  <c:v>310.09574468085088</c:v>
                </c:pt>
                <c:pt idx="16">
                  <c:v>335.05015197568372</c:v>
                </c:pt>
                <c:pt idx="17">
                  <c:v>360.00455927051655</c:v>
                </c:pt>
                <c:pt idx="18">
                  <c:v>384.95896656534939</c:v>
                </c:pt>
                <c:pt idx="19">
                  <c:v>409.91337386018222</c:v>
                </c:pt>
                <c:pt idx="20">
                  <c:v>434.86778115501505</c:v>
                </c:pt>
                <c:pt idx="21">
                  <c:v>459.82218844984789</c:v>
                </c:pt>
                <c:pt idx="22">
                  <c:v>484.77659574468066</c:v>
                </c:pt>
                <c:pt idx="23">
                  <c:v>509.73100303951355</c:v>
                </c:pt>
                <c:pt idx="24">
                  <c:v>534.68541033434633</c:v>
                </c:pt>
                <c:pt idx="25">
                  <c:v>559.63981762917922</c:v>
                </c:pt>
                <c:pt idx="26">
                  <c:v>584.594224924012</c:v>
                </c:pt>
                <c:pt idx="27">
                  <c:v>609.54863221884489</c:v>
                </c:pt>
                <c:pt idx="28">
                  <c:v>634.50303951367766</c:v>
                </c:pt>
                <c:pt idx="29">
                  <c:v>659.45744680851055</c:v>
                </c:pt>
                <c:pt idx="30">
                  <c:v>684.41185410334333</c:v>
                </c:pt>
                <c:pt idx="31">
                  <c:v>709.36626139817622</c:v>
                </c:pt>
                <c:pt idx="32">
                  <c:v>734.320668693009</c:v>
                </c:pt>
                <c:pt idx="33">
                  <c:v>759.27507598784177</c:v>
                </c:pt>
                <c:pt idx="34">
                  <c:v>784.22948328267466</c:v>
                </c:pt>
                <c:pt idx="35">
                  <c:v>809.18389057750744</c:v>
                </c:pt>
                <c:pt idx="36">
                  <c:v>834.13829787234033</c:v>
                </c:pt>
                <c:pt idx="37">
                  <c:v>859.09270516717311</c:v>
                </c:pt>
                <c:pt idx="38">
                  <c:v>884.047112462006</c:v>
                </c:pt>
                <c:pt idx="39">
                  <c:v>909.00151975683877</c:v>
                </c:pt>
                <c:pt idx="40">
                  <c:v>933.95592705167167</c:v>
                </c:pt>
                <c:pt idx="41">
                  <c:v>958.91033434650444</c:v>
                </c:pt>
                <c:pt idx="42">
                  <c:v>983.86474164133733</c:v>
                </c:pt>
                <c:pt idx="43">
                  <c:v>1008.8191489361702</c:v>
                </c:pt>
                <c:pt idx="44">
                  <c:v>1033.7735562310029</c:v>
                </c:pt>
                <c:pt idx="45">
                  <c:v>1058.7279635258358</c:v>
                </c:pt>
                <c:pt idx="46">
                  <c:v>1083.6823708206687</c:v>
                </c:pt>
                <c:pt idx="47">
                  <c:v>1108.6367781155016</c:v>
                </c:pt>
                <c:pt idx="48">
                  <c:v>1133.5911854103342</c:v>
                </c:pt>
                <c:pt idx="49">
                  <c:v>1158.5455927051671</c:v>
                </c:pt>
                <c:pt idx="50">
                  <c:v>1183.5</c:v>
                </c:pt>
                <c:pt idx="51">
                  <c:v>1208.4544072948327</c:v>
                </c:pt>
                <c:pt idx="52">
                  <c:v>1233.4088145896656</c:v>
                </c:pt>
                <c:pt idx="53">
                  <c:v>1258.3632218844984</c:v>
                </c:pt>
                <c:pt idx="54">
                  <c:v>1283.3176291793313</c:v>
                </c:pt>
                <c:pt idx="55">
                  <c:v>1308.272036474164</c:v>
                </c:pt>
                <c:pt idx="56">
                  <c:v>1333.2264437689969</c:v>
                </c:pt>
                <c:pt idx="57">
                  <c:v>1358.1808510638298</c:v>
                </c:pt>
                <c:pt idx="58">
                  <c:v>1383.1352583586627</c:v>
                </c:pt>
                <c:pt idx="59">
                  <c:v>1408.0896656534953</c:v>
                </c:pt>
                <c:pt idx="60">
                  <c:v>1433.0440729483282</c:v>
                </c:pt>
                <c:pt idx="61">
                  <c:v>1457.9984802431611</c:v>
                </c:pt>
                <c:pt idx="62">
                  <c:v>1482.952887537994</c:v>
                </c:pt>
                <c:pt idx="63">
                  <c:v>1507.9072948328267</c:v>
                </c:pt>
                <c:pt idx="64">
                  <c:v>1532.8617021276596</c:v>
                </c:pt>
                <c:pt idx="65">
                  <c:v>1557.8161094224924</c:v>
                </c:pt>
                <c:pt idx="66">
                  <c:v>1582.7705167173251</c:v>
                </c:pt>
                <c:pt idx="67">
                  <c:v>1607.724924012158</c:v>
                </c:pt>
                <c:pt idx="68">
                  <c:v>1632.6793313069909</c:v>
                </c:pt>
                <c:pt idx="69">
                  <c:v>1657.6337386018238</c:v>
                </c:pt>
                <c:pt idx="70">
                  <c:v>1682.5881458966564</c:v>
                </c:pt>
                <c:pt idx="71">
                  <c:v>1707.5425531914893</c:v>
                </c:pt>
                <c:pt idx="72">
                  <c:v>1732.4969604863222</c:v>
                </c:pt>
                <c:pt idx="73">
                  <c:v>1757.4513677811551</c:v>
                </c:pt>
                <c:pt idx="74">
                  <c:v>1782.4057750759878</c:v>
                </c:pt>
                <c:pt idx="75">
                  <c:v>1807.3601823708207</c:v>
                </c:pt>
                <c:pt idx="76">
                  <c:v>1832.3145896656536</c:v>
                </c:pt>
                <c:pt idx="77">
                  <c:v>1857.2689969604864</c:v>
                </c:pt>
                <c:pt idx="78">
                  <c:v>1882.2234042553191</c:v>
                </c:pt>
                <c:pt idx="79">
                  <c:v>1907.177811550152</c:v>
                </c:pt>
                <c:pt idx="80">
                  <c:v>1932.1322188449849</c:v>
                </c:pt>
                <c:pt idx="81">
                  <c:v>1957.0866261398176</c:v>
                </c:pt>
                <c:pt idx="82">
                  <c:v>1982.0410334346504</c:v>
                </c:pt>
                <c:pt idx="83">
                  <c:v>2006.9954407294833</c:v>
                </c:pt>
                <c:pt idx="84">
                  <c:v>2031.9498480243162</c:v>
                </c:pt>
                <c:pt idx="85">
                  <c:v>2056.9042553191493</c:v>
                </c:pt>
                <c:pt idx="86">
                  <c:v>2081.8586626139822</c:v>
                </c:pt>
                <c:pt idx="87">
                  <c:v>2106.8130699088142</c:v>
                </c:pt>
                <c:pt idx="88">
                  <c:v>2131.7674772036471</c:v>
                </c:pt>
                <c:pt idx="89">
                  <c:v>2156.72188449848</c:v>
                </c:pt>
                <c:pt idx="90">
                  <c:v>2181.6762917933129</c:v>
                </c:pt>
                <c:pt idx="91">
                  <c:v>2206.6306990881458</c:v>
                </c:pt>
                <c:pt idx="92">
                  <c:v>2231.5851063829787</c:v>
                </c:pt>
                <c:pt idx="93">
                  <c:v>2256.5395136778116</c:v>
                </c:pt>
                <c:pt idx="94">
                  <c:v>2281.4939209726444</c:v>
                </c:pt>
                <c:pt idx="95">
                  <c:v>2306.4483282674773</c:v>
                </c:pt>
                <c:pt idx="96">
                  <c:v>2331.4027355623102</c:v>
                </c:pt>
                <c:pt idx="97">
                  <c:v>2356.3571428571431</c:v>
                </c:pt>
                <c:pt idx="98">
                  <c:v>2381.311550151976</c:v>
                </c:pt>
                <c:pt idx="99">
                  <c:v>2406.2659574468089</c:v>
                </c:pt>
              </c:numCache>
            </c:numRef>
          </c:xVal>
          <c:yVal>
            <c:numRef>
              <c:f>spcwhm19!$D$1:$D$100</c:f>
              <c:numCache>
                <c:formatCode>General</c:formatCode>
                <c:ptCount val="100"/>
                <c:pt idx="0">
                  <c:v>2.2022130062536303E-2</c:v>
                </c:pt>
                <c:pt idx="1">
                  <c:v>2.6317861672256793E-2</c:v>
                </c:pt>
                <c:pt idx="2">
                  <c:v>3.1338515232894569E-2</c:v>
                </c:pt>
                <c:pt idx="3">
                  <c:v>3.7182858411905426E-2</c:v>
                </c:pt>
                <c:pt idx="4">
                  <c:v>4.395858144098487E-2</c:v>
                </c:pt>
                <c:pt idx="5">
                  <c:v>5.1782272434736223E-2</c:v>
                </c:pt>
                <c:pt idx="6">
                  <c:v>6.0779214254169996E-2</c:v>
                </c:pt>
                <c:pt idx="7">
                  <c:v>7.1082975216240032E-2</c:v>
                </c:pt>
                <c:pt idx="8">
                  <c:v>8.2834766597052079E-2</c:v>
                </c:pt>
                <c:pt idx="9">
                  <c:v>9.6182541479651731E-2</c:v>
                </c:pt>
                <c:pt idx="10">
                  <c:v>0.11127981216911212</c:v>
                </c:pt>
                <c:pt idx="11">
                  <c:v>0.12828416722763589</c:v>
                </c:pt>
                <c:pt idx="12">
                  <c:v>0.14735547423046705</c:v>
                </c:pt>
                <c:pt idx="13">
                  <c:v>0.16865376063230167</c:v>
                </c:pt>
                <c:pt idx="14">
                  <c:v>0.19233677264209478</c:v>
                </c:pt>
                <c:pt idx="15">
                  <c:v>0.21855722065986688</c:v>
                </c:pt>
                <c:pt idx="16">
                  <c:v>0.24745972950547471</c:v>
                </c:pt>
                <c:pt idx="17">
                  <c:v>0.27917752218151032</c:v>
                </c:pt>
                <c:pt idx="18">
                  <c:v>0.3138288770170965</c:v>
                </c:pt>
                <c:pt idx="19">
                  <c:v>0.35151340943618675</c:v>
                </c:pt>
                <c:pt idx="20">
                  <c:v>0.39230824093097172</c:v>
                </c:pt>
                <c:pt idx="21">
                  <c:v>0.43626412870188858</c:v>
                </c:pt>
                <c:pt idx="22">
                  <c:v>0.48340163942101649</c:v>
                </c:pt>
                <c:pt idx="23">
                  <c:v>0.53370745923625873</c:v>
                </c:pt>
                <c:pt idx="24">
                  <c:v>0.58713093900739532</c:v>
                </c:pt>
                <c:pt idx="25">
                  <c:v>0.64358097841482564</c:v>
                </c:pt>
                <c:pt idx="26">
                  <c:v>0.70292335460566624</c:v>
                </c:pt>
                <c:pt idx="27">
                  <c:v>0.76497860009359342</c:v>
                </c:pt>
                <c:pt idx="28">
                  <c:v>0.82952053043787499</c:v>
                </c:pt>
                <c:pt idx="29">
                  <c:v>0.89627551461777921</c:v>
                </c:pt>
                <c:pt idx="30">
                  <c:v>0.96492256992632786</c:v>
                </c:pt>
                <c:pt idx="31">
                  <c:v>1.0350943486920618</c:v>
                </c:pt>
                <c:pt idx="32">
                  <c:v>1.1063790663918203</c:v>
                </c:pt>
                <c:pt idx="33">
                  <c:v>1.1783234000709628</c:v>
                </c:pt>
                <c:pt idx="34">
                  <c:v>1.2504363629036273</c:v>
                </c:pt>
                <c:pt idx="35">
                  <c:v>1.3221941357941041</c:v>
                </c:pt>
                <c:pt idx="36">
                  <c:v>1.3930458108420409</c:v>
                </c:pt>
                <c:pt idx="37">
                  <c:v>1.462419975060232</c:v>
                </c:pt>
                <c:pt idx="38">
                  <c:v>1.5297320368000138</c:v>
                </c:pt>
                <c:pt idx="39">
                  <c:v>1.5943921727952188</c:v>
                </c:pt>
                <c:pt idx="40">
                  <c:v>1.6558137514706277</c:v>
                </c:pt>
                <c:pt idx="41">
                  <c:v>1.7134220690278974</c:v>
                </c:pt>
                <c:pt idx="42">
                  <c:v>1.7666632196017846</c:v>
                </c:pt>
                <c:pt idx="43">
                  <c:v>1.8150129101453576</c:v>
                </c:pt>
                <c:pt idx="44">
                  <c:v>1.8579850251890546</c:v>
                </c:pt>
                <c:pt idx="45">
                  <c:v>1.8951397465928785</c:v>
                </c:pt>
                <c:pt idx="46">
                  <c:v>1.9260910390548198</c:v>
                </c:pt>
                <c:pt idx="47">
                  <c:v>1.9505133234325225</c:v>
                </c:pt>
                <c:pt idx="48">
                  <c:v>1.968147176654566</c:v>
                </c:pt>
                <c:pt idx="49">
                  <c:v>1.9788039187161963</c:v>
                </c:pt>
                <c:pt idx="50">
                  <c:v>1.9823689733564971</c:v>
                </c:pt>
                <c:pt idx="51">
                  <c:v>1.9788039187161965</c:v>
                </c:pt>
                <c:pt idx="52">
                  <c:v>1.9681471766545662</c:v>
                </c:pt>
                <c:pt idx="53">
                  <c:v>1.9505133234325225</c:v>
                </c:pt>
                <c:pt idx="54">
                  <c:v>1.9260910390548198</c:v>
                </c:pt>
                <c:pt idx="55">
                  <c:v>1.8951397465928792</c:v>
                </c:pt>
                <c:pt idx="56">
                  <c:v>1.8579850251890548</c:v>
                </c:pt>
                <c:pt idx="57">
                  <c:v>1.8150129101453576</c:v>
                </c:pt>
                <c:pt idx="58">
                  <c:v>1.7666632196017846</c:v>
                </c:pt>
                <c:pt idx="59">
                  <c:v>1.7134220690278978</c:v>
                </c:pt>
                <c:pt idx="60">
                  <c:v>1.6558137514706279</c:v>
                </c:pt>
                <c:pt idx="61">
                  <c:v>1.5943921727952191</c:v>
                </c:pt>
                <c:pt idx="62">
                  <c:v>1.5297320368000138</c:v>
                </c:pt>
                <c:pt idx="63">
                  <c:v>1.4624199750602327</c:v>
                </c:pt>
                <c:pt idx="64">
                  <c:v>1.3930458108420414</c:v>
                </c:pt>
                <c:pt idx="65">
                  <c:v>1.3221941357941045</c:v>
                </c:pt>
                <c:pt idx="66">
                  <c:v>1.2504363629036281</c:v>
                </c:pt>
                <c:pt idx="67">
                  <c:v>1.1783234000709635</c:v>
                </c:pt>
                <c:pt idx="68">
                  <c:v>1.1063790663918205</c:v>
                </c:pt>
                <c:pt idx="69">
                  <c:v>1.0350943486920618</c:v>
                </c:pt>
                <c:pt idx="70">
                  <c:v>0.96492256992632852</c:v>
                </c:pt>
                <c:pt idx="71">
                  <c:v>0.89627551461777955</c:v>
                </c:pt>
                <c:pt idx="72">
                  <c:v>0.82952053043787521</c:v>
                </c:pt>
                <c:pt idx="73">
                  <c:v>0.76497860009359342</c:v>
                </c:pt>
                <c:pt idx="74">
                  <c:v>0.70292335460566691</c:v>
                </c:pt>
                <c:pt idx="75">
                  <c:v>0.64358097841482576</c:v>
                </c:pt>
                <c:pt idx="76">
                  <c:v>0.58713093900739555</c:v>
                </c:pt>
                <c:pt idx="77">
                  <c:v>0.53370745923625873</c:v>
                </c:pt>
                <c:pt idx="78">
                  <c:v>0.48340163942101705</c:v>
                </c:pt>
                <c:pt idx="79">
                  <c:v>0.4362641287018888</c:v>
                </c:pt>
                <c:pt idx="80">
                  <c:v>0.39230824093097172</c:v>
                </c:pt>
                <c:pt idx="81">
                  <c:v>0.35151340943618714</c:v>
                </c:pt>
                <c:pt idx="82">
                  <c:v>0.31382887701709677</c:v>
                </c:pt>
                <c:pt idx="83">
                  <c:v>0.27917752218151048</c:v>
                </c:pt>
                <c:pt idx="84">
                  <c:v>0.24745972950547471</c:v>
                </c:pt>
                <c:pt idx="85">
                  <c:v>0.21855722065986669</c:v>
                </c:pt>
                <c:pt idx="86">
                  <c:v>0.19233677264209456</c:v>
                </c:pt>
                <c:pt idx="87">
                  <c:v>0.1686537606323022</c:v>
                </c:pt>
                <c:pt idx="88">
                  <c:v>0.14735547423046741</c:v>
                </c:pt>
                <c:pt idx="89">
                  <c:v>0.12828416722763625</c:v>
                </c:pt>
                <c:pt idx="90">
                  <c:v>0.11127981216911237</c:v>
                </c:pt>
                <c:pt idx="91">
                  <c:v>9.6182541479651912E-2</c:v>
                </c:pt>
                <c:pt idx="92">
                  <c:v>8.283476659705219E-2</c:v>
                </c:pt>
                <c:pt idx="93">
                  <c:v>7.108297521624013E-2</c:v>
                </c:pt>
                <c:pt idx="94">
                  <c:v>6.0779214254170079E-2</c:v>
                </c:pt>
                <c:pt idx="95">
                  <c:v>5.1782272434736223E-2</c:v>
                </c:pt>
                <c:pt idx="96">
                  <c:v>4.395858144098487E-2</c:v>
                </c:pt>
                <c:pt idx="97">
                  <c:v>3.7182858411905426E-2</c:v>
                </c:pt>
                <c:pt idx="98">
                  <c:v>3.1338515232894569E-2</c:v>
                </c:pt>
                <c:pt idx="99">
                  <c:v>2.6317861672256769E-2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FD63-4721-A2B6-D6EC8669636D}"/>
            </c:ext>
          </c:extLst>
        </c:ser>
        <c:ser>
          <c:idx val="2"/>
          <c:order val="2"/>
          <c:tx>
            <c:v>Overall Variation</c:v>
          </c:tx>
          <c:spPr>
            <a:ln w="12700">
              <a:solidFill>
                <a:srgbClr val="000000"/>
              </a:solidFill>
              <a:prstDash val="lgDash"/>
            </a:ln>
          </c:spPr>
          <c:marker>
            <c:symbol val="none"/>
          </c:marker>
          <c:xVal>
            <c:numRef>
              <c:f>spcwhm19!$G$1:$G$100</c:f>
              <c:numCache>
                <c:formatCode>General</c:formatCode>
                <c:ptCount val="100"/>
                <c:pt idx="0">
                  <c:v>294.61723414807329</c:v>
                </c:pt>
                <c:pt idx="1">
                  <c:v>312.39488946511182</c:v>
                </c:pt>
                <c:pt idx="2">
                  <c:v>330.17254478215034</c:v>
                </c:pt>
                <c:pt idx="3">
                  <c:v>347.95020009918892</c:v>
                </c:pt>
                <c:pt idx="4">
                  <c:v>365.72785541622744</c:v>
                </c:pt>
                <c:pt idx="5">
                  <c:v>383.50551073326596</c:v>
                </c:pt>
                <c:pt idx="6">
                  <c:v>401.28316605030449</c:v>
                </c:pt>
                <c:pt idx="7">
                  <c:v>419.06082136734301</c:v>
                </c:pt>
                <c:pt idx="8">
                  <c:v>436.83847668438159</c:v>
                </c:pt>
                <c:pt idx="9">
                  <c:v>454.61613200142006</c:v>
                </c:pt>
                <c:pt idx="10">
                  <c:v>472.39378731845864</c:v>
                </c:pt>
                <c:pt idx="11">
                  <c:v>490.17144263549716</c:v>
                </c:pt>
                <c:pt idx="12">
                  <c:v>507.94909795253568</c:v>
                </c:pt>
                <c:pt idx="13">
                  <c:v>525.72675326957426</c:v>
                </c:pt>
                <c:pt idx="14">
                  <c:v>543.50440858661273</c:v>
                </c:pt>
                <c:pt idx="15">
                  <c:v>561.28206390365131</c:v>
                </c:pt>
                <c:pt idx="16">
                  <c:v>579.05971922068989</c:v>
                </c:pt>
                <c:pt idx="17">
                  <c:v>596.83737453772835</c:v>
                </c:pt>
                <c:pt idx="18">
                  <c:v>614.61502985476682</c:v>
                </c:pt>
                <c:pt idx="19">
                  <c:v>632.3926851718054</c:v>
                </c:pt>
                <c:pt idx="20">
                  <c:v>650.17034048884398</c:v>
                </c:pt>
                <c:pt idx="21">
                  <c:v>667.94799580588256</c:v>
                </c:pt>
                <c:pt idx="22">
                  <c:v>685.72565112292102</c:v>
                </c:pt>
                <c:pt idx="23">
                  <c:v>703.50330643995949</c:v>
                </c:pt>
                <c:pt idx="24">
                  <c:v>721.28096175699807</c:v>
                </c:pt>
                <c:pt idx="25">
                  <c:v>739.05861707403665</c:v>
                </c:pt>
                <c:pt idx="26">
                  <c:v>756.83627239107523</c:v>
                </c:pt>
                <c:pt idx="27">
                  <c:v>774.61392770811369</c:v>
                </c:pt>
                <c:pt idx="28">
                  <c:v>792.39158302515216</c:v>
                </c:pt>
                <c:pt idx="29">
                  <c:v>810.16923834219074</c:v>
                </c:pt>
                <c:pt idx="30">
                  <c:v>827.94689365922932</c:v>
                </c:pt>
                <c:pt idx="31">
                  <c:v>845.72454897626778</c:v>
                </c:pt>
                <c:pt idx="32">
                  <c:v>863.50220429330636</c:v>
                </c:pt>
                <c:pt idx="33">
                  <c:v>881.27985961034494</c:v>
                </c:pt>
                <c:pt idx="34">
                  <c:v>899.05751492738341</c:v>
                </c:pt>
                <c:pt idx="35">
                  <c:v>916.83517024442199</c:v>
                </c:pt>
                <c:pt idx="36">
                  <c:v>934.61282556146045</c:v>
                </c:pt>
                <c:pt idx="37">
                  <c:v>952.39048087849903</c:v>
                </c:pt>
                <c:pt idx="38">
                  <c:v>970.16813619553761</c:v>
                </c:pt>
                <c:pt idx="39">
                  <c:v>987.94579151257608</c:v>
                </c:pt>
                <c:pt idx="40">
                  <c:v>1005.7234468296147</c:v>
                </c:pt>
                <c:pt idx="41">
                  <c:v>1023.5011021466531</c:v>
                </c:pt>
                <c:pt idx="42">
                  <c:v>1041.2787574636918</c:v>
                </c:pt>
                <c:pt idx="43">
                  <c:v>1059.0564127807302</c:v>
                </c:pt>
                <c:pt idx="44">
                  <c:v>1076.8340680977687</c:v>
                </c:pt>
                <c:pt idx="45">
                  <c:v>1094.6117234148073</c:v>
                </c:pt>
                <c:pt idx="46">
                  <c:v>1112.3893787318457</c:v>
                </c:pt>
                <c:pt idx="47">
                  <c:v>1130.1670340488845</c:v>
                </c:pt>
                <c:pt idx="48">
                  <c:v>1147.9446893659228</c:v>
                </c:pt>
                <c:pt idx="49">
                  <c:v>1165.7223446829614</c:v>
                </c:pt>
                <c:pt idx="50">
                  <c:v>1183.5</c:v>
                </c:pt>
                <c:pt idx="51">
                  <c:v>1201.2776553170384</c:v>
                </c:pt>
                <c:pt idx="52">
                  <c:v>1219.0553106340772</c:v>
                </c:pt>
                <c:pt idx="53">
                  <c:v>1236.8329659511155</c:v>
                </c:pt>
                <c:pt idx="54">
                  <c:v>1254.6106212681541</c:v>
                </c:pt>
                <c:pt idx="55">
                  <c:v>1272.3882765851927</c:v>
                </c:pt>
                <c:pt idx="56">
                  <c:v>1290.165931902231</c:v>
                </c:pt>
                <c:pt idx="57">
                  <c:v>1307.9435872192698</c:v>
                </c:pt>
                <c:pt idx="58">
                  <c:v>1325.7212425363082</c:v>
                </c:pt>
                <c:pt idx="59">
                  <c:v>1343.4988978533468</c:v>
                </c:pt>
                <c:pt idx="60">
                  <c:v>1361.2765531703853</c:v>
                </c:pt>
                <c:pt idx="61">
                  <c:v>1379.0542084874239</c:v>
                </c:pt>
                <c:pt idx="62">
                  <c:v>1396.8318638044623</c:v>
                </c:pt>
                <c:pt idx="63">
                  <c:v>1414.6095191215009</c:v>
                </c:pt>
                <c:pt idx="64">
                  <c:v>1432.3871744385394</c:v>
                </c:pt>
                <c:pt idx="65">
                  <c:v>1450.164829755578</c:v>
                </c:pt>
                <c:pt idx="66">
                  <c:v>1467.9424850726166</c:v>
                </c:pt>
                <c:pt idx="67">
                  <c:v>1485.7201403896549</c:v>
                </c:pt>
                <c:pt idx="68">
                  <c:v>1503.4977957066935</c:v>
                </c:pt>
                <c:pt idx="69">
                  <c:v>1521.2754510237321</c:v>
                </c:pt>
                <c:pt idx="70">
                  <c:v>1539.0531063407707</c:v>
                </c:pt>
                <c:pt idx="71">
                  <c:v>1556.8307616578093</c:v>
                </c:pt>
                <c:pt idx="72">
                  <c:v>1574.6084169748476</c:v>
                </c:pt>
                <c:pt idx="73">
                  <c:v>1592.3860722918862</c:v>
                </c:pt>
                <c:pt idx="74">
                  <c:v>1610.1637276089248</c:v>
                </c:pt>
                <c:pt idx="75">
                  <c:v>1627.9413829259634</c:v>
                </c:pt>
                <c:pt idx="76">
                  <c:v>1645.7190382430019</c:v>
                </c:pt>
                <c:pt idx="77">
                  <c:v>1663.4966935600403</c:v>
                </c:pt>
                <c:pt idx="78">
                  <c:v>1681.2743488770789</c:v>
                </c:pt>
                <c:pt idx="79">
                  <c:v>1699.0520041941174</c:v>
                </c:pt>
                <c:pt idx="80">
                  <c:v>1716.829659511156</c:v>
                </c:pt>
                <c:pt idx="81">
                  <c:v>1734.6073148281946</c:v>
                </c:pt>
                <c:pt idx="82">
                  <c:v>1752.384970145233</c:v>
                </c:pt>
                <c:pt idx="83">
                  <c:v>1770.1626254622715</c:v>
                </c:pt>
                <c:pt idx="84">
                  <c:v>1787.9402807793101</c:v>
                </c:pt>
                <c:pt idx="85">
                  <c:v>1805.7179360963487</c:v>
                </c:pt>
                <c:pt idx="86">
                  <c:v>1823.4955914133873</c:v>
                </c:pt>
                <c:pt idx="87">
                  <c:v>1841.2732467304256</c:v>
                </c:pt>
                <c:pt idx="88">
                  <c:v>1859.0509020474642</c:v>
                </c:pt>
                <c:pt idx="89">
                  <c:v>1876.8285573645028</c:v>
                </c:pt>
                <c:pt idx="90">
                  <c:v>1894.6062126815414</c:v>
                </c:pt>
                <c:pt idx="91">
                  <c:v>1912.3838679985799</c:v>
                </c:pt>
                <c:pt idx="92">
                  <c:v>1930.1615233156183</c:v>
                </c:pt>
                <c:pt idx="93">
                  <c:v>1947.9391786326569</c:v>
                </c:pt>
                <c:pt idx="94">
                  <c:v>1965.7168339496955</c:v>
                </c:pt>
                <c:pt idx="95">
                  <c:v>1983.494489266734</c:v>
                </c:pt>
                <c:pt idx="96">
                  <c:v>2001.2721445837724</c:v>
                </c:pt>
                <c:pt idx="97">
                  <c:v>2019.049799900811</c:v>
                </c:pt>
                <c:pt idx="98">
                  <c:v>2036.8274552178495</c:v>
                </c:pt>
                <c:pt idx="99">
                  <c:v>2054.6051105348879</c:v>
                </c:pt>
              </c:numCache>
            </c:numRef>
          </c:xVal>
          <c:yVal>
            <c:numRef>
              <c:f>spcwhm19!$H$1:$H$100</c:f>
              <c:numCache>
                <c:formatCode>General</c:formatCode>
                <c:ptCount val="100"/>
                <c:pt idx="0">
                  <c:v>3.0912355610450606E-2</c:v>
                </c:pt>
                <c:pt idx="1">
                  <c:v>3.6942252934172089E-2</c:v>
                </c:pt>
                <c:pt idx="2">
                  <c:v>4.3989719633469003E-2</c:v>
                </c:pt>
                <c:pt idx="3">
                  <c:v>5.219339539716978E-2</c:v>
                </c:pt>
                <c:pt idx="4">
                  <c:v>6.1704444473623131E-2</c:v>
                </c:pt>
                <c:pt idx="5">
                  <c:v>7.268652102563436E-2</c:v>
                </c:pt>
                <c:pt idx="6">
                  <c:v>8.5315483988758573E-2</c:v>
                </c:pt>
                <c:pt idx="7">
                  <c:v>9.9778822552289939E-2</c:v>
                </c:pt>
                <c:pt idx="8">
                  <c:v>0.11627475428967854</c:v>
                </c:pt>
                <c:pt idx="9">
                  <c:v>0.13501096021560241</c:v>
                </c:pt>
                <c:pt idx="10">
                  <c:v>0.15620292479734663</c:v>
                </c:pt>
                <c:pt idx="11">
                  <c:v>0.18007185432427153</c:v>
                </c:pt>
                <c:pt idx="12">
                  <c:v>0.20684215412512974</c:v>
                </c:pt>
                <c:pt idx="13">
                  <c:v>0.23673845395067503</c:v>
                </c:pt>
                <c:pt idx="14">
                  <c:v>0.26998218137823793</c:v>
                </c:pt>
                <c:pt idx="15">
                  <c:v>0.30678769524492688</c:v>
                </c:pt>
                <c:pt idx="16">
                  <c:v>0.34735800469875827</c:v>
                </c:pt>
                <c:pt idx="17">
                  <c:v>0.39188011421295654</c:v>
                </c:pt>
                <c:pt idx="18">
                  <c:v>0.44052005049613091</c:v>
                </c:pt>
                <c:pt idx="19">
                  <c:v>0.49341764322873449</c:v>
                </c:pt>
                <c:pt idx="20">
                  <c:v>0.5506811474698845</c:v>
                </c:pt>
                <c:pt idx="21">
                  <c:v>0.61238181085208743</c:v>
                </c:pt>
                <c:pt idx="22">
                  <c:v>0.67854850271174372</c:v>
                </c:pt>
                <c:pt idx="23">
                  <c:v>0.74916253446017445</c:v>
                </c:pt>
                <c:pt idx="24">
                  <c:v>0.82415281014846986</c:v>
                </c:pt>
                <c:pt idx="25">
                  <c:v>0.90339145270625787</c:v>
                </c:pt>
                <c:pt idx="26">
                  <c:v>0.98669005417538136</c:v>
                </c:pt>
                <c:pt idx="27">
                  <c:v>1.0737966969283428</c:v>
                </c:pt>
                <c:pt idx="28">
                  <c:v>1.1643938869786126</c:v>
                </c:pt>
                <c:pt idx="29">
                  <c:v>1.2580975298087713</c:v>
                </c:pt>
                <c:pt idx="30">
                  <c:v>1.3544570635724069</c:v>
                </c:pt>
                <c:pt idx="31">
                  <c:v>1.4529568441505987</c:v>
                </c:pt>
                <c:pt idx="32">
                  <c:v>1.5530188516343437</c:v>
                </c:pt>
                <c:pt idx="33">
                  <c:v>1.6540067588227569</c:v>
                </c:pt>
                <c:pt idx="34">
                  <c:v>1.7552313699242406</c:v>
                </c:pt>
                <c:pt idx="35">
                  <c:v>1.8559574026515633</c:v>
                </c:pt>
                <c:pt idx="36">
                  <c:v>1.9554115502957012</c:v>
                </c:pt>
                <c:pt idx="37">
                  <c:v>2.0527917232581139</c:v>
                </c:pt>
                <c:pt idx="38">
                  <c:v>2.1472773331180122</c:v>
                </c:pt>
                <c:pt idx="39">
                  <c:v>2.2380404478588605</c:v>
                </c:pt>
                <c:pt idx="40">
                  <c:v>2.3242576156250028</c:v>
                </c:pt>
                <c:pt idx="41">
                  <c:v>2.4051221275224948</c:v>
                </c:pt>
                <c:pt idx="42">
                  <c:v>2.4798564686137499</c:v>
                </c:pt>
                <c:pt idx="43">
                  <c:v>2.5477246913285336</c:v>
                </c:pt>
                <c:pt idx="44">
                  <c:v>2.6080444377741219</c:v>
                </c:pt>
                <c:pt idx="45">
                  <c:v>2.6601983373914946</c:v>
                </c:pt>
                <c:pt idx="46">
                  <c:v>2.7036445143266779</c:v>
                </c:pt>
                <c:pt idx="47">
                  <c:v>2.7379259547395387</c:v>
                </c:pt>
                <c:pt idx="48">
                  <c:v>2.7626785077411946</c:v>
                </c:pt>
                <c:pt idx="49">
                  <c:v>2.7776373241373604</c:v>
                </c:pt>
                <c:pt idx="50">
                  <c:v>2.782641573794352</c:v>
                </c:pt>
                <c:pt idx="51">
                  <c:v>2.7776373241373609</c:v>
                </c:pt>
                <c:pt idx="52">
                  <c:v>2.7626785077411946</c:v>
                </c:pt>
                <c:pt idx="53">
                  <c:v>2.7379259547395387</c:v>
                </c:pt>
                <c:pt idx="54">
                  <c:v>2.7036445143266783</c:v>
                </c:pt>
                <c:pt idx="55">
                  <c:v>2.6601983373914946</c:v>
                </c:pt>
                <c:pt idx="56">
                  <c:v>2.6080444377741228</c:v>
                </c:pt>
                <c:pt idx="57">
                  <c:v>2.5477246913285336</c:v>
                </c:pt>
                <c:pt idx="58">
                  <c:v>2.4798564686137499</c:v>
                </c:pt>
                <c:pt idx="59">
                  <c:v>2.4051221275224957</c:v>
                </c:pt>
                <c:pt idx="60">
                  <c:v>2.3242576156250028</c:v>
                </c:pt>
                <c:pt idx="61">
                  <c:v>2.2380404478588605</c:v>
                </c:pt>
                <c:pt idx="62">
                  <c:v>2.1472773331180126</c:v>
                </c:pt>
                <c:pt idx="63">
                  <c:v>2.0527917232581143</c:v>
                </c:pt>
                <c:pt idx="64">
                  <c:v>1.9554115502957019</c:v>
                </c:pt>
                <c:pt idx="65">
                  <c:v>1.8559574026515633</c:v>
                </c:pt>
                <c:pt idx="66">
                  <c:v>1.7552313699242406</c:v>
                </c:pt>
                <c:pt idx="67">
                  <c:v>1.6540067588227578</c:v>
                </c:pt>
                <c:pt idx="68">
                  <c:v>1.5530188516343444</c:v>
                </c:pt>
                <c:pt idx="69">
                  <c:v>1.4529568441505993</c:v>
                </c:pt>
                <c:pt idx="70">
                  <c:v>1.3544570635724069</c:v>
                </c:pt>
                <c:pt idx="71">
                  <c:v>1.2580975298087713</c:v>
                </c:pt>
                <c:pt idx="72">
                  <c:v>1.1643938869786139</c:v>
                </c:pt>
                <c:pt idx="73">
                  <c:v>1.0737966969283435</c:v>
                </c:pt>
                <c:pt idx="74">
                  <c:v>0.98669005417538136</c:v>
                </c:pt>
                <c:pt idx="75">
                  <c:v>0.90339145270625787</c:v>
                </c:pt>
                <c:pt idx="76">
                  <c:v>0.82415281014846986</c:v>
                </c:pt>
                <c:pt idx="77">
                  <c:v>0.74916253446017533</c:v>
                </c:pt>
                <c:pt idx="78">
                  <c:v>0.67854850271174416</c:v>
                </c:pt>
                <c:pt idx="79">
                  <c:v>0.61238181085208743</c:v>
                </c:pt>
                <c:pt idx="80">
                  <c:v>0.5506811474698845</c:v>
                </c:pt>
                <c:pt idx="81">
                  <c:v>0.49341764322873449</c:v>
                </c:pt>
                <c:pt idx="82">
                  <c:v>0.44052005049613158</c:v>
                </c:pt>
                <c:pt idx="83">
                  <c:v>0.39188011421295688</c:v>
                </c:pt>
                <c:pt idx="84">
                  <c:v>0.34735800469875827</c:v>
                </c:pt>
                <c:pt idx="85">
                  <c:v>0.30678769524492688</c:v>
                </c:pt>
                <c:pt idx="86">
                  <c:v>0.26998218137823793</c:v>
                </c:pt>
                <c:pt idx="87">
                  <c:v>0.23673845395067522</c:v>
                </c:pt>
                <c:pt idx="88">
                  <c:v>0.20684215412512993</c:v>
                </c:pt>
                <c:pt idx="89">
                  <c:v>0.18007185432427153</c:v>
                </c:pt>
                <c:pt idx="90">
                  <c:v>0.15620292479734663</c:v>
                </c:pt>
                <c:pt idx="91">
                  <c:v>0.13501096021560241</c:v>
                </c:pt>
                <c:pt idx="92">
                  <c:v>0.11627475428967861</c:v>
                </c:pt>
                <c:pt idx="93">
                  <c:v>9.9778822552290009E-2</c:v>
                </c:pt>
                <c:pt idx="94">
                  <c:v>8.5315483988758573E-2</c:v>
                </c:pt>
                <c:pt idx="95">
                  <c:v>7.268652102563436E-2</c:v>
                </c:pt>
                <c:pt idx="96">
                  <c:v>6.1704444473623291E-2</c:v>
                </c:pt>
                <c:pt idx="97">
                  <c:v>5.2193395397169828E-2</c:v>
                </c:pt>
                <c:pt idx="98">
                  <c:v>4.3989719633469038E-2</c:v>
                </c:pt>
                <c:pt idx="99">
                  <c:v>3.6942252934172186E-2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FD63-4721-A2B6-D6EC8669636D}"/>
            </c:ext>
          </c:extLst>
        </c:ser>
        <c:ser>
          <c:idx val="3"/>
          <c:order val="3"/>
          <c:tx>
            <c:v>LSL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0.11499011604271828"/>
                  <c:y val="-4.4619511953139353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LSL=823.5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FD63-4721-A2B6-D6EC8669636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spcwhm19!$E$1:$F$1</c:f>
              <c:numCache>
                <c:formatCode>General</c:formatCode>
                <c:ptCount val="2"/>
                <c:pt idx="0">
                  <c:v>823.5</c:v>
                </c:pt>
                <c:pt idx="1">
                  <c:v>823.5</c:v>
                </c:pt>
              </c:numCache>
            </c:numRef>
          </c:xVal>
          <c:yVal>
            <c:numRef>
              <c:f>spcwhm19!$E$2:$F$2</c:f>
              <c:numCache>
                <c:formatCode>General</c:formatCode>
                <c:ptCount val="2"/>
                <c:pt idx="0">
                  <c:v>0</c:v>
                </c:pt>
                <c:pt idx="1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FD63-4721-A2B6-D6EC8669636D}"/>
            </c:ext>
          </c:extLst>
        </c:ser>
        <c:ser>
          <c:idx val="4"/>
          <c:order val="4"/>
          <c:tx>
            <c:v>USL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1.2264656259868691E-2"/>
                  <c:y val="-4.4619511953139353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USL=1543.5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FD63-4721-A2B6-D6EC8669636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spcwhm19!$E$3:$F$3</c:f>
              <c:numCache>
                <c:formatCode>General</c:formatCode>
                <c:ptCount val="2"/>
                <c:pt idx="0">
                  <c:v>1543.5</c:v>
                </c:pt>
                <c:pt idx="1">
                  <c:v>1543.5</c:v>
                </c:pt>
              </c:numCache>
            </c:numRef>
          </c:xVal>
          <c:yVal>
            <c:numRef>
              <c:f>spcwhm19!$E$4:$F$4</c:f>
              <c:numCache>
                <c:formatCode>General</c:formatCode>
                <c:ptCount val="2"/>
                <c:pt idx="0">
                  <c:v>0</c:v>
                </c:pt>
                <c:pt idx="1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7-FD63-4721-A2B6-D6EC8669636D}"/>
            </c:ext>
          </c:extLst>
        </c:ser>
        <c:ser>
          <c:idx val="5"/>
          <c:order val="5"/>
          <c:tx>
            <c:v>Nom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Nom=1183.5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FD63-4721-A2B6-D6EC8669636D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spcwhm19!$E$5:$F$5</c:f>
              <c:numCache>
                <c:formatCode>General</c:formatCode>
                <c:ptCount val="2"/>
                <c:pt idx="0">
                  <c:v>1183.5</c:v>
                </c:pt>
                <c:pt idx="1">
                  <c:v>1183.5</c:v>
                </c:pt>
              </c:numCache>
            </c:numRef>
          </c:xVal>
          <c:yVal>
            <c:numRef>
              <c:f>spcwhm19!$E$6:$F$6</c:f>
              <c:numCache>
                <c:formatCode>General</c:formatCode>
                <c:ptCount val="2"/>
                <c:pt idx="0">
                  <c:v>0</c:v>
                </c:pt>
                <c:pt idx="1">
                  <c:v>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9-FD63-4721-A2B6-D6EC866963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66304512"/>
        <c:axId val="766304152"/>
      </c:scatterChart>
      <c:valAx>
        <c:axId val="766304512"/>
        <c:scaling>
          <c:orientation val="minMax"/>
          <c:max val="2500"/>
          <c:min val="-5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Measurement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6304152"/>
        <c:crosses val="autoZero"/>
        <c:crossBetween val="midCat"/>
        <c:majorUnit val="500"/>
        <c:minorUnit val="100"/>
      </c:valAx>
      <c:valAx>
        <c:axId val="766304152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66304512"/>
        <c:crossesAt val="-500"/>
        <c:crossBetween val="midCat"/>
      </c:valAx>
      <c:valAx>
        <c:axId val="1047224984"/>
        <c:scaling>
          <c:orientation val="minMax"/>
        </c:scaling>
        <c:delete val="1"/>
        <c:axPos val="r"/>
        <c:numFmt formatCode="General" sourceLinked="1"/>
        <c:majorTickMark val="out"/>
        <c:minorTickMark val="none"/>
        <c:tickLblPos val="nextTo"/>
        <c:crossAx val="1047228584"/>
        <c:crosses val="max"/>
        <c:crossBetween val="between"/>
      </c:valAx>
      <c:dateAx>
        <c:axId val="1047228584"/>
        <c:scaling>
          <c:orientation val="minMax"/>
        </c:scaling>
        <c:delete val="0"/>
        <c:axPos val="t"/>
        <c:numFmt formatCode="d\-mmm\-yyyy" sourceLinked="1"/>
        <c:majorTickMark val="none"/>
        <c:minorTickMark val="none"/>
        <c:tickLblPos val="none"/>
        <c:spPr>
          <a:ln w="9525">
            <a:noFill/>
          </a:ln>
        </c:spPr>
        <c:crossAx val="1047224984"/>
        <c:crosses val="max"/>
        <c:auto val="0"/>
        <c:lblOffset val="100"/>
        <c:baseTimeUnit val="days"/>
        <c:majorUnit val="2000"/>
        <c:majorTimeUnit val="days"/>
      </c:date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/>
            </a:pPr>
            <a:r>
              <a:rPr lang="en-GB"/>
              <a:t>Capability Analysis</a:t>
            </a:r>
          </a:p>
        </c:rich>
      </c:tx>
      <c:layout>
        <c:manualLayout>
          <c:xMode val="edge"/>
          <c:yMode val="edge"/>
          <c:x val="0.28807009630583535"/>
          <c:y val="5.1024090102263359E-2"/>
        </c:manualLayout>
      </c:layout>
      <c:overlay val="0"/>
    </c:title>
    <c:autoTitleDeleted val="0"/>
    <c:plotArea>
      <c:layout>
        <c:manualLayout>
          <c:xMode val="edge"/>
          <c:yMode val="edge"/>
          <c:x val="8.275274904660182E-2"/>
          <c:y val="0.25042872056627763"/>
          <c:w val="0.77796769016120038"/>
          <c:h val="0.59320972399322314"/>
        </c:manualLayout>
      </c:layout>
      <c:areaChart>
        <c:grouping val="standard"/>
        <c:varyColors val="0"/>
        <c:ser>
          <c:idx val="6"/>
          <c:order val="6"/>
          <c:tx>
            <c:v>Shade</c:v>
          </c:tx>
          <c:spPr>
            <a:solidFill>
              <a:srgbClr val="CCFFCC"/>
            </a:solidFill>
            <a:ln w="25400">
              <a:noFill/>
            </a:ln>
          </c:spPr>
          <c:cat>
            <c:numRef>
              <c:f>spcwhm1!$T$1:$T$12</c:f>
              <c:numCache>
                <c:formatCode>d\-mmm\-yyyy</c:formatCode>
                <c:ptCount val="12"/>
                <c:pt idx="0">
                  <c:v>1</c:v>
                </c:pt>
                <c:pt idx="1">
                  <c:v>3144</c:v>
                </c:pt>
                <c:pt idx="2">
                  <c:v>3144</c:v>
                </c:pt>
                <c:pt idx="3">
                  <c:v>4572</c:v>
                </c:pt>
                <c:pt idx="4">
                  <c:v>4572</c:v>
                </c:pt>
                <c:pt idx="5">
                  <c:v>4572</c:v>
                </c:pt>
                <c:pt idx="6">
                  <c:v>6001</c:v>
                </c:pt>
                <c:pt idx="7">
                  <c:v>6001</c:v>
                </c:pt>
                <c:pt idx="8">
                  <c:v>6001</c:v>
                </c:pt>
                <c:pt idx="9">
                  <c:v>7430</c:v>
                </c:pt>
                <c:pt idx="10">
                  <c:v>7430</c:v>
                </c:pt>
                <c:pt idx="11">
                  <c:v>10001</c:v>
                </c:pt>
              </c:numCache>
            </c:numRef>
          </c:cat>
          <c:val>
            <c:numRef>
              <c:f>spcwhm1!$B$1:$B$12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  <c:pt idx="5">
                  <c:v>4</c:v>
                </c:pt>
                <c:pt idx="6">
                  <c:v>4</c:v>
                </c:pt>
                <c:pt idx="7">
                  <c:v>0</c:v>
                </c:pt>
                <c:pt idx="8">
                  <c:v>1</c:v>
                </c:pt>
                <c:pt idx="9">
                  <c:v>1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1D-45E3-A04C-7A2482857B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06762863"/>
        <c:axId val="706747983"/>
      </c:areaChart>
      <c:scatterChart>
        <c:scatterStyle val="lineMarker"/>
        <c:varyColors val="0"/>
        <c:ser>
          <c:idx val="0"/>
          <c:order val="0"/>
          <c:tx>
            <c:v>Hist</c:v>
          </c:tx>
          <c:spPr>
            <a:ln w="12700">
              <a:solidFill>
                <a:srgbClr val="000000"/>
              </a:solidFill>
              <a:prstDash val="solid"/>
            </a:ln>
          </c:spPr>
          <c:marker>
            <c:symbol val="none"/>
          </c:marker>
          <c:xVal>
            <c:numRef>
              <c:f>spcwhm1!$A$1:$A$12</c:f>
              <c:numCache>
                <c:formatCode>General</c:formatCode>
                <c:ptCount val="12"/>
                <c:pt idx="0">
                  <c:v>#N/A</c:v>
                </c:pt>
                <c:pt idx="1">
                  <c:v>120</c:v>
                </c:pt>
                <c:pt idx="2">
                  <c:v>120</c:v>
                </c:pt>
                <c:pt idx="3">
                  <c:v>220</c:v>
                </c:pt>
                <c:pt idx="4">
                  <c:v>220</c:v>
                </c:pt>
                <c:pt idx="5">
                  <c:v>220</c:v>
                </c:pt>
                <c:pt idx="6">
                  <c:v>320</c:v>
                </c:pt>
                <c:pt idx="7">
                  <c:v>320</c:v>
                </c:pt>
                <c:pt idx="8">
                  <c:v>320</c:v>
                </c:pt>
                <c:pt idx="9">
                  <c:v>420</c:v>
                </c:pt>
                <c:pt idx="10">
                  <c:v>420</c:v>
                </c:pt>
                <c:pt idx="11">
                  <c:v>#N/A</c:v>
                </c:pt>
              </c:numCache>
            </c:numRef>
          </c:xVal>
          <c:yVal>
            <c:numRef>
              <c:f>spcwhm1!$B$1:$B$12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3</c:v>
                </c:pt>
                <c:pt idx="3">
                  <c:v>3</c:v>
                </c:pt>
                <c:pt idx="4">
                  <c:v>0</c:v>
                </c:pt>
                <c:pt idx="5">
                  <c:v>4</c:v>
                </c:pt>
                <c:pt idx="6">
                  <c:v>4</c:v>
                </c:pt>
                <c:pt idx="7">
                  <c:v>0</c:v>
                </c:pt>
                <c:pt idx="8">
                  <c:v>1</c:v>
                </c:pt>
                <c:pt idx="9">
                  <c:v>1</c:v>
                </c:pt>
                <c:pt idx="10">
                  <c:v>0</c:v>
                </c:pt>
                <c:pt idx="11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71D-45E3-A04C-7A2482857B9C}"/>
            </c:ext>
          </c:extLst>
        </c:ser>
        <c:ser>
          <c:idx val="1"/>
          <c:order val="1"/>
          <c:tx>
            <c:v>Within Variation</c:v>
          </c:tx>
          <c:spPr>
            <a:ln w="12700">
              <a:solidFill>
                <a:srgbClr val="0000FF"/>
              </a:solidFill>
              <a:prstDash val="solid"/>
            </a:ln>
          </c:spPr>
          <c:marker>
            <c:symbol val="none"/>
          </c:marker>
          <c:xVal>
            <c:numRef>
              <c:f>spcwhm1!$C$1:$C$100</c:f>
              <c:numCache>
                <c:formatCode>General</c:formatCode>
                <c:ptCount val="100"/>
                <c:pt idx="0">
                  <c:v>-78.023936170212778</c:v>
                </c:pt>
                <c:pt idx="1">
                  <c:v>-71.640957446808528</c:v>
                </c:pt>
                <c:pt idx="2">
                  <c:v>-65.257978723404264</c:v>
                </c:pt>
                <c:pt idx="3">
                  <c:v>-58.875000000000014</c:v>
                </c:pt>
                <c:pt idx="4">
                  <c:v>-52.492021276595757</c:v>
                </c:pt>
                <c:pt idx="5">
                  <c:v>-46.1090425531915</c:v>
                </c:pt>
                <c:pt idx="6">
                  <c:v>-39.72606382978725</c:v>
                </c:pt>
                <c:pt idx="7">
                  <c:v>-33.343085106382993</c:v>
                </c:pt>
                <c:pt idx="8">
                  <c:v>-26.960106382978736</c:v>
                </c:pt>
                <c:pt idx="9">
                  <c:v>-20.577127659574479</c:v>
                </c:pt>
                <c:pt idx="10">
                  <c:v>-14.194148936170222</c:v>
                </c:pt>
                <c:pt idx="11">
                  <c:v>-7.8111702127659726</c:v>
                </c:pt>
                <c:pt idx="12">
                  <c:v>-1.4281914893617227</c:v>
                </c:pt>
                <c:pt idx="13">
                  <c:v>4.9547872340425414</c:v>
                </c:pt>
                <c:pt idx="14">
                  <c:v>11.337765957446791</c:v>
                </c:pt>
                <c:pt idx="15">
                  <c:v>17.720744680851055</c:v>
                </c:pt>
                <c:pt idx="16">
                  <c:v>24.103723404255305</c:v>
                </c:pt>
                <c:pt idx="17">
                  <c:v>30.486702127659555</c:v>
                </c:pt>
                <c:pt idx="18">
                  <c:v>36.869680851063819</c:v>
                </c:pt>
                <c:pt idx="19">
                  <c:v>43.252659574468069</c:v>
                </c:pt>
                <c:pt idx="20">
                  <c:v>49.635638297872333</c:v>
                </c:pt>
                <c:pt idx="21">
                  <c:v>56.018617021276583</c:v>
                </c:pt>
                <c:pt idx="22">
                  <c:v>62.401595744680833</c:v>
                </c:pt>
                <c:pt idx="23">
                  <c:v>68.784574468085083</c:v>
                </c:pt>
                <c:pt idx="24">
                  <c:v>75.167553191489333</c:v>
                </c:pt>
                <c:pt idx="25">
                  <c:v>81.550531914893611</c:v>
                </c:pt>
                <c:pt idx="26">
                  <c:v>87.933510638297861</c:v>
                </c:pt>
                <c:pt idx="27">
                  <c:v>94.316489361702111</c:v>
                </c:pt>
                <c:pt idx="28">
                  <c:v>100.69946808510636</c:v>
                </c:pt>
                <c:pt idx="29">
                  <c:v>107.08244680851061</c:v>
                </c:pt>
                <c:pt idx="30">
                  <c:v>113.46542553191489</c:v>
                </c:pt>
                <c:pt idx="31">
                  <c:v>119.84840425531914</c:v>
                </c:pt>
                <c:pt idx="32">
                  <c:v>126.23138297872339</c:v>
                </c:pt>
                <c:pt idx="33">
                  <c:v>132.61436170212764</c:v>
                </c:pt>
                <c:pt idx="34">
                  <c:v>138.99734042553189</c:v>
                </c:pt>
                <c:pt idx="35">
                  <c:v>145.38031914893617</c:v>
                </c:pt>
                <c:pt idx="36">
                  <c:v>151.76329787234042</c:v>
                </c:pt>
                <c:pt idx="37">
                  <c:v>158.14627659574467</c:v>
                </c:pt>
                <c:pt idx="38">
                  <c:v>164.52925531914892</c:v>
                </c:pt>
                <c:pt idx="39">
                  <c:v>170.91223404255317</c:v>
                </c:pt>
                <c:pt idx="40">
                  <c:v>177.29521276595744</c:v>
                </c:pt>
                <c:pt idx="41">
                  <c:v>183.67819148936167</c:v>
                </c:pt>
                <c:pt idx="42">
                  <c:v>190.06117021276594</c:v>
                </c:pt>
                <c:pt idx="43">
                  <c:v>196.44414893617022</c:v>
                </c:pt>
                <c:pt idx="44">
                  <c:v>202.82712765957444</c:v>
                </c:pt>
                <c:pt idx="45">
                  <c:v>209.21010638297872</c:v>
                </c:pt>
                <c:pt idx="46">
                  <c:v>215.59308510638294</c:v>
                </c:pt>
                <c:pt idx="47">
                  <c:v>221.97606382978722</c:v>
                </c:pt>
                <c:pt idx="48">
                  <c:v>228.35904255319144</c:v>
                </c:pt>
                <c:pt idx="49">
                  <c:v>234.74202127659572</c:v>
                </c:pt>
                <c:pt idx="50">
                  <c:v>241.125</c:v>
                </c:pt>
                <c:pt idx="51">
                  <c:v>247.50797872340422</c:v>
                </c:pt>
                <c:pt idx="52">
                  <c:v>253.8909574468085</c:v>
                </c:pt>
                <c:pt idx="53">
                  <c:v>260.27393617021272</c:v>
                </c:pt>
                <c:pt idx="54">
                  <c:v>266.656914893617</c:v>
                </c:pt>
                <c:pt idx="55">
                  <c:v>273.03989361702128</c:v>
                </c:pt>
                <c:pt idx="56">
                  <c:v>279.4228723404255</c:v>
                </c:pt>
                <c:pt idx="57">
                  <c:v>285.80585106382978</c:v>
                </c:pt>
                <c:pt idx="58">
                  <c:v>292.188829787234</c:v>
                </c:pt>
                <c:pt idx="59">
                  <c:v>298.57180851063828</c:v>
                </c:pt>
                <c:pt idx="60">
                  <c:v>304.95478723404256</c:v>
                </c:pt>
                <c:pt idx="61">
                  <c:v>311.33776595744678</c:v>
                </c:pt>
                <c:pt idx="62">
                  <c:v>317.72074468085106</c:v>
                </c:pt>
                <c:pt idx="63">
                  <c:v>324.10372340425528</c:v>
                </c:pt>
                <c:pt idx="64">
                  <c:v>330.48670212765956</c:v>
                </c:pt>
                <c:pt idx="65">
                  <c:v>336.86968085106383</c:v>
                </c:pt>
                <c:pt idx="66">
                  <c:v>343.25265957446805</c:v>
                </c:pt>
                <c:pt idx="67">
                  <c:v>349.63563829787233</c:v>
                </c:pt>
                <c:pt idx="68">
                  <c:v>356.01861702127655</c:v>
                </c:pt>
                <c:pt idx="69">
                  <c:v>362.40159574468083</c:v>
                </c:pt>
                <c:pt idx="70">
                  <c:v>368.78457446808511</c:v>
                </c:pt>
                <c:pt idx="71">
                  <c:v>375.16755319148933</c:v>
                </c:pt>
                <c:pt idx="72">
                  <c:v>381.55053191489361</c:v>
                </c:pt>
                <c:pt idx="73">
                  <c:v>387.93351063829783</c:v>
                </c:pt>
                <c:pt idx="74">
                  <c:v>394.31648936170211</c:v>
                </c:pt>
                <c:pt idx="75">
                  <c:v>400.69946808510639</c:v>
                </c:pt>
                <c:pt idx="76">
                  <c:v>407.08244680851061</c:v>
                </c:pt>
                <c:pt idx="77">
                  <c:v>413.46542553191489</c:v>
                </c:pt>
                <c:pt idx="78">
                  <c:v>419.84840425531911</c:v>
                </c:pt>
                <c:pt idx="79">
                  <c:v>426.23138297872339</c:v>
                </c:pt>
                <c:pt idx="80">
                  <c:v>432.61436170212767</c:v>
                </c:pt>
                <c:pt idx="81">
                  <c:v>438.99734042553189</c:v>
                </c:pt>
                <c:pt idx="82">
                  <c:v>445.38031914893611</c:v>
                </c:pt>
                <c:pt idx="83">
                  <c:v>451.76329787234044</c:v>
                </c:pt>
                <c:pt idx="84">
                  <c:v>458.14627659574467</c:v>
                </c:pt>
                <c:pt idx="85">
                  <c:v>464.52925531914889</c:v>
                </c:pt>
                <c:pt idx="86">
                  <c:v>470.91223404255322</c:v>
                </c:pt>
                <c:pt idx="87">
                  <c:v>477.29521276595744</c:v>
                </c:pt>
                <c:pt idx="88">
                  <c:v>483.67819148936167</c:v>
                </c:pt>
                <c:pt idx="89">
                  <c:v>490.06117021276589</c:v>
                </c:pt>
                <c:pt idx="90">
                  <c:v>496.44414893617022</c:v>
                </c:pt>
                <c:pt idx="91">
                  <c:v>502.82712765957444</c:v>
                </c:pt>
                <c:pt idx="92">
                  <c:v>509.21010638297867</c:v>
                </c:pt>
                <c:pt idx="93">
                  <c:v>515.593085106383</c:v>
                </c:pt>
                <c:pt idx="94">
                  <c:v>521.97606382978722</c:v>
                </c:pt>
                <c:pt idx="95">
                  <c:v>528.35904255319144</c:v>
                </c:pt>
                <c:pt idx="96">
                  <c:v>534.74202127659566</c:v>
                </c:pt>
                <c:pt idx="97">
                  <c:v>541.125</c:v>
                </c:pt>
                <c:pt idx="98">
                  <c:v>547.50797872340422</c:v>
                </c:pt>
                <c:pt idx="99">
                  <c:v>553.89095744680844</c:v>
                </c:pt>
              </c:numCache>
            </c:numRef>
          </c:xVal>
          <c:yVal>
            <c:numRef>
              <c:f>spcwhm1!$D$1:$D$100</c:f>
              <c:numCache>
                <c:formatCode>General</c:formatCode>
                <c:ptCount val="100"/>
                <c:pt idx="0">
                  <c:v>3.332750005777381E-2</c:v>
                </c:pt>
                <c:pt idx="1">
                  <c:v>3.9828505867138868E-2</c:v>
                </c:pt>
                <c:pt idx="2">
                  <c:v>4.7426582499919767E-2</c:v>
                </c:pt>
                <c:pt idx="3">
                  <c:v>5.6271201393869853E-2</c:v>
                </c:pt>
                <c:pt idx="4">
                  <c:v>6.6525337074743951E-2</c:v>
                </c:pt>
                <c:pt idx="5">
                  <c:v>7.8365429804457959E-2</c:v>
                </c:pt>
                <c:pt idx="6">
                  <c:v>9.1981078161610413E-2</c:v>
                </c:pt>
                <c:pt idx="7">
                  <c:v>0.10757441963600567</c:v>
                </c:pt>
                <c:pt idx="8">
                  <c:v>0.12535915829710564</c:v>
                </c:pt>
                <c:pt idx="9">
                  <c:v>0.14555920102266193</c:v>
                </c:pt>
                <c:pt idx="10">
                  <c:v>0.16840686781721867</c:v>
                </c:pt>
                <c:pt idx="11">
                  <c:v>0.19414064754633933</c:v>
                </c:pt>
                <c:pt idx="12">
                  <c:v>0.22300247805200638</c:v>
                </c:pt>
                <c:pt idx="13">
                  <c:v>0.25523453913201805</c:v>
                </c:pt>
                <c:pt idx="14">
                  <c:v>0.29107555822886616</c:v>
                </c:pt>
                <c:pt idx="15">
                  <c:v>0.33075664177281261</c:v>
                </c:pt>
                <c:pt idx="16">
                  <c:v>0.37449665976773217</c:v>
                </c:pt>
                <c:pt idx="17">
                  <c:v>0.42249722711708781</c:v>
                </c:pt>
                <c:pt idx="18">
                  <c:v>0.474937341992694</c:v>
                </c:pt>
                <c:pt idx="19">
                  <c:v>0.53196775879651492</c:v>
                </c:pt>
                <c:pt idx="20">
                  <c:v>0.59370519042272418</c:v>
                </c:pt>
                <c:pt idx="21">
                  <c:v>0.66022645099401023</c:v>
                </c:pt>
                <c:pt idx="22">
                  <c:v>0.73156266537263548</c:v>
                </c:pt>
                <c:pt idx="23">
                  <c:v>0.80769368485339821</c:v>
                </c:pt>
                <c:pt idx="24">
                  <c:v>0.88854285884805861</c:v>
                </c:pt>
                <c:pt idx="25">
                  <c:v>0.97397231940750584</c:v>
                </c:pt>
                <c:pt idx="26">
                  <c:v>1.0637789384907876</c:v>
                </c:pt>
                <c:pt idx="27">
                  <c:v>1.1576911164550052</c:v>
                </c:pt>
                <c:pt idx="28">
                  <c:v>1.2553665538976877</c:v>
                </c:pt>
                <c:pt idx="29">
                  <c:v>1.3563911474676438</c:v>
                </c:pt>
                <c:pt idx="30">
                  <c:v>1.4602791334737615</c:v>
                </c:pt>
                <c:pt idx="31">
                  <c:v>1.5664745811542546</c:v>
                </c:pt>
                <c:pt idx="32">
                  <c:v>1.6743543106132437</c:v>
                </c:pt>
                <c:pt idx="33">
                  <c:v>1.783232279185734</c:v>
                </c:pt>
                <c:pt idx="34">
                  <c:v>1.8923654450578402</c:v>
                </c:pt>
                <c:pt idx="35">
                  <c:v>2.0009610792386368</c:v>
                </c:pt>
                <c:pt idx="36">
                  <c:v>2.1081854575139465</c:v>
                </c:pt>
                <c:pt idx="37">
                  <c:v>2.2131738240082051</c:v>
                </c:pt>
                <c:pt idx="38">
                  <c:v>2.3150414787332938</c:v>
                </c:pt>
                <c:pt idx="39">
                  <c:v>2.4128958043592168</c:v>
                </c:pt>
                <c:pt idx="40">
                  <c:v>2.505849013746333</c:v>
                </c:pt>
                <c:pt idx="41">
                  <c:v>2.5930313708237862</c:v>
                </c:pt>
                <c:pt idx="42">
                  <c:v>2.6736046143650976</c:v>
                </c:pt>
                <c:pt idx="43">
                  <c:v>2.7467752981185969</c:v>
                </c:pt>
                <c:pt idx="44">
                  <c:v>2.8118077524059251</c:v>
                </c:pt>
                <c:pt idx="45">
                  <c:v>2.8680363722631408</c:v>
                </c:pt>
                <c:pt idx="46">
                  <c:v>2.9148769457401058</c:v>
                </c:pt>
                <c:pt idx="47">
                  <c:v>2.9518367530656251</c:v>
                </c:pt>
                <c:pt idx="48">
                  <c:v>2.9785231926882934</c:v>
                </c:pt>
                <c:pt idx="49">
                  <c:v>2.9946507230709636</c:v>
                </c:pt>
                <c:pt idx="50">
                  <c:v>3.0000459486187738</c:v>
                </c:pt>
                <c:pt idx="51">
                  <c:v>2.994650723070964</c:v>
                </c:pt>
                <c:pt idx="52">
                  <c:v>2.9785231926882938</c:v>
                </c:pt>
                <c:pt idx="53">
                  <c:v>2.9518367530656251</c:v>
                </c:pt>
                <c:pt idx="54">
                  <c:v>2.9148769457401063</c:v>
                </c:pt>
                <c:pt idx="55">
                  <c:v>2.8680363722631408</c:v>
                </c:pt>
                <c:pt idx="56">
                  <c:v>2.8118077524059255</c:v>
                </c:pt>
                <c:pt idx="57">
                  <c:v>2.7467752981185969</c:v>
                </c:pt>
                <c:pt idx="58">
                  <c:v>2.6736046143650984</c:v>
                </c:pt>
                <c:pt idx="59">
                  <c:v>2.5930313708237867</c:v>
                </c:pt>
                <c:pt idx="60">
                  <c:v>2.505849013746333</c:v>
                </c:pt>
                <c:pt idx="61">
                  <c:v>2.4128958043592177</c:v>
                </c:pt>
                <c:pt idx="62">
                  <c:v>2.3150414787332938</c:v>
                </c:pt>
                <c:pt idx="63">
                  <c:v>2.2131738240082055</c:v>
                </c:pt>
                <c:pt idx="64">
                  <c:v>2.1081854575139469</c:v>
                </c:pt>
                <c:pt idx="65">
                  <c:v>2.0009610792386368</c:v>
                </c:pt>
                <c:pt idx="66">
                  <c:v>1.8923654450578409</c:v>
                </c:pt>
                <c:pt idx="67">
                  <c:v>1.7832322791857349</c:v>
                </c:pt>
                <c:pt idx="68">
                  <c:v>1.6743543106132446</c:v>
                </c:pt>
                <c:pt idx="69">
                  <c:v>1.5664745811542553</c:v>
                </c:pt>
                <c:pt idx="70">
                  <c:v>1.4602791334737615</c:v>
                </c:pt>
                <c:pt idx="71">
                  <c:v>1.3563911474676447</c:v>
                </c:pt>
                <c:pt idx="72">
                  <c:v>1.2553665538976881</c:v>
                </c:pt>
                <c:pt idx="73">
                  <c:v>1.1576911164550061</c:v>
                </c:pt>
                <c:pt idx="74">
                  <c:v>1.0637789384907881</c:v>
                </c:pt>
                <c:pt idx="75">
                  <c:v>0.97397231940750584</c:v>
                </c:pt>
                <c:pt idx="76">
                  <c:v>0.8885428588480595</c:v>
                </c:pt>
                <c:pt idx="77">
                  <c:v>0.80769368485339865</c:v>
                </c:pt>
                <c:pt idx="78">
                  <c:v>0.73156266537263615</c:v>
                </c:pt>
                <c:pt idx="79">
                  <c:v>0.66022645099401078</c:v>
                </c:pt>
                <c:pt idx="80">
                  <c:v>0.59370519042272418</c:v>
                </c:pt>
                <c:pt idx="81">
                  <c:v>0.53196775879651548</c:v>
                </c:pt>
                <c:pt idx="82">
                  <c:v>0.47493734199269444</c:v>
                </c:pt>
                <c:pt idx="83">
                  <c:v>0.42249722711708781</c:v>
                </c:pt>
                <c:pt idx="84">
                  <c:v>0.3744966597677325</c:v>
                </c:pt>
                <c:pt idx="85">
                  <c:v>0.33075664177281305</c:v>
                </c:pt>
                <c:pt idx="86">
                  <c:v>0.29107555822886616</c:v>
                </c:pt>
                <c:pt idx="87">
                  <c:v>0.25523453913201805</c:v>
                </c:pt>
                <c:pt idx="88">
                  <c:v>0.22300247805200668</c:v>
                </c:pt>
                <c:pt idx="89">
                  <c:v>0.19414064754633981</c:v>
                </c:pt>
                <c:pt idx="90">
                  <c:v>0.16840686781721867</c:v>
                </c:pt>
                <c:pt idx="91">
                  <c:v>0.14555920102266212</c:v>
                </c:pt>
                <c:pt idx="92">
                  <c:v>0.12535915829710581</c:v>
                </c:pt>
                <c:pt idx="93">
                  <c:v>0.10757441963600567</c:v>
                </c:pt>
                <c:pt idx="94">
                  <c:v>9.1981078161610413E-2</c:v>
                </c:pt>
                <c:pt idx="95">
                  <c:v>7.8365429804458056E-2</c:v>
                </c:pt>
                <c:pt idx="96">
                  <c:v>6.6525337074744118E-2</c:v>
                </c:pt>
                <c:pt idx="97">
                  <c:v>5.6271201393869853E-2</c:v>
                </c:pt>
                <c:pt idx="98">
                  <c:v>4.7426582499919857E-2</c:v>
                </c:pt>
                <c:pt idx="99">
                  <c:v>3.9828505867138937E-2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171D-45E3-A04C-7A2482857B9C}"/>
            </c:ext>
          </c:extLst>
        </c:ser>
        <c:ser>
          <c:idx val="2"/>
          <c:order val="2"/>
          <c:tx>
            <c:v>Overall Variation</c:v>
          </c:tx>
          <c:spPr>
            <a:ln w="12700">
              <a:solidFill>
                <a:srgbClr val="000000"/>
              </a:solidFill>
              <a:prstDash val="lgDash"/>
            </a:ln>
          </c:spPr>
          <c:marker>
            <c:symbol val="none"/>
          </c:marker>
          <c:xVal>
            <c:numRef>
              <c:f>spcwhm1!$G$1:$G$100</c:f>
              <c:numCache>
                <c:formatCode>General</c:formatCode>
                <c:ptCount val="100"/>
                <c:pt idx="0">
                  <c:v>-63.280245637174573</c:v>
                </c:pt>
                <c:pt idx="1">
                  <c:v>-57.192140724431084</c:v>
                </c:pt>
                <c:pt idx="2">
                  <c:v>-51.104035811687588</c:v>
                </c:pt>
                <c:pt idx="3">
                  <c:v>-45.015930898944099</c:v>
                </c:pt>
                <c:pt idx="4">
                  <c:v>-38.927825986200602</c:v>
                </c:pt>
                <c:pt idx="5">
                  <c:v>-32.839721073457113</c:v>
                </c:pt>
                <c:pt idx="6">
                  <c:v>-26.751616160713624</c:v>
                </c:pt>
                <c:pt idx="7">
                  <c:v>-20.663511247970128</c:v>
                </c:pt>
                <c:pt idx="8">
                  <c:v>-14.575406335226639</c:v>
                </c:pt>
                <c:pt idx="9">
                  <c:v>-8.4873014224831493</c:v>
                </c:pt>
                <c:pt idx="10">
                  <c:v>-2.399196509739653</c:v>
                </c:pt>
                <c:pt idx="11">
                  <c:v>3.6889084030038362</c:v>
                </c:pt>
                <c:pt idx="12">
                  <c:v>9.7770133157473254</c:v>
                </c:pt>
                <c:pt idx="13">
                  <c:v>15.865118228490815</c:v>
                </c:pt>
                <c:pt idx="14">
                  <c:v>21.953223141234318</c:v>
                </c:pt>
                <c:pt idx="15">
                  <c:v>28.041328053977807</c:v>
                </c:pt>
                <c:pt idx="16">
                  <c:v>34.129432966721296</c:v>
                </c:pt>
                <c:pt idx="17">
                  <c:v>40.217537879464786</c:v>
                </c:pt>
                <c:pt idx="18">
                  <c:v>46.305642792208275</c:v>
                </c:pt>
                <c:pt idx="19">
                  <c:v>52.393747704951778</c:v>
                </c:pt>
                <c:pt idx="20">
                  <c:v>58.481852617695267</c:v>
                </c:pt>
                <c:pt idx="21">
                  <c:v>64.569957530438757</c:v>
                </c:pt>
                <c:pt idx="22">
                  <c:v>70.658062443182246</c:v>
                </c:pt>
                <c:pt idx="23">
                  <c:v>76.746167355925735</c:v>
                </c:pt>
                <c:pt idx="24">
                  <c:v>82.834272268669224</c:v>
                </c:pt>
                <c:pt idx="25">
                  <c:v>88.922377181412713</c:v>
                </c:pt>
                <c:pt idx="26">
                  <c:v>95.010482094156202</c:v>
                </c:pt>
                <c:pt idx="27">
                  <c:v>101.09858700689972</c:v>
                </c:pt>
                <c:pt idx="28">
                  <c:v>107.18669191964321</c:v>
                </c:pt>
                <c:pt idx="29">
                  <c:v>113.2747968323867</c:v>
                </c:pt>
                <c:pt idx="30">
                  <c:v>119.36290174513019</c:v>
                </c:pt>
                <c:pt idx="31">
                  <c:v>125.45100665787368</c:v>
                </c:pt>
                <c:pt idx="32">
                  <c:v>131.53911157061717</c:v>
                </c:pt>
                <c:pt idx="33">
                  <c:v>137.62721648336066</c:v>
                </c:pt>
                <c:pt idx="34">
                  <c:v>143.71532139610414</c:v>
                </c:pt>
                <c:pt idx="35">
                  <c:v>149.80342630884763</c:v>
                </c:pt>
                <c:pt idx="36">
                  <c:v>155.89153122159112</c:v>
                </c:pt>
                <c:pt idx="37">
                  <c:v>161.97963613433461</c:v>
                </c:pt>
                <c:pt idx="38">
                  <c:v>168.06774104707813</c:v>
                </c:pt>
                <c:pt idx="39">
                  <c:v>174.15584595982162</c:v>
                </c:pt>
                <c:pt idx="40">
                  <c:v>180.24395087256511</c:v>
                </c:pt>
                <c:pt idx="41">
                  <c:v>186.3320557853086</c:v>
                </c:pt>
                <c:pt idx="42">
                  <c:v>192.42016069805209</c:v>
                </c:pt>
                <c:pt idx="43">
                  <c:v>198.5082656107956</c:v>
                </c:pt>
                <c:pt idx="44">
                  <c:v>204.59637052353906</c:v>
                </c:pt>
                <c:pt idx="45">
                  <c:v>210.68447543628258</c:v>
                </c:pt>
                <c:pt idx="46">
                  <c:v>216.77258034902604</c:v>
                </c:pt>
                <c:pt idx="47">
                  <c:v>222.86068526176956</c:v>
                </c:pt>
                <c:pt idx="48">
                  <c:v>228.94879017451302</c:v>
                </c:pt>
                <c:pt idx="49">
                  <c:v>235.03689508725654</c:v>
                </c:pt>
                <c:pt idx="50">
                  <c:v>241.125</c:v>
                </c:pt>
                <c:pt idx="51">
                  <c:v>247.21310491274352</c:v>
                </c:pt>
                <c:pt idx="52">
                  <c:v>253.30120982548698</c:v>
                </c:pt>
                <c:pt idx="53">
                  <c:v>259.3893147382305</c:v>
                </c:pt>
                <c:pt idx="54">
                  <c:v>265.47741965097401</c:v>
                </c:pt>
                <c:pt idx="55">
                  <c:v>271.56552456371747</c:v>
                </c:pt>
                <c:pt idx="56">
                  <c:v>277.65362947646099</c:v>
                </c:pt>
                <c:pt idx="57">
                  <c:v>283.74173438920445</c:v>
                </c:pt>
                <c:pt idx="58">
                  <c:v>289.82983930194797</c:v>
                </c:pt>
                <c:pt idx="59">
                  <c:v>295.91794421469143</c:v>
                </c:pt>
                <c:pt idx="60">
                  <c:v>302.00604912743495</c:v>
                </c:pt>
                <c:pt idx="61">
                  <c:v>308.09415404017841</c:v>
                </c:pt>
                <c:pt idx="62">
                  <c:v>314.18225895292193</c:v>
                </c:pt>
                <c:pt idx="63">
                  <c:v>320.27036386566539</c:v>
                </c:pt>
                <c:pt idx="64">
                  <c:v>326.35846877840891</c:v>
                </c:pt>
                <c:pt idx="65">
                  <c:v>332.44657369115242</c:v>
                </c:pt>
                <c:pt idx="66">
                  <c:v>338.53467860389588</c:v>
                </c:pt>
                <c:pt idx="67">
                  <c:v>344.6227835166394</c:v>
                </c:pt>
                <c:pt idx="68">
                  <c:v>350.71088842938286</c:v>
                </c:pt>
                <c:pt idx="69">
                  <c:v>356.79899334212638</c:v>
                </c:pt>
                <c:pt idx="70">
                  <c:v>362.88709825486984</c:v>
                </c:pt>
                <c:pt idx="71">
                  <c:v>368.97520316761336</c:v>
                </c:pt>
                <c:pt idx="72">
                  <c:v>375.06330808035682</c:v>
                </c:pt>
                <c:pt idx="73">
                  <c:v>381.15141299310034</c:v>
                </c:pt>
                <c:pt idx="74">
                  <c:v>387.2395179058438</c:v>
                </c:pt>
                <c:pt idx="75">
                  <c:v>393.32762281858732</c:v>
                </c:pt>
                <c:pt idx="76">
                  <c:v>399.41572773133083</c:v>
                </c:pt>
                <c:pt idx="77">
                  <c:v>405.50383264407429</c:v>
                </c:pt>
                <c:pt idx="78">
                  <c:v>411.59193755681781</c:v>
                </c:pt>
                <c:pt idx="79">
                  <c:v>417.68004246956127</c:v>
                </c:pt>
                <c:pt idx="80">
                  <c:v>423.76814738230479</c:v>
                </c:pt>
                <c:pt idx="81">
                  <c:v>429.85625229504825</c:v>
                </c:pt>
                <c:pt idx="82">
                  <c:v>435.94435720779177</c:v>
                </c:pt>
                <c:pt idx="83">
                  <c:v>442.03246212053523</c:v>
                </c:pt>
                <c:pt idx="84">
                  <c:v>448.12056703327875</c:v>
                </c:pt>
                <c:pt idx="85">
                  <c:v>454.20867194602221</c:v>
                </c:pt>
                <c:pt idx="86">
                  <c:v>460.29677685876578</c:v>
                </c:pt>
                <c:pt idx="87">
                  <c:v>466.38488177150924</c:v>
                </c:pt>
                <c:pt idx="88">
                  <c:v>472.4729866842527</c:v>
                </c:pt>
                <c:pt idx="89">
                  <c:v>478.56109159699616</c:v>
                </c:pt>
                <c:pt idx="90">
                  <c:v>484.64919650973974</c:v>
                </c:pt>
                <c:pt idx="91">
                  <c:v>490.7373014224832</c:v>
                </c:pt>
                <c:pt idx="92">
                  <c:v>496.82540633522666</c:v>
                </c:pt>
                <c:pt idx="93">
                  <c:v>502.91351124797012</c:v>
                </c:pt>
                <c:pt idx="94">
                  <c:v>509.0016161607137</c:v>
                </c:pt>
                <c:pt idx="95">
                  <c:v>515.08972107345721</c:v>
                </c:pt>
                <c:pt idx="96">
                  <c:v>521.17782598620056</c:v>
                </c:pt>
                <c:pt idx="97">
                  <c:v>527.26593089894413</c:v>
                </c:pt>
                <c:pt idx="98">
                  <c:v>533.35403581168771</c:v>
                </c:pt>
                <c:pt idx="99">
                  <c:v>539.44214072443106</c:v>
                </c:pt>
              </c:numCache>
            </c:numRef>
          </c:xVal>
          <c:yVal>
            <c:numRef>
              <c:f>spcwhm1!$H$1:$H$100</c:f>
              <c:numCache>
                <c:formatCode>General</c:formatCode>
                <c:ptCount val="100"/>
                <c:pt idx="0">
                  <c:v>3.4941698085350831E-2</c:v>
                </c:pt>
                <c:pt idx="1">
                  <c:v>4.1757576319486817E-2</c:v>
                </c:pt>
                <c:pt idx="2">
                  <c:v>4.9723661362522056E-2</c:v>
                </c:pt>
                <c:pt idx="3">
                  <c:v>5.8996664214120829E-2</c:v>
                </c:pt>
                <c:pt idx="4">
                  <c:v>6.9747452976140489E-2</c:v>
                </c:pt>
                <c:pt idx="5">
                  <c:v>8.2161013691677109E-2</c:v>
                </c:pt>
                <c:pt idx="6">
                  <c:v>9.6436128035903221E-2</c:v>
                </c:pt>
                <c:pt idx="7">
                  <c:v>0.11278472391004861</c:v>
                </c:pt>
                <c:pt idx="8">
                  <c:v>0.13143085601553989</c:v>
                </c:pt>
                <c:pt idx="9">
                  <c:v>0.15260927602916285</c:v>
                </c:pt>
                <c:pt idx="10">
                  <c:v>0.17656355623938458</c:v>
                </c:pt>
                <c:pt idx="11">
                  <c:v>0.20354373658087765</c:v>
                </c:pt>
                <c:pt idx="12">
                  <c:v>0.23380347301389443</c:v>
                </c:pt>
                <c:pt idx="13">
                  <c:v>0.267596675173492</c:v>
                </c:pt>
                <c:pt idx="14">
                  <c:v>0.30517363312660606</c:v>
                </c:pt>
                <c:pt idx="15">
                  <c:v>0.34677664680865794</c:v>
                </c:pt>
                <c:pt idx="16">
                  <c:v>0.39263518706450906</c:v>
                </c:pt>
                <c:pt idx="17">
                  <c:v>0.44296063389788182</c:v>
                </c:pt>
                <c:pt idx="18">
                  <c:v>0.49794065515264596</c:v>
                </c:pt>
                <c:pt idx="19">
                  <c:v>0.55773330693229917</c:v>
                </c:pt>
                <c:pt idx="20">
                  <c:v>0.62246095505197263</c:v>
                </c:pt>
                <c:pt idx="21">
                  <c:v>0.6922041340815881</c:v>
                </c:pt>
                <c:pt idx="22">
                  <c:v>0.76699547639795751</c:v>
                </c:pt>
                <c:pt idx="23">
                  <c:v>0.84681385740509452</c:v>
                </c:pt>
                <c:pt idx="24">
                  <c:v>0.93157891398822357</c:v>
                </c:pt>
                <c:pt idx="25">
                  <c:v>1.0211461006445268</c:v>
                </c:pt>
                <c:pt idx="26">
                  <c:v>1.1153024509448606</c:v>
                </c:pt>
                <c:pt idx="27">
                  <c:v>1.2137632104760283</c:v>
                </c:pt>
                <c:pt idx="28">
                  <c:v>1.3161695007636403</c:v>
                </c:pt>
                <c:pt idx="29">
                  <c:v>1.4220871616022095</c:v>
                </c:pt>
                <c:pt idx="30">
                  <c:v>1.5310069016195582</c:v>
                </c:pt>
                <c:pt idx="31">
                  <c:v>1.6423458638716921</c:v>
                </c:pt>
                <c:pt idx="32">
                  <c:v>1.7554506851079332</c:v>
                </c:pt>
                <c:pt idx="33">
                  <c:v>1.8696020945869321</c:v>
                </c:pt>
                <c:pt idx="34">
                  <c:v>1.9840210616979135</c:v>
                </c:pt>
                <c:pt idx="35">
                  <c:v>2.0978764620836219</c:v>
                </c:pt>
                <c:pt idx="36">
                  <c:v>2.2102941905838258</c:v>
                </c:pt>
                <c:pt idx="37">
                  <c:v>2.3203676073764798</c:v>
                </c:pt>
                <c:pt idx="38">
                  <c:v>2.4271691625455301</c:v>
                </c:pt>
                <c:pt idx="39">
                  <c:v>2.5297630053612039</c:v>
                </c:pt>
                <c:pt idx="40">
                  <c:v>2.6272183492315406</c:v>
                </c:pt>
                <c:pt idx="41">
                  <c:v>2.7186233329263518</c:v>
                </c:pt>
                <c:pt idx="42">
                  <c:v>2.8030990945255554</c:v>
                </c:pt>
                <c:pt idx="43">
                  <c:v>2.8798137576710467</c:v>
                </c:pt>
                <c:pt idx="44">
                  <c:v>2.9479960209526621</c:v>
                </c:pt>
                <c:pt idx="45">
                  <c:v>3.0069480412182359</c:v>
                </c:pt>
                <c:pt idx="46">
                  <c:v>3.056057310552557</c:v>
                </c:pt>
                <c:pt idx="47">
                  <c:v>3.0948072445896821</c:v>
                </c:pt>
                <c:pt idx="48">
                  <c:v>3.1227862263510433</c:v>
                </c:pt>
                <c:pt idx="49">
                  <c:v>3.139694884261679</c:v>
                </c:pt>
                <c:pt idx="50">
                  <c:v>3.1453514244122198</c:v>
                </c:pt>
                <c:pt idx="51">
                  <c:v>3.139694884261679</c:v>
                </c:pt>
                <c:pt idx="52">
                  <c:v>3.1227862263510433</c:v>
                </c:pt>
                <c:pt idx="53">
                  <c:v>3.0948072445896821</c:v>
                </c:pt>
                <c:pt idx="54">
                  <c:v>3.0560573105525566</c:v>
                </c:pt>
                <c:pt idx="55">
                  <c:v>3.0069480412182359</c:v>
                </c:pt>
                <c:pt idx="56">
                  <c:v>2.9479960209526612</c:v>
                </c:pt>
                <c:pt idx="57">
                  <c:v>2.8798137576710459</c:v>
                </c:pt>
                <c:pt idx="58">
                  <c:v>2.8030990945255545</c:v>
                </c:pt>
                <c:pt idx="59">
                  <c:v>2.7186233329263514</c:v>
                </c:pt>
                <c:pt idx="60">
                  <c:v>2.6272183492315397</c:v>
                </c:pt>
                <c:pt idx="61">
                  <c:v>2.5297630053612035</c:v>
                </c:pt>
                <c:pt idx="62">
                  <c:v>2.4271691625455292</c:v>
                </c:pt>
                <c:pt idx="63">
                  <c:v>2.3203676073764798</c:v>
                </c:pt>
                <c:pt idx="64">
                  <c:v>2.2102941905838258</c:v>
                </c:pt>
                <c:pt idx="65">
                  <c:v>2.097876462083621</c:v>
                </c:pt>
                <c:pt idx="66">
                  <c:v>1.9840210616979128</c:v>
                </c:pt>
                <c:pt idx="67">
                  <c:v>1.8696020945869312</c:v>
                </c:pt>
                <c:pt idx="68">
                  <c:v>1.755450685107933</c:v>
                </c:pt>
                <c:pt idx="69">
                  <c:v>1.642345863871691</c:v>
                </c:pt>
                <c:pt idx="70">
                  <c:v>1.5310069016195578</c:v>
                </c:pt>
                <c:pt idx="71">
                  <c:v>1.4220871616022084</c:v>
                </c:pt>
                <c:pt idx="72">
                  <c:v>1.31616950076364</c:v>
                </c:pt>
                <c:pt idx="73">
                  <c:v>1.2137632104760272</c:v>
                </c:pt>
                <c:pt idx="74">
                  <c:v>1.1153024509448606</c:v>
                </c:pt>
                <c:pt idx="75">
                  <c:v>1.0211461006445262</c:v>
                </c:pt>
                <c:pt idx="76">
                  <c:v>0.93157891398822268</c:v>
                </c:pt>
                <c:pt idx="77">
                  <c:v>0.84681385740509441</c:v>
                </c:pt>
                <c:pt idx="78">
                  <c:v>0.76699547639795707</c:v>
                </c:pt>
                <c:pt idx="79">
                  <c:v>0.69220413408158776</c:v>
                </c:pt>
                <c:pt idx="80">
                  <c:v>0.62246095505197196</c:v>
                </c:pt>
                <c:pt idx="81">
                  <c:v>0.55773330693229872</c:v>
                </c:pt>
                <c:pt idx="82">
                  <c:v>0.49794065515264541</c:v>
                </c:pt>
                <c:pt idx="83">
                  <c:v>0.44296063389788182</c:v>
                </c:pt>
                <c:pt idx="84">
                  <c:v>0.39263518706450873</c:v>
                </c:pt>
                <c:pt idx="85">
                  <c:v>0.34677664680865794</c:v>
                </c:pt>
                <c:pt idx="86">
                  <c:v>0.30517363312660545</c:v>
                </c:pt>
                <c:pt idx="87">
                  <c:v>0.26759667517349162</c:v>
                </c:pt>
                <c:pt idx="88">
                  <c:v>0.2338034730138942</c:v>
                </c:pt>
                <c:pt idx="89">
                  <c:v>0.20354373658087765</c:v>
                </c:pt>
                <c:pt idx="90">
                  <c:v>0.17656355623938425</c:v>
                </c:pt>
                <c:pt idx="91">
                  <c:v>0.15260927602916266</c:v>
                </c:pt>
                <c:pt idx="92">
                  <c:v>0.13143085601553978</c:v>
                </c:pt>
                <c:pt idx="93">
                  <c:v>0.11278472391004861</c:v>
                </c:pt>
                <c:pt idx="94">
                  <c:v>9.6436128035902999E-2</c:v>
                </c:pt>
                <c:pt idx="95">
                  <c:v>8.2161013691676818E-2</c:v>
                </c:pt>
                <c:pt idx="96">
                  <c:v>6.9747452976140586E-2</c:v>
                </c:pt>
                <c:pt idx="97">
                  <c:v>5.8996664214120691E-2</c:v>
                </c:pt>
                <c:pt idx="98">
                  <c:v>4.9723661362521931E-2</c:v>
                </c:pt>
                <c:pt idx="99">
                  <c:v>4.1757576319486817E-2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171D-45E3-A04C-7A2482857B9C}"/>
            </c:ext>
          </c:extLst>
        </c:ser>
        <c:ser>
          <c:idx val="3"/>
          <c:order val="3"/>
          <c:tx>
            <c:v>LSL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0.20463156198660906"/>
                  <c:y val="-7.8180777720249617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LSL=180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171D-45E3-A04C-7A2482857B9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spcwhm1!$E$1:$F$1</c:f>
              <c:numCache>
                <c:formatCode>General</c:formatCode>
                <c:ptCount val="2"/>
                <c:pt idx="0">
                  <c:v>180</c:v>
                </c:pt>
                <c:pt idx="1">
                  <c:v>180</c:v>
                </c:pt>
              </c:numCache>
            </c:numRef>
          </c:xVal>
          <c:yVal>
            <c:numRef>
              <c:f>spcwhm1!$E$2:$F$2</c:f>
              <c:numCache>
                <c:formatCode>General</c:formatCode>
                <c:ptCount val="2"/>
                <c:pt idx="0">
                  <c:v>0</c:v>
                </c:pt>
                <c:pt idx="1">
                  <c:v>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171D-45E3-A04C-7A2482857B9C}"/>
            </c:ext>
          </c:extLst>
        </c:ser>
        <c:ser>
          <c:idx val="4"/>
          <c:order val="4"/>
          <c:tx>
            <c:v>USL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4.8568417027068628E-2"/>
                  <c:y val="-7.8180777720249617E-2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USL=300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6-171D-45E3-A04C-7A2482857B9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spcwhm1!$E$3:$F$3</c:f>
              <c:numCache>
                <c:formatCode>General</c:formatCode>
                <c:ptCount val="2"/>
                <c:pt idx="0">
                  <c:v>300</c:v>
                </c:pt>
                <c:pt idx="1">
                  <c:v>300</c:v>
                </c:pt>
              </c:numCache>
            </c:numRef>
          </c:xVal>
          <c:yVal>
            <c:numRef>
              <c:f>spcwhm1!$E$4:$F$4</c:f>
              <c:numCache>
                <c:formatCode>General</c:formatCode>
                <c:ptCount val="2"/>
                <c:pt idx="0">
                  <c:v>0</c:v>
                </c:pt>
                <c:pt idx="1">
                  <c:v>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7-171D-45E3-A04C-7A2482857B9C}"/>
            </c:ext>
          </c:extLst>
        </c:ser>
        <c:ser>
          <c:idx val="5"/>
          <c:order val="5"/>
          <c:tx>
            <c:v>Nom</c:v>
          </c:tx>
          <c:spPr>
            <a:ln w="12700">
              <a:solidFill>
                <a:srgbClr val="FF0000"/>
              </a:solidFill>
              <a:prstDash val="solid"/>
            </a:ln>
          </c:spPr>
          <c:marker>
            <c:symbol val="none"/>
          </c:marker>
          <c:dLbls>
            <c:dLbl>
              <c:idx val="1"/>
              <c:layout>
                <c:manualLayout>
                  <c:x val="-0.11741051658429204"/>
                  <c:y val="-0.12055998188332599"/>
                </c:manualLayout>
              </c:layout>
              <c:tx>
                <c:rich>
                  <a:bodyPr rot="0" vert="horz" wrap="square" lIns="38100" tIns="19050" rIns="38100" bIns="19050" anchor="ctr">
                    <a:spAutoFit/>
                  </a:bodyPr>
                  <a:lstStyle/>
                  <a:p>
                    <a:pPr algn="ctr">
                      <a:defRPr>
                        <a:solidFill>
                          <a:srgbClr val="FF0000"/>
                        </a:solidFill>
                      </a:defRPr>
                    </a:pPr>
                    <a:r>
                      <a:rPr lang="en-US"/>
                      <a:t>Nom=241.125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639998289266615"/>
                      <c:h val="0.16355137552350893"/>
                    </c:manualLayout>
                  </c15:layout>
                  <c15:showDataLabelsRange val="0"/>
                </c:ext>
                <c:ext xmlns:c16="http://schemas.microsoft.com/office/drawing/2014/chart" uri="{C3380CC4-5D6E-409C-BE32-E72D297353CC}">
                  <c16:uniqueId val="{00000008-171D-45E3-A04C-7A2482857B9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xVal>
            <c:numRef>
              <c:f>spcwhm1!$E$5:$F$5</c:f>
              <c:numCache>
                <c:formatCode>General</c:formatCode>
                <c:ptCount val="2"/>
                <c:pt idx="0">
                  <c:v>241.125</c:v>
                </c:pt>
                <c:pt idx="1">
                  <c:v>241.125</c:v>
                </c:pt>
              </c:numCache>
            </c:numRef>
          </c:xVal>
          <c:yVal>
            <c:numRef>
              <c:f>spcwhm1!$E$6:$F$6</c:f>
              <c:numCache>
                <c:formatCode>General</c:formatCode>
                <c:ptCount val="2"/>
                <c:pt idx="0">
                  <c:v>0</c:v>
                </c:pt>
                <c:pt idx="1">
                  <c:v>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9-171D-45E3-A04C-7A2482857B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911773999"/>
        <c:axId val="911770159"/>
      </c:scatterChart>
      <c:valAx>
        <c:axId val="911773999"/>
        <c:scaling>
          <c:orientation val="minMax"/>
          <c:max val="600"/>
          <c:min val="-10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Measurement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911770159"/>
        <c:crosses val="autoZero"/>
        <c:crossBetween val="midCat"/>
        <c:majorUnit val="100"/>
        <c:minorUnit val="20"/>
      </c:valAx>
      <c:valAx>
        <c:axId val="911770159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911773999"/>
        <c:crossesAt val="-100"/>
        <c:crossBetween val="midCat"/>
      </c:valAx>
      <c:valAx>
        <c:axId val="706747983"/>
        <c:scaling>
          <c:orientation val="minMax"/>
        </c:scaling>
        <c:delete val="1"/>
        <c:axPos val="r"/>
        <c:numFmt formatCode="General" sourceLinked="1"/>
        <c:majorTickMark val="out"/>
        <c:minorTickMark val="none"/>
        <c:tickLblPos val="nextTo"/>
        <c:crossAx val="706762863"/>
        <c:crosses val="max"/>
        <c:crossBetween val="between"/>
      </c:valAx>
      <c:dateAx>
        <c:axId val="706762863"/>
        <c:scaling>
          <c:orientation val="minMax"/>
        </c:scaling>
        <c:delete val="0"/>
        <c:axPos val="t"/>
        <c:numFmt formatCode="d\-mmm\-yyyy" sourceLinked="1"/>
        <c:majorTickMark val="none"/>
        <c:minorTickMark val="none"/>
        <c:tickLblPos val="none"/>
        <c:spPr>
          <a:ln w="12700">
            <a:noFill/>
          </a:ln>
        </c:spPr>
        <c:crossAx val="706747983"/>
        <c:crosses val="max"/>
        <c:auto val="0"/>
        <c:lblOffset val="100"/>
        <c:baseTimeUnit val="days"/>
        <c:majorUnit val="2000"/>
        <c:majorTimeUnit val="days"/>
      </c:date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mR Chart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RValues</c:v>
          </c:tx>
          <c:spPr>
            <a:ln w="12700">
              <a:solidFill>
                <a:srgbClr val="00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0000FF"/>
              </a:solidFill>
              <a:ln>
                <a:solidFill>
                  <a:srgbClr val="0000FF"/>
                </a:solidFill>
                <a:prstDash val="solid"/>
              </a:ln>
            </c:spPr>
          </c:marker>
          <c:dPt>
            <c:idx val="0"/>
            <c:marker>
              <c:spPr>
                <a:solidFill>
                  <a:srgbClr val="FF0000"/>
                </a:solidFill>
                <a:ln>
                  <a:solidFill>
                    <a:srgbClr val="FF0000"/>
                  </a:solidFill>
                  <a:prstDash val="solid"/>
                </a:ln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60A9-42C5-A439-54D5818BC227}"/>
              </c:ext>
            </c:extLst>
          </c:dPt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spcwhm40!$F$1:$F$8</c:f>
              <c:numCache>
                <c:formatCode>General</c:formatCode>
                <c:ptCount val="8"/>
                <c:pt idx="1">
                  <c:v>619</c:v>
                </c:pt>
                <c:pt idx="2">
                  <c:v>707</c:v>
                </c:pt>
                <c:pt idx="3">
                  <c:v>775</c:v>
                </c:pt>
                <c:pt idx="4">
                  <c:v>401</c:v>
                </c:pt>
                <c:pt idx="5">
                  <c:v>8</c:v>
                </c:pt>
                <c:pt idx="6">
                  <c:v>308</c:v>
                </c:pt>
                <c:pt idx="7">
                  <c:v>466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0A9-42C5-A439-54D5818BC227}"/>
            </c:ext>
          </c:extLst>
        </c:ser>
        <c:ser>
          <c:idx val="1"/>
          <c:order val="1"/>
          <c:tx>
            <c:v>Rbar</c:v>
          </c:tx>
          <c:spPr>
            <a:ln w="12700">
              <a:solidFill>
                <a:srgbClr val="008000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Avg=469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60A9-42C5-A439-54D5818BC22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spcwhm40!$G$1:$G$8</c:f>
              <c:numCache>
                <c:formatCode>General</c:formatCode>
                <c:ptCount val="8"/>
                <c:pt idx="0">
                  <c:v>469.14285714285717</c:v>
                </c:pt>
                <c:pt idx="1">
                  <c:v>469.14285714285717</c:v>
                </c:pt>
                <c:pt idx="2">
                  <c:v>469.14285714285717</c:v>
                </c:pt>
                <c:pt idx="3">
                  <c:v>469.14285714285717</c:v>
                </c:pt>
                <c:pt idx="4">
                  <c:v>469.14285714285717</c:v>
                </c:pt>
                <c:pt idx="5">
                  <c:v>469.14285714285717</c:v>
                </c:pt>
                <c:pt idx="6">
                  <c:v>469.14285714285717</c:v>
                </c:pt>
                <c:pt idx="7">
                  <c:v>469.14285714285717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0A9-42C5-A439-54D5818BC227}"/>
            </c:ext>
          </c:extLst>
        </c:ser>
        <c:ser>
          <c:idx val="2"/>
          <c:order val="2"/>
          <c:tx>
            <c:v>UCLr</c:v>
          </c:tx>
          <c:spPr>
            <a:ln w="12700">
              <a:solidFill>
                <a:srgbClr val="FF0000"/>
              </a:solidFill>
              <a:prstDash val="lgDash"/>
            </a:ln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UCL=1533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60A9-42C5-A439-54D5818BC22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spcwhm40!$H$1:$H$8</c:f>
              <c:numCache>
                <c:formatCode>General</c:formatCode>
                <c:ptCount val="8"/>
                <c:pt idx="0">
                  <c:v>1532.8244680851067</c:v>
                </c:pt>
                <c:pt idx="1">
                  <c:v>1532.8244680851067</c:v>
                </c:pt>
                <c:pt idx="2">
                  <c:v>1532.8244680851067</c:v>
                </c:pt>
                <c:pt idx="3">
                  <c:v>1532.8244680851067</c:v>
                </c:pt>
                <c:pt idx="4">
                  <c:v>1532.8244680851067</c:v>
                </c:pt>
                <c:pt idx="5">
                  <c:v>1532.8244680851067</c:v>
                </c:pt>
                <c:pt idx="6">
                  <c:v>1532.8244680851067</c:v>
                </c:pt>
                <c:pt idx="7">
                  <c:v>1532.8244680851067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0A9-42C5-A439-54D5818BC22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26161408"/>
        <c:axId val="726162128"/>
      </c:lineChart>
      <c:catAx>
        <c:axId val="7261614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Sample Number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26162128"/>
        <c:crosses val="autoZero"/>
        <c:auto val="0"/>
        <c:lblAlgn val="ctr"/>
        <c:lblOffset val="100"/>
        <c:noMultiLvlLbl val="0"/>
      </c:catAx>
      <c:valAx>
        <c:axId val="726162128"/>
        <c:scaling>
          <c:orientation val="minMax"/>
          <c:max val="1600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Moving Range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26161408"/>
        <c:crosses val="autoZero"/>
        <c:crossBetween val="midCat"/>
        <c:majorUnit val="200"/>
        <c:minorUnit val="50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rgbClr val="FFFFFF"/>
    </a:solidFill>
    <a:ln w="12700">
      <a:solidFill>
        <a:srgbClr val="000000"/>
      </a:solidFill>
      <a:prstDash val="solid"/>
    </a:ln>
  </c:sp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X Chart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Xbar</c:v>
          </c:tx>
          <c:spPr>
            <a:ln w="12700">
              <a:solidFill>
                <a:srgbClr val="00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0000FF"/>
              </a:solidFill>
              <a:ln>
                <a:solidFill>
                  <a:srgbClr val="0000FF"/>
                </a:solidFill>
                <a:prstDash val="solid"/>
              </a:ln>
            </c:spPr>
          </c:marker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spcwhm40!$B$1:$B$8</c:f>
              <c:numCache>
                <c:formatCode>General</c:formatCode>
                <c:ptCount val="8"/>
                <c:pt idx="0">
                  <c:v>910</c:v>
                </c:pt>
                <c:pt idx="1">
                  <c:v>1529</c:v>
                </c:pt>
                <c:pt idx="2">
                  <c:v>822</c:v>
                </c:pt>
                <c:pt idx="3">
                  <c:v>1597</c:v>
                </c:pt>
                <c:pt idx="4">
                  <c:v>1196</c:v>
                </c:pt>
                <c:pt idx="5">
                  <c:v>1188</c:v>
                </c:pt>
                <c:pt idx="6">
                  <c:v>880</c:v>
                </c:pt>
                <c:pt idx="7">
                  <c:v>1346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9C8-4017-8602-50D7E7AB9C6C}"/>
            </c:ext>
          </c:extLst>
        </c:ser>
        <c:ser>
          <c:idx val="1"/>
          <c:order val="1"/>
          <c:tx>
            <c:v>Avg</c:v>
          </c:tx>
          <c:spPr>
            <a:ln w="12700">
              <a:solidFill>
                <a:srgbClr val="008000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Avg=1184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39C8-4017-8602-50D7E7AB9C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spcwhm40!$C$1:$C$8</c:f>
              <c:numCache>
                <c:formatCode>General</c:formatCode>
                <c:ptCount val="8"/>
                <c:pt idx="0">
                  <c:v>1183.5</c:v>
                </c:pt>
                <c:pt idx="1">
                  <c:v>1183.5</c:v>
                </c:pt>
                <c:pt idx="2">
                  <c:v>1183.5</c:v>
                </c:pt>
                <c:pt idx="3">
                  <c:v>1183.5</c:v>
                </c:pt>
                <c:pt idx="4">
                  <c:v>1183.5</c:v>
                </c:pt>
                <c:pt idx="5">
                  <c:v>1183.5</c:v>
                </c:pt>
                <c:pt idx="6">
                  <c:v>1183.5</c:v>
                </c:pt>
                <c:pt idx="7">
                  <c:v>1183.5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9C8-4017-8602-50D7E7AB9C6C}"/>
            </c:ext>
          </c:extLst>
        </c:ser>
        <c:ser>
          <c:idx val="2"/>
          <c:order val="2"/>
          <c:tx>
            <c:v>UCL</c:v>
          </c:tx>
          <c:spPr>
            <a:ln w="12700">
              <a:solidFill>
                <a:srgbClr val="FF0000"/>
              </a:solidFill>
              <a:prstDash val="lgDash"/>
            </a:ln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UCL=2431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39C8-4017-8602-50D7E7AB9C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spcwhm40!$D$1:$D$8</c:f>
              <c:numCache>
                <c:formatCode>General</c:formatCode>
                <c:ptCount val="8"/>
                <c:pt idx="0">
                  <c:v>2431.2203647416418</c:v>
                </c:pt>
                <c:pt idx="1">
                  <c:v>2431.2203647416418</c:v>
                </c:pt>
                <c:pt idx="2">
                  <c:v>2431.2203647416418</c:v>
                </c:pt>
                <c:pt idx="3">
                  <c:v>2431.2203647416418</c:v>
                </c:pt>
                <c:pt idx="4">
                  <c:v>2431.2203647416418</c:v>
                </c:pt>
                <c:pt idx="5">
                  <c:v>2431.2203647416418</c:v>
                </c:pt>
                <c:pt idx="6">
                  <c:v>2431.2203647416418</c:v>
                </c:pt>
                <c:pt idx="7">
                  <c:v>2431.2203647416418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39C8-4017-8602-50D7E7AB9C6C}"/>
            </c:ext>
          </c:extLst>
        </c:ser>
        <c:ser>
          <c:idx val="3"/>
          <c:order val="3"/>
          <c:tx>
            <c:v>LCL</c:v>
          </c:tx>
          <c:spPr>
            <a:ln w="12700">
              <a:solidFill>
                <a:srgbClr val="FF0000"/>
              </a:solidFill>
              <a:prstDash val="lgDash"/>
            </a:ln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LCL=-64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39C8-4017-8602-50D7E7AB9C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spcwhm40!$E$1:$E$8</c:f>
              <c:numCache>
                <c:formatCode>General</c:formatCode>
                <c:ptCount val="8"/>
                <c:pt idx="0">
                  <c:v>-64.220364741641561</c:v>
                </c:pt>
                <c:pt idx="1">
                  <c:v>-64.220364741641561</c:v>
                </c:pt>
                <c:pt idx="2">
                  <c:v>-64.220364741641561</c:v>
                </c:pt>
                <c:pt idx="3">
                  <c:v>-64.220364741641561</c:v>
                </c:pt>
                <c:pt idx="4">
                  <c:v>-64.220364741641561</c:v>
                </c:pt>
                <c:pt idx="5">
                  <c:v>-64.220364741641561</c:v>
                </c:pt>
                <c:pt idx="6">
                  <c:v>-64.220364741641561</c:v>
                </c:pt>
                <c:pt idx="7">
                  <c:v>-64.220364741641561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39C8-4017-8602-50D7E7AB9C6C}"/>
            </c:ext>
          </c:extLst>
        </c:ser>
        <c:ser>
          <c:idx val="4"/>
          <c:order val="4"/>
          <c:tx>
            <c:v>LSL</c:v>
          </c:tx>
          <c:spPr>
            <a:ln w="12700">
              <a:solidFill>
                <a:srgbClr val="FF00FF"/>
              </a:solidFill>
              <a:prstDash val="solid"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LSL=824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7-39C8-4017-8602-50D7E7AB9C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spcwhm40!$V$1:$V$8</c:f>
              <c:numCache>
                <c:formatCode>General</c:formatCode>
                <c:ptCount val="8"/>
                <c:pt idx="0">
                  <c:v>823.5</c:v>
                </c:pt>
                <c:pt idx="1">
                  <c:v>823.5</c:v>
                </c:pt>
                <c:pt idx="2">
                  <c:v>823.5</c:v>
                </c:pt>
                <c:pt idx="3">
                  <c:v>823.5</c:v>
                </c:pt>
                <c:pt idx="4">
                  <c:v>823.5</c:v>
                </c:pt>
                <c:pt idx="5">
                  <c:v>823.5</c:v>
                </c:pt>
                <c:pt idx="6">
                  <c:v>823.5</c:v>
                </c:pt>
                <c:pt idx="7">
                  <c:v>823.5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39C8-4017-8602-50D7E7AB9C6C}"/>
            </c:ext>
          </c:extLst>
        </c:ser>
        <c:ser>
          <c:idx val="5"/>
          <c:order val="5"/>
          <c:tx>
            <c:v>USL</c:v>
          </c:tx>
          <c:spPr>
            <a:ln w="12700">
              <a:solidFill>
                <a:srgbClr val="FF00FF"/>
              </a:solidFill>
              <a:prstDash val="solid"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 wrap="square" lIns="38100" tIns="19050" rIns="38100" bIns="19050" anchor="ctr">
                    <a:spAutoFit/>
                  </a:bodyPr>
                  <a:lstStyle/>
                  <a:p>
                    <a:pPr>
                      <a:defRPr b="1"/>
                    </a:pPr>
                    <a:r>
                      <a:rPr lang="en-US"/>
                      <a:t>USL=1544</a:t>
                    </a:r>
                  </a:p>
                </c:rich>
              </c:tx>
              <c:spPr>
                <a:solidFill>
                  <a:srgbClr val="FFFFFF"/>
                </a:solidFill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9-39C8-4017-8602-50D7E7AB9C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spcwhm40!$A$1:$A$8</c:f>
              <c:strCache>
                <c:ptCount val="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</c:strCache>
            </c:strRef>
          </c:cat>
          <c:val>
            <c:numRef>
              <c:f>spcwhm40!$W$1:$W$8</c:f>
              <c:numCache>
                <c:formatCode>General</c:formatCode>
                <c:ptCount val="8"/>
                <c:pt idx="0">
                  <c:v>1543.5</c:v>
                </c:pt>
                <c:pt idx="1">
                  <c:v>1543.5</c:v>
                </c:pt>
                <c:pt idx="2">
                  <c:v>1543.5</c:v>
                </c:pt>
                <c:pt idx="3">
                  <c:v>1543.5</c:v>
                </c:pt>
                <c:pt idx="4">
                  <c:v>1543.5</c:v>
                </c:pt>
                <c:pt idx="5">
                  <c:v>1543.5</c:v>
                </c:pt>
                <c:pt idx="6">
                  <c:v>1543.5</c:v>
                </c:pt>
                <c:pt idx="7">
                  <c:v>1543.5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A-39C8-4017-8602-50D7E7AB9C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20456808"/>
        <c:axId val="520457168"/>
      </c:lineChart>
      <c:catAx>
        <c:axId val="52045680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Sample Number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20457168"/>
        <c:crossesAt val="-500"/>
        <c:auto val="0"/>
        <c:lblAlgn val="ctr"/>
        <c:lblOffset val="100"/>
        <c:noMultiLvlLbl val="0"/>
      </c:catAx>
      <c:valAx>
        <c:axId val="520457168"/>
        <c:scaling>
          <c:orientation val="minMax"/>
          <c:max val="2500"/>
          <c:min val="-500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Sample Result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20456808"/>
        <c:crosses val="autoZero"/>
        <c:crossBetween val="midCat"/>
        <c:majorUnit val="500"/>
        <c:minorUnit val="100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rgbClr val="FFFFFF"/>
    </a:solidFill>
    <a:ln w="12700">
      <a:solidFill>
        <a:srgbClr val="000000"/>
      </a:solidFill>
      <a:prstDash val="solid"/>
    </a:ln>
  </c:spPr>
  <c:externalData r:id="rId1">
    <c:autoUpdate val="0"/>
  </c:externalData>
  <c:userShapes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X</a:t>
            </a:r>
            <a:r>
              <a:rPr lang="en-GB" baseline="0"/>
              <a:t> </a:t>
            </a:r>
            <a:r>
              <a:rPr lang="en-GB"/>
              <a:t>Chart - Camera Contamination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val>
            <c:numRef>
              <c:f>X!$C$2:$C$10</c:f>
              <c:numCache>
                <c:formatCode>General</c:formatCode>
                <c:ptCount val="9"/>
                <c:pt idx="0">
                  <c:v>300</c:v>
                </c:pt>
                <c:pt idx="1">
                  <c:v>120</c:v>
                </c:pt>
                <c:pt idx="2">
                  <c:v>300</c:v>
                </c:pt>
                <c:pt idx="3">
                  <c:v>240</c:v>
                </c:pt>
                <c:pt idx="4">
                  <c:v>120</c:v>
                </c:pt>
                <c:pt idx="5">
                  <c:v>180</c:v>
                </c:pt>
                <c:pt idx="6">
                  <c:v>249</c:v>
                </c:pt>
                <c:pt idx="7">
                  <c:v>420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D18-42C3-8CA4-28A9BA343CA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838166456"/>
        <c:axId val="838173656"/>
      </c:lineChart>
      <c:scatterChart>
        <c:scatterStyle val="lineMarker"/>
        <c:varyColors val="0"/>
        <c:ser>
          <c:idx val="1"/>
          <c:order val="1"/>
          <c:tx>
            <c:strRef>
              <c:f>X!$I$2</c:f>
              <c:strCache>
                <c:ptCount val="1"/>
                <c:pt idx="0">
                  <c:v>241.125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x̄ = </a:t>
                    </a:r>
                    <a:fld id="{BEB0ED31-6907-4059-B525-ABB790140DC8}" type="YVALUE">
                      <a:rPr lang="en-US"/>
                      <a:pPr/>
                      <a:t>[Y VALUE]</a:t>
                    </a:fld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D18-42C3-8CA4-28A9BA343CA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Dir val="x"/>
            <c:errBarType val="minus"/>
            <c:errValType val="percentage"/>
            <c:noEndCap val="1"/>
            <c:val val="92.5"/>
            <c:spPr>
              <a:noFill/>
              <a:ln w="22225" cap="flat" cmpd="sng" algn="ctr">
                <a:solidFill>
                  <a:srgbClr val="FFC000"/>
                </a:solidFill>
                <a:round/>
              </a:ln>
              <a:effectLst/>
            </c:spPr>
          </c:errBars>
          <c:xVal>
            <c:numRef>
              <c:f>X!$F$2</c:f>
              <c:numCache>
                <c:formatCode>General</c:formatCode>
                <c:ptCount val="1"/>
                <c:pt idx="0">
                  <c:v>8.25</c:v>
                </c:pt>
              </c:numCache>
            </c:numRef>
          </c:xVal>
          <c:yVal>
            <c:numRef>
              <c:f>X!$I$2</c:f>
              <c:numCache>
                <c:formatCode>General</c:formatCode>
                <c:ptCount val="1"/>
                <c:pt idx="0">
                  <c:v>241.125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3D18-42C3-8CA4-28A9BA343CA7}"/>
            </c:ext>
          </c:extLst>
        </c:ser>
        <c:ser>
          <c:idx val="2"/>
          <c:order val="2"/>
          <c:tx>
            <c:strRef>
              <c:f>X!$J$2</c:f>
              <c:strCache>
                <c:ptCount val="1"/>
                <c:pt idx="0">
                  <c:v>557.325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UCL = </a:t>
                    </a:r>
                    <a:fld id="{B1FA71E3-12C5-4B57-BAFA-6D55EF20FC05}" type="YVALUE">
                      <a:rPr lang="en-US"/>
                      <a:pPr/>
                      <a:t>[Y VALUE]</a:t>
                    </a:fld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D18-42C3-8CA4-28A9BA343CA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Dir val="x"/>
            <c:errBarType val="minus"/>
            <c:errValType val="percentage"/>
            <c:noEndCap val="1"/>
            <c:val val="92.5"/>
            <c:spPr>
              <a:noFill/>
              <a:ln w="22225" cap="flat" cmpd="sng" algn="ctr">
                <a:solidFill>
                  <a:srgbClr val="FF0000"/>
                </a:solidFill>
                <a:round/>
              </a:ln>
              <a:effectLst/>
            </c:spPr>
          </c:errBars>
          <c:xVal>
            <c:numRef>
              <c:f>X!$F$2</c:f>
              <c:numCache>
                <c:formatCode>General</c:formatCode>
                <c:ptCount val="1"/>
                <c:pt idx="0">
                  <c:v>8.25</c:v>
                </c:pt>
              </c:numCache>
            </c:numRef>
          </c:xVal>
          <c:yVal>
            <c:numRef>
              <c:f>X!$J$2</c:f>
              <c:numCache>
                <c:formatCode>General</c:formatCode>
                <c:ptCount val="1"/>
                <c:pt idx="0">
                  <c:v>557.32500000000005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3D18-42C3-8CA4-28A9BA343CA7}"/>
            </c:ext>
          </c:extLst>
        </c:ser>
        <c:ser>
          <c:idx val="3"/>
          <c:order val="3"/>
          <c:tx>
            <c:strRef>
              <c:f>X!$K$2</c:f>
              <c:strCache>
                <c:ptCount val="1"/>
                <c:pt idx="0">
                  <c:v>-75.075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LCL</a:t>
                    </a:r>
                    <a:r>
                      <a:rPr lang="en-US" baseline="0"/>
                      <a:t> = </a:t>
                    </a:r>
                    <a:fld id="{DEA1E93A-828F-4F7D-8D0F-408EE5FB9FBB}" type="YVALUE">
                      <a:rPr lang="en-US"/>
                      <a:pPr/>
                      <a:t>[Y VALUE]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3D18-42C3-8CA4-28A9BA343CA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Dir val="y"/>
            <c:errBarType val="minus"/>
            <c:errValType val="fixedVal"/>
            <c:noEndCap val="1"/>
            <c:val val="1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errBars>
            <c:errDir val="x"/>
            <c:errBarType val="minus"/>
            <c:errValType val="percentage"/>
            <c:noEndCap val="1"/>
            <c:val val="92.5"/>
            <c:spPr>
              <a:noFill/>
              <a:ln w="22225" cap="flat" cmpd="sng" algn="ctr">
                <a:solidFill>
                  <a:srgbClr val="FF0000"/>
                </a:solidFill>
                <a:round/>
              </a:ln>
              <a:effectLst/>
            </c:spPr>
          </c:errBars>
          <c:xVal>
            <c:numRef>
              <c:f>X!$F$2</c:f>
              <c:numCache>
                <c:formatCode>General</c:formatCode>
                <c:ptCount val="1"/>
                <c:pt idx="0">
                  <c:v>8.25</c:v>
                </c:pt>
              </c:numCache>
            </c:numRef>
          </c:xVal>
          <c:yVal>
            <c:numRef>
              <c:f>X!$K$2</c:f>
              <c:numCache>
                <c:formatCode>General</c:formatCode>
                <c:ptCount val="1"/>
                <c:pt idx="0">
                  <c:v>-75.074999999999989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6-3D18-42C3-8CA4-28A9BA343CA7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838166456"/>
        <c:axId val="838173656"/>
      </c:scatterChart>
      <c:catAx>
        <c:axId val="83816645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NUMBER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8173656"/>
        <c:crosses val="autoZero"/>
        <c:auto val="1"/>
        <c:lblAlgn val="ctr"/>
        <c:lblOffset val="100"/>
        <c:noMultiLvlLbl val="0"/>
      </c:catAx>
      <c:valAx>
        <c:axId val="8381736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 TESTING DOWNTIME (MINS)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8166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400" b="0"/>
              <a:t>Moving</a:t>
            </a:r>
            <a:r>
              <a:rPr lang="en-GB" sz="1400" b="0" baseline="0"/>
              <a:t> range chart</a:t>
            </a:r>
            <a:endParaRPr lang="en-GB" sz="1400" b="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spc="120" normalizeH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dLbls>
            <c:delete val="1"/>
          </c:dLbls>
          <c:val>
            <c:numRef>
              <c:f>mR!$D$2:$D$9</c:f>
              <c:numCache>
                <c:formatCode>0.00</c:formatCode>
                <c:ptCount val="8"/>
                <c:pt idx="1">
                  <c:v>180</c:v>
                </c:pt>
                <c:pt idx="2">
                  <c:v>180</c:v>
                </c:pt>
                <c:pt idx="3">
                  <c:v>60</c:v>
                </c:pt>
                <c:pt idx="4">
                  <c:v>120</c:v>
                </c:pt>
                <c:pt idx="5">
                  <c:v>69</c:v>
                </c:pt>
                <c:pt idx="6">
                  <c:v>69</c:v>
                </c:pt>
                <c:pt idx="7">
                  <c:v>171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49C-4BE5-90E3-D7A884BB856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719362856"/>
        <c:axId val="719364656"/>
      </c:lineChart>
      <c:scatterChart>
        <c:scatterStyle val="lineMarker"/>
        <c:varyColors val="0"/>
        <c:ser>
          <c:idx val="1"/>
          <c:order val="1"/>
          <c:tx>
            <c:strRef>
              <c:f>mR!$I$2</c:f>
              <c:strCache>
                <c:ptCount val="1"/>
                <c:pt idx="0">
                  <c:v>121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Av</a:t>
                    </a:r>
                    <a:r>
                      <a:rPr lang="en-US" baseline="0"/>
                      <a:t>(mR) = </a:t>
                    </a:r>
                    <a:fld id="{5DF435A8-5743-4393-8D46-79C3DB09996B}" type="YVALUE">
                      <a:rPr lang="en-US"/>
                      <a:pPr/>
                      <a:t>[Y VALUE]</a:t>
                    </a:fld>
                    <a:endParaRPr lang="en-US" baseline="0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A49C-4BE5-90E3-D7A884BB85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errBars>
            <c:errDir val="x"/>
            <c:errBarType val="minus"/>
            <c:errValType val="percentage"/>
            <c:noEndCap val="1"/>
            <c:val val="80"/>
            <c:spPr>
              <a:noFill/>
              <a:ln w="22225">
                <a:solidFill>
                  <a:srgbClr val="FFC000"/>
                </a:solidFill>
                <a:round/>
              </a:ln>
              <a:effectLst/>
            </c:spPr>
          </c:errBars>
          <c:xVal>
            <c:numRef>
              <c:f>mR!$F$2</c:f>
              <c:numCache>
                <c:formatCode>General</c:formatCode>
                <c:ptCount val="1"/>
                <c:pt idx="0">
                  <c:v>8</c:v>
                </c:pt>
              </c:numCache>
            </c:numRef>
          </c:xVal>
          <c:yVal>
            <c:numRef>
              <c:f>mR!$I$2</c:f>
              <c:numCache>
                <c:formatCode>0</c:formatCode>
                <c:ptCount val="1"/>
                <c:pt idx="0">
                  <c:v>121.28571428571429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A49C-4BE5-90E3-D7A884BB856E}"/>
            </c:ext>
          </c:extLst>
        </c:ser>
        <c:ser>
          <c:idx val="2"/>
          <c:order val="2"/>
          <c:tx>
            <c:strRef>
              <c:f>mR!$J$2</c:f>
              <c:strCache>
                <c:ptCount val="1"/>
                <c:pt idx="0">
                  <c:v>226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UCL = </a:t>
                    </a:r>
                    <a:fld id="{1B52119C-8666-4AE9-A585-27B15028C1DD}" type="YVALUE">
                      <a:rPr lang="en-US"/>
                      <a:pPr/>
                      <a:t>[Y VALUE]</a:t>
                    </a:fld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A49C-4BE5-90E3-D7A884BB85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errBars>
            <c:errDir val="x"/>
            <c:errBarType val="minus"/>
            <c:errValType val="percentage"/>
            <c:noEndCap val="1"/>
            <c:val val="80"/>
            <c:spPr>
              <a:noFill/>
              <a:ln w="22225">
                <a:solidFill>
                  <a:srgbClr val="FF0000"/>
                </a:solidFill>
                <a:round/>
              </a:ln>
              <a:effectLst/>
            </c:spPr>
          </c:errBars>
          <c:xVal>
            <c:numRef>
              <c:f>mR!$F$2</c:f>
              <c:numCache>
                <c:formatCode>General</c:formatCode>
                <c:ptCount val="1"/>
                <c:pt idx="0">
                  <c:v>8</c:v>
                </c:pt>
              </c:numCache>
            </c:numRef>
          </c:xVal>
          <c:yVal>
            <c:numRef>
              <c:f>mR!$J$2</c:f>
              <c:numCache>
                <c:formatCode>0</c:formatCode>
                <c:ptCount val="1"/>
                <c:pt idx="0">
                  <c:v>226.07657142857144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A49C-4BE5-90E3-D7A884BB856E}"/>
            </c:ext>
          </c:extLst>
        </c:ser>
        <c:ser>
          <c:idx val="3"/>
          <c:order val="3"/>
          <c:tx>
            <c:strRef>
              <c:f>mR!$K$2</c:f>
              <c:strCache>
                <c:ptCount val="1"/>
                <c:pt idx="0">
                  <c:v>16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LCL = 16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A49C-4BE5-90E3-D7A884BB856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errBars>
            <c:errDir val="x"/>
            <c:errBarType val="minus"/>
            <c:errValType val="percentage"/>
            <c:noEndCap val="1"/>
            <c:val val="80"/>
            <c:spPr>
              <a:noFill/>
              <a:ln w="22225">
                <a:solidFill>
                  <a:srgbClr val="FF0000"/>
                </a:solidFill>
                <a:round/>
              </a:ln>
              <a:effectLst/>
            </c:spPr>
          </c:errBars>
          <c:xVal>
            <c:numRef>
              <c:f>mR!$F$2</c:f>
              <c:numCache>
                <c:formatCode>General</c:formatCode>
                <c:ptCount val="1"/>
                <c:pt idx="0">
                  <c:v>8</c:v>
                </c:pt>
              </c:numCache>
            </c:numRef>
          </c:xVal>
          <c:yVal>
            <c:numLit>
              <c:formatCode>General</c:formatCode>
              <c:ptCount val="1"/>
              <c:pt idx="0">
                <c:v>1</c:v>
              </c:pt>
            </c:numLit>
          </c:yVal>
          <c:smooth val="0"/>
          <c:extLst>
            <c:ext xmlns:c16="http://schemas.microsoft.com/office/drawing/2014/chart" uri="{C3380CC4-5D6E-409C-BE32-E72D297353CC}">
              <c16:uniqueId val="{00000006-A49C-4BE5-90E3-D7A884BB856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719362856"/>
        <c:axId val="719364656"/>
      </c:scatterChart>
      <c:catAx>
        <c:axId val="7193628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/>
                  <a:t>NUMBER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19364656"/>
        <c:crosses val="autoZero"/>
        <c:auto val="1"/>
        <c:lblAlgn val="ctr"/>
        <c:lblOffset val="100"/>
        <c:noMultiLvlLbl val="0"/>
      </c:catAx>
      <c:valAx>
        <c:axId val="719364656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1000"/>
                  <a:t>testing downtime</a:t>
                </a:r>
                <a:r>
                  <a:rPr lang="en-GB" sz="1000" baseline="0"/>
                  <a:t> (mins)</a:t>
                </a:r>
                <a:endParaRPr lang="en-GB" sz="10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193628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/>
            </a:pPr>
            <a:r>
              <a:rPr lang="en-GB" b="1"/>
              <a:t>Defects Pareto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Freq</c:v>
          </c:tx>
          <c:spPr>
            <a:solidFill>
              <a:srgbClr val="C00000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3615-438A-972D-4A455A0A3A16}"/>
              </c:ext>
            </c:extLst>
          </c:dPt>
          <c:dPt>
            <c:idx val="1"/>
            <c:invertIfNegative val="0"/>
            <c:bubble3D val="0"/>
            <c:spPr>
              <a:solidFill>
                <a:srgbClr val="FF000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3615-438A-972D-4A455A0A3A16}"/>
              </c:ext>
            </c:extLst>
          </c:dPt>
          <c:dPt>
            <c:idx val="2"/>
            <c:invertIfNegative val="0"/>
            <c:bubble3D val="0"/>
            <c:spPr>
              <a:solidFill>
                <a:srgbClr val="FFC00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4-3615-438A-972D-4A455A0A3A16}"/>
              </c:ext>
            </c:extLst>
          </c:dPt>
          <c:dPt>
            <c:idx val="3"/>
            <c:invertIfNegative val="0"/>
            <c:bubble3D val="0"/>
            <c:spPr>
              <a:solidFill>
                <a:srgbClr val="FFFF0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6-3615-438A-972D-4A455A0A3A16}"/>
              </c:ext>
            </c:extLst>
          </c:dPt>
          <c:dPt>
            <c:idx val="4"/>
            <c:invertIfNegative val="0"/>
            <c:bubble3D val="0"/>
            <c:spPr>
              <a:solidFill>
                <a:srgbClr val="92D05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8-3615-438A-972D-4A455A0A3A16}"/>
              </c:ext>
            </c:extLst>
          </c:dPt>
          <c:dPt>
            <c:idx val="5"/>
            <c:invertIfNegative val="0"/>
            <c:bubble3D val="0"/>
            <c:spPr>
              <a:solidFill>
                <a:srgbClr val="92D05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A-3615-438A-972D-4A455A0A3A16}"/>
              </c:ext>
            </c:extLst>
          </c:dPt>
          <c:dPt>
            <c:idx val="6"/>
            <c:invertIfNegative val="0"/>
            <c:bubble3D val="0"/>
            <c:spPr>
              <a:solidFill>
                <a:srgbClr val="92D05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C-3615-438A-972D-4A455A0A3A16}"/>
              </c:ext>
            </c:extLst>
          </c:dPt>
          <c:dPt>
            <c:idx val="7"/>
            <c:invertIfNegative val="0"/>
            <c:bubble3D val="0"/>
            <c:spPr>
              <a:solidFill>
                <a:srgbClr val="92D05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E-3615-438A-972D-4A455A0A3A16}"/>
              </c:ext>
            </c:extLst>
          </c:dPt>
          <c:dPt>
            <c:idx val="8"/>
            <c:invertIfNegative val="0"/>
            <c:bubble3D val="0"/>
            <c:spPr>
              <a:solidFill>
                <a:srgbClr val="92D05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10-3615-438A-972D-4A455A0A3A16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spcwhm9!$G$1:$G$9</c:f>
              <c:strCache>
                <c:ptCount val="9"/>
                <c:pt idx="0">
                  <c:v>Contamination</c:v>
                </c:pt>
                <c:pt idx="1">
                  <c:v>Hot Pixels</c:v>
                </c:pt>
                <c:pt idx="2">
                  <c:v>Dark Pixels</c:v>
                </c:pt>
                <c:pt idx="3">
                  <c:v>Marked Window When Cleaning</c:v>
                </c:pt>
                <c:pt idx="4">
                  <c:v>Andor Request return (RMA67688)</c:v>
                </c:pt>
                <c:pt idx="5">
                  <c:v>Line appeared after 3 days </c:v>
                </c:pt>
                <c:pt idx="6">
                  <c:v>Imaging problem </c:v>
                </c:pt>
                <c:pt idx="7">
                  <c:v>Camera blown - wired incorrectly </c:v>
                </c:pt>
                <c:pt idx="8">
                  <c:v>wrong connector fitted </c:v>
                </c:pt>
              </c:strCache>
            </c:strRef>
          </c:cat>
          <c:val>
            <c:numRef>
              <c:f>spcwhm9!$H$1:$H$9</c:f>
              <c:numCache>
                <c:formatCode>General</c:formatCode>
                <c:ptCount val="9"/>
                <c:pt idx="0">
                  <c:v>8</c:v>
                </c:pt>
                <c:pt idx="1">
                  <c:v>5</c:v>
                </c:pt>
                <c:pt idx="2">
                  <c:v>4</c:v>
                </c:pt>
                <c:pt idx="3">
                  <c:v>2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3615-438A-972D-4A455A0A3A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"/>
        <c:axId val="1485782728"/>
        <c:axId val="1485783088"/>
      </c:barChart>
      <c:lineChart>
        <c:grouping val="standard"/>
        <c:varyColors val="0"/>
        <c:ser>
          <c:idx val="1"/>
          <c:order val="1"/>
          <c:tx>
            <c:v>CumLine</c:v>
          </c:tx>
          <c:dLbls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spcwhm9!$G$1:$G$10</c:f>
              <c:strCache>
                <c:ptCount val="9"/>
                <c:pt idx="0">
                  <c:v>Contamination</c:v>
                </c:pt>
                <c:pt idx="1">
                  <c:v>Hot Pixels</c:v>
                </c:pt>
                <c:pt idx="2">
                  <c:v>Dark Pixels</c:v>
                </c:pt>
                <c:pt idx="3">
                  <c:v>Marked Window When Cleaning</c:v>
                </c:pt>
                <c:pt idx="4">
                  <c:v>Andor Request return (RMA67688)</c:v>
                </c:pt>
                <c:pt idx="5">
                  <c:v>Line appeared after 3 days </c:v>
                </c:pt>
                <c:pt idx="6">
                  <c:v>Imaging problem </c:v>
                </c:pt>
                <c:pt idx="7">
                  <c:v>Camera blown - wired incorrectly </c:v>
                </c:pt>
                <c:pt idx="8">
                  <c:v>wrong connector fitted </c:v>
                </c:pt>
              </c:strCache>
            </c:strRef>
          </c:cat>
          <c:val>
            <c:numRef>
              <c:f>spcwhm9!$I$1:$I$10</c:f>
              <c:numCache>
                <c:formatCode>0%</c:formatCode>
                <c:ptCount val="10"/>
                <c:pt idx="0">
                  <c:v>#N/A</c:v>
                </c:pt>
                <c:pt idx="1">
                  <c:v>0.33333333333333331</c:v>
                </c:pt>
                <c:pt idx="2">
                  <c:v>0.54166666666666663</c:v>
                </c:pt>
                <c:pt idx="3">
                  <c:v>0.70833333333333337</c:v>
                </c:pt>
                <c:pt idx="4">
                  <c:v>0.79166666666666663</c:v>
                </c:pt>
                <c:pt idx="5">
                  <c:v>0.83333333333333337</c:v>
                </c:pt>
                <c:pt idx="6">
                  <c:v>0.875</c:v>
                </c:pt>
                <c:pt idx="7">
                  <c:v>0.91666666666666663</c:v>
                </c:pt>
                <c:pt idx="8">
                  <c:v>0.95833333333333337</c:v>
                </c:pt>
                <c:pt idx="9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2-3615-438A-972D-4A455A0A3A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73193792"/>
        <c:axId val="1473193072"/>
      </c:lineChart>
      <c:catAx>
        <c:axId val="148578272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Defects</a:t>
                </a: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crossAx val="1485783088"/>
        <c:crosses val="autoZero"/>
        <c:auto val="1"/>
        <c:lblAlgn val="ctr"/>
        <c:lblOffset val="100"/>
        <c:noMultiLvlLbl val="0"/>
      </c:catAx>
      <c:valAx>
        <c:axId val="1485783088"/>
        <c:scaling>
          <c:orientation val="minMax"/>
          <c:max val="24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Frequency</a:t>
                </a:r>
              </a:p>
            </c:rich>
          </c:tx>
          <c:overlay val="0"/>
        </c:title>
        <c:numFmt formatCode="General" sourceLinked="1"/>
        <c:majorTickMark val="cross"/>
        <c:minorTickMark val="none"/>
        <c:tickLblPos val="nextTo"/>
        <c:crossAx val="1485782728"/>
        <c:crosses val="autoZero"/>
        <c:crossBetween val="between"/>
      </c:valAx>
      <c:valAx>
        <c:axId val="1473193072"/>
        <c:scaling>
          <c:orientation val="minMax"/>
          <c:max val="1"/>
          <c:min val="0"/>
        </c:scaling>
        <c:delete val="0"/>
        <c:axPos val="r"/>
        <c:title>
          <c:tx>
            <c:rich>
              <a:bodyPr/>
              <a:lstStyle/>
              <a:p>
                <a:pPr>
                  <a:defRPr/>
                </a:pPr>
                <a:r>
                  <a:rPr lang="en-GB"/>
                  <a:t>Percent</a:t>
                </a:r>
              </a:p>
            </c:rich>
          </c:tx>
          <c:overlay val="0"/>
        </c:title>
        <c:numFmt formatCode="0%" sourceLinked="0"/>
        <c:majorTickMark val="cross"/>
        <c:minorTickMark val="none"/>
        <c:tickLblPos val="nextTo"/>
        <c:crossAx val="1473193792"/>
        <c:crosses val="max"/>
        <c:crossBetween val="midCat"/>
      </c:valAx>
      <c:catAx>
        <c:axId val="1473193792"/>
        <c:scaling>
          <c:orientation val="minMax"/>
        </c:scaling>
        <c:delete val="0"/>
        <c:axPos val="t"/>
        <c:numFmt formatCode="General" sourceLinked="1"/>
        <c:majorTickMark val="none"/>
        <c:minorTickMark val="none"/>
        <c:tickLblPos val="none"/>
        <c:spPr>
          <a:ln w="25400">
            <a:noFill/>
          </a:ln>
        </c:spPr>
        <c:crossAx val="1473193072"/>
        <c:crosses val="max"/>
        <c:auto val="1"/>
        <c:lblAlgn val="ctr"/>
        <c:lblOffset val="100"/>
        <c:noMultiLvlLbl val="0"/>
      </c:cat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rgbClr val="FFFFFF"/>
    </a:solidFill>
    <a:ln w="12700">
      <a:solidFill>
        <a:srgbClr val="000000"/>
      </a:solidFill>
      <a:prstDash val="solid"/>
    </a:ln>
  </c:sp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/>
            </a:pPr>
            <a:r>
              <a:rPr lang="en-GB" b="1"/>
              <a:t>Defects by Variable Pareto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Freq</c:v>
          </c:tx>
          <c:spPr>
            <a:solidFill>
              <a:srgbClr val="0000FF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 w="952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09F1-4C4A-9071-6C154308419E}"/>
              </c:ext>
            </c:extLst>
          </c:dPt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spcwhm8!$D$1:$D$2</c:f>
              <c:strCache>
                <c:ptCount val="2"/>
                <c:pt idx="0">
                  <c:v>As supplied</c:v>
                </c:pt>
                <c:pt idx="1">
                  <c:v>In House</c:v>
                </c:pt>
              </c:strCache>
            </c:strRef>
          </c:cat>
          <c:val>
            <c:numRef>
              <c:f>spcwhm8!$E$1:$E$2</c:f>
              <c:numCache>
                <c:formatCode>General</c:formatCode>
                <c:ptCount val="2"/>
                <c:pt idx="0">
                  <c:v>15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9F1-4C4A-9071-6C15430841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"/>
        <c:axId val="1663961768"/>
        <c:axId val="1663961048"/>
      </c:barChart>
      <c:catAx>
        <c:axId val="1663961768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Variable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663961048"/>
        <c:crosses val="autoZero"/>
        <c:auto val="1"/>
        <c:lblAlgn val="ctr"/>
        <c:lblOffset val="100"/>
        <c:noMultiLvlLbl val="0"/>
      </c:catAx>
      <c:valAx>
        <c:axId val="1663961048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663961768"/>
        <c:crosses val="autoZero"/>
        <c:crossBetween val="between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rgbClr val="FFFFFF"/>
    </a:solidFill>
    <a:ln w="12700">
      <a:solidFill>
        <a:srgbClr val="000000"/>
      </a:solidFill>
      <a:prstDash val="solid"/>
    </a:ln>
  </c:sp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/>
            </a:pPr>
            <a:r>
              <a:rPr lang="en-US" b="1"/>
              <a:t>Variable: As supplied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2878543350705138"/>
          <c:y val="0.22728298980492556"/>
          <c:w val="0.87121456649294859"/>
          <c:h val="0.34674717692445656"/>
        </c:manualLayout>
      </c:layout>
      <c:barChart>
        <c:barDir val="col"/>
        <c:grouping val="clustered"/>
        <c:varyColors val="0"/>
        <c:ser>
          <c:idx val="0"/>
          <c:order val="0"/>
          <c:tx>
            <c:v>Freq</c:v>
          </c:tx>
          <c:spPr>
            <a:solidFill>
              <a:srgbClr val="FF0000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spcwhm8!$J$2:$J$10</c:f>
              <c:strCache>
                <c:ptCount val="9"/>
                <c:pt idx="0">
                  <c:v>Contamination</c:v>
                </c:pt>
                <c:pt idx="1">
                  <c:v>Hot Pixels</c:v>
                </c:pt>
                <c:pt idx="2">
                  <c:v>Dark Pixels</c:v>
                </c:pt>
                <c:pt idx="3">
                  <c:v>Marked Window When Cleaning</c:v>
                </c:pt>
                <c:pt idx="4">
                  <c:v>Andor Request return (RMA67688)</c:v>
                </c:pt>
                <c:pt idx="5">
                  <c:v>Line appeared after 3 days </c:v>
                </c:pt>
                <c:pt idx="6">
                  <c:v>Imaging problem </c:v>
                </c:pt>
                <c:pt idx="7">
                  <c:v>Camera blown - wired incorrectly </c:v>
                </c:pt>
                <c:pt idx="8">
                  <c:v>wrong connector fitted </c:v>
                </c:pt>
              </c:strCache>
            </c:strRef>
          </c:cat>
          <c:val>
            <c:numRef>
              <c:f>spcwhm8!$K$2:$K$10</c:f>
              <c:numCache>
                <c:formatCode>General</c:formatCode>
                <c:ptCount val="9"/>
                <c:pt idx="0">
                  <c:v>2</c:v>
                </c:pt>
                <c:pt idx="1">
                  <c:v>5</c:v>
                </c:pt>
                <c:pt idx="2">
                  <c:v>4</c:v>
                </c:pt>
                <c:pt idx="3">
                  <c:v>0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0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E92-4FCA-970E-A8E134E796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"/>
        <c:axId val="1329041800"/>
        <c:axId val="1329058000"/>
      </c:barChart>
      <c:catAx>
        <c:axId val="13290418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Defect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329058000"/>
        <c:crosses val="autoZero"/>
        <c:auto val="1"/>
        <c:lblAlgn val="ctr"/>
        <c:lblOffset val="100"/>
        <c:noMultiLvlLbl val="0"/>
      </c:catAx>
      <c:valAx>
        <c:axId val="1329058000"/>
        <c:scaling>
          <c:orientation val="minMax"/>
          <c:max val="15"/>
        </c:scaling>
        <c:delete val="0"/>
        <c:axPos val="l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329041800"/>
        <c:crosses val="autoZero"/>
        <c:crossBetween val="between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/>
            </a:pPr>
            <a:r>
              <a:rPr lang="en-GB" b="1"/>
              <a:t>Variable: In House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Freq</c:v>
          </c:tx>
          <c:spPr>
            <a:solidFill>
              <a:srgbClr val="0000FF"/>
            </a:solidFill>
            <a:ln w="952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spcwhm8!$J$13:$J$21</c:f>
              <c:strCache>
                <c:ptCount val="9"/>
                <c:pt idx="0">
                  <c:v>Contamination</c:v>
                </c:pt>
                <c:pt idx="1">
                  <c:v>Hot Pixels</c:v>
                </c:pt>
                <c:pt idx="2">
                  <c:v>Dark Pixels</c:v>
                </c:pt>
                <c:pt idx="3">
                  <c:v>Marked Window When Cleaning</c:v>
                </c:pt>
                <c:pt idx="4">
                  <c:v>Andor Request return (RMA67688)</c:v>
                </c:pt>
                <c:pt idx="5">
                  <c:v>Line appeared after 3 days </c:v>
                </c:pt>
                <c:pt idx="6">
                  <c:v>Imaging problem </c:v>
                </c:pt>
                <c:pt idx="7">
                  <c:v>Camera blown - wired incorrectly </c:v>
                </c:pt>
                <c:pt idx="8">
                  <c:v>wrong connector fitted </c:v>
                </c:pt>
              </c:strCache>
            </c:strRef>
          </c:cat>
          <c:val>
            <c:numRef>
              <c:f>spcwhm8!$K$13:$K$21</c:f>
              <c:numCache>
                <c:formatCode>General</c:formatCode>
                <c:ptCount val="9"/>
                <c:pt idx="0">
                  <c:v>6</c:v>
                </c:pt>
                <c:pt idx="1">
                  <c:v>0</c:v>
                </c:pt>
                <c:pt idx="2">
                  <c:v>0</c:v>
                </c:pt>
                <c:pt idx="3">
                  <c:v>2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1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FD9-4F38-B4B8-96C6968967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5"/>
        <c:axId val="1329050800"/>
        <c:axId val="1329053680"/>
      </c:barChart>
      <c:catAx>
        <c:axId val="132905080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Defect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329053680"/>
        <c:crosses val="autoZero"/>
        <c:auto val="1"/>
        <c:lblAlgn val="ctr"/>
        <c:lblOffset val="100"/>
        <c:noMultiLvlLbl val="0"/>
      </c:catAx>
      <c:valAx>
        <c:axId val="1329053680"/>
        <c:scaling>
          <c:orientation val="minMax"/>
          <c:max val="15"/>
        </c:scaling>
        <c:delete val="0"/>
        <c:axPos val="l"/>
        <c:title>
          <c:tx>
            <c:rich>
              <a:bodyPr/>
              <a:lstStyle/>
              <a:p>
                <a:pPr>
                  <a:defRPr b="1"/>
                </a:pPr>
                <a:r>
                  <a:rPr lang="en-GB" b="1"/>
                  <a:t>Frequency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329050800"/>
        <c:crosses val="autoZero"/>
        <c:crossBetween val="between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2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0.81832</cdr:x>
      <cdr:y>0.00842</cdr:y>
    </cdr:from>
    <cdr:to>
      <cdr:x>1</cdr:x>
      <cdr:y>0.80155</cdr:y>
    </cdr:to>
    <cdr:sp macro="" textlink="">
      <cdr:nvSpPr>
        <cdr:cNvPr id="2" name="ds">
          <a:extLst xmlns:a="http://schemas.openxmlformats.org/drawingml/2006/main">
            <a:ext uri="{FF2B5EF4-FFF2-40B4-BE49-F238E27FC236}">
              <a16:creationId xmlns:a16="http://schemas.microsoft.com/office/drawing/2014/main" id="{AFA5B608-7CF1-C5CE-CBB1-BB1D7EB2E6E1}"/>
            </a:ext>
          </a:extLst>
        </cdr:cNvPr>
        <cdr:cNvSpPr txBox="1"/>
      </cdr:nvSpPr>
      <cdr:spPr>
        <a:xfrm xmlns:a="http://schemas.openxmlformats.org/drawingml/2006/main">
          <a:off x="7642871" y="50800"/>
          <a:ext cx="1685526" cy="478784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none" rtlCol="0">
          <a:spAutoFit/>
        </a:bodyPr>
        <a:lstStyle xmlns:a="http://schemas.openxmlformats.org/drawingml/2006/main"/>
        <a:p xmlns:a="http://schemas.openxmlformats.org/drawingml/2006/main">
          <a:pPr algn="l"/>
          <a:r>
            <a:rPr lang="en-GB" sz="1000" b="0" i="1"/>
            <a:t>Within Variation:
(solid line)</a:t>
          </a:r>
          <a:r>
            <a:rPr lang="en-GB" sz="1000"/>
            <a:t>
Cp=0.29
Cpk=-1.53
Cpu=2.11
Cpl=-1.53
Est. Sigma(</a:t>
          </a:r>
          <a:r>
            <a:rPr lang="el-GR" sz="1000"/>
            <a:t>σ)=415.9
</a:t>
          </a:r>
          <a:r>
            <a:rPr lang="en-GB" sz="1000"/>
            <a:t>PPM&gt;USL=0.00
PPM&lt;LSL=999997.87
Total PPM=999997.87
Sigma Level=-4.598
Subgroup Size=1</a:t>
          </a:r>
          <a:r>
            <a:rPr lang="en-GB" sz="1000" b="0" i="1"/>
            <a:t>
Overall Variation:
(dashed line</a:t>
          </a:r>
          <a:r>
            <a:rPr lang="en-GB" sz="1000"/>
            <a:t>)
Pp=0.41
Ppk=-2.15
Ppu=2.96
Ppl=-2.15
Sigma(s)= 296.3
PPM&gt;USL=0.00
PPM&lt;LSL=1000000.00
Total PPM=1000000.00
Sigma Level=-6.455
Average=1183.5
Count=8
No. Out of Spec=8 (100.00%)
Minimum=822
Maximum=1597</a:t>
          </a:r>
        </a:p>
      </cdr:txBody>
    </cdr:sp>
  </cdr:relSizeAnchor>
  <cdr:absSizeAnchor xmlns:cdr="http://schemas.openxmlformats.org/drawingml/2006/chartDrawing">
    <cdr:from>
      <cdr:x>0.00684</cdr:x>
      <cdr:y>0.01052</cdr:y>
    </cdr:from>
    <cdr:ext cx="127000" cy="127000"/>
    <cdr:sp macro="" textlink="">
      <cdr:nvSpPr>
        <cdr:cNvPr id="3" name="spcchartid" hidden="1">
          <a:extLst xmlns:a="http://schemas.openxmlformats.org/drawingml/2006/main">
            <a:ext uri="{FF2B5EF4-FFF2-40B4-BE49-F238E27FC236}">
              <a16:creationId xmlns:a16="http://schemas.microsoft.com/office/drawing/2014/main" id="{DEE1D087-00E5-841A-A19D-979D54B6C58E}"/>
            </a:ext>
          </a:extLst>
        </cdr:cNvPr>
        <cdr:cNvSpPr txBox="1"/>
      </cdr:nvSpPr>
      <cdr:spPr>
        <a:xfrm xmlns:a="http://schemas.openxmlformats.org/drawingml/2006/main">
          <a:off x="63500" y="63500"/>
          <a:ext cx="127000" cy="127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rtlCol="0"/>
        <a:lstStyle xmlns:a="http://schemas.openxmlformats.org/drawingml/2006/main"/>
        <a:p xmlns:a="http://schemas.openxmlformats.org/drawingml/2006/main">
          <a:r>
            <a:rPr lang="en-GB" sz="1100">
              <a:solidFill>
                <a:srgbClr val="FFFFFF"/>
              </a:solidFill>
            </a:rPr>
            <a:t>spc20</a:t>
          </a:r>
        </a:p>
      </cdr:txBody>
    </cdr:sp>
  </cdr:abs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0.82533</cdr:x>
      <cdr:y>0.00842</cdr:y>
    </cdr:from>
    <cdr:to>
      <cdr:x>1</cdr:x>
      <cdr:y>0.80155</cdr:y>
    </cdr:to>
    <cdr:sp macro="" textlink="">
      <cdr:nvSpPr>
        <cdr:cNvPr id="2" name="ds">
          <a:extLst xmlns:a="http://schemas.openxmlformats.org/drawingml/2006/main">
            <a:ext uri="{FF2B5EF4-FFF2-40B4-BE49-F238E27FC236}">
              <a16:creationId xmlns:a16="http://schemas.microsoft.com/office/drawing/2014/main" id="{4661DFFE-28CE-9510-29A5-7EA6B56C9E24}"/>
            </a:ext>
          </a:extLst>
        </cdr:cNvPr>
        <cdr:cNvSpPr txBox="1"/>
      </cdr:nvSpPr>
      <cdr:spPr>
        <a:xfrm xmlns:a="http://schemas.openxmlformats.org/drawingml/2006/main">
          <a:off x="7707889" y="50800"/>
          <a:ext cx="1620508" cy="478784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none" rtlCol="0">
          <a:spAutoFit/>
        </a:bodyPr>
        <a:lstStyle xmlns:a="http://schemas.openxmlformats.org/drawingml/2006/main"/>
        <a:p xmlns:a="http://schemas.openxmlformats.org/drawingml/2006/main">
          <a:pPr algn="l"/>
          <a:r>
            <a:rPr lang="en-GB" sz="1000" b="0" i="1"/>
            <a:t>Within Variation:
(solid line)</a:t>
          </a:r>
          <a:r>
            <a:rPr lang="en-GB" sz="1000"/>
            <a:t>
Cp=0.29
Cpk=0.29
Cpu=0.29
Cpl=0.29
Est. Sigma(</a:t>
          </a:r>
          <a:r>
            <a:rPr lang="el-GR" sz="1000"/>
            <a:t>σ)=415.9
</a:t>
          </a:r>
          <a:r>
            <a:rPr lang="en-GB" sz="1000"/>
            <a:t>PPM&gt;USL=193360.66
PPM&lt;LSL=193360.66
Total PPM=386721.32
Sigma Level=0.866
Subgroup Size=1</a:t>
          </a:r>
          <a:r>
            <a:rPr lang="en-GB" sz="1000" b="0" i="1"/>
            <a:t>
Overall Variation:
(dashed line</a:t>
          </a:r>
          <a:r>
            <a:rPr lang="en-GB" sz="1000"/>
            <a:t>)
Pp=0.41
Ppk=0.41
Ppu=0.41
Ppl=0.41
Sigma(s)= 296.3
PPM&gt;USL=112181.45
PPM&lt;LSL=112181.45
Total PPM=224362.90
Sigma Level=1.215
Average=1183.5
Count=8
No. Out of Spec=2 (25.00%)
Minimum=822
Maximum=1597</a:t>
          </a:r>
        </a:p>
      </cdr:txBody>
    </cdr:sp>
  </cdr:relSizeAnchor>
  <cdr:absSizeAnchor xmlns:cdr="http://schemas.openxmlformats.org/drawingml/2006/chartDrawing">
    <cdr:from>
      <cdr:x>0.00684</cdr:x>
      <cdr:y>0.01052</cdr:y>
    </cdr:from>
    <cdr:ext cx="127000" cy="127000"/>
    <cdr:sp macro="" textlink="">
      <cdr:nvSpPr>
        <cdr:cNvPr id="3" name="spcchartid" hidden="1">
          <a:extLst xmlns:a="http://schemas.openxmlformats.org/drawingml/2006/main">
            <a:ext uri="{FF2B5EF4-FFF2-40B4-BE49-F238E27FC236}">
              <a16:creationId xmlns:a16="http://schemas.microsoft.com/office/drawing/2014/main" id="{D1E56157-7E65-5105-D71E-41A2CDF76E0E}"/>
            </a:ext>
          </a:extLst>
        </cdr:cNvPr>
        <cdr:cNvSpPr txBox="1"/>
      </cdr:nvSpPr>
      <cdr:spPr>
        <a:xfrm xmlns:a="http://schemas.openxmlformats.org/drawingml/2006/main">
          <a:off x="63500" y="63500"/>
          <a:ext cx="127000" cy="127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rtlCol="0"/>
        <a:lstStyle xmlns:a="http://schemas.openxmlformats.org/drawingml/2006/main"/>
        <a:p xmlns:a="http://schemas.openxmlformats.org/drawingml/2006/main">
          <a:r>
            <a:rPr lang="en-GB" sz="1100">
              <a:solidFill>
                <a:srgbClr val="FFFFFF"/>
              </a:solidFill>
            </a:rPr>
            <a:t>spc19</a:t>
          </a:r>
        </a:p>
      </cdr:txBody>
    </cdr:sp>
  </cdr:abs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0.83548</cdr:x>
      <cdr:y>0</cdr:y>
    </cdr:from>
    <cdr:to>
      <cdr:x>0.9876</cdr:x>
      <cdr:y>0.69639</cdr:y>
    </cdr:to>
    <cdr:sp macro="" textlink="">
      <cdr:nvSpPr>
        <cdr:cNvPr id="2" name="ds">
          <a:extLst xmlns:a="http://schemas.openxmlformats.org/drawingml/2006/main">
            <a:ext uri="{FF2B5EF4-FFF2-40B4-BE49-F238E27FC236}">
              <a16:creationId xmlns:a16="http://schemas.microsoft.com/office/drawing/2014/main" id="{7245ED0E-8E59-C354-56A1-9D9F226286FA}"/>
            </a:ext>
          </a:extLst>
        </cdr:cNvPr>
        <cdr:cNvSpPr txBox="1"/>
      </cdr:nvSpPr>
      <cdr:spPr>
        <a:xfrm xmlns:a="http://schemas.openxmlformats.org/drawingml/2006/main">
          <a:off x="9687592" y="0"/>
          <a:ext cx="1763881" cy="52591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none" rtlCol="0">
          <a:spAutoFit/>
        </a:bodyPr>
        <a:lstStyle xmlns:a="http://schemas.openxmlformats.org/drawingml/2006/main"/>
        <a:p xmlns:a="http://schemas.openxmlformats.org/drawingml/2006/main">
          <a:pPr algn="l"/>
          <a:r>
            <a:rPr lang="en-GB" sz="1100" b="0" i="1"/>
            <a:t>Within Variation:
(solid line)</a:t>
          </a:r>
          <a:r>
            <a:rPr lang="en-GB" sz="1100"/>
            <a:t>
Cp=0.19
Cpk=0.18
Cpu=0.18
Cpl=0.19
Est. Sigma(</a:t>
          </a:r>
          <a:r>
            <a:rPr lang="el-GR" sz="1100"/>
            <a:t>σ)=106.4
</a:t>
          </a:r>
          <a:r>
            <a:rPr lang="en-GB" sz="1100"/>
            <a:t>PPM&gt;USL=289986.21
PPM&lt;LSL=282789.38
Total PPM=572775.59
Sigma Level=0.553
Subgroup Size=1</a:t>
          </a:r>
          <a:r>
            <a:rPr lang="en-GB" sz="1100" b="0" i="1"/>
            <a:t>
Overall Variation:
(dashed line</a:t>
          </a:r>
          <a:r>
            <a:rPr lang="en-GB" sz="1100"/>
            <a:t>)
Pp=0.2
Ppk=0.19
Ppu=0.19
Ppl=0.2
Sigma(s)= 101.5
PPM&gt;USL=280879.82
PPM&lt;LSL=273452.56
Total PPM=554332.38
Sigma Level=0.58
Average=241.1
Count=8
No. Out of Spec=3 (37.50%)
Minimum=120
Maximum=420</a:t>
          </a:r>
        </a:p>
      </cdr:txBody>
    </cdr:sp>
  </cdr:relSizeAnchor>
  <cdr:absSizeAnchor xmlns:cdr="http://schemas.openxmlformats.org/drawingml/2006/chartDrawing">
    <cdr:from>
      <cdr:x>0.01579</cdr:x>
      <cdr:y>0.02983</cdr:y>
    </cdr:from>
    <cdr:ext cx="127000" cy="127000"/>
    <cdr:sp macro="" textlink="">
      <cdr:nvSpPr>
        <cdr:cNvPr id="3" name="spcchartid" hidden="1">
          <a:extLst xmlns:a="http://schemas.openxmlformats.org/drawingml/2006/main">
            <a:ext uri="{FF2B5EF4-FFF2-40B4-BE49-F238E27FC236}">
              <a16:creationId xmlns:a16="http://schemas.microsoft.com/office/drawing/2014/main" id="{E5450698-F092-F583-520B-B217F143CB23}"/>
            </a:ext>
          </a:extLst>
        </cdr:cNvPr>
        <cdr:cNvSpPr txBox="1"/>
      </cdr:nvSpPr>
      <cdr:spPr>
        <a:xfrm xmlns:a="http://schemas.openxmlformats.org/drawingml/2006/main">
          <a:off x="63500" y="63500"/>
          <a:ext cx="127000" cy="127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rtlCol="0"/>
        <a:lstStyle xmlns:a="http://schemas.openxmlformats.org/drawingml/2006/main"/>
        <a:p xmlns:a="http://schemas.openxmlformats.org/drawingml/2006/main">
          <a:r>
            <a:rPr lang="en-GB" sz="1100">
              <a:solidFill>
                <a:srgbClr val="FFFFFF"/>
              </a:solidFill>
            </a:rPr>
            <a:t>spc1</a:t>
          </a:r>
        </a:p>
      </cdr:txBody>
    </cdr:sp>
  </cdr:abs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0.8278</cdr:x>
      <cdr:y>0.90813</cdr:y>
    </cdr:from>
    <cdr:to>
      <cdr:x>1</cdr:x>
      <cdr:y>1</cdr:y>
    </cdr:to>
    <cdr:sp macro="" textlink="">
      <cdr:nvSpPr>
        <cdr:cNvPr id="2" name="sigma">
          <a:extLst xmlns:a="http://schemas.openxmlformats.org/drawingml/2006/main">
            <a:ext uri="{FF2B5EF4-FFF2-40B4-BE49-F238E27FC236}">
              <a16:creationId xmlns:a16="http://schemas.microsoft.com/office/drawing/2014/main" id="{58E869B6-0268-D836-7517-419D66E77629}"/>
            </a:ext>
          </a:extLst>
        </cdr:cNvPr>
        <cdr:cNvSpPr txBox="1"/>
      </cdr:nvSpPr>
      <cdr:spPr>
        <a:xfrm xmlns:a="http://schemas.openxmlformats.org/drawingml/2006/main">
          <a:off x="5411042" y="2615165"/>
          <a:ext cx="1115755" cy="2645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wrap="none" rtlCol="0">
          <a:spAutoFit/>
        </a:bodyPr>
        <a:lstStyle xmlns:a="http://schemas.openxmlformats.org/drawingml/2006/main"/>
        <a:p xmlns:a="http://schemas.openxmlformats.org/drawingml/2006/main">
          <a:r>
            <a:rPr lang="en-GB" sz="1100"/>
            <a:t>Est. Sigma = 416</a:t>
          </a:r>
        </a:p>
      </cdr:txBody>
    </cdr:sp>
  </cdr:relSizeAnchor>
  <cdr:absSizeAnchor xmlns:cdr="http://schemas.openxmlformats.org/drawingml/2006/chartDrawing">
    <cdr:from>
      <cdr:x>0.00362</cdr:x>
      <cdr:y>0.01389</cdr:y>
    </cdr:from>
    <cdr:ext cx="127000" cy="127000"/>
    <cdr:sp macro="" textlink="">
      <cdr:nvSpPr>
        <cdr:cNvPr id="3" name="spcchartid" hidden="1">
          <a:extLst xmlns:a="http://schemas.openxmlformats.org/drawingml/2006/main">
            <a:ext uri="{FF2B5EF4-FFF2-40B4-BE49-F238E27FC236}">
              <a16:creationId xmlns:a16="http://schemas.microsoft.com/office/drawing/2014/main" id="{0615FD80-370B-FDD0-1694-9804FBB2A4B5}"/>
            </a:ext>
          </a:extLst>
        </cdr:cNvPr>
        <cdr:cNvSpPr txBox="1"/>
      </cdr:nvSpPr>
      <cdr:spPr>
        <a:xfrm xmlns:a="http://schemas.openxmlformats.org/drawingml/2006/main">
          <a:off x="63500" y="63500"/>
          <a:ext cx="127000" cy="127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rtlCol="0"/>
        <a:lstStyle xmlns:a="http://schemas.openxmlformats.org/drawingml/2006/main"/>
        <a:p xmlns:a="http://schemas.openxmlformats.org/drawingml/2006/main">
          <a:r>
            <a:rPr lang="en-GB" sz="1100">
              <a:solidFill>
                <a:srgbClr val="FFFFFF"/>
              </a:solidFill>
            </a:rPr>
            <a:t>spc40r</a:t>
          </a:r>
        </a:p>
      </cdr:txBody>
    </cdr:sp>
  </cdr:absSizeAnchor>
</c:userShapes>
</file>

<file path=word/drawings/drawing5.xml><?xml version="1.0" encoding="utf-8"?>
<c:userShapes xmlns:c="http://schemas.openxmlformats.org/drawingml/2006/chart">
  <cdr:absSizeAnchor xmlns:cdr="http://schemas.openxmlformats.org/drawingml/2006/chartDrawing">
    <cdr:from>
      <cdr:x>0.00362</cdr:x>
      <cdr:y>0.01389</cdr:y>
    </cdr:from>
    <cdr:ext cx="127000" cy="127000"/>
    <cdr:sp macro="" textlink="">
      <cdr:nvSpPr>
        <cdr:cNvPr id="2" name="spcchartid" hidden="1">
          <a:extLst xmlns:a="http://schemas.openxmlformats.org/drawingml/2006/main">
            <a:ext uri="{FF2B5EF4-FFF2-40B4-BE49-F238E27FC236}">
              <a16:creationId xmlns:a16="http://schemas.microsoft.com/office/drawing/2014/main" id="{BFF07C8E-6145-F72F-AE2C-AB5CEA608BDE}"/>
            </a:ext>
          </a:extLst>
        </cdr:cNvPr>
        <cdr:cNvSpPr txBox="1"/>
      </cdr:nvSpPr>
      <cdr:spPr>
        <a:xfrm xmlns:a="http://schemas.openxmlformats.org/drawingml/2006/main">
          <a:off x="63500" y="63500"/>
          <a:ext cx="127000" cy="1270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horz" rtlCol="0"/>
        <a:lstStyle xmlns:a="http://schemas.openxmlformats.org/drawingml/2006/main"/>
        <a:p xmlns:a="http://schemas.openxmlformats.org/drawingml/2006/main">
          <a:r>
            <a:rPr lang="en-GB" sz="1100">
              <a:solidFill>
                <a:srgbClr val="FFFFFF"/>
              </a:solidFill>
            </a:rPr>
            <a:t>spc40</a:t>
          </a:r>
        </a:p>
      </cdr:txBody>
    </cdr:sp>
  </cdr:abs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A0686-2C30-4B57-89F3-4B0A7A0BF00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6a92d0f-8ca8-403c-84e6-5503c5643994}" enabled="0" method="" siteId="{66a92d0f-8ca8-403c-84e6-5503c56439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52</Pages>
  <Words>6433</Words>
  <Characters>36673</Characters>
  <Application>Microsoft Office Word</Application>
  <DocSecurity>0</DocSecurity>
  <Lines>305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LANCASTLE, JOSEPH</dc:creator>
  <cp:keywords/>
  <dc:description/>
  <cp:lastModifiedBy>LANCASTLE, JOSEPH</cp:lastModifiedBy>
  <cp:revision>2</cp:revision>
  <dcterms:created xsi:type="dcterms:W3CDTF">2024-04-29T07:33:00Z</dcterms:created>
  <dcterms:modified xsi:type="dcterms:W3CDTF">2024-04-29T07:33:00Z</dcterms:modified>
</cp:coreProperties>
</file>