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F7C80" w14:textId="77777777" w:rsidR="0035566F" w:rsidRPr="008A66E4" w:rsidRDefault="0035566F" w:rsidP="0035566F">
      <w:pPr>
        <w:spacing w:line="276" w:lineRule="auto"/>
        <w:jc w:val="center"/>
        <w:rPr>
          <w:sz w:val="32"/>
          <w:szCs w:val="28"/>
        </w:rPr>
      </w:pPr>
      <w:r w:rsidRPr="008A66E4">
        <w:rPr>
          <w:sz w:val="32"/>
          <w:szCs w:val="28"/>
        </w:rPr>
        <w:t>BMHP5014</w:t>
      </w:r>
      <w:r w:rsidRPr="008A66E4">
        <w:rPr>
          <w:sz w:val="32"/>
          <w:szCs w:val="28"/>
        </w:rPr>
        <w:br/>
        <w:t>Module: Changemakers: Creativity and Value Creation</w:t>
      </w:r>
    </w:p>
    <w:p w14:paraId="19CECB9C" w14:textId="77777777" w:rsidR="0035566F" w:rsidRPr="008A66E4" w:rsidRDefault="0035566F" w:rsidP="0035566F">
      <w:pPr>
        <w:spacing w:line="276" w:lineRule="auto"/>
        <w:jc w:val="center"/>
        <w:rPr>
          <w:sz w:val="32"/>
          <w:szCs w:val="28"/>
        </w:rPr>
      </w:pPr>
    </w:p>
    <w:p w14:paraId="1DF65214" w14:textId="71B3CD10" w:rsidR="0035566F" w:rsidRPr="008A66E4" w:rsidRDefault="0035566F" w:rsidP="0035566F">
      <w:pPr>
        <w:spacing w:line="276" w:lineRule="auto"/>
        <w:jc w:val="center"/>
        <w:rPr>
          <w:sz w:val="32"/>
          <w:szCs w:val="28"/>
        </w:rPr>
      </w:pPr>
      <w:r w:rsidRPr="008A66E4">
        <w:rPr>
          <w:sz w:val="32"/>
          <w:szCs w:val="28"/>
        </w:rPr>
        <w:t>Student Number: 2330361</w:t>
      </w:r>
    </w:p>
    <w:p w14:paraId="2F3B0B21" w14:textId="0726AC7C" w:rsidR="0035566F" w:rsidRPr="008A66E4" w:rsidRDefault="0035566F" w:rsidP="0035566F">
      <w:pPr>
        <w:spacing w:line="276" w:lineRule="auto"/>
        <w:jc w:val="center"/>
        <w:rPr>
          <w:sz w:val="32"/>
          <w:szCs w:val="28"/>
        </w:rPr>
      </w:pPr>
      <w:r w:rsidRPr="008A66E4">
        <w:rPr>
          <w:sz w:val="32"/>
          <w:szCs w:val="28"/>
        </w:rPr>
        <w:t>Student Name: Sadia Hussain</w:t>
      </w:r>
    </w:p>
    <w:p w14:paraId="3615D403" w14:textId="584D7980" w:rsidR="0035566F" w:rsidRPr="008A66E4" w:rsidRDefault="0035566F" w:rsidP="0035566F">
      <w:pPr>
        <w:spacing w:line="276" w:lineRule="auto"/>
        <w:jc w:val="center"/>
        <w:rPr>
          <w:sz w:val="32"/>
          <w:szCs w:val="28"/>
        </w:rPr>
      </w:pPr>
      <w:r w:rsidRPr="008A66E4">
        <w:rPr>
          <w:sz w:val="32"/>
          <w:szCs w:val="28"/>
        </w:rPr>
        <w:br/>
        <w:t>Tutor Details: Precious Igbinigie</w:t>
      </w:r>
    </w:p>
    <w:p w14:paraId="7A7A30A7" w14:textId="7E734E87" w:rsidR="00637C9A" w:rsidRPr="008A66E4" w:rsidRDefault="0035566F" w:rsidP="0035566F">
      <w:pPr>
        <w:spacing w:line="276" w:lineRule="auto"/>
        <w:jc w:val="center"/>
        <w:rPr>
          <w:sz w:val="28"/>
          <w:szCs w:val="24"/>
        </w:rPr>
      </w:pPr>
      <w:r w:rsidRPr="008A66E4">
        <w:rPr>
          <w:sz w:val="32"/>
          <w:szCs w:val="28"/>
        </w:rPr>
        <w:t>Module Leader: Eleni Koutsogeorgou-Andreou</w:t>
      </w:r>
      <w:r w:rsidR="00310994" w:rsidRPr="008A66E4">
        <w:rPr>
          <w:sz w:val="28"/>
          <w:szCs w:val="24"/>
        </w:rPr>
        <w:br w:type="page"/>
      </w:r>
    </w:p>
    <w:sdt>
      <w:sdtPr>
        <w:rPr>
          <w:rFonts w:ascii="Times New Roman" w:eastAsiaTheme="minorEastAsia" w:hAnsi="Times New Roman" w:cstheme="minorBidi"/>
          <w:color w:val="000000" w:themeColor="text1"/>
          <w:sz w:val="24"/>
          <w:szCs w:val="24"/>
          <w:lang w:val="en-GB"/>
        </w:rPr>
        <w:id w:val="-449250306"/>
        <w:docPartObj>
          <w:docPartGallery w:val="Table of Contents"/>
          <w:docPartUnique/>
        </w:docPartObj>
      </w:sdtPr>
      <w:sdtEndPr>
        <w:rPr>
          <w:b/>
          <w:bCs/>
        </w:rPr>
      </w:sdtEndPr>
      <w:sdtContent>
        <w:p w14:paraId="10530399" w14:textId="50AF91D3" w:rsidR="00310994" w:rsidRPr="008A66E4" w:rsidRDefault="00636E93">
          <w:pPr>
            <w:pStyle w:val="TOCHeading"/>
            <w:rPr>
              <w:color w:val="000000" w:themeColor="text1"/>
            </w:rPr>
          </w:pPr>
          <w:r w:rsidRPr="008A66E4">
            <w:rPr>
              <w:color w:val="000000" w:themeColor="text1"/>
            </w:rPr>
            <w:t>Table of C</w:t>
          </w:r>
          <w:r w:rsidR="00310994" w:rsidRPr="008A66E4">
            <w:rPr>
              <w:color w:val="000000" w:themeColor="text1"/>
            </w:rPr>
            <w:t>ontents</w:t>
          </w:r>
        </w:p>
        <w:p w14:paraId="70696DE9" w14:textId="10456449" w:rsidR="00374CFE" w:rsidRPr="008A66E4" w:rsidRDefault="00310994">
          <w:pPr>
            <w:pStyle w:val="TOC1"/>
            <w:tabs>
              <w:tab w:val="right" w:leader="dot" w:pos="9016"/>
            </w:tabs>
            <w:rPr>
              <w:rFonts w:asciiTheme="minorHAnsi" w:eastAsiaTheme="minorEastAsia" w:hAnsiTheme="minorHAnsi"/>
              <w:noProof/>
              <w:kern w:val="2"/>
              <w:szCs w:val="24"/>
              <w:lang w:val="en-US"/>
              <w14:ligatures w14:val="standardContextual"/>
            </w:rPr>
          </w:pPr>
          <w:r w:rsidRPr="008A66E4">
            <w:fldChar w:fldCharType="begin"/>
          </w:r>
          <w:r w:rsidRPr="008A66E4">
            <w:instrText xml:space="preserve"> TOC \o "1-3" \h \z \u </w:instrText>
          </w:r>
          <w:r w:rsidRPr="008A66E4">
            <w:fldChar w:fldCharType="separate"/>
          </w:r>
          <w:hyperlink w:anchor="_Toc210705078" w:history="1">
            <w:r w:rsidR="00374CFE" w:rsidRPr="008A66E4">
              <w:rPr>
                <w:rStyle w:val="Hyperlink"/>
                <w:noProof/>
                <w:color w:val="000000" w:themeColor="text1"/>
                <w:lang w:val="en-US"/>
              </w:rPr>
              <w:t>Poster</w:t>
            </w:r>
            <w:r w:rsidR="00374CFE" w:rsidRPr="008A66E4">
              <w:rPr>
                <w:noProof/>
                <w:webHidden/>
              </w:rPr>
              <w:tab/>
            </w:r>
            <w:r w:rsidR="00374CFE" w:rsidRPr="008A66E4">
              <w:rPr>
                <w:noProof/>
                <w:webHidden/>
              </w:rPr>
              <w:fldChar w:fldCharType="begin"/>
            </w:r>
            <w:r w:rsidR="00374CFE" w:rsidRPr="008A66E4">
              <w:rPr>
                <w:noProof/>
                <w:webHidden/>
              </w:rPr>
              <w:instrText xml:space="preserve"> PAGEREF _Toc210705078 \h </w:instrText>
            </w:r>
            <w:r w:rsidR="00374CFE" w:rsidRPr="008A66E4">
              <w:rPr>
                <w:noProof/>
                <w:webHidden/>
              </w:rPr>
            </w:r>
            <w:r w:rsidR="00374CFE" w:rsidRPr="008A66E4">
              <w:rPr>
                <w:noProof/>
                <w:webHidden/>
              </w:rPr>
              <w:fldChar w:fldCharType="separate"/>
            </w:r>
            <w:r w:rsidR="00374CFE" w:rsidRPr="008A66E4">
              <w:rPr>
                <w:noProof/>
                <w:webHidden/>
              </w:rPr>
              <w:t>1</w:t>
            </w:r>
            <w:r w:rsidR="00374CFE" w:rsidRPr="008A66E4">
              <w:rPr>
                <w:noProof/>
                <w:webHidden/>
              </w:rPr>
              <w:fldChar w:fldCharType="end"/>
            </w:r>
          </w:hyperlink>
        </w:p>
        <w:p w14:paraId="17AA6F65" w14:textId="126C4BC3" w:rsidR="00374CFE" w:rsidRPr="008A66E4" w:rsidRDefault="00374CFE">
          <w:pPr>
            <w:pStyle w:val="TOC1"/>
            <w:tabs>
              <w:tab w:val="right" w:leader="dot" w:pos="9016"/>
            </w:tabs>
            <w:rPr>
              <w:rFonts w:asciiTheme="minorHAnsi" w:eastAsiaTheme="minorEastAsia" w:hAnsiTheme="minorHAnsi"/>
              <w:noProof/>
              <w:kern w:val="2"/>
              <w:szCs w:val="24"/>
              <w:lang w:val="en-US"/>
              <w14:ligatures w14:val="standardContextual"/>
            </w:rPr>
          </w:pPr>
          <w:hyperlink w:anchor="_Toc210705079" w:history="1">
            <w:r w:rsidRPr="008A66E4">
              <w:rPr>
                <w:rStyle w:val="Hyperlink"/>
                <w:noProof/>
                <w:color w:val="000000" w:themeColor="text1"/>
                <w:lang w:val="en-US"/>
              </w:rPr>
              <w:t>Pitch</w:t>
            </w:r>
            <w:r w:rsidRPr="008A66E4">
              <w:rPr>
                <w:noProof/>
                <w:webHidden/>
              </w:rPr>
              <w:tab/>
            </w:r>
            <w:r w:rsidRPr="008A66E4">
              <w:rPr>
                <w:noProof/>
                <w:webHidden/>
              </w:rPr>
              <w:fldChar w:fldCharType="begin"/>
            </w:r>
            <w:r w:rsidRPr="008A66E4">
              <w:rPr>
                <w:noProof/>
                <w:webHidden/>
              </w:rPr>
              <w:instrText xml:space="preserve"> PAGEREF _Toc210705079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14:paraId="008030F7" w14:textId="30A8DECA" w:rsidR="00374CFE" w:rsidRPr="008A66E4" w:rsidRDefault="00374CFE">
          <w:pPr>
            <w:pStyle w:val="TOC2"/>
            <w:tabs>
              <w:tab w:val="right" w:leader="dot" w:pos="9016"/>
            </w:tabs>
            <w:rPr>
              <w:rFonts w:asciiTheme="minorHAnsi" w:eastAsiaTheme="minorEastAsia" w:hAnsiTheme="minorHAnsi"/>
              <w:noProof/>
              <w:kern w:val="2"/>
              <w:szCs w:val="24"/>
              <w:lang w:val="en-US"/>
              <w14:ligatures w14:val="standardContextual"/>
            </w:rPr>
          </w:pPr>
          <w:hyperlink w:anchor="_Toc210705080" w:history="1">
            <w:r w:rsidRPr="008A66E4">
              <w:rPr>
                <w:rStyle w:val="Hyperlink"/>
                <w:noProof/>
                <w:color w:val="000000" w:themeColor="text1"/>
              </w:rPr>
              <w:t>Title and Innovation Overview</w:t>
            </w:r>
            <w:r w:rsidRPr="008A66E4">
              <w:rPr>
                <w:noProof/>
                <w:webHidden/>
              </w:rPr>
              <w:tab/>
            </w:r>
            <w:r w:rsidRPr="008A66E4">
              <w:rPr>
                <w:noProof/>
                <w:webHidden/>
              </w:rPr>
              <w:fldChar w:fldCharType="begin"/>
            </w:r>
            <w:r w:rsidRPr="008A66E4">
              <w:rPr>
                <w:noProof/>
                <w:webHidden/>
              </w:rPr>
              <w:instrText xml:space="preserve"> PAGEREF _Toc210705080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14:paraId="50E31AD8" w14:textId="720E2220" w:rsidR="00374CFE" w:rsidRPr="008A66E4" w:rsidRDefault="00374CFE">
          <w:pPr>
            <w:pStyle w:val="TOC2"/>
            <w:tabs>
              <w:tab w:val="right" w:leader="dot" w:pos="9016"/>
            </w:tabs>
            <w:rPr>
              <w:rFonts w:asciiTheme="minorHAnsi" w:eastAsiaTheme="minorEastAsia" w:hAnsiTheme="minorHAnsi"/>
              <w:noProof/>
              <w:kern w:val="2"/>
              <w:szCs w:val="24"/>
              <w:lang w:val="en-US"/>
              <w14:ligatures w14:val="standardContextual"/>
            </w:rPr>
          </w:pPr>
          <w:hyperlink w:anchor="_Toc210705081" w:history="1">
            <w:r w:rsidRPr="008A66E4">
              <w:rPr>
                <w:rStyle w:val="Hyperlink"/>
                <w:noProof/>
                <w:color w:val="000000" w:themeColor="text1"/>
              </w:rPr>
              <w:t>The Issue in Health and Social Care</w:t>
            </w:r>
            <w:r w:rsidRPr="008A66E4">
              <w:rPr>
                <w:noProof/>
                <w:webHidden/>
              </w:rPr>
              <w:tab/>
            </w:r>
            <w:r w:rsidRPr="008A66E4">
              <w:rPr>
                <w:noProof/>
                <w:webHidden/>
              </w:rPr>
              <w:fldChar w:fldCharType="begin"/>
            </w:r>
            <w:r w:rsidRPr="008A66E4">
              <w:rPr>
                <w:noProof/>
                <w:webHidden/>
              </w:rPr>
              <w:instrText xml:space="preserve"> PAGEREF _Toc210705081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14:paraId="3389A344" w14:textId="113FE7BA" w:rsidR="00374CFE" w:rsidRPr="008A66E4" w:rsidRDefault="00374CFE">
          <w:pPr>
            <w:pStyle w:val="TOC2"/>
            <w:tabs>
              <w:tab w:val="right" w:leader="dot" w:pos="9016"/>
            </w:tabs>
            <w:rPr>
              <w:rFonts w:asciiTheme="minorHAnsi" w:eastAsiaTheme="minorEastAsia" w:hAnsiTheme="minorHAnsi"/>
              <w:noProof/>
              <w:kern w:val="2"/>
              <w:szCs w:val="24"/>
              <w:lang w:val="en-US"/>
              <w14:ligatures w14:val="standardContextual"/>
            </w:rPr>
          </w:pPr>
          <w:hyperlink w:anchor="_Toc210705082" w:history="1">
            <w:r w:rsidRPr="008A66E4">
              <w:rPr>
                <w:rStyle w:val="Hyperlink"/>
                <w:noProof/>
                <w:color w:val="000000" w:themeColor="text1"/>
              </w:rPr>
              <w:t>Target Audience and Impact</w:t>
            </w:r>
            <w:r w:rsidRPr="008A66E4">
              <w:rPr>
                <w:noProof/>
                <w:webHidden/>
              </w:rPr>
              <w:tab/>
            </w:r>
            <w:r w:rsidRPr="008A66E4">
              <w:rPr>
                <w:noProof/>
                <w:webHidden/>
              </w:rPr>
              <w:fldChar w:fldCharType="begin"/>
            </w:r>
            <w:r w:rsidRPr="008A66E4">
              <w:rPr>
                <w:noProof/>
                <w:webHidden/>
              </w:rPr>
              <w:instrText xml:space="preserve"> PAGEREF _Toc210705082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14:paraId="424941FE" w14:textId="038664EE" w:rsidR="00374CFE" w:rsidRPr="008A66E4" w:rsidRDefault="00374CFE">
          <w:pPr>
            <w:pStyle w:val="TOC2"/>
            <w:tabs>
              <w:tab w:val="right" w:leader="dot" w:pos="9016"/>
            </w:tabs>
            <w:rPr>
              <w:rFonts w:asciiTheme="minorHAnsi" w:eastAsiaTheme="minorEastAsia" w:hAnsiTheme="minorHAnsi"/>
              <w:noProof/>
              <w:kern w:val="2"/>
              <w:szCs w:val="24"/>
              <w:lang w:val="en-US"/>
              <w14:ligatures w14:val="standardContextual"/>
            </w:rPr>
          </w:pPr>
          <w:hyperlink w:anchor="_Toc210705083" w:history="1">
            <w:r w:rsidRPr="008A66E4">
              <w:rPr>
                <w:rStyle w:val="Hyperlink"/>
                <w:noProof/>
                <w:color w:val="000000" w:themeColor="text1"/>
              </w:rPr>
              <w:t>Implementation</w:t>
            </w:r>
            <w:r w:rsidRPr="008A66E4">
              <w:rPr>
                <w:noProof/>
                <w:webHidden/>
              </w:rPr>
              <w:tab/>
            </w:r>
            <w:r w:rsidRPr="008A66E4">
              <w:rPr>
                <w:noProof/>
                <w:webHidden/>
              </w:rPr>
              <w:fldChar w:fldCharType="begin"/>
            </w:r>
            <w:r w:rsidRPr="008A66E4">
              <w:rPr>
                <w:noProof/>
                <w:webHidden/>
              </w:rPr>
              <w:instrText xml:space="preserve"> PAGEREF _Toc210705083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14:paraId="0F758265" w14:textId="5389A462" w:rsidR="00374CFE" w:rsidRPr="008A66E4" w:rsidRDefault="00374CFE">
          <w:pPr>
            <w:pStyle w:val="TOC2"/>
            <w:tabs>
              <w:tab w:val="right" w:leader="dot" w:pos="9016"/>
            </w:tabs>
            <w:rPr>
              <w:rFonts w:asciiTheme="minorHAnsi" w:eastAsiaTheme="minorEastAsia" w:hAnsiTheme="minorHAnsi"/>
              <w:noProof/>
              <w:kern w:val="2"/>
              <w:szCs w:val="24"/>
              <w:lang w:val="en-US"/>
              <w14:ligatures w14:val="standardContextual"/>
            </w:rPr>
          </w:pPr>
          <w:hyperlink w:anchor="_Toc210705084" w:history="1">
            <w:r w:rsidRPr="008A66E4">
              <w:rPr>
                <w:rStyle w:val="Hyperlink"/>
                <w:noProof/>
                <w:color w:val="000000" w:themeColor="text1"/>
              </w:rPr>
              <w:t>Timeline</w:t>
            </w:r>
            <w:r w:rsidRPr="008A66E4">
              <w:rPr>
                <w:noProof/>
                <w:webHidden/>
              </w:rPr>
              <w:tab/>
            </w:r>
            <w:r w:rsidRPr="008A66E4">
              <w:rPr>
                <w:noProof/>
                <w:webHidden/>
              </w:rPr>
              <w:fldChar w:fldCharType="begin"/>
            </w:r>
            <w:r w:rsidRPr="008A66E4">
              <w:rPr>
                <w:noProof/>
                <w:webHidden/>
              </w:rPr>
              <w:instrText xml:space="preserve"> PAGEREF _Toc210705084 \h </w:instrText>
            </w:r>
            <w:r w:rsidRPr="008A66E4">
              <w:rPr>
                <w:noProof/>
                <w:webHidden/>
              </w:rPr>
            </w:r>
            <w:r w:rsidRPr="008A66E4">
              <w:rPr>
                <w:noProof/>
                <w:webHidden/>
              </w:rPr>
              <w:fldChar w:fldCharType="separate"/>
            </w:r>
            <w:r w:rsidRPr="008A66E4">
              <w:rPr>
                <w:noProof/>
                <w:webHidden/>
              </w:rPr>
              <w:t>3</w:t>
            </w:r>
            <w:r w:rsidRPr="008A66E4">
              <w:rPr>
                <w:noProof/>
                <w:webHidden/>
              </w:rPr>
              <w:fldChar w:fldCharType="end"/>
            </w:r>
          </w:hyperlink>
        </w:p>
        <w:p w14:paraId="2A181D5B" w14:textId="41E684F2" w:rsidR="00374CFE" w:rsidRPr="008A66E4" w:rsidRDefault="00374CFE">
          <w:pPr>
            <w:pStyle w:val="TOC2"/>
            <w:tabs>
              <w:tab w:val="right" w:leader="dot" w:pos="9016"/>
            </w:tabs>
            <w:rPr>
              <w:rFonts w:asciiTheme="minorHAnsi" w:eastAsiaTheme="minorEastAsia" w:hAnsiTheme="minorHAnsi"/>
              <w:noProof/>
              <w:kern w:val="2"/>
              <w:szCs w:val="24"/>
              <w:lang w:val="en-US"/>
              <w14:ligatures w14:val="standardContextual"/>
            </w:rPr>
          </w:pPr>
          <w:hyperlink w:anchor="_Toc210705085" w:history="1">
            <w:r w:rsidRPr="008A66E4">
              <w:rPr>
                <w:rStyle w:val="Hyperlink"/>
                <w:noProof/>
                <w:color w:val="000000" w:themeColor="text1"/>
              </w:rPr>
              <w:t>Development and Regulations</w:t>
            </w:r>
            <w:r w:rsidRPr="008A66E4">
              <w:rPr>
                <w:noProof/>
                <w:webHidden/>
              </w:rPr>
              <w:tab/>
            </w:r>
            <w:r w:rsidRPr="008A66E4">
              <w:rPr>
                <w:noProof/>
                <w:webHidden/>
              </w:rPr>
              <w:fldChar w:fldCharType="begin"/>
            </w:r>
            <w:r w:rsidRPr="008A66E4">
              <w:rPr>
                <w:noProof/>
                <w:webHidden/>
              </w:rPr>
              <w:instrText xml:space="preserve"> PAGEREF _Toc210705085 \h </w:instrText>
            </w:r>
            <w:r w:rsidRPr="008A66E4">
              <w:rPr>
                <w:noProof/>
                <w:webHidden/>
              </w:rPr>
            </w:r>
            <w:r w:rsidRPr="008A66E4">
              <w:rPr>
                <w:noProof/>
                <w:webHidden/>
              </w:rPr>
              <w:fldChar w:fldCharType="separate"/>
            </w:r>
            <w:r w:rsidRPr="008A66E4">
              <w:rPr>
                <w:noProof/>
                <w:webHidden/>
              </w:rPr>
              <w:t>3</w:t>
            </w:r>
            <w:r w:rsidRPr="008A66E4">
              <w:rPr>
                <w:noProof/>
                <w:webHidden/>
              </w:rPr>
              <w:fldChar w:fldCharType="end"/>
            </w:r>
          </w:hyperlink>
        </w:p>
        <w:p w14:paraId="7A2AFC87" w14:textId="61CF3814" w:rsidR="00374CFE" w:rsidRPr="008A66E4" w:rsidRDefault="00374CFE">
          <w:pPr>
            <w:pStyle w:val="TOC2"/>
            <w:tabs>
              <w:tab w:val="right" w:leader="dot" w:pos="9016"/>
            </w:tabs>
            <w:rPr>
              <w:rFonts w:asciiTheme="minorHAnsi" w:eastAsiaTheme="minorEastAsia" w:hAnsiTheme="minorHAnsi"/>
              <w:noProof/>
              <w:kern w:val="2"/>
              <w:szCs w:val="24"/>
              <w:lang w:val="en-US"/>
              <w14:ligatures w14:val="standardContextual"/>
            </w:rPr>
          </w:pPr>
          <w:hyperlink w:anchor="_Toc210705086" w:history="1">
            <w:r w:rsidRPr="008A66E4">
              <w:rPr>
                <w:rStyle w:val="Hyperlink"/>
                <w:noProof/>
                <w:color w:val="000000" w:themeColor="text1"/>
              </w:rPr>
              <w:t>Technology Integration</w:t>
            </w:r>
            <w:r w:rsidRPr="008A66E4">
              <w:rPr>
                <w:noProof/>
                <w:webHidden/>
              </w:rPr>
              <w:tab/>
            </w:r>
            <w:r w:rsidRPr="008A66E4">
              <w:rPr>
                <w:noProof/>
                <w:webHidden/>
              </w:rPr>
              <w:fldChar w:fldCharType="begin"/>
            </w:r>
            <w:r w:rsidRPr="008A66E4">
              <w:rPr>
                <w:noProof/>
                <w:webHidden/>
              </w:rPr>
              <w:instrText xml:space="preserve"> PAGEREF _Toc210705086 \h </w:instrText>
            </w:r>
            <w:r w:rsidRPr="008A66E4">
              <w:rPr>
                <w:noProof/>
                <w:webHidden/>
              </w:rPr>
            </w:r>
            <w:r w:rsidRPr="008A66E4">
              <w:rPr>
                <w:noProof/>
                <w:webHidden/>
              </w:rPr>
              <w:fldChar w:fldCharType="separate"/>
            </w:r>
            <w:r w:rsidRPr="008A66E4">
              <w:rPr>
                <w:noProof/>
                <w:webHidden/>
              </w:rPr>
              <w:t>3</w:t>
            </w:r>
            <w:r w:rsidRPr="008A66E4">
              <w:rPr>
                <w:noProof/>
                <w:webHidden/>
              </w:rPr>
              <w:fldChar w:fldCharType="end"/>
            </w:r>
          </w:hyperlink>
        </w:p>
        <w:p w14:paraId="5E26CA64" w14:textId="7DD1E965" w:rsidR="00374CFE" w:rsidRPr="008A66E4" w:rsidRDefault="00374CFE">
          <w:pPr>
            <w:pStyle w:val="TOC2"/>
            <w:tabs>
              <w:tab w:val="right" w:leader="dot" w:pos="9016"/>
            </w:tabs>
            <w:rPr>
              <w:rFonts w:asciiTheme="minorHAnsi" w:eastAsiaTheme="minorEastAsia" w:hAnsiTheme="minorHAnsi"/>
              <w:noProof/>
              <w:kern w:val="2"/>
              <w:szCs w:val="24"/>
              <w:lang w:val="en-US"/>
              <w14:ligatures w14:val="standardContextual"/>
            </w:rPr>
          </w:pPr>
          <w:hyperlink w:anchor="_Toc210705087" w:history="1">
            <w:r w:rsidRPr="008A66E4">
              <w:rPr>
                <w:rStyle w:val="Hyperlink"/>
                <w:noProof/>
                <w:color w:val="000000" w:themeColor="text1"/>
              </w:rPr>
              <w:t>Dissemination: How the Innovation Will Be Promoted</w:t>
            </w:r>
            <w:r w:rsidRPr="008A66E4">
              <w:rPr>
                <w:noProof/>
                <w:webHidden/>
              </w:rPr>
              <w:tab/>
            </w:r>
            <w:r w:rsidRPr="008A66E4">
              <w:rPr>
                <w:noProof/>
                <w:webHidden/>
              </w:rPr>
              <w:fldChar w:fldCharType="begin"/>
            </w:r>
            <w:r w:rsidRPr="008A66E4">
              <w:rPr>
                <w:noProof/>
                <w:webHidden/>
              </w:rPr>
              <w:instrText xml:space="preserve"> PAGEREF _Toc210705087 \h </w:instrText>
            </w:r>
            <w:r w:rsidRPr="008A66E4">
              <w:rPr>
                <w:noProof/>
                <w:webHidden/>
              </w:rPr>
            </w:r>
            <w:r w:rsidRPr="008A66E4">
              <w:rPr>
                <w:noProof/>
                <w:webHidden/>
              </w:rPr>
              <w:fldChar w:fldCharType="separate"/>
            </w:r>
            <w:r w:rsidRPr="008A66E4">
              <w:rPr>
                <w:noProof/>
                <w:webHidden/>
              </w:rPr>
              <w:t>4</w:t>
            </w:r>
            <w:r w:rsidRPr="008A66E4">
              <w:rPr>
                <w:noProof/>
                <w:webHidden/>
              </w:rPr>
              <w:fldChar w:fldCharType="end"/>
            </w:r>
          </w:hyperlink>
        </w:p>
        <w:p w14:paraId="112F4834" w14:textId="31277846" w:rsidR="00374CFE" w:rsidRPr="008A66E4" w:rsidRDefault="00374CFE">
          <w:pPr>
            <w:pStyle w:val="TOC2"/>
            <w:tabs>
              <w:tab w:val="right" w:leader="dot" w:pos="9016"/>
            </w:tabs>
            <w:rPr>
              <w:rFonts w:asciiTheme="minorHAnsi" w:eastAsiaTheme="minorEastAsia" w:hAnsiTheme="minorHAnsi"/>
              <w:noProof/>
              <w:kern w:val="2"/>
              <w:szCs w:val="24"/>
              <w:lang w:val="en-US"/>
              <w14:ligatures w14:val="standardContextual"/>
            </w:rPr>
          </w:pPr>
          <w:hyperlink w:anchor="_Toc210705088" w:history="1">
            <w:r w:rsidRPr="008A66E4">
              <w:rPr>
                <w:rStyle w:val="Hyperlink"/>
                <w:noProof/>
                <w:color w:val="000000" w:themeColor="text1"/>
              </w:rPr>
              <w:t>Conclusion</w:t>
            </w:r>
            <w:r w:rsidRPr="008A66E4">
              <w:rPr>
                <w:noProof/>
                <w:webHidden/>
              </w:rPr>
              <w:tab/>
            </w:r>
            <w:r w:rsidRPr="008A66E4">
              <w:rPr>
                <w:noProof/>
                <w:webHidden/>
              </w:rPr>
              <w:fldChar w:fldCharType="begin"/>
            </w:r>
            <w:r w:rsidRPr="008A66E4">
              <w:rPr>
                <w:noProof/>
                <w:webHidden/>
              </w:rPr>
              <w:instrText xml:space="preserve"> PAGEREF _Toc210705088 \h </w:instrText>
            </w:r>
            <w:r w:rsidRPr="008A66E4">
              <w:rPr>
                <w:noProof/>
                <w:webHidden/>
              </w:rPr>
            </w:r>
            <w:r w:rsidRPr="008A66E4">
              <w:rPr>
                <w:noProof/>
                <w:webHidden/>
              </w:rPr>
              <w:fldChar w:fldCharType="separate"/>
            </w:r>
            <w:r w:rsidRPr="008A66E4">
              <w:rPr>
                <w:noProof/>
                <w:webHidden/>
              </w:rPr>
              <w:t>4</w:t>
            </w:r>
            <w:r w:rsidRPr="008A66E4">
              <w:rPr>
                <w:noProof/>
                <w:webHidden/>
              </w:rPr>
              <w:fldChar w:fldCharType="end"/>
            </w:r>
          </w:hyperlink>
        </w:p>
        <w:p w14:paraId="5DF1BF9E" w14:textId="2F4CAB67" w:rsidR="00374CFE" w:rsidRPr="008A66E4" w:rsidRDefault="00374CFE">
          <w:pPr>
            <w:pStyle w:val="TOC1"/>
            <w:tabs>
              <w:tab w:val="right" w:leader="dot" w:pos="9016"/>
            </w:tabs>
            <w:rPr>
              <w:rFonts w:asciiTheme="minorHAnsi" w:eastAsiaTheme="minorEastAsia" w:hAnsiTheme="minorHAnsi"/>
              <w:noProof/>
              <w:kern w:val="2"/>
              <w:szCs w:val="24"/>
              <w:lang w:val="en-US"/>
              <w14:ligatures w14:val="standardContextual"/>
            </w:rPr>
          </w:pPr>
          <w:hyperlink w:anchor="_Toc210705089" w:history="1">
            <w:r w:rsidRPr="008A66E4">
              <w:rPr>
                <w:rStyle w:val="Hyperlink"/>
                <w:noProof/>
                <w:color w:val="000000" w:themeColor="text1"/>
              </w:rPr>
              <w:t>References</w:t>
            </w:r>
            <w:r w:rsidRPr="008A66E4">
              <w:rPr>
                <w:noProof/>
                <w:webHidden/>
              </w:rPr>
              <w:tab/>
            </w:r>
            <w:r w:rsidRPr="008A66E4">
              <w:rPr>
                <w:noProof/>
                <w:webHidden/>
              </w:rPr>
              <w:fldChar w:fldCharType="begin"/>
            </w:r>
            <w:r w:rsidRPr="008A66E4">
              <w:rPr>
                <w:noProof/>
                <w:webHidden/>
              </w:rPr>
              <w:instrText xml:space="preserve"> PAGEREF _Toc210705089 \h </w:instrText>
            </w:r>
            <w:r w:rsidRPr="008A66E4">
              <w:rPr>
                <w:noProof/>
                <w:webHidden/>
              </w:rPr>
            </w:r>
            <w:r w:rsidRPr="008A66E4">
              <w:rPr>
                <w:noProof/>
                <w:webHidden/>
              </w:rPr>
              <w:fldChar w:fldCharType="separate"/>
            </w:r>
            <w:r w:rsidRPr="008A66E4">
              <w:rPr>
                <w:noProof/>
                <w:webHidden/>
              </w:rPr>
              <w:t>5</w:t>
            </w:r>
            <w:r w:rsidRPr="008A66E4">
              <w:rPr>
                <w:noProof/>
                <w:webHidden/>
              </w:rPr>
              <w:fldChar w:fldCharType="end"/>
            </w:r>
          </w:hyperlink>
        </w:p>
        <w:p w14:paraId="7233C18C" w14:textId="1E50EA3D" w:rsidR="00F7064E" w:rsidRPr="008A66E4" w:rsidRDefault="00310994" w:rsidP="00310994">
          <w:pPr>
            <w:rPr>
              <w:b/>
              <w:bCs/>
              <w:noProof/>
            </w:rPr>
          </w:pPr>
          <w:r w:rsidRPr="008A66E4">
            <w:rPr>
              <w:b/>
              <w:bCs/>
              <w:noProof/>
            </w:rPr>
            <w:fldChar w:fldCharType="end"/>
          </w:r>
        </w:p>
      </w:sdtContent>
    </w:sdt>
    <w:p w14:paraId="52988457" w14:textId="0427494D" w:rsidR="001834FC" w:rsidRPr="008A66E4" w:rsidRDefault="001834FC" w:rsidP="00310994">
      <w:pPr>
        <w:rPr>
          <w:b/>
          <w:bCs/>
          <w:noProof/>
        </w:rPr>
      </w:pPr>
      <w:r w:rsidRPr="008A66E4">
        <w:br w:type="page"/>
      </w:r>
    </w:p>
    <w:p w14:paraId="0BEB37EE" w14:textId="77777777" w:rsidR="001834FC" w:rsidRPr="008A66E4" w:rsidRDefault="001834FC" w:rsidP="001834FC">
      <w:pPr>
        <w:pStyle w:val="Heading1"/>
        <w:sectPr w:rsidR="001834FC" w:rsidRPr="008A66E4" w:rsidSect="00731705">
          <w:headerReference w:type="default" r:id="rId8"/>
          <w:footerReference w:type="default" r:id="rId9"/>
          <w:pgSz w:w="11906" w:h="16838" w:code="9"/>
          <w:pgMar w:top="1440" w:right="1440" w:bottom="1440" w:left="1440" w:header="720" w:footer="720" w:gutter="0"/>
          <w:pgNumType w:fmt="lowerRoman"/>
          <w:cols w:space="720"/>
          <w:docGrid w:linePitch="360"/>
        </w:sectPr>
      </w:pPr>
    </w:p>
    <w:p w14:paraId="4D29D49E" w14:textId="2FD52435" w:rsidR="00204953" w:rsidRPr="008A66E4" w:rsidRDefault="007B32B4" w:rsidP="007B32B4">
      <w:pPr>
        <w:pStyle w:val="Heading1"/>
        <w:spacing w:before="0"/>
        <w:rPr>
          <w:lang w:val="en-US"/>
        </w:rPr>
      </w:pPr>
      <w:bookmarkStart w:id="0" w:name="_Toc210705078"/>
      <w:bookmarkStart w:id="1" w:name="_Toc203268786"/>
      <w:r w:rsidRPr="008A66E4">
        <w:rPr>
          <w:noProof/>
        </w:rPr>
        <w:drawing>
          <wp:anchor distT="0" distB="0" distL="114300" distR="114300" simplePos="0" relativeHeight="251658240" behindDoc="0" locked="0" layoutInCell="1" allowOverlap="1" wp14:anchorId="4C3A7C14" wp14:editId="7C0F4493">
            <wp:simplePos x="0" y="0"/>
            <wp:positionH relativeFrom="margin">
              <wp:align>center</wp:align>
            </wp:positionH>
            <wp:positionV relativeFrom="paragraph">
              <wp:posOffset>373380</wp:posOffset>
            </wp:positionV>
            <wp:extent cx="6018176" cy="847852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18176" cy="847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66E4">
        <w:rPr>
          <w:lang w:val="en-US"/>
        </w:rPr>
        <w:t>Poster</w:t>
      </w:r>
      <w:bookmarkEnd w:id="0"/>
    </w:p>
    <w:p w14:paraId="32B45C89" w14:textId="3B0AFE93" w:rsidR="007B32B4" w:rsidRPr="008A66E4" w:rsidRDefault="007B32B4">
      <w:pPr>
        <w:spacing w:line="259" w:lineRule="auto"/>
        <w:jc w:val="left"/>
        <w:rPr>
          <w:b/>
          <w:bCs/>
          <w:lang w:val="en-US"/>
        </w:rPr>
      </w:pPr>
      <w:r w:rsidRPr="008A66E4">
        <w:rPr>
          <w:b/>
          <w:bCs/>
          <w:lang w:val="en-US"/>
        </w:rPr>
        <w:br w:type="page"/>
      </w:r>
    </w:p>
    <w:p w14:paraId="0504D8ED" w14:textId="6D09334A" w:rsidR="007B32B4" w:rsidRPr="008A66E4" w:rsidRDefault="007B32B4" w:rsidP="007B32B4">
      <w:pPr>
        <w:pStyle w:val="Heading1"/>
        <w:rPr>
          <w:lang w:val="en-US"/>
        </w:rPr>
      </w:pPr>
      <w:bookmarkStart w:id="2" w:name="_Toc210705079"/>
      <w:r w:rsidRPr="008A66E4">
        <w:rPr>
          <w:lang w:val="en-US"/>
        </w:rPr>
        <w:t>Pitch</w:t>
      </w:r>
      <w:bookmarkEnd w:id="2"/>
    </w:p>
    <w:p w14:paraId="7B6C2FD0" w14:textId="77777777" w:rsidR="00A26383" w:rsidRPr="008A66E4" w:rsidRDefault="00A26383" w:rsidP="00865D8E">
      <w:pPr>
        <w:pStyle w:val="Heading2"/>
      </w:pPr>
      <w:bookmarkStart w:id="3" w:name="_Toc210705080"/>
      <w:r w:rsidRPr="008A66E4">
        <w:t>Title and Innovation Overview</w:t>
      </w:r>
      <w:bookmarkEnd w:id="3"/>
    </w:p>
    <w:p w14:paraId="625978C9" w14:textId="0E03FC32" w:rsidR="0065108B" w:rsidRPr="008A66E4" w:rsidRDefault="34D272FB" w:rsidP="007B32B4">
      <w:r>
        <w:t>Care Connect</w:t>
      </w:r>
      <w:r w:rsidR="0065108B">
        <w:t xml:space="preserve"> is a new type of digital social care they have created </w:t>
      </w:r>
      <w:r w:rsidR="2FA91E10">
        <w:t>while</w:t>
      </w:r>
      <w:r w:rsidR="0065108B">
        <w:t xml:space="preserve"> addressing the problem of loneliness and social isolation among adults of United Kingdom who are aged 65 years and above. Huge part of the older society cannot socialise due to the lack of mobility, loss of an individual or family and friends in immediate surround</w:t>
      </w:r>
      <w:r w:rsidR="004925E7">
        <w:t xml:space="preserve"> (Davies et al., 2021)</w:t>
      </w:r>
      <w:r w:rsidR="0065108B">
        <w:t xml:space="preserve">. </w:t>
      </w:r>
      <w:r w:rsidR="67259400">
        <w:t>Care Connect</w:t>
      </w:r>
      <w:r w:rsidR="0065108B">
        <w:t xml:space="preserve"> is the easy and readily available web-based tool that integrates both the older patients and the volunteers who are trained professionals, and the community life activities and resources.</w:t>
      </w:r>
    </w:p>
    <w:p w14:paraId="5C831747" w14:textId="02A3D61B" w:rsidR="00A26383" w:rsidRPr="008A66E4" w:rsidRDefault="00A26383" w:rsidP="00865D8E">
      <w:pPr>
        <w:pStyle w:val="Heading2"/>
      </w:pPr>
      <w:bookmarkStart w:id="4" w:name="_Toc210705081"/>
      <w:r w:rsidRPr="008A66E4">
        <w:t>The Issue in Health and Social Care</w:t>
      </w:r>
      <w:bookmarkEnd w:id="4"/>
    </w:p>
    <w:p w14:paraId="055CB6EC" w14:textId="063ED3CC" w:rsidR="00A26383" w:rsidRPr="008A66E4" w:rsidRDefault="0065108B" w:rsidP="007B32B4">
      <w:r>
        <w:t>The problem of loneliness has been becoming a significant public concern within the UK and notably towards the elderly</w:t>
      </w:r>
      <w:r w:rsidR="004925E7">
        <w:t xml:space="preserve"> (Davies et al., 2021)</w:t>
      </w:r>
      <w:r>
        <w:t xml:space="preserve">. Rather a significant number of elderly individuals live alone and lack social </w:t>
      </w:r>
      <w:r w:rsidR="232EC9AF">
        <w:t>interactions,</w:t>
      </w:r>
      <w:r>
        <w:t xml:space="preserve"> and this might lead to anxiety, depression and physical well-being deterioration. Despite the various attempts, the existing services available update on the ground are enslaved to acting in isolation, lack co-ordination, and do not take into consideration those in need of their services most</w:t>
      </w:r>
      <w:r w:rsidR="004925E7">
        <w:t xml:space="preserve"> (Mubarak and Suomi, 2022)</w:t>
      </w:r>
      <w:r>
        <w:t>. The social informatics care providers are</w:t>
      </w:r>
      <w:r w:rsidR="5DB6F495">
        <w:t>overwhelmed,</w:t>
      </w:r>
      <w:r w:rsidR="51F3FDBD">
        <w:t>d,</w:t>
      </w:r>
      <w:r>
        <w:t xml:space="preserve"> and large number of individuals are not digital fulfilled due to accessibility barriers or lack of digital literacy.</w:t>
      </w:r>
    </w:p>
    <w:p w14:paraId="5DF2BC9A" w14:textId="77777777" w:rsidR="00A26383" w:rsidRPr="008A66E4" w:rsidRDefault="00A26383" w:rsidP="00865D8E">
      <w:pPr>
        <w:pStyle w:val="Heading2"/>
      </w:pPr>
      <w:bookmarkStart w:id="5" w:name="_Toc210705082"/>
      <w:r w:rsidRPr="008A66E4">
        <w:t>Target Audience and Impact</w:t>
      </w:r>
      <w:bookmarkEnd w:id="5"/>
    </w:p>
    <w:p w14:paraId="0C87BA80" w14:textId="14F822C2" w:rsidR="00A26383" w:rsidRPr="008A66E4" w:rsidRDefault="1F2FD440" w:rsidP="007B32B4">
      <w:r>
        <w:t xml:space="preserve">Care </w:t>
      </w:r>
      <w:r w:rsidR="227BDBB6">
        <w:t>Connect</w:t>
      </w:r>
      <w:r w:rsidR="0065108B">
        <w:t xml:space="preserve"> focuses primarily on the older adults (65 or above) living in isolation or with limited mobility or having social isolation. The carers are also beneficiaries of the site since they get to know more on how to take care of the older people and the health and social care professionals, not to mention the volunteers who have to work with the older people of their local communities. </w:t>
      </w:r>
      <w:r w:rsidR="42CB32FE">
        <w:t>Care Connect</w:t>
      </w:r>
      <w:r w:rsidR="0065108B">
        <w:t xml:space="preserve"> aims at improving mental conditions, emotional condition and social integration by providing companionship and regular communication. </w:t>
      </w:r>
    </w:p>
    <w:p w14:paraId="79DF81AB" w14:textId="77777777" w:rsidR="00A26383" w:rsidRPr="008A66E4" w:rsidRDefault="00A26383" w:rsidP="00865D8E">
      <w:pPr>
        <w:pStyle w:val="Heading2"/>
      </w:pPr>
      <w:bookmarkStart w:id="6" w:name="_Toc210705083"/>
      <w:r w:rsidRPr="008A66E4">
        <w:t>Implementation</w:t>
      </w:r>
      <w:bookmarkEnd w:id="6"/>
    </w:p>
    <w:p w14:paraId="23AF20F1" w14:textId="40566A01" w:rsidR="00A26383" w:rsidRPr="008A66E4" w:rsidRDefault="0065108B" w:rsidP="007B32B4">
      <w:r>
        <w:t xml:space="preserve">In its implementation, </w:t>
      </w:r>
      <w:r w:rsidR="430CC6B3">
        <w:t>Care Connect</w:t>
      </w:r>
      <w:r>
        <w:t xml:space="preserve"> will be undertaken together with the local councils, the NHS Trusts, the charitable organisations, such as the Age UK and the mind. To allow the system to consider diverse needs of the community, the pilot stage will be segmented under three areas- one urban (Manchester), one rural (Cumbira), one coastal (Cornwall). In line with it, the digital platform and trained volunteers will be selected in an attempt to establish consistent contact and offer or offer companionship, support, and encouragement. The service can be provided to aged people in which immediate assistance can be extended to those lacking in comprehension of technology via libraries or community centres within their local centres. </w:t>
      </w:r>
    </w:p>
    <w:p w14:paraId="5BBED013" w14:textId="77777777" w:rsidR="00A26383" w:rsidRPr="008A66E4" w:rsidRDefault="00A26383" w:rsidP="00865D8E">
      <w:pPr>
        <w:pStyle w:val="Heading2"/>
      </w:pPr>
      <w:bookmarkStart w:id="7" w:name="_Toc210705084"/>
      <w:r w:rsidRPr="008A66E4">
        <w:t>Timeline</w:t>
      </w:r>
      <w:bookmarkEnd w:id="7"/>
    </w:p>
    <w:p w14:paraId="5F2B47DB" w14:textId="769683D0" w:rsidR="00A26383" w:rsidRPr="008A66E4" w:rsidRDefault="0065108B" w:rsidP="007B32B4">
      <w:r>
        <w:t xml:space="preserve">The </w:t>
      </w:r>
      <w:r w:rsidR="37BBD4A9">
        <w:t>Care Connect</w:t>
      </w:r>
      <w:r>
        <w:t xml:space="preserve"> will be developed and launched in a progressive twelve months. The platform and features in question will be structured in the three months soil on the principles of the stakeholder consultations and co- design as a partnership with older adults. During the months four through six, platform will also be developed and tested not to mention recruiting and training of volunteers. The piloting testing would be realized within weeks seven nine in the three selected areas where an engagement and user experiences would be carefully monitored. Between the 10</w:t>
      </w:r>
      <w:r w:rsidRPr="46A87D2D">
        <w:rPr>
          <w:vertAlign w:val="superscript"/>
        </w:rPr>
        <w:t>th</w:t>
      </w:r>
      <w:r>
        <w:t xml:space="preserve"> and 12</w:t>
      </w:r>
      <w:r w:rsidRPr="46A87D2D">
        <w:rPr>
          <w:vertAlign w:val="superscript"/>
        </w:rPr>
        <w:t>th</w:t>
      </w:r>
      <w:r>
        <w:t xml:space="preserve"> months, evaluation, refinement and improvement will be conducted. In the second year, considering the feedback, </w:t>
      </w:r>
      <w:r w:rsidR="207CA281">
        <w:t>Care Connect</w:t>
      </w:r>
      <w:r>
        <w:t xml:space="preserve"> will be </w:t>
      </w:r>
      <w:r w:rsidR="391BB65D">
        <w:t>able</w:t>
      </w:r>
      <w:r>
        <w:t xml:space="preserve"> to have evidence-based expansion and sustainable expansion at a regional and national level.</w:t>
      </w:r>
    </w:p>
    <w:p w14:paraId="677F9AA7" w14:textId="77777777" w:rsidR="00A26383" w:rsidRPr="008A66E4" w:rsidRDefault="00A26383" w:rsidP="00865D8E">
      <w:pPr>
        <w:pStyle w:val="Heading2"/>
      </w:pPr>
      <w:bookmarkStart w:id="8" w:name="_Toc210705085"/>
      <w:r w:rsidRPr="008A66E4">
        <w:t>Development and Regulations</w:t>
      </w:r>
      <w:bookmarkEnd w:id="8"/>
    </w:p>
    <w:p w14:paraId="10971C7D" w14:textId="4D62D87E" w:rsidR="0065108B" w:rsidRPr="008A66E4" w:rsidRDefault="0065108B" w:rsidP="007B32B4">
      <w:r>
        <w:t xml:space="preserve">To achieve user, data and ethical operation, </w:t>
      </w:r>
      <w:r w:rsidR="0972D035">
        <w:t>Care Connect</w:t>
      </w:r>
      <w:r>
        <w:t xml:space="preserve"> will be in full compliance with the regulations applicable to both the UK and </w:t>
      </w:r>
      <w:r w:rsidR="69F7199B">
        <w:t>in regard to</w:t>
      </w:r>
      <w:r>
        <w:t xml:space="preserve"> professional standards</w:t>
      </w:r>
      <w:r w:rsidR="004925E7">
        <w:t xml:space="preserve"> (Arinze et al., 2025)</w:t>
      </w:r>
      <w:r>
        <w:t>. The site will be open to negotiation of the UK regulation of the general data protection and the data protection act with an aim of preserving personal data. All the communication and passing of information will be encrypted with permission of the users. It will not forfeit access compliance requirements of Web Content Accessibility Guidelines to ensure that the system is usable by the people with visual, auditory or cognitive disability</w:t>
      </w:r>
      <w:r w:rsidR="004925E7">
        <w:t xml:space="preserve"> (Alghamdi et al., 2025)</w:t>
      </w:r>
      <w:r>
        <w:t>. To tackle the vulnerable adults, care Quality Commission will be used to assure its standards of safeguarding.</w:t>
      </w:r>
    </w:p>
    <w:p w14:paraId="63D5B5BE" w14:textId="325F6449" w:rsidR="00A26383" w:rsidRPr="008A66E4" w:rsidRDefault="00A26383" w:rsidP="00865D8E">
      <w:pPr>
        <w:pStyle w:val="Heading2"/>
      </w:pPr>
      <w:bookmarkStart w:id="9" w:name="_Toc210705086"/>
      <w:r w:rsidRPr="008A66E4">
        <w:t>Technology Integration</w:t>
      </w:r>
      <w:bookmarkEnd w:id="9"/>
    </w:p>
    <w:p w14:paraId="52D6B3C8" w14:textId="1B4A045F" w:rsidR="00A26383" w:rsidRPr="008A66E4" w:rsidRDefault="0065108B" w:rsidP="007B32B4">
      <w:r w:rsidRPr="008A66E4">
        <w:t>CareConnect success would be technology-based. The platform, in turn, involves the employment of the artificial intelligence as the platform is able to pair users and volunteers based on their interests, locations, and the channel of communication. It utilizes useful features such as video conferencing, voice mail, and chatting features that makes its deployment of a given degree of compression with the technology element. No part will lack data analytics to monitor user activity, which will help reveal the time when additional support is required</w:t>
      </w:r>
      <w:r w:rsidR="004925E7" w:rsidRPr="008A66E4">
        <w:t xml:space="preserve"> (Thorneloe, Clarke and Arden, 2022)</w:t>
      </w:r>
      <w:r w:rsidRPr="008A66E4">
        <w:t>. The data will be stored in secure and safe encrypted cloud systems. The technology is developed and aimed not to replace the human connection but provide an efficient and safe and inclusive digital environment in which the older individuals will be able to build meaningful connections.</w:t>
      </w:r>
    </w:p>
    <w:p w14:paraId="7BB56C8B" w14:textId="77777777" w:rsidR="00A26383" w:rsidRPr="008A66E4" w:rsidRDefault="00A26383" w:rsidP="00865D8E">
      <w:pPr>
        <w:pStyle w:val="Heading2"/>
      </w:pPr>
      <w:bookmarkStart w:id="10" w:name="_Toc210705087"/>
      <w:r w:rsidRPr="008A66E4">
        <w:t>Dissemination: How the Innovation Will Be Promoted</w:t>
      </w:r>
      <w:bookmarkEnd w:id="10"/>
    </w:p>
    <w:p w14:paraId="4AB1A1D6" w14:textId="7022816D" w:rsidR="00A26383" w:rsidRPr="008A66E4" w:rsidRDefault="0065108B" w:rsidP="00A26383">
      <w:r>
        <w:t xml:space="preserve">The </w:t>
      </w:r>
      <w:r w:rsidR="0D233DCD">
        <w:t>Care Connect</w:t>
      </w:r>
      <w:r>
        <w:t xml:space="preserve"> requires promotion and participation of individuals to make it successful. The program will be launched through support of national awareness program consisting of local councils, and voluntary organisations. The marketing content will be distributed to GP practices and pharmacies and libraries among the community events to recruit the volunteers and make the knowledge of the activity familiar to older people and draw the attention of the right individuals into the participant population. Good news and outcomes will be spread through use of media campaigns through radio, newspapers and social networking. Best practice will be disseminated academically </w:t>
      </w:r>
      <w:r w:rsidR="450C09DA">
        <w:t>using</w:t>
      </w:r>
      <w:r>
        <w:t xml:space="preserve"> conferences and publications, trying to invite a follow-up of funding and venture afterwards.</w:t>
      </w:r>
    </w:p>
    <w:p w14:paraId="7B8E4AE0" w14:textId="77777777" w:rsidR="0065108B" w:rsidRPr="008A66E4" w:rsidRDefault="00A26383" w:rsidP="00865D8E">
      <w:pPr>
        <w:pStyle w:val="Heading2"/>
      </w:pPr>
      <w:bookmarkStart w:id="11" w:name="_Toc210705088"/>
      <w:r w:rsidRPr="008A66E4">
        <w:t>Conclusion</w:t>
      </w:r>
      <w:bookmarkEnd w:id="11"/>
    </w:p>
    <w:p w14:paraId="0C51FDD2" w14:textId="4D416966" w:rsidR="00B57218" w:rsidRPr="008A66E4" w:rsidRDefault="4B8EF9BC" w:rsidP="00A26383">
      <w:r>
        <w:t>Care Connect</w:t>
      </w:r>
      <w:r w:rsidR="0065108B">
        <w:t xml:space="preserve"> is a sensitive, effective, and novel solution to one of the biggest challenges in the ageing society loneliness in older adults. It integrates technology and face-to-face interaction, which can be a viable trend of mental health, mood, and involvement of the community. The project also meets the requirements of integrated, person-centred care, and the capability to enable older people to lead dignified, independent lives based on social fulfilment on the goals set by the national governments. </w:t>
      </w:r>
      <w:r w:rsidR="35928843">
        <w:t>Care Connect</w:t>
      </w:r>
      <w:r w:rsidR="0065108B">
        <w:t xml:space="preserve"> will positively influence the ageing process in the UK by partnering, innovative solutions and social engagement, and in states of ensuring that no person during his or her elder years feels lost and </w:t>
      </w:r>
      <w:r w:rsidR="0E5E2E4E">
        <w:t>isolated. ￼</w:t>
      </w:r>
    </w:p>
    <w:p w14:paraId="254E9FC2" w14:textId="709B2E74" w:rsidR="000A1C99" w:rsidRPr="008A66E4" w:rsidRDefault="008B4FE4" w:rsidP="00F56146">
      <w:pPr>
        <w:pStyle w:val="Heading1"/>
      </w:pPr>
      <w:bookmarkStart w:id="12" w:name="_Toc210705089"/>
      <w:r w:rsidRPr="008A66E4">
        <w:t>References</w:t>
      </w:r>
      <w:bookmarkEnd w:id="1"/>
      <w:bookmarkEnd w:id="12"/>
    </w:p>
    <w:p w14:paraId="7B6CA5EB" w14:textId="77777777" w:rsidR="004925E7" w:rsidRPr="008A66E4" w:rsidRDefault="004925E7" w:rsidP="004925E7">
      <w:r w:rsidRPr="008A66E4">
        <w:t>Alghamdi, A.M., Aljedaani, W., Ludi, S. and Javed, Y. (2025). Automating accessibility compliance: Leveraging machine learning to analyze developer challenges with wcag guidelines. In </w:t>
      </w:r>
      <w:r w:rsidRPr="008A66E4">
        <w:rPr>
          <w:i/>
          <w:iCs/>
        </w:rPr>
        <w:t>2025 8th International Conference on Data Science and Machine Learning Applications (CDMA)</w:t>
      </w:r>
      <w:r w:rsidRPr="008A66E4">
        <w:t> (pp. 61-66). IEEE.</w:t>
      </w:r>
    </w:p>
    <w:p w14:paraId="1226226F" w14:textId="77777777" w:rsidR="004925E7" w:rsidRPr="008A66E4" w:rsidRDefault="004925E7" w:rsidP="004925E7">
      <w:r w:rsidRPr="008A66E4">
        <w:t>Arinze, U.O., Fatimah, A.F., Aniemeka, E.T. and Rupert, W. (2025). Data Privacy and Public Surveillance in the UK: A Legal Perspective Using IRAC Framework. </w:t>
      </w:r>
      <w:r w:rsidRPr="008A66E4">
        <w:rPr>
          <w:i/>
          <w:iCs/>
        </w:rPr>
        <w:t>International Journal of Research and Innovation in Applied Science</w:t>
      </w:r>
      <w:r w:rsidRPr="008A66E4">
        <w:t>, </w:t>
      </w:r>
      <w:r w:rsidRPr="008A66E4">
        <w:rPr>
          <w:i/>
          <w:iCs/>
        </w:rPr>
        <w:t>10</w:t>
      </w:r>
      <w:r w:rsidRPr="008A66E4">
        <w:t>(5), pp.444-453.</w:t>
      </w:r>
    </w:p>
    <w:p w14:paraId="5C03ABC1" w14:textId="77777777" w:rsidR="004925E7" w:rsidRPr="008A66E4" w:rsidRDefault="004925E7" w:rsidP="004925E7">
      <w:r w:rsidRPr="008A66E4">
        <w:t>Davies, K., Maharani, A., Chandola, T., Todd, C. and Pendleton, N. (2021). The longitudinal relationship between loneliness, social isolation, and frailty in older adults in England: a prospective analysis. </w:t>
      </w:r>
      <w:r w:rsidRPr="008A66E4">
        <w:rPr>
          <w:i/>
          <w:iCs/>
        </w:rPr>
        <w:t>The Lancet Healthy Longevity</w:t>
      </w:r>
      <w:r w:rsidRPr="008A66E4">
        <w:t>, </w:t>
      </w:r>
      <w:r w:rsidRPr="008A66E4">
        <w:rPr>
          <w:i/>
          <w:iCs/>
        </w:rPr>
        <w:t>2</w:t>
      </w:r>
      <w:r w:rsidRPr="008A66E4">
        <w:t>(2), pp.e70-e77.</w:t>
      </w:r>
    </w:p>
    <w:p w14:paraId="13E0E422" w14:textId="77777777" w:rsidR="004925E7" w:rsidRPr="008A66E4" w:rsidRDefault="004925E7" w:rsidP="004925E7">
      <w:pPr>
        <w:rPr>
          <w:rFonts w:ascii="Arial" w:hAnsi="Arial" w:cs="Arial"/>
          <w:sz w:val="20"/>
          <w:szCs w:val="20"/>
          <w:shd w:val="clear" w:color="auto" w:fill="FFFFFF"/>
        </w:rPr>
      </w:pPr>
      <w:r w:rsidRPr="008A66E4">
        <w:t>Mubarak, F. and Suomi, R. (2022). Elderly forgotten? Digital exclusion in the information age and the rising grey digital divide. </w:t>
      </w:r>
      <w:r w:rsidRPr="008A66E4">
        <w:rPr>
          <w:i/>
          <w:iCs/>
        </w:rPr>
        <w:t>INQUIRY: The Journal of Health Care Organization, Provision, and Financing</w:t>
      </w:r>
      <w:r w:rsidRPr="008A66E4">
        <w:t>, </w:t>
      </w:r>
      <w:r w:rsidRPr="008A66E4">
        <w:rPr>
          <w:i/>
          <w:iCs/>
        </w:rPr>
        <w:t>59</w:t>
      </w:r>
      <w:r w:rsidRPr="008A66E4">
        <w:t>, p.00469580221096272.</w:t>
      </w:r>
      <w:r w:rsidRPr="008A66E4">
        <w:rPr>
          <w:rFonts w:ascii="Arial" w:hAnsi="Arial" w:cs="Arial"/>
          <w:sz w:val="20"/>
          <w:szCs w:val="20"/>
          <w:shd w:val="clear" w:color="auto" w:fill="FFFFFF"/>
        </w:rPr>
        <w:t xml:space="preserve"> </w:t>
      </w:r>
    </w:p>
    <w:p w14:paraId="359C97BC" w14:textId="77777777" w:rsidR="004925E7" w:rsidRPr="008A66E4" w:rsidRDefault="004925E7" w:rsidP="004925E7">
      <w:r w:rsidRPr="008A66E4">
        <w:t>Thorneloe, R.J., Clarke, E.N. and Arden, M.A. (2022). Adherence to behaviours associated with the test, trace, and isolate system: an analysis using the theoretical domains framework. </w:t>
      </w:r>
      <w:r w:rsidRPr="008A66E4">
        <w:rPr>
          <w:i/>
          <w:iCs/>
        </w:rPr>
        <w:t>BMC Public Health</w:t>
      </w:r>
      <w:r w:rsidRPr="008A66E4">
        <w:t>, </w:t>
      </w:r>
      <w:r w:rsidRPr="008A66E4">
        <w:rPr>
          <w:i/>
          <w:iCs/>
        </w:rPr>
        <w:t>22</w:t>
      </w:r>
      <w:r w:rsidRPr="008A66E4">
        <w:t>(1), p.567.</w:t>
      </w:r>
    </w:p>
    <w:p w14:paraId="093A2A13" w14:textId="0455B7D6" w:rsidR="002602D4" w:rsidRPr="008A66E4" w:rsidRDefault="002602D4" w:rsidP="003D52A9"/>
    <w:sectPr w:rsidR="002602D4" w:rsidRPr="008A66E4"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69AC0" w14:textId="77777777" w:rsidR="00B94BE7" w:rsidRDefault="00B94BE7" w:rsidP="001834FC">
      <w:pPr>
        <w:spacing w:after="0" w:line="240" w:lineRule="auto"/>
      </w:pPr>
      <w:r>
        <w:separator/>
      </w:r>
    </w:p>
  </w:endnote>
  <w:endnote w:type="continuationSeparator" w:id="0">
    <w:p w14:paraId="3B4B1D75" w14:textId="77777777" w:rsidR="00B94BE7" w:rsidRDefault="00B94BE7"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55AA0" w14:textId="77777777" w:rsidR="00B94BE7" w:rsidRDefault="00B94BE7" w:rsidP="001834FC">
      <w:pPr>
        <w:spacing w:after="0" w:line="240" w:lineRule="auto"/>
      </w:pPr>
      <w:r>
        <w:separator/>
      </w:r>
    </w:p>
  </w:footnote>
  <w:footnote w:type="continuationSeparator" w:id="0">
    <w:p w14:paraId="244B71EE" w14:textId="77777777" w:rsidR="00B94BE7" w:rsidRDefault="00B94BE7" w:rsidP="00183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E7ADA" w14:textId="43B202F9" w:rsidR="0035566F" w:rsidRDefault="0035566F" w:rsidP="0035566F">
    <w:pPr>
      <w:pStyle w:val="Header"/>
      <w:jc w:val="center"/>
    </w:pPr>
    <w:r w:rsidRPr="0035566F">
      <w:t>Bsc Health and social 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607F"/>
    <w:multiLevelType w:val="hybridMultilevel"/>
    <w:tmpl w:val="423447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F554E8"/>
    <w:multiLevelType w:val="multilevel"/>
    <w:tmpl w:val="FC9A5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0530F"/>
    <w:multiLevelType w:val="hybridMultilevel"/>
    <w:tmpl w:val="CFCECDA4"/>
    <w:lvl w:ilvl="0" w:tplc="7DCC6F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6A174C"/>
    <w:multiLevelType w:val="hybridMultilevel"/>
    <w:tmpl w:val="FA32F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E95F15"/>
    <w:multiLevelType w:val="hybridMultilevel"/>
    <w:tmpl w:val="0074C1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797BFA"/>
    <w:multiLevelType w:val="hybridMultilevel"/>
    <w:tmpl w:val="FB0EE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F80DDB"/>
    <w:multiLevelType w:val="hybridMultilevel"/>
    <w:tmpl w:val="69823B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D0B0237"/>
    <w:multiLevelType w:val="hybridMultilevel"/>
    <w:tmpl w:val="5E6E1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325553"/>
    <w:multiLevelType w:val="hybridMultilevel"/>
    <w:tmpl w:val="3CC02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363167"/>
    <w:multiLevelType w:val="hybridMultilevel"/>
    <w:tmpl w:val="F9A4A1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68F108D"/>
    <w:multiLevelType w:val="hybridMultilevel"/>
    <w:tmpl w:val="639CD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762D7C"/>
    <w:multiLevelType w:val="hybridMultilevel"/>
    <w:tmpl w:val="4AACF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896ADD"/>
    <w:multiLevelType w:val="multilevel"/>
    <w:tmpl w:val="FFD65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1D598F"/>
    <w:multiLevelType w:val="hybridMultilevel"/>
    <w:tmpl w:val="396E7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782385"/>
    <w:multiLevelType w:val="multilevel"/>
    <w:tmpl w:val="A8E4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ED47FC"/>
    <w:multiLevelType w:val="hybridMultilevel"/>
    <w:tmpl w:val="C9AED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460055F"/>
    <w:multiLevelType w:val="hybridMultilevel"/>
    <w:tmpl w:val="7E9EF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1E7137"/>
    <w:multiLevelType w:val="hybridMultilevel"/>
    <w:tmpl w:val="1820C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DA525D"/>
    <w:multiLevelType w:val="hybridMultilevel"/>
    <w:tmpl w:val="01080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A6637E"/>
    <w:multiLevelType w:val="hybridMultilevel"/>
    <w:tmpl w:val="430C7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726920"/>
    <w:multiLevelType w:val="hybridMultilevel"/>
    <w:tmpl w:val="77183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AF7B5B"/>
    <w:multiLevelType w:val="hybridMultilevel"/>
    <w:tmpl w:val="66E82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2623A0"/>
    <w:multiLevelType w:val="hybridMultilevel"/>
    <w:tmpl w:val="CAFE0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6229803">
    <w:abstractNumId w:val="20"/>
  </w:num>
  <w:num w:numId="2" w16cid:durableId="1133910600">
    <w:abstractNumId w:val="16"/>
  </w:num>
  <w:num w:numId="3" w16cid:durableId="186913604">
    <w:abstractNumId w:val="2"/>
  </w:num>
  <w:num w:numId="4" w16cid:durableId="529075570">
    <w:abstractNumId w:val="4"/>
  </w:num>
  <w:num w:numId="5" w16cid:durableId="1774784465">
    <w:abstractNumId w:val="5"/>
  </w:num>
  <w:num w:numId="6" w16cid:durableId="1085688476">
    <w:abstractNumId w:val="11"/>
  </w:num>
  <w:num w:numId="7" w16cid:durableId="1722747409">
    <w:abstractNumId w:val="17"/>
  </w:num>
  <w:num w:numId="8" w16cid:durableId="1511598472">
    <w:abstractNumId w:val="19"/>
  </w:num>
  <w:num w:numId="9" w16cid:durableId="413891532">
    <w:abstractNumId w:val="6"/>
  </w:num>
  <w:num w:numId="10" w16cid:durableId="297611093">
    <w:abstractNumId w:val="0"/>
  </w:num>
  <w:num w:numId="11" w16cid:durableId="612054722">
    <w:abstractNumId w:val="22"/>
  </w:num>
  <w:num w:numId="12" w16cid:durableId="845095307">
    <w:abstractNumId w:val="10"/>
  </w:num>
  <w:num w:numId="13" w16cid:durableId="2000230696">
    <w:abstractNumId w:val="15"/>
  </w:num>
  <w:num w:numId="14" w16cid:durableId="146092018">
    <w:abstractNumId w:val="9"/>
  </w:num>
  <w:num w:numId="15" w16cid:durableId="540171367">
    <w:abstractNumId w:val="1"/>
  </w:num>
  <w:num w:numId="16" w16cid:durableId="1964116233">
    <w:abstractNumId w:val="12"/>
  </w:num>
  <w:num w:numId="17" w16cid:durableId="1122378101">
    <w:abstractNumId w:val="14"/>
  </w:num>
  <w:num w:numId="18" w16cid:durableId="178665759">
    <w:abstractNumId w:val="8"/>
  </w:num>
  <w:num w:numId="19" w16cid:durableId="1064255320">
    <w:abstractNumId w:val="13"/>
  </w:num>
  <w:num w:numId="20" w16cid:durableId="1543593789">
    <w:abstractNumId w:val="18"/>
  </w:num>
  <w:num w:numId="21" w16cid:durableId="1024676178">
    <w:abstractNumId w:val="3"/>
  </w:num>
  <w:num w:numId="22" w16cid:durableId="760566074">
    <w:abstractNumId w:val="21"/>
  </w:num>
  <w:num w:numId="23" w16cid:durableId="1510019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0033B"/>
    <w:rsid w:val="0000086C"/>
    <w:rsid w:val="00005685"/>
    <w:rsid w:val="0001023F"/>
    <w:rsid w:val="000133B1"/>
    <w:rsid w:val="00027AB4"/>
    <w:rsid w:val="000303A4"/>
    <w:rsid w:val="000318A1"/>
    <w:rsid w:val="000344C5"/>
    <w:rsid w:val="0003571C"/>
    <w:rsid w:val="00035917"/>
    <w:rsid w:val="00040D83"/>
    <w:rsid w:val="0004445E"/>
    <w:rsid w:val="00046A3E"/>
    <w:rsid w:val="0004764D"/>
    <w:rsid w:val="00057503"/>
    <w:rsid w:val="0006125B"/>
    <w:rsid w:val="00070922"/>
    <w:rsid w:val="000751D9"/>
    <w:rsid w:val="00076556"/>
    <w:rsid w:val="000767E3"/>
    <w:rsid w:val="0008479E"/>
    <w:rsid w:val="00086707"/>
    <w:rsid w:val="00087816"/>
    <w:rsid w:val="000939A7"/>
    <w:rsid w:val="00096521"/>
    <w:rsid w:val="0009689F"/>
    <w:rsid w:val="000A1C99"/>
    <w:rsid w:val="000A3E30"/>
    <w:rsid w:val="000A7ECC"/>
    <w:rsid w:val="000B0409"/>
    <w:rsid w:val="000B0D8D"/>
    <w:rsid w:val="000B545C"/>
    <w:rsid w:val="000C5CC5"/>
    <w:rsid w:val="000C7BF1"/>
    <w:rsid w:val="000D0536"/>
    <w:rsid w:val="000D3201"/>
    <w:rsid w:val="000D4C01"/>
    <w:rsid w:val="000D530F"/>
    <w:rsid w:val="000D6DDD"/>
    <w:rsid w:val="000E00E2"/>
    <w:rsid w:val="000E02E3"/>
    <w:rsid w:val="000E047C"/>
    <w:rsid w:val="000E1E53"/>
    <w:rsid w:val="000E2BA9"/>
    <w:rsid w:val="000E551B"/>
    <w:rsid w:val="000E5B6F"/>
    <w:rsid w:val="000E68AF"/>
    <w:rsid w:val="000F02BF"/>
    <w:rsid w:val="000F13C9"/>
    <w:rsid w:val="000F23AB"/>
    <w:rsid w:val="000F2AEC"/>
    <w:rsid w:val="000F3679"/>
    <w:rsid w:val="000F567E"/>
    <w:rsid w:val="001000FD"/>
    <w:rsid w:val="00110D33"/>
    <w:rsid w:val="0011241A"/>
    <w:rsid w:val="0011691C"/>
    <w:rsid w:val="00116B9F"/>
    <w:rsid w:val="00127F24"/>
    <w:rsid w:val="00136216"/>
    <w:rsid w:val="00136623"/>
    <w:rsid w:val="001374F7"/>
    <w:rsid w:val="001400CD"/>
    <w:rsid w:val="00142FE4"/>
    <w:rsid w:val="0014320D"/>
    <w:rsid w:val="001451AF"/>
    <w:rsid w:val="00155A23"/>
    <w:rsid w:val="00156D89"/>
    <w:rsid w:val="00162177"/>
    <w:rsid w:val="00163F13"/>
    <w:rsid w:val="00167124"/>
    <w:rsid w:val="001674DD"/>
    <w:rsid w:val="0017089D"/>
    <w:rsid w:val="00170EE3"/>
    <w:rsid w:val="00174E86"/>
    <w:rsid w:val="00177BDF"/>
    <w:rsid w:val="001834FC"/>
    <w:rsid w:val="00185702"/>
    <w:rsid w:val="0018613C"/>
    <w:rsid w:val="00187E24"/>
    <w:rsid w:val="00190DDB"/>
    <w:rsid w:val="00196320"/>
    <w:rsid w:val="001A2B79"/>
    <w:rsid w:val="001A2E34"/>
    <w:rsid w:val="001B4B88"/>
    <w:rsid w:val="001C572E"/>
    <w:rsid w:val="001C66BF"/>
    <w:rsid w:val="001D16F6"/>
    <w:rsid w:val="001D3374"/>
    <w:rsid w:val="001D3874"/>
    <w:rsid w:val="001D517A"/>
    <w:rsid w:val="001D6F16"/>
    <w:rsid w:val="001E742D"/>
    <w:rsid w:val="001F2018"/>
    <w:rsid w:val="001F3187"/>
    <w:rsid w:val="002011BC"/>
    <w:rsid w:val="00204953"/>
    <w:rsid w:val="002050AE"/>
    <w:rsid w:val="002133E2"/>
    <w:rsid w:val="00216918"/>
    <w:rsid w:val="00216B59"/>
    <w:rsid w:val="00222C80"/>
    <w:rsid w:val="0022399E"/>
    <w:rsid w:val="00223B40"/>
    <w:rsid w:val="00225253"/>
    <w:rsid w:val="00226DB3"/>
    <w:rsid w:val="00230B7A"/>
    <w:rsid w:val="0023380E"/>
    <w:rsid w:val="00233B61"/>
    <w:rsid w:val="002371A9"/>
    <w:rsid w:val="00247472"/>
    <w:rsid w:val="00251CF3"/>
    <w:rsid w:val="00252195"/>
    <w:rsid w:val="002576B8"/>
    <w:rsid w:val="002602D4"/>
    <w:rsid w:val="00263A04"/>
    <w:rsid w:val="00265DDD"/>
    <w:rsid w:val="0026624E"/>
    <w:rsid w:val="0027038B"/>
    <w:rsid w:val="00270A80"/>
    <w:rsid w:val="00273D06"/>
    <w:rsid w:val="00276007"/>
    <w:rsid w:val="00285A96"/>
    <w:rsid w:val="00287F57"/>
    <w:rsid w:val="002901D8"/>
    <w:rsid w:val="002919D4"/>
    <w:rsid w:val="00291EE4"/>
    <w:rsid w:val="002967BA"/>
    <w:rsid w:val="0029689F"/>
    <w:rsid w:val="002A03B5"/>
    <w:rsid w:val="002A2EAE"/>
    <w:rsid w:val="002B5B1C"/>
    <w:rsid w:val="002B6A5E"/>
    <w:rsid w:val="002C216E"/>
    <w:rsid w:val="002C4A8A"/>
    <w:rsid w:val="002C5B58"/>
    <w:rsid w:val="002C77FA"/>
    <w:rsid w:val="002D00F2"/>
    <w:rsid w:val="002D0B60"/>
    <w:rsid w:val="002D4506"/>
    <w:rsid w:val="002E02B0"/>
    <w:rsid w:val="002E4CE1"/>
    <w:rsid w:val="002F085E"/>
    <w:rsid w:val="002F311F"/>
    <w:rsid w:val="002F317A"/>
    <w:rsid w:val="002F7395"/>
    <w:rsid w:val="00303628"/>
    <w:rsid w:val="00310994"/>
    <w:rsid w:val="003122CD"/>
    <w:rsid w:val="00312405"/>
    <w:rsid w:val="00313E16"/>
    <w:rsid w:val="00316A2C"/>
    <w:rsid w:val="003205AD"/>
    <w:rsid w:val="003221B2"/>
    <w:rsid w:val="003309A3"/>
    <w:rsid w:val="003336F3"/>
    <w:rsid w:val="003359B5"/>
    <w:rsid w:val="00335B82"/>
    <w:rsid w:val="00335F51"/>
    <w:rsid w:val="00343933"/>
    <w:rsid w:val="00343C0E"/>
    <w:rsid w:val="00344327"/>
    <w:rsid w:val="00345328"/>
    <w:rsid w:val="0034725E"/>
    <w:rsid w:val="003507F7"/>
    <w:rsid w:val="0035169B"/>
    <w:rsid w:val="0035566F"/>
    <w:rsid w:val="003556EE"/>
    <w:rsid w:val="003626CA"/>
    <w:rsid w:val="00363792"/>
    <w:rsid w:val="00364328"/>
    <w:rsid w:val="003650D3"/>
    <w:rsid w:val="0037232B"/>
    <w:rsid w:val="00374CFE"/>
    <w:rsid w:val="00375061"/>
    <w:rsid w:val="00375A62"/>
    <w:rsid w:val="00380CA2"/>
    <w:rsid w:val="0038792F"/>
    <w:rsid w:val="00395127"/>
    <w:rsid w:val="003A034F"/>
    <w:rsid w:val="003A1CA4"/>
    <w:rsid w:val="003A1F52"/>
    <w:rsid w:val="003B073F"/>
    <w:rsid w:val="003B2E5F"/>
    <w:rsid w:val="003C10CC"/>
    <w:rsid w:val="003D27FF"/>
    <w:rsid w:val="003D288C"/>
    <w:rsid w:val="003D439C"/>
    <w:rsid w:val="003D52A9"/>
    <w:rsid w:val="003D7342"/>
    <w:rsid w:val="003E415A"/>
    <w:rsid w:val="003E63AA"/>
    <w:rsid w:val="003F052A"/>
    <w:rsid w:val="003F105E"/>
    <w:rsid w:val="003F5C45"/>
    <w:rsid w:val="003F7DD3"/>
    <w:rsid w:val="00401C68"/>
    <w:rsid w:val="00407A1D"/>
    <w:rsid w:val="00411771"/>
    <w:rsid w:val="00412403"/>
    <w:rsid w:val="004201EC"/>
    <w:rsid w:val="00436088"/>
    <w:rsid w:val="00442D16"/>
    <w:rsid w:val="0044301B"/>
    <w:rsid w:val="0044599D"/>
    <w:rsid w:val="00447600"/>
    <w:rsid w:val="00450FE8"/>
    <w:rsid w:val="00451B16"/>
    <w:rsid w:val="004542EF"/>
    <w:rsid w:val="00460200"/>
    <w:rsid w:val="0046046E"/>
    <w:rsid w:val="00461432"/>
    <w:rsid w:val="00462899"/>
    <w:rsid w:val="00462E81"/>
    <w:rsid w:val="004638E9"/>
    <w:rsid w:val="00465EC6"/>
    <w:rsid w:val="004679AF"/>
    <w:rsid w:val="0047070B"/>
    <w:rsid w:val="004812DE"/>
    <w:rsid w:val="0048372A"/>
    <w:rsid w:val="00483E6D"/>
    <w:rsid w:val="00491977"/>
    <w:rsid w:val="004925E7"/>
    <w:rsid w:val="0049381C"/>
    <w:rsid w:val="00495C13"/>
    <w:rsid w:val="00495CCE"/>
    <w:rsid w:val="004A1286"/>
    <w:rsid w:val="004A4196"/>
    <w:rsid w:val="004B08E6"/>
    <w:rsid w:val="004B58DF"/>
    <w:rsid w:val="004B73DB"/>
    <w:rsid w:val="004C0ACC"/>
    <w:rsid w:val="004D618A"/>
    <w:rsid w:val="004E09A8"/>
    <w:rsid w:val="004E384E"/>
    <w:rsid w:val="004E3AA6"/>
    <w:rsid w:val="004F0E9D"/>
    <w:rsid w:val="004F1873"/>
    <w:rsid w:val="004F2B57"/>
    <w:rsid w:val="004F3456"/>
    <w:rsid w:val="00503755"/>
    <w:rsid w:val="005042C1"/>
    <w:rsid w:val="00504459"/>
    <w:rsid w:val="00504CFF"/>
    <w:rsid w:val="00507AD4"/>
    <w:rsid w:val="00512398"/>
    <w:rsid w:val="005205AC"/>
    <w:rsid w:val="00520F9C"/>
    <w:rsid w:val="00526F80"/>
    <w:rsid w:val="005277F0"/>
    <w:rsid w:val="00532010"/>
    <w:rsid w:val="00533570"/>
    <w:rsid w:val="00540796"/>
    <w:rsid w:val="0054519A"/>
    <w:rsid w:val="00545576"/>
    <w:rsid w:val="00546988"/>
    <w:rsid w:val="00547EFC"/>
    <w:rsid w:val="00551CD4"/>
    <w:rsid w:val="00552291"/>
    <w:rsid w:val="005536FA"/>
    <w:rsid w:val="00553A01"/>
    <w:rsid w:val="00557282"/>
    <w:rsid w:val="00561467"/>
    <w:rsid w:val="005669A9"/>
    <w:rsid w:val="00567B7E"/>
    <w:rsid w:val="005700B1"/>
    <w:rsid w:val="00572E1B"/>
    <w:rsid w:val="00573E71"/>
    <w:rsid w:val="0057553A"/>
    <w:rsid w:val="00577F73"/>
    <w:rsid w:val="0058018E"/>
    <w:rsid w:val="005867DA"/>
    <w:rsid w:val="005916EB"/>
    <w:rsid w:val="005A1B5F"/>
    <w:rsid w:val="005A1CA6"/>
    <w:rsid w:val="005A22EB"/>
    <w:rsid w:val="005A4387"/>
    <w:rsid w:val="005A53B1"/>
    <w:rsid w:val="005B459F"/>
    <w:rsid w:val="005B6622"/>
    <w:rsid w:val="005B724B"/>
    <w:rsid w:val="005C7560"/>
    <w:rsid w:val="005D68E1"/>
    <w:rsid w:val="005D7425"/>
    <w:rsid w:val="005E407F"/>
    <w:rsid w:val="005E5255"/>
    <w:rsid w:val="005E5909"/>
    <w:rsid w:val="005E5E3D"/>
    <w:rsid w:val="005F2B66"/>
    <w:rsid w:val="005F47D9"/>
    <w:rsid w:val="005F49C4"/>
    <w:rsid w:val="005F4CEE"/>
    <w:rsid w:val="005F5199"/>
    <w:rsid w:val="006006B5"/>
    <w:rsid w:val="00600FB5"/>
    <w:rsid w:val="00604BE9"/>
    <w:rsid w:val="00605EF9"/>
    <w:rsid w:val="0060633B"/>
    <w:rsid w:val="006078EE"/>
    <w:rsid w:val="006154CF"/>
    <w:rsid w:val="00615F7D"/>
    <w:rsid w:val="00617091"/>
    <w:rsid w:val="00617286"/>
    <w:rsid w:val="00622375"/>
    <w:rsid w:val="00624145"/>
    <w:rsid w:val="00635175"/>
    <w:rsid w:val="00636839"/>
    <w:rsid w:val="00636E93"/>
    <w:rsid w:val="00637C9A"/>
    <w:rsid w:val="00644B45"/>
    <w:rsid w:val="00644BFB"/>
    <w:rsid w:val="006456CF"/>
    <w:rsid w:val="006463FB"/>
    <w:rsid w:val="006466AC"/>
    <w:rsid w:val="00650BEB"/>
    <w:rsid w:val="0065108B"/>
    <w:rsid w:val="006636D4"/>
    <w:rsid w:val="006655BC"/>
    <w:rsid w:val="00677622"/>
    <w:rsid w:val="006858C0"/>
    <w:rsid w:val="006A1517"/>
    <w:rsid w:val="006A50B8"/>
    <w:rsid w:val="006A59A8"/>
    <w:rsid w:val="006B484B"/>
    <w:rsid w:val="006C25C5"/>
    <w:rsid w:val="006D0769"/>
    <w:rsid w:val="006D26F6"/>
    <w:rsid w:val="006D2705"/>
    <w:rsid w:val="006D3CFC"/>
    <w:rsid w:val="006E1EFB"/>
    <w:rsid w:val="006E30C2"/>
    <w:rsid w:val="006F0A56"/>
    <w:rsid w:val="006F14AE"/>
    <w:rsid w:val="006F3E7B"/>
    <w:rsid w:val="006F53ED"/>
    <w:rsid w:val="00701805"/>
    <w:rsid w:val="00705711"/>
    <w:rsid w:val="00712B57"/>
    <w:rsid w:val="00717AA6"/>
    <w:rsid w:val="00717D9B"/>
    <w:rsid w:val="007211F7"/>
    <w:rsid w:val="00724E3D"/>
    <w:rsid w:val="0073068F"/>
    <w:rsid w:val="00731705"/>
    <w:rsid w:val="007334CF"/>
    <w:rsid w:val="007425EE"/>
    <w:rsid w:val="007435B5"/>
    <w:rsid w:val="00757E6B"/>
    <w:rsid w:val="00764FFD"/>
    <w:rsid w:val="00767041"/>
    <w:rsid w:val="0077088A"/>
    <w:rsid w:val="00771B60"/>
    <w:rsid w:val="00772F67"/>
    <w:rsid w:val="00777965"/>
    <w:rsid w:val="007815AE"/>
    <w:rsid w:val="00781D56"/>
    <w:rsid w:val="007835C4"/>
    <w:rsid w:val="00784413"/>
    <w:rsid w:val="00785139"/>
    <w:rsid w:val="007931EB"/>
    <w:rsid w:val="00794804"/>
    <w:rsid w:val="007A73A6"/>
    <w:rsid w:val="007B1A24"/>
    <w:rsid w:val="007B32B4"/>
    <w:rsid w:val="007B719A"/>
    <w:rsid w:val="007C4814"/>
    <w:rsid w:val="007C64E5"/>
    <w:rsid w:val="007D1B46"/>
    <w:rsid w:val="007D2E2A"/>
    <w:rsid w:val="007F0B3C"/>
    <w:rsid w:val="007F1E44"/>
    <w:rsid w:val="007F3BEC"/>
    <w:rsid w:val="007F753B"/>
    <w:rsid w:val="00801F6D"/>
    <w:rsid w:val="00802D8E"/>
    <w:rsid w:val="00803394"/>
    <w:rsid w:val="00803D59"/>
    <w:rsid w:val="00804640"/>
    <w:rsid w:val="00805FA4"/>
    <w:rsid w:val="00820D4A"/>
    <w:rsid w:val="00822AAF"/>
    <w:rsid w:val="00824E10"/>
    <w:rsid w:val="00830127"/>
    <w:rsid w:val="008323FC"/>
    <w:rsid w:val="00833FB2"/>
    <w:rsid w:val="0083572E"/>
    <w:rsid w:val="00841DF9"/>
    <w:rsid w:val="008433BF"/>
    <w:rsid w:val="00852A73"/>
    <w:rsid w:val="00853F05"/>
    <w:rsid w:val="00865D8E"/>
    <w:rsid w:val="00866F8A"/>
    <w:rsid w:val="008715EE"/>
    <w:rsid w:val="00875683"/>
    <w:rsid w:val="008862B9"/>
    <w:rsid w:val="00890091"/>
    <w:rsid w:val="00892BB6"/>
    <w:rsid w:val="00893260"/>
    <w:rsid w:val="0089670A"/>
    <w:rsid w:val="0089708E"/>
    <w:rsid w:val="0089726E"/>
    <w:rsid w:val="008A66E4"/>
    <w:rsid w:val="008B1A76"/>
    <w:rsid w:val="008B22BC"/>
    <w:rsid w:val="008B249F"/>
    <w:rsid w:val="008B4FE4"/>
    <w:rsid w:val="008B6B06"/>
    <w:rsid w:val="008C211F"/>
    <w:rsid w:val="008C2385"/>
    <w:rsid w:val="008C6EB0"/>
    <w:rsid w:val="008D27BC"/>
    <w:rsid w:val="008D4576"/>
    <w:rsid w:val="008D77F5"/>
    <w:rsid w:val="008E0905"/>
    <w:rsid w:val="008E2F3B"/>
    <w:rsid w:val="008E3FDE"/>
    <w:rsid w:val="008E41E2"/>
    <w:rsid w:val="008E4D66"/>
    <w:rsid w:val="008E50E1"/>
    <w:rsid w:val="008F2828"/>
    <w:rsid w:val="008F3E03"/>
    <w:rsid w:val="008F5793"/>
    <w:rsid w:val="008F7215"/>
    <w:rsid w:val="009036C1"/>
    <w:rsid w:val="00910F6F"/>
    <w:rsid w:val="00913421"/>
    <w:rsid w:val="00913C8F"/>
    <w:rsid w:val="00927F9D"/>
    <w:rsid w:val="009306C6"/>
    <w:rsid w:val="0093156D"/>
    <w:rsid w:val="009341F2"/>
    <w:rsid w:val="00934601"/>
    <w:rsid w:val="00942C89"/>
    <w:rsid w:val="009479EE"/>
    <w:rsid w:val="00951862"/>
    <w:rsid w:val="009673CD"/>
    <w:rsid w:val="00971607"/>
    <w:rsid w:val="00971616"/>
    <w:rsid w:val="00975554"/>
    <w:rsid w:val="00976521"/>
    <w:rsid w:val="00984444"/>
    <w:rsid w:val="009854A4"/>
    <w:rsid w:val="009856CE"/>
    <w:rsid w:val="00987274"/>
    <w:rsid w:val="00991ED5"/>
    <w:rsid w:val="0099340A"/>
    <w:rsid w:val="00993426"/>
    <w:rsid w:val="00993935"/>
    <w:rsid w:val="00997E5D"/>
    <w:rsid w:val="009A266C"/>
    <w:rsid w:val="009A5ED0"/>
    <w:rsid w:val="009A7AD3"/>
    <w:rsid w:val="009B3D7A"/>
    <w:rsid w:val="009B48E3"/>
    <w:rsid w:val="009C387E"/>
    <w:rsid w:val="009C5E8C"/>
    <w:rsid w:val="009C715C"/>
    <w:rsid w:val="009E5CFA"/>
    <w:rsid w:val="009E76C0"/>
    <w:rsid w:val="009E7A49"/>
    <w:rsid w:val="009F583A"/>
    <w:rsid w:val="00A01B69"/>
    <w:rsid w:val="00A04DDB"/>
    <w:rsid w:val="00A07304"/>
    <w:rsid w:val="00A1107A"/>
    <w:rsid w:val="00A162D6"/>
    <w:rsid w:val="00A20F05"/>
    <w:rsid w:val="00A24329"/>
    <w:rsid w:val="00A243D6"/>
    <w:rsid w:val="00A258FA"/>
    <w:rsid w:val="00A259BA"/>
    <w:rsid w:val="00A25B28"/>
    <w:rsid w:val="00A26383"/>
    <w:rsid w:val="00A26A41"/>
    <w:rsid w:val="00A26E18"/>
    <w:rsid w:val="00A4156F"/>
    <w:rsid w:val="00A54FED"/>
    <w:rsid w:val="00A57602"/>
    <w:rsid w:val="00A60069"/>
    <w:rsid w:val="00A60CFB"/>
    <w:rsid w:val="00A61A3D"/>
    <w:rsid w:val="00A64BF4"/>
    <w:rsid w:val="00A66045"/>
    <w:rsid w:val="00A713FA"/>
    <w:rsid w:val="00A74BBC"/>
    <w:rsid w:val="00A771CD"/>
    <w:rsid w:val="00A80A6A"/>
    <w:rsid w:val="00A84AD9"/>
    <w:rsid w:val="00A84CBC"/>
    <w:rsid w:val="00A8561D"/>
    <w:rsid w:val="00A96316"/>
    <w:rsid w:val="00A9716E"/>
    <w:rsid w:val="00AA37B7"/>
    <w:rsid w:val="00AA44B9"/>
    <w:rsid w:val="00AA5AD9"/>
    <w:rsid w:val="00AB242D"/>
    <w:rsid w:val="00AB2728"/>
    <w:rsid w:val="00AB5244"/>
    <w:rsid w:val="00AB59B5"/>
    <w:rsid w:val="00AC2286"/>
    <w:rsid w:val="00AC24A6"/>
    <w:rsid w:val="00AC34E7"/>
    <w:rsid w:val="00AC408A"/>
    <w:rsid w:val="00AD646D"/>
    <w:rsid w:val="00AE43A0"/>
    <w:rsid w:val="00AF35AD"/>
    <w:rsid w:val="00B02D4F"/>
    <w:rsid w:val="00B05542"/>
    <w:rsid w:val="00B11A64"/>
    <w:rsid w:val="00B1723E"/>
    <w:rsid w:val="00B17CBA"/>
    <w:rsid w:val="00B17DD0"/>
    <w:rsid w:val="00B20011"/>
    <w:rsid w:val="00B22173"/>
    <w:rsid w:val="00B26AD0"/>
    <w:rsid w:val="00B32E07"/>
    <w:rsid w:val="00B42B71"/>
    <w:rsid w:val="00B4590B"/>
    <w:rsid w:val="00B5132D"/>
    <w:rsid w:val="00B5333A"/>
    <w:rsid w:val="00B5545F"/>
    <w:rsid w:val="00B56CD5"/>
    <w:rsid w:val="00B57218"/>
    <w:rsid w:val="00B62DA0"/>
    <w:rsid w:val="00B633A9"/>
    <w:rsid w:val="00B649B8"/>
    <w:rsid w:val="00B64E00"/>
    <w:rsid w:val="00B7595E"/>
    <w:rsid w:val="00B82FAF"/>
    <w:rsid w:val="00B8417C"/>
    <w:rsid w:val="00B85B8D"/>
    <w:rsid w:val="00B900D4"/>
    <w:rsid w:val="00B934CE"/>
    <w:rsid w:val="00B93BB6"/>
    <w:rsid w:val="00B94BE7"/>
    <w:rsid w:val="00B966CE"/>
    <w:rsid w:val="00BB325D"/>
    <w:rsid w:val="00BB5515"/>
    <w:rsid w:val="00BB6D54"/>
    <w:rsid w:val="00BB7A05"/>
    <w:rsid w:val="00BC18AD"/>
    <w:rsid w:val="00BC3A1D"/>
    <w:rsid w:val="00BD671F"/>
    <w:rsid w:val="00BE29A5"/>
    <w:rsid w:val="00BF0683"/>
    <w:rsid w:val="00BF1978"/>
    <w:rsid w:val="00BF5E5E"/>
    <w:rsid w:val="00BF6747"/>
    <w:rsid w:val="00BF71D9"/>
    <w:rsid w:val="00C001E3"/>
    <w:rsid w:val="00C04C91"/>
    <w:rsid w:val="00C1573A"/>
    <w:rsid w:val="00C15BE6"/>
    <w:rsid w:val="00C20550"/>
    <w:rsid w:val="00C22AE9"/>
    <w:rsid w:val="00C24166"/>
    <w:rsid w:val="00C26462"/>
    <w:rsid w:val="00C272D1"/>
    <w:rsid w:val="00C414FC"/>
    <w:rsid w:val="00C54711"/>
    <w:rsid w:val="00C61B42"/>
    <w:rsid w:val="00C6488E"/>
    <w:rsid w:val="00C70B13"/>
    <w:rsid w:val="00C70BED"/>
    <w:rsid w:val="00C735C5"/>
    <w:rsid w:val="00C7463D"/>
    <w:rsid w:val="00C7494C"/>
    <w:rsid w:val="00C775B1"/>
    <w:rsid w:val="00C815B3"/>
    <w:rsid w:val="00C83404"/>
    <w:rsid w:val="00C90D93"/>
    <w:rsid w:val="00CA1719"/>
    <w:rsid w:val="00CA370A"/>
    <w:rsid w:val="00CA5079"/>
    <w:rsid w:val="00CA5384"/>
    <w:rsid w:val="00CC057C"/>
    <w:rsid w:val="00CC4091"/>
    <w:rsid w:val="00CC40EB"/>
    <w:rsid w:val="00CC4EEC"/>
    <w:rsid w:val="00CC5809"/>
    <w:rsid w:val="00CD03D0"/>
    <w:rsid w:val="00CD1CE7"/>
    <w:rsid w:val="00CD23D3"/>
    <w:rsid w:val="00CD2F27"/>
    <w:rsid w:val="00CD63BC"/>
    <w:rsid w:val="00CE1D6A"/>
    <w:rsid w:val="00CE398F"/>
    <w:rsid w:val="00CE3CA9"/>
    <w:rsid w:val="00CE4A92"/>
    <w:rsid w:val="00CE6352"/>
    <w:rsid w:val="00CF020B"/>
    <w:rsid w:val="00CF0D82"/>
    <w:rsid w:val="00D01CB6"/>
    <w:rsid w:val="00D03BF9"/>
    <w:rsid w:val="00D219DC"/>
    <w:rsid w:val="00D25365"/>
    <w:rsid w:val="00D30DF5"/>
    <w:rsid w:val="00D3179B"/>
    <w:rsid w:val="00D324C5"/>
    <w:rsid w:val="00D36809"/>
    <w:rsid w:val="00D401B2"/>
    <w:rsid w:val="00D52C58"/>
    <w:rsid w:val="00D5500C"/>
    <w:rsid w:val="00D56C43"/>
    <w:rsid w:val="00D62F82"/>
    <w:rsid w:val="00D7149D"/>
    <w:rsid w:val="00D73B9D"/>
    <w:rsid w:val="00D80CB9"/>
    <w:rsid w:val="00D82639"/>
    <w:rsid w:val="00D877CD"/>
    <w:rsid w:val="00D90D96"/>
    <w:rsid w:val="00D91452"/>
    <w:rsid w:val="00D92222"/>
    <w:rsid w:val="00D95082"/>
    <w:rsid w:val="00D95DC2"/>
    <w:rsid w:val="00D96657"/>
    <w:rsid w:val="00D97ED4"/>
    <w:rsid w:val="00DA3351"/>
    <w:rsid w:val="00DA54A0"/>
    <w:rsid w:val="00DB31B5"/>
    <w:rsid w:val="00DC0E59"/>
    <w:rsid w:val="00DD0AD0"/>
    <w:rsid w:val="00DD13B3"/>
    <w:rsid w:val="00DD35B4"/>
    <w:rsid w:val="00DD68C5"/>
    <w:rsid w:val="00DD6CA0"/>
    <w:rsid w:val="00DF1A66"/>
    <w:rsid w:val="00DF256D"/>
    <w:rsid w:val="00E00EA3"/>
    <w:rsid w:val="00E02FC6"/>
    <w:rsid w:val="00E06FB9"/>
    <w:rsid w:val="00E12408"/>
    <w:rsid w:val="00E12C83"/>
    <w:rsid w:val="00E1348E"/>
    <w:rsid w:val="00E134AB"/>
    <w:rsid w:val="00E14260"/>
    <w:rsid w:val="00E15EBE"/>
    <w:rsid w:val="00E20C5C"/>
    <w:rsid w:val="00E21FBC"/>
    <w:rsid w:val="00E24074"/>
    <w:rsid w:val="00E25C0C"/>
    <w:rsid w:val="00E35660"/>
    <w:rsid w:val="00E427B6"/>
    <w:rsid w:val="00E575BB"/>
    <w:rsid w:val="00E61226"/>
    <w:rsid w:val="00E617B9"/>
    <w:rsid w:val="00E66996"/>
    <w:rsid w:val="00E73159"/>
    <w:rsid w:val="00E805CC"/>
    <w:rsid w:val="00E80654"/>
    <w:rsid w:val="00E81C90"/>
    <w:rsid w:val="00E84024"/>
    <w:rsid w:val="00E855DF"/>
    <w:rsid w:val="00E9196B"/>
    <w:rsid w:val="00E96282"/>
    <w:rsid w:val="00EA231F"/>
    <w:rsid w:val="00EA5047"/>
    <w:rsid w:val="00EB04F6"/>
    <w:rsid w:val="00EB5A92"/>
    <w:rsid w:val="00EB7A2D"/>
    <w:rsid w:val="00EC16C3"/>
    <w:rsid w:val="00EC24D7"/>
    <w:rsid w:val="00EC38B8"/>
    <w:rsid w:val="00ED3232"/>
    <w:rsid w:val="00ED42C9"/>
    <w:rsid w:val="00EE1E0A"/>
    <w:rsid w:val="00EF1120"/>
    <w:rsid w:val="00EF56F0"/>
    <w:rsid w:val="00F07C20"/>
    <w:rsid w:val="00F11F72"/>
    <w:rsid w:val="00F247C7"/>
    <w:rsid w:val="00F277DE"/>
    <w:rsid w:val="00F320E9"/>
    <w:rsid w:val="00F34AB0"/>
    <w:rsid w:val="00F4599B"/>
    <w:rsid w:val="00F45F60"/>
    <w:rsid w:val="00F50177"/>
    <w:rsid w:val="00F52A78"/>
    <w:rsid w:val="00F56146"/>
    <w:rsid w:val="00F7064E"/>
    <w:rsid w:val="00F709D8"/>
    <w:rsid w:val="00F7443F"/>
    <w:rsid w:val="00F77E87"/>
    <w:rsid w:val="00F8219D"/>
    <w:rsid w:val="00F83FD6"/>
    <w:rsid w:val="00F845BC"/>
    <w:rsid w:val="00F86D1E"/>
    <w:rsid w:val="00F94208"/>
    <w:rsid w:val="00FA0089"/>
    <w:rsid w:val="00FA13BE"/>
    <w:rsid w:val="00FA2BEE"/>
    <w:rsid w:val="00FA4CD6"/>
    <w:rsid w:val="00FA5A75"/>
    <w:rsid w:val="00FB603F"/>
    <w:rsid w:val="00FB7FF6"/>
    <w:rsid w:val="00FC3496"/>
    <w:rsid w:val="00FC4CFE"/>
    <w:rsid w:val="00FC588B"/>
    <w:rsid w:val="00FD0C61"/>
    <w:rsid w:val="00FD5CC3"/>
    <w:rsid w:val="00FE201A"/>
    <w:rsid w:val="00FE32B2"/>
    <w:rsid w:val="00FE3CB0"/>
    <w:rsid w:val="00FE48A6"/>
    <w:rsid w:val="00FF1055"/>
    <w:rsid w:val="00FF2F4B"/>
    <w:rsid w:val="00FF64E5"/>
    <w:rsid w:val="00FF6EC7"/>
    <w:rsid w:val="0972D035"/>
    <w:rsid w:val="0D233DCD"/>
    <w:rsid w:val="0E5E2E4E"/>
    <w:rsid w:val="113E9927"/>
    <w:rsid w:val="1F2FD440"/>
    <w:rsid w:val="207CA281"/>
    <w:rsid w:val="227BDBB6"/>
    <w:rsid w:val="232EC9AF"/>
    <w:rsid w:val="2FA91E10"/>
    <w:rsid w:val="34D272FB"/>
    <w:rsid w:val="35928843"/>
    <w:rsid w:val="37BBD4A9"/>
    <w:rsid w:val="391BB65D"/>
    <w:rsid w:val="3E4154D3"/>
    <w:rsid w:val="42CB32FE"/>
    <w:rsid w:val="430CC6B3"/>
    <w:rsid w:val="450C09DA"/>
    <w:rsid w:val="46A87D2D"/>
    <w:rsid w:val="4B8EF9BC"/>
    <w:rsid w:val="51F3FDBD"/>
    <w:rsid w:val="5DB6F495"/>
    <w:rsid w:val="67259400"/>
    <w:rsid w:val="681332F5"/>
    <w:rsid w:val="69F7199B"/>
    <w:rsid w:val="6BE71294"/>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15:docId w15:val="{DD185750-BF01-4391-89EB-C121F74CA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DD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110D33"/>
    <w:pPr>
      <w:keepNext/>
      <w:keepLines/>
      <w:spacing w:before="40" w:after="0"/>
      <w:outlineLvl w:val="2"/>
    </w:pPr>
    <w:rPr>
      <w:rFonts w:asciiTheme="majorHAnsi" w:eastAsiaTheme="majorEastAsia" w:hAnsiTheme="majorHAnsi"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991ED5"/>
    <w:pPr>
      <w:ind w:left="720"/>
      <w:contextualSpacing/>
    </w:pPr>
  </w:style>
  <w:style w:type="paragraph" w:styleId="TOC2">
    <w:name w:val="toc 2"/>
    <w:basedOn w:val="Normal"/>
    <w:next w:val="Normal"/>
    <w:autoRedefine/>
    <w:uiPriority w:val="39"/>
    <w:unhideWhenUsed/>
    <w:rsid w:val="00AA5AD9"/>
    <w:pPr>
      <w:spacing w:after="100"/>
      <w:ind w:left="240"/>
    </w:pPr>
  </w:style>
  <w:style w:type="paragraph" w:styleId="NormalWeb">
    <w:name w:val="Normal (Web)"/>
    <w:basedOn w:val="Normal"/>
    <w:uiPriority w:val="99"/>
    <w:semiHidden/>
    <w:unhideWhenUsed/>
    <w:rsid w:val="00C90D93"/>
    <w:rPr>
      <w:rFonts w:cs="Times New Roman"/>
      <w:szCs w:val="24"/>
    </w:rPr>
  </w:style>
  <w:style w:type="table" w:styleId="TableGrid">
    <w:name w:val="Table Grid"/>
    <w:basedOn w:val="TableNormal"/>
    <w:uiPriority w:val="39"/>
    <w:rsid w:val="00000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F0B3C"/>
    <w:rPr>
      <w:b/>
      <w:bCs/>
    </w:rPr>
  </w:style>
  <w:style w:type="character" w:styleId="UnresolvedMention">
    <w:name w:val="Unresolved Mention"/>
    <w:basedOn w:val="DefaultParagraphFont"/>
    <w:uiPriority w:val="99"/>
    <w:semiHidden/>
    <w:unhideWhenUsed/>
    <w:rsid w:val="00AD646D"/>
    <w:rPr>
      <w:color w:val="605E5C"/>
      <w:shd w:val="clear" w:color="auto" w:fill="E1DFDD"/>
    </w:rPr>
  </w:style>
  <w:style w:type="character" w:customStyle="1" w:styleId="Heading3Char">
    <w:name w:val="Heading 3 Char"/>
    <w:basedOn w:val="DefaultParagraphFont"/>
    <w:link w:val="Heading3"/>
    <w:uiPriority w:val="9"/>
    <w:rsid w:val="00110D33"/>
    <w:rPr>
      <w:rFonts w:asciiTheme="majorHAnsi" w:eastAsiaTheme="majorEastAsia" w:hAnsiTheme="majorHAnsi" w:cstheme="majorBidi"/>
      <w:b/>
      <w:sz w:val="24"/>
      <w:szCs w:val="24"/>
      <w:lang w:val="en-GB"/>
    </w:rPr>
  </w:style>
  <w:style w:type="paragraph" w:styleId="TOC3">
    <w:name w:val="toc 3"/>
    <w:basedOn w:val="Normal"/>
    <w:next w:val="Normal"/>
    <w:autoRedefine/>
    <w:uiPriority w:val="39"/>
    <w:unhideWhenUsed/>
    <w:rsid w:val="005A1CA6"/>
    <w:pPr>
      <w:spacing w:after="100"/>
      <w:ind w:left="480"/>
    </w:pPr>
  </w:style>
  <w:style w:type="table" w:customStyle="1" w:styleId="TableGrid1">
    <w:name w:val="Table Grid1"/>
    <w:basedOn w:val="TableNormal"/>
    <w:uiPriority w:val="59"/>
    <w:rsid w:val="00532010"/>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563">
      <w:bodyDiv w:val="1"/>
      <w:marLeft w:val="0"/>
      <w:marRight w:val="0"/>
      <w:marTop w:val="0"/>
      <w:marBottom w:val="0"/>
      <w:divBdr>
        <w:top w:val="none" w:sz="0" w:space="0" w:color="auto"/>
        <w:left w:val="none" w:sz="0" w:space="0" w:color="auto"/>
        <w:bottom w:val="none" w:sz="0" w:space="0" w:color="auto"/>
        <w:right w:val="none" w:sz="0" w:space="0" w:color="auto"/>
      </w:divBdr>
    </w:div>
    <w:div w:id="33117903">
      <w:bodyDiv w:val="1"/>
      <w:marLeft w:val="0"/>
      <w:marRight w:val="0"/>
      <w:marTop w:val="0"/>
      <w:marBottom w:val="0"/>
      <w:divBdr>
        <w:top w:val="none" w:sz="0" w:space="0" w:color="auto"/>
        <w:left w:val="none" w:sz="0" w:space="0" w:color="auto"/>
        <w:bottom w:val="none" w:sz="0" w:space="0" w:color="auto"/>
        <w:right w:val="none" w:sz="0" w:space="0" w:color="auto"/>
      </w:divBdr>
      <w:divsChild>
        <w:div w:id="1816406776">
          <w:marLeft w:val="0"/>
          <w:marRight w:val="0"/>
          <w:marTop w:val="0"/>
          <w:marBottom w:val="0"/>
          <w:divBdr>
            <w:top w:val="none" w:sz="0" w:space="0" w:color="auto"/>
            <w:left w:val="none" w:sz="0" w:space="0" w:color="auto"/>
            <w:bottom w:val="none" w:sz="0" w:space="0" w:color="auto"/>
            <w:right w:val="none" w:sz="0" w:space="0" w:color="auto"/>
          </w:divBdr>
          <w:divsChild>
            <w:div w:id="1961298344">
              <w:marLeft w:val="0"/>
              <w:marRight w:val="0"/>
              <w:marTop w:val="0"/>
              <w:marBottom w:val="0"/>
              <w:divBdr>
                <w:top w:val="none" w:sz="0" w:space="0" w:color="auto"/>
                <w:left w:val="none" w:sz="0" w:space="0" w:color="auto"/>
                <w:bottom w:val="none" w:sz="0" w:space="0" w:color="auto"/>
                <w:right w:val="none" w:sz="0" w:space="0" w:color="auto"/>
              </w:divBdr>
              <w:divsChild>
                <w:div w:id="182256219">
                  <w:marLeft w:val="0"/>
                  <w:marRight w:val="0"/>
                  <w:marTop w:val="0"/>
                  <w:marBottom w:val="0"/>
                  <w:divBdr>
                    <w:top w:val="none" w:sz="0" w:space="0" w:color="auto"/>
                    <w:left w:val="none" w:sz="0" w:space="0" w:color="auto"/>
                    <w:bottom w:val="none" w:sz="0" w:space="0" w:color="auto"/>
                    <w:right w:val="none" w:sz="0" w:space="0" w:color="auto"/>
                  </w:divBdr>
                  <w:divsChild>
                    <w:div w:id="1468205263">
                      <w:marLeft w:val="0"/>
                      <w:marRight w:val="0"/>
                      <w:marTop w:val="0"/>
                      <w:marBottom w:val="0"/>
                      <w:divBdr>
                        <w:top w:val="none" w:sz="0" w:space="0" w:color="auto"/>
                        <w:left w:val="none" w:sz="0" w:space="0" w:color="auto"/>
                        <w:bottom w:val="none" w:sz="0" w:space="0" w:color="auto"/>
                        <w:right w:val="none" w:sz="0" w:space="0" w:color="auto"/>
                      </w:divBdr>
                    </w:div>
                  </w:divsChild>
                </w:div>
                <w:div w:id="1304651895">
                  <w:marLeft w:val="0"/>
                  <w:marRight w:val="0"/>
                  <w:marTop w:val="0"/>
                  <w:marBottom w:val="0"/>
                  <w:divBdr>
                    <w:top w:val="none" w:sz="0" w:space="0" w:color="auto"/>
                    <w:left w:val="none" w:sz="0" w:space="0" w:color="auto"/>
                    <w:bottom w:val="none" w:sz="0" w:space="0" w:color="auto"/>
                    <w:right w:val="none" w:sz="0" w:space="0" w:color="auto"/>
                  </w:divBdr>
                  <w:divsChild>
                    <w:div w:id="415715929">
                      <w:marLeft w:val="0"/>
                      <w:marRight w:val="0"/>
                      <w:marTop w:val="0"/>
                      <w:marBottom w:val="0"/>
                      <w:divBdr>
                        <w:top w:val="none" w:sz="0" w:space="0" w:color="auto"/>
                        <w:left w:val="none" w:sz="0" w:space="0" w:color="auto"/>
                        <w:bottom w:val="none" w:sz="0" w:space="0" w:color="auto"/>
                        <w:right w:val="none" w:sz="0" w:space="0" w:color="auto"/>
                      </w:divBdr>
                      <w:divsChild>
                        <w:div w:id="276448895">
                          <w:marLeft w:val="0"/>
                          <w:marRight w:val="0"/>
                          <w:marTop w:val="0"/>
                          <w:marBottom w:val="0"/>
                          <w:divBdr>
                            <w:top w:val="none" w:sz="0" w:space="0" w:color="auto"/>
                            <w:left w:val="none" w:sz="0" w:space="0" w:color="auto"/>
                            <w:bottom w:val="none" w:sz="0" w:space="0" w:color="auto"/>
                            <w:right w:val="none" w:sz="0" w:space="0" w:color="auto"/>
                          </w:divBdr>
                          <w:divsChild>
                            <w:div w:id="13074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9130">
      <w:bodyDiv w:val="1"/>
      <w:marLeft w:val="0"/>
      <w:marRight w:val="0"/>
      <w:marTop w:val="0"/>
      <w:marBottom w:val="0"/>
      <w:divBdr>
        <w:top w:val="none" w:sz="0" w:space="0" w:color="auto"/>
        <w:left w:val="none" w:sz="0" w:space="0" w:color="auto"/>
        <w:bottom w:val="none" w:sz="0" w:space="0" w:color="auto"/>
        <w:right w:val="none" w:sz="0" w:space="0" w:color="auto"/>
      </w:divBdr>
    </w:div>
    <w:div w:id="43219940">
      <w:bodyDiv w:val="1"/>
      <w:marLeft w:val="0"/>
      <w:marRight w:val="0"/>
      <w:marTop w:val="0"/>
      <w:marBottom w:val="0"/>
      <w:divBdr>
        <w:top w:val="none" w:sz="0" w:space="0" w:color="auto"/>
        <w:left w:val="none" w:sz="0" w:space="0" w:color="auto"/>
        <w:bottom w:val="none" w:sz="0" w:space="0" w:color="auto"/>
        <w:right w:val="none" w:sz="0" w:space="0" w:color="auto"/>
      </w:divBdr>
    </w:div>
    <w:div w:id="51396286">
      <w:bodyDiv w:val="1"/>
      <w:marLeft w:val="0"/>
      <w:marRight w:val="0"/>
      <w:marTop w:val="0"/>
      <w:marBottom w:val="0"/>
      <w:divBdr>
        <w:top w:val="none" w:sz="0" w:space="0" w:color="auto"/>
        <w:left w:val="none" w:sz="0" w:space="0" w:color="auto"/>
        <w:bottom w:val="none" w:sz="0" w:space="0" w:color="auto"/>
        <w:right w:val="none" w:sz="0" w:space="0" w:color="auto"/>
      </w:divBdr>
    </w:div>
    <w:div w:id="57631018">
      <w:bodyDiv w:val="1"/>
      <w:marLeft w:val="0"/>
      <w:marRight w:val="0"/>
      <w:marTop w:val="0"/>
      <w:marBottom w:val="0"/>
      <w:divBdr>
        <w:top w:val="none" w:sz="0" w:space="0" w:color="auto"/>
        <w:left w:val="none" w:sz="0" w:space="0" w:color="auto"/>
        <w:bottom w:val="none" w:sz="0" w:space="0" w:color="auto"/>
        <w:right w:val="none" w:sz="0" w:space="0" w:color="auto"/>
      </w:divBdr>
    </w:div>
    <w:div w:id="64960453">
      <w:bodyDiv w:val="1"/>
      <w:marLeft w:val="0"/>
      <w:marRight w:val="0"/>
      <w:marTop w:val="0"/>
      <w:marBottom w:val="0"/>
      <w:divBdr>
        <w:top w:val="none" w:sz="0" w:space="0" w:color="auto"/>
        <w:left w:val="none" w:sz="0" w:space="0" w:color="auto"/>
        <w:bottom w:val="none" w:sz="0" w:space="0" w:color="auto"/>
        <w:right w:val="none" w:sz="0" w:space="0" w:color="auto"/>
      </w:divBdr>
      <w:divsChild>
        <w:div w:id="184955899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8239460">
      <w:bodyDiv w:val="1"/>
      <w:marLeft w:val="0"/>
      <w:marRight w:val="0"/>
      <w:marTop w:val="0"/>
      <w:marBottom w:val="0"/>
      <w:divBdr>
        <w:top w:val="none" w:sz="0" w:space="0" w:color="auto"/>
        <w:left w:val="none" w:sz="0" w:space="0" w:color="auto"/>
        <w:bottom w:val="none" w:sz="0" w:space="0" w:color="auto"/>
        <w:right w:val="none" w:sz="0" w:space="0" w:color="auto"/>
      </w:divBdr>
    </w:div>
    <w:div w:id="97025039">
      <w:bodyDiv w:val="1"/>
      <w:marLeft w:val="0"/>
      <w:marRight w:val="0"/>
      <w:marTop w:val="0"/>
      <w:marBottom w:val="0"/>
      <w:divBdr>
        <w:top w:val="none" w:sz="0" w:space="0" w:color="auto"/>
        <w:left w:val="none" w:sz="0" w:space="0" w:color="auto"/>
        <w:bottom w:val="none" w:sz="0" w:space="0" w:color="auto"/>
        <w:right w:val="none" w:sz="0" w:space="0" w:color="auto"/>
      </w:divBdr>
    </w:div>
    <w:div w:id="140392274">
      <w:bodyDiv w:val="1"/>
      <w:marLeft w:val="0"/>
      <w:marRight w:val="0"/>
      <w:marTop w:val="0"/>
      <w:marBottom w:val="0"/>
      <w:divBdr>
        <w:top w:val="none" w:sz="0" w:space="0" w:color="auto"/>
        <w:left w:val="none" w:sz="0" w:space="0" w:color="auto"/>
        <w:bottom w:val="none" w:sz="0" w:space="0" w:color="auto"/>
        <w:right w:val="none" w:sz="0" w:space="0" w:color="auto"/>
      </w:divBdr>
      <w:divsChild>
        <w:div w:id="66467038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8132497">
      <w:bodyDiv w:val="1"/>
      <w:marLeft w:val="0"/>
      <w:marRight w:val="0"/>
      <w:marTop w:val="0"/>
      <w:marBottom w:val="0"/>
      <w:divBdr>
        <w:top w:val="none" w:sz="0" w:space="0" w:color="auto"/>
        <w:left w:val="none" w:sz="0" w:space="0" w:color="auto"/>
        <w:bottom w:val="none" w:sz="0" w:space="0" w:color="auto"/>
        <w:right w:val="none" w:sz="0" w:space="0" w:color="auto"/>
      </w:divBdr>
    </w:div>
    <w:div w:id="150026011">
      <w:bodyDiv w:val="1"/>
      <w:marLeft w:val="0"/>
      <w:marRight w:val="0"/>
      <w:marTop w:val="0"/>
      <w:marBottom w:val="0"/>
      <w:divBdr>
        <w:top w:val="none" w:sz="0" w:space="0" w:color="auto"/>
        <w:left w:val="none" w:sz="0" w:space="0" w:color="auto"/>
        <w:bottom w:val="none" w:sz="0" w:space="0" w:color="auto"/>
        <w:right w:val="none" w:sz="0" w:space="0" w:color="auto"/>
      </w:divBdr>
    </w:div>
    <w:div w:id="192304536">
      <w:bodyDiv w:val="1"/>
      <w:marLeft w:val="0"/>
      <w:marRight w:val="0"/>
      <w:marTop w:val="0"/>
      <w:marBottom w:val="0"/>
      <w:divBdr>
        <w:top w:val="none" w:sz="0" w:space="0" w:color="auto"/>
        <w:left w:val="none" w:sz="0" w:space="0" w:color="auto"/>
        <w:bottom w:val="none" w:sz="0" w:space="0" w:color="auto"/>
        <w:right w:val="none" w:sz="0" w:space="0" w:color="auto"/>
      </w:divBdr>
    </w:div>
    <w:div w:id="228267924">
      <w:bodyDiv w:val="1"/>
      <w:marLeft w:val="0"/>
      <w:marRight w:val="0"/>
      <w:marTop w:val="0"/>
      <w:marBottom w:val="0"/>
      <w:divBdr>
        <w:top w:val="none" w:sz="0" w:space="0" w:color="auto"/>
        <w:left w:val="none" w:sz="0" w:space="0" w:color="auto"/>
        <w:bottom w:val="none" w:sz="0" w:space="0" w:color="auto"/>
        <w:right w:val="none" w:sz="0" w:space="0" w:color="auto"/>
      </w:divBdr>
    </w:div>
    <w:div w:id="239946783">
      <w:bodyDiv w:val="1"/>
      <w:marLeft w:val="0"/>
      <w:marRight w:val="0"/>
      <w:marTop w:val="0"/>
      <w:marBottom w:val="0"/>
      <w:divBdr>
        <w:top w:val="none" w:sz="0" w:space="0" w:color="auto"/>
        <w:left w:val="none" w:sz="0" w:space="0" w:color="auto"/>
        <w:bottom w:val="none" w:sz="0" w:space="0" w:color="auto"/>
        <w:right w:val="none" w:sz="0" w:space="0" w:color="auto"/>
      </w:divBdr>
    </w:div>
    <w:div w:id="259066515">
      <w:bodyDiv w:val="1"/>
      <w:marLeft w:val="0"/>
      <w:marRight w:val="0"/>
      <w:marTop w:val="0"/>
      <w:marBottom w:val="0"/>
      <w:divBdr>
        <w:top w:val="none" w:sz="0" w:space="0" w:color="auto"/>
        <w:left w:val="none" w:sz="0" w:space="0" w:color="auto"/>
        <w:bottom w:val="none" w:sz="0" w:space="0" w:color="auto"/>
        <w:right w:val="none" w:sz="0" w:space="0" w:color="auto"/>
      </w:divBdr>
    </w:div>
    <w:div w:id="288052712">
      <w:bodyDiv w:val="1"/>
      <w:marLeft w:val="0"/>
      <w:marRight w:val="0"/>
      <w:marTop w:val="0"/>
      <w:marBottom w:val="0"/>
      <w:divBdr>
        <w:top w:val="none" w:sz="0" w:space="0" w:color="auto"/>
        <w:left w:val="none" w:sz="0" w:space="0" w:color="auto"/>
        <w:bottom w:val="none" w:sz="0" w:space="0" w:color="auto"/>
        <w:right w:val="none" w:sz="0" w:space="0" w:color="auto"/>
      </w:divBdr>
    </w:div>
    <w:div w:id="325741178">
      <w:bodyDiv w:val="1"/>
      <w:marLeft w:val="0"/>
      <w:marRight w:val="0"/>
      <w:marTop w:val="0"/>
      <w:marBottom w:val="0"/>
      <w:divBdr>
        <w:top w:val="none" w:sz="0" w:space="0" w:color="auto"/>
        <w:left w:val="none" w:sz="0" w:space="0" w:color="auto"/>
        <w:bottom w:val="none" w:sz="0" w:space="0" w:color="auto"/>
        <w:right w:val="none" w:sz="0" w:space="0" w:color="auto"/>
      </w:divBdr>
    </w:div>
    <w:div w:id="331030188">
      <w:bodyDiv w:val="1"/>
      <w:marLeft w:val="0"/>
      <w:marRight w:val="0"/>
      <w:marTop w:val="0"/>
      <w:marBottom w:val="0"/>
      <w:divBdr>
        <w:top w:val="none" w:sz="0" w:space="0" w:color="auto"/>
        <w:left w:val="none" w:sz="0" w:space="0" w:color="auto"/>
        <w:bottom w:val="none" w:sz="0" w:space="0" w:color="auto"/>
        <w:right w:val="none" w:sz="0" w:space="0" w:color="auto"/>
      </w:divBdr>
    </w:div>
    <w:div w:id="331185205">
      <w:bodyDiv w:val="1"/>
      <w:marLeft w:val="0"/>
      <w:marRight w:val="0"/>
      <w:marTop w:val="0"/>
      <w:marBottom w:val="0"/>
      <w:divBdr>
        <w:top w:val="none" w:sz="0" w:space="0" w:color="auto"/>
        <w:left w:val="none" w:sz="0" w:space="0" w:color="auto"/>
        <w:bottom w:val="none" w:sz="0" w:space="0" w:color="auto"/>
        <w:right w:val="none" w:sz="0" w:space="0" w:color="auto"/>
      </w:divBdr>
      <w:divsChild>
        <w:div w:id="1311789976">
          <w:marLeft w:val="0"/>
          <w:marRight w:val="0"/>
          <w:marTop w:val="0"/>
          <w:marBottom w:val="0"/>
          <w:divBdr>
            <w:top w:val="none" w:sz="0" w:space="0" w:color="auto"/>
            <w:left w:val="none" w:sz="0" w:space="0" w:color="auto"/>
            <w:bottom w:val="none" w:sz="0" w:space="0" w:color="auto"/>
            <w:right w:val="none" w:sz="0" w:space="0" w:color="auto"/>
          </w:divBdr>
          <w:divsChild>
            <w:div w:id="392241573">
              <w:marLeft w:val="0"/>
              <w:marRight w:val="0"/>
              <w:marTop w:val="0"/>
              <w:marBottom w:val="0"/>
              <w:divBdr>
                <w:top w:val="none" w:sz="0" w:space="0" w:color="auto"/>
                <w:left w:val="none" w:sz="0" w:space="0" w:color="auto"/>
                <w:bottom w:val="none" w:sz="0" w:space="0" w:color="auto"/>
                <w:right w:val="none" w:sz="0" w:space="0" w:color="auto"/>
              </w:divBdr>
              <w:divsChild>
                <w:div w:id="627585778">
                  <w:marLeft w:val="0"/>
                  <w:marRight w:val="0"/>
                  <w:marTop w:val="0"/>
                  <w:marBottom w:val="0"/>
                  <w:divBdr>
                    <w:top w:val="none" w:sz="0" w:space="0" w:color="auto"/>
                    <w:left w:val="none" w:sz="0" w:space="0" w:color="auto"/>
                    <w:bottom w:val="none" w:sz="0" w:space="0" w:color="auto"/>
                    <w:right w:val="none" w:sz="0" w:space="0" w:color="auto"/>
                  </w:divBdr>
                  <w:divsChild>
                    <w:div w:id="1044330234">
                      <w:marLeft w:val="0"/>
                      <w:marRight w:val="0"/>
                      <w:marTop w:val="0"/>
                      <w:marBottom w:val="0"/>
                      <w:divBdr>
                        <w:top w:val="none" w:sz="0" w:space="0" w:color="auto"/>
                        <w:left w:val="none" w:sz="0" w:space="0" w:color="auto"/>
                        <w:bottom w:val="none" w:sz="0" w:space="0" w:color="auto"/>
                        <w:right w:val="none" w:sz="0" w:space="0" w:color="auto"/>
                      </w:divBdr>
                      <w:divsChild>
                        <w:div w:id="40061912">
                          <w:marLeft w:val="0"/>
                          <w:marRight w:val="0"/>
                          <w:marTop w:val="0"/>
                          <w:marBottom w:val="0"/>
                          <w:divBdr>
                            <w:top w:val="none" w:sz="0" w:space="0" w:color="auto"/>
                            <w:left w:val="none" w:sz="0" w:space="0" w:color="auto"/>
                            <w:bottom w:val="none" w:sz="0" w:space="0" w:color="auto"/>
                            <w:right w:val="none" w:sz="0" w:space="0" w:color="auto"/>
                          </w:divBdr>
                          <w:divsChild>
                            <w:div w:id="181856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549323">
                  <w:marLeft w:val="0"/>
                  <w:marRight w:val="0"/>
                  <w:marTop w:val="0"/>
                  <w:marBottom w:val="0"/>
                  <w:divBdr>
                    <w:top w:val="none" w:sz="0" w:space="0" w:color="auto"/>
                    <w:left w:val="none" w:sz="0" w:space="0" w:color="auto"/>
                    <w:bottom w:val="none" w:sz="0" w:space="0" w:color="auto"/>
                    <w:right w:val="none" w:sz="0" w:space="0" w:color="auto"/>
                  </w:divBdr>
                  <w:divsChild>
                    <w:div w:id="207862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642547">
      <w:bodyDiv w:val="1"/>
      <w:marLeft w:val="0"/>
      <w:marRight w:val="0"/>
      <w:marTop w:val="0"/>
      <w:marBottom w:val="0"/>
      <w:divBdr>
        <w:top w:val="none" w:sz="0" w:space="0" w:color="auto"/>
        <w:left w:val="none" w:sz="0" w:space="0" w:color="auto"/>
        <w:bottom w:val="none" w:sz="0" w:space="0" w:color="auto"/>
        <w:right w:val="none" w:sz="0" w:space="0" w:color="auto"/>
      </w:divBdr>
    </w:div>
    <w:div w:id="372195157">
      <w:bodyDiv w:val="1"/>
      <w:marLeft w:val="0"/>
      <w:marRight w:val="0"/>
      <w:marTop w:val="0"/>
      <w:marBottom w:val="0"/>
      <w:divBdr>
        <w:top w:val="none" w:sz="0" w:space="0" w:color="auto"/>
        <w:left w:val="none" w:sz="0" w:space="0" w:color="auto"/>
        <w:bottom w:val="none" w:sz="0" w:space="0" w:color="auto"/>
        <w:right w:val="none" w:sz="0" w:space="0" w:color="auto"/>
      </w:divBdr>
    </w:div>
    <w:div w:id="397437268">
      <w:bodyDiv w:val="1"/>
      <w:marLeft w:val="0"/>
      <w:marRight w:val="0"/>
      <w:marTop w:val="0"/>
      <w:marBottom w:val="0"/>
      <w:divBdr>
        <w:top w:val="none" w:sz="0" w:space="0" w:color="auto"/>
        <w:left w:val="none" w:sz="0" w:space="0" w:color="auto"/>
        <w:bottom w:val="none" w:sz="0" w:space="0" w:color="auto"/>
        <w:right w:val="none" w:sz="0" w:space="0" w:color="auto"/>
      </w:divBdr>
      <w:divsChild>
        <w:div w:id="391777933">
          <w:marLeft w:val="0"/>
          <w:marRight w:val="0"/>
          <w:marTop w:val="0"/>
          <w:marBottom w:val="0"/>
          <w:divBdr>
            <w:top w:val="none" w:sz="0" w:space="0" w:color="auto"/>
            <w:left w:val="none" w:sz="0" w:space="0" w:color="auto"/>
            <w:bottom w:val="none" w:sz="0" w:space="0" w:color="auto"/>
            <w:right w:val="none" w:sz="0" w:space="0" w:color="auto"/>
          </w:divBdr>
          <w:divsChild>
            <w:div w:id="295649255">
              <w:marLeft w:val="0"/>
              <w:marRight w:val="0"/>
              <w:marTop w:val="0"/>
              <w:marBottom w:val="0"/>
              <w:divBdr>
                <w:top w:val="none" w:sz="0" w:space="0" w:color="auto"/>
                <w:left w:val="none" w:sz="0" w:space="0" w:color="auto"/>
                <w:bottom w:val="none" w:sz="0" w:space="0" w:color="auto"/>
                <w:right w:val="none" w:sz="0" w:space="0" w:color="auto"/>
              </w:divBdr>
              <w:divsChild>
                <w:div w:id="832262393">
                  <w:marLeft w:val="0"/>
                  <w:marRight w:val="0"/>
                  <w:marTop w:val="0"/>
                  <w:marBottom w:val="0"/>
                  <w:divBdr>
                    <w:top w:val="none" w:sz="0" w:space="0" w:color="auto"/>
                    <w:left w:val="none" w:sz="0" w:space="0" w:color="auto"/>
                    <w:bottom w:val="none" w:sz="0" w:space="0" w:color="auto"/>
                    <w:right w:val="none" w:sz="0" w:space="0" w:color="auto"/>
                  </w:divBdr>
                  <w:divsChild>
                    <w:div w:id="1694648603">
                      <w:marLeft w:val="0"/>
                      <w:marRight w:val="0"/>
                      <w:marTop w:val="0"/>
                      <w:marBottom w:val="0"/>
                      <w:divBdr>
                        <w:top w:val="none" w:sz="0" w:space="0" w:color="auto"/>
                        <w:left w:val="none" w:sz="0" w:space="0" w:color="auto"/>
                        <w:bottom w:val="none" w:sz="0" w:space="0" w:color="auto"/>
                        <w:right w:val="none" w:sz="0" w:space="0" w:color="auto"/>
                      </w:divBdr>
                      <w:divsChild>
                        <w:div w:id="638997342">
                          <w:marLeft w:val="0"/>
                          <w:marRight w:val="0"/>
                          <w:marTop w:val="0"/>
                          <w:marBottom w:val="0"/>
                          <w:divBdr>
                            <w:top w:val="none" w:sz="0" w:space="0" w:color="auto"/>
                            <w:left w:val="none" w:sz="0" w:space="0" w:color="auto"/>
                            <w:bottom w:val="none" w:sz="0" w:space="0" w:color="auto"/>
                            <w:right w:val="none" w:sz="0" w:space="0" w:color="auto"/>
                          </w:divBdr>
                          <w:divsChild>
                            <w:div w:id="1867988574">
                              <w:marLeft w:val="0"/>
                              <w:marRight w:val="0"/>
                              <w:marTop w:val="0"/>
                              <w:marBottom w:val="0"/>
                              <w:divBdr>
                                <w:top w:val="none" w:sz="0" w:space="0" w:color="auto"/>
                                <w:left w:val="none" w:sz="0" w:space="0" w:color="auto"/>
                                <w:bottom w:val="none" w:sz="0" w:space="0" w:color="auto"/>
                                <w:right w:val="none" w:sz="0" w:space="0" w:color="auto"/>
                              </w:divBdr>
                              <w:divsChild>
                                <w:div w:id="366024882">
                                  <w:marLeft w:val="0"/>
                                  <w:marRight w:val="0"/>
                                  <w:marTop w:val="0"/>
                                  <w:marBottom w:val="0"/>
                                  <w:divBdr>
                                    <w:top w:val="none" w:sz="0" w:space="0" w:color="auto"/>
                                    <w:left w:val="none" w:sz="0" w:space="0" w:color="auto"/>
                                    <w:bottom w:val="none" w:sz="0" w:space="0" w:color="auto"/>
                                    <w:right w:val="none" w:sz="0" w:space="0" w:color="auto"/>
                                  </w:divBdr>
                                  <w:divsChild>
                                    <w:div w:id="1984309668">
                                      <w:marLeft w:val="0"/>
                                      <w:marRight w:val="0"/>
                                      <w:marTop w:val="0"/>
                                      <w:marBottom w:val="0"/>
                                      <w:divBdr>
                                        <w:top w:val="none" w:sz="0" w:space="0" w:color="auto"/>
                                        <w:left w:val="none" w:sz="0" w:space="0" w:color="auto"/>
                                        <w:bottom w:val="none" w:sz="0" w:space="0" w:color="auto"/>
                                        <w:right w:val="none" w:sz="0" w:space="0" w:color="auto"/>
                                      </w:divBdr>
                                      <w:divsChild>
                                        <w:div w:id="312106651">
                                          <w:marLeft w:val="0"/>
                                          <w:marRight w:val="0"/>
                                          <w:marTop w:val="0"/>
                                          <w:marBottom w:val="0"/>
                                          <w:divBdr>
                                            <w:top w:val="none" w:sz="0" w:space="0" w:color="auto"/>
                                            <w:left w:val="none" w:sz="0" w:space="0" w:color="auto"/>
                                            <w:bottom w:val="none" w:sz="0" w:space="0" w:color="auto"/>
                                            <w:right w:val="none" w:sz="0" w:space="0" w:color="auto"/>
                                          </w:divBdr>
                                          <w:divsChild>
                                            <w:div w:id="61036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278757">
          <w:marLeft w:val="0"/>
          <w:marRight w:val="0"/>
          <w:marTop w:val="0"/>
          <w:marBottom w:val="0"/>
          <w:divBdr>
            <w:top w:val="none" w:sz="0" w:space="0" w:color="auto"/>
            <w:left w:val="none" w:sz="0" w:space="0" w:color="auto"/>
            <w:bottom w:val="none" w:sz="0" w:space="0" w:color="auto"/>
            <w:right w:val="none" w:sz="0" w:space="0" w:color="auto"/>
          </w:divBdr>
          <w:divsChild>
            <w:div w:id="674572866">
              <w:marLeft w:val="0"/>
              <w:marRight w:val="0"/>
              <w:marTop w:val="0"/>
              <w:marBottom w:val="0"/>
              <w:divBdr>
                <w:top w:val="none" w:sz="0" w:space="0" w:color="auto"/>
                <w:left w:val="none" w:sz="0" w:space="0" w:color="auto"/>
                <w:bottom w:val="none" w:sz="0" w:space="0" w:color="auto"/>
                <w:right w:val="none" w:sz="0" w:space="0" w:color="auto"/>
              </w:divBdr>
              <w:divsChild>
                <w:div w:id="148635826">
                  <w:marLeft w:val="0"/>
                  <w:marRight w:val="0"/>
                  <w:marTop w:val="0"/>
                  <w:marBottom w:val="0"/>
                  <w:divBdr>
                    <w:top w:val="none" w:sz="0" w:space="0" w:color="auto"/>
                    <w:left w:val="none" w:sz="0" w:space="0" w:color="auto"/>
                    <w:bottom w:val="none" w:sz="0" w:space="0" w:color="auto"/>
                    <w:right w:val="none" w:sz="0" w:space="0" w:color="auto"/>
                  </w:divBdr>
                  <w:divsChild>
                    <w:div w:id="1896157279">
                      <w:marLeft w:val="0"/>
                      <w:marRight w:val="0"/>
                      <w:marTop w:val="0"/>
                      <w:marBottom w:val="0"/>
                      <w:divBdr>
                        <w:top w:val="none" w:sz="0" w:space="0" w:color="auto"/>
                        <w:left w:val="none" w:sz="0" w:space="0" w:color="auto"/>
                        <w:bottom w:val="none" w:sz="0" w:space="0" w:color="auto"/>
                        <w:right w:val="none" w:sz="0" w:space="0" w:color="auto"/>
                      </w:divBdr>
                      <w:divsChild>
                        <w:div w:id="53162687">
                          <w:marLeft w:val="0"/>
                          <w:marRight w:val="0"/>
                          <w:marTop w:val="0"/>
                          <w:marBottom w:val="0"/>
                          <w:divBdr>
                            <w:top w:val="none" w:sz="0" w:space="0" w:color="auto"/>
                            <w:left w:val="none" w:sz="0" w:space="0" w:color="auto"/>
                            <w:bottom w:val="none" w:sz="0" w:space="0" w:color="auto"/>
                            <w:right w:val="none" w:sz="0" w:space="0" w:color="auto"/>
                          </w:divBdr>
                          <w:divsChild>
                            <w:div w:id="1720978196">
                              <w:marLeft w:val="0"/>
                              <w:marRight w:val="0"/>
                              <w:marTop w:val="0"/>
                              <w:marBottom w:val="0"/>
                              <w:divBdr>
                                <w:top w:val="none" w:sz="0" w:space="0" w:color="auto"/>
                                <w:left w:val="none" w:sz="0" w:space="0" w:color="auto"/>
                                <w:bottom w:val="none" w:sz="0" w:space="0" w:color="auto"/>
                                <w:right w:val="none" w:sz="0" w:space="0" w:color="auto"/>
                              </w:divBdr>
                              <w:divsChild>
                                <w:div w:id="145099733">
                                  <w:marLeft w:val="0"/>
                                  <w:marRight w:val="0"/>
                                  <w:marTop w:val="0"/>
                                  <w:marBottom w:val="0"/>
                                  <w:divBdr>
                                    <w:top w:val="none" w:sz="0" w:space="0" w:color="auto"/>
                                    <w:left w:val="none" w:sz="0" w:space="0" w:color="auto"/>
                                    <w:bottom w:val="none" w:sz="0" w:space="0" w:color="auto"/>
                                    <w:right w:val="none" w:sz="0" w:space="0" w:color="auto"/>
                                  </w:divBdr>
                                  <w:divsChild>
                                    <w:div w:id="674503879">
                                      <w:marLeft w:val="0"/>
                                      <w:marRight w:val="0"/>
                                      <w:marTop w:val="0"/>
                                      <w:marBottom w:val="0"/>
                                      <w:divBdr>
                                        <w:top w:val="none" w:sz="0" w:space="0" w:color="auto"/>
                                        <w:left w:val="none" w:sz="0" w:space="0" w:color="auto"/>
                                        <w:bottom w:val="none" w:sz="0" w:space="0" w:color="auto"/>
                                        <w:right w:val="none" w:sz="0" w:space="0" w:color="auto"/>
                                      </w:divBdr>
                                      <w:divsChild>
                                        <w:div w:id="61487122">
                                          <w:marLeft w:val="0"/>
                                          <w:marRight w:val="0"/>
                                          <w:marTop w:val="0"/>
                                          <w:marBottom w:val="0"/>
                                          <w:divBdr>
                                            <w:top w:val="none" w:sz="0" w:space="0" w:color="auto"/>
                                            <w:left w:val="none" w:sz="0" w:space="0" w:color="auto"/>
                                            <w:bottom w:val="none" w:sz="0" w:space="0" w:color="auto"/>
                                            <w:right w:val="none" w:sz="0" w:space="0" w:color="auto"/>
                                          </w:divBdr>
                                          <w:divsChild>
                                            <w:div w:id="137280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2607516">
      <w:bodyDiv w:val="1"/>
      <w:marLeft w:val="0"/>
      <w:marRight w:val="0"/>
      <w:marTop w:val="0"/>
      <w:marBottom w:val="0"/>
      <w:divBdr>
        <w:top w:val="none" w:sz="0" w:space="0" w:color="auto"/>
        <w:left w:val="none" w:sz="0" w:space="0" w:color="auto"/>
        <w:bottom w:val="none" w:sz="0" w:space="0" w:color="auto"/>
        <w:right w:val="none" w:sz="0" w:space="0" w:color="auto"/>
      </w:divBdr>
    </w:div>
    <w:div w:id="406390638">
      <w:bodyDiv w:val="1"/>
      <w:marLeft w:val="0"/>
      <w:marRight w:val="0"/>
      <w:marTop w:val="0"/>
      <w:marBottom w:val="0"/>
      <w:divBdr>
        <w:top w:val="none" w:sz="0" w:space="0" w:color="auto"/>
        <w:left w:val="none" w:sz="0" w:space="0" w:color="auto"/>
        <w:bottom w:val="none" w:sz="0" w:space="0" w:color="auto"/>
        <w:right w:val="none" w:sz="0" w:space="0" w:color="auto"/>
      </w:divBdr>
    </w:div>
    <w:div w:id="411198309">
      <w:bodyDiv w:val="1"/>
      <w:marLeft w:val="0"/>
      <w:marRight w:val="0"/>
      <w:marTop w:val="0"/>
      <w:marBottom w:val="0"/>
      <w:divBdr>
        <w:top w:val="none" w:sz="0" w:space="0" w:color="auto"/>
        <w:left w:val="none" w:sz="0" w:space="0" w:color="auto"/>
        <w:bottom w:val="none" w:sz="0" w:space="0" w:color="auto"/>
        <w:right w:val="none" w:sz="0" w:space="0" w:color="auto"/>
      </w:divBdr>
    </w:div>
    <w:div w:id="433675641">
      <w:bodyDiv w:val="1"/>
      <w:marLeft w:val="0"/>
      <w:marRight w:val="0"/>
      <w:marTop w:val="0"/>
      <w:marBottom w:val="0"/>
      <w:divBdr>
        <w:top w:val="none" w:sz="0" w:space="0" w:color="auto"/>
        <w:left w:val="none" w:sz="0" w:space="0" w:color="auto"/>
        <w:bottom w:val="none" w:sz="0" w:space="0" w:color="auto"/>
        <w:right w:val="none" w:sz="0" w:space="0" w:color="auto"/>
      </w:divBdr>
      <w:divsChild>
        <w:div w:id="101164131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34909673">
      <w:bodyDiv w:val="1"/>
      <w:marLeft w:val="0"/>
      <w:marRight w:val="0"/>
      <w:marTop w:val="0"/>
      <w:marBottom w:val="0"/>
      <w:divBdr>
        <w:top w:val="none" w:sz="0" w:space="0" w:color="auto"/>
        <w:left w:val="none" w:sz="0" w:space="0" w:color="auto"/>
        <w:bottom w:val="none" w:sz="0" w:space="0" w:color="auto"/>
        <w:right w:val="none" w:sz="0" w:space="0" w:color="auto"/>
      </w:divBdr>
    </w:div>
    <w:div w:id="443699145">
      <w:bodyDiv w:val="1"/>
      <w:marLeft w:val="0"/>
      <w:marRight w:val="0"/>
      <w:marTop w:val="0"/>
      <w:marBottom w:val="0"/>
      <w:divBdr>
        <w:top w:val="none" w:sz="0" w:space="0" w:color="auto"/>
        <w:left w:val="none" w:sz="0" w:space="0" w:color="auto"/>
        <w:bottom w:val="none" w:sz="0" w:space="0" w:color="auto"/>
        <w:right w:val="none" w:sz="0" w:space="0" w:color="auto"/>
      </w:divBdr>
    </w:div>
    <w:div w:id="457069676">
      <w:bodyDiv w:val="1"/>
      <w:marLeft w:val="0"/>
      <w:marRight w:val="0"/>
      <w:marTop w:val="0"/>
      <w:marBottom w:val="0"/>
      <w:divBdr>
        <w:top w:val="none" w:sz="0" w:space="0" w:color="auto"/>
        <w:left w:val="none" w:sz="0" w:space="0" w:color="auto"/>
        <w:bottom w:val="none" w:sz="0" w:space="0" w:color="auto"/>
        <w:right w:val="none" w:sz="0" w:space="0" w:color="auto"/>
      </w:divBdr>
    </w:div>
    <w:div w:id="481124301">
      <w:bodyDiv w:val="1"/>
      <w:marLeft w:val="0"/>
      <w:marRight w:val="0"/>
      <w:marTop w:val="0"/>
      <w:marBottom w:val="0"/>
      <w:divBdr>
        <w:top w:val="none" w:sz="0" w:space="0" w:color="auto"/>
        <w:left w:val="none" w:sz="0" w:space="0" w:color="auto"/>
        <w:bottom w:val="none" w:sz="0" w:space="0" w:color="auto"/>
        <w:right w:val="none" w:sz="0" w:space="0" w:color="auto"/>
      </w:divBdr>
    </w:div>
    <w:div w:id="492724035">
      <w:bodyDiv w:val="1"/>
      <w:marLeft w:val="0"/>
      <w:marRight w:val="0"/>
      <w:marTop w:val="0"/>
      <w:marBottom w:val="0"/>
      <w:divBdr>
        <w:top w:val="none" w:sz="0" w:space="0" w:color="auto"/>
        <w:left w:val="none" w:sz="0" w:space="0" w:color="auto"/>
        <w:bottom w:val="none" w:sz="0" w:space="0" w:color="auto"/>
        <w:right w:val="none" w:sz="0" w:space="0" w:color="auto"/>
      </w:divBdr>
    </w:div>
    <w:div w:id="548146982">
      <w:bodyDiv w:val="1"/>
      <w:marLeft w:val="0"/>
      <w:marRight w:val="0"/>
      <w:marTop w:val="0"/>
      <w:marBottom w:val="0"/>
      <w:divBdr>
        <w:top w:val="none" w:sz="0" w:space="0" w:color="auto"/>
        <w:left w:val="none" w:sz="0" w:space="0" w:color="auto"/>
        <w:bottom w:val="none" w:sz="0" w:space="0" w:color="auto"/>
        <w:right w:val="none" w:sz="0" w:space="0" w:color="auto"/>
      </w:divBdr>
      <w:divsChild>
        <w:div w:id="1058431684">
          <w:marLeft w:val="0"/>
          <w:marRight w:val="0"/>
          <w:marTop w:val="0"/>
          <w:marBottom w:val="0"/>
          <w:divBdr>
            <w:top w:val="none" w:sz="0" w:space="0" w:color="auto"/>
            <w:left w:val="none" w:sz="0" w:space="0" w:color="auto"/>
            <w:bottom w:val="none" w:sz="0" w:space="0" w:color="auto"/>
            <w:right w:val="none" w:sz="0" w:space="0" w:color="auto"/>
          </w:divBdr>
        </w:div>
      </w:divsChild>
    </w:div>
    <w:div w:id="573047876">
      <w:bodyDiv w:val="1"/>
      <w:marLeft w:val="0"/>
      <w:marRight w:val="0"/>
      <w:marTop w:val="0"/>
      <w:marBottom w:val="0"/>
      <w:divBdr>
        <w:top w:val="none" w:sz="0" w:space="0" w:color="auto"/>
        <w:left w:val="none" w:sz="0" w:space="0" w:color="auto"/>
        <w:bottom w:val="none" w:sz="0" w:space="0" w:color="auto"/>
        <w:right w:val="none" w:sz="0" w:space="0" w:color="auto"/>
      </w:divBdr>
    </w:div>
    <w:div w:id="599721577">
      <w:bodyDiv w:val="1"/>
      <w:marLeft w:val="0"/>
      <w:marRight w:val="0"/>
      <w:marTop w:val="0"/>
      <w:marBottom w:val="0"/>
      <w:divBdr>
        <w:top w:val="none" w:sz="0" w:space="0" w:color="auto"/>
        <w:left w:val="none" w:sz="0" w:space="0" w:color="auto"/>
        <w:bottom w:val="none" w:sz="0" w:space="0" w:color="auto"/>
        <w:right w:val="none" w:sz="0" w:space="0" w:color="auto"/>
      </w:divBdr>
    </w:div>
    <w:div w:id="635792055">
      <w:bodyDiv w:val="1"/>
      <w:marLeft w:val="0"/>
      <w:marRight w:val="0"/>
      <w:marTop w:val="0"/>
      <w:marBottom w:val="0"/>
      <w:divBdr>
        <w:top w:val="none" w:sz="0" w:space="0" w:color="auto"/>
        <w:left w:val="none" w:sz="0" w:space="0" w:color="auto"/>
        <w:bottom w:val="none" w:sz="0" w:space="0" w:color="auto"/>
        <w:right w:val="none" w:sz="0" w:space="0" w:color="auto"/>
      </w:divBdr>
    </w:div>
    <w:div w:id="709763177">
      <w:bodyDiv w:val="1"/>
      <w:marLeft w:val="0"/>
      <w:marRight w:val="0"/>
      <w:marTop w:val="0"/>
      <w:marBottom w:val="0"/>
      <w:divBdr>
        <w:top w:val="none" w:sz="0" w:space="0" w:color="auto"/>
        <w:left w:val="none" w:sz="0" w:space="0" w:color="auto"/>
        <w:bottom w:val="none" w:sz="0" w:space="0" w:color="auto"/>
        <w:right w:val="none" w:sz="0" w:space="0" w:color="auto"/>
      </w:divBdr>
    </w:div>
    <w:div w:id="728071036">
      <w:bodyDiv w:val="1"/>
      <w:marLeft w:val="0"/>
      <w:marRight w:val="0"/>
      <w:marTop w:val="0"/>
      <w:marBottom w:val="0"/>
      <w:divBdr>
        <w:top w:val="none" w:sz="0" w:space="0" w:color="auto"/>
        <w:left w:val="none" w:sz="0" w:space="0" w:color="auto"/>
        <w:bottom w:val="none" w:sz="0" w:space="0" w:color="auto"/>
        <w:right w:val="none" w:sz="0" w:space="0" w:color="auto"/>
      </w:divBdr>
    </w:div>
    <w:div w:id="768549490">
      <w:bodyDiv w:val="1"/>
      <w:marLeft w:val="0"/>
      <w:marRight w:val="0"/>
      <w:marTop w:val="0"/>
      <w:marBottom w:val="0"/>
      <w:divBdr>
        <w:top w:val="none" w:sz="0" w:space="0" w:color="auto"/>
        <w:left w:val="none" w:sz="0" w:space="0" w:color="auto"/>
        <w:bottom w:val="none" w:sz="0" w:space="0" w:color="auto"/>
        <w:right w:val="none" w:sz="0" w:space="0" w:color="auto"/>
      </w:divBdr>
    </w:div>
    <w:div w:id="779035664">
      <w:bodyDiv w:val="1"/>
      <w:marLeft w:val="0"/>
      <w:marRight w:val="0"/>
      <w:marTop w:val="0"/>
      <w:marBottom w:val="0"/>
      <w:divBdr>
        <w:top w:val="none" w:sz="0" w:space="0" w:color="auto"/>
        <w:left w:val="none" w:sz="0" w:space="0" w:color="auto"/>
        <w:bottom w:val="none" w:sz="0" w:space="0" w:color="auto"/>
        <w:right w:val="none" w:sz="0" w:space="0" w:color="auto"/>
      </w:divBdr>
    </w:div>
    <w:div w:id="785467751">
      <w:bodyDiv w:val="1"/>
      <w:marLeft w:val="0"/>
      <w:marRight w:val="0"/>
      <w:marTop w:val="0"/>
      <w:marBottom w:val="0"/>
      <w:divBdr>
        <w:top w:val="none" w:sz="0" w:space="0" w:color="auto"/>
        <w:left w:val="none" w:sz="0" w:space="0" w:color="auto"/>
        <w:bottom w:val="none" w:sz="0" w:space="0" w:color="auto"/>
        <w:right w:val="none" w:sz="0" w:space="0" w:color="auto"/>
      </w:divBdr>
    </w:div>
    <w:div w:id="796144468">
      <w:bodyDiv w:val="1"/>
      <w:marLeft w:val="0"/>
      <w:marRight w:val="0"/>
      <w:marTop w:val="0"/>
      <w:marBottom w:val="0"/>
      <w:divBdr>
        <w:top w:val="none" w:sz="0" w:space="0" w:color="auto"/>
        <w:left w:val="none" w:sz="0" w:space="0" w:color="auto"/>
        <w:bottom w:val="none" w:sz="0" w:space="0" w:color="auto"/>
        <w:right w:val="none" w:sz="0" w:space="0" w:color="auto"/>
      </w:divBdr>
    </w:div>
    <w:div w:id="799615156">
      <w:bodyDiv w:val="1"/>
      <w:marLeft w:val="0"/>
      <w:marRight w:val="0"/>
      <w:marTop w:val="0"/>
      <w:marBottom w:val="0"/>
      <w:divBdr>
        <w:top w:val="none" w:sz="0" w:space="0" w:color="auto"/>
        <w:left w:val="none" w:sz="0" w:space="0" w:color="auto"/>
        <w:bottom w:val="none" w:sz="0" w:space="0" w:color="auto"/>
        <w:right w:val="none" w:sz="0" w:space="0" w:color="auto"/>
      </w:divBdr>
    </w:div>
    <w:div w:id="808788077">
      <w:bodyDiv w:val="1"/>
      <w:marLeft w:val="0"/>
      <w:marRight w:val="0"/>
      <w:marTop w:val="0"/>
      <w:marBottom w:val="0"/>
      <w:divBdr>
        <w:top w:val="none" w:sz="0" w:space="0" w:color="auto"/>
        <w:left w:val="none" w:sz="0" w:space="0" w:color="auto"/>
        <w:bottom w:val="none" w:sz="0" w:space="0" w:color="auto"/>
        <w:right w:val="none" w:sz="0" w:space="0" w:color="auto"/>
      </w:divBdr>
    </w:div>
    <w:div w:id="824393443">
      <w:bodyDiv w:val="1"/>
      <w:marLeft w:val="0"/>
      <w:marRight w:val="0"/>
      <w:marTop w:val="0"/>
      <w:marBottom w:val="0"/>
      <w:divBdr>
        <w:top w:val="none" w:sz="0" w:space="0" w:color="auto"/>
        <w:left w:val="none" w:sz="0" w:space="0" w:color="auto"/>
        <w:bottom w:val="none" w:sz="0" w:space="0" w:color="auto"/>
        <w:right w:val="none" w:sz="0" w:space="0" w:color="auto"/>
      </w:divBdr>
    </w:div>
    <w:div w:id="850752631">
      <w:bodyDiv w:val="1"/>
      <w:marLeft w:val="0"/>
      <w:marRight w:val="0"/>
      <w:marTop w:val="0"/>
      <w:marBottom w:val="0"/>
      <w:divBdr>
        <w:top w:val="none" w:sz="0" w:space="0" w:color="auto"/>
        <w:left w:val="none" w:sz="0" w:space="0" w:color="auto"/>
        <w:bottom w:val="none" w:sz="0" w:space="0" w:color="auto"/>
        <w:right w:val="none" w:sz="0" w:space="0" w:color="auto"/>
      </w:divBdr>
    </w:div>
    <w:div w:id="874200216">
      <w:bodyDiv w:val="1"/>
      <w:marLeft w:val="0"/>
      <w:marRight w:val="0"/>
      <w:marTop w:val="0"/>
      <w:marBottom w:val="0"/>
      <w:divBdr>
        <w:top w:val="none" w:sz="0" w:space="0" w:color="auto"/>
        <w:left w:val="none" w:sz="0" w:space="0" w:color="auto"/>
        <w:bottom w:val="none" w:sz="0" w:space="0" w:color="auto"/>
        <w:right w:val="none" w:sz="0" w:space="0" w:color="auto"/>
      </w:divBdr>
      <w:divsChild>
        <w:div w:id="1940334139">
          <w:marLeft w:val="0"/>
          <w:marRight w:val="0"/>
          <w:marTop w:val="0"/>
          <w:marBottom w:val="0"/>
          <w:divBdr>
            <w:top w:val="none" w:sz="0" w:space="0" w:color="auto"/>
            <w:left w:val="none" w:sz="0" w:space="0" w:color="auto"/>
            <w:bottom w:val="none" w:sz="0" w:space="0" w:color="auto"/>
            <w:right w:val="none" w:sz="0" w:space="0" w:color="auto"/>
          </w:divBdr>
          <w:divsChild>
            <w:div w:id="1418138078">
              <w:marLeft w:val="0"/>
              <w:marRight w:val="0"/>
              <w:marTop w:val="0"/>
              <w:marBottom w:val="0"/>
              <w:divBdr>
                <w:top w:val="none" w:sz="0" w:space="0" w:color="auto"/>
                <w:left w:val="none" w:sz="0" w:space="0" w:color="auto"/>
                <w:bottom w:val="none" w:sz="0" w:space="0" w:color="auto"/>
                <w:right w:val="none" w:sz="0" w:space="0" w:color="auto"/>
              </w:divBdr>
              <w:divsChild>
                <w:div w:id="1408455184">
                  <w:marLeft w:val="0"/>
                  <w:marRight w:val="0"/>
                  <w:marTop w:val="0"/>
                  <w:marBottom w:val="0"/>
                  <w:divBdr>
                    <w:top w:val="none" w:sz="0" w:space="0" w:color="auto"/>
                    <w:left w:val="none" w:sz="0" w:space="0" w:color="auto"/>
                    <w:bottom w:val="none" w:sz="0" w:space="0" w:color="auto"/>
                    <w:right w:val="none" w:sz="0" w:space="0" w:color="auto"/>
                  </w:divBdr>
                  <w:divsChild>
                    <w:div w:id="25563660">
                      <w:marLeft w:val="0"/>
                      <w:marRight w:val="0"/>
                      <w:marTop w:val="0"/>
                      <w:marBottom w:val="0"/>
                      <w:divBdr>
                        <w:top w:val="none" w:sz="0" w:space="0" w:color="auto"/>
                        <w:left w:val="none" w:sz="0" w:space="0" w:color="auto"/>
                        <w:bottom w:val="none" w:sz="0" w:space="0" w:color="auto"/>
                        <w:right w:val="none" w:sz="0" w:space="0" w:color="auto"/>
                      </w:divBdr>
                      <w:divsChild>
                        <w:div w:id="1978608870">
                          <w:marLeft w:val="0"/>
                          <w:marRight w:val="0"/>
                          <w:marTop w:val="0"/>
                          <w:marBottom w:val="0"/>
                          <w:divBdr>
                            <w:top w:val="none" w:sz="0" w:space="0" w:color="auto"/>
                            <w:left w:val="none" w:sz="0" w:space="0" w:color="auto"/>
                            <w:bottom w:val="none" w:sz="0" w:space="0" w:color="auto"/>
                            <w:right w:val="none" w:sz="0" w:space="0" w:color="auto"/>
                          </w:divBdr>
                          <w:divsChild>
                            <w:div w:id="16519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366693">
                  <w:marLeft w:val="0"/>
                  <w:marRight w:val="0"/>
                  <w:marTop w:val="0"/>
                  <w:marBottom w:val="0"/>
                  <w:divBdr>
                    <w:top w:val="none" w:sz="0" w:space="0" w:color="auto"/>
                    <w:left w:val="none" w:sz="0" w:space="0" w:color="auto"/>
                    <w:bottom w:val="none" w:sz="0" w:space="0" w:color="auto"/>
                    <w:right w:val="none" w:sz="0" w:space="0" w:color="auto"/>
                  </w:divBdr>
                  <w:divsChild>
                    <w:div w:id="104151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041325">
      <w:bodyDiv w:val="1"/>
      <w:marLeft w:val="0"/>
      <w:marRight w:val="0"/>
      <w:marTop w:val="0"/>
      <w:marBottom w:val="0"/>
      <w:divBdr>
        <w:top w:val="none" w:sz="0" w:space="0" w:color="auto"/>
        <w:left w:val="none" w:sz="0" w:space="0" w:color="auto"/>
        <w:bottom w:val="none" w:sz="0" w:space="0" w:color="auto"/>
        <w:right w:val="none" w:sz="0" w:space="0" w:color="auto"/>
      </w:divBdr>
      <w:divsChild>
        <w:div w:id="383866814">
          <w:marLeft w:val="0"/>
          <w:marRight w:val="0"/>
          <w:marTop w:val="0"/>
          <w:marBottom w:val="0"/>
          <w:divBdr>
            <w:top w:val="none" w:sz="0" w:space="0" w:color="auto"/>
            <w:left w:val="none" w:sz="0" w:space="0" w:color="auto"/>
            <w:bottom w:val="none" w:sz="0" w:space="0" w:color="auto"/>
            <w:right w:val="none" w:sz="0" w:space="0" w:color="auto"/>
          </w:divBdr>
        </w:div>
      </w:divsChild>
    </w:div>
    <w:div w:id="897130152">
      <w:bodyDiv w:val="1"/>
      <w:marLeft w:val="0"/>
      <w:marRight w:val="0"/>
      <w:marTop w:val="0"/>
      <w:marBottom w:val="0"/>
      <w:divBdr>
        <w:top w:val="none" w:sz="0" w:space="0" w:color="auto"/>
        <w:left w:val="none" w:sz="0" w:space="0" w:color="auto"/>
        <w:bottom w:val="none" w:sz="0" w:space="0" w:color="auto"/>
        <w:right w:val="none" w:sz="0" w:space="0" w:color="auto"/>
      </w:divBdr>
    </w:div>
    <w:div w:id="902570908">
      <w:bodyDiv w:val="1"/>
      <w:marLeft w:val="0"/>
      <w:marRight w:val="0"/>
      <w:marTop w:val="0"/>
      <w:marBottom w:val="0"/>
      <w:divBdr>
        <w:top w:val="none" w:sz="0" w:space="0" w:color="auto"/>
        <w:left w:val="none" w:sz="0" w:space="0" w:color="auto"/>
        <w:bottom w:val="none" w:sz="0" w:space="0" w:color="auto"/>
        <w:right w:val="none" w:sz="0" w:space="0" w:color="auto"/>
      </w:divBdr>
    </w:div>
    <w:div w:id="932519282">
      <w:bodyDiv w:val="1"/>
      <w:marLeft w:val="0"/>
      <w:marRight w:val="0"/>
      <w:marTop w:val="0"/>
      <w:marBottom w:val="0"/>
      <w:divBdr>
        <w:top w:val="none" w:sz="0" w:space="0" w:color="auto"/>
        <w:left w:val="none" w:sz="0" w:space="0" w:color="auto"/>
        <w:bottom w:val="none" w:sz="0" w:space="0" w:color="auto"/>
        <w:right w:val="none" w:sz="0" w:space="0" w:color="auto"/>
      </w:divBdr>
    </w:div>
    <w:div w:id="939483849">
      <w:bodyDiv w:val="1"/>
      <w:marLeft w:val="0"/>
      <w:marRight w:val="0"/>
      <w:marTop w:val="0"/>
      <w:marBottom w:val="0"/>
      <w:divBdr>
        <w:top w:val="none" w:sz="0" w:space="0" w:color="auto"/>
        <w:left w:val="none" w:sz="0" w:space="0" w:color="auto"/>
        <w:bottom w:val="none" w:sz="0" w:space="0" w:color="auto"/>
        <w:right w:val="none" w:sz="0" w:space="0" w:color="auto"/>
      </w:divBdr>
    </w:div>
    <w:div w:id="964045888">
      <w:bodyDiv w:val="1"/>
      <w:marLeft w:val="0"/>
      <w:marRight w:val="0"/>
      <w:marTop w:val="0"/>
      <w:marBottom w:val="0"/>
      <w:divBdr>
        <w:top w:val="none" w:sz="0" w:space="0" w:color="auto"/>
        <w:left w:val="none" w:sz="0" w:space="0" w:color="auto"/>
        <w:bottom w:val="none" w:sz="0" w:space="0" w:color="auto"/>
        <w:right w:val="none" w:sz="0" w:space="0" w:color="auto"/>
      </w:divBdr>
    </w:div>
    <w:div w:id="992026129">
      <w:bodyDiv w:val="1"/>
      <w:marLeft w:val="0"/>
      <w:marRight w:val="0"/>
      <w:marTop w:val="0"/>
      <w:marBottom w:val="0"/>
      <w:divBdr>
        <w:top w:val="none" w:sz="0" w:space="0" w:color="auto"/>
        <w:left w:val="none" w:sz="0" w:space="0" w:color="auto"/>
        <w:bottom w:val="none" w:sz="0" w:space="0" w:color="auto"/>
        <w:right w:val="none" w:sz="0" w:space="0" w:color="auto"/>
      </w:divBdr>
      <w:divsChild>
        <w:div w:id="1113523085">
          <w:marLeft w:val="0"/>
          <w:marRight w:val="0"/>
          <w:marTop w:val="0"/>
          <w:marBottom w:val="0"/>
          <w:divBdr>
            <w:top w:val="none" w:sz="0" w:space="0" w:color="auto"/>
            <w:left w:val="none" w:sz="0" w:space="0" w:color="auto"/>
            <w:bottom w:val="none" w:sz="0" w:space="0" w:color="auto"/>
            <w:right w:val="none" w:sz="0" w:space="0" w:color="auto"/>
          </w:divBdr>
        </w:div>
      </w:divsChild>
    </w:div>
    <w:div w:id="1006782129">
      <w:bodyDiv w:val="1"/>
      <w:marLeft w:val="0"/>
      <w:marRight w:val="0"/>
      <w:marTop w:val="0"/>
      <w:marBottom w:val="0"/>
      <w:divBdr>
        <w:top w:val="none" w:sz="0" w:space="0" w:color="auto"/>
        <w:left w:val="none" w:sz="0" w:space="0" w:color="auto"/>
        <w:bottom w:val="none" w:sz="0" w:space="0" w:color="auto"/>
        <w:right w:val="none" w:sz="0" w:space="0" w:color="auto"/>
      </w:divBdr>
    </w:div>
    <w:div w:id="1030836598">
      <w:bodyDiv w:val="1"/>
      <w:marLeft w:val="0"/>
      <w:marRight w:val="0"/>
      <w:marTop w:val="0"/>
      <w:marBottom w:val="0"/>
      <w:divBdr>
        <w:top w:val="none" w:sz="0" w:space="0" w:color="auto"/>
        <w:left w:val="none" w:sz="0" w:space="0" w:color="auto"/>
        <w:bottom w:val="none" w:sz="0" w:space="0" w:color="auto"/>
        <w:right w:val="none" w:sz="0" w:space="0" w:color="auto"/>
      </w:divBdr>
      <w:divsChild>
        <w:div w:id="1824466645">
          <w:marLeft w:val="0"/>
          <w:marRight w:val="0"/>
          <w:marTop w:val="0"/>
          <w:marBottom w:val="0"/>
          <w:divBdr>
            <w:top w:val="none" w:sz="0" w:space="0" w:color="auto"/>
            <w:left w:val="none" w:sz="0" w:space="0" w:color="auto"/>
            <w:bottom w:val="none" w:sz="0" w:space="0" w:color="auto"/>
            <w:right w:val="none" w:sz="0" w:space="0" w:color="auto"/>
          </w:divBdr>
          <w:divsChild>
            <w:div w:id="705525177">
              <w:marLeft w:val="0"/>
              <w:marRight w:val="0"/>
              <w:marTop w:val="0"/>
              <w:marBottom w:val="0"/>
              <w:divBdr>
                <w:top w:val="none" w:sz="0" w:space="0" w:color="auto"/>
                <w:left w:val="none" w:sz="0" w:space="0" w:color="auto"/>
                <w:bottom w:val="none" w:sz="0" w:space="0" w:color="auto"/>
                <w:right w:val="none" w:sz="0" w:space="0" w:color="auto"/>
              </w:divBdr>
              <w:divsChild>
                <w:div w:id="1161391774">
                  <w:marLeft w:val="0"/>
                  <w:marRight w:val="0"/>
                  <w:marTop w:val="0"/>
                  <w:marBottom w:val="0"/>
                  <w:divBdr>
                    <w:top w:val="none" w:sz="0" w:space="0" w:color="auto"/>
                    <w:left w:val="none" w:sz="0" w:space="0" w:color="auto"/>
                    <w:bottom w:val="none" w:sz="0" w:space="0" w:color="auto"/>
                    <w:right w:val="none" w:sz="0" w:space="0" w:color="auto"/>
                  </w:divBdr>
                  <w:divsChild>
                    <w:div w:id="1996955101">
                      <w:marLeft w:val="0"/>
                      <w:marRight w:val="0"/>
                      <w:marTop w:val="0"/>
                      <w:marBottom w:val="0"/>
                      <w:divBdr>
                        <w:top w:val="none" w:sz="0" w:space="0" w:color="auto"/>
                        <w:left w:val="none" w:sz="0" w:space="0" w:color="auto"/>
                        <w:bottom w:val="none" w:sz="0" w:space="0" w:color="auto"/>
                        <w:right w:val="none" w:sz="0" w:space="0" w:color="auto"/>
                      </w:divBdr>
                      <w:divsChild>
                        <w:div w:id="390156206">
                          <w:marLeft w:val="0"/>
                          <w:marRight w:val="0"/>
                          <w:marTop w:val="0"/>
                          <w:marBottom w:val="0"/>
                          <w:divBdr>
                            <w:top w:val="none" w:sz="0" w:space="0" w:color="auto"/>
                            <w:left w:val="none" w:sz="0" w:space="0" w:color="auto"/>
                            <w:bottom w:val="none" w:sz="0" w:space="0" w:color="auto"/>
                            <w:right w:val="none" w:sz="0" w:space="0" w:color="auto"/>
                          </w:divBdr>
                          <w:divsChild>
                            <w:div w:id="116929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13437">
                  <w:marLeft w:val="0"/>
                  <w:marRight w:val="0"/>
                  <w:marTop w:val="0"/>
                  <w:marBottom w:val="0"/>
                  <w:divBdr>
                    <w:top w:val="none" w:sz="0" w:space="0" w:color="auto"/>
                    <w:left w:val="none" w:sz="0" w:space="0" w:color="auto"/>
                    <w:bottom w:val="none" w:sz="0" w:space="0" w:color="auto"/>
                    <w:right w:val="none" w:sz="0" w:space="0" w:color="auto"/>
                  </w:divBdr>
                  <w:divsChild>
                    <w:div w:id="142680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049510">
      <w:bodyDiv w:val="1"/>
      <w:marLeft w:val="0"/>
      <w:marRight w:val="0"/>
      <w:marTop w:val="0"/>
      <w:marBottom w:val="0"/>
      <w:divBdr>
        <w:top w:val="none" w:sz="0" w:space="0" w:color="auto"/>
        <w:left w:val="none" w:sz="0" w:space="0" w:color="auto"/>
        <w:bottom w:val="none" w:sz="0" w:space="0" w:color="auto"/>
        <w:right w:val="none" w:sz="0" w:space="0" w:color="auto"/>
      </w:divBdr>
    </w:div>
    <w:div w:id="1111634629">
      <w:bodyDiv w:val="1"/>
      <w:marLeft w:val="0"/>
      <w:marRight w:val="0"/>
      <w:marTop w:val="0"/>
      <w:marBottom w:val="0"/>
      <w:divBdr>
        <w:top w:val="none" w:sz="0" w:space="0" w:color="auto"/>
        <w:left w:val="none" w:sz="0" w:space="0" w:color="auto"/>
        <w:bottom w:val="none" w:sz="0" w:space="0" w:color="auto"/>
        <w:right w:val="none" w:sz="0" w:space="0" w:color="auto"/>
      </w:divBdr>
      <w:divsChild>
        <w:div w:id="1077826634">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178929456">
      <w:bodyDiv w:val="1"/>
      <w:marLeft w:val="0"/>
      <w:marRight w:val="0"/>
      <w:marTop w:val="0"/>
      <w:marBottom w:val="0"/>
      <w:divBdr>
        <w:top w:val="none" w:sz="0" w:space="0" w:color="auto"/>
        <w:left w:val="none" w:sz="0" w:space="0" w:color="auto"/>
        <w:bottom w:val="none" w:sz="0" w:space="0" w:color="auto"/>
        <w:right w:val="none" w:sz="0" w:space="0" w:color="auto"/>
      </w:divBdr>
    </w:div>
    <w:div w:id="1229418315">
      <w:bodyDiv w:val="1"/>
      <w:marLeft w:val="0"/>
      <w:marRight w:val="0"/>
      <w:marTop w:val="0"/>
      <w:marBottom w:val="0"/>
      <w:divBdr>
        <w:top w:val="none" w:sz="0" w:space="0" w:color="auto"/>
        <w:left w:val="none" w:sz="0" w:space="0" w:color="auto"/>
        <w:bottom w:val="none" w:sz="0" w:space="0" w:color="auto"/>
        <w:right w:val="none" w:sz="0" w:space="0" w:color="auto"/>
      </w:divBdr>
    </w:div>
    <w:div w:id="1251430515">
      <w:bodyDiv w:val="1"/>
      <w:marLeft w:val="0"/>
      <w:marRight w:val="0"/>
      <w:marTop w:val="0"/>
      <w:marBottom w:val="0"/>
      <w:divBdr>
        <w:top w:val="none" w:sz="0" w:space="0" w:color="auto"/>
        <w:left w:val="none" w:sz="0" w:space="0" w:color="auto"/>
        <w:bottom w:val="none" w:sz="0" w:space="0" w:color="auto"/>
        <w:right w:val="none" w:sz="0" w:space="0" w:color="auto"/>
      </w:divBdr>
    </w:div>
    <w:div w:id="1297834416">
      <w:bodyDiv w:val="1"/>
      <w:marLeft w:val="0"/>
      <w:marRight w:val="0"/>
      <w:marTop w:val="0"/>
      <w:marBottom w:val="0"/>
      <w:divBdr>
        <w:top w:val="none" w:sz="0" w:space="0" w:color="auto"/>
        <w:left w:val="none" w:sz="0" w:space="0" w:color="auto"/>
        <w:bottom w:val="none" w:sz="0" w:space="0" w:color="auto"/>
        <w:right w:val="none" w:sz="0" w:space="0" w:color="auto"/>
      </w:divBdr>
    </w:div>
    <w:div w:id="1343048577">
      <w:bodyDiv w:val="1"/>
      <w:marLeft w:val="0"/>
      <w:marRight w:val="0"/>
      <w:marTop w:val="0"/>
      <w:marBottom w:val="0"/>
      <w:divBdr>
        <w:top w:val="none" w:sz="0" w:space="0" w:color="auto"/>
        <w:left w:val="none" w:sz="0" w:space="0" w:color="auto"/>
        <w:bottom w:val="none" w:sz="0" w:space="0" w:color="auto"/>
        <w:right w:val="none" w:sz="0" w:space="0" w:color="auto"/>
      </w:divBdr>
    </w:div>
    <w:div w:id="1385641147">
      <w:bodyDiv w:val="1"/>
      <w:marLeft w:val="0"/>
      <w:marRight w:val="0"/>
      <w:marTop w:val="0"/>
      <w:marBottom w:val="0"/>
      <w:divBdr>
        <w:top w:val="none" w:sz="0" w:space="0" w:color="auto"/>
        <w:left w:val="none" w:sz="0" w:space="0" w:color="auto"/>
        <w:bottom w:val="none" w:sz="0" w:space="0" w:color="auto"/>
        <w:right w:val="none" w:sz="0" w:space="0" w:color="auto"/>
      </w:divBdr>
    </w:div>
    <w:div w:id="1395347276">
      <w:bodyDiv w:val="1"/>
      <w:marLeft w:val="0"/>
      <w:marRight w:val="0"/>
      <w:marTop w:val="0"/>
      <w:marBottom w:val="0"/>
      <w:divBdr>
        <w:top w:val="none" w:sz="0" w:space="0" w:color="auto"/>
        <w:left w:val="none" w:sz="0" w:space="0" w:color="auto"/>
        <w:bottom w:val="none" w:sz="0" w:space="0" w:color="auto"/>
        <w:right w:val="none" w:sz="0" w:space="0" w:color="auto"/>
      </w:divBdr>
    </w:div>
    <w:div w:id="1412238603">
      <w:bodyDiv w:val="1"/>
      <w:marLeft w:val="0"/>
      <w:marRight w:val="0"/>
      <w:marTop w:val="0"/>
      <w:marBottom w:val="0"/>
      <w:divBdr>
        <w:top w:val="none" w:sz="0" w:space="0" w:color="auto"/>
        <w:left w:val="none" w:sz="0" w:space="0" w:color="auto"/>
        <w:bottom w:val="none" w:sz="0" w:space="0" w:color="auto"/>
        <w:right w:val="none" w:sz="0" w:space="0" w:color="auto"/>
      </w:divBdr>
    </w:div>
    <w:div w:id="1420516316">
      <w:bodyDiv w:val="1"/>
      <w:marLeft w:val="0"/>
      <w:marRight w:val="0"/>
      <w:marTop w:val="0"/>
      <w:marBottom w:val="0"/>
      <w:divBdr>
        <w:top w:val="none" w:sz="0" w:space="0" w:color="auto"/>
        <w:left w:val="none" w:sz="0" w:space="0" w:color="auto"/>
        <w:bottom w:val="none" w:sz="0" w:space="0" w:color="auto"/>
        <w:right w:val="none" w:sz="0" w:space="0" w:color="auto"/>
      </w:divBdr>
    </w:div>
    <w:div w:id="1433428035">
      <w:bodyDiv w:val="1"/>
      <w:marLeft w:val="0"/>
      <w:marRight w:val="0"/>
      <w:marTop w:val="0"/>
      <w:marBottom w:val="0"/>
      <w:divBdr>
        <w:top w:val="none" w:sz="0" w:space="0" w:color="auto"/>
        <w:left w:val="none" w:sz="0" w:space="0" w:color="auto"/>
        <w:bottom w:val="none" w:sz="0" w:space="0" w:color="auto"/>
        <w:right w:val="none" w:sz="0" w:space="0" w:color="auto"/>
      </w:divBdr>
    </w:div>
    <w:div w:id="1469013709">
      <w:bodyDiv w:val="1"/>
      <w:marLeft w:val="0"/>
      <w:marRight w:val="0"/>
      <w:marTop w:val="0"/>
      <w:marBottom w:val="0"/>
      <w:divBdr>
        <w:top w:val="none" w:sz="0" w:space="0" w:color="auto"/>
        <w:left w:val="none" w:sz="0" w:space="0" w:color="auto"/>
        <w:bottom w:val="none" w:sz="0" w:space="0" w:color="auto"/>
        <w:right w:val="none" w:sz="0" w:space="0" w:color="auto"/>
      </w:divBdr>
    </w:div>
    <w:div w:id="1520311491">
      <w:bodyDiv w:val="1"/>
      <w:marLeft w:val="0"/>
      <w:marRight w:val="0"/>
      <w:marTop w:val="0"/>
      <w:marBottom w:val="0"/>
      <w:divBdr>
        <w:top w:val="none" w:sz="0" w:space="0" w:color="auto"/>
        <w:left w:val="none" w:sz="0" w:space="0" w:color="auto"/>
        <w:bottom w:val="none" w:sz="0" w:space="0" w:color="auto"/>
        <w:right w:val="none" w:sz="0" w:space="0" w:color="auto"/>
      </w:divBdr>
    </w:div>
    <w:div w:id="1563713433">
      <w:bodyDiv w:val="1"/>
      <w:marLeft w:val="0"/>
      <w:marRight w:val="0"/>
      <w:marTop w:val="0"/>
      <w:marBottom w:val="0"/>
      <w:divBdr>
        <w:top w:val="none" w:sz="0" w:space="0" w:color="auto"/>
        <w:left w:val="none" w:sz="0" w:space="0" w:color="auto"/>
        <w:bottom w:val="none" w:sz="0" w:space="0" w:color="auto"/>
        <w:right w:val="none" w:sz="0" w:space="0" w:color="auto"/>
      </w:divBdr>
    </w:div>
    <w:div w:id="1580213060">
      <w:bodyDiv w:val="1"/>
      <w:marLeft w:val="0"/>
      <w:marRight w:val="0"/>
      <w:marTop w:val="0"/>
      <w:marBottom w:val="0"/>
      <w:divBdr>
        <w:top w:val="none" w:sz="0" w:space="0" w:color="auto"/>
        <w:left w:val="none" w:sz="0" w:space="0" w:color="auto"/>
        <w:bottom w:val="none" w:sz="0" w:space="0" w:color="auto"/>
        <w:right w:val="none" w:sz="0" w:space="0" w:color="auto"/>
      </w:divBdr>
    </w:div>
    <w:div w:id="1593270690">
      <w:bodyDiv w:val="1"/>
      <w:marLeft w:val="0"/>
      <w:marRight w:val="0"/>
      <w:marTop w:val="0"/>
      <w:marBottom w:val="0"/>
      <w:divBdr>
        <w:top w:val="none" w:sz="0" w:space="0" w:color="auto"/>
        <w:left w:val="none" w:sz="0" w:space="0" w:color="auto"/>
        <w:bottom w:val="none" w:sz="0" w:space="0" w:color="auto"/>
        <w:right w:val="none" w:sz="0" w:space="0" w:color="auto"/>
      </w:divBdr>
    </w:div>
    <w:div w:id="1613633158">
      <w:bodyDiv w:val="1"/>
      <w:marLeft w:val="0"/>
      <w:marRight w:val="0"/>
      <w:marTop w:val="0"/>
      <w:marBottom w:val="0"/>
      <w:divBdr>
        <w:top w:val="none" w:sz="0" w:space="0" w:color="auto"/>
        <w:left w:val="none" w:sz="0" w:space="0" w:color="auto"/>
        <w:bottom w:val="none" w:sz="0" w:space="0" w:color="auto"/>
        <w:right w:val="none" w:sz="0" w:space="0" w:color="auto"/>
      </w:divBdr>
    </w:div>
    <w:div w:id="1618289293">
      <w:bodyDiv w:val="1"/>
      <w:marLeft w:val="0"/>
      <w:marRight w:val="0"/>
      <w:marTop w:val="0"/>
      <w:marBottom w:val="0"/>
      <w:divBdr>
        <w:top w:val="none" w:sz="0" w:space="0" w:color="auto"/>
        <w:left w:val="none" w:sz="0" w:space="0" w:color="auto"/>
        <w:bottom w:val="none" w:sz="0" w:space="0" w:color="auto"/>
        <w:right w:val="none" w:sz="0" w:space="0" w:color="auto"/>
      </w:divBdr>
      <w:divsChild>
        <w:div w:id="1003044711">
          <w:marLeft w:val="0"/>
          <w:marRight w:val="0"/>
          <w:marTop w:val="0"/>
          <w:marBottom w:val="0"/>
          <w:divBdr>
            <w:top w:val="none" w:sz="0" w:space="0" w:color="auto"/>
            <w:left w:val="none" w:sz="0" w:space="0" w:color="auto"/>
            <w:bottom w:val="none" w:sz="0" w:space="0" w:color="auto"/>
            <w:right w:val="none" w:sz="0" w:space="0" w:color="auto"/>
          </w:divBdr>
        </w:div>
      </w:divsChild>
    </w:div>
    <w:div w:id="1636252603">
      <w:bodyDiv w:val="1"/>
      <w:marLeft w:val="0"/>
      <w:marRight w:val="0"/>
      <w:marTop w:val="0"/>
      <w:marBottom w:val="0"/>
      <w:divBdr>
        <w:top w:val="none" w:sz="0" w:space="0" w:color="auto"/>
        <w:left w:val="none" w:sz="0" w:space="0" w:color="auto"/>
        <w:bottom w:val="none" w:sz="0" w:space="0" w:color="auto"/>
        <w:right w:val="none" w:sz="0" w:space="0" w:color="auto"/>
      </w:divBdr>
    </w:div>
    <w:div w:id="1694719397">
      <w:bodyDiv w:val="1"/>
      <w:marLeft w:val="0"/>
      <w:marRight w:val="0"/>
      <w:marTop w:val="0"/>
      <w:marBottom w:val="0"/>
      <w:divBdr>
        <w:top w:val="none" w:sz="0" w:space="0" w:color="auto"/>
        <w:left w:val="none" w:sz="0" w:space="0" w:color="auto"/>
        <w:bottom w:val="none" w:sz="0" w:space="0" w:color="auto"/>
        <w:right w:val="none" w:sz="0" w:space="0" w:color="auto"/>
      </w:divBdr>
    </w:div>
    <w:div w:id="1703823462">
      <w:bodyDiv w:val="1"/>
      <w:marLeft w:val="0"/>
      <w:marRight w:val="0"/>
      <w:marTop w:val="0"/>
      <w:marBottom w:val="0"/>
      <w:divBdr>
        <w:top w:val="none" w:sz="0" w:space="0" w:color="auto"/>
        <w:left w:val="none" w:sz="0" w:space="0" w:color="auto"/>
        <w:bottom w:val="none" w:sz="0" w:space="0" w:color="auto"/>
        <w:right w:val="none" w:sz="0" w:space="0" w:color="auto"/>
      </w:divBdr>
    </w:div>
    <w:div w:id="1736704789">
      <w:bodyDiv w:val="1"/>
      <w:marLeft w:val="0"/>
      <w:marRight w:val="0"/>
      <w:marTop w:val="0"/>
      <w:marBottom w:val="0"/>
      <w:divBdr>
        <w:top w:val="none" w:sz="0" w:space="0" w:color="auto"/>
        <w:left w:val="none" w:sz="0" w:space="0" w:color="auto"/>
        <w:bottom w:val="none" w:sz="0" w:space="0" w:color="auto"/>
        <w:right w:val="none" w:sz="0" w:space="0" w:color="auto"/>
      </w:divBdr>
    </w:div>
    <w:div w:id="1738934428">
      <w:bodyDiv w:val="1"/>
      <w:marLeft w:val="0"/>
      <w:marRight w:val="0"/>
      <w:marTop w:val="0"/>
      <w:marBottom w:val="0"/>
      <w:divBdr>
        <w:top w:val="none" w:sz="0" w:space="0" w:color="auto"/>
        <w:left w:val="none" w:sz="0" w:space="0" w:color="auto"/>
        <w:bottom w:val="none" w:sz="0" w:space="0" w:color="auto"/>
        <w:right w:val="none" w:sz="0" w:space="0" w:color="auto"/>
      </w:divBdr>
    </w:div>
    <w:div w:id="1743872203">
      <w:bodyDiv w:val="1"/>
      <w:marLeft w:val="0"/>
      <w:marRight w:val="0"/>
      <w:marTop w:val="0"/>
      <w:marBottom w:val="0"/>
      <w:divBdr>
        <w:top w:val="none" w:sz="0" w:space="0" w:color="auto"/>
        <w:left w:val="none" w:sz="0" w:space="0" w:color="auto"/>
        <w:bottom w:val="none" w:sz="0" w:space="0" w:color="auto"/>
        <w:right w:val="none" w:sz="0" w:space="0" w:color="auto"/>
      </w:divBdr>
    </w:div>
    <w:div w:id="1777019768">
      <w:bodyDiv w:val="1"/>
      <w:marLeft w:val="0"/>
      <w:marRight w:val="0"/>
      <w:marTop w:val="0"/>
      <w:marBottom w:val="0"/>
      <w:divBdr>
        <w:top w:val="none" w:sz="0" w:space="0" w:color="auto"/>
        <w:left w:val="none" w:sz="0" w:space="0" w:color="auto"/>
        <w:bottom w:val="none" w:sz="0" w:space="0" w:color="auto"/>
        <w:right w:val="none" w:sz="0" w:space="0" w:color="auto"/>
      </w:divBdr>
    </w:div>
    <w:div w:id="1790513118">
      <w:bodyDiv w:val="1"/>
      <w:marLeft w:val="0"/>
      <w:marRight w:val="0"/>
      <w:marTop w:val="0"/>
      <w:marBottom w:val="0"/>
      <w:divBdr>
        <w:top w:val="none" w:sz="0" w:space="0" w:color="auto"/>
        <w:left w:val="none" w:sz="0" w:space="0" w:color="auto"/>
        <w:bottom w:val="none" w:sz="0" w:space="0" w:color="auto"/>
        <w:right w:val="none" w:sz="0" w:space="0" w:color="auto"/>
      </w:divBdr>
    </w:div>
    <w:div w:id="1805737789">
      <w:bodyDiv w:val="1"/>
      <w:marLeft w:val="0"/>
      <w:marRight w:val="0"/>
      <w:marTop w:val="0"/>
      <w:marBottom w:val="0"/>
      <w:divBdr>
        <w:top w:val="none" w:sz="0" w:space="0" w:color="auto"/>
        <w:left w:val="none" w:sz="0" w:space="0" w:color="auto"/>
        <w:bottom w:val="none" w:sz="0" w:space="0" w:color="auto"/>
        <w:right w:val="none" w:sz="0" w:space="0" w:color="auto"/>
      </w:divBdr>
    </w:div>
    <w:div w:id="1869485896">
      <w:bodyDiv w:val="1"/>
      <w:marLeft w:val="0"/>
      <w:marRight w:val="0"/>
      <w:marTop w:val="0"/>
      <w:marBottom w:val="0"/>
      <w:divBdr>
        <w:top w:val="none" w:sz="0" w:space="0" w:color="auto"/>
        <w:left w:val="none" w:sz="0" w:space="0" w:color="auto"/>
        <w:bottom w:val="none" w:sz="0" w:space="0" w:color="auto"/>
        <w:right w:val="none" w:sz="0" w:space="0" w:color="auto"/>
      </w:divBdr>
    </w:div>
    <w:div w:id="1882743915">
      <w:bodyDiv w:val="1"/>
      <w:marLeft w:val="0"/>
      <w:marRight w:val="0"/>
      <w:marTop w:val="0"/>
      <w:marBottom w:val="0"/>
      <w:divBdr>
        <w:top w:val="none" w:sz="0" w:space="0" w:color="auto"/>
        <w:left w:val="none" w:sz="0" w:space="0" w:color="auto"/>
        <w:bottom w:val="none" w:sz="0" w:space="0" w:color="auto"/>
        <w:right w:val="none" w:sz="0" w:space="0" w:color="auto"/>
      </w:divBdr>
    </w:div>
    <w:div w:id="1921713052">
      <w:bodyDiv w:val="1"/>
      <w:marLeft w:val="0"/>
      <w:marRight w:val="0"/>
      <w:marTop w:val="0"/>
      <w:marBottom w:val="0"/>
      <w:divBdr>
        <w:top w:val="none" w:sz="0" w:space="0" w:color="auto"/>
        <w:left w:val="none" w:sz="0" w:space="0" w:color="auto"/>
        <w:bottom w:val="none" w:sz="0" w:space="0" w:color="auto"/>
        <w:right w:val="none" w:sz="0" w:space="0" w:color="auto"/>
      </w:divBdr>
    </w:div>
    <w:div w:id="1926571780">
      <w:bodyDiv w:val="1"/>
      <w:marLeft w:val="0"/>
      <w:marRight w:val="0"/>
      <w:marTop w:val="0"/>
      <w:marBottom w:val="0"/>
      <w:divBdr>
        <w:top w:val="none" w:sz="0" w:space="0" w:color="auto"/>
        <w:left w:val="none" w:sz="0" w:space="0" w:color="auto"/>
        <w:bottom w:val="none" w:sz="0" w:space="0" w:color="auto"/>
        <w:right w:val="none" w:sz="0" w:space="0" w:color="auto"/>
      </w:divBdr>
    </w:div>
    <w:div w:id="1985885582">
      <w:bodyDiv w:val="1"/>
      <w:marLeft w:val="0"/>
      <w:marRight w:val="0"/>
      <w:marTop w:val="0"/>
      <w:marBottom w:val="0"/>
      <w:divBdr>
        <w:top w:val="none" w:sz="0" w:space="0" w:color="auto"/>
        <w:left w:val="none" w:sz="0" w:space="0" w:color="auto"/>
        <w:bottom w:val="none" w:sz="0" w:space="0" w:color="auto"/>
        <w:right w:val="none" w:sz="0" w:space="0" w:color="auto"/>
      </w:divBdr>
    </w:div>
    <w:div w:id="1988584275">
      <w:bodyDiv w:val="1"/>
      <w:marLeft w:val="0"/>
      <w:marRight w:val="0"/>
      <w:marTop w:val="0"/>
      <w:marBottom w:val="0"/>
      <w:divBdr>
        <w:top w:val="none" w:sz="0" w:space="0" w:color="auto"/>
        <w:left w:val="none" w:sz="0" w:space="0" w:color="auto"/>
        <w:bottom w:val="none" w:sz="0" w:space="0" w:color="auto"/>
        <w:right w:val="none" w:sz="0" w:space="0" w:color="auto"/>
      </w:divBdr>
      <w:divsChild>
        <w:div w:id="340281916">
          <w:marLeft w:val="0"/>
          <w:marRight w:val="0"/>
          <w:marTop w:val="0"/>
          <w:marBottom w:val="0"/>
          <w:divBdr>
            <w:top w:val="none" w:sz="0" w:space="0" w:color="auto"/>
            <w:left w:val="none" w:sz="0" w:space="0" w:color="auto"/>
            <w:bottom w:val="none" w:sz="0" w:space="0" w:color="auto"/>
            <w:right w:val="none" w:sz="0" w:space="0" w:color="auto"/>
          </w:divBdr>
          <w:divsChild>
            <w:div w:id="254363927">
              <w:marLeft w:val="0"/>
              <w:marRight w:val="0"/>
              <w:marTop w:val="0"/>
              <w:marBottom w:val="0"/>
              <w:divBdr>
                <w:top w:val="none" w:sz="0" w:space="0" w:color="auto"/>
                <w:left w:val="none" w:sz="0" w:space="0" w:color="auto"/>
                <w:bottom w:val="none" w:sz="0" w:space="0" w:color="auto"/>
                <w:right w:val="none" w:sz="0" w:space="0" w:color="auto"/>
              </w:divBdr>
              <w:divsChild>
                <w:div w:id="571476579">
                  <w:marLeft w:val="0"/>
                  <w:marRight w:val="0"/>
                  <w:marTop w:val="0"/>
                  <w:marBottom w:val="0"/>
                  <w:divBdr>
                    <w:top w:val="none" w:sz="0" w:space="0" w:color="auto"/>
                    <w:left w:val="none" w:sz="0" w:space="0" w:color="auto"/>
                    <w:bottom w:val="none" w:sz="0" w:space="0" w:color="auto"/>
                    <w:right w:val="none" w:sz="0" w:space="0" w:color="auto"/>
                  </w:divBdr>
                  <w:divsChild>
                    <w:div w:id="422998749">
                      <w:marLeft w:val="0"/>
                      <w:marRight w:val="0"/>
                      <w:marTop w:val="0"/>
                      <w:marBottom w:val="0"/>
                      <w:divBdr>
                        <w:top w:val="none" w:sz="0" w:space="0" w:color="auto"/>
                        <w:left w:val="none" w:sz="0" w:space="0" w:color="auto"/>
                        <w:bottom w:val="none" w:sz="0" w:space="0" w:color="auto"/>
                        <w:right w:val="none" w:sz="0" w:space="0" w:color="auto"/>
                      </w:divBdr>
                      <w:divsChild>
                        <w:div w:id="417287301">
                          <w:marLeft w:val="0"/>
                          <w:marRight w:val="0"/>
                          <w:marTop w:val="0"/>
                          <w:marBottom w:val="0"/>
                          <w:divBdr>
                            <w:top w:val="none" w:sz="0" w:space="0" w:color="auto"/>
                            <w:left w:val="none" w:sz="0" w:space="0" w:color="auto"/>
                            <w:bottom w:val="none" w:sz="0" w:space="0" w:color="auto"/>
                            <w:right w:val="none" w:sz="0" w:space="0" w:color="auto"/>
                          </w:divBdr>
                          <w:divsChild>
                            <w:div w:id="1259287760">
                              <w:marLeft w:val="0"/>
                              <w:marRight w:val="0"/>
                              <w:marTop w:val="0"/>
                              <w:marBottom w:val="0"/>
                              <w:divBdr>
                                <w:top w:val="none" w:sz="0" w:space="0" w:color="auto"/>
                                <w:left w:val="none" w:sz="0" w:space="0" w:color="auto"/>
                                <w:bottom w:val="none" w:sz="0" w:space="0" w:color="auto"/>
                                <w:right w:val="none" w:sz="0" w:space="0" w:color="auto"/>
                              </w:divBdr>
                              <w:divsChild>
                                <w:div w:id="1939021875">
                                  <w:marLeft w:val="0"/>
                                  <w:marRight w:val="0"/>
                                  <w:marTop w:val="0"/>
                                  <w:marBottom w:val="0"/>
                                  <w:divBdr>
                                    <w:top w:val="none" w:sz="0" w:space="0" w:color="auto"/>
                                    <w:left w:val="none" w:sz="0" w:space="0" w:color="auto"/>
                                    <w:bottom w:val="none" w:sz="0" w:space="0" w:color="auto"/>
                                    <w:right w:val="none" w:sz="0" w:space="0" w:color="auto"/>
                                  </w:divBdr>
                                  <w:divsChild>
                                    <w:div w:id="932398334">
                                      <w:marLeft w:val="0"/>
                                      <w:marRight w:val="0"/>
                                      <w:marTop w:val="0"/>
                                      <w:marBottom w:val="0"/>
                                      <w:divBdr>
                                        <w:top w:val="none" w:sz="0" w:space="0" w:color="auto"/>
                                        <w:left w:val="none" w:sz="0" w:space="0" w:color="auto"/>
                                        <w:bottom w:val="none" w:sz="0" w:space="0" w:color="auto"/>
                                        <w:right w:val="none" w:sz="0" w:space="0" w:color="auto"/>
                                      </w:divBdr>
                                      <w:divsChild>
                                        <w:div w:id="1255819541">
                                          <w:marLeft w:val="0"/>
                                          <w:marRight w:val="0"/>
                                          <w:marTop w:val="0"/>
                                          <w:marBottom w:val="0"/>
                                          <w:divBdr>
                                            <w:top w:val="none" w:sz="0" w:space="0" w:color="auto"/>
                                            <w:left w:val="none" w:sz="0" w:space="0" w:color="auto"/>
                                            <w:bottom w:val="none" w:sz="0" w:space="0" w:color="auto"/>
                                            <w:right w:val="none" w:sz="0" w:space="0" w:color="auto"/>
                                          </w:divBdr>
                                          <w:divsChild>
                                            <w:div w:id="10443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7979935">
          <w:marLeft w:val="0"/>
          <w:marRight w:val="0"/>
          <w:marTop w:val="0"/>
          <w:marBottom w:val="0"/>
          <w:divBdr>
            <w:top w:val="none" w:sz="0" w:space="0" w:color="auto"/>
            <w:left w:val="none" w:sz="0" w:space="0" w:color="auto"/>
            <w:bottom w:val="none" w:sz="0" w:space="0" w:color="auto"/>
            <w:right w:val="none" w:sz="0" w:space="0" w:color="auto"/>
          </w:divBdr>
          <w:divsChild>
            <w:div w:id="614219321">
              <w:marLeft w:val="0"/>
              <w:marRight w:val="0"/>
              <w:marTop w:val="0"/>
              <w:marBottom w:val="0"/>
              <w:divBdr>
                <w:top w:val="none" w:sz="0" w:space="0" w:color="auto"/>
                <w:left w:val="none" w:sz="0" w:space="0" w:color="auto"/>
                <w:bottom w:val="none" w:sz="0" w:space="0" w:color="auto"/>
                <w:right w:val="none" w:sz="0" w:space="0" w:color="auto"/>
              </w:divBdr>
              <w:divsChild>
                <w:div w:id="2101441975">
                  <w:marLeft w:val="0"/>
                  <w:marRight w:val="0"/>
                  <w:marTop w:val="0"/>
                  <w:marBottom w:val="0"/>
                  <w:divBdr>
                    <w:top w:val="none" w:sz="0" w:space="0" w:color="auto"/>
                    <w:left w:val="none" w:sz="0" w:space="0" w:color="auto"/>
                    <w:bottom w:val="none" w:sz="0" w:space="0" w:color="auto"/>
                    <w:right w:val="none" w:sz="0" w:space="0" w:color="auto"/>
                  </w:divBdr>
                  <w:divsChild>
                    <w:div w:id="496000450">
                      <w:marLeft w:val="0"/>
                      <w:marRight w:val="0"/>
                      <w:marTop w:val="0"/>
                      <w:marBottom w:val="0"/>
                      <w:divBdr>
                        <w:top w:val="none" w:sz="0" w:space="0" w:color="auto"/>
                        <w:left w:val="none" w:sz="0" w:space="0" w:color="auto"/>
                        <w:bottom w:val="none" w:sz="0" w:space="0" w:color="auto"/>
                        <w:right w:val="none" w:sz="0" w:space="0" w:color="auto"/>
                      </w:divBdr>
                      <w:divsChild>
                        <w:div w:id="1474328708">
                          <w:marLeft w:val="0"/>
                          <w:marRight w:val="0"/>
                          <w:marTop w:val="0"/>
                          <w:marBottom w:val="0"/>
                          <w:divBdr>
                            <w:top w:val="none" w:sz="0" w:space="0" w:color="auto"/>
                            <w:left w:val="none" w:sz="0" w:space="0" w:color="auto"/>
                            <w:bottom w:val="none" w:sz="0" w:space="0" w:color="auto"/>
                            <w:right w:val="none" w:sz="0" w:space="0" w:color="auto"/>
                          </w:divBdr>
                          <w:divsChild>
                            <w:div w:id="1397707921">
                              <w:marLeft w:val="0"/>
                              <w:marRight w:val="0"/>
                              <w:marTop w:val="0"/>
                              <w:marBottom w:val="0"/>
                              <w:divBdr>
                                <w:top w:val="none" w:sz="0" w:space="0" w:color="auto"/>
                                <w:left w:val="none" w:sz="0" w:space="0" w:color="auto"/>
                                <w:bottom w:val="none" w:sz="0" w:space="0" w:color="auto"/>
                                <w:right w:val="none" w:sz="0" w:space="0" w:color="auto"/>
                              </w:divBdr>
                              <w:divsChild>
                                <w:div w:id="46103566">
                                  <w:marLeft w:val="0"/>
                                  <w:marRight w:val="0"/>
                                  <w:marTop w:val="0"/>
                                  <w:marBottom w:val="0"/>
                                  <w:divBdr>
                                    <w:top w:val="none" w:sz="0" w:space="0" w:color="auto"/>
                                    <w:left w:val="none" w:sz="0" w:space="0" w:color="auto"/>
                                    <w:bottom w:val="none" w:sz="0" w:space="0" w:color="auto"/>
                                    <w:right w:val="none" w:sz="0" w:space="0" w:color="auto"/>
                                  </w:divBdr>
                                  <w:divsChild>
                                    <w:div w:id="761143075">
                                      <w:marLeft w:val="0"/>
                                      <w:marRight w:val="0"/>
                                      <w:marTop w:val="0"/>
                                      <w:marBottom w:val="0"/>
                                      <w:divBdr>
                                        <w:top w:val="none" w:sz="0" w:space="0" w:color="auto"/>
                                        <w:left w:val="none" w:sz="0" w:space="0" w:color="auto"/>
                                        <w:bottom w:val="none" w:sz="0" w:space="0" w:color="auto"/>
                                        <w:right w:val="none" w:sz="0" w:space="0" w:color="auto"/>
                                      </w:divBdr>
                                      <w:divsChild>
                                        <w:div w:id="968509479">
                                          <w:marLeft w:val="0"/>
                                          <w:marRight w:val="0"/>
                                          <w:marTop w:val="0"/>
                                          <w:marBottom w:val="0"/>
                                          <w:divBdr>
                                            <w:top w:val="none" w:sz="0" w:space="0" w:color="auto"/>
                                            <w:left w:val="none" w:sz="0" w:space="0" w:color="auto"/>
                                            <w:bottom w:val="none" w:sz="0" w:space="0" w:color="auto"/>
                                            <w:right w:val="none" w:sz="0" w:space="0" w:color="auto"/>
                                          </w:divBdr>
                                          <w:divsChild>
                                            <w:div w:id="9001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3776577">
      <w:bodyDiv w:val="1"/>
      <w:marLeft w:val="0"/>
      <w:marRight w:val="0"/>
      <w:marTop w:val="0"/>
      <w:marBottom w:val="0"/>
      <w:divBdr>
        <w:top w:val="none" w:sz="0" w:space="0" w:color="auto"/>
        <w:left w:val="none" w:sz="0" w:space="0" w:color="auto"/>
        <w:bottom w:val="none" w:sz="0" w:space="0" w:color="auto"/>
        <w:right w:val="none" w:sz="0" w:space="0" w:color="auto"/>
      </w:divBdr>
    </w:div>
    <w:div w:id="2094206035">
      <w:bodyDiv w:val="1"/>
      <w:marLeft w:val="0"/>
      <w:marRight w:val="0"/>
      <w:marTop w:val="0"/>
      <w:marBottom w:val="0"/>
      <w:divBdr>
        <w:top w:val="none" w:sz="0" w:space="0" w:color="auto"/>
        <w:left w:val="none" w:sz="0" w:space="0" w:color="auto"/>
        <w:bottom w:val="none" w:sz="0" w:space="0" w:color="auto"/>
        <w:right w:val="none" w:sz="0" w:space="0" w:color="auto"/>
      </w:divBdr>
      <w:divsChild>
        <w:div w:id="156291052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96585005">
      <w:bodyDiv w:val="1"/>
      <w:marLeft w:val="0"/>
      <w:marRight w:val="0"/>
      <w:marTop w:val="0"/>
      <w:marBottom w:val="0"/>
      <w:divBdr>
        <w:top w:val="none" w:sz="0" w:space="0" w:color="auto"/>
        <w:left w:val="none" w:sz="0" w:space="0" w:color="auto"/>
        <w:bottom w:val="none" w:sz="0" w:space="0" w:color="auto"/>
        <w:right w:val="none" w:sz="0" w:space="0" w:color="auto"/>
      </w:divBdr>
    </w:div>
    <w:div w:id="211466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1391</Words>
  <Characters>7930</Characters>
  <Application>Microsoft Office Word</Application>
  <DocSecurity>4</DocSecurity>
  <Lines>66</Lines>
  <Paragraphs>18</Paragraphs>
  <ScaleCrop>false</ScaleCrop>
  <Company/>
  <LinksUpToDate>false</LinksUpToDate>
  <CharactersWithSpaces>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Sadia Hussain (2330361)</cp:lastModifiedBy>
  <cp:revision>4</cp:revision>
  <dcterms:created xsi:type="dcterms:W3CDTF">2025-10-31T09:27:00Z</dcterms:created>
  <dcterms:modified xsi:type="dcterms:W3CDTF">2025-10-31T10:27:00Z</dcterms:modified>
</cp:coreProperties>
</file>