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90418B" w14:textId="6DF36BF1" w:rsidR="00280095" w:rsidRDefault="003A2A0F">
      <w:pPr>
        <w:rPr>
          <w:noProof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DF7DBC1" wp14:editId="13EB892F">
                <wp:simplePos x="0" y="0"/>
                <wp:positionH relativeFrom="margin">
                  <wp:align>center</wp:align>
                </wp:positionH>
                <wp:positionV relativeFrom="paragraph">
                  <wp:posOffset>-401287</wp:posOffset>
                </wp:positionV>
                <wp:extent cx="6140450" cy="952500"/>
                <wp:effectExtent l="0" t="0" r="12700" b="19050"/>
                <wp:wrapNone/>
                <wp:docPr id="1700178064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40450" cy="95250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A62578" w14:textId="77777777" w:rsidR="003A2A0F" w:rsidRPr="00AC7B0D" w:rsidRDefault="003A2A0F" w:rsidP="003A2A0F">
                            <w:pPr>
                              <w:jc w:val="center"/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</w:pPr>
                            <w:r w:rsidRPr="00AC7B0D"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</w:rPr>
                              <w:t>Learning and Development Blog</w:t>
                            </w:r>
                          </w:p>
                          <w:p w14:paraId="18F86B13" w14:textId="541322BC" w:rsidR="003A2A0F" w:rsidRPr="00AC7B0D" w:rsidRDefault="003A2A0F" w:rsidP="003A2A0F">
                            <w:pPr>
                              <w:jc w:val="center"/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Author: </w:t>
                            </w:r>
                            <w:r w:rsidRPr="00AC7B0D"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Eve Churchward </w:t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ab/>
                              <w:t xml:space="preserve">Dated: </w:t>
                            </w:r>
                            <w:r w:rsidR="004E4B58"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14</w:t>
                            </w:r>
                            <w:r w:rsidR="004E4B58" w:rsidRPr="004E4B58"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  <w:vertAlign w:val="superscript"/>
                              </w:rPr>
                              <w:t>th</w:t>
                            </w:r>
                            <w:r w:rsidR="004E4B58"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F47BB3"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>December</w:t>
                            </w:r>
                            <w:r w:rsidR="004E4B58">
                              <w:rPr>
                                <w:rFonts w:ascii="Bradley Hand ITC" w:hAnsi="Bradley Hand IT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2024.</w:t>
                            </w:r>
                          </w:p>
                          <w:p w14:paraId="0D3082C2" w14:textId="77777777" w:rsidR="003A2A0F" w:rsidRDefault="003A2A0F" w:rsidP="003A2A0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DF7DBC1" id="Rectangle: Rounded Corners 1" o:spid="_x0000_s1026" style="position:absolute;margin-left:0;margin-top:-31.6pt;width:483.5pt;height:75pt;z-index:2516643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" fillcolor="#ffdf6a [1940]" strokecolor="#271e00 [484]" strokeweight=".85pt">
                <v:textbox>
                  <w:txbxContent>
                    <w:p w14:paraId="78A62578" w14:textId="77777777" w:rsidR="003A2A0F" w:rsidRPr="00AC7B0D" w:rsidRDefault="003A2A0F" w:rsidP="003A2A0F">
                      <w:pPr>
                        <w:jc w:val="center"/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</w:pPr>
                      <w:r w:rsidRPr="00AC7B0D"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44"/>
                          <w:szCs w:val="44"/>
                        </w:rPr>
                        <w:t>Learning and Development Blog</w:t>
                      </w:r>
                    </w:p>
                    <w:p w14:paraId="18F86B13" w14:textId="541322BC" w:rsidR="003A2A0F" w:rsidRPr="00AC7B0D" w:rsidRDefault="003A2A0F" w:rsidP="003A2A0F">
                      <w:pPr>
                        <w:jc w:val="center"/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 xml:space="preserve">Author: </w:t>
                      </w:r>
                      <w:r w:rsidRPr="00AC7B0D"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 xml:space="preserve">Eve Churchward </w:t>
                      </w:r>
                      <w:r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ab/>
                      </w:r>
                      <w:r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ab/>
                        <w:t xml:space="preserve">Dated: </w:t>
                      </w:r>
                      <w:r w:rsidR="004E4B58"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>14</w:t>
                      </w:r>
                      <w:r w:rsidR="004E4B58" w:rsidRPr="004E4B58"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  <w:vertAlign w:val="superscript"/>
                        </w:rPr>
                        <w:t>th</w:t>
                      </w:r>
                      <w:r w:rsidR="004E4B58"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 w:rsidR="00F47BB3"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>December</w:t>
                      </w:r>
                      <w:r w:rsidR="004E4B58">
                        <w:rPr>
                          <w:rFonts w:ascii="Bradley Hand ITC" w:hAnsi="Bradley Hand IT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 xml:space="preserve"> 2024.</w:t>
                      </w:r>
                    </w:p>
                    <w:p w14:paraId="0D3082C2" w14:textId="77777777" w:rsidR="003A2A0F" w:rsidRDefault="003A2A0F" w:rsidP="003A2A0F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3C53777B" w14:textId="474DD6C7" w:rsidR="00280095" w:rsidRDefault="00280095">
      <w:pPr>
        <w:rPr>
          <w:noProof/>
        </w:rPr>
      </w:pPr>
    </w:p>
    <w:p w14:paraId="5CDCBC85" w14:textId="41978C70" w:rsidR="00280095" w:rsidRDefault="005A7842">
      <w:pPr>
        <w:rPr>
          <w:noProof/>
        </w:rPr>
      </w:pPr>
      <w:r>
        <w:rPr>
          <w:noProof/>
        </w:rPr>
        <w:t xml:space="preserve">                                          </w:t>
      </w:r>
    </w:p>
    <w:p w14:paraId="4D4F5A04" w14:textId="08A1484C" w:rsidR="004E4B58" w:rsidRPr="009905C3" w:rsidRDefault="00E9170A" w:rsidP="00B86708">
      <w:pPr>
        <w:jc w:val="center"/>
        <w:rPr>
          <w:noProof/>
          <w:color w:val="0070C0"/>
          <w:sz w:val="32"/>
          <w:szCs w:val="32"/>
          <w:u w:val="single"/>
        </w:rPr>
      </w:pPr>
      <w:r>
        <w:rPr>
          <w:noProof/>
          <w:color w:val="0070C0"/>
          <w:sz w:val="32"/>
          <w:szCs w:val="32"/>
          <w:u w:val="single"/>
        </w:rPr>
        <w:t xml:space="preserve">Leadership </w:t>
      </w:r>
      <w:r w:rsidR="00A0441A">
        <w:rPr>
          <w:noProof/>
          <w:color w:val="0070C0"/>
          <w:sz w:val="32"/>
          <w:szCs w:val="32"/>
          <w:u w:val="single"/>
        </w:rPr>
        <w:t>t</w:t>
      </w:r>
      <w:r>
        <w:rPr>
          <w:noProof/>
          <w:color w:val="0070C0"/>
          <w:sz w:val="32"/>
          <w:szCs w:val="32"/>
          <w:u w:val="single"/>
        </w:rPr>
        <w:t>raining</w:t>
      </w:r>
      <w:r w:rsidR="00A0441A">
        <w:rPr>
          <w:noProof/>
          <w:color w:val="0070C0"/>
          <w:sz w:val="32"/>
          <w:szCs w:val="32"/>
          <w:u w:val="single"/>
        </w:rPr>
        <w:t xml:space="preserve"> and ice-breakers.</w:t>
      </w:r>
    </w:p>
    <w:p w14:paraId="5F0D5CAC" w14:textId="1843237C" w:rsidR="00CB3F69" w:rsidRDefault="00BB357C">
      <w:pPr>
        <w:rPr>
          <w:noProof/>
        </w:rPr>
      </w:pPr>
      <w:r>
        <w:rPr>
          <w:noProof/>
        </w:rPr>
        <w:t xml:space="preserve">The Gwent Police Leadership Academy was recently set up to provide </w:t>
      </w:r>
      <w:r w:rsidR="005B4621">
        <w:rPr>
          <w:noProof/>
        </w:rPr>
        <w:t>supervisors with the skills to manage people</w:t>
      </w:r>
      <w:r w:rsidR="00FD4E32">
        <w:rPr>
          <w:noProof/>
        </w:rPr>
        <w:t xml:space="preserve"> and situations</w:t>
      </w:r>
      <w:r w:rsidR="005B4621">
        <w:rPr>
          <w:noProof/>
        </w:rPr>
        <w:t xml:space="preserve"> effectively.  </w:t>
      </w:r>
      <w:r w:rsidR="00D03CC2">
        <w:rPr>
          <w:noProof/>
        </w:rPr>
        <w:t>The course was delivered by professionnal trainers</w:t>
      </w:r>
      <w:r w:rsidR="003D0CE0">
        <w:rPr>
          <w:noProof/>
        </w:rPr>
        <w:t xml:space="preserve">, one of which was a retired Chief Inspector and </w:t>
      </w:r>
      <w:r w:rsidR="00FD4E32">
        <w:rPr>
          <w:noProof/>
        </w:rPr>
        <w:t xml:space="preserve">the other, </w:t>
      </w:r>
      <w:r w:rsidR="003D0CE0">
        <w:rPr>
          <w:noProof/>
        </w:rPr>
        <w:t>a serving Sergeant with many years experience as a qualified trainer.</w:t>
      </w:r>
    </w:p>
    <w:p w14:paraId="22E93CE4" w14:textId="50520FEA" w:rsidR="003D0CE0" w:rsidRDefault="00C07FDB">
      <w:pPr>
        <w:rPr>
          <w:noProof/>
        </w:rPr>
      </w:pPr>
      <w:r>
        <w:rPr>
          <w:noProof/>
        </w:rPr>
        <w:t xml:space="preserve">The </w:t>
      </w:r>
      <w:r w:rsidR="00D36819">
        <w:rPr>
          <w:noProof/>
        </w:rPr>
        <w:t>course</w:t>
      </w:r>
      <w:r>
        <w:rPr>
          <w:noProof/>
        </w:rPr>
        <w:t xml:space="preserve"> </w:t>
      </w:r>
      <w:r w:rsidR="00D36819">
        <w:rPr>
          <w:noProof/>
        </w:rPr>
        <w:t>was set up as 5 one day training courses</w:t>
      </w:r>
      <w:r w:rsidR="00A016CF">
        <w:rPr>
          <w:noProof/>
        </w:rPr>
        <w:t xml:space="preserve"> over a period of months to build the skills and knowledge to develop as a supervisor.  </w:t>
      </w:r>
    </w:p>
    <w:p w14:paraId="2B654978" w14:textId="2DEFE8D2" w:rsidR="00893B51" w:rsidRDefault="00AA020A">
      <w:pPr>
        <w:rPr>
          <w:noProof/>
        </w:rPr>
      </w:pPr>
      <w:r>
        <w:rPr>
          <w:noProof/>
        </w:rPr>
        <w:t xml:space="preserve">The course began with introductions to make everyone feel welcome </w:t>
      </w:r>
      <w:r w:rsidR="00AF14E1">
        <w:rPr>
          <w:noProof/>
        </w:rPr>
        <w:t xml:space="preserve">and </w:t>
      </w:r>
      <w:r w:rsidR="00A67BDA">
        <w:rPr>
          <w:noProof/>
        </w:rPr>
        <w:t>to</w:t>
      </w:r>
      <w:r w:rsidR="008D1058">
        <w:rPr>
          <w:noProof/>
        </w:rPr>
        <w:t xml:space="preserve"> </w:t>
      </w:r>
      <w:r w:rsidR="00A67BDA">
        <w:rPr>
          <w:noProof/>
        </w:rPr>
        <w:t xml:space="preserve">understand who was in </w:t>
      </w:r>
      <w:r w:rsidR="008D1058">
        <w:rPr>
          <w:noProof/>
        </w:rPr>
        <w:t>the room which is particularly important in the policing environment due to the rank structure.</w:t>
      </w:r>
      <w:r w:rsidR="00FB32D3">
        <w:rPr>
          <w:noProof/>
        </w:rPr>
        <w:t xml:space="preserve"> The introductions were very jovial and the traine</w:t>
      </w:r>
      <w:r w:rsidR="00377D18">
        <w:rPr>
          <w:noProof/>
        </w:rPr>
        <w:t>r</w:t>
      </w:r>
      <w:r w:rsidR="00B96D3B">
        <w:rPr>
          <w:noProof/>
        </w:rPr>
        <w:t>s</w:t>
      </w:r>
      <w:r w:rsidR="00377D18">
        <w:rPr>
          <w:noProof/>
        </w:rPr>
        <w:t xml:space="preserve"> made everyone feel at ease</w:t>
      </w:r>
      <w:r w:rsidR="00552F9A">
        <w:rPr>
          <w:noProof/>
        </w:rPr>
        <w:t xml:space="preserve"> which is an important part of the role</w:t>
      </w:r>
      <w:r w:rsidR="00C355E9">
        <w:rPr>
          <w:noProof/>
        </w:rPr>
        <w:t xml:space="preserve"> a</w:t>
      </w:r>
      <w:r w:rsidR="00377D18">
        <w:rPr>
          <w:noProof/>
        </w:rPr>
        <w:t>s a trainer</w:t>
      </w:r>
      <w:r w:rsidR="00C355E9">
        <w:rPr>
          <w:noProof/>
        </w:rPr>
        <w:t xml:space="preserve">. </w:t>
      </w:r>
      <w:r w:rsidR="0059131B">
        <w:rPr>
          <w:noProof/>
        </w:rPr>
        <w:t xml:space="preserve">The initial </w:t>
      </w:r>
      <w:r w:rsidR="007B1636">
        <w:rPr>
          <w:noProof/>
        </w:rPr>
        <w:t xml:space="preserve">stage of a course can set the tone of the rest of the training so its vital to build relationships and </w:t>
      </w:r>
      <w:r w:rsidR="009869FC">
        <w:rPr>
          <w:noProof/>
        </w:rPr>
        <w:t>bond the group to maximise learner engagement</w:t>
      </w:r>
      <w:r w:rsidR="00DC221F">
        <w:rPr>
          <w:noProof/>
        </w:rPr>
        <w:t xml:space="preserve">.  </w:t>
      </w:r>
    </w:p>
    <w:p w14:paraId="72A9DC22" w14:textId="33A54D09" w:rsidR="00CA4F78" w:rsidRDefault="00CA4F78">
      <w:pPr>
        <w:rPr>
          <w:noProof/>
        </w:rPr>
      </w:pPr>
      <w:r>
        <w:rPr>
          <w:noProof/>
        </w:rPr>
        <w:t>The Training Sergeant then</w:t>
      </w:r>
      <w:r w:rsidR="00530D8A">
        <w:rPr>
          <w:noProof/>
        </w:rPr>
        <w:t xml:space="preserve"> </w:t>
      </w:r>
      <w:r w:rsidR="00FC51CD">
        <w:rPr>
          <w:noProof/>
        </w:rPr>
        <w:t>introduced a fun pop quiz and asked questions to every learner</w:t>
      </w:r>
      <w:r w:rsidR="001F0CCF">
        <w:rPr>
          <w:noProof/>
        </w:rPr>
        <w:t xml:space="preserve"> which created </w:t>
      </w:r>
      <w:r w:rsidR="00D66095">
        <w:rPr>
          <w:noProof/>
        </w:rPr>
        <w:t xml:space="preserve">maximum egagement from the group.  </w:t>
      </w:r>
      <w:r w:rsidR="001E62B6">
        <w:rPr>
          <w:noProof/>
        </w:rPr>
        <w:t>The quiz also created questions and answers from the learners that included personal</w:t>
      </w:r>
      <w:r w:rsidR="002C66EB">
        <w:rPr>
          <w:noProof/>
        </w:rPr>
        <w:t xml:space="preserve"> music</w:t>
      </w:r>
      <w:r w:rsidR="001E62B6">
        <w:rPr>
          <w:noProof/>
        </w:rPr>
        <w:t xml:space="preserve"> </w:t>
      </w:r>
      <w:r w:rsidR="002C66EB">
        <w:rPr>
          <w:noProof/>
        </w:rPr>
        <w:t xml:space="preserve">preferences and humerous anecdotes </w:t>
      </w:r>
      <w:r w:rsidR="00717F70">
        <w:rPr>
          <w:noProof/>
        </w:rPr>
        <w:t xml:space="preserve">that made everyone feel comfortable </w:t>
      </w:r>
      <w:r w:rsidR="00254A29">
        <w:rPr>
          <w:noProof/>
        </w:rPr>
        <w:t>and feel included</w:t>
      </w:r>
      <w:r w:rsidR="00A0441A">
        <w:rPr>
          <w:noProof/>
        </w:rPr>
        <w:t xml:space="preserve"> which fulfills the first part of Maslow’s hierarchy of needs.</w:t>
      </w:r>
    </w:p>
    <w:p w14:paraId="28658A12" w14:textId="323CD599" w:rsidR="00FD2AA2" w:rsidRPr="00A61C49" w:rsidRDefault="007C0155">
      <w:pPr>
        <w:rPr>
          <w:noProof/>
        </w:rPr>
      </w:pPr>
      <w:r>
        <w:rPr>
          <w:noProof/>
        </w:rPr>
        <w:t xml:space="preserve">Ice-breakers are widely used to </w:t>
      </w:r>
      <w:r w:rsidR="00A67CEC">
        <w:rPr>
          <w:noProof/>
        </w:rPr>
        <w:t>make learners feel comfortable and build relationships with a group</w:t>
      </w:r>
      <w:r w:rsidR="00603E6E">
        <w:rPr>
          <w:noProof/>
        </w:rPr>
        <w:t xml:space="preserve">.  They are often short, fun activities that are not associated with the subject matter and are purely </w:t>
      </w:r>
      <w:r w:rsidR="004A3253">
        <w:rPr>
          <w:noProof/>
        </w:rPr>
        <w:t>used to create a team bond and put the learners at ease.</w:t>
      </w:r>
      <w:r w:rsidR="00226D6A">
        <w:rPr>
          <w:noProof/>
        </w:rPr>
        <w:t xml:space="preserve"> Kings College London suggest that ice breaker activities</w:t>
      </w:r>
      <w:r w:rsidR="00A61C49">
        <w:rPr>
          <w:noProof/>
        </w:rPr>
        <w:t xml:space="preserve"> are great for </w:t>
      </w:r>
      <w:r w:rsidR="00226D6A" w:rsidRPr="00226D6A">
        <w:rPr>
          <w:rFonts w:cstheme="minorHAnsi"/>
          <w:color w:val="000000"/>
          <w:shd w:val="clear" w:color="auto" w:fill="FFFFFF"/>
        </w:rPr>
        <w:t xml:space="preserve">‘improving rapport between and among educators and students will have a positive impact on student engagement, success and </w:t>
      </w:r>
      <w:r w:rsidR="00A120D8" w:rsidRPr="00226D6A">
        <w:rPr>
          <w:rFonts w:cstheme="minorHAnsi"/>
          <w:color w:val="000000"/>
          <w:shd w:val="clear" w:color="auto" w:fill="FFFFFF"/>
        </w:rPr>
        <w:t>well-being’.</w:t>
      </w:r>
    </w:p>
    <w:p w14:paraId="5E8FC5AC" w14:textId="633BC5F2" w:rsidR="00FD2AA2" w:rsidRDefault="00000000">
      <w:hyperlink r:id="rId4" w:history="1">
        <w:r w:rsidR="00FD2AA2" w:rsidRPr="00FD2AA2">
          <w:rPr>
            <w:color w:val="0000FF"/>
            <w:u w:val="single"/>
          </w:rPr>
          <w:t>Using Icebreakers to Build Rapport – Active Learning at King's</w:t>
        </w:r>
      </w:hyperlink>
      <w:r w:rsidR="00C06135">
        <w:t xml:space="preserve"> </w:t>
      </w:r>
    </w:p>
    <w:p w14:paraId="4E825332" w14:textId="6364C1B5" w:rsidR="00C06135" w:rsidRDefault="00C06135"/>
    <w:p w14:paraId="2D0D017E" w14:textId="21BC7BBF" w:rsidR="00912473" w:rsidRDefault="00317253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B725509" wp14:editId="190D09DF">
                <wp:simplePos x="0" y="0"/>
                <wp:positionH relativeFrom="margin">
                  <wp:align>right</wp:align>
                </wp:positionH>
                <wp:positionV relativeFrom="paragraph">
                  <wp:posOffset>515963</wp:posOffset>
                </wp:positionV>
                <wp:extent cx="2360930" cy="1404620"/>
                <wp:effectExtent l="0" t="0" r="1270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C17630" w14:textId="5075C721" w:rsidR="00317253" w:rsidRDefault="00B46A07" w:rsidP="00912473">
                            <w:pPr>
                              <w:jc w:val="center"/>
                            </w:pPr>
                            <w:r>
                              <w:t xml:space="preserve">There are a range of ice breaker activities to chose from and the choice will be dependant on time, resources and </w:t>
                            </w:r>
                            <w:r w:rsidR="00912473">
                              <w:t>abilities of the learners involved.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B72550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134.7pt;margin-top:40.65pt;width:185.9pt;height:110.6pt;z-index:251666432;visibility:visible;mso-wrap-style:square;mso-width-percent:40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">
                <v:textbox style="mso-fit-shape-to-text:t">
                  <w:txbxContent>
                    <w:p w14:paraId="46C17630" w14:textId="5075C721" w:rsidR="00317253" w:rsidRDefault="00B46A07" w:rsidP="00912473">
                      <w:pPr>
                        <w:jc w:val="center"/>
                      </w:pPr>
                      <w:r>
                        <w:t xml:space="preserve">There are a range of ice breaker activities to chose from and the choice will be dependant on time, resources and </w:t>
                      </w:r>
                      <w:r w:rsidR="00912473">
                        <w:t>abilities of the learners involved.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C06135">
        <w:rPr>
          <w:noProof/>
        </w:rPr>
        <w:drawing>
          <wp:inline distT="0" distB="0" distL="0" distR="0" wp14:anchorId="0E80787D" wp14:editId="719B05D6">
            <wp:extent cx="2885440" cy="2010410"/>
            <wp:effectExtent l="0" t="0" r="0" b="8890"/>
            <wp:docPr id="4" name="Picture 3" descr="Image result for ice breakers in teaching further education and train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ice breakers in teaching further education and traini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5440" cy="2010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83048">
        <w:t xml:space="preserve"> </w:t>
      </w:r>
      <w:r w:rsidR="00491827">
        <w:t xml:space="preserve">          </w:t>
      </w:r>
      <w:r w:rsidR="00E83048">
        <w:t xml:space="preserve">  </w:t>
      </w:r>
      <w:r w:rsidR="00E64169">
        <w:t xml:space="preserve">    </w:t>
      </w:r>
    </w:p>
    <w:p w14:paraId="613549AA" w14:textId="1AE98E6D" w:rsidR="00912473" w:rsidRDefault="00E64169">
      <w:r>
        <w:t>(Google stock image)</w:t>
      </w:r>
    </w:p>
    <w:p w14:paraId="5BE9F46C" w14:textId="072BFE73" w:rsidR="00A120D8" w:rsidRDefault="0026130F">
      <w:r>
        <w:t>Ice breaker activities can also be utilised</w:t>
      </w:r>
      <w:r w:rsidR="00A84AEC">
        <w:t xml:space="preserve"> during online teaching or training which helps build </w:t>
      </w:r>
      <w:r w:rsidR="00D17E62">
        <w:t xml:space="preserve">a good atmosphere with the participants.  Online teaching or training can be difficult </w:t>
      </w:r>
      <w:r w:rsidR="008F78EB">
        <w:t xml:space="preserve">to encourage learner </w:t>
      </w:r>
      <w:r w:rsidR="008F78EB">
        <w:lastRenderedPageBreak/>
        <w:t>engagement through a screen</w:t>
      </w:r>
      <w:r w:rsidR="001A1072">
        <w:t>,</w:t>
      </w:r>
      <w:r w:rsidR="008F78EB">
        <w:t xml:space="preserve"> so arguably </w:t>
      </w:r>
      <w:r w:rsidR="00D054EB">
        <w:t xml:space="preserve">it is even more important to have </w:t>
      </w:r>
      <w:r w:rsidR="00163BEF">
        <w:t xml:space="preserve">time initially to build the </w:t>
      </w:r>
      <w:r w:rsidR="002E66C4">
        <w:t>team bond</w:t>
      </w:r>
      <w:r w:rsidR="001A1072">
        <w:t>s</w:t>
      </w:r>
      <w:r w:rsidR="002E66C4">
        <w:t xml:space="preserve"> </w:t>
      </w:r>
      <w:r w:rsidR="00D0444B">
        <w:t xml:space="preserve">and make the learners feel comfortable </w:t>
      </w:r>
      <w:r w:rsidR="002E66C4">
        <w:t>through ice breaker activities amongst other strategies.</w:t>
      </w:r>
      <w:r w:rsidR="00E83048">
        <w:t xml:space="preserve">  </w:t>
      </w:r>
    </w:p>
    <w:p w14:paraId="356A30B2" w14:textId="377AA6A1" w:rsidR="00A120D8" w:rsidRDefault="00A120D8">
      <w:pPr>
        <w:rPr>
          <w:noProof/>
        </w:rPr>
      </w:pPr>
    </w:p>
    <w:p w14:paraId="7BF0486D" w14:textId="77777777" w:rsidR="00E64169" w:rsidRDefault="00CD7771">
      <w:pPr>
        <w:rPr>
          <w:noProof/>
        </w:rPr>
      </w:pP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drawing>
          <wp:inline distT="0" distB="0" distL="0" distR="0" wp14:anchorId="13D3E97C" wp14:editId="43B0E462">
            <wp:extent cx="2885440" cy="3810635"/>
            <wp:effectExtent l="0" t="0" r="0" b="0"/>
            <wp:docPr id="8" name="Picture 7" descr="Image result for ice breakers in teaching further education and train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 result for ice breakers in teaching further education and traini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5440" cy="3810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E4A9DA" w14:textId="6EB6F560" w:rsidR="00CD7771" w:rsidRDefault="00E64169" w:rsidP="00E64169">
      <w:pPr>
        <w:ind w:left="6480"/>
        <w:rPr>
          <w:noProof/>
        </w:rPr>
      </w:pPr>
      <w:r>
        <w:rPr>
          <w:noProof/>
        </w:rPr>
        <w:t>(Google stock image)</w:t>
      </w:r>
    </w:p>
    <w:p w14:paraId="16E598C5" w14:textId="77777777" w:rsidR="00FD2AA2" w:rsidRDefault="00FD2AA2">
      <w:pPr>
        <w:rPr>
          <w:noProof/>
        </w:rPr>
      </w:pPr>
    </w:p>
    <w:p w14:paraId="54B3CC28" w14:textId="30ABC9E6" w:rsidR="007001F3" w:rsidRDefault="00452A15">
      <w:pPr>
        <w:rPr>
          <w:noProof/>
        </w:rPr>
      </w:pPr>
      <w:r>
        <w:rPr>
          <w:noProof/>
        </w:rPr>
        <w:t>Whether the training is in person or online it can</w:t>
      </w:r>
      <w:r w:rsidR="009971A4">
        <w:rPr>
          <w:noProof/>
        </w:rPr>
        <w:t>, however,</w:t>
      </w:r>
      <w:r>
        <w:rPr>
          <w:noProof/>
        </w:rPr>
        <w:t xml:space="preserve"> be beneficial to use ice breakers that </w:t>
      </w:r>
      <w:r w:rsidR="00D255EF">
        <w:rPr>
          <w:noProof/>
        </w:rPr>
        <w:t>are related to the topic being taught</w:t>
      </w:r>
      <w:r w:rsidR="00AD7677">
        <w:rPr>
          <w:noProof/>
        </w:rPr>
        <w:t xml:space="preserve"> as this creates a safe space </w:t>
      </w:r>
      <w:r w:rsidR="003B0377">
        <w:rPr>
          <w:noProof/>
        </w:rPr>
        <w:t xml:space="preserve">that the learners may all relate to. </w:t>
      </w:r>
      <w:r w:rsidR="0051309C">
        <w:rPr>
          <w:noProof/>
        </w:rPr>
        <w:t xml:space="preserve">Dr J. Kirby from University of </w:t>
      </w:r>
      <w:r w:rsidR="009F3044">
        <w:rPr>
          <w:noProof/>
        </w:rPr>
        <w:t xml:space="preserve">Sussex </w:t>
      </w:r>
      <w:r w:rsidR="0011165B">
        <w:rPr>
          <w:noProof/>
        </w:rPr>
        <w:t xml:space="preserve">highlights that </w:t>
      </w:r>
      <w:r w:rsidR="007001F3">
        <w:rPr>
          <w:noProof/>
        </w:rPr>
        <w:t>some subjects can be harmful or discrimanatory,</w:t>
      </w:r>
    </w:p>
    <w:p w14:paraId="29502C71" w14:textId="5B98496C" w:rsidR="00DC221F" w:rsidRDefault="009F3044">
      <w:pPr>
        <w:rPr>
          <w:rFonts w:cstheme="minorHAnsi"/>
          <w:color w:val="373D3F"/>
          <w:shd w:val="clear" w:color="auto" w:fill="FFFFFF"/>
        </w:rPr>
      </w:pPr>
      <w:r>
        <w:rPr>
          <w:noProof/>
        </w:rPr>
        <w:t xml:space="preserve"> </w:t>
      </w:r>
      <w:r w:rsidR="0011165B" w:rsidRPr="007001F3">
        <w:rPr>
          <w:noProof/>
        </w:rPr>
        <w:t>‘</w:t>
      </w:r>
      <w:r w:rsidRPr="007001F3">
        <w:rPr>
          <w:rFonts w:cstheme="minorHAnsi"/>
          <w:color w:val="373D3F"/>
          <w:shd w:val="clear" w:color="auto" w:fill="FFFFFF"/>
        </w:rPr>
        <w:t>Be wary of questions that might elicit unwanted disclosures (of criminal activity) or that highlight classroom inequalities (‘your best ever holiday’)</w:t>
      </w:r>
      <w:r w:rsidR="00F659B2">
        <w:rPr>
          <w:rFonts w:cstheme="minorHAnsi"/>
          <w:color w:val="373D3F"/>
          <w:shd w:val="clear" w:color="auto" w:fill="FFFFFF"/>
        </w:rPr>
        <w:t>.</w:t>
      </w:r>
    </w:p>
    <w:p w14:paraId="2E449A6A" w14:textId="17F20C1A" w:rsidR="009E342D" w:rsidRDefault="0055461C">
      <w:pPr>
        <w:rPr>
          <w:rFonts w:cstheme="minorHAnsi"/>
          <w:color w:val="373D3F"/>
          <w:shd w:val="clear" w:color="auto" w:fill="FFFFFF"/>
        </w:rPr>
      </w:pPr>
      <w:r>
        <w:rPr>
          <w:rFonts w:cstheme="minorHAnsi"/>
          <w:color w:val="373D3F"/>
          <w:shd w:val="clear" w:color="auto" w:fill="FFFFFF"/>
        </w:rPr>
        <w:t>As a trainer i</w:t>
      </w:r>
      <w:r w:rsidR="009E342D">
        <w:rPr>
          <w:rFonts w:cstheme="minorHAnsi"/>
          <w:color w:val="373D3F"/>
          <w:shd w:val="clear" w:color="auto" w:fill="FFFFFF"/>
        </w:rPr>
        <w:t>t is crucial to</w:t>
      </w:r>
      <w:r w:rsidR="005C6123">
        <w:rPr>
          <w:rFonts w:cstheme="minorHAnsi"/>
          <w:color w:val="373D3F"/>
          <w:shd w:val="clear" w:color="auto" w:fill="FFFFFF"/>
        </w:rPr>
        <w:t xml:space="preserve"> </w:t>
      </w:r>
      <w:r w:rsidR="00E23D48">
        <w:rPr>
          <w:rFonts w:cstheme="minorHAnsi"/>
          <w:color w:val="373D3F"/>
          <w:shd w:val="clear" w:color="auto" w:fill="FFFFFF"/>
        </w:rPr>
        <w:t>be inclusive and promote equality and diversity into every aspect of the learning experience</w:t>
      </w:r>
      <w:r w:rsidR="007C3A39">
        <w:rPr>
          <w:rFonts w:cstheme="minorHAnsi"/>
          <w:color w:val="373D3F"/>
          <w:shd w:val="clear" w:color="auto" w:fill="FFFFFF"/>
        </w:rPr>
        <w:t xml:space="preserve">.  </w:t>
      </w:r>
      <w:r w:rsidR="002E7D1A">
        <w:rPr>
          <w:rFonts w:cstheme="minorHAnsi"/>
          <w:color w:val="373D3F"/>
          <w:shd w:val="clear" w:color="auto" w:fill="FFFFFF"/>
        </w:rPr>
        <w:t>I have used a</w:t>
      </w:r>
      <w:r w:rsidR="00E27F86">
        <w:rPr>
          <w:rFonts w:cstheme="minorHAnsi"/>
          <w:color w:val="373D3F"/>
          <w:shd w:val="clear" w:color="auto" w:fill="FFFFFF"/>
        </w:rPr>
        <w:t xml:space="preserve">n ice breaker </w:t>
      </w:r>
      <w:r w:rsidR="002E7D1A">
        <w:rPr>
          <w:rFonts w:cstheme="minorHAnsi"/>
          <w:color w:val="373D3F"/>
          <w:shd w:val="clear" w:color="auto" w:fill="FFFFFF"/>
        </w:rPr>
        <w:t xml:space="preserve">game called </w:t>
      </w:r>
      <w:r w:rsidR="00025050">
        <w:rPr>
          <w:rFonts w:cstheme="minorHAnsi"/>
          <w:color w:val="373D3F"/>
          <w:shd w:val="clear" w:color="auto" w:fill="FFFFFF"/>
        </w:rPr>
        <w:t>‘</w:t>
      </w:r>
      <w:r w:rsidR="002E7D1A">
        <w:rPr>
          <w:rFonts w:cstheme="minorHAnsi"/>
          <w:color w:val="373D3F"/>
          <w:shd w:val="clear" w:color="auto" w:fill="FFFFFF"/>
        </w:rPr>
        <w:t>going on a picnic</w:t>
      </w:r>
      <w:r w:rsidR="00025050">
        <w:rPr>
          <w:rFonts w:cstheme="minorHAnsi"/>
          <w:color w:val="373D3F"/>
          <w:shd w:val="clear" w:color="auto" w:fill="FFFFFF"/>
        </w:rPr>
        <w:t xml:space="preserve">’ at the start of a 9-week training programme that encouraged learners to </w:t>
      </w:r>
      <w:r w:rsidR="00912189">
        <w:rPr>
          <w:rFonts w:cstheme="minorHAnsi"/>
          <w:color w:val="373D3F"/>
          <w:shd w:val="clear" w:color="auto" w:fill="FFFFFF"/>
        </w:rPr>
        <w:t>bond as a group.  The learners were asked to say the phrase I am going on a picnic with</w:t>
      </w:r>
      <w:r w:rsidR="00344E56">
        <w:rPr>
          <w:rFonts w:cstheme="minorHAnsi"/>
          <w:color w:val="373D3F"/>
          <w:shd w:val="clear" w:color="auto" w:fill="FFFFFF"/>
        </w:rPr>
        <w:t>, then stated the name of the person sat next to them</w:t>
      </w:r>
      <w:r w:rsidR="00051EDC">
        <w:rPr>
          <w:rFonts w:cstheme="minorHAnsi"/>
          <w:color w:val="373D3F"/>
          <w:shd w:val="clear" w:color="auto" w:fill="FFFFFF"/>
        </w:rPr>
        <w:t xml:space="preserve">, then chose an item beginning with A at the start of the alphabet, the next person then </w:t>
      </w:r>
      <w:r w:rsidR="00EF37AB">
        <w:rPr>
          <w:rFonts w:cstheme="minorHAnsi"/>
          <w:color w:val="373D3F"/>
          <w:shd w:val="clear" w:color="auto" w:fill="FFFFFF"/>
        </w:rPr>
        <w:t xml:space="preserve">repeated the phrase and said the item of the previous person and chose an item beginning with B.  </w:t>
      </w:r>
      <w:r w:rsidR="00A3462F">
        <w:rPr>
          <w:rFonts w:cstheme="minorHAnsi"/>
          <w:color w:val="373D3F"/>
          <w:shd w:val="clear" w:color="auto" w:fill="FFFFFF"/>
        </w:rPr>
        <w:t xml:space="preserve">This activity has always proved to be </w:t>
      </w:r>
      <w:r w:rsidR="00602977">
        <w:rPr>
          <w:rFonts w:cstheme="minorHAnsi"/>
          <w:color w:val="373D3F"/>
          <w:shd w:val="clear" w:color="auto" w:fill="FFFFFF"/>
        </w:rPr>
        <w:t>successful as the</w:t>
      </w:r>
      <w:r w:rsidR="00153368">
        <w:rPr>
          <w:rFonts w:cstheme="minorHAnsi"/>
          <w:color w:val="373D3F"/>
          <w:shd w:val="clear" w:color="auto" w:fill="FFFFFF"/>
        </w:rPr>
        <w:t xml:space="preserve"> learners </w:t>
      </w:r>
      <w:r w:rsidR="00730C7C">
        <w:rPr>
          <w:rFonts w:cstheme="minorHAnsi"/>
          <w:color w:val="373D3F"/>
          <w:shd w:val="clear" w:color="auto" w:fill="FFFFFF"/>
        </w:rPr>
        <w:t>remember</w:t>
      </w:r>
      <w:r w:rsidR="00153368">
        <w:rPr>
          <w:rFonts w:cstheme="minorHAnsi"/>
          <w:color w:val="373D3F"/>
          <w:shd w:val="clear" w:color="auto" w:fill="FFFFFF"/>
        </w:rPr>
        <w:t xml:space="preserve"> each other’s names </w:t>
      </w:r>
      <w:r w:rsidR="00CE705E">
        <w:rPr>
          <w:rFonts w:cstheme="minorHAnsi"/>
          <w:color w:val="373D3F"/>
          <w:shd w:val="clear" w:color="auto" w:fill="FFFFFF"/>
        </w:rPr>
        <w:t>quickly</w:t>
      </w:r>
      <w:r w:rsidR="00730C7C">
        <w:rPr>
          <w:rFonts w:cstheme="minorHAnsi"/>
          <w:color w:val="373D3F"/>
          <w:shd w:val="clear" w:color="auto" w:fill="FFFFFF"/>
        </w:rPr>
        <w:t xml:space="preserve"> which breaks down barriers</w:t>
      </w:r>
      <w:r w:rsidR="002B6953">
        <w:rPr>
          <w:rFonts w:cstheme="minorHAnsi"/>
          <w:color w:val="373D3F"/>
          <w:shd w:val="clear" w:color="auto" w:fill="FFFFFF"/>
        </w:rPr>
        <w:t xml:space="preserve">.  It also creates funny stories </w:t>
      </w:r>
      <w:r w:rsidR="007514CB">
        <w:rPr>
          <w:rFonts w:cstheme="minorHAnsi"/>
          <w:color w:val="373D3F"/>
          <w:shd w:val="clear" w:color="auto" w:fill="FFFFFF"/>
        </w:rPr>
        <w:t>of the items being chosen to go on the picnic which</w:t>
      </w:r>
      <w:r w:rsidR="00CE705E">
        <w:rPr>
          <w:rFonts w:cstheme="minorHAnsi"/>
          <w:color w:val="373D3F"/>
          <w:shd w:val="clear" w:color="auto" w:fill="FFFFFF"/>
        </w:rPr>
        <w:t xml:space="preserve"> are then associated with the learner throughout the </w:t>
      </w:r>
      <w:r w:rsidR="00D571D4">
        <w:rPr>
          <w:rFonts w:cstheme="minorHAnsi"/>
          <w:color w:val="373D3F"/>
          <w:shd w:val="clear" w:color="auto" w:fill="FFFFFF"/>
        </w:rPr>
        <w:t>course!</w:t>
      </w:r>
      <w:r w:rsidR="00AF205A">
        <w:rPr>
          <w:rFonts w:cstheme="minorHAnsi"/>
          <w:color w:val="373D3F"/>
          <w:shd w:val="clear" w:color="auto" w:fill="FFFFFF"/>
        </w:rPr>
        <w:t xml:space="preserve"> I have found that </w:t>
      </w:r>
      <w:r w:rsidR="00D571D4">
        <w:rPr>
          <w:rFonts w:cstheme="minorHAnsi"/>
          <w:color w:val="373D3F"/>
          <w:shd w:val="clear" w:color="auto" w:fill="FFFFFF"/>
        </w:rPr>
        <w:t xml:space="preserve">this </w:t>
      </w:r>
      <w:r w:rsidR="00FA234C">
        <w:rPr>
          <w:rFonts w:cstheme="minorHAnsi"/>
          <w:color w:val="373D3F"/>
          <w:shd w:val="clear" w:color="auto" w:fill="FFFFFF"/>
        </w:rPr>
        <w:t>light-hearted</w:t>
      </w:r>
      <w:r w:rsidR="00D571D4">
        <w:rPr>
          <w:rFonts w:cstheme="minorHAnsi"/>
          <w:color w:val="373D3F"/>
          <w:shd w:val="clear" w:color="auto" w:fill="FFFFFF"/>
        </w:rPr>
        <w:t xml:space="preserve"> activity bonds the group </w:t>
      </w:r>
      <w:r w:rsidR="00256D9B">
        <w:rPr>
          <w:rFonts w:cstheme="minorHAnsi"/>
          <w:color w:val="373D3F"/>
          <w:shd w:val="clear" w:color="auto" w:fill="FFFFFF"/>
        </w:rPr>
        <w:t>and creates a comfortable environment in a short space of time.</w:t>
      </w:r>
    </w:p>
    <w:p w14:paraId="2214D3DF" w14:textId="77777777" w:rsidR="003A0A92" w:rsidRDefault="008816B7">
      <w:pPr>
        <w:rPr>
          <w:rFonts w:cstheme="minorHAnsi"/>
          <w:color w:val="373D3F"/>
          <w:shd w:val="clear" w:color="auto" w:fill="FFFFFF"/>
        </w:rPr>
      </w:pPr>
      <w:r>
        <w:rPr>
          <w:rFonts w:cstheme="minorHAnsi"/>
          <w:color w:val="373D3F"/>
          <w:shd w:val="clear" w:color="auto" w:fill="FFFFFF"/>
        </w:rPr>
        <w:t xml:space="preserve">Whilst initial interaction ice breakers </w:t>
      </w:r>
      <w:r w:rsidR="007E23CD">
        <w:rPr>
          <w:rFonts w:cstheme="minorHAnsi"/>
          <w:color w:val="373D3F"/>
          <w:shd w:val="clear" w:color="auto" w:fill="FFFFFF"/>
        </w:rPr>
        <w:t>should be</w:t>
      </w:r>
      <w:r w:rsidR="00C278C7">
        <w:rPr>
          <w:rFonts w:cstheme="minorHAnsi"/>
          <w:color w:val="373D3F"/>
          <w:shd w:val="clear" w:color="auto" w:fill="FFFFFF"/>
        </w:rPr>
        <w:t xml:space="preserve"> for the purpose of engagement, there are other types of ice breakers including Sharing Ice breakers that can bond </w:t>
      </w:r>
      <w:r w:rsidR="00630499">
        <w:rPr>
          <w:rFonts w:cstheme="minorHAnsi"/>
          <w:color w:val="373D3F"/>
          <w:shd w:val="clear" w:color="auto" w:fill="FFFFFF"/>
        </w:rPr>
        <w:t>new</w:t>
      </w:r>
      <w:r w:rsidR="00C278C7">
        <w:rPr>
          <w:rFonts w:cstheme="minorHAnsi"/>
          <w:color w:val="373D3F"/>
          <w:shd w:val="clear" w:color="auto" w:fill="FFFFFF"/>
        </w:rPr>
        <w:t xml:space="preserve"> teams</w:t>
      </w:r>
      <w:r w:rsidR="002478A5">
        <w:rPr>
          <w:rFonts w:cstheme="minorHAnsi"/>
          <w:color w:val="373D3F"/>
          <w:shd w:val="clear" w:color="auto" w:fill="FFFFFF"/>
        </w:rPr>
        <w:t xml:space="preserve"> which I use with experienced </w:t>
      </w:r>
      <w:r w:rsidR="002478A5">
        <w:rPr>
          <w:rFonts w:cstheme="minorHAnsi"/>
          <w:color w:val="373D3F"/>
          <w:shd w:val="clear" w:color="auto" w:fill="FFFFFF"/>
        </w:rPr>
        <w:lastRenderedPageBreak/>
        <w:t>officers</w:t>
      </w:r>
      <w:r w:rsidR="00E4120D">
        <w:rPr>
          <w:rFonts w:cstheme="minorHAnsi"/>
          <w:color w:val="373D3F"/>
          <w:shd w:val="clear" w:color="auto" w:fill="FFFFFF"/>
        </w:rPr>
        <w:t xml:space="preserve"> during training but also</w:t>
      </w:r>
      <w:r w:rsidR="00CE20B5">
        <w:rPr>
          <w:rFonts w:cstheme="minorHAnsi"/>
          <w:color w:val="373D3F"/>
          <w:shd w:val="clear" w:color="auto" w:fill="FFFFFF"/>
        </w:rPr>
        <w:t xml:space="preserve"> </w:t>
      </w:r>
      <w:r w:rsidR="00B55AA7">
        <w:rPr>
          <w:rFonts w:cstheme="minorHAnsi"/>
          <w:color w:val="373D3F"/>
          <w:shd w:val="clear" w:color="auto" w:fill="FFFFFF"/>
        </w:rPr>
        <w:t xml:space="preserve">team building ice breakers that can </w:t>
      </w:r>
      <w:r w:rsidR="00A305E0">
        <w:rPr>
          <w:rFonts w:cstheme="minorHAnsi"/>
          <w:color w:val="373D3F"/>
          <w:shd w:val="clear" w:color="auto" w:fill="FFFFFF"/>
        </w:rPr>
        <w:t xml:space="preserve">assist with dysfunctional teams or those with new leadership. </w:t>
      </w:r>
    </w:p>
    <w:p w14:paraId="5B62AA29" w14:textId="5EEE5379" w:rsidR="00E64169" w:rsidRDefault="00E64169">
      <w:pPr>
        <w:rPr>
          <w:rFonts w:cstheme="minorHAnsi"/>
          <w:color w:val="373D3F"/>
          <w:shd w:val="clear" w:color="auto" w:fill="FFFFFF"/>
        </w:rPr>
      </w:pPr>
      <w:r>
        <w:rPr>
          <w:rFonts w:cstheme="minorHAnsi"/>
          <w:color w:val="373D3F"/>
          <w:shd w:val="clear" w:color="auto" w:fill="FFFFFF"/>
        </w:rPr>
        <w:t>Ice breaker activities should aid communication, co-operation, and build a safe and supportive environment for every participant to feel comfortable.</w:t>
      </w:r>
    </w:p>
    <w:p w14:paraId="648EA5E5" w14:textId="298C0AC9" w:rsidR="003A0A92" w:rsidRDefault="003A0A92">
      <w:pPr>
        <w:rPr>
          <w:rFonts w:cstheme="minorHAnsi"/>
          <w:color w:val="373D3F"/>
          <w:shd w:val="clear" w:color="auto" w:fill="FFFFFF"/>
        </w:rPr>
      </w:pPr>
      <w:r>
        <w:rPr>
          <w:rFonts w:cstheme="minorHAnsi"/>
          <w:color w:val="373D3F"/>
          <w:shd w:val="clear" w:color="auto" w:fill="FFFFFF"/>
        </w:rPr>
        <w:t xml:space="preserve">The Leadership training </w:t>
      </w:r>
      <w:r w:rsidR="00B949CB">
        <w:rPr>
          <w:rFonts w:cstheme="minorHAnsi"/>
          <w:color w:val="373D3F"/>
          <w:shd w:val="clear" w:color="auto" w:fill="FFFFFF"/>
        </w:rPr>
        <w:t xml:space="preserve">certainly broke down barriers between the </w:t>
      </w:r>
      <w:r w:rsidR="000960D0">
        <w:rPr>
          <w:rFonts w:cstheme="minorHAnsi"/>
          <w:color w:val="373D3F"/>
          <w:shd w:val="clear" w:color="auto" w:fill="FFFFFF"/>
        </w:rPr>
        <w:t>participants on the course</w:t>
      </w:r>
      <w:r w:rsidR="00A45A21">
        <w:rPr>
          <w:rFonts w:cstheme="minorHAnsi"/>
          <w:color w:val="373D3F"/>
          <w:shd w:val="clear" w:color="auto" w:fill="FFFFFF"/>
        </w:rPr>
        <w:t xml:space="preserve"> which </w:t>
      </w:r>
      <w:r w:rsidR="002A638F">
        <w:rPr>
          <w:rFonts w:cstheme="minorHAnsi"/>
          <w:color w:val="373D3F"/>
          <w:shd w:val="clear" w:color="auto" w:fill="FFFFFF"/>
        </w:rPr>
        <w:t xml:space="preserve">is crucial for the policing environment due to the rank structure and disciplined nature of the </w:t>
      </w:r>
      <w:r w:rsidR="002E0001">
        <w:rPr>
          <w:rFonts w:cstheme="minorHAnsi"/>
          <w:color w:val="373D3F"/>
          <w:shd w:val="clear" w:color="auto" w:fill="FFFFFF"/>
        </w:rPr>
        <w:t>organisation.  I</w:t>
      </w:r>
      <w:r w:rsidR="00D908E0">
        <w:rPr>
          <w:rFonts w:cstheme="minorHAnsi"/>
          <w:color w:val="373D3F"/>
          <w:shd w:val="clear" w:color="auto" w:fill="FFFFFF"/>
        </w:rPr>
        <w:t xml:space="preserve"> certainly</w:t>
      </w:r>
      <w:r w:rsidR="002E0001">
        <w:rPr>
          <w:rFonts w:cstheme="minorHAnsi"/>
          <w:color w:val="373D3F"/>
          <w:shd w:val="clear" w:color="auto" w:fill="FFFFFF"/>
        </w:rPr>
        <w:t xml:space="preserve"> felt comfortable </w:t>
      </w:r>
      <w:r w:rsidR="008D5237">
        <w:rPr>
          <w:rFonts w:cstheme="minorHAnsi"/>
          <w:color w:val="373D3F"/>
          <w:shd w:val="clear" w:color="auto" w:fill="FFFFFF"/>
        </w:rPr>
        <w:t xml:space="preserve">engaging with the training and sharing information due to the professionality </w:t>
      </w:r>
      <w:r w:rsidR="00D374C7">
        <w:rPr>
          <w:rFonts w:cstheme="minorHAnsi"/>
          <w:color w:val="373D3F"/>
          <w:shd w:val="clear" w:color="auto" w:fill="FFFFFF"/>
        </w:rPr>
        <w:t>of the trainers who created the safe learning environment.</w:t>
      </w:r>
      <w:r w:rsidR="00E64169">
        <w:rPr>
          <w:rFonts w:cstheme="minorHAnsi"/>
          <w:color w:val="373D3F"/>
          <w:shd w:val="clear" w:color="auto" w:fill="FFFFFF"/>
        </w:rPr>
        <w:t xml:space="preserve"> I believe if there were no ice-breaker activities at the start of this training, it would have limited my engagement as I would not have felt comfortable with the other learners who have senior rank positions.</w:t>
      </w:r>
    </w:p>
    <w:p w14:paraId="78BFBD5C" w14:textId="77777777" w:rsidR="009B7BD5" w:rsidRDefault="009B7BD5">
      <w:pPr>
        <w:rPr>
          <w:noProof/>
          <w:sz w:val="24"/>
          <w:szCs w:val="24"/>
        </w:rPr>
      </w:pPr>
    </w:p>
    <w:p w14:paraId="78193914" w14:textId="2C088CC6" w:rsidR="00CB3F69" w:rsidRDefault="00CB3F69">
      <w:pPr>
        <w:rPr>
          <w:b/>
          <w:bCs/>
          <w:noProof/>
          <w:sz w:val="24"/>
          <w:szCs w:val="24"/>
          <w:u w:val="single"/>
        </w:rPr>
      </w:pPr>
      <w:r w:rsidRPr="00CB3F69">
        <w:rPr>
          <w:b/>
          <w:bCs/>
          <w:noProof/>
          <w:sz w:val="24"/>
          <w:szCs w:val="24"/>
          <w:u w:val="single"/>
        </w:rPr>
        <w:t>References:</w:t>
      </w:r>
    </w:p>
    <w:p w14:paraId="6D212800" w14:textId="112DA4D8" w:rsidR="00CB3F69" w:rsidRDefault="00623882">
      <w:r>
        <w:t>Kings College London</w:t>
      </w:r>
      <w:r w:rsidR="000D6F35">
        <w:t xml:space="preserve">. </w:t>
      </w:r>
      <w:r>
        <w:t>9</w:t>
      </w:r>
      <w:r w:rsidRPr="00623882">
        <w:rPr>
          <w:vertAlign w:val="superscript"/>
        </w:rPr>
        <w:t>th</w:t>
      </w:r>
      <w:r>
        <w:t xml:space="preserve"> September 2024.</w:t>
      </w:r>
      <w:r w:rsidR="000D6F35">
        <w:t xml:space="preserve"> </w:t>
      </w:r>
      <w:r w:rsidR="00501DFF" w:rsidRPr="00FD2AA2">
        <w:rPr>
          <w:color w:val="0000FF"/>
          <w:u w:val="single"/>
        </w:rPr>
        <w:t>Using Icebreakers to Build Rapport – Active Learning at King's</w:t>
      </w:r>
      <w:r w:rsidR="00B86985" w:rsidRPr="00F645BE">
        <w:t xml:space="preserve"> </w:t>
      </w:r>
      <w:r w:rsidR="00F645BE" w:rsidRPr="00F645BE">
        <w:t xml:space="preserve">  </w:t>
      </w:r>
      <w:r w:rsidR="00B86985" w:rsidRPr="008337D5">
        <w:t xml:space="preserve">Accessed </w:t>
      </w:r>
      <w:r w:rsidR="008337D5" w:rsidRPr="008337D5">
        <w:t>5/12/24.</w:t>
      </w:r>
    </w:p>
    <w:p w14:paraId="233A23C2" w14:textId="753BDC5E" w:rsidR="00280095" w:rsidRPr="00125F19" w:rsidRDefault="00073E10">
      <w:pPr>
        <w:rPr>
          <w:b/>
          <w:bCs/>
          <w:noProof/>
          <w:sz w:val="24"/>
          <w:szCs w:val="24"/>
          <w:u w:val="single"/>
        </w:rPr>
      </w:pPr>
      <w:r>
        <w:t xml:space="preserve">Kirby, J. </w:t>
      </w:r>
      <w:r w:rsidR="00C84449">
        <w:t xml:space="preserve">University of Sussex. </w:t>
      </w:r>
      <w:r w:rsidR="00C84449" w:rsidRPr="00B420AD">
        <w:rPr>
          <w:i/>
          <w:iCs/>
        </w:rPr>
        <w:t>Using ice breakers to encourage classroom confidence</w:t>
      </w:r>
      <w:r w:rsidR="00C84449">
        <w:t xml:space="preserve">.  </w:t>
      </w:r>
      <w:hyperlink r:id="rId7" w:anchor=":~:text=Using%20regular%20ice-breaker%20questions%20at%20the%20start%20of,getting%20students%20used%20to%20voicing%20their%20views%20publicly." w:history="1">
        <w:r w:rsidR="00125F19" w:rsidRPr="00125F19">
          <w:rPr>
            <w:color w:val="0000FF"/>
            <w:u w:val="single"/>
          </w:rPr>
          <w:t xml:space="preserve">Using </w:t>
        </w:r>
        <w:proofErr w:type="gramStart"/>
        <w:r w:rsidR="00125F19" w:rsidRPr="00125F19">
          <w:rPr>
            <w:color w:val="0000FF"/>
            <w:u w:val="single"/>
          </w:rPr>
          <w:t>ice-breakers</w:t>
        </w:r>
        <w:proofErr w:type="gramEnd"/>
        <w:r w:rsidR="00125F19" w:rsidRPr="00125F19">
          <w:rPr>
            <w:color w:val="0000FF"/>
            <w:u w:val="single"/>
          </w:rPr>
          <w:t xml:space="preserve"> to encourage classroom confidence – 100 Ideas for Active Learning</w:t>
        </w:r>
      </w:hyperlink>
      <w:r w:rsidR="00866DD2">
        <w:t xml:space="preserve"> Accessed 09/12/24</w:t>
      </w:r>
    </w:p>
    <w:p w14:paraId="62935AB6" w14:textId="545B6D94" w:rsidR="00280095" w:rsidRDefault="00280095">
      <w:pPr>
        <w:rPr>
          <w:noProof/>
        </w:rPr>
      </w:pPr>
    </w:p>
    <w:p w14:paraId="433D4D45" w14:textId="77777777" w:rsidR="00280095" w:rsidRDefault="00280095">
      <w:pPr>
        <w:rPr>
          <w:noProof/>
        </w:rPr>
      </w:pPr>
    </w:p>
    <w:p w14:paraId="4008C74F" w14:textId="4BFC36C8" w:rsidR="00B87898" w:rsidRDefault="00B87898">
      <w:pPr>
        <w:rPr>
          <w:noProof/>
        </w:rPr>
      </w:pPr>
    </w:p>
    <w:sectPr w:rsidR="00B87898" w:rsidSect="00280095">
      <w:pgSz w:w="11906" w:h="16838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838"/>
    <w:rsid w:val="00003AE8"/>
    <w:rsid w:val="00025050"/>
    <w:rsid w:val="00030131"/>
    <w:rsid w:val="00040F2B"/>
    <w:rsid w:val="00042241"/>
    <w:rsid w:val="00045A8E"/>
    <w:rsid w:val="0005011C"/>
    <w:rsid w:val="00051EDC"/>
    <w:rsid w:val="00073E10"/>
    <w:rsid w:val="00083758"/>
    <w:rsid w:val="00086D6E"/>
    <w:rsid w:val="000960D0"/>
    <w:rsid w:val="000B3854"/>
    <w:rsid w:val="000B5E57"/>
    <w:rsid w:val="000C47FA"/>
    <w:rsid w:val="000C6134"/>
    <w:rsid w:val="000D0A83"/>
    <w:rsid w:val="000D6F35"/>
    <w:rsid w:val="000F6131"/>
    <w:rsid w:val="0011165B"/>
    <w:rsid w:val="00125F19"/>
    <w:rsid w:val="00153368"/>
    <w:rsid w:val="00163BEF"/>
    <w:rsid w:val="00172658"/>
    <w:rsid w:val="00181348"/>
    <w:rsid w:val="0018704B"/>
    <w:rsid w:val="00191BCE"/>
    <w:rsid w:val="001920EA"/>
    <w:rsid w:val="00195FF6"/>
    <w:rsid w:val="001A1072"/>
    <w:rsid w:val="001B32C8"/>
    <w:rsid w:val="001B51E7"/>
    <w:rsid w:val="001C313E"/>
    <w:rsid w:val="001C7680"/>
    <w:rsid w:val="001D7AEA"/>
    <w:rsid w:val="001E3BDE"/>
    <w:rsid w:val="001E5CA8"/>
    <w:rsid w:val="001E62B6"/>
    <w:rsid w:val="001F0CCF"/>
    <w:rsid w:val="001F0EDE"/>
    <w:rsid w:val="001F2130"/>
    <w:rsid w:val="001F42F9"/>
    <w:rsid w:val="00207385"/>
    <w:rsid w:val="00212F7B"/>
    <w:rsid w:val="002164C6"/>
    <w:rsid w:val="002167C8"/>
    <w:rsid w:val="00226D6A"/>
    <w:rsid w:val="00241333"/>
    <w:rsid w:val="002478A5"/>
    <w:rsid w:val="00254A29"/>
    <w:rsid w:val="00256D9B"/>
    <w:rsid w:val="0026130F"/>
    <w:rsid w:val="00271059"/>
    <w:rsid w:val="002711A4"/>
    <w:rsid w:val="00273BAC"/>
    <w:rsid w:val="00280095"/>
    <w:rsid w:val="002A638F"/>
    <w:rsid w:val="002B6953"/>
    <w:rsid w:val="002C66EB"/>
    <w:rsid w:val="002D4B2B"/>
    <w:rsid w:val="002E0001"/>
    <w:rsid w:val="002E4EE7"/>
    <w:rsid w:val="002E66C4"/>
    <w:rsid w:val="002E791C"/>
    <w:rsid w:val="002E7D1A"/>
    <w:rsid w:val="003059DE"/>
    <w:rsid w:val="00310838"/>
    <w:rsid w:val="00315738"/>
    <w:rsid w:val="00317253"/>
    <w:rsid w:val="00331A28"/>
    <w:rsid w:val="00344E56"/>
    <w:rsid w:val="00377D18"/>
    <w:rsid w:val="003802B3"/>
    <w:rsid w:val="00382171"/>
    <w:rsid w:val="00383536"/>
    <w:rsid w:val="0039004C"/>
    <w:rsid w:val="003A0A92"/>
    <w:rsid w:val="003A2A0F"/>
    <w:rsid w:val="003B0377"/>
    <w:rsid w:val="003B1323"/>
    <w:rsid w:val="003D0CE0"/>
    <w:rsid w:val="003D1B1C"/>
    <w:rsid w:val="003E0F02"/>
    <w:rsid w:val="003E680A"/>
    <w:rsid w:val="004215AF"/>
    <w:rsid w:val="00446A5F"/>
    <w:rsid w:val="00452A15"/>
    <w:rsid w:val="00462C62"/>
    <w:rsid w:val="00491827"/>
    <w:rsid w:val="004967AB"/>
    <w:rsid w:val="0049691A"/>
    <w:rsid w:val="004A3253"/>
    <w:rsid w:val="004D4F4C"/>
    <w:rsid w:val="004E4B58"/>
    <w:rsid w:val="00501DFF"/>
    <w:rsid w:val="0050637C"/>
    <w:rsid w:val="0051309C"/>
    <w:rsid w:val="0051530D"/>
    <w:rsid w:val="00530D8A"/>
    <w:rsid w:val="00551BE1"/>
    <w:rsid w:val="00552F9A"/>
    <w:rsid w:val="0055461C"/>
    <w:rsid w:val="0058240B"/>
    <w:rsid w:val="0059131B"/>
    <w:rsid w:val="005964A9"/>
    <w:rsid w:val="00596A4E"/>
    <w:rsid w:val="005A7842"/>
    <w:rsid w:val="005B4621"/>
    <w:rsid w:val="005C2267"/>
    <w:rsid w:val="005C6123"/>
    <w:rsid w:val="005E3727"/>
    <w:rsid w:val="005E4C50"/>
    <w:rsid w:val="005F1378"/>
    <w:rsid w:val="005F5C62"/>
    <w:rsid w:val="00602977"/>
    <w:rsid w:val="00603E6E"/>
    <w:rsid w:val="00623882"/>
    <w:rsid w:val="00630499"/>
    <w:rsid w:val="0063104B"/>
    <w:rsid w:val="00652BE4"/>
    <w:rsid w:val="00664690"/>
    <w:rsid w:val="00664F29"/>
    <w:rsid w:val="0067575F"/>
    <w:rsid w:val="00677CDF"/>
    <w:rsid w:val="00683A25"/>
    <w:rsid w:val="00683F55"/>
    <w:rsid w:val="00697FC0"/>
    <w:rsid w:val="006B0C1F"/>
    <w:rsid w:val="006C6382"/>
    <w:rsid w:val="006C7314"/>
    <w:rsid w:val="006E2843"/>
    <w:rsid w:val="006F7E76"/>
    <w:rsid w:val="007001F3"/>
    <w:rsid w:val="00717F70"/>
    <w:rsid w:val="00730C7C"/>
    <w:rsid w:val="00742B30"/>
    <w:rsid w:val="00742C6A"/>
    <w:rsid w:val="00746E91"/>
    <w:rsid w:val="007514CB"/>
    <w:rsid w:val="00751B45"/>
    <w:rsid w:val="00760016"/>
    <w:rsid w:val="007A2CE8"/>
    <w:rsid w:val="007B1636"/>
    <w:rsid w:val="007B4736"/>
    <w:rsid w:val="007B54CE"/>
    <w:rsid w:val="007C0155"/>
    <w:rsid w:val="007C031C"/>
    <w:rsid w:val="007C1E66"/>
    <w:rsid w:val="007C3A39"/>
    <w:rsid w:val="007C3C53"/>
    <w:rsid w:val="007E23CD"/>
    <w:rsid w:val="007E3F0A"/>
    <w:rsid w:val="007E57B2"/>
    <w:rsid w:val="00804552"/>
    <w:rsid w:val="00806532"/>
    <w:rsid w:val="00806653"/>
    <w:rsid w:val="00811098"/>
    <w:rsid w:val="008337D5"/>
    <w:rsid w:val="00850C43"/>
    <w:rsid w:val="00851A3C"/>
    <w:rsid w:val="0085598D"/>
    <w:rsid w:val="00866DD2"/>
    <w:rsid w:val="008816B7"/>
    <w:rsid w:val="00882494"/>
    <w:rsid w:val="00893B51"/>
    <w:rsid w:val="008B4AE7"/>
    <w:rsid w:val="008C3E49"/>
    <w:rsid w:val="008C462A"/>
    <w:rsid w:val="008D1058"/>
    <w:rsid w:val="008D3E08"/>
    <w:rsid w:val="008D5237"/>
    <w:rsid w:val="008E61CD"/>
    <w:rsid w:val="008F5C02"/>
    <w:rsid w:val="008F78EB"/>
    <w:rsid w:val="0090391B"/>
    <w:rsid w:val="00912189"/>
    <w:rsid w:val="00912473"/>
    <w:rsid w:val="0091475E"/>
    <w:rsid w:val="00924AC0"/>
    <w:rsid w:val="00935917"/>
    <w:rsid w:val="00937011"/>
    <w:rsid w:val="00952160"/>
    <w:rsid w:val="00966AB8"/>
    <w:rsid w:val="00982C84"/>
    <w:rsid w:val="009869FC"/>
    <w:rsid w:val="009905C3"/>
    <w:rsid w:val="009971A4"/>
    <w:rsid w:val="009B7BD5"/>
    <w:rsid w:val="009C589A"/>
    <w:rsid w:val="009D1DD2"/>
    <w:rsid w:val="009E1F6A"/>
    <w:rsid w:val="009E1FF6"/>
    <w:rsid w:val="009E342D"/>
    <w:rsid w:val="009F1F71"/>
    <w:rsid w:val="009F2ACF"/>
    <w:rsid w:val="009F3044"/>
    <w:rsid w:val="00A000DE"/>
    <w:rsid w:val="00A01273"/>
    <w:rsid w:val="00A016CF"/>
    <w:rsid w:val="00A0441A"/>
    <w:rsid w:val="00A120D8"/>
    <w:rsid w:val="00A305E0"/>
    <w:rsid w:val="00A307E3"/>
    <w:rsid w:val="00A3462F"/>
    <w:rsid w:val="00A3775D"/>
    <w:rsid w:val="00A41E19"/>
    <w:rsid w:val="00A45A21"/>
    <w:rsid w:val="00A5089F"/>
    <w:rsid w:val="00A53A3F"/>
    <w:rsid w:val="00A61C49"/>
    <w:rsid w:val="00A648E0"/>
    <w:rsid w:val="00A67BDA"/>
    <w:rsid w:val="00A67CEC"/>
    <w:rsid w:val="00A84AEC"/>
    <w:rsid w:val="00AA020A"/>
    <w:rsid w:val="00AC3285"/>
    <w:rsid w:val="00AC4B51"/>
    <w:rsid w:val="00AC7B0D"/>
    <w:rsid w:val="00AD1F58"/>
    <w:rsid w:val="00AD7677"/>
    <w:rsid w:val="00AF14E1"/>
    <w:rsid w:val="00AF205A"/>
    <w:rsid w:val="00B03FC6"/>
    <w:rsid w:val="00B20DD8"/>
    <w:rsid w:val="00B420AD"/>
    <w:rsid w:val="00B44E61"/>
    <w:rsid w:val="00B46A07"/>
    <w:rsid w:val="00B53258"/>
    <w:rsid w:val="00B55AA7"/>
    <w:rsid w:val="00B567D5"/>
    <w:rsid w:val="00B86708"/>
    <w:rsid w:val="00B86985"/>
    <w:rsid w:val="00B87898"/>
    <w:rsid w:val="00B919C7"/>
    <w:rsid w:val="00B949CB"/>
    <w:rsid w:val="00B96D3B"/>
    <w:rsid w:val="00BA169C"/>
    <w:rsid w:val="00BB222D"/>
    <w:rsid w:val="00BB357C"/>
    <w:rsid w:val="00BD45F0"/>
    <w:rsid w:val="00BD7F6C"/>
    <w:rsid w:val="00BF7A52"/>
    <w:rsid w:val="00C06135"/>
    <w:rsid w:val="00C07FDB"/>
    <w:rsid w:val="00C278C7"/>
    <w:rsid w:val="00C3122C"/>
    <w:rsid w:val="00C355E9"/>
    <w:rsid w:val="00C3731A"/>
    <w:rsid w:val="00C408DA"/>
    <w:rsid w:val="00C60248"/>
    <w:rsid w:val="00C84449"/>
    <w:rsid w:val="00C903FA"/>
    <w:rsid w:val="00C92E9F"/>
    <w:rsid w:val="00CA4F78"/>
    <w:rsid w:val="00CB3538"/>
    <w:rsid w:val="00CB3F69"/>
    <w:rsid w:val="00CC1204"/>
    <w:rsid w:val="00CD7771"/>
    <w:rsid w:val="00CE20B5"/>
    <w:rsid w:val="00CE705E"/>
    <w:rsid w:val="00D03CC2"/>
    <w:rsid w:val="00D0444B"/>
    <w:rsid w:val="00D054EB"/>
    <w:rsid w:val="00D065BA"/>
    <w:rsid w:val="00D17306"/>
    <w:rsid w:val="00D17E62"/>
    <w:rsid w:val="00D255EF"/>
    <w:rsid w:val="00D35A90"/>
    <w:rsid w:val="00D36819"/>
    <w:rsid w:val="00D374C7"/>
    <w:rsid w:val="00D47233"/>
    <w:rsid w:val="00D47A88"/>
    <w:rsid w:val="00D47DCF"/>
    <w:rsid w:val="00D571D4"/>
    <w:rsid w:val="00D66095"/>
    <w:rsid w:val="00D84769"/>
    <w:rsid w:val="00D908E0"/>
    <w:rsid w:val="00D925ED"/>
    <w:rsid w:val="00DB0C67"/>
    <w:rsid w:val="00DB49B8"/>
    <w:rsid w:val="00DC221F"/>
    <w:rsid w:val="00DD398C"/>
    <w:rsid w:val="00E079BC"/>
    <w:rsid w:val="00E23099"/>
    <w:rsid w:val="00E23D48"/>
    <w:rsid w:val="00E27F86"/>
    <w:rsid w:val="00E329A0"/>
    <w:rsid w:val="00E4120D"/>
    <w:rsid w:val="00E41EF1"/>
    <w:rsid w:val="00E4260C"/>
    <w:rsid w:val="00E427DF"/>
    <w:rsid w:val="00E5685F"/>
    <w:rsid w:val="00E64169"/>
    <w:rsid w:val="00E77339"/>
    <w:rsid w:val="00E83048"/>
    <w:rsid w:val="00E9103C"/>
    <w:rsid w:val="00E9170A"/>
    <w:rsid w:val="00E96780"/>
    <w:rsid w:val="00EC132D"/>
    <w:rsid w:val="00ED7F62"/>
    <w:rsid w:val="00EF37AB"/>
    <w:rsid w:val="00EF6B6D"/>
    <w:rsid w:val="00F25F84"/>
    <w:rsid w:val="00F337E2"/>
    <w:rsid w:val="00F33B25"/>
    <w:rsid w:val="00F400D6"/>
    <w:rsid w:val="00F47BB3"/>
    <w:rsid w:val="00F60A35"/>
    <w:rsid w:val="00F63866"/>
    <w:rsid w:val="00F645BE"/>
    <w:rsid w:val="00F659B2"/>
    <w:rsid w:val="00F865EF"/>
    <w:rsid w:val="00F9219A"/>
    <w:rsid w:val="00FA214F"/>
    <w:rsid w:val="00FA234C"/>
    <w:rsid w:val="00FB32D3"/>
    <w:rsid w:val="00FB59E0"/>
    <w:rsid w:val="00FC51CD"/>
    <w:rsid w:val="00FD2AA2"/>
    <w:rsid w:val="00FD4E32"/>
    <w:rsid w:val="00FF6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A08FC"/>
  <w15:chartTrackingRefBased/>
  <w15:docId w15:val="{082509BE-EB61-4C93-A80F-AF84339CE1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469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01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openpress.sussex.ac.uk/ideasforactivelearning/chapter/using-ice-breakers-to-encourage-classroom-confidenc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hyperlink" Target="https://blogs.kcl.ac.uk/activelearning/2024/09/09/using-icebreakers-to-build-rapport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Yellow">
      <a:dk1>
        <a:sysClr val="windowText" lastClr="000000"/>
      </a:dk1>
      <a:lt1>
        <a:sysClr val="window" lastClr="FFFFFF"/>
      </a:lt1>
      <a:dk2>
        <a:srgbClr val="39302A"/>
      </a:dk2>
      <a:lt2>
        <a:srgbClr val="E5DEDB"/>
      </a:lt2>
      <a:accent1>
        <a:srgbClr val="FFCA08"/>
      </a:accent1>
      <a:accent2>
        <a:srgbClr val="F8931D"/>
      </a:accent2>
      <a:accent3>
        <a:srgbClr val="CE8D3E"/>
      </a:accent3>
      <a:accent4>
        <a:srgbClr val="EC7016"/>
      </a:accent4>
      <a:accent5>
        <a:srgbClr val="E64823"/>
      </a:accent5>
      <a:accent6>
        <a:srgbClr val="9C6A6A"/>
      </a:accent6>
      <a:hlink>
        <a:srgbClr val="2998E3"/>
      </a:hlink>
      <a:folHlink>
        <a:srgbClr val="7F723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Subtle Solids">
      <a:fillStyleLst>
        <a:solidFill>
          <a:schemeClr val="phClr"/>
        </a:solidFill>
        <a:solidFill>
          <a:schemeClr val="phClr">
            <a:tint val="65000"/>
          </a:schemeClr>
        </a:solidFill>
        <a:solidFill>
          <a:schemeClr val="phClr">
            <a:shade val="80000"/>
            <a:satMod val="150000"/>
          </a:schemeClr>
        </a:soli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7145" cap="flat" cmpd="sng" algn="ctr">
          <a:solidFill>
            <a:schemeClr val="phClr">
              <a:shade val="95000"/>
              <a:alpha val="50000"/>
              <a:satMod val="150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13970" dir="5400000" algn="ctr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twoPt" dir="tl"/>
          </a:scene3d>
          <a:sp3d prstMaterial="flat">
            <a:bevelT w="12700" h="25400" prst="coolSlan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3</Pages>
  <Words>843</Words>
  <Characters>4811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5643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Churchward, Eve</dc:creator>
  <cp:keywords/>
  <dc:description/>
  <cp:lastModifiedBy>Churchward, Eve</cp:lastModifiedBy>
  <cp:revision>6</cp:revision>
  <dcterms:created xsi:type="dcterms:W3CDTF">2024-12-09T11:49:00Z</dcterms:created>
  <dcterms:modified xsi:type="dcterms:W3CDTF">2025-01-02T14:03:00Z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2024-10-02T13:47:51Z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c61e3ac6-0463-46fd-ae82-d1d81b10cc7d</vt:lpwstr>
  </property>
  <property fmtid="{D5CDD505-2E9C-101B-9397-08002B2CF9AE}" pid="8" name="MSIP_Label_f2acd28b-79a3-4a0f-b0ff-4b75658b1549_ContentBits">
    <vt:lpwstr>0</vt:lpwstr>
  </property>
</Properties>
</file>