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81162" w14:textId="39328E3A" w:rsidR="001B1BC3" w:rsidRDefault="001B1BC3" w:rsidP="001912A8">
      <w:pPr>
        <w:jc w:val="center"/>
        <w:rPr>
          <w:rFonts w:asciiTheme="majorBidi" w:hAnsiTheme="majorBidi" w:cstheme="majorBidi"/>
          <w:b/>
          <w:bCs/>
          <w:szCs w:val="24"/>
          <w:lang w:val="en-GB"/>
        </w:rPr>
      </w:pPr>
      <w:r w:rsidRPr="001912A8">
        <w:rPr>
          <w:rFonts w:asciiTheme="majorBidi" w:hAnsiTheme="majorBidi" w:cstheme="majorBidi"/>
          <w:b/>
          <w:bCs/>
          <w:szCs w:val="24"/>
          <w:lang w:val="en-GB"/>
        </w:rPr>
        <w:t>Management Report- Use of Online Platforms for Meetings</w:t>
      </w:r>
    </w:p>
    <w:p w14:paraId="4708EB98" w14:textId="5492FF81" w:rsidR="00CE21BE" w:rsidRPr="00CC7905" w:rsidRDefault="00CE21BE" w:rsidP="001912A8">
      <w:pPr>
        <w:jc w:val="center"/>
        <w:rPr>
          <w:rFonts w:asciiTheme="majorBidi" w:hAnsiTheme="majorBidi" w:cstheme="majorBidi"/>
          <w:bCs/>
          <w:szCs w:val="24"/>
          <w:lang w:val="en-GB"/>
        </w:rPr>
      </w:pPr>
      <w:r w:rsidRPr="00CC7905">
        <w:rPr>
          <w:rFonts w:asciiTheme="majorBidi" w:hAnsiTheme="majorBidi" w:cstheme="majorBidi"/>
          <w:bCs/>
          <w:szCs w:val="24"/>
          <w:lang w:val="en-GB"/>
        </w:rPr>
        <w:t>[Name of Student]</w:t>
      </w:r>
    </w:p>
    <w:p w14:paraId="388EAD16" w14:textId="3FE80633" w:rsidR="00CE21BE" w:rsidRPr="00CC7905" w:rsidRDefault="00CE21BE" w:rsidP="001912A8">
      <w:pPr>
        <w:jc w:val="center"/>
        <w:rPr>
          <w:rFonts w:asciiTheme="majorBidi" w:hAnsiTheme="majorBidi" w:cstheme="majorBidi"/>
          <w:bCs/>
          <w:szCs w:val="24"/>
          <w:lang w:val="en-GB"/>
        </w:rPr>
      </w:pPr>
      <w:r w:rsidRPr="00CC7905">
        <w:rPr>
          <w:rFonts w:asciiTheme="majorBidi" w:hAnsiTheme="majorBidi" w:cstheme="majorBidi"/>
          <w:bCs/>
          <w:szCs w:val="24"/>
          <w:lang w:val="en-GB"/>
        </w:rPr>
        <w:t>[Name of Institution]</w:t>
      </w:r>
    </w:p>
    <w:p w14:paraId="15B72CF2" w14:textId="77777777" w:rsidR="00CE21BE" w:rsidRPr="00CC7905" w:rsidRDefault="00CE21BE" w:rsidP="001912A8">
      <w:pPr>
        <w:jc w:val="center"/>
        <w:rPr>
          <w:rFonts w:asciiTheme="majorBidi" w:hAnsiTheme="majorBidi" w:cstheme="majorBidi"/>
          <w:bCs/>
          <w:szCs w:val="24"/>
          <w:lang w:val="en-GB"/>
        </w:rPr>
        <w:sectPr w:rsidR="00CE21BE" w:rsidRPr="00CC7905" w:rsidSect="00CC7905">
          <w:pgSz w:w="11906" w:h="16838" w:code="9"/>
          <w:pgMar w:top="1440" w:right="1440" w:bottom="1440" w:left="1440" w:header="706" w:footer="706" w:gutter="0"/>
          <w:cols w:space="708"/>
          <w:vAlign w:val="center"/>
          <w:docGrid w:linePitch="360"/>
        </w:sectPr>
      </w:pPr>
      <w:bookmarkStart w:id="0" w:name="_GoBack"/>
      <w:r w:rsidRPr="00CC7905">
        <w:rPr>
          <w:rFonts w:asciiTheme="majorBidi" w:hAnsiTheme="majorBidi" w:cstheme="majorBidi"/>
          <w:bCs/>
          <w:szCs w:val="24"/>
          <w:lang w:val="en-GB"/>
        </w:rPr>
        <w:t>[Date]</w:t>
      </w:r>
    </w:p>
    <w:bookmarkEnd w:id="0"/>
    <w:p w14:paraId="01A73233" w14:textId="3D1B5EFE" w:rsidR="00ED326D" w:rsidRPr="001912A8" w:rsidRDefault="00E145EC" w:rsidP="00CE21BE">
      <w:pPr>
        <w:pStyle w:val="Heading1"/>
        <w:rPr>
          <w:lang w:val="en-GB"/>
        </w:rPr>
      </w:pPr>
      <w:r w:rsidRPr="001912A8">
        <w:rPr>
          <w:lang w:val="en-GB"/>
        </w:rPr>
        <w:lastRenderedPageBreak/>
        <w:t>I</w:t>
      </w:r>
      <w:r w:rsidR="00C70224" w:rsidRPr="001912A8">
        <w:rPr>
          <w:lang w:val="en-GB"/>
        </w:rPr>
        <w:t xml:space="preserve">ntroduction </w:t>
      </w:r>
    </w:p>
    <w:p w14:paraId="5F2F3E60" w14:textId="71D52C17" w:rsidR="008A09D1" w:rsidRPr="001912A8" w:rsidRDefault="00CE21BE" w:rsidP="0088315E">
      <w:pPr>
        <w:ind w:firstLine="708"/>
        <w:rPr>
          <w:rFonts w:asciiTheme="majorBidi" w:hAnsiTheme="majorBidi" w:cstheme="majorBidi"/>
          <w:szCs w:val="24"/>
          <w:lang w:val="en-GB"/>
        </w:rPr>
      </w:pPr>
      <w:r>
        <w:rPr>
          <w:rFonts w:asciiTheme="majorBidi" w:hAnsiTheme="majorBidi" w:cstheme="majorBidi"/>
          <w:szCs w:val="24"/>
          <w:lang w:val="en-GB"/>
        </w:rPr>
        <w:t>The COVID-</w:t>
      </w:r>
      <w:r w:rsidR="008A09D1" w:rsidRPr="001912A8">
        <w:rPr>
          <w:rFonts w:asciiTheme="majorBidi" w:hAnsiTheme="majorBidi" w:cstheme="majorBidi"/>
          <w:szCs w:val="24"/>
          <w:lang w:val="en-GB"/>
        </w:rPr>
        <w:t>19 pandemic and the restrictions imposed by its outbreak created havoc</w:t>
      </w:r>
      <w:r w:rsidR="00872BDF">
        <w:rPr>
          <w:rFonts w:asciiTheme="majorBidi" w:hAnsiTheme="majorBidi" w:cstheme="majorBidi"/>
          <w:szCs w:val="24"/>
          <w:lang w:val="en-GB"/>
        </w:rPr>
        <w:t>,</w:t>
      </w:r>
      <w:r w:rsidR="008A09D1" w:rsidRPr="001912A8">
        <w:rPr>
          <w:rFonts w:asciiTheme="majorBidi" w:hAnsiTheme="majorBidi" w:cstheme="majorBidi"/>
          <w:szCs w:val="24"/>
          <w:lang w:val="en-GB"/>
        </w:rPr>
        <w:t xml:space="preserve"> jolting the economies worldwide. Amidst this economic mayhem, digital technologies emerged as the key driving force for economic as well as social resilience</w:t>
      </w:r>
      <w:r w:rsidR="003B5010">
        <w:rPr>
          <w:rFonts w:asciiTheme="majorBidi" w:hAnsiTheme="majorBidi" w:cstheme="majorBidi"/>
          <w:szCs w:val="24"/>
          <w:lang w:val="en-GB"/>
        </w:rPr>
        <w:t xml:space="preserve"> (</w:t>
      </w:r>
      <w:r w:rsidR="003B5010" w:rsidRPr="003B5010">
        <w:rPr>
          <w:rFonts w:asciiTheme="majorBidi" w:hAnsiTheme="majorBidi" w:cstheme="majorBidi"/>
          <w:szCs w:val="24"/>
        </w:rPr>
        <w:t>Seetharaman</w:t>
      </w:r>
      <w:r w:rsidR="003B5010">
        <w:rPr>
          <w:rFonts w:asciiTheme="majorBidi" w:hAnsiTheme="majorBidi" w:cstheme="majorBidi"/>
          <w:szCs w:val="24"/>
        </w:rPr>
        <w:t>, 2020; Craven, 2020)</w:t>
      </w:r>
      <w:r w:rsidR="008A09D1" w:rsidRPr="001912A8">
        <w:rPr>
          <w:rFonts w:asciiTheme="majorBidi" w:hAnsiTheme="majorBidi" w:cstheme="majorBidi"/>
          <w:szCs w:val="24"/>
          <w:lang w:val="en-GB"/>
        </w:rPr>
        <w:t>. The online platforms allowed companies and businesses to operate remotely</w:t>
      </w:r>
      <w:r w:rsidR="00872BDF">
        <w:rPr>
          <w:rFonts w:asciiTheme="majorBidi" w:hAnsiTheme="majorBidi" w:cstheme="majorBidi"/>
          <w:szCs w:val="24"/>
          <w:lang w:val="en-GB"/>
        </w:rPr>
        <w:t>,</w:t>
      </w:r>
      <w:r w:rsidR="00BC01D9">
        <w:rPr>
          <w:rFonts w:asciiTheme="majorBidi" w:hAnsiTheme="majorBidi" w:cstheme="majorBidi"/>
          <w:szCs w:val="24"/>
          <w:lang w:val="en-GB"/>
        </w:rPr>
        <w:t xml:space="preserve"> providing a platform to keep the business operations enact</w:t>
      </w:r>
      <w:r w:rsidR="00872BDF">
        <w:rPr>
          <w:rFonts w:asciiTheme="majorBidi" w:hAnsiTheme="majorBidi" w:cstheme="majorBidi"/>
          <w:szCs w:val="24"/>
          <w:lang w:val="en-GB"/>
        </w:rPr>
        <w:t>ed</w:t>
      </w:r>
      <w:r w:rsidR="00BC01D9">
        <w:rPr>
          <w:rFonts w:asciiTheme="majorBidi" w:hAnsiTheme="majorBidi" w:cstheme="majorBidi"/>
          <w:szCs w:val="24"/>
          <w:lang w:val="en-GB"/>
        </w:rPr>
        <w:t xml:space="preserve"> while responding </w:t>
      </w:r>
      <w:r w:rsidR="008A09D1" w:rsidRPr="001912A8">
        <w:rPr>
          <w:rFonts w:asciiTheme="majorBidi" w:hAnsiTheme="majorBidi" w:cstheme="majorBidi"/>
          <w:szCs w:val="24"/>
          <w:lang w:val="en-GB"/>
        </w:rPr>
        <w:t xml:space="preserve">to the emergency situation with stability (OECD, 2021). </w:t>
      </w:r>
      <w:r w:rsidR="006501D7" w:rsidRPr="001912A8">
        <w:rPr>
          <w:rFonts w:asciiTheme="majorBidi" w:hAnsiTheme="majorBidi" w:cstheme="majorBidi"/>
          <w:szCs w:val="24"/>
          <w:lang w:val="en-GB"/>
        </w:rPr>
        <w:t>The pandemic also led to the increased use of video conferencing as a mea</w:t>
      </w:r>
      <w:r w:rsidR="00BC01D9">
        <w:rPr>
          <w:rFonts w:asciiTheme="majorBidi" w:hAnsiTheme="majorBidi" w:cstheme="majorBidi"/>
          <w:szCs w:val="24"/>
          <w:lang w:val="en-GB"/>
        </w:rPr>
        <w:t>ns of communication due to stay-at-</w:t>
      </w:r>
      <w:r w:rsidR="006501D7" w:rsidRPr="001912A8">
        <w:rPr>
          <w:rFonts w:asciiTheme="majorBidi" w:hAnsiTheme="majorBidi" w:cstheme="majorBidi"/>
          <w:szCs w:val="24"/>
          <w:lang w:val="en-GB"/>
        </w:rPr>
        <w:t>home order</w:t>
      </w:r>
      <w:r w:rsidR="00872BDF">
        <w:rPr>
          <w:rFonts w:asciiTheme="majorBidi" w:hAnsiTheme="majorBidi" w:cstheme="majorBidi"/>
          <w:szCs w:val="24"/>
          <w:lang w:val="en-GB"/>
        </w:rPr>
        <w:t>s</w:t>
      </w:r>
      <w:r w:rsidR="006501D7" w:rsidRPr="001912A8">
        <w:rPr>
          <w:rFonts w:asciiTheme="majorBidi" w:hAnsiTheme="majorBidi" w:cstheme="majorBidi"/>
          <w:szCs w:val="24"/>
          <w:lang w:val="en-GB"/>
        </w:rPr>
        <w:t xml:space="preserve"> and adapting online platforms f</w:t>
      </w:r>
      <w:r w:rsidR="00C02ED7">
        <w:rPr>
          <w:rFonts w:asciiTheme="majorBidi" w:hAnsiTheme="majorBidi" w:cstheme="majorBidi"/>
          <w:szCs w:val="24"/>
          <w:lang w:val="en-GB"/>
        </w:rPr>
        <w:t xml:space="preserve">or holding work meetings (Karl et al., </w:t>
      </w:r>
      <w:r w:rsidR="006501D7" w:rsidRPr="001912A8">
        <w:rPr>
          <w:rFonts w:asciiTheme="majorBidi" w:hAnsiTheme="majorBidi" w:cstheme="majorBidi"/>
          <w:szCs w:val="24"/>
          <w:lang w:val="en-GB"/>
        </w:rPr>
        <w:t>2021). The world started adapting to the new normal that involved using online meeting platforms for work and social needs</w:t>
      </w:r>
      <w:r w:rsidR="004953D7">
        <w:rPr>
          <w:rFonts w:asciiTheme="majorBidi" w:hAnsiTheme="majorBidi" w:cstheme="majorBidi"/>
          <w:szCs w:val="24"/>
          <w:lang w:val="en-GB"/>
        </w:rPr>
        <w:t xml:space="preserve"> (</w:t>
      </w:r>
      <w:r w:rsidR="004953D7" w:rsidRPr="00BC01D9">
        <w:rPr>
          <w:rFonts w:asciiTheme="majorBidi" w:hAnsiTheme="majorBidi" w:cstheme="majorBidi"/>
          <w:szCs w:val="24"/>
        </w:rPr>
        <w:t>Lau</w:t>
      </w:r>
      <w:r w:rsidR="004953D7">
        <w:rPr>
          <w:rFonts w:asciiTheme="majorBidi" w:hAnsiTheme="majorBidi" w:cstheme="majorBidi"/>
          <w:szCs w:val="24"/>
        </w:rPr>
        <w:t>, 2020)</w:t>
      </w:r>
      <w:r w:rsidR="006501D7" w:rsidRPr="001912A8">
        <w:rPr>
          <w:rFonts w:asciiTheme="majorBidi" w:hAnsiTheme="majorBidi" w:cstheme="majorBidi"/>
          <w:szCs w:val="24"/>
          <w:lang w:val="en-GB"/>
        </w:rPr>
        <w:t>. The report discusses the increased use of online platfo</w:t>
      </w:r>
      <w:r w:rsidR="00BC01D9">
        <w:rPr>
          <w:rFonts w:asciiTheme="majorBidi" w:hAnsiTheme="majorBidi" w:cstheme="majorBidi"/>
          <w:szCs w:val="24"/>
          <w:lang w:val="en-GB"/>
        </w:rPr>
        <w:t>rm</w:t>
      </w:r>
      <w:r w:rsidR="00872BDF">
        <w:rPr>
          <w:rFonts w:asciiTheme="majorBidi" w:hAnsiTheme="majorBidi" w:cstheme="majorBidi"/>
          <w:szCs w:val="24"/>
          <w:lang w:val="en-GB"/>
        </w:rPr>
        <w:t>s</w:t>
      </w:r>
      <w:r w:rsidR="00BC01D9">
        <w:rPr>
          <w:rFonts w:asciiTheme="majorBidi" w:hAnsiTheme="majorBidi" w:cstheme="majorBidi"/>
          <w:szCs w:val="24"/>
          <w:lang w:val="en-GB"/>
        </w:rPr>
        <w:t xml:space="preserve"> during the outbreak of COVID-</w:t>
      </w:r>
      <w:r w:rsidR="006501D7" w:rsidRPr="001912A8">
        <w:rPr>
          <w:rFonts w:asciiTheme="majorBidi" w:hAnsiTheme="majorBidi" w:cstheme="majorBidi"/>
          <w:szCs w:val="24"/>
          <w:lang w:val="en-GB"/>
        </w:rPr>
        <w:t xml:space="preserve">19 and </w:t>
      </w:r>
      <w:r w:rsidR="008C5A3A">
        <w:rPr>
          <w:rFonts w:asciiTheme="majorBidi" w:hAnsiTheme="majorBidi" w:cstheme="majorBidi"/>
          <w:szCs w:val="24"/>
          <w:lang w:val="en-GB"/>
        </w:rPr>
        <w:t>analyses</w:t>
      </w:r>
      <w:r w:rsidR="006501D7" w:rsidRPr="001912A8">
        <w:rPr>
          <w:rFonts w:asciiTheme="majorBidi" w:hAnsiTheme="majorBidi" w:cstheme="majorBidi"/>
          <w:szCs w:val="24"/>
          <w:lang w:val="en-GB"/>
        </w:rPr>
        <w:t xml:space="preserve"> some of the key ideas revolving around the topic. These ideas include the types of online platforms used according to the purpose they serve, accessibility</w:t>
      </w:r>
      <w:r w:rsidR="00643C11">
        <w:rPr>
          <w:rFonts w:asciiTheme="majorBidi" w:hAnsiTheme="majorBidi" w:cstheme="majorBidi"/>
          <w:szCs w:val="24"/>
          <w:lang w:val="en-GB"/>
        </w:rPr>
        <w:t>,</w:t>
      </w:r>
      <w:r w:rsidR="006501D7" w:rsidRPr="001912A8">
        <w:rPr>
          <w:rFonts w:asciiTheme="majorBidi" w:hAnsiTheme="majorBidi" w:cstheme="majorBidi"/>
          <w:szCs w:val="24"/>
          <w:lang w:val="en-GB"/>
        </w:rPr>
        <w:t xml:space="preserve"> and the role of such platforms in the post COVID world. </w:t>
      </w:r>
    </w:p>
    <w:p w14:paraId="2C37B29F" w14:textId="438110EC" w:rsidR="00E145EC" w:rsidRPr="001912A8" w:rsidRDefault="00950226" w:rsidP="00CE21BE">
      <w:pPr>
        <w:pStyle w:val="Heading1"/>
        <w:rPr>
          <w:lang w:val="en-GB"/>
        </w:rPr>
      </w:pPr>
      <w:r w:rsidRPr="001912A8">
        <w:rPr>
          <w:lang w:val="en-GB"/>
        </w:rPr>
        <w:t xml:space="preserve">Discussion </w:t>
      </w:r>
    </w:p>
    <w:p w14:paraId="1B4A498D" w14:textId="6BA51C19" w:rsidR="00E145EC" w:rsidRDefault="001C6D05" w:rsidP="00124F7C">
      <w:pPr>
        <w:pStyle w:val="Heading2"/>
        <w:rPr>
          <w:lang w:val="en-GB"/>
        </w:rPr>
      </w:pPr>
      <w:r w:rsidRPr="001912A8">
        <w:rPr>
          <w:lang w:val="en-GB"/>
        </w:rPr>
        <w:t>T</w:t>
      </w:r>
      <w:r w:rsidR="00E145EC" w:rsidRPr="001912A8">
        <w:rPr>
          <w:lang w:val="en-GB"/>
        </w:rPr>
        <w:t>ype</w:t>
      </w:r>
      <w:r w:rsidRPr="001912A8">
        <w:rPr>
          <w:lang w:val="en-GB"/>
        </w:rPr>
        <w:t>s</w:t>
      </w:r>
      <w:r w:rsidR="00E145EC" w:rsidRPr="001912A8">
        <w:rPr>
          <w:lang w:val="en-GB"/>
        </w:rPr>
        <w:t xml:space="preserve"> of </w:t>
      </w:r>
      <w:r w:rsidR="006F2D4D">
        <w:rPr>
          <w:lang w:val="en-GB"/>
        </w:rPr>
        <w:t>Online Platforms/Meeting A</w:t>
      </w:r>
      <w:r w:rsidR="00E145EC" w:rsidRPr="001912A8">
        <w:rPr>
          <w:lang w:val="en-GB"/>
        </w:rPr>
        <w:t>pps</w:t>
      </w:r>
    </w:p>
    <w:p w14:paraId="7C89CD0E" w14:textId="5FBCBEA1" w:rsidR="00056250" w:rsidRPr="00056250" w:rsidRDefault="00875CE4" w:rsidP="002B5F5D">
      <w:pPr>
        <w:ind w:firstLine="708"/>
        <w:rPr>
          <w:lang w:val="en-GB"/>
        </w:rPr>
      </w:pPr>
      <w:r>
        <w:rPr>
          <w:lang w:val="en-GB"/>
        </w:rPr>
        <w:t xml:space="preserve">With the evolution of the COVID-19 pandemic, a radical shift was observed in conducting day-to-day business activities with high focus on digitalisation and videoconferencing. </w:t>
      </w:r>
      <w:r w:rsidR="00BD3487">
        <w:rPr>
          <w:lang w:val="en-GB"/>
        </w:rPr>
        <w:t xml:space="preserve">Prior to the pandemic, </w:t>
      </w:r>
      <w:r w:rsidR="00056250" w:rsidRPr="00056250">
        <w:rPr>
          <w:lang w:val="en-GB"/>
        </w:rPr>
        <w:t>formal meetings</w:t>
      </w:r>
      <w:r w:rsidR="00BD3487">
        <w:rPr>
          <w:lang w:val="en-GB"/>
        </w:rPr>
        <w:t xml:space="preserve"> and panels were held on a face-to-</w:t>
      </w:r>
      <w:r w:rsidR="00056250" w:rsidRPr="00056250">
        <w:rPr>
          <w:lang w:val="en-GB"/>
        </w:rPr>
        <w:t xml:space="preserve">face medium with thorough planning beforehand. However, </w:t>
      </w:r>
      <w:r w:rsidR="00BD3487">
        <w:rPr>
          <w:lang w:val="en-GB"/>
        </w:rPr>
        <w:t>b</w:t>
      </w:r>
      <w:r w:rsidR="00056250" w:rsidRPr="00056250">
        <w:rPr>
          <w:lang w:val="en-GB"/>
        </w:rPr>
        <w:t xml:space="preserve">usinesses were forced to shift </w:t>
      </w:r>
      <w:r w:rsidR="00BD3487">
        <w:rPr>
          <w:lang w:val="en-GB"/>
        </w:rPr>
        <w:t xml:space="preserve">to online platforms to </w:t>
      </w:r>
      <w:r w:rsidR="00056250" w:rsidRPr="00056250">
        <w:rPr>
          <w:lang w:val="en-GB"/>
        </w:rPr>
        <w:t>transform the effectiv</w:t>
      </w:r>
      <w:r w:rsidR="00830FA8">
        <w:rPr>
          <w:lang w:val="en-GB"/>
        </w:rPr>
        <w:t>eness</w:t>
      </w:r>
      <w:r w:rsidR="00056250" w:rsidRPr="00056250">
        <w:rPr>
          <w:lang w:val="en-GB"/>
        </w:rPr>
        <w:t xml:space="preserve"> of business</w:t>
      </w:r>
      <w:r w:rsidR="000A5DE0">
        <w:rPr>
          <w:lang w:val="en-GB"/>
        </w:rPr>
        <w:t xml:space="preserve"> </w:t>
      </w:r>
      <w:r w:rsidR="000A5DE0">
        <w:rPr>
          <w:rFonts w:asciiTheme="majorBidi" w:hAnsiTheme="majorBidi" w:cstheme="majorBidi"/>
          <w:szCs w:val="24"/>
          <w:lang w:val="en-GB"/>
        </w:rPr>
        <w:t xml:space="preserve">(Karl et al., </w:t>
      </w:r>
      <w:r w:rsidR="000A5DE0" w:rsidRPr="001912A8">
        <w:rPr>
          <w:rFonts w:asciiTheme="majorBidi" w:hAnsiTheme="majorBidi" w:cstheme="majorBidi"/>
          <w:szCs w:val="24"/>
          <w:lang w:val="en-GB"/>
        </w:rPr>
        <w:t>2021)</w:t>
      </w:r>
      <w:r w:rsidR="00056250" w:rsidRPr="00056250">
        <w:rPr>
          <w:lang w:val="en-GB"/>
        </w:rPr>
        <w:t>. As a result,</w:t>
      </w:r>
      <w:r w:rsidR="00BD3487">
        <w:rPr>
          <w:lang w:val="en-GB"/>
        </w:rPr>
        <w:t xml:space="preserve"> video</w:t>
      </w:r>
      <w:r w:rsidR="00056250" w:rsidRPr="00056250">
        <w:rPr>
          <w:lang w:val="en-GB"/>
        </w:rPr>
        <w:t xml:space="preserve">conferencing mediums and platforms </w:t>
      </w:r>
      <w:r w:rsidR="00DB570B">
        <w:rPr>
          <w:lang w:val="en-GB"/>
        </w:rPr>
        <w:t>have beco</w:t>
      </w:r>
      <w:r w:rsidR="00056250" w:rsidRPr="00056250">
        <w:rPr>
          <w:lang w:val="en-GB"/>
        </w:rPr>
        <w:t xml:space="preserve">me popular for </w:t>
      </w:r>
      <w:r w:rsidR="00DB570B">
        <w:rPr>
          <w:lang w:val="en-GB"/>
        </w:rPr>
        <w:t>conducting work-</w:t>
      </w:r>
      <w:r w:rsidR="00056250" w:rsidRPr="00056250">
        <w:rPr>
          <w:lang w:val="en-GB"/>
        </w:rPr>
        <w:t>related meetings</w:t>
      </w:r>
      <w:r w:rsidR="00DB570B">
        <w:rPr>
          <w:lang w:val="en-GB"/>
        </w:rPr>
        <w:t xml:space="preserve"> to ensure uninterrupted business operations (Krisnan et al.,</w:t>
      </w:r>
      <w:r w:rsidR="00056250" w:rsidRPr="00056250">
        <w:rPr>
          <w:lang w:val="en-GB"/>
        </w:rPr>
        <w:t xml:space="preserve"> 2020). For instance, Zoom, a video conferencing app</w:t>
      </w:r>
      <w:r w:rsidR="00830FA8">
        <w:rPr>
          <w:lang w:val="en-GB"/>
        </w:rPr>
        <w:t>,</w:t>
      </w:r>
      <w:r w:rsidR="00056250" w:rsidRPr="00056250">
        <w:rPr>
          <w:lang w:val="en-GB"/>
        </w:rPr>
        <w:t xml:space="preserve"> experienced a daily meeting participant count </w:t>
      </w:r>
      <w:r w:rsidR="00830FA8">
        <w:rPr>
          <w:lang w:val="en-GB"/>
        </w:rPr>
        <w:t>of</w:t>
      </w:r>
      <w:r w:rsidR="00056250" w:rsidRPr="00056250">
        <w:rPr>
          <w:lang w:val="en-GB"/>
        </w:rPr>
        <w:t xml:space="preserve"> 10 million per day in December 2019. </w:t>
      </w:r>
      <w:r w:rsidR="00ED3F37">
        <w:rPr>
          <w:lang w:val="en-GB"/>
        </w:rPr>
        <w:t>However, t</w:t>
      </w:r>
      <w:r w:rsidR="00056250" w:rsidRPr="00056250">
        <w:rPr>
          <w:lang w:val="en-GB"/>
        </w:rPr>
        <w:t>he number rose significantly to over 300 million by April 2020</w:t>
      </w:r>
      <w:r w:rsidR="00ED3F37">
        <w:rPr>
          <w:lang w:val="en-GB"/>
        </w:rPr>
        <w:t xml:space="preserve"> </w:t>
      </w:r>
      <w:r w:rsidR="00ED3F37">
        <w:rPr>
          <w:rFonts w:asciiTheme="majorBidi" w:hAnsiTheme="majorBidi" w:cstheme="majorBidi"/>
          <w:szCs w:val="24"/>
          <w:lang w:val="en-GB"/>
        </w:rPr>
        <w:t xml:space="preserve">(Karl et al., </w:t>
      </w:r>
      <w:r w:rsidR="00ED3F37" w:rsidRPr="001912A8">
        <w:rPr>
          <w:rFonts w:asciiTheme="majorBidi" w:hAnsiTheme="majorBidi" w:cstheme="majorBidi"/>
          <w:szCs w:val="24"/>
          <w:lang w:val="en-GB"/>
        </w:rPr>
        <w:t>2021)</w:t>
      </w:r>
      <w:r w:rsidR="00056250" w:rsidRPr="00056250">
        <w:rPr>
          <w:lang w:val="en-GB"/>
        </w:rPr>
        <w:t>. Other platfor</w:t>
      </w:r>
      <w:r w:rsidR="00ED3F37">
        <w:rPr>
          <w:lang w:val="en-GB"/>
        </w:rPr>
        <w:t>ms like Google</w:t>
      </w:r>
      <w:r w:rsidR="00056250" w:rsidRPr="00056250">
        <w:rPr>
          <w:lang w:val="en-GB"/>
        </w:rPr>
        <w:t xml:space="preserve"> Meet, Microsoft</w:t>
      </w:r>
      <w:r w:rsidR="00ED3F37">
        <w:rPr>
          <w:lang w:val="en-GB"/>
        </w:rPr>
        <w:t xml:space="preserve"> Teams,</w:t>
      </w:r>
      <w:r w:rsidR="00056250" w:rsidRPr="00056250">
        <w:rPr>
          <w:lang w:val="en-GB"/>
        </w:rPr>
        <w:t xml:space="preserve"> and other</w:t>
      </w:r>
      <w:r w:rsidR="00ED3F37">
        <w:rPr>
          <w:lang w:val="en-GB"/>
        </w:rPr>
        <w:t>s</w:t>
      </w:r>
      <w:r w:rsidR="00056250" w:rsidRPr="00056250">
        <w:rPr>
          <w:lang w:val="en-GB"/>
        </w:rPr>
        <w:t xml:space="preserve"> also experienced </w:t>
      </w:r>
      <w:r w:rsidR="000A507A">
        <w:rPr>
          <w:lang w:val="en-GB"/>
        </w:rPr>
        <w:t>a surge in the daily users</w:t>
      </w:r>
      <w:r w:rsidR="00830FA8">
        <w:rPr>
          <w:lang w:val="en-GB"/>
        </w:rPr>
        <w:t>,</w:t>
      </w:r>
      <w:r w:rsidR="000A507A">
        <w:rPr>
          <w:lang w:val="en-GB"/>
        </w:rPr>
        <w:t xml:space="preserve"> such as Google Meet is adding 3million users each day (Peters, 2020)</w:t>
      </w:r>
      <w:r w:rsidR="00056250" w:rsidRPr="00056250">
        <w:rPr>
          <w:lang w:val="en-GB"/>
        </w:rPr>
        <w:t xml:space="preserve">. Online meeting platforms </w:t>
      </w:r>
      <w:r w:rsidR="00830FA8">
        <w:rPr>
          <w:lang w:val="en-GB"/>
        </w:rPr>
        <w:t xml:space="preserve">have </w:t>
      </w:r>
      <w:r w:rsidR="00056250" w:rsidRPr="00056250">
        <w:rPr>
          <w:lang w:val="en-GB"/>
        </w:rPr>
        <w:t>exploded in popularity since the outbreak of pandemic</w:t>
      </w:r>
      <w:r w:rsidR="00830FA8">
        <w:rPr>
          <w:lang w:val="en-GB"/>
        </w:rPr>
        <w:t>s</w:t>
      </w:r>
      <w:r w:rsidR="00056250" w:rsidRPr="00056250">
        <w:rPr>
          <w:lang w:val="en-GB"/>
        </w:rPr>
        <w:t xml:space="preserve"> and </w:t>
      </w:r>
      <w:r w:rsidR="00830FA8">
        <w:rPr>
          <w:lang w:val="en-GB"/>
        </w:rPr>
        <w:t>their</w:t>
      </w:r>
      <w:r w:rsidR="00056250" w:rsidRPr="00056250">
        <w:rPr>
          <w:lang w:val="en-GB"/>
        </w:rPr>
        <w:t xml:space="preserve"> related restrictions. Some of the online platforms used for meeting</w:t>
      </w:r>
      <w:r w:rsidR="00830FA8">
        <w:rPr>
          <w:lang w:val="en-GB"/>
        </w:rPr>
        <w:t>s</w:t>
      </w:r>
      <w:r w:rsidR="00056250" w:rsidRPr="00056250">
        <w:rPr>
          <w:lang w:val="en-GB"/>
        </w:rPr>
        <w:t xml:space="preserve"> are discussed below</w:t>
      </w:r>
      <w:r w:rsidR="002B5F5D">
        <w:rPr>
          <w:lang w:val="en-GB"/>
        </w:rPr>
        <w:t>:</w:t>
      </w:r>
      <w:r w:rsidR="00056250" w:rsidRPr="00056250">
        <w:rPr>
          <w:lang w:val="en-GB"/>
        </w:rPr>
        <w:t xml:space="preserve"> </w:t>
      </w:r>
    </w:p>
    <w:p w14:paraId="4D8C9822" w14:textId="3B7A1869" w:rsidR="00056250" w:rsidRPr="00056250" w:rsidRDefault="00056250" w:rsidP="00372CB8">
      <w:pPr>
        <w:rPr>
          <w:lang w:val="en-GB"/>
        </w:rPr>
      </w:pPr>
      <w:r w:rsidRPr="00FA6387">
        <w:rPr>
          <w:b/>
          <w:lang w:val="en-GB"/>
        </w:rPr>
        <w:lastRenderedPageBreak/>
        <w:t>Zoom Video Communications, Inc.</w:t>
      </w:r>
      <w:r w:rsidR="000A507A" w:rsidRPr="00FA6387">
        <w:rPr>
          <w:b/>
          <w:lang w:val="en-GB"/>
        </w:rPr>
        <w:t>:</w:t>
      </w:r>
      <w:r w:rsidRPr="00056250">
        <w:rPr>
          <w:lang w:val="en-GB"/>
        </w:rPr>
        <w:t xml:space="preserve"> Zoom recently partnered up with Service Now to improve the technological solutions offered to the customers and make the remote wo</w:t>
      </w:r>
      <w:r w:rsidR="00FA6387">
        <w:rPr>
          <w:lang w:val="en-GB"/>
        </w:rPr>
        <w:t>rking experience better. The on</w:t>
      </w:r>
      <w:r w:rsidRPr="00056250">
        <w:rPr>
          <w:lang w:val="en-GB"/>
        </w:rPr>
        <w:t xml:space="preserve">going pandemic resulted in </w:t>
      </w:r>
      <w:r w:rsidR="00830FA8">
        <w:rPr>
          <w:lang w:val="en-GB"/>
        </w:rPr>
        <w:t>a</w:t>
      </w:r>
      <w:r w:rsidRPr="00056250">
        <w:rPr>
          <w:lang w:val="en-GB"/>
        </w:rPr>
        <w:t xml:space="preserve"> significant rise </w:t>
      </w:r>
      <w:r w:rsidR="00830FA8">
        <w:rPr>
          <w:lang w:val="en-GB"/>
        </w:rPr>
        <w:t>i</w:t>
      </w:r>
      <w:r w:rsidRPr="00056250">
        <w:rPr>
          <w:lang w:val="en-GB"/>
        </w:rPr>
        <w:t>n the daily users of the application</w:t>
      </w:r>
      <w:r w:rsidR="00FA6387">
        <w:rPr>
          <w:lang w:val="en-GB"/>
        </w:rPr>
        <w:t xml:space="preserve"> </w:t>
      </w:r>
      <w:r w:rsidR="00FA6387" w:rsidRPr="00056250">
        <w:rPr>
          <w:lang w:val="en-GB"/>
        </w:rPr>
        <w:t>(CISION, 2020)</w:t>
      </w:r>
      <w:r w:rsidR="00FA6387">
        <w:rPr>
          <w:lang w:val="en-GB"/>
        </w:rPr>
        <w:t>. Zoom aims</w:t>
      </w:r>
      <w:r w:rsidRPr="00056250">
        <w:rPr>
          <w:lang w:val="en-GB"/>
        </w:rPr>
        <w:t xml:space="preserve"> at deploying </w:t>
      </w:r>
      <w:r w:rsidR="00830FA8">
        <w:rPr>
          <w:lang w:val="en-GB"/>
        </w:rPr>
        <w:t xml:space="preserve">a </w:t>
      </w:r>
      <w:r w:rsidRPr="00056250">
        <w:rPr>
          <w:lang w:val="en-GB"/>
        </w:rPr>
        <w:t>new Now platform based on its new hardware as service (HaaS) model</w:t>
      </w:r>
      <w:r w:rsidR="00830FA8">
        <w:rPr>
          <w:lang w:val="en-GB"/>
        </w:rPr>
        <w:t>,</w:t>
      </w:r>
      <w:r w:rsidRPr="00056250">
        <w:rPr>
          <w:lang w:val="en-GB"/>
        </w:rPr>
        <w:t xml:space="preserve"> which increases the application’s capability to serve its customer effectively while providing adequate customer support. </w:t>
      </w:r>
    </w:p>
    <w:p w14:paraId="25B5288B" w14:textId="08A7024C" w:rsidR="00056250" w:rsidRPr="00056250" w:rsidRDefault="00056250" w:rsidP="00372CB8">
      <w:pPr>
        <w:rPr>
          <w:lang w:val="en-GB"/>
        </w:rPr>
      </w:pPr>
      <w:r w:rsidRPr="00F602C5">
        <w:rPr>
          <w:b/>
          <w:lang w:val="en-GB"/>
        </w:rPr>
        <w:t xml:space="preserve">Microsoft </w:t>
      </w:r>
      <w:r w:rsidR="00FA6387" w:rsidRPr="00F602C5">
        <w:rPr>
          <w:b/>
          <w:lang w:val="en-GB"/>
        </w:rPr>
        <w:t>T</w:t>
      </w:r>
      <w:r w:rsidRPr="00F602C5">
        <w:rPr>
          <w:b/>
          <w:lang w:val="en-GB"/>
        </w:rPr>
        <w:t>eams</w:t>
      </w:r>
      <w:r w:rsidR="00FA6387" w:rsidRPr="00F602C5">
        <w:rPr>
          <w:b/>
          <w:lang w:val="en-GB"/>
        </w:rPr>
        <w:t>:</w:t>
      </w:r>
      <w:r w:rsidRPr="00056250">
        <w:rPr>
          <w:lang w:val="en-GB"/>
        </w:rPr>
        <w:t xml:space="preserve"> </w:t>
      </w:r>
      <w:r w:rsidR="00FA6387">
        <w:rPr>
          <w:lang w:val="en-GB"/>
        </w:rPr>
        <w:t xml:space="preserve">it </w:t>
      </w:r>
      <w:r w:rsidRPr="00056250">
        <w:rPr>
          <w:lang w:val="en-GB"/>
        </w:rPr>
        <w:t>is a powerful tool that comes as a part of Office 365. The application manages real</w:t>
      </w:r>
      <w:r w:rsidR="00830FA8">
        <w:rPr>
          <w:lang w:val="en-GB"/>
        </w:rPr>
        <w:t>-</w:t>
      </w:r>
      <w:r w:rsidRPr="00056250">
        <w:rPr>
          <w:lang w:val="en-GB"/>
        </w:rPr>
        <w:t>time collaborations by creating channels and teams</w:t>
      </w:r>
      <w:r w:rsidR="00FA6387">
        <w:rPr>
          <w:lang w:val="en-GB"/>
        </w:rPr>
        <w:t xml:space="preserve"> </w:t>
      </w:r>
      <w:r w:rsidR="00FA6387" w:rsidRPr="00056250">
        <w:rPr>
          <w:lang w:val="en-GB"/>
        </w:rPr>
        <w:t>(Seiberling, 2021)</w:t>
      </w:r>
      <w:r w:rsidRPr="00056250">
        <w:rPr>
          <w:lang w:val="en-GB"/>
        </w:rPr>
        <w:t xml:space="preserve">. The application </w:t>
      </w:r>
      <w:r w:rsidR="00FA6387">
        <w:rPr>
          <w:lang w:val="en-GB"/>
        </w:rPr>
        <w:t xml:space="preserve">also </w:t>
      </w:r>
      <w:r w:rsidRPr="00056250">
        <w:rPr>
          <w:lang w:val="en-GB"/>
        </w:rPr>
        <w:t>supports video calls with multiple users</w:t>
      </w:r>
      <w:r w:rsidR="00830FA8">
        <w:rPr>
          <w:lang w:val="en-GB"/>
        </w:rPr>
        <w:t>,</w:t>
      </w:r>
      <w:r w:rsidRPr="00056250">
        <w:rPr>
          <w:lang w:val="en-GB"/>
        </w:rPr>
        <w:t xml:space="preserve"> </w:t>
      </w:r>
      <w:r w:rsidR="00F602C5">
        <w:rPr>
          <w:lang w:val="en-GB"/>
        </w:rPr>
        <w:t>along with providing</w:t>
      </w:r>
      <w:r w:rsidRPr="00056250">
        <w:rPr>
          <w:lang w:val="en-GB"/>
        </w:rPr>
        <w:t xml:space="preserve"> an option for private calling and chat. </w:t>
      </w:r>
    </w:p>
    <w:p w14:paraId="31E12E52" w14:textId="6041897A" w:rsidR="00056250" w:rsidRPr="00056250" w:rsidRDefault="00F602C5" w:rsidP="00372CB8">
      <w:pPr>
        <w:rPr>
          <w:lang w:val="en-GB"/>
        </w:rPr>
      </w:pPr>
      <w:r w:rsidRPr="00F602C5">
        <w:rPr>
          <w:b/>
          <w:lang w:val="en-GB"/>
        </w:rPr>
        <w:t>Google Hangouts:</w:t>
      </w:r>
      <w:r>
        <w:rPr>
          <w:lang w:val="en-GB"/>
        </w:rPr>
        <w:t xml:space="preserve"> this platform is suitable</w:t>
      </w:r>
      <w:r w:rsidR="00056250" w:rsidRPr="00056250">
        <w:rPr>
          <w:lang w:val="en-GB"/>
        </w:rPr>
        <w:t xml:space="preserve"> for short meetings up to 10 </w:t>
      </w:r>
      <w:r>
        <w:rPr>
          <w:lang w:val="en-GB"/>
        </w:rPr>
        <w:t>participants an</w:t>
      </w:r>
      <w:r w:rsidR="00830FA8">
        <w:rPr>
          <w:lang w:val="en-GB"/>
        </w:rPr>
        <w:t>d</w:t>
      </w:r>
      <w:r>
        <w:rPr>
          <w:lang w:val="en-GB"/>
        </w:rPr>
        <w:t xml:space="preserve"> is preferred by business organisations due to high </w:t>
      </w:r>
      <w:r w:rsidR="00056250" w:rsidRPr="00056250">
        <w:rPr>
          <w:lang w:val="en-GB"/>
        </w:rPr>
        <w:t xml:space="preserve">familiarity </w:t>
      </w:r>
      <w:r>
        <w:rPr>
          <w:lang w:val="en-GB"/>
        </w:rPr>
        <w:t xml:space="preserve">and long-term association </w:t>
      </w:r>
      <w:r w:rsidR="00056250" w:rsidRPr="00056250">
        <w:rPr>
          <w:lang w:val="en-GB"/>
        </w:rPr>
        <w:t>with Google and Gmail</w:t>
      </w:r>
      <w:r>
        <w:rPr>
          <w:lang w:val="en-GB"/>
        </w:rPr>
        <w:t xml:space="preserve"> </w:t>
      </w:r>
      <w:r w:rsidRPr="00056250">
        <w:rPr>
          <w:lang w:val="en-GB"/>
        </w:rPr>
        <w:t>(Seiberling, 2021)</w:t>
      </w:r>
      <w:r w:rsidR="00056250" w:rsidRPr="00056250">
        <w:rPr>
          <w:lang w:val="en-GB"/>
        </w:rPr>
        <w:t xml:space="preserve">. It allows the businesses or people to hold meetings while also </w:t>
      </w:r>
      <w:r w:rsidR="00693A65">
        <w:rPr>
          <w:lang w:val="en-GB"/>
        </w:rPr>
        <w:t>promoting</w:t>
      </w:r>
      <w:r w:rsidR="00056250" w:rsidRPr="00056250">
        <w:rPr>
          <w:lang w:val="en-GB"/>
        </w:rPr>
        <w:t xml:space="preserve"> chats, phone calls, as well as video calls. </w:t>
      </w:r>
    </w:p>
    <w:p w14:paraId="23DD7BBA" w14:textId="2204DA4C" w:rsidR="00E145EC" w:rsidRDefault="001C6D05" w:rsidP="00124F7C">
      <w:pPr>
        <w:pStyle w:val="Heading2"/>
        <w:rPr>
          <w:lang w:val="en-GB"/>
        </w:rPr>
      </w:pPr>
      <w:r w:rsidRPr="001912A8">
        <w:rPr>
          <w:lang w:val="en-GB"/>
        </w:rPr>
        <w:t>F</w:t>
      </w:r>
      <w:r w:rsidR="00950226" w:rsidRPr="001912A8">
        <w:rPr>
          <w:lang w:val="en-GB"/>
        </w:rPr>
        <w:t xml:space="preserve">easibility and </w:t>
      </w:r>
      <w:r w:rsidRPr="001912A8">
        <w:rPr>
          <w:lang w:val="en-GB"/>
        </w:rPr>
        <w:t>A</w:t>
      </w:r>
      <w:r w:rsidR="00950226" w:rsidRPr="001912A8">
        <w:rPr>
          <w:lang w:val="en-GB"/>
        </w:rPr>
        <w:t>ccessibility</w:t>
      </w:r>
    </w:p>
    <w:p w14:paraId="182B9AA2" w14:textId="4CAD812A" w:rsidR="00836A59" w:rsidRPr="00836A59" w:rsidRDefault="00AA1669" w:rsidP="004F025A">
      <w:pPr>
        <w:ind w:firstLine="708"/>
        <w:rPr>
          <w:lang w:val="en-GB"/>
        </w:rPr>
      </w:pPr>
      <w:r>
        <w:rPr>
          <w:lang w:val="en-GB"/>
        </w:rPr>
        <w:t>Videoconferencing tools like Microsoft Teams and Zoom have existed for some time now</w:t>
      </w:r>
      <w:r w:rsidR="002C1570">
        <w:rPr>
          <w:lang w:val="en-GB"/>
        </w:rPr>
        <w:t>;</w:t>
      </w:r>
      <w:r>
        <w:rPr>
          <w:lang w:val="en-GB"/>
        </w:rPr>
        <w:t xml:space="preserve"> however, their adoption into the business world became highly prominent during the pandemic to facilitate professional interactions</w:t>
      </w:r>
      <w:r w:rsidR="004874B5">
        <w:rPr>
          <w:lang w:val="en-GB"/>
        </w:rPr>
        <w:t xml:space="preserve"> (</w:t>
      </w:r>
      <w:r w:rsidR="004874B5" w:rsidRPr="004874B5">
        <w:rPr>
          <w:rFonts w:asciiTheme="majorBidi" w:hAnsiTheme="majorBidi" w:cstheme="majorBidi"/>
          <w:szCs w:val="24"/>
        </w:rPr>
        <w:t>Larsen</w:t>
      </w:r>
      <w:r w:rsidR="004874B5">
        <w:rPr>
          <w:rFonts w:asciiTheme="majorBidi" w:hAnsiTheme="majorBidi" w:cstheme="majorBidi"/>
          <w:szCs w:val="24"/>
        </w:rPr>
        <w:t>, 2015)</w:t>
      </w:r>
      <w:r>
        <w:rPr>
          <w:lang w:val="en-GB"/>
        </w:rPr>
        <w:t xml:space="preserve">. </w:t>
      </w:r>
      <w:r w:rsidR="00836A59" w:rsidRPr="00836A59">
        <w:rPr>
          <w:lang w:val="en-GB"/>
        </w:rPr>
        <w:t>Despite the popular</w:t>
      </w:r>
      <w:r w:rsidR="004F025A">
        <w:rPr>
          <w:lang w:val="en-GB"/>
        </w:rPr>
        <w:t>ity, the increased use of video</w:t>
      </w:r>
      <w:r w:rsidR="00836A59" w:rsidRPr="00836A59">
        <w:rPr>
          <w:lang w:val="en-GB"/>
        </w:rPr>
        <w:t>conferencing has been challenging for many people</w:t>
      </w:r>
      <w:r w:rsidR="00C432C0">
        <w:rPr>
          <w:lang w:val="en-GB"/>
        </w:rPr>
        <w:t xml:space="preserve"> due to internet connectivity issues, technical complexities, and </w:t>
      </w:r>
      <w:r w:rsidR="00E2449A">
        <w:rPr>
          <w:lang w:val="en-GB"/>
        </w:rPr>
        <w:t>lacking features, fear o</w:t>
      </w:r>
      <w:r w:rsidR="002C1570">
        <w:rPr>
          <w:lang w:val="en-GB"/>
        </w:rPr>
        <w:t>f</w:t>
      </w:r>
      <w:r w:rsidR="00E2449A">
        <w:rPr>
          <w:lang w:val="en-GB"/>
        </w:rPr>
        <w:t xml:space="preserve"> being on camera, zoom fatigue, exposure of private life, and security concerns</w:t>
      </w:r>
      <w:r w:rsidR="00FB5F1B">
        <w:rPr>
          <w:lang w:val="en-GB"/>
        </w:rPr>
        <w:t xml:space="preserve"> (</w:t>
      </w:r>
      <w:r w:rsidR="00FB5F1B" w:rsidRPr="00FB5F1B">
        <w:rPr>
          <w:rFonts w:asciiTheme="majorBidi" w:hAnsiTheme="majorBidi" w:cstheme="majorBidi"/>
          <w:szCs w:val="24"/>
        </w:rPr>
        <w:t>Hacker</w:t>
      </w:r>
      <w:r w:rsidR="00FB5F1B">
        <w:rPr>
          <w:rFonts w:asciiTheme="majorBidi" w:hAnsiTheme="majorBidi" w:cstheme="majorBidi"/>
          <w:szCs w:val="24"/>
        </w:rPr>
        <w:t xml:space="preserve"> et al., 2020)</w:t>
      </w:r>
      <w:r w:rsidR="00E2449A">
        <w:rPr>
          <w:lang w:val="en-GB"/>
        </w:rPr>
        <w:t xml:space="preserve">. </w:t>
      </w:r>
      <w:r w:rsidR="00836A59" w:rsidRPr="00836A59">
        <w:rPr>
          <w:lang w:val="en-GB"/>
        </w:rPr>
        <w:t>The users of these applications and platforms complain about feeling physical as well as mentally fatigued after the use of such applications. This fatigue and exhaustion can be attributed to a number of reasons. First</w:t>
      </w:r>
      <w:r w:rsidR="00762128">
        <w:rPr>
          <w:lang w:val="en-GB"/>
        </w:rPr>
        <w:t>ly</w:t>
      </w:r>
      <w:r w:rsidR="00836A59" w:rsidRPr="00836A59">
        <w:rPr>
          <w:lang w:val="en-GB"/>
        </w:rPr>
        <w:t>, video meetings are more intense an</w:t>
      </w:r>
      <w:r w:rsidR="00762128">
        <w:rPr>
          <w:lang w:val="en-GB"/>
        </w:rPr>
        <w:t>d stressful as compared to face-to-</w:t>
      </w:r>
      <w:r w:rsidR="00836A59" w:rsidRPr="00836A59">
        <w:rPr>
          <w:lang w:val="en-GB"/>
        </w:rPr>
        <w:t>face meetings because</w:t>
      </w:r>
      <w:r w:rsidR="002C1570">
        <w:rPr>
          <w:lang w:val="en-GB"/>
        </w:rPr>
        <w:t>,</w:t>
      </w:r>
      <w:r w:rsidR="00836A59" w:rsidRPr="00836A59">
        <w:rPr>
          <w:lang w:val="en-GB"/>
        </w:rPr>
        <w:t xml:space="preserve"> in a physical scenario, participants are less likely to stare intensely at each other, whereas, in virtual meetings, the maintenance of eye contact throughout the meeting is intense (Fosslien and Duffy, 2020). Moreover, images shared during the virtual meetings can be too big or too small</w:t>
      </w:r>
      <w:r w:rsidR="002C1570">
        <w:rPr>
          <w:lang w:val="en-GB"/>
        </w:rPr>
        <w:t>,</w:t>
      </w:r>
      <w:r w:rsidR="00836A59" w:rsidRPr="00836A59">
        <w:rPr>
          <w:lang w:val="en-GB"/>
        </w:rPr>
        <w:t xml:space="preserve"> triggering increased brain activity which is linked with high alert orientation.</w:t>
      </w:r>
      <w:r w:rsidR="00762128">
        <w:rPr>
          <w:lang w:val="en-GB"/>
        </w:rPr>
        <w:t xml:space="preserve"> </w:t>
      </w:r>
      <w:r w:rsidR="000155D3">
        <w:rPr>
          <w:lang w:val="en-GB"/>
        </w:rPr>
        <w:t>This cause</w:t>
      </w:r>
      <w:r w:rsidR="002C1570">
        <w:rPr>
          <w:lang w:val="en-GB"/>
        </w:rPr>
        <w:t>s</w:t>
      </w:r>
      <w:r w:rsidR="00762128">
        <w:rPr>
          <w:lang w:val="en-GB"/>
        </w:rPr>
        <w:t xml:space="preserve"> feasibility concerns for the user</w:t>
      </w:r>
      <w:r w:rsidR="002C1570">
        <w:rPr>
          <w:lang w:val="en-GB"/>
        </w:rPr>
        <w:t>'</w:t>
      </w:r>
      <w:r w:rsidR="00762128">
        <w:rPr>
          <w:lang w:val="en-GB"/>
        </w:rPr>
        <w:t xml:space="preserve">s limited widespread applicability. </w:t>
      </w:r>
    </w:p>
    <w:p w14:paraId="02D35A88" w14:textId="02C327BF" w:rsidR="00EA3A4B" w:rsidRDefault="00836A59" w:rsidP="004F025A">
      <w:pPr>
        <w:ind w:firstLine="708"/>
        <w:rPr>
          <w:lang w:val="en-GB"/>
        </w:rPr>
      </w:pPr>
      <w:r w:rsidRPr="00836A59">
        <w:rPr>
          <w:lang w:val="en-GB"/>
        </w:rPr>
        <w:t xml:space="preserve">As far accessibility of virtual conferencing is concerned, online meetings are as inclusive as they are made to be. While virtual meetings and conferences allow more people </w:t>
      </w:r>
      <w:r w:rsidRPr="00836A59">
        <w:rPr>
          <w:lang w:val="en-GB"/>
        </w:rPr>
        <w:lastRenderedPageBreak/>
        <w:t xml:space="preserve">to join in, </w:t>
      </w:r>
      <w:r w:rsidR="002C1570">
        <w:rPr>
          <w:lang w:val="en-GB"/>
        </w:rPr>
        <w:t>they</w:t>
      </w:r>
      <w:r w:rsidR="002A594B">
        <w:rPr>
          <w:lang w:val="en-GB"/>
        </w:rPr>
        <w:t xml:space="preserve"> also leave behind the under</w:t>
      </w:r>
      <w:r w:rsidRPr="00836A59">
        <w:rPr>
          <w:lang w:val="en-GB"/>
        </w:rPr>
        <w:t>privileged and disadvantaged (Vasque</w:t>
      </w:r>
      <w:r w:rsidR="002A594B">
        <w:rPr>
          <w:lang w:val="en-GB"/>
        </w:rPr>
        <w:t>z, 2021). The outbreak of COVID-</w:t>
      </w:r>
      <w:r w:rsidRPr="00836A59">
        <w:rPr>
          <w:lang w:val="en-GB"/>
        </w:rPr>
        <w:t>19 pandemic has exposed the d</w:t>
      </w:r>
      <w:r w:rsidR="002A594B">
        <w:rPr>
          <w:lang w:val="en-GB"/>
        </w:rPr>
        <w:t>igital divide like never before</w:t>
      </w:r>
      <w:r w:rsidR="002C1570">
        <w:rPr>
          <w:lang w:val="en-GB"/>
        </w:rPr>
        <w:t>,</w:t>
      </w:r>
      <w:r w:rsidR="002A594B">
        <w:rPr>
          <w:lang w:val="en-GB"/>
        </w:rPr>
        <w:t xml:space="preserve"> which is</w:t>
      </w:r>
      <w:r w:rsidRPr="00836A59">
        <w:rPr>
          <w:lang w:val="en-GB"/>
        </w:rPr>
        <w:t xml:space="preserve"> not only true for emerging nations but also for developed economies. </w:t>
      </w:r>
      <w:r w:rsidR="00EA3A4B">
        <w:rPr>
          <w:lang w:val="en-GB"/>
        </w:rPr>
        <w:t>The President of Microsoft</w:t>
      </w:r>
      <w:r w:rsidR="002C1570">
        <w:rPr>
          <w:lang w:val="en-GB"/>
        </w:rPr>
        <w:t>,</w:t>
      </w:r>
      <w:r w:rsidR="00EA3A4B">
        <w:rPr>
          <w:lang w:val="en-GB"/>
        </w:rPr>
        <w:t xml:space="preserve"> Brad Smith</w:t>
      </w:r>
      <w:r w:rsidR="002C1570">
        <w:rPr>
          <w:lang w:val="en-GB"/>
        </w:rPr>
        <w:t>,</w:t>
      </w:r>
      <w:r w:rsidR="00EA3A4B">
        <w:rPr>
          <w:lang w:val="en-GB"/>
        </w:rPr>
        <w:t xml:space="preserve"> </w:t>
      </w:r>
      <w:r w:rsidR="0075748D">
        <w:rPr>
          <w:lang w:val="en-GB"/>
        </w:rPr>
        <w:t>highlighted</w:t>
      </w:r>
      <w:r w:rsidR="00EA3A4B">
        <w:rPr>
          <w:lang w:val="en-GB"/>
        </w:rPr>
        <w:t xml:space="preserve"> that 19 million households </w:t>
      </w:r>
      <w:r w:rsidR="0075748D">
        <w:rPr>
          <w:lang w:val="en-GB"/>
        </w:rPr>
        <w:t>in the rural areas of America are without an Internet connection</w:t>
      </w:r>
      <w:r w:rsidR="00395D0B">
        <w:rPr>
          <w:lang w:val="en-GB"/>
        </w:rPr>
        <w:t xml:space="preserve"> (Microsoft, 2018)</w:t>
      </w:r>
      <w:r w:rsidR="0075748D">
        <w:rPr>
          <w:lang w:val="en-GB"/>
        </w:rPr>
        <w:t xml:space="preserve">. </w:t>
      </w:r>
    </w:p>
    <w:p w14:paraId="64E08119" w14:textId="0DA4663E" w:rsidR="00EA3A4B" w:rsidRPr="00395D0B" w:rsidRDefault="00395D0B" w:rsidP="00395D0B">
      <w:pPr>
        <w:jc w:val="center"/>
        <w:rPr>
          <w:i/>
          <w:lang w:val="en-GB"/>
        </w:rPr>
      </w:pPr>
      <w:r w:rsidRPr="00395D0B">
        <w:rPr>
          <w:i/>
        </w:rPr>
        <w:t xml:space="preserve">“Without a proper broadband connection, these communities can’t start or run a modern business, access telemedicine, take an online class, digitally transform their farm or research a school project online,” </w:t>
      </w:r>
      <w:r w:rsidRPr="00353068">
        <w:t>Smith</w:t>
      </w:r>
      <w:r w:rsidRPr="00395D0B">
        <w:rPr>
          <w:i/>
        </w:rPr>
        <w:t>.</w:t>
      </w:r>
    </w:p>
    <w:p w14:paraId="5BD8061A" w14:textId="70B257DE" w:rsidR="00836A59" w:rsidRPr="00836A59" w:rsidRDefault="00836A59" w:rsidP="004F025A">
      <w:pPr>
        <w:ind w:firstLine="708"/>
        <w:rPr>
          <w:lang w:val="en-GB"/>
        </w:rPr>
      </w:pPr>
      <w:r w:rsidRPr="00836A59">
        <w:rPr>
          <w:lang w:val="en-GB"/>
        </w:rPr>
        <w:t>On a global scale, only 5</w:t>
      </w:r>
      <w:r w:rsidR="002A594B">
        <w:rPr>
          <w:lang w:val="en-GB"/>
        </w:rPr>
        <w:t xml:space="preserve">5 percent of the global household </w:t>
      </w:r>
      <w:r w:rsidRPr="00836A59">
        <w:rPr>
          <w:lang w:val="en-GB"/>
        </w:rPr>
        <w:t xml:space="preserve">have internet access (Broom, 2020). Working from home has become a reality for the business sector to cope up with the economic pitfall; however, with more than 3.7 billion people without internet, the level of connectivity remains a challenge at present. </w:t>
      </w:r>
      <w:r w:rsidR="00386D0C">
        <w:rPr>
          <w:lang w:val="en-GB"/>
        </w:rPr>
        <w:t>Hence, accessibility barriers due to low Internet access further cause digital divide</w:t>
      </w:r>
      <w:r w:rsidR="002C1570">
        <w:rPr>
          <w:lang w:val="en-GB"/>
        </w:rPr>
        <w:t>,</w:t>
      </w:r>
      <w:r w:rsidR="00386D0C">
        <w:rPr>
          <w:lang w:val="en-GB"/>
        </w:rPr>
        <w:t xml:space="preserve"> which can be problematic for smooth business operations. </w:t>
      </w:r>
    </w:p>
    <w:p w14:paraId="3590E64F" w14:textId="39AC06AF" w:rsidR="00DF5D37" w:rsidRDefault="001C6D05" w:rsidP="00124F7C">
      <w:pPr>
        <w:pStyle w:val="Heading2"/>
        <w:rPr>
          <w:lang w:val="en-GB"/>
        </w:rPr>
      </w:pPr>
      <w:r w:rsidRPr="001912A8">
        <w:rPr>
          <w:lang w:val="en-GB"/>
        </w:rPr>
        <w:t>T</w:t>
      </w:r>
      <w:r w:rsidR="00950226" w:rsidRPr="001912A8">
        <w:rPr>
          <w:lang w:val="en-GB"/>
        </w:rPr>
        <w:t xml:space="preserve">he </w:t>
      </w:r>
      <w:r w:rsidRPr="001912A8">
        <w:rPr>
          <w:lang w:val="en-GB"/>
        </w:rPr>
        <w:t>F</w:t>
      </w:r>
      <w:r w:rsidR="00950226" w:rsidRPr="001912A8">
        <w:rPr>
          <w:lang w:val="en-GB"/>
        </w:rPr>
        <w:t xml:space="preserve">uture of </w:t>
      </w:r>
      <w:r w:rsidRPr="001912A8">
        <w:rPr>
          <w:lang w:val="en-GB"/>
        </w:rPr>
        <w:t>V</w:t>
      </w:r>
      <w:r w:rsidR="00950226" w:rsidRPr="001912A8">
        <w:rPr>
          <w:lang w:val="en-GB"/>
        </w:rPr>
        <w:t xml:space="preserve">irtual </w:t>
      </w:r>
      <w:r w:rsidRPr="001912A8">
        <w:rPr>
          <w:lang w:val="en-GB"/>
        </w:rPr>
        <w:t>M</w:t>
      </w:r>
      <w:r w:rsidR="00950226" w:rsidRPr="001912A8">
        <w:rPr>
          <w:lang w:val="en-GB"/>
        </w:rPr>
        <w:t>eetings</w:t>
      </w:r>
    </w:p>
    <w:p w14:paraId="3965573F" w14:textId="1FA6D9DF" w:rsidR="00836A59" w:rsidRPr="00836A59" w:rsidRDefault="00960A08" w:rsidP="004F025A">
      <w:pPr>
        <w:ind w:firstLine="708"/>
        <w:rPr>
          <w:lang w:val="en-GB"/>
        </w:rPr>
      </w:pPr>
      <w:r>
        <w:rPr>
          <w:lang w:val="en-GB"/>
        </w:rPr>
        <w:t>The outbreak of COVID-</w:t>
      </w:r>
      <w:r w:rsidR="00836A59" w:rsidRPr="00836A59">
        <w:rPr>
          <w:lang w:val="en-GB"/>
        </w:rPr>
        <w:t>19 pandemic has accelerated the switch to virtual collaborations and hybrid working</w:t>
      </w:r>
      <w:r w:rsidR="00FC3CB2">
        <w:rPr>
          <w:lang w:val="en-GB"/>
        </w:rPr>
        <w:t xml:space="preserve"> breaking the norms of face-to-face interactions</w:t>
      </w:r>
      <w:r w:rsidR="00836A59" w:rsidRPr="00836A59">
        <w:rPr>
          <w:lang w:val="en-GB"/>
        </w:rPr>
        <w:t xml:space="preserve">. </w:t>
      </w:r>
      <w:r w:rsidR="00FC3CB2">
        <w:rPr>
          <w:lang w:val="en-GB"/>
        </w:rPr>
        <w:t xml:space="preserve">Despite the feasibility and accessibility concerns, the need </w:t>
      </w:r>
      <w:r w:rsidR="002C1570">
        <w:rPr>
          <w:lang w:val="en-GB"/>
        </w:rPr>
        <w:t>for</w:t>
      </w:r>
      <w:r w:rsidR="00FC3CB2">
        <w:rPr>
          <w:lang w:val="en-GB"/>
        </w:rPr>
        <w:t xml:space="preserve"> videoconferencing emerged due to the pandemic has outweighed the existing social norms demanding a prompt adherence to digital applications </w:t>
      </w:r>
      <w:r w:rsidR="006C2411">
        <w:rPr>
          <w:lang w:val="en-GB"/>
        </w:rPr>
        <w:t xml:space="preserve">to stay afloat in the business world (Hacker et al., 2020). </w:t>
      </w:r>
      <w:r w:rsidR="00836A59" w:rsidRPr="00836A59">
        <w:rPr>
          <w:lang w:val="en-GB"/>
        </w:rPr>
        <w:t>According to McKinsey and Company (2021), remote working and virtual meetings</w:t>
      </w:r>
      <w:r w:rsidR="00E006DD">
        <w:rPr>
          <w:lang w:val="en-GB"/>
        </w:rPr>
        <w:t xml:space="preserve"> are likely to stay in the post-</w:t>
      </w:r>
      <w:r w:rsidR="00836A59" w:rsidRPr="00836A59">
        <w:rPr>
          <w:lang w:val="en-GB"/>
        </w:rPr>
        <w:t>pandemic world. The pandemic has opened avenues in shifting towards four to five times more work through remote platforms allowing companies t</w:t>
      </w:r>
      <w:r>
        <w:rPr>
          <w:lang w:val="en-GB"/>
        </w:rPr>
        <w:t>o</w:t>
      </w:r>
      <w:r w:rsidR="00836A59" w:rsidRPr="00836A59">
        <w:rPr>
          <w:lang w:val="en-GB"/>
        </w:rPr>
        <w:t xml:space="preserve"> expand their geographical presence by shifting into large cities, suburbs</w:t>
      </w:r>
      <w:r w:rsidR="004540AA">
        <w:rPr>
          <w:lang w:val="en-GB"/>
        </w:rPr>
        <w:t>,</w:t>
      </w:r>
      <w:r w:rsidR="00836A59" w:rsidRPr="00836A59">
        <w:rPr>
          <w:lang w:val="en-GB"/>
        </w:rPr>
        <w:t xml:space="preserve"> and small cities</w:t>
      </w:r>
      <w:r>
        <w:rPr>
          <w:lang w:val="en-GB"/>
        </w:rPr>
        <w:t xml:space="preserve"> </w:t>
      </w:r>
      <w:r w:rsidRPr="00836A59">
        <w:rPr>
          <w:lang w:val="en-GB"/>
        </w:rPr>
        <w:t>(EPOS, 2021)</w:t>
      </w:r>
      <w:r w:rsidR="00836A59" w:rsidRPr="00836A59">
        <w:rPr>
          <w:lang w:val="en-GB"/>
        </w:rPr>
        <w:t>. Moreover, whether it was about conducting a quarterly sales meeting, or school reunion</w:t>
      </w:r>
      <w:r w:rsidR="002C1570">
        <w:rPr>
          <w:lang w:val="en-GB"/>
        </w:rPr>
        <w:t>,</w:t>
      </w:r>
      <w:r w:rsidR="00836A59" w:rsidRPr="00836A59">
        <w:rPr>
          <w:lang w:val="en-GB"/>
        </w:rPr>
        <w:t xml:space="preserve"> or an industry conference, video calls provided an opportunity to connect amidst the disruption caused by the pandemic. The effectiveness of such practices presented an opportunity for businesses to continue using online mediums for business meetings as the practice saves money, time</w:t>
      </w:r>
      <w:r w:rsidR="004540AA">
        <w:rPr>
          <w:lang w:val="en-GB"/>
        </w:rPr>
        <w:t>,</w:t>
      </w:r>
      <w:r w:rsidR="00836A59" w:rsidRPr="00836A59">
        <w:rPr>
          <w:lang w:val="en-GB"/>
        </w:rPr>
        <w:t xml:space="preserve"> and resources to a larger extent</w:t>
      </w:r>
      <w:r w:rsidR="004540AA">
        <w:rPr>
          <w:lang w:val="en-GB"/>
        </w:rPr>
        <w:t>. Tech Times (2020)</w:t>
      </w:r>
      <w:r w:rsidR="00836A59" w:rsidRPr="00836A59">
        <w:rPr>
          <w:lang w:val="en-GB"/>
        </w:rPr>
        <w:t xml:space="preserve"> revealed that direct spending from transport and accommodation for business conference reach a total of </w:t>
      </w:r>
      <w:r w:rsidR="002C1570">
        <w:rPr>
          <w:lang w:val="en-GB"/>
        </w:rPr>
        <w:t>USD</w:t>
      </w:r>
      <w:r w:rsidR="00836A59" w:rsidRPr="00836A59">
        <w:rPr>
          <w:lang w:val="en-GB"/>
        </w:rPr>
        <w:t xml:space="preserve">1 trillion annually. The shift towards online mediums can help businesses save up to 60 percent of their budget. Moreover, the future of virtual meetings is not restricted to Zoom calls. With the advancements in </w:t>
      </w:r>
      <w:r w:rsidR="00836A59" w:rsidRPr="00836A59">
        <w:rPr>
          <w:lang w:val="en-GB"/>
        </w:rPr>
        <w:lastRenderedPageBreak/>
        <w:t>science fiction, hybrid conferences and meetings along with holographic events are on the rise. Based on these findings, it can be stated that virtual meetings are there to</w:t>
      </w:r>
      <w:r w:rsidR="00D13ED2">
        <w:rPr>
          <w:lang w:val="en-GB"/>
        </w:rPr>
        <w:t xml:space="preserve"> stay cemented even in the post-</w:t>
      </w:r>
      <w:r w:rsidR="00836A59" w:rsidRPr="00836A59">
        <w:rPr>
          <w:lang w:val="en-GB"/>
        </w:rPr>
        <w:t>pandemic world</w:t>
      </w:r>
      <w:r w:rsidR="002C1570">
        <w:rPr>
          <w:lang w:val="en-GB"/>
        </w:rPr>
        <w:t>,</w:t>
      </w:r>
      <w:r w:rsidR="00836A59" w:rsidRPr="00836A59">
        <w:rPr>
          <w:lang w:val="en-GB"/>
        </w:rPr>
        <w:t xml:space="preserve"> and the concept of remote work is set to expand. </w:t>
      </w:r>
    </w:p>
    <w:p w14:paraId="6EFFD39B" w14:textId="47CEAFB0" w:rsidR="002B5F5D" w:rsidRDefault="002B5F5D" w:rsidP="002B5F5D">
      <w:pPr>
        <w:pStyle w:val="Heading1"/>
        <w:rPr>
          <w:lang w:val="en-GB"/>
        </w:rPr>
      </w:pPr>
      <w:r>
        <w:rPr>
          <w:lang w:val="en-GB"/>
        </w:rPr>
        <w:t>Conclusion</w:t>
      </w:r>
    </w:p>
    <w:p w14:paraId="32452DC1" w14:textId="2C4A9753" w:rsidR="00AD530C" w:rsidRDefault="004F025A" w:rsidP="004F025A">
      <w:pPr>
        <w:ind w:firstLine="708"/>
        <w:rPr>
          <w:lang w:val="en-GB"/>
        </w:rPr>
      </w:pPr>
      <w:r>
        <w:rPr>
          <w:lang w:val="en-GB"/>
        </w:rPr>
        <w:t>The outbreak of COVID-</w:t>
      </w:r>
      <w:r w:rsidR="00836A59" w:rsidRPr="00836A59">
        <w:rPr>
          <w:lang w:val="en-GB"/>
        </w:rPr>
        <w:t>19 disrupted the economic activities</w:t>
      </w:r>
      <w:r w:rsidR="002C1570">
        <w:rPr>
          <w:lang w:val="en-GB"/>
        </w:rPr>
        <w:t>,</w:t>
      </w:r>
      <w:r w:rsidR="00836A59" w:rsidRPr="00836A59">
        <w:rPr>
          <w:lang w:val="en-GB"/>
        </w:rPr>
        <w:t xml:space="preserve"> significantly forcing businesses to go digital to remain operational. Since the outbreak of the virus, online </w:t>
      </w:r>
      <w:r w:rsidR="0028237B">
        <w:rPr>
          <w:lang w:val="en-GB"/>
        </w:rPr>
        <w:t>platforms</w:t>
      </w:r>
      <w:r w:rsidR="00836A59" w:rsidRPr="00836A59">
        <w:rPr>
          <w:lang w:val="en-GB"/>
        </w:rPr>
        <w:t xml:space="preserve"> have experienced </w:t>
      </w:r>
      <w:r w:rsidR="002C1570">
        <w:rPr>
          <w:lang w:val="en-GB"/>
        </w:rPr>
        <w:t xml:space="preserve">a </w:t>
      </w:r>
      <w:r w:rsidR="00836A59" w:rsidRPr="00836A59">
        <w:rPr>
          <w:lang w:val="en-GB"/>
        </w:rPr>
        <w:t>significant rise in the number of participants to fulfi</w:t>
      </w:r>
      <w:r w:rsidR="002C1570">
        <w:rPr>
          <w:lang w:val="en-GB"/>
        </w:rPr>
        <w:t>l</w:t>
      </w:r>
      <w:r w:rsidR="00836A59" w:rsidRPr="00836A59">
        <w:rPr>
          <w:lang w:val="en-GB"/>
        </w:rPr>
        <w:t xml:space="preserve">l their </w:t>
      </w:r>
      <w:r w:rsidR="00DE09CE">
        <w:rPr>
          <w:lang w:val="en-GB"/>
        </w:rPr>
        <w:t xml:space="preserve">business </w:t>
      </w:r>
      <w:r w:rsidR="00836A59" w:rsidRPr="00836A59">
        <w:rPr>
          <w:lang w:val="en-GB"/>
        </w:rPr>
        <w:t xml:space="preserve">needs. The trend of virtual meetings is </w:t>
      </w:r>
      <w:r w:rsidR="0088315E">
        <w:rPr>
          <w:lang w:val="en-GB"/>
        </w:rPr>
        <w:t>most likely to stay in the post-</w:t>
      </w:r>
      <w:r w:rsidR="00836A59" w:rsidRPr="00836A59">
        <w:rPr>
          <w:lang w:val="en-GB"/>
        </w:rPr>
        <w:t>COVID world due to the increased benefits offered by online platforms. Virtual meetings not only expand the horizon for participation and inclusivity it also saves millions of dollars in cost of conducting meetings and virtual conferences physically. However, the prevalence of digital mediums for work</w:t>
      </w:r>
      <w:r w:rsidR="002C1570">
        <w:rPr>
          <w:lang w:val="en-GB"/>
        </w:rPr>
        <w:t>-</w:t>
      </w:r>
      <w:r w:rsidR="00836A59" w:rsidRPr="00836A59">
        <w:rPr>
          <w:lang w:val="en-GB"/>
        </w:rPr>
        <w:t>related needs is not without challenges</w:t>
      </w:r>
      <w:r w:rsidR="00AD530C">
        <w:rPr>
          <w:lang w:val="en-GB"/>
        </w:rPr>
        <w:t>. The pandemic has also emphasis</w:t>
      </w:r>
      <w:r w:rsidR="00836A59" w:rsidRPr="00836A59">
        <w:rPr>
          <w:lang w:val="en-GB"/>
        </w:rPr>
        <w:t>ed the extent of digital divide prevalent worldwide</w:t>
      </w:r>
      <w:r w:rsidR="00AD530C">
        <w:rPr>
          <w:lang w:val="en-GB"/>
        </w:rPr>
        <w:t xml:space="preserve"> along with feasibility and accessibility challenges</w:t>
      </w:r>
      <w:r w:rsidR="00836A59" w:rsidRPr="00836A59">
        <w:rPr>
          <w:lang w:val="en-GB"/>
        </w:rPr>
        <w:t xml:space="preserve">. </w:t>
      </w:r>
      <w:r w:rsidR="00AD530C">
        <w:rPr>
          <w:lang w:val="en-GB"/>
        </w:rPr>
        <w:t>However, the necessity of online platforms for business purposes outweighs the challenges and demand further attention</w:t>
      </w:r>
      <w:r w:rsidR="002C1570">
        <w:rPr>
          <w:lang w:val="en-GB"/>
        </w:rPr>
        <w:t>,</w:t>
      </w:r>
      <w:r w:rsidR="00AD530C">
        <w:rPr>
          <w:lang w:val="en-GB"/>
        </w:rPr>
        <w:t xml:space="preserve"> along with providing opportunities to expand geographically</w:t>
      </w:r>
      <w:r w:rsidR="00E31FDF">
        <w:rPr>
          <w:lang w:val="en-GB"/>
        </w:rPr>
        <w:t xml:space="preserve"> irrespective of time, cost, and resource constraints</w:t>
      </w:r>
      <w:r w:rsidR="00AD530C">
        <w:rPr>
          <w:lang w:val="en-GB"/>
        </w:rPr>
        <w:t xml:space="preserve">. </w:t>
      </w:r>
    </w:p>
    <w:p w14:paraId="0A23F4B8" w14:textId="77777777" w:rsidR="00836A59" w:rsidRPr="00836A59" w:rsidRDefault="00836A59" w:rsidP="00836A59">
      <w:pPr>
        <w:rPr>
          <w:lang w:val="en-GB"/>
        </w:rPr>
      </w:pPr>
    </w:p>
    <w:p w14:paraId="08886F47" w14:textId="77777777" w:rsidR="00CE21BE" w:rsidRDefault="00CE21BE">
      <w:pPr>
        <w:jc w:val="left"/>
        <w:rPr>
          <w:rFonts w:asciiTheme="majorBidi" w:hAnsiTheme="majorBidi" w:cstheme="majorBidi"/>
          <w:b/>
          <w:bCs/>
          <w:szCs w:val="24"/>
          <w:lang w:val="en-GB"/>
        </w:rPr>
      </w:pPr>
      <w:r>
        <w:rPr>
          <w:rFonts w:asciiTheme="majorBidi" w:hAnsiTheme="majorBidi" w:cstheme="majorBidi"/>
          <w:b/>
          <w:bCs/>
          <w:szCs w:val="24"/>
          <w:lang w:val="en-GB"/>
        </w:rPr>
        <w:br w:type="page"/>
      </w:r>
    </w:p>
    <w:p w14:paraId="0634372E" w14:textId="6F5AC6C5" w:rsidR="008A09D1" w:rsidRPr="00124F7C" w:rsidRDefault="008A09D1" w:rsidP="00124F7C">
      <w:pPr>
        <w:pStyle w:val="Heading1"/>
        <w:jc w:val="center"/>
        <w:rPr>
          <w:i w:val="0"/>
          <w:lang w:val="en-GB"/>
        </w:rPr>
      </w:pPr>
      <w:r w:rsidRPr="00124F7C">
        <w:rPr>
          <w:i w:val="0"/>
          <w:lang w:val="en-GB"/>
        </w:rPr>
        <w:lastRenderedPageBreak/>
        <w:t>References</w:t>
      </w:r>
    </w:p>
    <w:p w14:paraId="63BDC628" w14:textId="176E4511"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lang w:val="en-GB"/>
        </w:rPr>
        <w:t>Broom, D. 2020. Coronavirus has exposed the digital divide like never before.</w:t>
      </w:r>
      <w:r>
        <w:rPr>
          <w:rFonts w:asciiTheme="majorBidi" w:hAnsiTheme="majorBidi" w:cstheme="majorBidi"/>
          <w:szCs w:val="24"/>
          <w:lang w:val="en-GB"/>
        </w:rPr>
        <w:t xml:space="preserve"> </w:t>
      </w:r>
      <w:r w:rsidRPr="002C1570">
        <w:rPr>
          <w:rFonts w:asciiTheme="majorBidi" w:hAnsiTheme="majorBidi" w:cstheme="majorBidi"/>
          <w:i/>
          <w:szCs w:val="24"/>
          <w:lang w:val="en-GB"/>
        </w:rPr>
        <w:t>We Forum.</w:t>
      </w:r>
      <w:r w:rsidRPr="00836A59">
        <w:rPr>
          <w:rFonts w:asciiTheme="majorBidi" w:hAnsiTheme="majorBidi" w:cstheme="majorBidi"/>
          <w:szCs w:val="24"/>
          <w:lang w:val="en-GB"/>
        </w:rPr>
        <w:t xml:space="preserve"> </w:t>
      </w:r>
      <w:r>
        <w:rPr>
          <w:rFonts w:asciiTheme="majorBidi" w:hAnsiTheme="majorBidi" w:cstheme="majorBidi"/>
          <w:szCs w:val="24"/>
        </w:rPr>
        <w:t xml:space="preserve">[Online]. Available at: </w:t>
      </w:r>
      <w:r w:rsidRPr="002C1570">
        <w:rPr>
          <w:rFonts w:asciiTheme="majorBidi" w:hAnsiTheme="majorBidi" w:cstheme="majorBidi"/>
          <w:szCs w:val="24"/>
          <w:lang w:val="en-GB"/>
        </w:rPr>
        <w:t>https://www.weforum.org/agenda/2020/04/coronavirus-covid-19-pandemic-digital-divide-internet-data-broadband-mobbile/</w:t>
      </w:r>
      <w:r>
        <w:rPr>
          <w:rFonts w:asciiTheme="majorBidi" w:hAnsiTheme="majorBidi" w:cstheme="majorBidi"/>
          <w:szCs w:val="24"/>
          <w:lang w:val="en-GB"/>
        </w:rPr>
        <w:t xml:space="preserve"> </w:t>
      </w:r>
      <w:r>
        <w:rPr>
          <w:rFonts w:asciiTheme="majorBidi" w:hAnsiTheme="majorBidi" w:cstheme="majorBidi"/>
          <w:szCs w:val="24"/>
        </w:rPr>
        <w:t>[Accessed: 22 October 2021].</w:t>
      </w:r>
    </w:p>
    <w:p w14:paraId="0267D968" w14:textId="77777777" w:rsidR="002C1570" w:rsidRPr="001912A8" w:rsidRDefault="002C1570" w:rsidP="00BA190E">
      <w:pPr>
        <w:ind w:left="706" w:hanging="706"/>
        <w:rPr>
          <w:rFonts w:asciiTheme="majorBidi" w:hAnsiTheme="majorBidi" w:cstheme="majorBidi"/>
          <w:szCs w:val="24"/>
          <w:lang w:val="en-GB"/>
        </w:rPr>
      </w:pPr>
      <w:r w:rsidRPr="00056250">
        <w:rPr>
          <w:rFonts w:asciiTheme="majorBidi" w:hAnsiTheme="majorBidi" w:cstheme="majorBidi"/>
          <w:szCs w:val="24"/>
          <w:lang w:val="en-GB"/>
        </w:rPr>
        <w:t>CISION. 2020. How Video Communication Platforms Are Transforming Business Operations During Pandemic.</w:t>
      </w:r>
      <w:r>
        <w:rPr>
          <w:rFonts w:asciiTheme="majorBidi" w:hAnsiTheme="majorBidi" w:cstheme="majorBidi"/>
          <w:szCs w:val="24"/>
          <w:lang w:val="en-GB"/>
        </w:rPr>
        <w:t xml:space="preserve"> </w:t>
      </w:r>
      <w:r w:rsidRPr="00BA190E">
        <w:rPr>
          <w:rFonts w:asciiTheme="majorBidi" w:hAnsiTheme="majorBidi" w:cstheme="majorBidi"/>
          <w:i/>
          <w:szCs w:val="24"/>
          <w:lang w:val="en-GB"/>
        </w:rPr>
        <w:t>CISION.</w:t>
      </w:r>
      <w:r w:rsidRPr="00056250">
        <w:rPr>
          <w:rFonts w:asciiTheme="majorBidi" w:hAnsiTheme="majorBidi" w:cstheme="majorBidi"/>
          <w:szCs w:val="24"/>
          <w:lang w:val="en-GB"/>
        </w:rPr>
        <w:t xml:space="preserve"> </w:t>
      </w:r>
      <w:r>
        <w:rPr>
          <w:rFonts w:asciiTheme="majorBidi" w:hAnsiTheme="majorBidi"/>
          <w:szCs w:val="24"/>
          <w:lang w:val="en-US"/>
        </w:rPr>
        <w:t xml:space="preserve">[Online]. Available at: </w:t>
      </w:r>
      <w:r w:rsidRPr="00BA190E">
        <w:rPr>
          <w:rFonts w:asciiTheme="majorBidi" w:hAnsiTheme="majorBidi" w:cstheme="majorBidi"/>
          <w:szCs w:val="24"/>
          <w:lang w:val="en-GB"/>
        </w:rPr>
        <w:t>https://www.prnewswire.com/news-releases/how-video-communication-platforms-are-transforming-business-operations-during-pandemic-301092719.html</w:t>
      </w:r>
      <w:r>
        <w:rPr>
          <w:rFonts w:asciiTheme="majorBidi" w:hAnsiTheme="majorBidi" w:cstheme="majorBidi"/>
          <w:szCs w:val="24"/>
          <w:lang w:val="en-GB"/>
        </w:rPr>
        <w:t xml:space="preserve"> [Accessed: 16 October 2021].</w:t>
      </w:r>
    </w:p>
    <w:p w14:paraId="650C1B55" w14:textId="77777777" w:rsidR="002C1570" w:rsidRDefault="002C1570" w:rsidP="00BA190E">
      <w:pPr>
        <w:ind w:left="706" w:hanging="706"/>
        <w:rPr>
          <w:rFonts w:asciiTheme="majorBidi" w:hAnsiTheme="majorBidi" w:cstheme="majorBidi"/>
          <w:szCs w:val="24"/>
        </w:rPr>
      </w:pPr>
      <w:r w:rsidRPr="00C02ED7">
        <w:rPr>
          <w:rFonts w:asciiTheme="majorBidi" w:hAnsiTheme="majorBidi" w:cstheme="majorBidi"/>
          <w:szCs w:val="24"/>
        </w:rPr>
        <w:t>Craven, M., Liu, L., Mysore, M. and Wilson, M., 2020. COVID-19: Implications for business. </w:t>
      </w:r>
      <w:r w:rsidRPr="00C02ED7">
        <w:rPr>
          <w:rFonts w:asciiTheme="majorBidi" w:hAnsiTheme="majorBidi" w:cstheme="majorBidi"/>
          <w:i/>
          <w:iCs/>
          <w:szCs w:val="24"/>
        </w:rPr>
        <w:t>McKinsey &amp; Company</w:t>
      </w:r>
      <w:r w:rsidRPr="00C02ED7">
        <w:rPr>
          <w:rFonts w:asciiTheme="majorBidi" w:hAnsiTheme="majorBidi" w:cstheme="majorBidi"/>
          <w:szCs w:val="24"/>
        </w:rPr>
        <w:t>, pp.1-8.</w:t>
      </w:r>
    </w:p>
    <w:p w14:paraId="1C8180B2" w14:textId="00C58FFA"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lang w:val="en-GB"/>
        </w:rPr>
        <w:t xml:space="preserve">EPOS. 2021. The Future of Meeting Rooms in the Post-COVID World. </w:t>
      </w:r>
      <w:r w:rsidRPr="002C1570">
        <w:rPr>
          <w:rFonts w:asciiTheme="majorBidi" w:hAnsiTheme="majorBidi" w:cstheme="majorBidi"/>
          <w:i/>
          <w:szCs w:val="24"/>
          <w:lang w:val="en-GB"/>
        </w:rPr>
        <w:t>EPOS.</w:t>
      </w:r>
      <w:r>
        <w:rPr>
          <w:rFonts w:asciiTheme="majorBidi" w:hAnsiTheme="majorBidi" w:cstheme="majorBidi"/>
          <w:szCs w:val="24"/>
          <w:lang w:val="en-GB"/>
        </w:rPr>
        <w:t xml:space="preserve"> </w:t>
      </w:r>
      <w:r>
        <w:rPr>
          <w:rFonts w:asciiTheme="majorBidi" w:hAnsiTheme="majorBidi" w:cstheme="majorBidi"/>
          <w:szCs w:val="24"/>
        </w:rPr>
        <w:t xml:space="preserve">[Online]. Available at: </w:t>
      </w:r>
      <w:r w:rsidRPr="002C1570">
        <w:rPr>
          <w:rFonts w:asciiTheme="majorBidi" w:hAnsiTheme="majorBidi" w:cstheme="majorBidi"/>
          <w:szCs w:val="24"/>
          <w:lang w:val="en-GB"/>
        </w:rPr>
        <w:t>https://www.eposaudio.com/en/bg/enterprise/insights/white-papers/meeting-rooms-post-covid</w:t>
      </w:r>
      <w:r>
        <w:rPr>
          <w:rFonts w:asciiTheme="majorBidi" w:hAnsiTheme="majorBidi" w:cstheme="majorBidi"/>
          <w:szCs w:val="24"/>
          <w:lang w:val="en-GB"/>
        </w:rPr>
        <w:t xml:space="preserve"> </w:t>
      </w:r>
      <w:r>
        <w:rPr>
          <w:rFonts w:asciiTheme="majorBidi" w:hAnsiTheme="majorBidi" w:cstheme="majorBidi"/>
          <w:szCs w:val="24"/>
        </w:rPr>
        <w:t>[Accessed: 22 October 2021].</w:t>
      </w:r>
    </w:p>
    <w:p w14:paraId="2F32FDF6" w14:textId="77777777"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rPr>
        <w:t>Fosslien, L. and Duffy, M.W., 2020. How to combat zoom fatigue. </w:t>
      </w:r>
      <w:r w:rsidRPr="00836A59">
        <w:rPr>
          <w:rFonts w:asciiTheme="majorBidi" w:hAnsiTheme="majorBidi" w:cstheme="majorBidi"/>
          <w:i/>
          <w:iCs/>
          <w:szCs w:val="24"/>
        </w:rPr>
        <w:t>Harvard Business Review</w:t>
      </w:r>
      <w:r w:rsidRPr="00836A59">
        <w:rPr>
          <w:rFonts w:asciiTheme="majorBidi" w:hAnsiTheme="majorBidi" w:cstheme="majorBidi"/>
          <w:szCs w:val="24"/>
        </w:rPr>
        <w:t>, </w:t>
      </w:r>
      <w:r w:rsidRPr="00836A59">
        <w:rPr>
          <w:rFonts w:asciiTheme="majorBidi" w:hAnsiTheme="majorBidi" w:cstheme="majorBidi"/>
          <w:i/>
          <w:iCs/>
          <w:szCs w:val="24"/>
        </w:rPr>
        <w:t>29</w:t>
      </w:r>
      <w:r w:rsidRPr="00836A59">
        <w:rPr>
          <w:rFonts w:asciiTheme="majorBidi" w:hAnsiTheme="majorBidi" w:cstheme="majorBidi"/>
          <w:szCs w:val="24"/>
        </w:rPr>
        <w:t>.</w:t>
      </w:r>
    </w:p>
    <w:p w14:paraId="5245A347" w14:textId="77777777" w:rsidR="002C1570" w:rsidRDefault="002C1570" w:rsidP="00836A59">
      <w:pPr>
        <w:ind w:left="706" w:hanging="706"/>
        <w:rPr>
          <w:rFonts w:asciiTheme="majorBidi" w:hAnsiTheme="majorBidi" w:cstheme="majorBidi"/>
          <w:szCs w:val="24"/>
        </w:rPr>
      </w:pPr>
      <w:r w:rsidRPr="00FB5F1B">
        <w:rPr>
          <w:rFonts w:asciiTheme="majorBidi" w:hAnsiTheme="majorBidi" w:cstheme="majorBidi"/>
          <w:szCs w:val="24"/>
        </w:rPr>
        <w:t>Hacker, J., vom Brocke, J., Handali, J., Otto, M. and Schneider, J., 2020. Virtually in this together–how web-conferencing systems enabled a new virtual togetherness during the COVID-19 crisis. </w:t>
      </w:r>
      <w:r w:rsidRPr="00FB5F1B">
        <w:rPr>
          <w:rFonts w:asciiTheme="majorBidi" w:hAnsiTheme="majorBidi" w:cstheme="majorBidi"/>
          <w:i/>
          <w:iCs/>
          <w:szCs w:val="24"/>
        </w:rPr>
        <w:t>European Journal of Information Systems</w:t>
      </w:r>
      <w:r w:rsidRPr="00FB5F1B">
        <w:rPr>
          <w:rFonts w:asciiTheme="majorBidi" w:hAnsiTheme="majorBidi" w:cstheme="majorBidi"/>
          <w:szCs w:val="24"/>
        </w:rPr>
        <w:t>, </w:t>
      </w:r>
      <w:r w:rsidRPr="00FB5F1B">
        <w:rPr>
          <w:rFonts w:asciiTheme="majorBidi" w:hAnsiTheme="majorBidi" w:cstheme="majorBidi"/>
          <w:i/>
          <w:iCs/>
          <w:szCs w:val="24"/>
        </w:rPr>
        <w:t>29</w:t>
      </w:r>
      <w:r w:rsidRPr="00FB5F1B">
        <w:rPr>
          <w:rFonts w:asciiTheme="majorBidi" w:hAnsiTheme="majorBidi" w:cstheme="majorBidi"/>
          <w:szCs w:val="24"/>
        </w:rPr>
        <w:t>(5), pp.563-584.</w:t>
      </w:r>
    </w:p>
    <w:p w14:paraId="5495BD9F" w14:textId="77777777" w:rsidR="002C1570" w:rsidRPr="001912A8" w:rsidRDefault="002C1570" w:rsidP="00BA190E">
      <w:pPr>
        <w:ind w:left="706" w:hanging="706"/>
        <w:rPr>
          <w:rFonts w:asciiTheme="majorBidi" w:hAnsiTheme="majorBidi" w:cstheme="majorBidi"/>
          <w:szCs w:val="24"/>
          <w:lang w:val="en-GB"/>
        </w:rPr>
      </w:pPr>
      <w:r w:rsidRPr="001912A8">
        <w:rPr>
          <w:rFonts w:asciiTheme="majorBidi" w:hAnsiTheme="majorBidi" w:cstheme="majorBidi"/>
          <w:color w:val="222222"/>
          <w:szCs w:val="24"/>
          <w:shd w:val="clear" w:color="auto" w:fill="FFFFFF"/>
        </w:rPr>
        <w:t>Karl, K.A., Peluchette, J.V. and Aghakhani, N., 2021. Virtual Work Meetings During the COVID-19 Pandemic: The Good, Bad, and Ugly. </w:t>
      </w:r>
      <w:r w:rsidRPr="001912A8">
        <w:rPr>
          <w:rFonts w:asciiTheme="majorBidi" w:hAnsiTheme="majorBidi" w:cstheme="majorBidi"/>
          <w:i/>
          <w:iCs/>
          <w:color w:val="222222"/>
          <w:szCs w:val="24"/>
          <w:shd w:val="clear" w:color="auto" w:fill="FFFFFF"/>
        </w:rPr>
        <w:t>Small Group Research</w:t>
      </w:r>
      <w:r w:rsidRPr="001912A8">
        <w:rPr>
          <w:rFonts w:asciiTheme="majorBidi" w:hAnsiTheme="majorBidi" w:cstheme="majorBidi"/>
          <w:color w:val="222222"/>
          <w:szCs w:val="24"/>
          <w:shd w:val="clear" w:color="auto" w:fill="FFFFFF"/>
        </w:rPr>
        <w:t>, p.10464964211015286.</w:t>
      </w:r>
    </w:p>
    <w:p w14:paraId="0F986D02" w14:textId="77777777" w:rsidR="002C1570" w:rsidRPr="00056250" w:rsidRDefault="002C1570" w:rsidP="00BA190E">
      <w:pPr>
        <w:ind w:left="706" w:hanging="706"/>
        <w:rPr>
          <w:rFonts w:asciiTheme="majorBidi" w:hAnsiTheme="majorBidi" w:cstheme="majorBidi"/>
          <w:szCs w:val="24"/>
          <w:lang w:val="en-GB"/>
        </w:rPr>
      </w:pPr>
      <w:r w:rsidRPr="00056250">
        <w:rPr>
          <w:rFonts w:asciiTheme="majorBidi" w:hAnsiTheme="majorBidi" w:cstheme="majorBidi"/>
          <w:szCs w:val="24"/>
        </w:rPr>
        <w:t>Krisnan, K., Ng, Y.Q.T. and Silver, R., 2020. Re-thinking online meetings during COVID-19 pandemic and moving forward.</w:t>
      </w:r>
    </w:p>
    <w:p w14:paraId="659A9CF2" w14:textId="77777777" w:rsidR="002C1570" w:rsidRDefault="002C1570" w:rsidP="00836A59">
      <w:pPr>
        <w:ind w:left="706" w:hanging="706"/>
        <w:rPr>
          <w:rFonts w:asciiTheme="majorBidi" w:hAnsiTheme="majorBidi" w:cstheme="majorBidi"/>
          <w:szCs w:val="24"/>
          <w:lang w:val="en-GB"/>
        </w:rPr>
      </w:pPr>
      <w:r w:rsidRPr="004874B5">
        <w:rPr>
          <w:rFonts w:asciiTheme="majorBidi" w:hAnsiTheme="majorBidi" w:cstheme="majorBidi"/>
          <w:szCs w:val="24"/>
        </w:rPr>
        <w:t>Larsen, S., 2015. Videoconferencing in business meetings: An affordance perspective. </w:t>
      </w:r>
      <w:r w:rsidRPr="004874B5">
        <w:rPr>
          <w:rFonts w:asciiTheme="majorBidi" w:hAnsiTheme="majorBidi" w:cstheme="majorBidi"/>
          <w:i/>
          <w:iCs/>
          <w:szCs w:val="24"/>
        </w:rPr>
        <w:t>International Journal of e-Collaboration (IJeC)</w:t>
      </w:r>
      <w:r w:rsidRPr="004874B5">
        <w:rPr>
          <w:rFonts w:asciiTheme="majorBidi" w:hAnsiTheme="majorBidi" w:cstheme="majorBidi"/>
          <w:szCs w:val="24"/>
        </w:rPr>
        <w:t>, </w:t>
      </w:r>
      <w:r w:rsidRPr="004874B5">
        <w:rPr>
          <w:rFonts w:asciiTheme="majorBidi" w:hAnsiTheme="majorBidi" w:cstheme="majorBidi"/>
          <w:i/>
          <w:iCs/>
          <w:szCs w:val="24"/>
        </w:rPr>
        <w:t>11</w:t>
      </w:r>
      <w:r w:rsidRPr="004874B5">
        <w:rPr>
          <w:rFonts w:asciiTheme="majorBidi" w:hAnsiTheme="majorBidi" w:cstheme="majorBidi"/>
          <w:szCs w:val="24"/>
        </w:rPr>
        <w:t>(4), pp.64-79.</w:t>
      </w:r>
    </w:p>
    <w:p w14:paraId="7783EB18" w14:textId="77777777" w:rsidR="002C1570" w:rsidRDefault="002C1570" w:rsidP="00BA190E">
      <w:pPr>
        <w:ind w:left="706" w:hanging="706"/>
        <w:rPr>
          <w:rFonts w:asciiTheme="majorBidi" w:hAnsiTheme="majorBidi" w:cstheme="majorBidi"/>
          <w:szCs w:val="24"/>
        </w:rPr>
      </w:pPr>
      <w:r w:rsidRPr="00BC01D9">
        <w:rPr>
          <w:rFonts w:asciiTheme="majorBidi" w:hAnsiTheme="majorBidi" w:cstheme="majorBidi"/>
          <w:szCs w:val="24"/>
        </w:rPr>
        <w:t>Lau, A., 2020. New technologies used in COVID-19 for business survival: Insights from the Hotel Sector in China. </w:t>
      </w:r>
      <w:r w:rsidRPr="00BC01D9">
        <w:rPr>
          <w:rFonts w:asciiTheme="majorBidi" w:hAnsiTheme="majorBidi" w:cstheme="majorBidi"/>
          <w:i/>
          <w:iCs/>
          <w:szCs w:val="24"/>
        </w:rPr>
        <w:t>Information Technology &amp; Tourism</w:t>
      </w:r>
      <w:r w:rsidRPr="00BC01D9">
        <w:rPr>
          <w:rFonts w:asciiTheme="majorBidi" w:hAnsiTheme="majorBidi" w:cstheme="majorBidi"/>
          <w:szCs w:val="24"/>
        </w:rPr>
        <w:t>, </w:t>
      </w:r>
      <w:r w:rsidRPr="00BC01D9">
        <w:rPr>
          <w:rFonts w:asciiTheme="majorBidi" w:hAnsiTheme="majorBidi" w:cstheme="majorBidi"/>
          <w:i/>
          <w:iCs/>
          <w:szCs w:val="24"/>
        </w:rPr>
        <w:t>22</w:t>
      </w:r>
      <w:r w:rsidRPr="00BC01D9">
        <w:rPr>
          <w:rFonts w:asciiTheme="majorBidi" w:hAnsiTheme="majorBidi" w:cstheme="majorBidi"/>
          <w:szCs w:val="24"/>
        </w:rPr>
        <w:t>(4), pp.497-504.</w:t>
      </w:r>
    </w:p>
    <w:p w14:paraId="1ADEE93D" w14:textId="126AEA78"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lang w:val="en-GB"/>
        </w:rPr>
        <w:lastRenderedPageBreak/>
        <w:t xml:space="preserve">McKinsey and Company. 2021. The future of work after COVID-19. </w:t>
      </w:r>
      <w:r w:rsidRPr="002C1570">
        <w:rPr>
          <w:rFonts w:asciiTheme="majorBidi" w:hAnsiTheme="majorBidi" w:cstheme="majorBidi"/>
          <w:i/>
          <w:szCs w:val="24"/>
          <w:lang w:val="en-GB"/>
        </w:rPr>
        <w:t xml:space="preserve">McKinsey </w:t>
      </w:r>
      <w:r w:rsidRPr="002C1570">
        <w:rPr>
          <w:rFonts w:asciiTheme="majorBidi" w:hAnsiTheme="majorBidi" w:cstheme="majorBidi"/>
          <w:i/>
          <w:szCs w:val="24"/>
          <w:lang w:val="en-GB"/>
        </w:rPr>
        <w:t>&amp; Co.</w:t>
      </w:r>
      <w:r>
        <w:rPr>
          <w:rFonts w:asciiTheme="majorBidi" w:hAnsiTheme="majorBidi" w:cstheme="majorBidi"/>
          <w:szCs w:val="24"/>
        </w:rPr>
        <w:t xml:space="preserve"> </w:t>
      </w:r>
      <w:r>
        <w:rPr>
          <w:rFonts w:asciiTheme="majorBidi" w:hAnsiTheme="majorBidi" w:cstheme="majorBidi"/>
          <w:szCs w:val="24"/>
        </w:rPr>
        <w:t xml:space="preserve">[Online]. Available at: </w:t>
      </w:r>
      <w:r w:rsidRPr="002C1570">
        <w:rPr>
          <w:rFonts w:asciiTheme="majorBidi" w:hAnsiTheme="majorBidi" w:cstheme="majorBidi"/>
          <w:szCs w:val="24"/>
          <w:lang w:val="en-GB"/>
        </w:rPr>
        <w:t>https://www.mckinsey.com/featured-insights/future-of-work/the-future-of-work-after-covid-19</w:t>
      </w:r>
      <w:r>
        <w:rPr>
          <w:rFonts w:asciiTheme="majorBidi" w:hAnsiTheme="majorBidi" w:cstheme="majorBidi"/>
          <w:szCs w:val="24"/>
          <w:lang w:val="en-GB"/>
        </w:rPr>
        <w:t xml:space="preserve"> </w:t>
      </w:r>
      <w:r>
        <w:rPr>
          <w:rFonts w:asciiTheme="majorBidi" w:hAnsiTheme="majorBidi" w:cstheme="majorBidi"/>
          <w:szCs w:val="24"/>
        </w:rPr>
        <w:t>[Accessed: 22 October 2021].</w:t>
      </w:r>
    </w:p>
    <w:p w14:paraId="74A683D3" w14:textId="63E71AA8" w:rsidR="002C1570" w:rsidRDefault="002C1570" w:rsidP="00836A59">
      <w:pPr>
        <w:ind w:left="706" w:hanging="706"/>
        <w:rPr>
          <w:rFonts w:asciiTheme="majorBidi" w:hAnsiTheme="majorBidi" w:cstheme="majorBidi"/>
          <w:szCs w:val="24"/>
        </w:rPr>
      </w:pPr>
      <w:r>
        <w:rPr>
          <w:rFonts w:asciiTheme="majorBidi" w:hAnsiTheme="majorBidi" w:cstheme="majorBidi"/>
          <w:szCs w:val="24"/>
        </w:rPr>
        <w:t xml:space="preserve">Microsoft., 2018. </w:t>
      </w:r>
      <w:r w:rsidRPr="00395D0B">
        <w:rPr>
          <w:rFonts w:asciiTheme="majorBidi" w:hAnsiTheme="majorBidi" w:cstheme="majorBidi"/>
          <w:szCs w:val="24"/>
        </w:rPr>
        <w:t>The rural broadband divide: An urgent national problem that we can solve</w:t>
      </w:r>
      <w:r>
        <w:rPr>
          <w:rFonts w:asciiTheme="majorBidi" w:hAnsiTheme="majorBidi" w:cstheme="majorBidi"/>
          <w:szCs w:val="24"/>
        </w:rPr>
        <w:t xml:space="preserve">. </w:t>
      </w:r>
      <w:r w:rsidRPr="00395D0B">
        <w:rPr>
          <w:rFonts w:asciiTheme="majorBidi" w:hAnsiTheme="majorBidi" w:cstheme="majorBidi"/>
          <w:i/>
          <w:szCs w:val="24"/>
        </w:rPr>
        <w:t>Microsoft.</w:t>
      </w:r>
      <w:r>
        <w:rPr>
          <w:rFonts w:asciiTheme="majorBidi" w:hAnsiTheme="majorBidi" w:cstheme="majorBidi"/>
          <w:szCs w:val="24"/>
        </w:rPr>
        <w:t xml:space="preserve"> [Online]. Available at: </w:t>
      </w:r>
      <w:r w:rsidRPr="002C1570">
        <w:rPr>
          <w:rFonts w:asciiTheme="majorBidi" w:hAnsiTheme="majorBidi" w:cstheme="majorBidi"/>
          <w:szCs w:val="24"/>
        </w:rPr>
        <w:t>https://blogs.microsoft.com/on-the-issues/2018/12/03/the-rural-broadband-divide-an-urgent-national-problem-that-we-can-solve/</w:t>
      </w:r>
      <w:r>
        <w:rPr>
          <w:rFonts w:asciiTheme="majorBidi" w:hAnsiTheme="majorBidi" w:cstheme="majorBidi"/>
          <w:szCs w:val="24"/>
        </w:rPr>
        <w:t xml:space="preserve"> [Accessed: 22 October 2021]. </w:t>
      </w:r>
    </w:p>
    <w:p w14:paraId="331C3E79" w14:textId="77777777" w:rsidR="002C1570" w:rsidRPr="001912A8" w:rsidRDefault="002C1570" w:rsidP="00BA190E">
      <w:pPr>
        <w:ind w:left="706" w:hanging="706"/>
        <w:rPr>
          <w:rFonts w:asciiTheme="majorBidi" w:hAnsiTheme="majorBidi" w:cstheme="majorBidi"/>
          <w:szCs w:val="24"/>
          <w:lang w:val="en-GB"/>
        </w:rPr>
      </w:pPr>
      <w:r w:rsidRPr="001912A8">
        <w:rPr>
          <w:rFonts w:asciiTheme="majorBidi" w:hAnsiTheme="majorBidi" w:cstheme="majorBidi"/>
          <w:szCs w:val="24"/>
          <w:lang w:val="en-GB"/>
        </w:rPr>
        <w:t xml:space="preserve">OECD. 2021. The role of online platforms in weathering the COVID-19 shock. </w:t>
      </w:r>
      <w:r w:rsidRPr="00A258D9">
        <w:rPr>
          <w:rFonts w:asciiTheme="majorBidi" w:hAnsiTheme="majorBidi" w:cstheme="majorBidi"/>
          <w:i/>
          <w:szCs w:val="24"/>
          <w:lang w:val="en-GB"/>
        </w:rPr>
        <w:t>OECD.</w:t>
      </w:r>
      <w:r>
        <w:rPr>
          <w:rFonts w:asciiTheme="majorBidi" w:hAnsiTheme="majorBidi" w:cstheme="majorBidi"/>
          <w:szCs w:val="24"/>
          <w:lang w:val="en-GB"/>
        </w:rPr>
        <w:t xml:space="preserve"> [Online]. Available at: </w:t>
      </w:r>
      <w:r w:rsidRPr="00A258D9">
        <w:rPr>
          <w:rFonts w:asciiTheme="majorBidi" w:hAnsiTheme="majorBidi" w:cstheme="majorBidi"/>
          <w:szCs w:val="24"/>
          <w:lang w:val="en-GB"/>
        </w:rPr>
        <w:t>https://www.oecd.org/coronavirus/policy-responses/the-role-of-online-platforms-in-weathering-the-covid-19-shock-2a3b8434</w:t>
      </w:r>
      <w:r>
        <w:rPr>
          <w:rFonts w:asciiTheme="majorBidi" w:hAnsiTheme="majorBidi" w:cstheme="majorBidi"/>
          <w:szCs w:val="24"/>
          <w:lang w:val="en-GB"/>
        </w:rPr>
        <w:t xml:space="preserve"> [Accessed: 16 October 2021].</w:t>
      </w:r>
    </w:p>
    <w:p w14:paraId="5D95755B" w14:textId="77777777" w:rsidR="002C1570" w:rsidRDefault="002C1570" w:rsidP="00BA190E">
      <w:pPr>
        <w:ind w:left="706" w:hanging="706"/>
        <w:rPr>
          <w:rFonts w:asciiTheme="majorBidi" w:hAnsiTheme="majorBidi" w:cstheme="majorBidi"/>
          <w:szCs w:val="24"/>
          <w:lang w:val="en-GB"/>
        </w:rPr>
      </w:pPr>
      <w:r w:rsidRPr="00ED3F37">
        <w:rPr>
          <w:rFonts w:asciiTheme="majorBidi" w:hAnsiTheme="majorBidi" w:cstheme="majorBidi"/>
          <w:szCs w:val="24"/>
        </w:rPr>
        <w:t>Peters</w:t>
      </w:r>
      <w:r>
        <w:rPr>
          <w:rFonts w:asciiTheme="majorBidi" w:hAnsiTheme="majorBidi" w:cstheme="majorBidi"/>
          <w:szCs w:val="24"/>
        </w:rPr>
        <w:t>, J</w:t>
      </w:r>
      <w:r w:rsidRPr="00ED3F37">
        <w:rPr>
          <w:rFonts w:asciiTheme="majorBidi" w:hAnsiTheme="majorBidi" w:cstheme="majorBidi"/>
          <w:szCs w:val="24"/>
        </w:rPr>
        <w:t>.</w:t>
      </w:r>
      <w:r>
        <w:rPr>
          <w:rFonts w:asciiTheme="majorBidi" w:hAnsiTheme="majorBidi" w:cstheme="majorBidi"/>
          <w:szCs w:val="24"/>
        </w:rPr>
        <w:t>, 2020.</w:t>
      </w:r>
      <w:r w:rsidRPr="00ED3F37">
        <w:rPr>
          <w:rFonts w:asciiTheme="majorBidi" w:hAnsiTheme="majorBidi" w:cstheme="majorBidi"/>
          <w:szCs w:val="24"/>
        </w:rPr>
        <w:t xml:space="preserve"> Google’s Meet teleconferencing service now adding about 3 million users per day. </w:t>
      </w:r>
      <w:r w:rsidRPr="00ED3F37">
        <w:rPr>
          <w:rFonts w:asciiTheme="majorBidi" w:hAnsiTheme="majorBidi" w:cstheme="majorBidi"/>
          <w:i/>
          <w:szCs w:val="24"/>
        </w:rPr>
        <w:t>The Verge</w:t>
      </w:r>
      <w:r w:rsidRPr="00ED3F37">
        <w:rPr>
          <w:rFonts w:asciiTheme="majorBidi" w:hAnsiTheme="majorBidi" w:cstheme="majorBidi"/>
          <w:szCs w:val="24"/>
        </w:rPr>
        <w:t xml:space="preserve">. </w:t>
      </w:r>
      <w:r>
        <w:rPr>
          <w:rFonts w:asciiTheme="majorBidi" w:hAnsiTheme="majorBidi"/>
          <w:szCs w:val="24"/>
          <w:lang w:val="en-US"/>
        </w:rPr>
        <w:t xml:space="preserve">[Online]. Available at: </w:t>
      </w:r>
      <w:r w:rsidRPr="00ED3F37">
        <w:rPr>
          <w:rFonts w:asciiTheme="majorBidi" w:hAnsiTheme="majorBidi" w:cstheme="majorBidi"/>
          <w:szCs w:val="24"/>
        </w:rPr>
        <w:t>https://www.theverge. com/2020/4/28/21240434/google-meet-three-million-users-per-day-pichai-earnings</w:t>
      </w:r>
      <w:r>
        <w:rPr>
          <w:rFonts w:asciiTheme="majorBidi" w:hAnsiTheme="majorBidi" w:cstheme="majorBidi"/>
          <w:szCs w:val="24"/>
        </w:rPr>
        <w:t xml:space="preserve"> </w:t>
      </w:r>
      <w:r>
        <w:rPr>
          <w:rFonts w:asciiTheme="majorBidi" w:hAnsiTheme="majorBidi" w:cstheme="majorBidi"/>
          <w:szCs w:val="24"/>
          <w:lang w:val="en-GB"/>
        </w:rPr>
        <w:t>[Accessed: 18 October 2021].</w:t>
      </w:r>
    </w:p>
    <w:p w14:paraId="49C41640" w14:textId="77777777" w:rsidR="002C1570" w:rsidRDefault="002C1570" w:rsidP="00BA190E">
      <w:pPr>
        <w:ind w:left="706" w:hanging="706"/>
        <w:rPr>
          <w:rFonts w:asciiTheme="majorBidi" w:hAnsiTheme="majorBidi" w:cstheme="majorBidi"/>
          <w:szCs w:val="24"/>
        </w:rPr>
      </w:pPr>
      <w:r w:rsidRPr="003B5010">
        <w:rPr>
          <w:rFonts w:asciiTheme="majorBidi" w:hAnsiTheme="majorBidi" w:cstheme="majorBidi"/>
          <w:szCs w:val="24"/>
        </w:rPr>
        <w:t>Seetharaman, P., 2020. Business models shifts: Impact of Covid-19. </w:t>
      </w:r>
      <w:r w:rsidRPr="003B5010">
        <w:rPr>
          <w:rFonts w:asciiTheme="majorBidi" w:hAnsiTheme="majorBidi" w:cstheme="majorBidi"/>
          <w:i/>
          <w:iCs/>
          <w:szCs w:val="24"/>
        </w:rPr>
        <w:t>International Journal of Information Management</w:t>
      </w:r>
      <w:r w:rsidRPr="003B5010">
        <w:rPr>
          <w:rFonts w:asciiTheme="majorBidi" w:hAnsiTheme="majorBidi" w:cstheme="majorBidi"/>
          <w:szCs w:val="24"/>
        </w:rPr>
        <w:t>, </w:t>
      </w:r>
      <w:r w:rsidRPr="003B5010">
        <w:rPr>
          <w:rFonts w:asciiTheme="majorBidi" w:hAnsiTheme="majorBidi" w:cstheme="majorBidi"/>
          <w:i/>
          <w:iCs/>
          <w:szCs w:val="24"/>
        </w:rPr>
        <w:t>54</w:t>
      </w:r>
      <w:r w:rsidRPr="003B5010">
        <w:rPr>
          <w:rFonts w:asciiTheme="majorBidi" w:hAnsiTheme="majorBidi" w:cstheme="majorBidi"/>
          <w:szCs w:val="24"/>
        </w:rPr>
        <w:t>, p.102173.</w:t>
      </w:r>
    </w:p>
    <w:p w14:paraId="02966833" w14:textId="77777777" w:rsidR="002C1570" w:rsidRDefault="002C1570" w:rsidP="00BA190E">
      <w:pPr>
        <w:ind w:left="706" w:hanging="706"/>
        <w:rPr>
          <w:rFonts w:asciiTheme="majorBidi" w:hAnsiTheme="majorBidi" w:cstheme="majorBidi"/>
          <w:szCs w:val="24"/>
          <w:lang w:val="en-GB"/>
        </w:rPr>
      </w:pPr>
      <w:r w:rsidRPr="001912A8">
        <w:rPr>
          <w:rFonts w:asciiTheme="majorBidi" w:hAnsiTheme="majorBidi" w:cstheme="majorBidi"/>
          <w:szCs w:val="24"/>
          <w:lang w:val="en-GB"/>
        </w:rPr>
        <w:t xml:space="preserve">Seiberling, </w:t>
      </w:r>
      <w:r>
        <w:rPr>
          <w:rFonts w:asciiTheme="majorBidi" w:hAnsiTheme="majorBidi" w:cstheme="majorBidi"/>
          <w:szCs w:val="24"/>
          <w:lang w:val="en-GB"/>
        </w:rPr>
        <w:t xml:space="preserve">E., </w:t>
      </w:r>
      <w:r w:rsidRPr="001912A8">
        <w:rPr>
          <w:rFonts w:asciiTheme="majorBidi" w:hAnsiTheme="majorBidi" w:cstheme="majorBidi"/>
          <w:szCs w:val="24"/>
          <w:lang w:val="en-GB"/>
        </w:rPr>
        <w:t>2021</w:t>
      </w:r>
      <w:r>
        <w:rPr>
          <w:rFonts w:asciiTheme="majorBidi" w:hAnsiTheme="majorBidi" w:cstheme="majorBidi"/>
          <w:szCs w:val="24"/>
          <w:lang w:val="en-GB"/>
        </w:rPr>
        <w:t xml:space="preserve">. </w:t>
      </w:r>
      <w:r w:rsidRPr="00372CB8">
        <w:rPr>
          <w:rFonts w:asciiTheme="majorBidi" w:hAnsiTheme="majorBidi"/>
          <w:szCs w:val="24"/>
          <w:lang w:val="en-US"/>
        </w:rPr>
        <w:t>Virtual meeting platforms help churches stay on track during the COVID-19 pandemic</w:t>
      </w:r>
      <w:r>
        <w:rPr>
          <w:rFonts w:asciiTheme="majorBidi" w:hAnsiTheme="majorBidi"/>
          <w:szCs w:val="24"/>
          <w:lang w:val="en-US"/>
        </w:rPr>
        <w:t xml:space="preserve">. </w:t>
      </w:r>
      <w:r w:rsidRPr="00BA190E">
        <w:rPr>
          <w:rFonts w:asciiTheme="majorBidi" w:hAnsiTheme="majorBidi"/>
          <w:i/>
          <w:szCs w:val="24"/>
          <w:lang w:val="en-US"/>
        </w:rPr>
        <w:t>ResourceUMC</w:t>
      </w:r>
      <w:r>
        <w:rPr>
          <w:rFonts w:asciiTheme="majorBidi" w:hAnsiTheme="majorBidi"/>
          <w:szCs w:val="24"/>
          <w:lang w:val="en-US"/>
        </w:rPr>
        <w:t xml:space="preserve">. [Online]. Available at: </w:t>
      </w:r>
      <w:r w:rsidRPr="00BA190E">
        <w:rPr>
          <w:rFonts w:asciiTheme="majorBidi" w:hAnsiTheme="majorBidi"/>
          <w:szCs w:val="24"/>
          <w:lang w:val="en-US"/>
        </w:rPr>
        <w:t>https://www.resourceumc.org/en/content/virtual-meeting-platforms-help-churches-stay-on-track-during-the-covid-19-pandemic</w:t>
      </w:r>
      <w:r>
        <w:rPr>
          <w:rFonts w:asciiTheme="majorBidi" w:hAnsiTheme="majorBidi"/>
          <w:szCs w:val="24"/>
          <w:lang w:val="en-US"/>
        </w:rPr>
        <w:t xml:space="preserve"> </w:t>
      </w:r>
      <w:r>
        <w:rPr>
          <w:rFonts w:asciiTheme="majorBidi" w:hAnsiTheme="majorBidi" w:cstheme="majorBidi"/>
          <w:szCs w:val="24"/>
          <w:lang w:val="en-GB"/>
        </w:rPr>
        <w:t>[Accessed: 18 October 2021].</w:t>
      </w:r>
    </w:p>
    <w:p w14:paraId="5F2822EC" w14:textId="6AC8B19B"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lang w:val="en-GB"/>
        </w:rPr>
        <w:t>Tech Times.</w:t>
      </w:r>
      <w:r>
        <w:rPr>
          <w:rFonts w:asciiTheme="majorBidi" w:hAnsiTheme="majorBidi" w:cstheme="majorBidi"/>
          <w:szCs w:val="24"/>
          <w:lang w:val="en-GB"/>
        </w:rPr>
        <w:t>,</w:t>
      </w:r>
      <w:r w:rsidRPr="00836A59">
        <w:rPr>
          <w:rFonts w:asciiTheme="majorBidi" w:hAnsiTheme="majorBidi" w:cstheme="majorBidi"/>
          <w:szCs w:val="24"/>
          <w:lang w:val="en-GB"/>
        </w:rPr>
        <w:t xml:space="preserve"> 2020. Beyond the Pandemic - The Future of Virtual Meetings. </w:t>
      </w:r>
      <w:r w:rsidRPr="002C1570">
        <w:rPr>
          <w:rFonts w:asciiTheme="majorBidi" w:hAnsiTheme="majorBidi" w:cstheme="majorBidi"/>
          <w:i/>
          <w:szCs w:val="24"/>
          <w:lang w:val="en-GB"/>
        </w:rPr>
        <w:t>Tech Times</w:t>
      </w:r>
      <w:r w:rsidRPr="002C1570">
        <w:rPr>
          <w:rFonts w:asciiTheme="majorBidi" w:hAnsiTheme="majorBidi" w:cstheme="majorBidi"/>
          <w:i/>
          <w:szCs w:val="24"/>
          <w:lang w:val="en-GB"/>
        </w:rPr>
        <w:t>.</w:t>
      </w:r>
      <w:r>
        <w:rPr>
          <w:rFonts w:asciiTheme="majorBidi" w:hAnsiTheme="majorBidi" w:cstheme="majorBidi"/>
          <w:szCs w:val="24"/>
          <w:lang w:val="en-GB"/>
        </w:rPr>
        <w:t xml:space="preserve"> </w:t>
      </w:r>
      <w:r w:rsidRPr="00836A59">
        <w:rPr>
          <w:rFonts w:asciiTheme="majorBidi" w:hAnsiTheme="majorBidi" w:cstheme="majorBidi"/>
          <w:szCs w:val="24"/>
          <w:lang w:val="en-GB"/>
        </w:rPr>
        <w:t xml:space="preserve"> </w:t>
      </w:r>
      <w:r>
        <w:rPr>
          <w:rFonts w:asciiTheme="majorBidi" w:hAnsiTheme="majorBidi" w:cstheme="majorBidi"/>
          <w:szCs w:val="24"/>
        </w:rPr>
        <w:t xml:space="preserve">[Online]. Available at: </w:t>
      </w:r>
      <w:r w:rsidRPr="002C1570">
        <w:rPr>
          <w:rFonts w:asciiTheme="majorBidi" w:hAnsiTheme="majorBidi" w:cstheme="majorBidi"/>
          <w:szCs w:val="24"/>
          <w:lang w:val="en-GB"/>
        </w:rPr>
        <w:t>https://www.techtimes.com/articles/250934/20200707/beyond-the-pandemic-the-future-of-virtual-meetings.htm</w:t>
      </w:r>
      <w:r>
        <w:rPr>
          <w:rFonts w:asciiTheme="majorBidi" w:hAnsiTheme="majorBidi" w:cstheme="majorBidi"/>
          <w:szCs w:val="24"/>
          <w:lang w:val="en-GB"/>
        </w:rPr>
        <w:t xml:space="preserve"> </w:t>
      </w:r>
      <w:r>
        <w:rPr>
          <w:rFonts w:asciiTheme="majorBidi" w:hAnsiTheme="majorBidi" w:cstheme="majorBidi"/>
          <w:szCs w:val="24"/>
        </w:rPr>
        <w:t>[Accessed: 22 October 2021].</w:t>
      </w:r>
    </w:p>
    <w:p w14:paraId="21D0B2FF" w14:textId="7BDC53D2" w:rsidR="002C1570" w:rsidRPr="00836A59" w:rsidRDefault="002C1570" w:rsidP="00836A59">
      <w:pPr>
        <w:ind w:left="706" w:hanging="706"/>
        <w:rPr>
          <w:rFonts w:asciiTheme="majorBidi" w:hAnsiTheme="majorBidi" w:cstheme="majorBidi"/>
          <w:szCs w:val="24"/>
          <w:lang w:val="en-GB"/>
        </w:rPr>
      </w:pPr>
      <w:r w:rsidRPr="00836A59">
        <w:rPr>
          <w:rFonts w:asciiTheme="majorBidi" w:hAnsiTheme="majorBidi" w:cstheme="majorBidi"/>
          <w:szCs w:val="24"/>
          <w:lang w:val="en-GB"/>
        </w:rPr>
        <w:t xml:space="preserve">Vasquez, K. 2021. Virtual Conferences Aren’t as Accessible as You Might Think. </w:t>
      </w:r>
      <w:r w:rsidRPr="002C1570">
        <w:rPr>
          <w:rFonts w:asciiTheme="majorBidi" w:hAnsiTheme="majorBidi" w:cstheme="majorBidi"/>
          <w:i/>
          <w:szCs w:val="24"/>
          <w:lang w:val="en-GB"/>
        </w:rPr>
        <w:t xml:space="preserve">Scientific American. </w:t>
      </w:r>
      <w:r>
        <w:rPr>
          <w:rFonts w:asciiTheme="majorBidi" w:hAnsiTheme="majorBidi" w:cstheme="majorBidi"/>
          <w:szCs w:val="24"/>
        </w:rPr>
        <w:t xml:space="preserve">[Online]. Available at: </w:t>
      </w:r>
      <w:r w:rsidRPr="002C1570">
        <w:rPr>
          <w:rFonts w:asciiTheme="majorBidi" w:hAnsiTheme="majorBidi" w:cstheme="majorBidi"/>
          <w:szCs w:val="24"/>
          <w:lang w:val="en-GB"/>
        </w:rPr>
        <w:t>https://www.scientificamerican.com/article/virtual-conferences-arent-as-accessible-as-you-might-think/</w:t>
      </w:r>
      <w:r>
        <w:rPr>
          <w:rFonts w:asciiTheme="majorBidi" w:hAnsiTheme="majorBidi" w:cstheme="majorBidi"/>
          <w:szCs w:val="24"/>
          <w:lang w:val="en-GB"/>
        </w:rPr>
        <w:t xml:space="preserve"> </w:t>
      </w:r>
      <w:r>
        <w:rPr>
          <w:rFonts w:asciiTheme="majorBidi" w:hAnsiTheme="majorBidi" w:cstheme="majorBidi"/>
          <w:szCs w:val="24"/>
        </w:rPr>
        <w:t>[Accessed: 22 October 2021].</w:t>
      </w:r>
    </w:p>
    <w:p w14:paraId="5714E180" w14:textId="7A455732" w:rsidR="00372CB8" w:rsidRPr="00372CB8" w:rsidRDefault="00372CB8" w:rsidP="00372CB8">
      <w:pPr>
        <w:ind w:left="708" w:hanging="708"/>
        <w:rPr>
          <w:rFonts w:asciiTheme="majorBidi" w:hAnsiTheme="majorBidi"/>
          <w:szCs w:val="24"/>
          <w:lang w:val="en-US"/>
        </w:rPr>
      </w:pPr>
    </w:p>
    <w:p w14:paraId="719E33E2" w14:textId="2F21AC7A" w:rsidR="00056250" w:rsidRDefault="00056250" w:rsidP="00C02ED7">
      <w:pPr>
        <w:ind w:left="708" w:hanging="708"/>
        <w:rPr>
          <w:rFonts w:asciiTheme="majorBidi" w:hAnsiTheme="majorBidi" w:cstheme="majorBidi"/>
          <w:szCs w:val="24"/>
        </w:rPr>
      </w:pPr>
    </w:p>
    <w:p w14:paraId="649EB915" w14:textId="77777777" w:rsidR="008A09D1" w:rsidRPr="001912A8" w:rsidRDefault="008A09D1" w:rsidP="001912A8">
      <w:pPr>
        <w:rPr>
          <w:rFonts w:asciiTheme="majorBidi" w:hAnsiTheme="majorBidi" w:cstheme="majorBidi"/>
          <w:szCs w:val="24"/>
          <w:lang w:val="en-GB"/>
        </w:rPr>
      </w:pPr>
    </w:p>
    <w:sectPr w:rsidR="008A09D1" w:rsidRPr="001912A8" w:rsidSect="00CE21BE">
      <w:head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D8FF0" w14:textId="77777777" w:rsidR="009A5011" w:rsidRDefault="009A5011" w:rsidP="00CE21BE">
      <w:pPr>
        <w:spacing w:after="0" w:line="240" w:lineRule="auto"/>
      </w:pPr>
      <w:r>
        <w:separator/>
      </w:r>
    </w:p>
  </w:endnote>
  <w:endnote w:type="continuationSeparator" w:id="0">
    <w:p w14:paraId="0E6E8A67" w14:textId="77777777" w:rsidR="009A5011" w:rsidRDefault="009A5011" w:rsidP="00CE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4FC65B" w14:textId="77777777" w:rsidR="009A5011" w:rsidRDefault="009A5011" w:rsidP="00CE21BE">
      <w:pPr>
        <w:spacing w:after="0" w:line="240" w:lineRule="auto"/>
      </w:pPr>
      <w:r>
        <w:separator/>
      </w:r>
    </w:p>
  </w:footnote>
  <w:footnote w:type="continuationSeparator" w:id="0">
    <w:p w14:paraId="367383C8" w14:textId="77777777" w:rsidR="009A5011" w:rsidRDefault="009A5011" w:rsidP="00CE21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5EFDD" w14:textId="5000BE11" w:rsidR="00CE21BE" w:rsidRDefault="00CE21BE" w:rsidP="00CE21BE">
    <w:pPr>
      <w:pStyle w:val="Header"/>
      <w:tabs>
        <w:tab w:val="clear" w:pos="9360"/>
        <w:tab w:val="right" w:pos="9000"/>
      </w:tabs>
    </w:pPr>
    <w:r>
      <w:tab/>
    </w:r>
    <w:r>
      <w:tab/>
    </w:r>
    <w:r>
      <w:fldChar w:fldCharType="begin"/>
    </w:r>
    <w:r>
      <w:instrText xml:space="preserve"> PAGE   \* MERGEFORMAT </w:instrText>
    </w:r>
    <w:r>
      <w:fldChar w:fldCharType="separate"/>
    </w:r>
    <w:r w:rsidR="00967B7F">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D27F1"/>
    <w:multiLevelType w:val="hybridMultilevel"/>
    <w:tmpl w:val="B5F2B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zQwMDEHYkMDCyMDIyUdpeDU4uLM/DyQAuNaAHapcUYsAAAA"/>
  </w:docVars>
  <w:rsids>
    <w:rsidRoot w:val="00E145EC"/>
    <w:rsid w:val="000155D3"/>
    <w:rsid w:val="00056250"/>
    <w:rsid w:val="0009419A"/>
    <w:rsid w:val="000A507A"/>
    <w:rsid w:val="000A5DE0"/>
    <w:rsid w:val="000A697D"/>
    <w:rsid w:val="00124F7C"/>
    <w:rsid w:val="001912A8"/>
    <w:rsid w:val="001B1574"/>
    <w:rsid w:val="001B1BC3"/>
    <w:rsid w:val="001C369E"/>
    <w:rsid w:val="001C6D05"/>
    <w:rsid w:val="00217FA6"/>
    <w:rsid w:val="0028237B"/>
    <w:rsid w:val="00291952"/>
    <w:rsid w:val="002A594B"/>
    <w:rsid w:val="002B329C"/>
    <w:rsid w:val="002B5F5D"/>
    <w:rsid w:val="002C1570"/>
    <w:rsid w:val="002C7D3C"/>
    <w:rsid w:val="002F3493"/>
    <w:rsid w:val="003078E6"/>
    <w:rsid w:val="00353068"/>
    <w:rsid w:val="00372CB8"/>
    <w:rsid w:val="00377DAD"/>
    <w:rsid w:val="00386D0C"/>
    <w:rsid w:val="00395D0B"/>
    <w:rsid w:val="003B5010"/>
    <w:rsid w:val="004540AA"/>
    <w:rsid w:val="004874B5"/>
    <w:rsid w:val="004953D7"/>
    <w:rsid w:val="004F025A"/>
    <w:rsid w:val="005B23F8"/>
    <w:rsid w:val="00643C11"/>
    <w:rsid w:val="006501D7"/>
    <w:rsid w:val="00693A65"/>
    <w:rsid w:val="006C2411"/>
    <w:rsid w:val="006F2D4D"/>
    <w:rsid w:val="0075748D"/>
    <w:rsid w:val="00762128"/>
    <w:rsid w:val="00775078"/>
    <w:rsid w:val="007B1442"/>
    <w:rsid w:val="007D4C65"/>
    <w:rsid w:val="00804495"/>
    <w:rsid w:val="00830FA8"/>
    <w:rsid w:val="00836A59"/>
    <w:rsid w:val="00872BDF"/>
    <w:rsid w:val="00875CE4"/>
    <w:rsid w:val="0088315E"/>
    <w:rsid w:val="008A09D1"/>
    <w:rsid w:val="008C5A3A"/>
    <w:rsid w:val="008D65AB"/>
    <w:rsid w:val="00950226"/>
    <w:rsid w:val="00960A08"/>
    <w:rsid w:val="00967B7F"/>
    <w:rsid w:val="009A5011"/>
    <w:rsid w:val="009A6632"/>
    <w:rsid w:val="00A258D9"/>
    <w:rsid w:val="00AA1669"/>
    <w:rsid w:val="00AD530C"/>
    <w:rsid w:val="00BA190E"/>
    <w:rsid w:val="00BC01D9"/>
    <w:rsid w:val="00BD3487"/>
    <w:rsid w:val="00C02ED7"/>
    <w:rsid w:val="00C22D2E"/>
    <w:rsid w:val="00C31713"/>
    <w:rsid w:val="00C432C0"/>
    <w:rsid w:val="00C70224"/>
    <w:rsid w:val="00CC7905"/>
    <w:rsid w:val="00CE21BE"/>
    <w:rsid w:val="00D13ED2"/>
    <w:rsid w:val="00DB570B"/>
    <w:rsid w:val="00DE09CE"/>
    <w:rsid w:val="00DE36DD"/>
    <w:rsid w:val="00DF5D37"/>
    <w:rsid w:val="00E006DD"/>
    <w:rsid w:val="00E145EC"/>
    <w:rsid w:val="00E2449A"/>
    <w:rsid w:val="00E31FDF"/>
    <w:rsid w:val="00EA3A4B"/>
    <w:rsid w:val="00ED326D"/>
    <w:rsid w:val="00ED3F37"/>
    <w:rsid w:val="00EE7D0D"/>
    <w:rsid w:val="00F602C5"/>
    <w:rsid w:val="00FA6387"/>
    <w:rsid w:val="00FB5F1B"/>
    <w:rsid w:val="00FC3C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C5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C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4F7C"/>
    <w:pPr>
      <w:keepNext/>
      <w:keepLines/>
      <w:spacing w:before="480" w:after="0"/>
      <w:jc w:val="left"/>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24F7C"/>
    <w:pPr>
      <w:keepNext/>
      <w:keepLines/>
      <w:spacing w:before="200" w:after="0"/>
      <w:outlineLvl w:val="1"/>
    </w:pPr>
    <w:rPr>
      <w:rFonts w:eastAsiaTheme="majorEastAsia" w:cstheme="majorBidi"/>
      <w:bCs/>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09D1"/>
    <w:rPr>
      <w:color w:val="0563C1" w:themeColor="hyperlink"/>
      <w:u w:val="single"/>
    </w:rPr>
  </w:style>
  <w:style w:type="character" w:customStyle="1" w:styleId="UnresolvedMention">
    <w:name w:val="Unresolved Mention"/>
    <w:basedOn w:val="DefaultParagraphFont"/>
    <w:uiPriority w:val="99"/>
    <w:semiHidden/>
    <w:unhideWhenUsed/>
    <w:rsid w:val="008A09D1"/>
    <w:rPr>
      <w:color w:val="605E5C"/>
      <w:shd w:val="clear" w:color="auto" w:fill="E1DFDD"/>
    </w:rPr>
  </w:style>
  <w:style w:type="paragraph" w:styleId="ListParagraph">
    <w:name w:val="List Paragraph"/>
    <w:basedOn w:val="Normal"/>
    <w:uiPriority w:val="34"/>
    <w:qFormat/>
    <w:rsid w:val="001C6D05"/>
    <w:pPr>
      <w:ind w:left="720"/>
      <w:contextualSpacing/>
    </w:pPr>
  </w:style>
  <w:style w:type="paragraph" w:styleId="Header">
    <w:name w:val="header"/>
    <w:basedOn w:val="Normal"/>
    <w:link w:val="HeaderChar"/>
    <w:uiPriority w:val="99"/>
    <w:unhideWhenUsed/>
    <w:rsid w:val="00CE2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1BE"/>
    <w:rPr>
      <w:rFonts w:ascii="Times New Roman" w:hAnsi="Times New Roman"/>
      <w:sz w:val="24"/>
    </w:rPr>
  </w:style>
  <w:style w:type="paragraph" w:styleId="Footer">
    <w:name w:val="footer"/>
    <w:basedOn w:val="Normal"/>
    <w:link w:val="FooterChar"/>
    <w:uiPriority w:val="99"/>
    <w:unhideWhenUsed/>
    <w:rsid w:val="00CE2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1BE"/>
    <w:rPr>
      <w:rFonts w:ascii="Times New Roman" w:hAnsi="Times New Roman"/>
      <w:sz w:val="24"/>
    </w:rPr>
  </w:style>
  <w:style w:type="character" w:customStyle="1" w:styleId="Heading1Char">
    <w:name w:val="Heading 1 Char"/>
    <w:basedOn w:val="DefaultParagraphFont"/>
    <w:link w:val="Heading1"/>
    <w:uiPriority w:val="9"/>
    <w:rsid w:val="00124F7C"/>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124F7C"/>
    <w:rPr>
      <w:rFonts w:ascii="Times New Roman" w:eastAsiaTheme="majorEastAsia" w:hAnsi="Times New Roman" w:cstheme="majorBidi"/>
      <w:bCs/>
      <w:i/>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C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4F7C"/>
    <w:pPr>
      <w:keepNext/>
      <w:keepLines/>
      <w:spacing w:before="480" w:after="0"/>
      <w:jc w:val="left"/>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24F7C"/>
    <w:pPr>
      <w:keepNext/>
      <w:keepLines/>
      <w:spacing w:before="200" w:after="0"/>
      <w:outlineLvl w:val="1"/>
    </w:pPr>
    <w:rPr>
      <w:rFonts w:eastAsiaTheme="majorEastAsia" w:cstheme="majorBidi"/>
      <w:bCs/>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09D1"/>
    <w:rPr>
      <w:color w:val="0563C1" w:themeColor="hyperlink"/>
      <w:u w:val="single"/>
    </w:rPr>
  </w:style>
  <w:style w:type="character" w:customStyle="1" w:styleId="UnresolvedMention">
    <w:name w:val="Unresolved Mention"/>
    <w:basedOn w:val="DefaultParagraphFont"/>
    <w:uiPriority w:val="99"/>
    <w:semiHidden/>
    <w:unhideWhenUsed/>
    <w:rsid w:val="008A09D1"/>
    <w:rPr>
      <w:color w:val="605E5C"/>
      <w:shd w:val="clear" w:color="auto" w:fill="E1DFDD"/>
    </w:rPr>
  </w:style>
  <w:style w:type="paragraph" w:styleId="ListParagraph">
    <w:name w:val="List Paragraph"/>
    <w:basedOn w:val="Normal"/>
    <w:uiPriority w:val="34"/>
    <w:qFormat/>
    <w:rsid w:val="001C6D05"/>
    <w:pPr>
      <w:ind w:left="720"/>
      <w:contextualSpacing/>
    </w:pPr>
  </w:style>
  <w:style w:type="paragraph" w:styleId="Header">
    <w:name w:val="header"/>
    <w:basedOn w:val="Normal"/>
    <w:link w:val="HeaderChar"/>
    <w:uiPriority w:val="99"/>
    <w:unhideWhenUsed/>
    <w:rsid w:val="00CE2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1BE"/>
    <w:rPr>
      <w:rFonts w:ascii="Times New Roman" w:hAnsi="Times New Roman"/>
      <w:sz w:val="24"/>
    </w:rPr>
  </w:style>
  <w:style w:type="paragraph" w:styleId="Footer">
    <w:name w:val="footer"/>
    <w:basedOn w:val="Normal"/>
    <w:link w:val="FooterChar"/>
    <w:uiPriority w:val="99"/>
    <w:unhideWhenUsed/>
    <w:rsid w:val="00CE2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1BE"/>
    <w:rPr>
      <w:rFonts w:ascii="Times New Roman" w:hAnsi="Times New Roman"/>
      <w:sz w:val="24"/>
    </w:rPr>
  </w:style>
  <w:style w:type="character" w:customStyle="1" w:styleId="Heading1Char">
    <w:name w:val="Heading 1 Char"/>
    <w:basedOn w:val="DefaultParagraphFont"/>
    <w:link w:val="Heading1"/>
    <w:uiPriority w:val="9"/>
    <w:rsid w:val="00124F7C"/>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124F7C"/>
    <w:rPr>
      <w:rFonts w:ascii="Times New Roman" w:eastAsiaTheme="majorEastAsia" w:hAnsi="Times New Roman" w:cstheme="majorBidi"/>
      <w:bCs/>
      <w:i/>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590940">
      <w:bodyDiv w:val="1"/>
      <w:marLeft w:val="0"/>
      <w:marRight w:val="0"/>
      <w:marTop w:val="0"/>
      <w:marBottom w:val="0"/>
      <w:divBdr>
        <w:top w:val="none" w:sz="0" w:space="0" w:color="auto"/>
        <w:left w:val="none" w:sz="0" w:space="0" w:color="auto"/>
        <w:bottom w:val="none" w:sz="0" w:space="0" w:color="auto"/>
        <w:right w:val="none" w:sz="0" w:space="0" w:color="auto"/>
      </w:divBdr>
    </w:div>
    <w:div w:id="791216962">
      <w:bodyDiv w:val="1"/>
      <w:marLeft w:val="0"/>
      <w:marRight w:val="0"/>
      <w:marTop w:val="0"/>
      <w:marBottom w:val="0"/>
      <w:divBdr>
        <w:top w:val="none" w:sz="0" w:space="0" w:color="auto"/>
        <w:left w:val="none" w:sz="0" w:space="0" w:color="auto"/>
        <w:bottom w:val="none" w:sz="0" w:space="0" w:color="auto"/>
        <w:right w:val="none" w:sz="0" w:space="0" w:color="auto"/>
      </w:divBdr>
    </w:div>
    <w:div w:id="1110974040">
      <w:bodyDiv w:val="1"/>
      <w:marLeft w:val="0"/>
      <w:marRight w:val="0"/>
      <w:marTop w:val="0"/>
      <w:marBottom w:val="0"/>
      <w:divBdr>
        <w:top w:val="none" w:sz="0" w:space="0" w:color="auto"/>
        <w:left w:val="none" w:sz="0" w:space="0" w:color="auto"/>
        <w:bottom w:val="none" w:sz="0" w:space="0" w:color="auto"/>
        <w:right w:val="none" w:sz="0" w:space="0" w:color="auto"/>
      </w:divBdr>
    </w:div>
    <w:div w:id="1268922377">
      <w:bodyDiv w:val="1"/>
      <w:marLeft w:val="0"/>
      <w:marRight w:val="0"/>
      <w:marTop w:val="0"/>
      <w:marBottom w:val="0"/>
      <w:divBdr>
        <w:top w:val="none" w:sz="0" w:space="0" w:color="auto"/>
        <w:left w:val="none" w:sz="0" w:space="0" w:color="auto"/>
        <w:bottom w:val="none" w:sz="0" w:space="0" w:color="auto"/>
        <w:right w:val="none" w:sz="0" w:space="0" w:color="auto"/>
      </w:divBdr>
    </w:div>
    <w:div w:id="204787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1930</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Author</cp:lastModifiedBy>
  <cp:revision>4</cp:revision>
  <dcterms:created xsi:type="dcterms:W3CDTF">2021-10-22T06:59:00Z</dcterms:created>
  <dcterms:modified xsi:type="dcterms:W3CDTF">2021-10-22T07:00:00Z</dcterms:modified>
</cp:coreProperties>
</file>