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DE0087C" w14:paraId="5E5787A5" wp14:textId="109EFDFF">
      <w:pPr>
        <w:jc w:val="center"/>
        <w:rPr>
          <w:rFonts w:ascii="Arial" w:hAnsi="Arial" w:eastAsia="Arial" w:cs="Arial"/>
          <w:b w:val="1"/>
          <w:bCs w:val="1"/>
          <w:sz w:val="32"/>
          <w:szCs w:val="32"/>
        </w:rPr>
      </w:pPr>
      <w:bookmarkStart w:name="_GoBack" w:id="0"/>
      <w:bookmarkEnd w:id="0"/>
      <w:r w:rsidRPr="6DE0087C" w:rsidR="617A72CE">
        <w:rPr>
          <w:rFonts w:ascii="Arial" w:hAnsi="Arial" w:eastAsia="Arial" w:cs="Arial"/>
          <w:b w:val="1"/>
          <w:bCs w:val="1"/>
          <w:sz w:val="32"/>
          <w:szCs w:val="32"/>
        </w:rPr>
        <w:t>Management and Organi</w:t>
      </w:r>
      <w:r w:rsidRPr="6DE0087C" w:rsidR="44B754CB">
        <w:rPr>
          <w:rFonts w:ascii="Arial" w:hAnsi="Arial" w:eastAsia="Arial" w:cs="Arial"/>
          <w:b w:val="1"/>
          <w:bCs w:val="1"/>
          <w:sz w:val="32"/>
          <w:szCs w:val="32"/>
        </w:rPr>
        <w:t xml:space="preserve">zational </w:t>
      </w:r>
    </w:p>
    <w:p w:rsidR="44B754CB" w:rsidP="6DE0087C" w:rsidRDefault="44B754CB" w14:paraId="66826523" w14:textId="58707447">
      <w:pPr>
        <w:pStyle w:val="Normal"/>
        <w:jc w:val="center"/>
        <w:rPr>
          <w:rFonts w:ascii="Arial" w:hAnsi="Arial" w:eastAsia="Arial" w:cs="Arial"/>
          <w:b w:val="1"/>
          <w:bCs w:val="1"/>
          <w:sz w:val="32"/>
          <w:szCs w:val="32"/>
        </w:rPr>
      </w:pPr>
      <w:r w:rsidRPr="6DE0087C" w:rsidR="44B754CB">
        <w:rPr>
          <w:rFonts w:ascii="Arial" w:hAnsi="Arial" w:eastAsia="Arial" w:cs="Arial"/>
          <w:b w:val="1"/>
          <w:bCs w:val="1"/>
          <w:sz w:val="32"/>
          <w:szCs w:val="32"/>
        </w:rPr>
        <w:t>Behaviour</w:t>
      </w:r>
    </w:p>
    <w:p w:rsidR="6DE0087C" w:rsidP="6DE0087C" w:rsidRDefault="6DE0087C" w14:paraId="3CA02BA0" w14:textId="3C2536F5">
      <w:pPr>
        <w:pStyle w:val="Normal"/>
        <w:jc w:val="center"/>
        <w:rPr>
          <w:rFonts w:ascii="Arial" w:hAnsi="Arial" w:eastAsia="Arial" w:cs="Arial"/>
          <w:b w:val="1"/>
          <w:bCs w:val="1"/>
          <w:sz w:val="32"/>
          <w:szCs w:val="32"/>
        </w:rPr>
      </w:pPr>
    </w:p>
    <w:p w:rsidR="6DE0087C" w:rsidP="6DE0087C" w:rsidRDefault="6DE0087C" w14:paraId="50C4FEDE" w14:textId="588C9FB3">
      <w:pPr>
        <w:pStyle w:val="Normal"/>
        <w:jc w:val="center"/>
        <w:rPr>
          <w:rFonts w:ascii="Arial" w:hAnsi="Arial" w:eastAsia="Arial" w:cs="Arial"/>
          <w:b w:val="1"/>
          <w:bCs w:val="1"/>
          <w:sz w:val="32"/>
          <w:szCs w:val="32"/>
        </w:rPr>
      </w:pPr>
    </w:p>
    <w:p w:rsidR="44B754CB" w:rsidP="6DE0087C" w:rsidRDefault="44B754CB" w14:paraId="4A802A7D" w14:textId="67FDA1DB">
      <w:pPr>
        <w:pStyle w:val="Normal"/>
        <w:jc w:val="center"/>
        <w:rPr>
          <w:rFonts w:ascii="Arial" w:hAnsi="Arial" w:eastAsia="Arial" w:cs="Arial"/>
          <w:b w:val="1"/>
          <w:bCs w:val="1"/>
          <w:sz w:val="32"/>
          <w:szCs w:val="32"/>
        </w:rPr>
      </w:pPr>
      <w:r w:rsidRPr="6DE0087C" w:rsidR="44B754CB">
        <w:rPr>
          <w:rFonts w:ascii="Arial" w:hAnsi="Arial" w:eastAsia="Arial" w:cs="Arial"/>
          <w:b w:val="1"/>
          <w:bCs w:val="1"/>
          <w:sz w:val="32"/>
          <w:szCs w:val="32"/>
        </w:rPr>
        <w:t>Student name: Simona-Ancuta Stefan</w:t>
      </w:r>
    </w:p>
    <w:p w:rsidR="44B754CB" w:rsidP="6DE0087C" w:rsidRDefault="44B754CB" w14:paraId="1952CD1D" w14:textId="194C50F6">
      <w:pPr>
        <w:pStyle w:val="Normal"/>
        <w:jc w:val="center"/>
        <w:rPr>
          <w:rFonts w:ascii="Arial" w:hAnsi="Arial" w:eastAsia="Arial" w:cs="Arial"/>
          <w:b w:val="1"/>
          <w:bCs w:val="1"/>
          <w:sz w:val="32"/>
          <w:szCs w:val="32"/>
        </w:rPr>
      </w:pPr>
      <w:r w:rsidRPr="6DE0087C" w:rsidR="44B754CB">
        <w:rPr>
          <w:rFonts w:ascii="Arial" w:hAnsi="Arial" w:eastAsia="Arial" w:cs="Arial"/>
          <w:b w:val="1"/>
          <w:bCs w:val="1"/>
          <w:sz w:val="32"/>
          <w:szCs w:val="32"/>
        </w:rPr>
        <w:t>Module: M5X01924</w:t>
      </w:r>
    </w:p>
    <w:p w:rsidR="44B754CB" w:rsidP="6DE0087C" w:rsidRDefault="44B754CB" w14:paraId="3FCCA37F" w14:textId="7B04BA99">
      <w:pPr>
        <w:pStyle w:val="Normal"/>
        <w:jc w:val="center"/>
        <w:rPr>
          <w:rFonts w:ascii="Arial" w:hAnsi="Arial" w:eastAsia="Arial" w:cs="Arial"/>
          <w:b w:val="1"/>
          <w:bCs w:val="1"/>
          <w:sz w:val="32"/>
          <w:szCs w:val="32"/>
        </w:rPr>
      </w:pPr>
      <w:r w:rsidRPr="6DE0087C" w:rsidR="44B754CB">
        <w:rPr>
          <w:rFonts w:ascii="Arial" w:hAnsi="Arial" w:eastAsia="Arial" w:cs="Arial"/>
          <w:b w:val="1"/>
          <w:bCs w:val="1"/>
          <w:sz w:val="32"/>
          <w:szCs w:val="32"/>
        </w:rPr>
        <w:t>Lecturer: Janet Green</w:t>
      </w:r>
    </w:p>
    <w:p w:rsidR="6DE0087C" w:rsidP="6DE0087C" w:rsidRDefault="6DE0087C" w14:paraId="5DB099D6" w14:textId="426EBC00">
      <w:pPr>
        <w:pStyle w:val="Normal"/>
        <w:jc w:val="center"/>
        <w:rPr>
          <w:rFonts w:ascii="Arial" w:hAnsi="Arial" w:eastAsia="Arial" w:cs="Arial"/>
          <w:b w:val="1"/>
          <w:bCs w:val="1"/>
          <w:sz w:val="32"/>
          <w:szCs w:val="32"/>
        </w:rPr>
      </w:pPr>
    </w:p>
    <w:p w:rsidR="6DE0087C" w:rsidP="6DE0087C" w:rsidRDefault="6DE0087C" w14:paraId="098030E5" w14:textId="0A9B9DB3">
      <w:pPr>
        <w:pStyle w:val="Normal"/>
        <w:jc w:val="center"/>
        <w:rPr>
          <w:rFonts w:ascii="Arial" w:hAnsi="Arial" w:eastAsia="Arial" w:cs="Arial"/>
          <w:b w:val="1"/>
          <w:bCs w:val="1"/>
          <w:sz w:val="32"/>
          <w:szCs w:val="32"/>
        </w:rPr>
      </w:pPr>
    </w:p>
    <w:p w:rsidR="6DE0087C" w:rsidP="6DE0087C" w:rsidRDefault="6DE0087C" w14:paraId="4E234CC0" w14:textId="4AF741D4">
      <w:pPr>
        <w:pStyle w:val="Normal"/>
        <w:jc w:val="center"/>
        <w:rPr>
          <w:rFonts w:ascii="Arial" w:hAnsi="Arial" w:eastAsia="Arial" w:cs="Arial"/>
          <w:b w:val="1"/>
          <w:bCs w:val="1"/>
          <w:sz w:val="32"/>
          <w:szCs w:val="32"/>
        </w:rPr>
      </w:pPr>
    </w:p>
    <w:p w:rsidR="6DE0087C" w:rsidP="6DE0087C" w:rsidRDefault="6DE0087C" w14:paraId="58E4AA6F" w14:textId="2AFF2BE8">
      <w:pPr>
        <w:pStyle w:val="Normal"/>
        <w:jc w:val="center"/>
        <w:rPr>
          <w:rFonts w:ascii="Arial" w:hAnsi="Arial" w:eastAsia="Arial" w:cs="Arial"/>
          <w:b w:val="1"/>
          <w:bCs w:val="1"/>
          <w:sz w:val="32"/>
          <w:szCs w:val="32"/>
        </w:rPr>
      </w:pPr>
    </w:p>
    <w:p w:rsidR="6DE0087C" w:rsidP="6DE0087C" w:rsidRDefault="6DE0087C" w14:paraId="538D2B65" w14:textId="7097D6F6">
      <w:pPr>
        <w:pStyle w:val="Normal"/>
        <w:jc w:val="center"/>
        <w:rPr>
          <w:rFonts w:ascii="Arial" w:hAnsi="Arial" w:eastAsia="Arial" w:cs="Arial"/>
          <w:b w:val="1"/>
          <w:bCs w:val="1"/>
          <w:sz w:val="32"/>
          <w:szCs w:val="32"/>
        </w:rPr>
      </w:pPr>
    </w:p>
    <w:p w:rsidR="6DE0087C" w:rsidP="6DE0087C" w:rsidRDefault="6DE0087C" w14:paraId="2B6A944E" w14:textId="27D99496">
      <w:pPr>
        <w:pStyle w:val="Normal"/>
        <w:jc w:val="center"/>
        <w:rPr>
          <w:rFonts w:ascii="Arial" w:hAnsi="Arial" w:eastAsia="Arial" w:cs="Arial"/>
          <w:b w:val="1"/>
          <w:bCs w:val="1"/>
          <w:sz w:val="32"/>
          <w:szCs w:val="32"/>
        </w:rPr>
      </w:pPr>
    </w:p>
    <w:p w:rsidR="6DE0087C" w:rsidP="6DE0087C" w:rsidRDefault="6DE0087C" w14:paraId="53582A54" w14:textId="427EE53D">
      <w:pPr>
        <w:pStyle w:val="Normal"/>
        <w:jc w:val="center"/>
        <w:rPr>
          <w:rFonts w:ascii="Arial" w:hAnsi="Arial" w:eastAsia="Arial" w:cs="Arial"/>
          <w:b w:val="1"/>
          <w:bCs w:val="1"/>
          <w:sz w:val="32"/>
          <w:szCs w:val="32"/>
        </w:rPr>
      </w:pPr>
    </w:p>
    <w:p w:rsidR="6DE0087C" w:rsidP="6DE0087C" w:rsidRDefault="6DE0087C" w14:paraId="162CD719" w14:textId="63F06738">
      <w:pPr>
        <w:pStyle w:val="Normal"/>
        <w:jc w:val="center"/>
        <w:rPr>
          <w:rFonts w:ascii="Arial" w:hAnsi="Arial" w:eastAsia="Arial" w:cs="Arial"/>
          <w:b w:val="1"/>
          <w:bCs w:val="1"/>
          <w:sz w:val="32"/>
          <w:szCs w:val="32"/>
        </w:rPr>
      </w:pPr>
    </w:p>
    <w:p w:rsidR="6DE0087C" w:rsidP="6DE0087C" w:rsidRDefault="6DE0087C" w14:paraId="048CA69B" w14:textId="322C929E">
      <w:pPr>
        <w:pStyle w:val="Normal"/>
        <w:jc w:val="center"/>
        <w:rPr>
          <w:rFonts w:ascii="Arial" w:hAnsi="Arial" w:eastAsia="Arial" w:cs="Arial"/>
          <w:b w:val="1"/>
          <w:bCs w:val="1"/>
          <w:sz w:val="32"/>
          <w:szCs w:val="32"/>
        </w:rPr>
      </w:pPr>
    </w:p>
    <w:p w:rsidR="6DE0087C" w:rsidP="6DE0087C" w:rsidRDefault="6DE0087C" w14:paraId="3878FB39" w14:textId="3B5A1643">
      <w:pPr>
        <w:pStyle w:val="Normal"/>
        <w:jc w:val="center"/>
        <w:rPr>
          <w:rFonts w:ascii="Arial" w:hAnsi="Arial" w:eastAsia="Arial" w:cs="Arial"/>
          <w:b w:val="1"/>
          <w:bCs w:val="1"/>
          <w:sz w:val="32"/>
          <w:szCs w:val="32"/>
        </w:rPr>
      </w:pPr>
    </w:p>
    <w:p w:rsidR="6DE0087C" w:rsidP="6DE0087C" w:rsidRDefault="6DE0087C" w14:paraId="0E0CC8A2" w14:textId="4B7D21D7">
      <w:pPr>
        <w:pStyle w:val="Normal"/>
        <w:jc w:val="center"/>
        <w:rPr>
          <w:rFonts w:ascii="Arial" w:hAnsi="Arial" w:eastAsia="Arial" w:cs="Arial"/>
          <w:b w:val="1"/>
          <w:bCs w:val="1"/>
          <w:sz w:val="32"/>
          <w:szCs w:val="32"/>
        </w:rPr>
      </w:pPr>
    </w:p>
    <w:p w:rsidR="6DE0087C" w:rsidP="6DE0087C" w:rsidRDefault="6DE0087C" w14:paraId="2A72D105" w14:textId="483B7B71">
      <w:pPr>
        <w:pStyle w:val="Normal"/>
        <w:jc w:val="center"/>
        <w:rPr>
          <w:rFonts w:ascii="Arial" w:hAnsi="Arial" w:eastAsia="Arial" w:cs="Arial"/>
          <w:b w:val="1"/>
          <w:bCs w:val="1"/>
          <w:sz w:val="32"/>
          <w:szCs w:val="32"/>
        </w:rPr>
      </w:pPr>
    </w:p>
    <w:p w:rsidR="6DE0087C" w:rsidP="6DE0087C" w:rsidRDefault="6DE0087C" w14:paraId="4AE0AFCE" w14:textId="34CBDF65">
      <w:pPr>
        <w:pStyle w:val="Normal"/>
        <w:jc w:val="center"/>
        <w:rPr>
          <w:rFonts w:ascii="Arial" w:hAnsi="Arial" w:eastAsia="Arial" w:cs="Arial"/>
          <w:b w:val="1"/>
          <w:bCs w:val="1"/>
          <w:sz w:val="32"/>
          <w:szCs w:val="32"/>
        </w:rPr>
      </w:pPr>
    </w:p>
    <w:p w:rsidR="6DE0087C" w:rsidP="6DE0087C" w:rsidRDefault="6DE0087C" w14:paraId="08634F73" w14:textId="0131603E">
      <w:pPr>
        <w:pStyle w:val="Normal"/>
        <w:jc w:val="center"/>
        <w:rPr>
          <w:rFonts w:ascii="Arial" w:hAnsi="Arial" w:eastAsia="Arial" w:cs="Arial"/>
          <w:b w:val="1"/>
          <w:bCs w:val="1"/>
          <w:sz w:val="32"/>
          <w:szCs w:val="32"/>
        </w:rPr>
      </w:pPr>
    </w:p>
    <w:p w:rsidR="6DE0087C" w:rsidP="6DE0087C" w:rsidRDefault="6DE0087C" w14:paraId="13A25FAB" w14:textId="26EA5281">
      <w:pPr>
        <w:pStyle w:val="Normal"/>
        <w:jc w:val="center"/>
        <w:rPr>
          <w:rFonts w:ascii="Arial" w:hAnsi="Arial" w:eastAsia="Arial" w:cs="Arial"/>
          <w:b w:val="1"/>
          <w:bCs w:val="1"/>
          <w:sz w:val="32"/>
          <w:szCs w:val="32"/>
        </w:rPr>
      </w:pPr>
    </w:p>
    <w:p w:rsidR="6DE0087C" w:rsidP="6DE0087C" w:rsidRDefault="6DE0087C" w14:paraId="6E46BD6F" w14:textId="1E04B0F6">
      <w:pPr>
        <w:pStyle w:val="Normal"/>
        <w:jc w:val="center"/>
        <w:rPr>
          <w:rFonts w:ascii="Arial" w:hAnsi="Arial" w:eastAsia="Arial" w:cs="Arial"/>
          <w:b w:val="1"/>
          <w:bCs w:val="1"/>
          <w:sz w:val="32"/>
          <w:szCs w:val="32"/>
        </w:rPr>
      </w:pPr>
    </w:p>
    <w:p w:rsidR="6DE0087C" w:rsidP="6DE0087C" w:rsidRDefault="6DE0087C" w14:paraId="06D99494" w14:textId="04D0092F">
      <w:pPr>
        <w:pStyle w:val="Normal"/>
        <w:jc w:val="center"/>
        <w:rPr>
          <w:rFonts w:ascii="Arial" w:hAnsi="Arial" w:eastAsia="Arial" w:cs="Arial"/>
          <w:b w:val="1"/>
          <w:bCs w:val="1"/>
          <w:sz w:val="32"/>
          <w:szCs w:val="32"/>
        </w:rPr>
      </w:pPr>
    </w:p>
    <w:p w:rsidR="6DE0087C" w:rsidP="6DE0087C" w:rsidRDefault="6DE0087C" w14:paraId="3F17D806" w14:textId="5C158370">
      <w:pPr>
        <w:pStyle w:val="Normal"/>
        <w:jc w:val="center"/>
        <w:rPr>
          <w:rFonts w:ascii="Arial" w:hAnsi="Arial" w:eastAsia="Arial" w:cs="Arial"/>
          <w:b w:val="1"/>
          <w:bCs w:val="1"/>
          <w:sz w:val="32"/>
          <w:szCs w:val="32"/>
        </w:rPr>
      </w:pPr>
    </w:p>
    <w:p w:rsidR="6DE0087C" w:rsidP="6DE0087C" w:rsidRDefault="6DE0087C" w14:paraId="6DC1F968" w14:textId="3DB7B1D5">
      <w:pPr>
        <w:pStyle w:val="Normal"/>
        <w:jc w:val="center"/>
        <w:rPr>
          <w:rFonts w:ascii="Arial" w:hAnsi="Arial" w:eastAsia="Arial" w:cs="Arial"/>
          <w:b w:val="1"/>
          <w:bCs w:val="1"/>
          <w:sz w:val="32"/>
          <w:szCs w:val="32"/>
        </w:rPr>
      </w:pPr>
    </w:p>
    <w:p w:rsidR="454AFCBB" w:rsidP="6DE0087C" w:rsidRDefault="454AFCBB" w14:paraId="2232A000" w14:textId="2A14FCF5">
      <w:pPr>
        <w:pStyle w:val="Normal"/>
        <w:jc w:val="center"/>
        <w:rPr>
          <w:rFonts w:ascii="Arial" w:hAnsi="Arial" w:eastAsia="Arial" w:cs="Arial"/>
          <w:b w:val="1"/>
          <w:bCs w:val="1"/>
          <w:sz w:val="32"/>
          <w:szCs w:val="32"/>
        </w:rPr>
      </w:pPr>
      <w:r w:rsidRPr="6DE0087C" w:rsidR="454AFCBB">
        <w:rPr>
          <w:rFonts w:ascii="Arial" w:hAnsi="Arial" w:eastAsia="Arial" w:cs="Arial"/>
          <w:b w:val="1"/>
          <w:bCs w:val="1"/>
          <w:sz w:val="32"/>
          <w:szCs w:val="32"/>
        </w:rPr>
        <w:t xml:space="preserve">Table of content </w:t>
      </w:r>
    </w:p>
    <w:p w:rsidR="6DE0087C" w:rsidP="6DE0087C" w:rsidRDefault="6DE0087C" w14:paraId="626F010F" w14:textId="5C2C50D2">
      <w:pPr>
        <w:pStyle w:val="Normal"/>
        <w:jc w:val="center"/>
        <w:rPr>
          <w:rFonts w:ascii="Arial" w:hAnsi="Arial" w:eastAsia="Arial" w:cs="Arial"/>
          <w:b w:val="1"/>
          <w:bCs w:val="1"/>
          <w:sz w:val="32"/>
          <w:szCs w:val="32"/>
        </w:rPr>
      </w:pPr>
    </w:p>
    <w:p w:rsidR="635602BE" w:rsidP="6DE0087C" w:rsidRDefault="635602BE" w14:paraId="1FF6E44C" w14:textId="03DD7695">
      <w:pPr>
        <w:pStyle w:val="ListParagraph"/>
        <w:numPr>
          <w:ilvl w:val="0"/>
          <w:numId w:val="1"/>
        </w:numPr>
        <w:jc w:val="center"/>
        <w:rPr>
          <w:rFonts w:ascii="Arial" w:hAnsi="Arial" w:eastAsia="Arial" w:cs="Arial"/>
          <w:b w:val="1"/>
          <w:bCs w:val="1"/>
          <w:sz w:val="32"/>
          <w:szCs w:val="32"/>
        </w:rPr>
      </w:pPr>
      <w:r w:rsidRPr="32E031AE" w:rsidR="635602BE">
        <w:rPr>
          <w:rFonts w:ascii="Arial" w:hAnsi="Arial" w:eastAsia="Arial" w:cs="Arial"/>
          <w:b w:val="1"/>
          <w:bCs w:val="1"/>
          <w:sz w:val="32"/>
          <w:szCs w:val="32"/>
        </w:rPr>
        <w:t>Introduction........................................................</w:t>
      </w:r>
      <w:r w:rsidRPr="32E031AE" w:rsidR="5D0ED9AF">
        <w:rPr>
          <w:rFonts w:ascii="Arial" w:hAnsi="Arial" w:eastAsia="Arial" w:cs="Arial"/>
          <w:b w:val="1"/>
          <w:bCs w:val="1"/>
          <w:sz w:val="32"/>
          <w:szCs w:val="32"/>
        </w:rPr>
        <w:t>2</w:t>
      </w:r>
    </w:p>
    <w:p w:rsidR="1D071F36" w:rsidP="6DE0087C" w:rsidRDefault="1D071F36" w14:paraId="7EC72FED" w14:textId="318A4105">
      <w:pPr>
        <w:pStyle w:val="ListParagraph"/>
        <w:numPr>
          <w:ilvl w:val="0"/>
          <w:numId w:val="1"/>
        </w:numPr>
        <w:jc w:val="center"/>
        <w:rPr>
          <w:b w:val="1"/>
          <w:bCs w:val="1"/>
          <w:sz w:val="32"/>
          <w:szCs w:val="32"/>
        </w:rPr>
      </w:pPr>
      <w:r w:rsidRPr="32E031AE" w:rsidR="1D071F36">
        <w:rPr>
          <w:rFonts w:ascii="Arial" w:hAnsi="Arial" w:eastAsia="Arial" w:cs="Arial"/>
          <w:b w:val="1"/>
          <w:bCs w:val="1"/>
          <w:sz w:val="32"/>
          <w:szCs w:val="32"/>
        </w:rPr>
        <w:t>Literature review.................................................</w:t>
      </w:r>
      <w:r w:rsidRPr="32E031AE" w:rsidR="05338A54">
        <w:rPr>
          <w:rFonts w:ascii="Arial" w:hAnsi="Arial" w:eastAsia="Arial" w:cs="Arial"/>
          <w:b w:val="1"/>
          <w:bCs w:val="1"/>
          <w:sz w:val="32"/>
          <w:szCs w:val="32"/>
        </w:rPr>
        <w:t>3</w:t>
      </w:r>
    </w:p>
    <w:p w:rsidR="1D071F36" w:rsidP="6DE0087C" w:rsidRDefault="1D071F36" w14:paraId="45FA5BB3" w14:textId="46077F91">
      <w:pPr>
        <w:pStyle w:val="ListParagraph"/>
        <w:numPr>
          <w:ilvl w:val="0"/>
          <w:numId w:val="1"/>
        </w:numPr>
        <w:jc w:val="center"/>
        <w:rPr>
          <w:b w:val="1"/>
          <w:bCs w:val="1"/>
          <w:sz w:val="32"/>
          <w:szCs w:val="32"/>
        </w:rPr>
      </w:pPr>
      <w:r w:rsidRPr="32E031AE" w:rsidR="1D071F36">
        <w:rPr>
          <w:rFonts w:ascii="Arial" w:hAnsi="Arial" w:eastAsia="Arial" w:cs="Arial"/>
          <w:b w:val="1"/>
          <w:bCs w:val="1"/>
          <w:sz w:val="32"/>
          <w:szCs w:val="32"/>
        </w:rPr>
        <w:t>Management theory and practise......................</w:t>
      </w:r>
      <w:r w:rsidRPr="32E031AE" w:rsidR="484D7706">
        <w:rPr>
          <w:rFonts w:ascii="Arial" w:hAnsi="Arial" w:eastAsia="Arial" w:cs="Arial"/>
          <w:b w:val="1"/>
          <w:bCs w:val="1"/>
          <w:sz w:val="32"/>
          <w:szCs w:val="32"/>
        </w:rPr>
        <w:t>3,4</w:t>
      </w:r>
    </w:p>
    <w:p w:rsidR="1D071F36" w:rsidP="6DE0087C" w:rsidRDefault="1D071F36" w14:paraId="03EA7E2C" w14:textId="53F67737">
      <w:pPr>
        <w:pStyle w:val="ListParagraph"/>
        <w:numPr>
          <w:ilvl w:val="0"/>
          <w:numId w:val="1"/>
        </w:numPr>
        <w:jc w:val="center"/>
        <w:rPr>
          <w:b w:val="1"/>
          <w:bCs w:val="1"/>
          <w:sz w:val="32"/>
          <w:szCs w:val="32"/>
        </w:rPr>
      </w:pPr>
      <w:r w:rsidRPr="32E031AE" w:rsidR="1D071F36">
        <w:rPr>
          <w:rFonts w:ascii="Arial" w:hAnsi="Arial" w:eastAsia="Arial" w:cs="Arial"/>
          <w:b w:val="1"/>
          <w:bCs w:val="1"/>
          <w:sz w:val="32"/>
          <w:szCs w:val="32"/>
        </w:rPr>
        <w:t xml:space="preserve">Classical </w:t>
      </w:r>
      <w:r w:rsidRPr="32E031AE" w:rsidR="1D071F36">
        <w:rPr>
          <w:rFonts w:ascii="Arial" w:hAnsi="Arial" w:eastAsia="Arial" w:cs="Arial"/>
          <w:b w:val="1"/>
          <w:bCs w:val="1"/>
          <w:sz w:val="32"/>
          <w:szCs w:val="32"/>
        </w:rPr>
        <w:t>approach</w:t>
      </w:r>
      <w:r w:rsidRPr="32E031AE" w:rsidR="1D071F36">
        <w:rPr>
          <w:rFonts w:ascii="Arial" w:hAnsi="Arial" w:eastAsia="Arial" w:cs="Arial"/>
          <w:b w:val="1"/>
          <w:bCs w:val="1"/>
          <w:sz w:val="32"/>
          <w:szCs w:val="32"/>
        </w:rPr>
        <w:t>..............................................</w:t>
      </w:r>
      <w:r w:rsidRPr="32E031AE" w:rsidR="4767853C">
        <w:rPr>
          <w:rFonts w:ascii="Arial" w:hAnsi="Arial" w:eastAsia="Arial" w:cs="Arial"/>
          <w:b w:val="1"/>
          <w:bCs w:val="1"/>
          <w:sz w:val="32"/>
          <w:szCs w:val="32"/>
        </w:rPr>
        <w:t>4</w:t>
      </w:r>
    </w:p>
    <w:p w:rsidR="1B708CE3" w:rsidP="6DE0087C" w:rsidRDefault="1B708CE3" w14:paraId="4C628753" w14:textId="4788F9BF">
      <w:pPr>
        <w:pStyle w:val="ListParagraph"/>
        <w:numPr>
          <w:ilvl w:val="0"/>
          <w:numId w:val="1"/>
        </w:numPr>
        <w:jc w:val="center"/>
        <w:rPr>
          <w:b w:val="1"/>
          <w:bCs w:val="1"/>
          <w:sz w:val="32"/>
          <w:szCs w:val="32"/>
        </w:rPr>
      </w:pPr>
      <w:r w:rsidRPr="32E031AE" w:rsidR="1B708CE3">
        <w:rPr>
          <w:rFonts w:ascii="Arial" w:hAnsi="Arial" w:eastAsia="Arial" w:cs="Arial"/>
          <w:b w:val="1"/>
          <w:bCs w:val="1"/>
          <w:sz w:val="32"/>
          <w:szCs w:val="32"/>
        </w:rPr>
        <w:t>Behavioral Theory...............................................</w:t>
      </w:r>
      <w:r w:rsidRPr="32E031AE" w:rsidR="6F798484">
        <w:rPr>
          <w:rFonts w:ascii="Arial" w:hAnsi="Arial" w:eastAsia="Arial" w:cs="Arial"/>
          <w:b w:val="1"/>
          <w:bCs w:val="1"/>
          <w:sz w:val="32"/>
          <w:szCs w:val="32"/>
        </w:rPr>
        <w:t>5</w:t>
      </w:r>
    </w:p>
    <w:p w:rsidR="63F72BCA" w:rsidP="32E031AE" w:rsidRDefault="63F72BCA" w14:paraId="0887739C" w14:textId="0F28BC00">
      <w:pPr>
        <w:pStyle w:val="ListParagraph"/>
        <w:numPr>
          <w:ilvl w:val="0"/>
          <w:numId w:val="1"/>
        </w:numPr>
        <w:jc w:val="center"/>
        <w:rPr>
          <w:b w:val="1"/>
          <w:bCs w:val="1"/>
          <w:sz w:val="32"/>
          <w:szCs w:val="32"/>
        </w:rPr>
      </w:pPr>
      <w:r w:rsidRPr="32E031AE" w:rsidR="63F72BCA">
        <w:rPr>
          <w:rFonts w:ascii="Arial" w:hAnsi="Arial" w:eastAsia="Arial" w:cs="Arial"/>
          <w:b w:val="1"/>
          <w:bCs w:val="1"/>
          <w:sz w:val="32"/>
          <w:szCs w:val="32"/>
        </w:rPr>
        <w:t>Management Science..........................................</w:t>
      </w:r>
      <w:r w:rsidRPr="32E031AE" w:rsidR="23D19A14">
        <w:rPr>
          <w:rFonts w:ascii="Arial" w:hAnsi="Arial" w:eastAsia="Arial" w:cs="Arial"/>
          <w:b w:val="1"/>
          <w:bCs w:val="1"/>
          <w:sz w:val="32"/>
          <w:szCs w:val="32"/>
        </w:rPr>
        <w:t>5</w:t>
      </w:r>
    </w:p>
    <w:p w:rsidR="6DE0087C" w:rsidP="6DE0087C" w:rsidRDefault="6DE0087C" w14:paraId="1EC9CC4F" w14:textId="2550781E">
      <w:pPr>
        <w:pStyle w:val="ListParagraph"/>
        <w:numPr>
          <w:ilvl w:val="0"/>
          <w:numId w:val="1"/>
        </w:numPr>
        <w:jc w:val="center"/>
        <w:rPr>
          <w:b w:val="1"/>
          <w:bCs w:val="1"/>
          <w:sz w:val="32"/>
          <w:szCs w:val="32"/>
        </w:rPr>
      </w:pPr>
      <w:r w:rsidRPr="32E031AE" w:rsidR="51BF8A67">
        <w:rPr>
          <w:b w:val="1"/>
          <w:bCs w:val="1"/>
          <w:sz w:val="32"/>
          <w:szCs w:val="32"/>
        </w:rPr>
        <w:t>Contingency Approach..............................................</w:t>
      </w:r>
      <w:r w:rsidRPr="32E031AE" w:rsidR="654B416E">
        <w:rPr>
          <w:b w:val="1"/>
          <w:bCs w:val="1"/>
          <w:sz w:val="32"/>
          <w:szCs w:val="32"/>
        </w:rPr>
        <w:t>5,6</w:t>
      </w:r>
    </w:p>
    <w:p w:rsidR="51BF8A67" w:rsidP="32E031AE" w:rsidRDefault="51BF8A67" w14:paraId="65D6CA4F" w14:textId="16607C8E">
      <w:pPr>
        <w:pStyle w:val="ListParagraph"/>
        <w:numPr>
          <w:ilvl w:val="0"/>
          <w:numId w:val="1"/>
        </w:numPr>
        <w:jc w:val="center"/>
        <w:rPr>
          <w:b w:val="1"/>
          <w:bCs w:val="1"/>
          <w:sz w:val="32"/>
          <w:szCs w:val="32"/>
        </w:rPr>
      </w:pPr>
      <w:r w:rsidRPr="32E031AE" w:rsidR="51BF8A67">
        <w:rPr>
          <w:b w:val="1"/>
          <w:bCs w:val="1"/>
          <w:sz w:val="32"/>
          <w:szCs w:val="32"/>
        </w:rPr>
        <w:t>Systems Management...............................................</w:t>
      </w:r>
      <w:r w:rsidRPr="32E031AE" w:rsidR="71B420FB">
        <w:rPr>
          <w:b w:val="1"/>
          <w:bCs w:val="1"/>
          <w:sz w:val="32"/>
          <w:szCs w:val="32"/>
        </w:rPr>
        <w:t>6</w:t>
      </w:r>
    </w:p>
    <w:p w:rsidR="51BF8A67" w:rsidP="32E031AE" w:rsidRDefault="51BF8A67" w14:paraId="06142F26" w14:textId="59961887">
      <w:pPr>
        <w:pStyle w:val="ListParagraph"/>
        <w:numPr>
          <w:ilvl w:val="0"/>
          <w:numId w:val="1"/>
        </w:numPr>
        <w:jc w:val="center"/>
        <w:rPr>
          <w:b w:val="1"/>
          <w:bCs w:val="1"/>
          <w:sz w:val="32"/>
          <w:szCs w:val="32"/>
        </w:rPr>
      </w:pPr>
      <w:r w:rsidRPr="32E031AE" w:rsidR="51BF8A67">
        <w:rPr>
          <w:b w:val="1"/>
          <w:bCs w:val="1"/>
          <w:sz w:val="32"/>
          <w:szCs w:val="32"/>
        </w:rPr>
        <w:t>Conclusion.................................................................</w:t>
      </w:r>
      <w:r w:rsidRPr="32E031AE" w:rsidR="2EB79872">
        <w:rPr>
          <w:b w:val="1"/>
          <w:bCs w:val="1"/>
          <w:sz w:val="32"/>
          <w:szCs w:val="32"/>
        </w:rPr>
        <w:t>6,7</w:t>
      </w:r>
    </w:p>
    <w:p w:rsidR="51BF8A67" w:rsidP="32E031AE" w:rsidRDefault="51BF8A67" w14:paraId="4005D053" w14:textId="40DE164F">
      <w:pPr>
        <w:pStyle w:val="ListParagraph"/>
        <w:numPr>
          <w:ilvl w:val="0"/>
          <w:numId w:val="1"/>
        </w:numPr>
        <w:jc w:val="center"/>
        <w:rPr>
          <w:b w:val="1"/>
          <w:bCs w:val="1"/>
          <w:sz w:val="32"/>
          <w:szCs w:val="32"/>
        </w:rPr>
      </w:pPr>
      <w:r w:rsidRPr="32E031AE" w:rsidR="51BF8A67">
        <w:rPr>
          <w:b w:val="1"/>
          <w:bCs w:val="1"/>
          <w:sz w:val="32"/>
          <w:szCs w:val="32"/>
        </w:rPr>
        <w:t>References.........................................................</w:t>
      </w:r>
      <w:r w:rsidRPr="32E031AE" w:rsidR="77659FC8">
        <w:rPr>
          <w:b w:val="1"/>
          <w:bCs w:val="1"/>
          <w:sz w:val="32"/>
          <w:szCs w:val="32"/>
        </w:rPr>
        <w:t>7</w:t>
      </w:r>
    </w:p>
    <w:p w:rsidR="32E031AE" w:rsidP="32E031AE" w:rsidRDefault="32E031AE" w14:paraId="36061779" w14:textId="3546517E">
      <w:pPr>
        <w:pStyle w:val="Normal"/>
        <w:ind w:left="0"/>
        <w:jc w:val="center"/>
        <w:rPr>
          <w:b w:val="1"/>
          <w:bCs w:val="1"/>
          <w:sz w:val="32"/>
          <w:szCs w:val="32"/>
        </w:rPr>
      </w:pPr>
    </w:p>
    <w:p w:rsidR="32E031AE" w:rsidP="32E031AE" w:rsidRDefault="32E031AE" w14:paraId="41B02958" w14:textId="479684B7">
      <w:pPr>
        <w:pStyle w:val="Normal"/>
        <w:ind w:left="0"/>
        <w:jc w:val="center"/>
        <w:rPr>
          <w:b w:val="1"/>
          <w:bCs w:val="1"/>
          <w:sz w:val="32"/>
          <w:szCs w:val="32"/>
        </w:rPr>
      </w:pPr>
    </w:p>
    <w:p w:rsidR="32E031AE" w:rsidP="32E031AE" w:rsidRDefault="32E031AE" w14:paraId="5FC6CA2A" w14:textId="7DBA4313">
      <w:pPr>
        <w:pStyle w:val="Normal"/>
        <w:ind w:left="0"/>
        <w:jc w:val="center"/>
        <w:rPr>
          <w:b w:val="1"/>
          <w:bCs w:val="1"/>
          <w:sz w:val="32"/>
          <w:szCs w:val="32"/>
        </w:rPr>
      </w:pPr>
    </w:p>
    <w:p w:rsidR="32E031AE" w:rsidP="32E031AE" w:rsidRDefault="32E031AE" w14:paraId="2B444C05" w14:textId="53E3A2F0">
      <w:pPr>
        <w:pStyle w:val="Normal"/>
        <w:ind w:left="0"/>
        <w:jc w:val="center"/>
        <w:rPr>
          <w:b w:val="1"/>
          <w:bCs w:val="1"/>
          <w:sz w:val="32"/>
          <w:szCs w:val="32"/>
        </w:rPr>
      </w:pPr>
    </w:p>
    <w:p w:rsidR="32E031AE" w:rsidP="32E031AE" w:rsidRDefault="32E031AE" w14:paraId="1AC389AD" w14:textId="4F8D544D">
      <w:pPr>
        <w:pStyle w:val="Normal"/>
        <w:ind w:left="0"/>
        <w:jc w:val="center"/>
        <w:rPr>
          <w:b w:val="1"/>
          <w:bCs w:val="1"/>
          <w:sz w:val="32"/>
          <w:szCs w:val="32"/>
        </w:rPr>
      </w:pPr>
    </w:p>
    <w:p w:rsidR="32E031AE" w:rsidP="32E031AE" w:rsidRDefault="32E031AE" w14:paraId="55FDC5E2" w14:textId="726B1822">
      <w:pPr>
        <w:pStyle w:val="Normal"/>
        <w:ind w:left="0"/>
        <w:jc w:val="center"/>
        <w:rPr>
          <w:b w:val="1"/>
          <w:bCs w:val="1"/>
          <w:sz w:val="32"/>
          <w:szCs w:val="32"/>
        </w:rPr>
      </w:pPr>
    </w:p>
    <w:p w:rsidR="32E031AE" w:rsidP="32E031AE" w:rsidRDefault="32E031AE" w14:paraId="19A56149" w14:textId="304C459C">
      <w:pPr>
        <w:pStyle w:val="Normal"/>
        <w:ind w:left="0"/>
        <w:jc w:val="center"/>
        <w:rPr>
          <w:b w:val="1"/>
          <w:bCs w:val="1"/>
          <w:sz w:val="32"/>
          <w:szCs w:val="32"/>
        </w:rPr>
      </w:pPr>
    </w:p>
    <w:p w:rsidR="32E031AE" w:rsidP="32E031AE" w:rsidRDefault="32E031AE" w14:paraId="50880A5E" w14:textId="0CB935D4">
      <w:pPr>
        <w:pStyle w:val="Normal"/>
        <w:ind w:left="0"/>
        <w:jc w:val="center"/>
        <w:rPr>
          <w:b w:val="1"/>
          <w:bCs w:val="1"/>
          <w:sz w:val="32"/>
          <w:szCs w:val="32"/>
        </w:rPr>
      </w:pPr>
    </w:p>
    <w:p w:rsidR="32E031AE" w:rsidP="32E031AE" w:rsidRDefault="32E031AE" w14:paraId="6FFDC4E7" w14:textId="6A3E75FB">
      <w:pPr>
        <w:pStyle w:val="Normal"/>
        <w:ind w:left="0"/>
        <w:jc w:val="center"/>
        <w:rPr>
          <w:b w:val="1"/>
          <w:bCs w:val="1"/>
          <w:sz w:val="32"/>
          <w:szCs w:val="32"/>
        </w:rPr>
      </w:pPr>
    </w:p>
    <w:p w:rsidR="32E031AE" w:rsidP="32E031AE" w:rsidRDefault="32E031AE" w14:paraId="38008CD2" w14:textId="1283D46B">
      <w:pPr>
        <w:pStyle w:val="Normal"/>
        <w:ind w:left="0"/>
        <w:jc w:val="center"/>
        <w:rPr>
          <w:b w:val="1"/>
          <w:bCs w:val="1"/>
          <w:sz w:val="32"/>
          <w:szCs w:val="32"/>
        </w:rPr>
      </w:pPr>
    </w:p>
    <w:p w:rsidR="32E031AE" w:rsidP="32E031AE" w:rsidRDefault="32E031AE" w14:paraId="183F775E" w14:textId="768B7A52">
      <w:pPr>
        <w:pStyle w:val="Normal"/>
        <w:ind w:left="0"/>
        <w:jc w:val="center"/>
        <w:rPr>
          <w:b w:val="1"/>
          <w:bCs w:val="1"/>
          <w:sz w:val="32"/>
          <w:szCs w:val="32"/>
        </w:rPr>
      </w:pPr>
    </w:p>
    <w:p w:rsidR="32E031AE" w:rsidP="32E031AE" w:rsidRDefault="32E031AE" w14:paraId="5CAFEF63" w14:textId="2EE1047D">
      <w:pPr>
        <w:pStyle w:val="Normal"/>
        <w:ind w:left="0"/>
        <w:jc w:val="center"/>
        <w:rPr>
          <w:b w:val="1"/>
          <w:bCs w:val="1"/>
          <w:sz w:val="32"/>
          <w:szCs w:val="32"/>
        </w:rPr>
      </w:pPr>
    </w:p>
    <w:p w:rsidR="32E031AE" w:rsidP="32E031AE" w:rsidRDefault="32E031AE" w14:paraId="36A389BD" w14:textId="522E3608">
      <w:pPr>
        <w:pStyle w:val="Normal"/>
        <w:ind w:left="0"/>
        <w:jc w:val="center"/>
        <w:rPr>
          <w:b w:val="1"/>
          <w:bCs w:val="1"/>
          <w:sz w:val="32"/>
          <w:szCs w:val="32"/>
        </w:rPr>
      </w:pPr>
    </w:p>
    <w:p w:rsidR="32E031AE" w:rsidP="32E031AE" w:rsidRDefault="32E031AE" w14:paraId="7670EF46" w14:textId="6BA0947E">
      <w:pPr>
        <w:pStyle w:val="Normal"/>
        <w:ind w:left="0"/>
        <w:jc w:val="center"/>
        <w:rPr>
          <w:b w:val="1"/>
          <w:bCs w:val="1"/>
          <w:sz w:val="32"/>
          <w:szCs w:val="32"/>
        </w:rPr>
      </w:pPr>
    </w:p>
    <w:p w:rsidR="32E031AE" w:rsidP="32E031AE" w:rsidRDefault="32E031AE" w14:paraId="143B0BE0" w14:textId="3BA8FC7B">
      <w:pPr>
        <w:pStyle w:val="Normal"/>
        <w:ind w:left="0"/>
        <w:jc w:val="center"/>
        <w:rPr>
          <w:b w:val="1"/>
          <w:bCs w:val="1"/>
          <w:sz w:val="32"/>
          <w:szCs w:val="32"/>
        </w:rPr>
      </w:pPr>
    </w:p>
    <w:p w:rsidR="51BF8A67" w:rsidP="32E031AE" w:rsidRDefault="51BF8A67" w14:paraId="45223188" w14:textId="65CDF9EB">
      <w:pPr>
        <w:pStyle w:val="Normal"/>
        <w:ind w:left="0"/>
        <w:jc w:val="center"/>
        <w:rPr>
          <w:b w:val="1"/>
          <w:bCs w:val="1"/>
          <w:sz w:val="32"/>
          <w:szCs w:val="32"/>
        </w:rPr>
      </w:pPr>
      <w:r w:rsidRPr="32E031AE" w:rsidR="51BF8A67">
        <w:rPr>
          <w:b w:val="1"/>
          <w:bCs w:val="1"/>
          <w:sz w:val="32"/>
          <w:szCs w:val="32"/>
        </w:rPr>
        <w:t>Introduction</w:t>
      </w:r>
    </w:p>
    <w:p w:rsidR="70F569AF" w:rsidP="32E031AE" w:rsidRDefault="70F569AF" w14:paraId="57C8BC4E" w14:textId="551A4E9E">
      <w:pPr>
        <w:pStyle w:val="Normal"/>
        <w:ind w:left="0"/>
        <w:jc w:val="left"/>
        <w:rPr>
          <w:rFonts w:ascii="Arial" w:hAnsi="Arial" w:eastAsia="Arial" w:cs="Arial"/>
          <w:b w:val="0"/>
          <w:bCs w:val="0"/>
          <w:sz w:val="24"/>
          <w:szCs w:val="24"/>
        </w:rPr>
      </w:pPr>
      <w:r w:rsidRPr="32E031AE" w:rsidR="70F569AF">
        <w:rPr>
          <w:rFonts w:ascii="Arial" w:hAnsi="Arial" w:eastAsia="Arial" w:cs="Arial"/>
          <w:b w:val="0"/>
          <w:bCs w:val="0"/>
          <w:sz w:val="24"/>
          <w:szCs w:val="24"/>
        </w:rPr>
        <w:t>The investigation mainly centres on the different perspectives and approaches to the behaviour of the supervisors on the staff. The ponder conjointly states in any case the action side are regularly balanced in line with the needs of the directors and so the company. Moreover, the ponder gives an investigation of the results of labourer's behaviour once it includes visitors inside the edifice business. Behavior is taken into consideration one in all the imperative perspectives once it includes the structure trade. structure trade has persistently been based generally upon connections and behaviour towards their client. This makes a difference in building an undefeated entirety and conjointly to require care of the title of the structure. the development of the structure trade is practically equivalent to the development of the state.</w:t>
      </w:r>
    </w:p>
    <w:p w:rsidR="234D4375" w:rsidP="32E031AE" w:rsidRDefault="234D4375" w14:paraId="6BE8B1D0" w14:textId="40B2D762">
      <w:pPr>
        <w:pStyle w:val="Normal"/>
        <w:ind w:left="0" w:firstLine="720"/>
        <w:jc w:val="left"/>
        <w:rPr>
          <w:rFonts w:ascii="Arial" w:hAnsi="Arial" w:eastAsia="Arial" w:cs="Arial"/>
          <w:b w:val="0"/>
          <w:bCs w:val="0"/>
          <w:sz w:val="24"/>
          <w:szCs w:val="24"/>
        </w:rPr>
      </w:pPr>
      <w:r w:rsidRPr="32E031AE" w:rsidR="234D4375">
        <w:rPr>
          <w:rFonts w:ascii="Arial" w:hAnsi="Arial" w:eastAsia="Arial" w:cs="Arial"/>
          <w:b w:val="0"/>
          <w:bCs w:val="0"/>
          <w:sz w:val="24"/>
          <w:szCs w:val="24"/>
        </w:rPr>
        <w:t>A country develops once its voters contribute to its development. Essentially, inside the structure commerce, the development issue depends upon the conduct of the representatives towards their client. structure commerce is such AN industry that straightforwardly bargains with people. let's say, on the off chance that somebody goes to a structure, he/she can search for consolation, home-like climate, and a ne'er overlooking ability. In case a structure is incapable to supply its clients with sensible administrations, the trade is likely progressing to come up short. The study additionally offers a profound investigation of things rather like the conduct design of the specialist and so the science of the representative once it includes the structure commerce.</w:t>
      </w:r>
    </w:p>
    <w:p w:rsidR="32E031AE" w:rsidP="32E031AE" w:rsidRDefault="32E031AE" w14:paraId="0422F633" w14:textId="37742486">
      <w:pPr>
        <w:pStyle w:val="Normal"/>
        <w:ind w:left="0" w:firstLine="720"/>
        <w:jc w:val="left"/>
        <w:rPr>
          <w:rFonts w:ascii="Arial" w:hAnsi="Arial" w:eastAsia="Arial" w:cs="Arial"/>
          <w:b w:val="0"/>
          <w:bCs w:val="0"/>
          <w:sz w:val="24"/>
          <w:szCs w:val="24"/>
        </w:rPr>
      </w:pPr>
    </w:p>
    <w:p w:rsidR="234D4375" w:rsidP="32E031AE" w:rsidRDefault="234D4375" w14:paraId="33AD9CE5" w14:textId="33A38D04">
      <w:pPr>
        <w:pStyle w:val="Normal"/>
        <w:ind w:left="0" w:firstLine="720"/>
        <w:jc w:val="left"/>
      </w:pPr>
      <w:r w:rsidRPr="32E031AE" w:rsidR="234D4375">
        <w:rPr>
          <w:rFonts w:ascii="Times New Roman" w:hAnsi="Times New Roman" w:eastAsia="Times New Roman" w:cs="Times New Roman"/>
          <w:b w:val="1"/>
          <w:bCs w:val="1"/>
          <w:i w:val="0"/>
          <w:iCs w:val="0"/>
          <w:noProof w:val="0"/>
          <w:color w:val="000000" w:themeColor="text1" w:themeTint="FF" w:themeShade="FF"/>
          <w:sz w:val="28"/>
          <w:szCs w:val="28"/>
          <w:lang w:val="en-GB"/>
        </w:rPr>
        <w:t>Literature Review</w:t>
      </w:r>
    </w:p>
    <w:p w:rsidR="743BE3D1" w:rsidP="32E031AE" w:rsidRDefault="743BE3D1" w14:paraId="65609A9A" w14:textId="4E60DD46">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743BE3D1">
        <w:rPr>
          <w:rFonts w:ascii="Arial" w:hAnsi="Arial" w:eastAsia="Arial" w:cs="Arial"/>
          <w:b w:val="0"/>
          <w:bCs w:val="0"/>
          <w:i w:val="0"/>
          <w:iCs w:val="0"/>
          <w:noProof w:val="0"/>
          <w:color w:val="000000" w:themeColor="text1" w:themeTint="FF" w:themeShade="FF"/>
          <w:sz w:val="24"/>
          <w:szCs w:val="24"/>
          <w:lang w:val="en-GB"/>
        </w:rPr>
        <w:t>Agreeing to changed analysts, the structure exchange is such relate degree industry that bargains with numerous zones of administrations. The structure exchange may well be a completely mechanical industry that specialize in giving convenience, nourishment, drink, and elective administrations to its clients. Besides, the supervisors</w:t>
      </w:r>
      <w:r w:rsidRPr="32E031AE" w:rsidR="52512BFD">
        <w:rPr>
          <w:rFonts w:ascii="Arial" w:hAnsi="Arial" w:eastAsia="Arial" w:cs="Arial"/>
          <w:b w:val="0"/>
          <w:bCs w:val="0"/>
          <w:i w:val="0"/>
          <w:iCs w:val="0"/>
          <w:noProof w:val="0"/>
          <w:color w:val="000000" w:themeColor="text1" w:themeTint="FF" w:themeShade="FF"/>
          <w:sz w:val="24"/>
          <w:szCs w:val="24"/>
          <w:lang w:val="en-GB"/>
        </w:rPr>
        <w:t xml:space="preserve"> within the edifice trade play a vital half once it includes labourer conduct. </w:t>
      </w:r>
      <w:r>
        <w:tab/>
      </w:r>
      <w:r>
        <w:tab/>
      </w:r>
      <w:r w:rsidRPr="32E031AE" w:rsidR="52512BFD">
        <w:rPr>
          <w:rFonts w:ascii="Arial" w:hAnsi="Arial" w:eastAsia="Arial" w:cs="Arial"/>
          <w:b w:val="0"/>
          <w:bCs w:val="0"/>
          <w:i w:val="0"/>
          <w:iCs w:val="0"/>
          <w:noProof w:val="0"/>
          <w:color w:val="000000" w:themeColor="text1" w:themeTint="FF" w:themeShade="FF"/>
          <w:sz w:val="24"/>
          <w:szCs w:val="24"/>
          <w:lang w:val="en-GB"/>
        </w:rPr>
        <w:t xml:space="preserve">     The structure directors will increment the benefits and boost the endeavours of the specialists inside the off season too if they organize strategies. the occasion of aptitudes plays an awfully critical half to spice up the practices of the laborers towards the buyers. This closes in an exceedingly rise inside the execution of the laborers and jointly the fulfilment of the visitors. In any case, the management of aptitudes is one feature that should be unbroken in intellect. The directors got to be prepared and older to perceive fine aptitudes inside the trade and jointly share their contemplations. Administration of ability plays an imperative part in improving the required conduct of the specialists.</w:t>
      </w:r>
    </w:p>
    <w:p w:rsidR="3CA6D5D3" w:rsidP="32E031AE" w:rsidRDefault="3CA6D5D3" w14:paraId="29E92848" w14:textId="2D812EE8">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3CA6D5D3">
        <w:rPr>
          <w:rFonts w:ascii="Arial" w:hAnsi="Arial" w:eastAsia="Arial" w:cs="Arial"/>
          <w:b w:val="0"/>
          <w:bCs w:val="0"/>
          <w:i w:val="0"/>
          <w:iCs w:val="0"/>
          <w:noProof w:val="0"/>
          <w:color w:val="000000" w:themeColor="text1" w:themeTint="FF" w:themeShade="FF"/>
          <w:sz w:val="24"/>
          <w:szCs w:val="24"/>
          <w:lang w:val="en-GB"/>
        </w:rPr>
        <w:t xml:space="preserve">Within the building trade, the capacities of the pioneer or the supervisor play a terribly significant part in overseeing the </w:t>
      </w:r>
      <w:r w:rsidRPr="32E031AE" w:rsidR="3CA6D5D3">
        <w:rPr>
          <w:rFonts w:ascii="Arial" w:hAnsi="Arial" w:eastAsia="Arial" w:cs="Arial"/>
          <w:b w:val="0"/>
          <w:bCs w:val="0"/>
          <w:i w:val="0"/>
          <w:iCs w:val="0"/>
          <w:noProof w:val="0"/>
          <w:color w:val="000000" w:themeColor="text1" w:themeTint="FF" w:themeShade="FF"/>
          <w:sz w:val="24"/>
          <w:szCs w:val="24"/>
          <w:lang w:val="en-GB"/>
        </w:rPr>
        <w:t>behaviours</w:t>
      </w:r>
      <w:r w:rsidRPr="32E031AE" w:rsidR="3CA6D5D3">
        <w:rPr>
          <w:rFonts w:ascii="Arial" w:hAnsi="Arial" w:eastAsia="Arial" w:cs="Arial"/>
          <w:b w:val="0"/>
          <w:bCs w:val="0"/>
          <w:i w:val="0"/>
          <w:iCs w:val="0"/>
          <w:noProof w:val="0"/>
          <w:color w:val="000000" w:themeColor="text1" w:themeTint="FF" w:themeShade="FF"/>
          <w:sz w:val="24"/>
          <w:szCs w:val="24"/>
          <w:lang w:val="en-GB"/>
        </w:rPr>
        <w:t xml:space="preserve"> of the specialists. </w:t>
      </w:r>
      <w:r w:rsidRPr="32E031AE" w:rsidR="3CA6D5D3">
        <w:rPr>
          <w:rFonts w:ascii="Arial" w:hAnsi="Arial" w:eastAsia="Arial" w:cs="Arial"/>
          <w:b w:val="0"/>
          <w:bCs w:val="0"/>
          <w:i w:val="0"/>
          <w:iCs w:val="0"/>
          <w:noProof w:val="0"/>
          <w:color w:val="000000" w:themeColor="text1" w:themeTint="FF" w:themeShade="FF"/>
          <w:sz w:val="24"/>
          <w:szCs w:val="24"/>
          <w:lang w:val="en-GB"/>
        </w:rPr>
        <w:t>a</w:t>
      </w:r>
      <w:r w:rsidRPr="32E031AE" w:rsidR="3CA6D5D3">
        <w:rPr>
          <w:rFonts w:ascii="Arial" w:hAnsi="Arial" w:eastAsia="Arial" w:cs="Arial"/>
          <w:b w:val="0"/>
          <w:bCs w:val="0"/>
          <w:i w:val="0"/>
          <w:iCs w:val="0"/>
          <w:noProof w:val="0"/>
          <w:color w:val="000000" w:themeColor="text1" w:themeTint="FF" w:themeShade="FF"/>
          <w:sz w:val="24"/>
          <w:szCs w:val="24"/>
          <w:lang w:val="en-GB"/>
        </w:rPr>
        <w:t xml:space="preserve"> productive human asset group makes a difference in characteristic and overhauling the ability inside the trade. The human asset division ought to offer successful and prudent workforce to the shifted office of the building trade. At that point comes the part of the directors, they help in organizing the aptitudes in keeping with the client needs.</w:t>
      </w:r>
    </w:p>
    <w:p w:rsidR="517BCA14" w:rsidP="32E031AE" w:rsidRDefault="517BCA14" w14:paraId="0DFD617F" w14:textId="62B3838E">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517BCA14">
        <w:rPr>
          <w:rFonts w:ascii="Arial" w:hAnsi="Arial" w:eastAsia="Arial" w:cs="Arial"/>
          <w:b w:val="0"/>
          <w:bCs w:val="0"/>
          <w:i w:val="0"/>
          <w:iCs w:val="0"/>
          <w:noProof w:val="0"/>
          <w:color w:val="000000" w:themeColor="text1" w:themeTint="FF" w:themeShade="FF"/>
          <w:sz w:val="24"/>
          <w:szCs w:val="24"/>
          <w:lang w:val="en-GB"/>
        </w:rPr>
        <w:t xml:space="preserve">The conduct </w:t>
      </w:r>
      <w:r w:rsidRPr="32E031AE" w:rsidR="3868B6F0">
        <w:rPr>
          <w:rFonts w:ascii="Arial" w:hAnsi="Arial" w:eastAsia="Arial" w:cs="Arial"/>
          <w:b w:val="0"/>
          <w:bCs w:val="0"/>
          <w:i w:val="0"/>
          <w:iCs w:val="0"/>
          <w:noProof w:val="0"/>
          <w:color w:val="000000" w:themeColor="text1" w:themeTint="FF" w:themeShade="FF"/>
          <w:sz w:val="24"/>
          <w:szCs w:val="24"/>
          <w:lang w:val="en-GB"/>
        </w:rPr>
        <w:t xml:space="preserve">of the directors clears out an on the spot </w:t>
      </w:r>
      <w:r w:rsidRPr="32E031AE" w:rsidR="3868B6F0">
        <w:rPr>
          <w:rFonts w:ascii="Arial" w:hAnsi="Arial" w:eastAsia="Arial" w:cs="Arial"/>
          <w:b w:val="0"/>
          <w:bCs w:val="0"/>
          <w:i w:val="0"/>
          <w:iCs w:val="0"/>
          <w:noProof w:val="0"/>
          <w:color w:val="000000" w:themeColor="text1" w:themeTint="FF" w:themeShade="FF"/>
          <w:sz w:val="24"/>
          <w:szCs w:val="24"/>
          <w:lang w:val="en-GB"/>
        </w:rPr>
        <w:t>effect</w:t>
      </w:r>
      <w:r w:rsidRPr="32E031AE" w:rsidR="3868B6F0">
        <w:rPr>
          <w:rFonts w:ascii="Arial" w:hAnsi="Arial" w:eastAsia="Arial" w:cs="Arial"/>
          <w:b w:val="0"/>
          <w:bCs w:val="0"/>
          <w:i w:val="0"/>
          <w:iCs w:val="0"/>
          <w:noProof w:val="0"/>
          <w:color w:val="000000" w:themeColor="text1" w:themeTint="FF" w:themeShade="FF"/>
          <w:sz w:val="24"/>
          <w:szCs w:val="24"/>
          <w:lang w:val="en-GB"/>
        </w:rPr>
        <w:t xml:space="preserve"> on the conduct of the specialists. The directors inside the structure trade ought to offer better than average assets to the specialists so the client they're serving clears out the inn with </w:t>
      </w:r>
      <w:r w:rsidRPr="32E031AE" w:rsidR="3868B6F0">
        <w:rPr>
          <w:rFonts w:ascii="Arial" w:hAnsi="Arial" w:eastAsia="Arial" w:cs="Arial"/>
          <w:b w:val="0"/>
          <w:bCs w:val="0"/>
          <w:i w:val="0"/>
          <w:iCs w:val="0"/>
          <w:noProof w:val="0"/>
          <w:color w:val="000000" w:themeColor="text1" w:themeTint="FF" w:themeShade="FF"/>
          <w:sz w:val="24"/>
          <w:szCs w:val="24"/>
          <w:lang w:val="en-GB"/>
        </w:rPr>
        <w:t>fulfilment</w:t>
      </w:r>
      <w:r w:rsidRPr="32E031AE" w:rsidR="3868B6F0">
        <w:rPr>
          <w:rFonts w:ascii="Arial" w:hAnsi="Arial" w:eastAsia="Arial" w:cs="Arial"/>
          <w:b w:val="0"/>
          <w:bCs w:val="0"/>
          <w:i w:val="0"/>
          <w:iCs w:val="0"/>
          <w:noProof w:val="0"/>
          <w:color w:val="000000" w:themeColor="text1" w:themeTint="FF" w:themeShade="FF"/>
          <w:sz w:val="24"/>
          <w:szCs w:val="24"/>
          <w:lang w:val="en-GB"/>
        </w:rPr>
        <w:t>. The conduct of the laborers incredibly depends on the values and authoritative structure.</w:t>
      </w:r>
    </w:p>
    <w:p w:rsidR="311D18B5" w:rsidP="32E031AE" w:rsidRDefault="311D18B5" w14:paraId="720D293B" w14:textId="1725C301">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311D18B5">
        <w:rPr>
          <w:rFonts w:ascii="Arial" w:hAnsi="Arial" w:eastAsia="Arial" w:cs="Arial"/>
          <w:b w:val="0"/>
          <w:bCs w:val="0"/>
          <w:i w:val="0"/>
          <w:iCs w:val="0"/>
          <w:noProof w:val="0"/>
          <w:color w:val="000000" w:themeColor="text1" w:themeTint="FF" w:themeShade="FF"/>
          <w:sz w:val="24"/>
          <w:szCs w:val="24"/>
          <w:lang w:val="en-GB"/>
        </w:rPr>
        <w:t>Another vital feature of specialist conduct is that the understanding between the staff. it's essentially not conceivable to run a building trade whereas not redress understanding between the staff. Communication plays a very imperative part in significant the practices of staff.</w:t>
      </w:r>
    </w:p>
    <w:p w:rsidR="5131B652" w:rsidP="32E031AE" w:rsidRDefault="5131B652" w14:paraId="68D1D02A" w14:textId="5DEE5C8A">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5131B652">
        <w:rPr>
          <w:rFonts w:ascii="Arial" w:hAnsi="Arial" w:eastAsia="Arial" w:cs="Arial"/>
          <w:b w:val="0"/>
          <w:bCs w:val="0"/>
          <w:i w:val="0"/>
          <w:iCs w:val="0"/>
          <w:noProof w:val="0"/>
          <w:color w:val="000000" w:themeColor="text1" w:themeTint="FF" w:themeShade="FF"/>
          <w:sz w:val="24"/>
          <w:szCs w:val="24"/>
          <w:lang w:val="en-GB"/>
        </w:rPr>
        <w:t xml:space="preserve">A prudent director can ceaselessly tend to talk the most excellent information to the assigned workers underneath him. sensible co-ordination capacity in addition required to manage the specialist and their conduct. but for interminably brooding about the income and thus the day to day operations, the pioneers and thus the supervisors </w:t>
      </w:r>
      <w:r w:rsidRPr="32E031AE" w:rsidR="5131B652">
        <w:rPr>
          <w:rFonts w:ascii="Arial" w:hAnsi="Arial" w:eastAsia="Arial" w:cs="Arial"/>
          <w:b w:val="0"/>
          <w:bCs w:val="0"/>
          <w:i w:val="0"/>
          <w:iCs w:val="0"/>
          <w:noProof w:val="0"/>
          <w:color w:val="000000" w:themeColor="text1" w:themeTint="FF" w:themeShade="FF"/>
          <w:sz w:val="24"/>
          <w:szCs w:val="24"/>
          <w:lang w:val="en-GB"/>
        </w:rPr>
        <w:t>must</w:t>
      </w:r>
      <w:r w:rsidRPr="32E031AE" w:rsidR="5131B652">
        <w:rPr>
          <w:rFonts w:ascii="Arial" w:hAnsi="Arial" w:eastAsia="Arial" w:cs="Arial"/>
          <w:b w:val="0"/>
          <w:bCs w:val="0"/>
          <w:i w:val="0"/>
          <w:iCs w:val="0"/>
          <w:noProof w:val="0"/>
          <w:color w:val="000000" w:themeColor="text1" w:themeTint="FF" w:themeShade="FF"/>
          <w:sz w:val="24"/>
          <w:szCs w:val="24"/>
          <w:lang w:val="en-GB"/>
        </w:rPr>
        <w:t xml:space="preserve"> be had interaction themselves with the workers.</w:t>
      </w:r>
      <w:r w:rsidRPr="32E031AE" w:rsidR="3B16C883">
        <w:rPr>
          <w:rFonts w:ascii="Arial" w:hAnsi="Arial" w:eastAsia="Arial" w:cs="Arial"/>
          <w:b w:val="0"/>
          <w:bCs w:val="0"/>
          <w:i w:val="0"/>
          <w:iCs w:val="0"/>
          <w:noProof w:val="0"/>
          <w:color w:val="FFFFFF" w:themeColor="background1" w:themeTint="FF" w:themeShade="FF"/>
          <w:sz w:val="22"/>
          <w:szCs w:val="22"/>
          <w:lang w:val="en-GB"/>
        </w:rPr>
        <w:t xml:space="preserve"> </w:t>
      </w:r>
      <w:r w:rsidRPr="32E031AE" w:rsidR="3B16C883">
        <w:rPr>
          <w:rFonts w:ascii="Arial" w:hAnsi="Arial" w:eastAsia="Arial" w:cs="Arial"/>
          <w:b w:val="0"/>
          <w:bCs w:val="0"/>
          <w:i w:val="0"/>
          <w:iCs w:val="0"/>
          <w:noProof w:val="0"/>
          <w:color w:val="auto"/>
          <w:sz w:val="22"/>
          <w:szCs w:val="22"/>
          <w:lang w:val="en-GB"/>
        </w:rPr>
        <w:t xml:space="preserve">The supervisors ought to construct </w:t>
      </w:r>
      <w:r w:rsidRPr="32E031AE" w:rsidR="0FCB1262">
        <w:rPr>
          <w:rFonts w:ascii="Arial" w:hAnsi="Arial" w:eastAsia="Arial" w:cs="Arial"/>
          <w:b w:val="0"/>
          <w:bCs w:val="0"/>
          <w:i w:val="0"/>
          <w:iCs w:val="0"/>
          <w:noProof w:val="0"/>
          <w:color w:val="auto"/>
          <w:sz w:val="22"/>
          <w:szCs w:val="22"/>
          <w:lang w:val="en-GB"/>
        </w:rPr>
        <w:t>a</w:t>
      </w:r>
      <w:r w:rsidRPr="32E031AE" w:rsidR="3B16C883">
        <w:rPr>
          <w:rFonts w:ascii="Arial" w:hAnsi="Arial" w:eastAsia="Arial" w:cs="Arial"/>
          <w:b w:val="0"/>
          <w:bCs w:val="0"/>
          <w:i w:val="0"/>
          <w:iCs w:val="0"/>
          <w:noProof w:val="0"/>
          <w:color w:val="auto"/>
          <w:sz w:val="22"/>
          <w:szCs w:val="22"/>
          <w:lang w:val="en-GB"/>
        </w:rPr>
        <w:t xml:space="preserve"> fair compatibility with the laborers to utilize their aptitudes in times of need. structure exchange may be </w:t>
      </w:r>
      <w:r w:rsidRPr="32E031AE" w:rsidR="5FD9EDD4">
        <w:rPr>
          <w:rFonts w:ascii="Arial" w:hAnsi="Arial" w:eastAsia="Arial" w:cs="Arial"/>
          <w:b w:val="0"/>
          <w:bCs w:val="0"/>
          <w:i w:val="0"/>
          <w:iCs w:val="0"/>
          <w:noProof w:val="0"/>
          <w:color w:val="auto"/>
          <w:sz w:val="22"/>
          <w:szCs w:val="22"/>
          <w:lang w:val="en-GB"/>
        </w:rPr>
        <w:t>an</w:t>
      </w:r>
      <w:r w:rsidRPr="32E031AE" w:rsidR="3B16C883">
        <w:rPr>
          <w:rFonts w:ascii="Arial" w:hAnsi="Arial" w:eastAsia="Arial" w:cs="Arial"/>
          <w:b w:val="0"/>
          <w:bCs w:val="0"/>
          <w:i w:val="0"/>
          <w:iCs w:val="0"/>
          <w:noProof w:val="0"/>
          <w:color w:val="auto"/>
          <w:sz w:val="22"/>
          <w:szCs w:val="22"/>
          <w:lang w:val="en-GB"/>
        </w:rPr>
        <w:t xml:space="preserve"> appallingly progressed industry</w:t>
      </w:r>
      <w:r w:rsidRPr="32E031AE" w:rsidR="3B16C883">
        <w:rPr>
          <w:rFonts w:ascii="Arial" w:hAnsi="Arial" w:eastAsia="Arial" w:cs="Arial"/>
          <w:b w:val="0"/>
          <w:bCs w:val="0"/>
          <w:i w:val="0"/>
          <w:iCs w:val="0"/>
          <w:noProof w:val="0"/>
          <w:color w:val="auto"/>
          <w:sz w:val="22"/>
          <w:szCs w:val="22"/>
          <w:lang w:val="en-GB"/>
        </w:rPr>
        <w:t xml:space="preserve"> </w:t>
      </w:r>
      <w:r w:rsidRPr="32E031AE" w:rsidR="0CC810F6">
        <w:rPr>
          <w:rFonts w:ascii="Arial" w:hAnsi="Arial" w:eastAsia="Arial" w:cs="Arial"/>
          <w:b w:val="0"/>
          <w:bCs w:val="0"/>
          <w:i w:val="0"/>
          <w:iCs w:val="0"/>
          <w:noProof w:val="0"/>
          <w:color w:val="auto"/>
          <w:sz w:val="22"/>
          <w:szCs w:val="22"/>
          <w:lang w:val="en-GB"/>
        </w:rPr>
        <w:t>grassed</w:t>
      </w:r>
      <w:r w:rsidRPr="32E031AE" w:rsidR="3B16C883">
        <w:rPr>
          <w:rFonts w:ascii="Arial" w:hAnsi="Arial" w:eastAsia="Arial" w:cs="Arial"/>
          <w:b w:val="0"/>
          <w:bCs w:val="0"/>
          <w:i w:val="0"/>
          <w:iCs w:val="0"/>
          <w:noProof w:val="0"/>
          <w:color w:val="auto"/>
          <w:sz w:val="22"/>
          <w:szCs w:val="22"/>
          <w:lang w:val="en-GB"/>
        </w:rPr>
        <w:t xml:space="preserve"> industry.</w:t>
      </w:r>
      <w:r w:rsidRPr="32E031AE" w:rsidR="34618C41">
        <w:rPr>
          <w:rFonts w:ascii="Arial" w:hAnsi="Arial" w:eastAsia="Arial" w:cs="Arial"/>
          <w:b w:val="0"/>
          <w:bCs w:val="0"/>
          <w:i w:val="0"/>
          <w:iCs w:val="0"/>
          <w:noProof w:val="0"/>
          <w:color w:val="auto"/>
          <w:sz w:val="22"/>
          <w:szCs w:val="22"/>
          <w:lang w:val="en-GB"/>
        </w:rPr>
        <w:t xml:space="preserve"> </w:t>
      </w:r>
    </w:p>
    <w:p w:rsidR="5A284AC4" w:rsidP="32E031AE" w:rsidRDefault="5A284AC4" w14:paraId="6AC65483" w14:textId="181D7A71">
      <w:pPr>
        <w:pStyle w:val="Normal"/>
        <w:ind w:left="0" w:firstLine="720"/>
        <w:jc w:val="left"/>
        <w:rPr>
          <w:rFonts w:ascii="Arial" w:hAnsi="Arial" w:eastAsia="Arial" w:cs="Arial"/>
          <w:b w:val="0"/>
          <w:bCs w:val="0"/>
          <w:i w:val="0"/>
          <w:iCs w:val="0"/>
          <w:noProof w:val="0"/>
          <w:color w:val="auto"/>
          <w:sz w:val="22"/>
          <w:szCs w:val="22"/>
          <w:lang w:val="en-GB"/>
        </w:rPr>
      </w:pPr>
      <w:r w:rsidRPr="32E031AE" w:rsidR="5A284AC4">
        <w:rPr>
          <w:rFonts w:ascii="Arial" w:hAnsi="Arial" w:eastAsia="Arial" w:cs="Arial"/>
          <w:b w:val="0"/>
          <w:bCs w:val="0"/>
          <w:i w:val="0"/>
          <w:iCs w:val="0"/>
          <w:noProof w:val="0"/>
          <w:color w:val="auto"/>
          <w:sz w:val="22"/>
          <w:szCs w:val="22"/>
          <w:lang w:val="en-GB"/>
        </w:rPr>
        <w:t>Concurring to Jung and Yoon (2018), title is such an issue that everyone inside the building commerce is unimaginably genuine off each single specialist inside the commerce no matter supervisors or conventional specialists, they got to lookout of beyond any doubt properness in their way of drawing nearer the customers. The approach must be deliberately set inside the minds of the specialist in arrange that they might execute the ways amid a time of would like.</w:t>
      </w:r>
    </w:p>
    <w:p w:rsidR="21057F12" w:rsidP="32E031AE" w:rsidRDefault="21057F12" w14:paraId="6AA5DE67" w14:textId="6218C12E">
      <w:pPr>
        <w:pStyle w:val="Normal"/>
        <w:ind w:left="0" w:firstLine="720"/>
        <w:jc w:val="left"/>
        <w:rPr>
          <w:rFonts w:ascii="Arial" w:hAnsi="Arial" w:eastAsia="Arial" w:cs="Arial"/>
          <w:b w:val="0"/>
          <w:bCs w:val="0"/>
          <w:i w:val="0"/>
          <w:iCs w:val="0"/>
          <w:noProof w:val="0"/>
          <w:color w:val="auto"/>
          <w:sz w:val="22"/>
          <w:szCs w:val="22"/>
          <w:lang w:val="en-GB"/>
        </w:rPr>
      </w:pPr>
      <w:r w:rsidRPr="32E031AE" w:rsidR="21057F12">
        <w:rPr>
          <w:rFonts w:ascii="Arial" w:hAnsi="Arial" w:eastAsia="Arial" w:cs="Arial"/>
          <w:b w:val="0"/>
          <w:bCs w:val="0"/>
          <w:i w:val="0"/>
          <w:iCs w:val="0"/>
          <w:noProof w:val="0"/>
          <w:color w:val="auto"/>
          <w:sz w:val="22"/>
          <w:szCs w:val="22"/>
          <w:lang w:val="en-GB"/>
        </w:rPr>
        <w:t>Once the title is misplaced, it's awfully intense to form the believe back of the customers. inside the building exchange, clients are thought-about a god. The client is provided with each single resource accessible inside the building to make their keep more well-off and supply a 1 of a frame expertise.</w:t>
      </w:r>
    </w:p>
    <w:p w:rsidR="21057F12" w:rsidP="32E031AE" w:rsidRDefault="21057F12" w14:paraId="4C159D63" w14:textId="195A0E07">
      <w:pPr>
        <w:pStyle w:val="Normal"/>
        <w:ind w:left="0" w:firstLine="720"/>
        <w:jc w:val="left"/>
      </w:pPr>
      <w:r w:rsidRPr="32E031AE" w:rsidR="21057F12">
        <w:rPr>
          <w:rFonts w:ascii="Times New Roman" w:hAnsi="Times New Roman" w:eastAsia="Times New Roman" w:cs="Times New Roman"/>
          <w:b w:val="1"/>
          <w:bCs w:val="1"/>
          <w:i w:val="0"/>
          <w:iCs w:val="0"/>
          <w:noProof w:val="0"/>
          <w:color w:val="000000" w:themeColor="text1" w:themeTint="FF" w:themeShade="FF"/>
          <w:sz w:val="28"/>
          <w:szCs w:val="28"/>
          <w:lang w:val="en-GB"/>
        </w:rPr>
        <w:t>Management theories and practices</w:t>
      </w:r>
    </w:p>
    <w:p w:rsidR="2C9E3A4E" w:rsidP="32E031AE" w:rsidRDefault="2C9E3A4E" w14:paraId="3800A810" w14:textId="638EE85C">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2C9E3A4E">
        <w:rPr>
          <w:rFonts w:ascii="Arial" w:hAnsi="Arial" w:eastAsia="Arial" w:cs="Arial"/>
          <w:b w:val="0"/>
          <w:bCs w:val="0"/>
          <w:i w:val="0"/>
          <w:iCs w:val="0"/>
          <w:noProof w:val="0"/>
          <w:color w:val="000000" w:themeColor="text1" w:themeTint="FF" w:themeShade="FF"/>
          <w:sz w:val="24"/>
          <w:szCs w:val="24"/>
          <w:lang w:val="en-GB"/>
        </w:rPr>
        <w:t xml:space="preserve">The activity of representatives depends on variable hierarchical hones. One is that the capacity to draw in or hold workers. greatly driven besides as recognized specialist conduct plays a crucially essential part in authoritative victory or customers’ satisfaction. capable specialist conduct in prudent lodgings has gotten to be </w:t>
      </w:r>
      <w:r w:rsidRPr="32E031AE" w:rsidR="2C9E3A4E">
        <w:rPr>
          <w:rFonts w:ascii="Arial" w:hAnsi="Arial" w:eastAsia="Arial" w:cs="Arial"/>
          <w:b w:val="0"/>
          <w:bCs w:val="0"/>
          <w:i w:val="0"/>
          <w:iCs w:val="0"/>
          <w:noProof w:val="0"/>
          <w:color w:val="000000" w:themeColor="text1" w:themeTint="FF" w:themeShade="FF"/>
          <w:sz w:val="24"/>
          <w:szCs w:val="24"/>
          <w:lang w:val="en-GB"/>
        </w:rPr>
        <w:t>a</w:t>
      </w:r>
      <w:r w:rsidRPr="32E031AE" w:rsidR="2C9E3A4E">
        <w:rPr>
          <w:rFonts w:ascii="Arial" w:hAnsi="Arial" w:eastAsia="Arial" w:cs="Arial"/>
          <w:b w:val="0"/>
          <w:bCs w:val="0"/>
          <w:i w:val="0"/>
          <w:iCs w:val="0"/>
          <w:noProof w:val="0"/>
          <w:color w:val="000000" w:themeColor="text1" w:themeTint="FF" w:themeShade="FF"/>
          <w:sz w:val="24"/>
          <w:szCs w:val="24"/>
          <w:lang w:val="en-GB"/>
        </w:rPr>
        <w:t xml:space="preserve"> critical characteristic issue and field analysts ought to be compelled to explore.</w:t>
      </w:r>
    </w:p>
    <w:p w:rsidR="5943B8E8" w:rsidP="32E031AE" w:rsidRDefault="5943B8E8" w14:paraId="3CA1951D" w14:textId="36B8BE06">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5943B8E8">
        <w:rPr>
          <w:rFonts w:ascii="Arial" w:hAnsi="Arial" w:eastAsia="Arial" w:cs="Arial"/>
          <w:b w:val="0"/>
          <w:bCs w:val="0"/>
          <w:i w:val="0"/>
          <w:iCs w:val="0"/>
          <w:noProof w:val="0"/>
          <w:color w:val="000000" w:themeColor="text1" w:themeTint="FF" w:themeShade="FF"/>
          <w:sz w:val="24"/>
          <w:szCs w:val="24"/>
          <w:lang w:val="en-GB"/>
        </w:rPr>
        <w:t>Such measurements of approved employees’ activities are said inside the writing on agreeable reception.</w:t>
      </w:r>
    </w:p>
    <w:p w:rsidR="30AF4AB2" w:rsidP="32E031AE" w:rsidRDefault="30AF4AB2" w14:paraId="7525BFFF" w14:textId="17C80A8A">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30AF4AB2">
        <w:rPr>
          <w:rFonts w:ascii="Arial" w:hAnsi="Arial" w:eastAsia="Arial" w:cs="Arial"/>
          <w:b w:val="0"/>
          <w:bCs w:val="0"/>
          <w:i w:val="0"/>
          <w:iCs w:val="0"/>
          <w:noProof w:val="0"/>
          <w:color w:val="000000" w:themeColor="text1" w:themeTint="FF" w:themeShade="FF"/>
          <w:sz w:val="24"/>
          <w:szCs w:val="24"/>
          <w:lang w:val="en-GB"/>
        </w:rPr>
        <w:t xml:space="preserve">Enrollment is thought about since the premise on that to decide satisfactory specialist conduct. there's supreme certainty that uncertain communication assortments, like signals, voice tones, and acts, in any case hand} what one representative says to the other once talking in composing or talking straightforwardly affect </w:t>
      </w:r>
      <w:r w:rsidRPr="32E031AE" w:rsidR="30AF4AB2">
        <w:rPr>
          <w:rFonts w:ascii="Arial" w:hAnsi="Arial" w:eastAsia="Arial" w:cs="Arial"/>
          <w:b w:val="0"/>
          <w:bCs w:val="0"/>
          <w:i w:val="0"/>
          <w:iCs w:val="0"/>
          <w:noProof w:val="0"/>
          <w:color w:val="000000" w:themeColor="text1" w:themeTint="FF" w:themeShade="FF"/>
          <w:sz w:val="24"/>
          <w:szCs w:val="24"/>
          <w:lang w:val="en-GB"/>
        </w:rPr>
        <w:t>labourer</w:t>
      </w:r>
      <w:r w:rsidRPr="32E031AE" w:rsidR="30AF4AB2">
        <w:rPr>
          <w:rFonts w:ascii="Arial" w:hAnsi="Arial" w:eastAsia="Arial" w:cs="Arial"/>
          <w:b w:val="0"/>
          <w:bCs w:val="0"/>
          <w:i w:val="0"/>
          <w:iCs w:val="0"/>
          <w:noProof w:val="0"/>
          <w:color w:val="000000" w:themeColor="text1" w:themeTint="FF" w:themeShade="FF"/>
          <w:sz w:val="24"/>
          <w:szCs w:val="24"/>
          <w:lang w:val="en-GB"/>
        </w:rPr>
        <w:t xml:space="preserve"> conduct and got to be compelled to be tended to when associations make makes an attempt. during a sense of quiet communication, there are as it were a couple of significant sees on the </w:t>
      </w:r>
      <w:r w:rsidRPr="32E031AE" w:rsidR="30AF4AB2">
        <w:rPr>
          <w:rFonts w:ascii="Arial" w:hAnsi="Arial" w:eastAsia="Arial" w:cs="Arial"/>
          <w:b w:val="0"/>
          <w:bCs w:val="0"/>
          <w:i w:val="0"/>
          <w:iCs w:val="0"/>
          <w:noProof w:val="0"/>
          <w:color w:val="000000" w:themeColor="text1" w:themeTint="FF" w:themeShade="FF"/>
          <w:sz w:val="24"/>
          <w:szCs w:val="24"/>
          <w:lang w:val="en-GB"/>
        </w:rPr>
        <w:t>inside's</w:t>
      </w:r>
      <w:r w:rsidRPr="32E031AE" w:rsidR="30AF4AB2">
        <w:rPr>
          <w:rFonts w:ascii="Arial" w:hAnsi="Arial" w:eastAsia="Arial" w:cs="Arial"/>
          <w:b w:val="0"/>
          <w:bCs w:val="0"/>
          <w:i w:val="0"/>
          <w:iCs w:val="0"/>
          <w:noProof w:val="0"/>
          <w:color w:val="000000" w:themeColor="text1" w:themeTint="FF" w:themeShade="FF"/>
          <w:sz w:val="24"/>
          <w:szCs w:val="24"/>
          <w:lang w:val="en-GB"/>
        </w:rPr>
        <w:t xml:space="preserve"> mode of communication.</w:t>
      </w:r>
    </w:p>
    <w:p w:rsidR="30A5641B" w:rsidP="32E031AE" w:rsidRDefault="30A5641B" w14:paraId="2DDF0467" w14:textId="380D011D">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30A5641B">
        <w:rPr>
          <w:rFonts w:ascii="Arial" w:hAnsi="Arial" w:eastAsia="Arial" w:cs="Arial"/>
          <w:b w:val="0"/>
          <w:bCs w:val="0"/>
          <w:i w:val="0"/>
          <w:iCs w:val="0"/>
          <w:noProof w:val="0"/>
          <w:color w:val="000000" w:themeColor="text1" w:themeTint="FF" w:themeShade="FF"/>
          <w:sz w:val="24"/>
          <w:szCs w:val="24"/>
          <w:lang w:val="en-GB"/>
        </w:rPr>
        <w:t xml:space="preserve">Such suggested communication certainly marks any organisation's vision as well as the mission and will result to despise for representative misfortune as well as wastefulness. Supervisors inside the building exchange are as of now abuse colossal commonplace administration ways to change over the visitors they welcome into visitors of their period. Besides, the speculations or thoughts were adjusted to suit </w:t>
      </w:r>
      <w:r w:rsidRPr="32E031AE" w:rsidR="30A5641B">
        <w:rPr>
          <w:rFonts w:ascii="Arial" w:hAnsi="Arial" w:eastAsia="Arial" w:cs="Arial"/>
          <w:b w:val="0"/>
          <w:bCs w:val="0"/>
          <w:i w:val="0"/>
          <w:iCs w:val="0"/>
          <w:noProof w:val="0"/>
          <w:color w:val="000000" w:themeColor="text1" w:themeTint="FF" w:themeShade="FF"/>
          <w:sz w:val="24"/>
          <w:szCs w:val="24"/>
          <w:lang w:val="en-GB"/>
        </w:rPr>
        <w:t>particular building</w:t>
      </w:r>
      <w:r w:rsidRPr="32E031AE" w:rsidR="30A5641B">
        <w:rPr>
          <w:rFonts w:ascii="Arial" w:hAnsi="Arial" w:eastAsia="Arial" w:cs="Arial"/>
          <w:b w:val="0"/>
          <w:bCs w:val="0"/>
          <w:i w:val="0"/>
          <w:iCs w:val="0"/>
          <w:noProof w:val="0"/>
          <w:color w:val="000000" w:themeColor="text1" w:themeTint="FF" w:themeShade="FF"/>
          <w:sz w:val="24"/>
          <w:szCs w:val="24"/>
          <w:lang w:val="en-GB"/>
        </w:rPr>
        <w:t xml:space="preserve"> exchange needs and common sense.</w:t>
      </w:r>
    </w:p>
    <w:p w:rsidR="30A5641B" w:rsidP="32E031AE" w:rsidRDefault="30A5641B" w14:paraId="7991F246" w14:textId="28567FC7">
      <w:pPr>
        <w:pStyle w:val="Normal"/>
        <w:ind w:left="0" w:firstLine="720"/>
        <w:jc w:val="left"/>
      </w:pPr>
      <w:r w:rsidRPr="32E031AE" w:rsidR="30A5641B">
        <w:rPr>
          <w:rFonts w:ascii="Times New Roman" w:hAnsi="Times New Roman" w:eastAsia="Times New Roman" w:cs="Times New Roman"/>
          <w:b w:val="1"/>
          <w:bCs w:val="1"/>
          <w:i w:val="0"/>
          <w:iCs w:val="0"/>
          <w:noProof w:val="0"/>
          <w:color w:val="000000" w:themeColor="text1" w:themeTint="FF" w:themeShade="FF"/>
          <w:sz w:val="25"/>
          <w:szCs w:val="25"/>
          <w:lang w:val="en-GB"/>
        </w:rPr>
        <w:t>Classical Approach</w:t>
      </w:r>
    </w:p>
    <w:p w:rsidR="329430DD" w:rsidP="32E031AE" w:rsidRDefault="329430DD" w14:paraId="2E28385E" w14:textId="6C3F8A9B">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329430DD">
        <w:rPr>
          <w:rFonts w:ascii="Arial" w:hAnsi="Arial" w:eastAsia="Arial" w:cs="Arial"/>
          <w:b w:val="0"/>
          <w:bCs w:val="0"/>
          <w:i w:val="0"/>
          <w:iCs w:val="0"/>
          <w:noProof w:val="0"/>
          <w:color w:val="000000" w:themeColor="text1" w:themeTint="FF" w:themeShade="FF"/>
          <w:sz w:val="24"/>
          <w:szCs w:val="24"/>
          <w:lang w:val="en-GB"/>
        </w:rPr>
        <w:t xml:space="preserve">In qualification to the total association, the classical approach, as a rule thought of as logical administration, accentuates line course. The guideline looks for to get it the reasonable much appreciated to achieve a mission. Directors utilize the classical technique work to look for </w:t>
      </w:r>
      <w:r w:rsidRPr="32E031AE" w:rsidR="329430DD">
        <w:rPr>
          <w:rFonts w:ascii="Arial" w:hAnsi="Arial" w:eastAsia="Arial" w:cs="Arial"/>
          <w:b w:val="0"/>
          <w:bCs w:val="0"/>
          <w:i w:val="0"/>
          <w:iCs w:val="0"/>
          <w:noProof w:val="0"/>
          <w:color w:val="000000" w:themeColor="text1" w:themeTint="FF" w:themeShade="FF"/>
          <w:sz w:val="24"/>
          <w:szCs w:val="24"/>
          <w:lang w:val="en-GB"/>
        </w:rPr>
        <w:t>our</w:t>
      </w:r>
      <w:r w:rsidRPr="32E031AE" w:rsidR="329430DD">
        <w:rPr>
          <w:rFonts w:ascii="Arial" w:hAnsi="Arial" w:eastAsia="Arial" w:cs="Arial"/>
          <w:b w:val="0"/>
          <w:bCs w:val="0"/>
          <w:i w:val="0"/>
          <w:iCs w:val="0"/>
          <w:noProof w:val="0"/>
          <w:color w:val="000000" w:themeColor="text1" w:themeTint="FF" w:themeShade="FF"/>
          <w:sz w:val="24"/>
          <w:szCs w:val="24"/>
          <w:lang w:val="en-GB"/>
        </w:rPr>
        <w:t xml:space="preserve"> successful strategies for conducting errands and commitments. in expansion, here power is defined as doing the right calculate (Golubovskaya, </w:t>
      </w:r>
      <w:proofErr w:type="spellStart"/>
      <w:r w:rsidRPr="32E031AE" w:rsidR="329430DD">
        <w:rPr>
          <w:rFonts w:ascii="Arial" w:hAnsi="Arial" w:eastAsia="Arial" w:cs="Arial"/>
          <w:b w:val="0"/>
          <w:bCs w:val="0"/>
          <w:i w:val="0"/>
          <w:iCs w:val="0"/>
          <w:noProof w:val="0"/>
          <w:color w:val="000000" w:themeColor="text1" w:themeTint="FF" w:themeShade="FF"/>
          <w:sz w:val="24"/>
          <w:szCs w:val="24"/>
          <w:lang w:val="en-GB"/>
        </w:rPr>
        <w:t>Solnet</w:t>
      </w:r>
      <w:proofErr w:type="spellEnd"/>
      <w:r w:rsidRPr="32E031AE" w:rsidR="329430DD">
        <w:rPr>
          <w:rFonts w:ascii="Arial" w:hAnsi="Arial" w:eastAsia="Arial" w:cs="Arial"/>
          <w:b w:val="0"/>
          <w:bCs w:val="0"/>
          <w:i w:val="0"/>
          <w:iCs w:val="0"/>
          <w:noProof w:val="0"/>
          <w:color w:val="000000" w:themeColor="text1" w:themeTint="FF" w:themeShade="FF"/>
          <w:sz w:val="24"/>
          <w:szCs w:val="24"/>
          <w:lang w:val="en-GB"/>
        </w:rPr>
        <w:t xml:space="preserve"> and Robinson 2019). This hypothesis is never concerning viability; or maybe it's sketched out since the strategy that upgrades quality or will increment generation sum, or, simply doing the proper things.</w:t>
      </w:r>
    </w:p>
    <w:p w:rsidR="329430DD" w:rsidP="32E031AE" w:rsidRDefault="329430DD" w14:paraId="6CBB9D15" w14:textId="6F0EB214">
      <w:pPr>
        <w:pStyle w:val="Normal"/>
        <w:ind w:left="0" w:firstLine="720"/>
        <w:jc w:val="left"/>
      </w:pPr>
      <w:r w:rsidRPr="32E031AE" w:rsidR="329430DD">
        <w:rPr>
          <w:rFonts w:ascii="Times New Roman" w:hAnsi="Times New Roman" w:eastAsia="Times New Roman" w:cs="Times New Roman"/>
          <w:b w:val="1"/>
          <w:bCs w:val="1"/>
          <w:i w:val="0"/>
          <w:iCs w:val="0"/>
          <w:noProof w:val="0"/>
          <w:color w:val="000000" w:themeColor="text1" w:themeTint="FF" w:themeShade="FF"/>
          <w:sz w:val="25"/>
          <w:szCs w:val="25"/>
          <w:lang w:val="en-GB"/>
        </w:rPr>
        <w:t>Behavioural Theory</w:t>
      </w:r>
    </w:p>
    <w:p w:rsidR="25D4DCF7" w:rsidP="32E031AE" w:rsidRDefault="25D4DCF7" w14:paraId="13A969F5" w14:textId="01D6187D">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25D4DCF7">
        <w:rPr>
          <w:rFonts w:ascii="Arial" w:hAnsi="Arial" w:eastAsia="Arial" w:cs="Arial"/>
          <w:b w:val="0"/>
          <w:bCs w:val="0"/>
          <w:i w:val="0"/>
          <w:iCs w:val="0"/>
          <w:noProof w:val="0"/>
          <w:color w:val="000000" w:themeColor="text1" w:themeTint="FF" w:themeShade="FF"/>
          <w:sz w:val="24"/>
          <w:szCs w:val="24"/>
          <w:lang w:val="en-GB"/>
        </w:rPr>
        <w:t>The thought underscores upon the human factor’s duty in raising efficiency. there's a strong connect between higher working conditions still since the execution of representatives as per the conduct report. Agents cleared out workers on the extreme level of examination whereas not closed supervision; as a result, specialists communicated way better with each other and performed distant way better each together and separately.</w:t>
      </w:r>
    </w:p>
    <w:p w:rsidR="25D4DCF7" w:rsidP="32E031AE" w:rsidRDefault="25D4DCF7" w14:paraId="79CEC170" w14:textId="5AF32289">
      <w:pPr>
        <w:pStyle w:val="Normal"/>
        <w:ind w:left="0" w:firstLine="720"/>
        <w:jc w:val="left"/>
      </w:pPr>
      <w:r w:rsidRPr="32E031AE" w:rsidR="25D4DCF7">
        <w:rPr>
          <w:rFonts w:ascii="Times New Roman" w:hAnsi="Times New Roman" w:eastAsia="Times New Roman" w:cs="Times New Roman"/>
          <w:b w:val="1"/>
          <w:bCs w:val="1"/>
          <w:i w:val="0"/>
          <w:iCs w:val="0"/>
          <w:noProof w:val="0"/>
          <w:color w:val="000000" w:themeColor="text1" w:themeTint="FF" w:themeShade="FF"/>
          <w:sz w:val="25"/>
          <w:szCs w:val="25"/>
          <w:lang w:val="en-GB"/>
        </w:rPr>
        <w:t>Management Science</w:t>
      </w:r>
    </w:p>
    <w:p w:rsidR="4BCBAD00" w:rsidP="32E031AE" w:rsidRDefault="4BCBAD00" w14:paraId="500367E9" w14:textId="59B8B53A">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4BCBAD00">
        <w:rPr>
          <w:rFonts w:ascii="Arial" w:hAnsi="Arial" w:eastAsia="Arial" w:cs="Arial"/>
          <w:b w:val="0"/>
          <w:bCs w:val="0"/>
          <w:i w:val="0"/>
          <w:iCs w:val="0"/>
          <w:noProof w:val="0"/>
          <w:color w:val="000000" w:themeColor="text1" w:themeTint="FF" w:themeShade="FF"/>
          <w:sz w:val="24"/>
          <w:szCs w:val="24"/>
          <w:lang w:val="en-GB"/>
        </w:rPr>
        <w:t xml:space="preserve">Administration science are regularly thought about as unmistakable from physical methods; </w:t>
      </w:r>
      <w:r w:rsidRPr="32E031AE" w:rsidR="4BCBAD00">
        <w:rPr>
          <w:rFonts w:ascii="Arial" w:hAnsi="Arial" w:eastAsia="Arial" w:cs="Arial"/>
          <w:b w:val="0"/>
          <w:bCs w:val="0"/>
          <w:i w:val="0"/>
          <w:iCs w:val="0"/>
          <w:noProof w:val="0"/>
          <w:color w:val="000000" w:themeColor="text1" w:themeTint="FF" w:themeShade="FF"/>
          <w:sz w:val="24"/>
          <w:szCs w:val="24"/>
          <w:lang w:val="en-GB"/>
        </w:rPr>
        <w:t>its</w:t>
      </w:r>
      <w:r w:rsidRPr="32E031AE" w:rsidR="4BCBAD00">
        <w:rPr>
          <w:rFonts w:ascii="Arial" w:hAnsi="Arial" w:eastAsia="Arial" w:cs="Arial"/>
          <w:b w:val="0"/>
          <w:bCs w:val="0"/>
          <w:i w:val="0"/>
          <w:iCs w:val="0"/>
          <w:noProof w:val="0"/>
          <w:color w:val="000000" w:themeColor="text1" w:themeTint="FF" w:themeShade="FF"/>
          <w:sz w:val="24"/>
          <w:szCs w:val="24"/>
          <w:lang w:val="en-GB"/>
        </w:rPr>
        <w:t xml:space="preserve"> employments relate degree observational strategy or number juggling to create moreover as check models for execution upgrades. The measures employ inside the science of supervision are appraisal, creation of models, testing of hypotheses, and </w:t>
      </w:r>
      <w:r w:rsidRPr="32E031AE" w:rsidR="4BCBAD00">
        <w:rPr>
          <w:rFonts w:ascii="Arial" w:hAnsi="Arial" w:eastAsia="Arial" w:cs="Arial"/>
          <w:b w:val="0"/>
          <w:bCs w:val="0"/>
          <w:i w:val="0"/>
          <w:iCs w:val="0"/>
          <w:noProof w:val="0"/>
          <w:color w:val="000000" w:themeColor="text1" w:themeTint="FF" w:themeShade="FF"/>
          <w:sz w:val="24"/>
          <w:szCs w:val="24"/>
          <w:lang w:val="en-GB"/>
        </w:rPr>
        <w:t>final. Organisational</w:t>
      </w:r>
      <w:r w:rsidRPr="32E031AE" w:rsidR="4BCBAD00">
        <w:rPr>
          <w:rFonts w:ascii="Arial" w:hAnsi="Arial" w:eastAsia="Arial" w:cs="Arial"/>
          <w:b w:val="0"/>
          <w:bCs w:val="0"/>
          <w:i w:val="0"/>
          <w:iCs w:val="0"/>
          <w:noProof w:val="0"/>
          <w:color w:val="000000" w:themeColor="text1" w:themeTint="FF" w:themeShade="FF"/>
          <w:sz w:val="24"/>
          <w:szCs w:val="24"/>
          <w:lang w:val="en-GB"/>
        </w:rPr>
        <w:t xml:space="preserve"> directors utilize activity inquire about: collect data casually, produce conceivable approaches as well as ways of operation, present upgrades, relate degreed dissect comes about on the execution of an association.</w:t>
      </w:r>
    </w:p>
    <w:p w:rsidR="4BCBAD00" w:rsidP="32E031AE" w:rsidRDefault="4BCBAD00" w14:paraId="3AA386A5" w14:textId="6F581B41">
      <w:pPr>
        <w:pStyle w:val="Normal"/>
        <w:ind w:left="0" w:firstLine="720"/>
        <w:jc w:val="left"/>
      </w:pPr>
      <w:r w:rsidRPr="32E031AE" w:rsidR="4BCBAD00">
        <w:rPr>
          <w:rFonts w:ascii="Times New Roman" w:hAnsi="Times New Roman" w:eastAsia="Times New Roman" w:cs="Times New Roman"/>
          <w:b w:val="1"/>
          <w:bCs w:val="1"/>
          <w:i w:val="0"/>
          <w:iCs w:val="0"/>
          <w:noProof w:val="0"/>
          <w:color w:val="000000" w:themeColor="text1" w:themeTint="FF" w:themeShade="FF"/>
          <w:sz w:val="25"/>
          <w:szCs w:val="25"/>
          <w:lang w:val="en-GB"/>
        </w:rPr>
        <w:t>Contingency Approach</w:t>
      </w:r>
    </w:p>
    <w:p w:rsidR="0D9CC0D7" w:rsidP="32E031AE" w:rsidRDefault="0D9CC0D7" w14:paraId="09843B4C" w14:textId="5F821534">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0D9CC0D7">
        <w:rPr>
          <w:rFonts w:ascii="Arial" w:hAnsi="Arial" w:eastAsia="Arial" w:cs="Arial"/>
          <w:b w:val="0"/>
          <w:bCs w:val="0"/>
          <w:i w:val="0"/>
          <w:iCs w:val="0"/>
          <w:noProof w:val="0"/>
          <w:color w:val="000000" w:themeColor="text1" w:themeTint="FF" w:themeShade="FF"/>
          <w:sz w:val="24"/>
          <w:szCs w:val="24"/>
          <w:lang w:val="en-GB"/>
        </w:rPr>
        <w:t xml:space="preserve">The approach stresses the competence and association effect of talk components. social control determinations are taken bolstered existing situational factors like supporters, pioneers, and so the setting. the thought that administration competence is unexpected, or conditional, on the interaction between the execution of authoritative administration hones as well as express circumstance is predicated on </w:t>
      </w:r>
      <w:r w:rsidRPr="32E031AE" w:rsidR="0D9CC0D7">
        <w:rPr>
          <w:rFonts w:ascii="Arial" w:hAnsi="Arial" w:eastAsia="Arial" w:cs="Arial"/>
          <w:b w:val="0"/>
          <w:bCs w:val="0"/>
          <w:i w:val="0"/>
          <w:iCs w:val="0"/>
          <w:noProof w:val="0"/>
          <w:color w:val="000000" w:themeColor="text1" w:themeTint="FF" w:themeShade="FF"/>
          <w:sz w:val="24"/>
          <w:szCs w:val="24"/>
          <w:lang w:val="en-GB"/>
        </w:rPr>
        <w:t>an</w:t>
      </w:r>
      <w:r w:rsidRPr="32E031AE" w:rsidR="0D9CC0D7">
        <w:rPr>
          <w:rFonts w:ascii="Arial" w:hAnsi="Arial" w:eastAsia="Arial" w:cs="Arial"/>
          <w:b w:val="0"/>
          <w:bCs w:val="0"/>
          <w:i w:val="0"/>
          <w:iCs w:val="0"/>
          <w:noProof w:val="0"/>
          <w:color w:val="000000" w:themeColor="text1" w:themeTint="FF" w:themeShade="FF"/>
          <w:sz w:val="24"/>
          <w:szCs w:val="24"/>
          <w:lang w:val="en-GB"/>
        </w:rPr>
        <w:t xml:space="preserve"> adaptability administration approach. The hypothesis recommends that the adequacy of authority in terms of cluster adequacy may well be </w:t>
      </w:r>
      <w:r w:rsidRPr="32E031AE" w:rsidR="0D9CC0D7">
        <w:rPr>
          <w:rFonts w:ascii="Arial" w:hAnsi="Arial" w:eastAsia="Arial" w:cs="Arial"/>
          <w:b w:val="0"/>
          <w:bCs w:val="0"/>
          <w:i w:val="0"/>
          <w:iCs w:val="0"/>
          <w:noProof w:val="0"/>
          <w:color w:val="000000" w:themeColor="text1" w:themeTint="FF" w:themeShade="FF"/>
          <w:sz w:val="24"/>
          <w:szCs w:val="24"/>
          <w:lang w:val="en-GB"/>
        </w:rPr>
        <w:t>an</w:t>
      </w:r>
      <w:r w:rsidRPr="32E031AE" w:rsidR="0D9CC0D7">
        <w:rPr>
          <w:rFonts w:ascii="Arial" w:hAnsi="Arial" w:eastAsia="Arial" w:cs="Arial"/>
          <w:b w:val="0"/>
          <w:bCs w:val="0"/>
          <w:i w:val="0"/>
          <w:iCs w:val="0"/>
          <w:noProof w:val="0"/>
          <w:color w:val="000000" w:themeColor="text1" w:themeTint="FF" w:themeShade="FF"/>
          <w:sz w:val="24"/>
          <w:szCs w:val="24"/>
          <w:lang w:val="en-GB"/>
        </w:rPr>
        <w:t xml:space="preserve"> item of 2 variables: errand support, or relationship inspiration so also as circumstances.</w:t>
      </w:r>
    </w:p>
    <w:p w:rsidR="1D39803A" w:rsidP="32E031AE" w:rsidRDefault="1D39803A" w14:paraId="2475B269" w14:textId="72635FB1">
      <w:pPr>
        <w:pStyle w:val="Normal"/>
        <w:ind w:left="0" w:firstLine="720"/>
        <w:jc w:val="left"/>
      </w:pPr>
      <w:r w:rsidRPr="32E031AE" w:rsidR="1D39803A">
        <w:rPr>
          <w:rFonts w:ascii="Times New Roman" w:hAnsi="Times New Roman" w:eastAsia="Times New Roman" w:cs="Times New Roman"/>
          <w:b w:val="1"/>
          <w:bCs w:val="1"/>
          <w:i w:val="0"/>
          <w:iCs w:val="0"/>
          <w:noProof w:val="0"/>
          <w:color w:val="000000" w:themeColor="text1" w:themeTint="FF" w:themeShade="FF"/>
          <w:sz w:val="25"/>
          <w:szCs w:val="25"/>
          <w:lang w:val="en-GB"/>
        </w:rPr>
        <w:t>Systems Management</w:t>
      </w:r>
    </w:p>
    <w:p w:rsidR="5EB78E4E" w:rsidP="32E031AE" w:rsidRDefault="5EB78E4E" w14:paraId="4A088EBC" w14:textId="514574A0">
      <w:pPr>
        <w:pStyle w:val="Normal"/>
        <w:ind w:left="0" w:firstLine="720"/>
        <w:jc w:val="left"/>
        <w:rPr>
          <w:rFonts w:ascii="Arial" w:hAnsi="Arial" w:eastAsia="Arial" w:cs="Arial"/>
          <w:b w:val="0"/>
          <w:bCs w:val="0"/>
          <w:i w:val="0"/>
          <w:iCs w:val="0"/>
          <w:noProof w:val="0"/>
          <w:color w:val="000000" w:themeColor="text1" w:themeTint="FF" w:themeShade="FF"/>
          <w:sz w:val="24"/>
          <w:szCs w:val="24"/>
          <w:lang w:val="en-GB"/>
        </w:rPr>
      </w:pPr>
      <w:r w:rsidRPr="32E031AE" w:rsidR="5EB78E4E">
        <w:rPr>
          <w:rFonts w:ascii="Arial" w:hAnsi="Arial" w:eastAsia="Arial" w:cs="Arial"/>
          <w:b w:val="0"/>
          <w:bCs w:val="0"/>
          <w:i w:val="0"/>
          <w:iCs w:val="0"/>
          <w:noProof w:val="0"/>
          <w:color w:val="000000" w:themeColor="text1" w:themeTint="FF" w:themeShade="FF"/>
          <w:sz w:val="24"/>
          <w:szCs w:val="24"/>
          <w:lang w:val="en-GB"/>
        </w:rPr>
        <w:t xml:space="preserve">An association will be expressed as a case of </w:t>
      </w:r>
      <w:r w:rsidRPr="32E031AE" w:rsidR="5EB78E4E">
        <w:rPr>
          <w:rFonts w:ascii="Arial" w:hAnsi="Arial" w:eastAsia="Arial" w:cs="Arial"/>
          <w:b w:val="0"/>
          <w:bCs w:val="0"/>
          <w:i w:val="0"/>
          <w:iCs w:val="0"/>
          <w:noProof w:val="0"/>
          <w:color w:val="000000" w:themeColor="text1" w:themeTint="FF" w:themeShade="FF"/>
          <w:sz w:val="24"/>
          <w:szCs w:val="24"/>
          <w:lang w:val="en-GB"/>
        </w:rPr>
        <w:t>a</w:t>
      </w:r>
      <w:r w:rsidRPr="32E031AE" w:rsidR="5EB78E4E">
        <w:rPr>
          <w:rFonts w:ascii="Arial" w:hAnsi="Arial" w:eastAsia="Arial" w:cs="Arial"/>
          <w:b w:val="0"/>
          <w:bCs w:val="0"/>
          <w:i w:val="0"/>
          <w:iCs w:val="0"/>
          <w:noProof w:val="0"/>
          <w:color w:val="000000" w:themeColor="text1" w:themeTint="FF" w:themeShade="FF"/>
          <w:sz w:val="24"/>
          <w:szCs w:val="24"/>
          <w:lang w:val="en-GB"/>
        </w:rPr>
        <w:t xml:space="preserve"> subordinate world in step with the administration of the frameworks. once considering its impacts on the broader picture, an elective need to be taken in </w:t>
      </w:r>
      <w:r w:rsidRPr="32E031AE" w:rsidR="5EB78E4E">
        <w:rPr>
          <w:rFonts w:ascii="Arial" w:hAnsi="Arial" w:eastAsia="Arial" w:cs="Arial"/>
          <w:b w:val="0"/>
          <w:bCs w:val="0"/>
          <w:i w:val="0"/>
          <w:iCs w:val="0"/>
          <w:noProof w:val="0"/>
          <w:color w:val="000000" w:themeColor="text1" w:themeTint="FF" w:themeShade="FF"/>
          <w:sz w:val="24"/>
          <w:szCs w:val="24"/>
          <w:lang w:val="en-GB"/>
        </w:rPr>
        <w:t>a</w:t>
      </w:r>
      <w:r w:rsidRPr="32E031AE" w:rsidR="5EB78E4E">
        <w:rPr>
          <w:rFonts w:ascii="Arial" w:hAnsi="Arial" w:eastAsia="Arial" w:cs="Arial"/>
          <w:b w:val="0"/>
          <w:bCs w:val="0"/>
          <w:i w:val="0"/>
          <w:iCs w:val="0"/>
          <w:noProof w:val="0"/>
          <w:color w:val="000000" w:themeColor="text1" w:themeTint="FF" w:themeShade="FF"/>
          <w:sz w:val="24"/>
          <w:szCs w:val="24"/>
          <w:lang w:val="en-GB"/>
        </w:rPr>
        <w:t xml:space="preserve"> hierarchical setting. in step with the build, an organisation's victory depends on a few fundamental components: interdependency, interrelationships, and characteristic activity among totally diverse subsystems. workers are one in all the company’s most vital partners. the thought of forms is one in all today’s prevailing speculations of administration of associations. the thought of frameworks administration appears to accept that a structure may be a compilation of components put along to realize a clear wrap up objective or objective.</w:t>
      </w:r>
    </w:p>
    <w:p w:rsidR="7C3C5537" w:rsidP="32E031AE" w:rsidRDefault="7C3C5537" w14:paraId="356C956E" w14:textId="7CFE191F">
      <w:pPr>
        <w:pStyle w:val="Normal"/>
        <w:ind w:left="0" w:firstLine="720"/>
        <w:jc w:val="left"/>
      </w:pPr>
      <w:r w:rsidRPr="32E031AE" w:rsidR="7C3C5537">
        <w:rPr>
          <w:rFonts w:ascii="Times New Roman" w:hAnsi="Times New Roman" w:eastAsia="Times New Roman" w:cs="Times New Roman"/>
          <w:b w:val="1"/>
          <w:bCs w:val="1"/>
          <w:i w:val="0"/>
          <w:iCs w:val="0"/>
          <w:noProof w:val="0"/>
          <w:color w:val="000000" w:themeColor="text1" w:themeTint="FF" w:themeShade="FF"/>
          <w:sz w:val="28"/>
          <w:szCs w:val="28"/>
          <w:lang w:val="en-GB"/>
        </w:rPr>
        <w:t>Conclusion and Recommendation</w:t>
      </w:r>
    </w:p>
    <w:p w:rsidR="5F371EFF" w:rsidP="32E031AE" w:rsidRDefault="5F371EFF" w14:paraId="7BFFCD69" w14:textId="1E5823D6">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5F371EFF">
        <w:rPr>
          <w:rFonts w:ascii="Arial" w:hAnsi="Arial" w:eastAsia="Arial" w:cs="Arial"/>
          <w:b w:val="0"/>
          <w:bCs w:val="0"/>
          <w:i w:val="0"/>
          <w:iCs w:val="0"/>
          <w:noProof w:val="0"/>
          <w:color w:val="000000" w:themeColor="text1" w:themeTint="FF" w:themeShade="FF"/>
          <w:sz w:val="24"/>
          <w:szCs w:val="24"/>
          <w:lang w:val="en-GB"/>
        </w:rPr>
        <w:t xml:space="preserve">It is frequently previously mentioned that specialist conduct, </w:t>
      </w:r>
      <w:r w:rsidRPr="32E031AE" w:rsidR="5F371EFF">
        <w:rPr>
          <w:rFonts w:ascii="Arial" w:hAnsi="Arial" w:eastAsia="Arial" w:cs="Arial"/>
          <w:b w:val="0"/>
          <w:bCs w:val="0"/>
          <w:i w:val="0"/>
          <w:iCs w:val="0"/>
          <w:noProof w:val="0"/>
          <w:color w:val="000000" w:themeColor="text1" w:themeTint="FF" w:themeShade="FF"/>
          <w:sz w:val="24"/>
          <w:szCs w:val="24"/>
          <w:lang w:val="en-GB"/>
        </w:rPr>
        <w:t>moreover,</w:t>
      </w:r>
      <w:r w:rsidRPr="32E031AE" w:rsidR="5F371EFF">
        <w:rPr>
          <w:rFonts w:ascii="Arial" w:hAnsi="Arial" w:eastAsia="Arial" w:cs="Arial"/>
          <w:b w:val="0"/>
          <w:bCs w:val="0"/>
          <w:i w:val="0"/>
          <w:iCs w:val="0"/>
          <w:noProof w:val="0"/>
          <w:color w:val="000000" w:themeColor="text1" w:themeTint="FF" w:themeShade="FF"/>
          <w:sz w:val="24"/>
          <w:szCs w:val="24"/>
          <w:lang w:val="en-GB"/>
        </w:rPr>
        <w:t xml:space="preserve"> alluded to as the plan of administration, intensely depends on person intrigued moreover as central authoritative structure. The workers ought to get it one another well for secure and beneficial work culture. that might cause made strides understanding moreover as coordination. Directors and administrators, who are to a great extent in control of managing their group on the {other hand} operations moreover as other execution administration, got to be compelled to take an interest with their team individuals, move moreover as build a relationship which is able eventually lead individuals to a better conduct along with execution in overseeing the bunches. Representative activities can be controlled through the development of an organisation's gifted and proficient workers.</w:t>
      </w:r>
    </w:p>
    <w:p w:rsidR="24634BFA" w:rsidP="32E031AE" w:rsidRDefault="24634BFA" w14:paraId="6464F07C" w14:textId="34A555D9">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24634BFA">
        <w:rPr>
          <w:rFonts w:ascii="Arial" w:hAnsi="Arial" w:eastAsia="Arial" w:cs="Arial"/>
          <w:b w:val="0"/>
          <w:bCs w:val="0"/>
          <w:i w:val="0"/>
          <w:iCs w:val="0"/>
          <w:noProof w:val="0"/>
          <w:color w:val="000000" w:themeColor="text1" w:themeTint="FF" w:themeShade="FF"/>
          <w:sz w:val="24"/>
          <w:szCs w:val="24"/>
          <w:lang w:val="en-GB"/>
        </w:rPr>
        <w:t>It is ordinarily suggested that it is wrapped up the assistance of relate degree temperate program that handles rewards. Administration ought to plan and execute these ability administration ways and ensure their consolidation inside the forms of the associations. For positive specialist conduct to advance and grow comprehensively, the plans and practices of inns need to grasp gifted development and execution programs interfacing sure-fire rewards and openings. past usage examination of human needs can complement the push on alteration definition and organization.</w:t>
      </w:r>
    </w:p>
    <w:p w:rsidR="32E031AE" w:rsidP="32E031AE" w:rsidRDefault="32E031AE" w14:paraId="085946B2" w14:textId="5E1DF3D2">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p>
    <w:p w:rsidR="3B0DF096" w:rsidP="32E031AE" w:rsidRDefault="3B0DF096" w14:paraId="5E8DC44D" w14:textId="08E5A09D">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References</w:t>
      </w:r>
    </w:p>
    <w:p w:rsidR="3B0DF096" w:rsidP="32E031AE" w:rsidRDefault="3B0DF096" w14:paraId="7E26C8FA" w14:textId="78D828B7">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 xml:space="preserve">Majid, A., Yasir, M., Yousaf, Z. and Qudratullah, H., 2019. Part of organize capability, auxiliary adaptability and administration commitment in forming vital execution in cheerful gathering trade. Universal Diary of most recent cheerful gathering Management. </w:t>
      </w:r>
    </w:p>
    <w:p w:rsidR="3B0DF096" w:rsidP="32E031AE" w:rsidRDefault="3B0DF096" w14:paraId="291CFE02" w14:textId="7F0D6B8B">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Mohammed, A.A., Rashid, B.B. and Tahir, S.B., 2017. client relationship administration and structure execution: the interceding impact of offering capabilities—evidence from the Malaysian inn commerce. Data Innovation &amp; Tourism, 17(3), pp.335-361.</w:t>
      </w:r>
    </w:p>
    <w:p w:rsidR="3B0DF096" w:rsidP="32E031AE" w:rsidRDefault="3B0DF096" w14:paraId="18434D56" w14:textId="5BB2D75D">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 xml:space="preserve"> Pham, N.T., Tučková, Z. and Jabbour, C.J.C., 2019. </w:t>
      </w:r>
    </w:p>
    <w:p w:rsidR="3B0DF096" w:rsidP="32E031AE" w:rsidRDefault="3B0DF096" w14:paraId="06C59D4D" w14:textId="2BC2E77D">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 xml:space="preserve">Greening the sincere gathering industry: be that as it may do unpractised human asset administration hones impact structure citizenship behaviour in inns? A </w:t>
      </w:r>
      <w:r w:rsidRPr="32E031AE" w:rsidR="3B0DF096">
        <w:rPr>
          <w:rFonts w:ascii="Arial" w:hAnsi="Arial" w:eastAsia="Arial" w:cs="Arial"/>
          <w:b w:val="0"/>
          <w:bCs w:val="0"/>
          <w:i w:val="0"/>
          <w:iCs w:val="0"/>
          <w:noProof w:val="0"/>
          <w:color w:val="000000" w:themeColor="text1" w:themeTint="FF" w:themeShade="FF"/>
          <w:sz w:val="24"/>
          <w:szCs w:val="24"/>
          <w:lang w:val="en-GB"/>
        </w:rPr>
        <w:t>mixed method</w:t>
      </w:r>
      <w:r w:rsidRPr="32E031AE" w:rsidR="3B0DF096">
        <w:rPr>
          <w:rFonts w:ascii="Arial" w:hAnsi="Arial" w:eastAsia="Arial" w:cs="Arial"/>
          <w:b w:val="0"/>
          <w:bCs w:val="0"/>
          <w:i w:val="0"/>
          <w:iCs w:val="0"/>
          <w:noProof w:val="0"/>
          <w:color w:val="000000" w:themeColor="text1" w:themeTint="FF" w:themeShade="FF"/>
          <w:sz w:val="24"/>
          <w:szCs w:val="24"/>
          <w:lang w:val="en-GB"/>
        </w:rPr>
        <w:t xml:space="preserve"> </w:t>
      </w:r>
      <w:r w:rsidRPr="32E031AE" w:rsidR="3B0DF096">
        <w:rPr>
          <w:rFonts w:ascii="Arial" w:hAnsi="Arial" w:eastAsia="Arial" w:cs="Arial"/>
          <w:b w:val="0"/>
          <w:bCs w:val="0"/>
          <w:i w:val="0"/>
          <w:iCs w:val="0"/>
          <w:noProof w:val="0"/>
          <w:color w:val="000000" w:themeColor="text1" w:themeTint="FF" w:themeShade="FF"/>
          <w:sz w:val="24"/>
          <w:szCs w:val="24"/>
          <w:lang w:val="en-GB"/>
        </w:rPr>
        <w:t>thinks</w:t>
      </w:r>
      <w:r w:rsidRPr="32E031AE" w:rsidR="3B0DF096">
        <w:rPr>
          <w:rFonts w:ascii="Arial" w:hAnsi="Arial" w:eastAsia="Arial" w:cs="Arial"/>
          <w:b w:val="0"/>
          <w:bCs w:val="0"/>
          <w:i w:val="0"/>
          <w:iCs w:val="0"/>
          <w:noProof w:val="0"/>
          <w:color w:val="000000" w:themeColor="text1" w:themeTint="FF" w:themeShade="FF"/>
          <w:sz w:val="24"/>
          <w:szCs w:val="24"/>
          <w:lang w:val="en-GB"/>
        </w:rPr>
        <w:t xml:space="preserve"> about. Tourism Administration, 72, pp.386-399. Usoro, A. and Abiagam, B., 2018. </w:t>
      </w:r>
    </w:p>
    <w:p w:rsidR="3B0DF096" w:rsidP="32E031AE" w:rsidRDefault="3B0DF096" w14:paraId="3F6B41A5" w14:textId="132B9195">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 xml:space="preserve">Culture result on information administration selection in Nigerian agreeable gathering trade. VINE Diary of information and information Administration Systems. </w:t>
      </w:r>
    </w:p>
    <w:p w:rsidR="3B0DF096" w:rsidP="32E031AE" w:rsidRDefault="3B0DF096" w14:paraId="3418249A" w14:textId="467B0902">
      <w:pPr>
        <w:pStyle w:val="Normal"/>
        <w:ind w:left="0" w:firstLine="0"/>
        <w:jc w:val="left"/>
        <w:rPr>
          <w:rFonts w:ascii="Arial" w:hAnsi="Arial" w:eastAsia="Arial" w:cs="Arial"/>
          <w:b w:val="0"/>
          <w:bCs w:val="0"/>
          <w:i w:val="0"/>
          <w:iCs w:val="0"/>
          <w:noProof w:val="0"/>
          <w:color w:val="000000" w:themeColor="text1" w:themeTint="FF" w:themeShade="FF"/>
          <w:sz w:val="24"/>
          <w:szCs w:val="24"/>
          <w:lang w:val="en-GB"/>
        </w:rPr>
      </w:pPr>
      <w:r w:rsidRPr="32E031AE" w:rsidR="3B0DF096">
        <w:rPr>
          <w:rFonts w:ascii="Arial" w:hAnsi="Arial" w:eastAsia="Arial" w:cs="Arial"/>
          <w:b w:val="0"/>
          <w:bCs w:val="0"/>
          <w:i w:val="0"/>
          <w:iCs w:val="0"/>
          <w:noProof w:val="0"/>
          <w:color w:val="000000" w:themeColor="text1" w:themeTint="FF" w:themeShade="FF"/>
          <w:sz w:val="24"/>
          <w:szCs w:val="24"/>
          <w:lang w:val="en-GB"/>
        </w:rPr>
        <w:t xml:space="preserve">Yao, S., Wang, X., Yu, H. and </w:t>
      </w:r>
      <w:proofErr w:type="spellStart"/>
      <w:r w:rsidRPr="32E031AE" w:rsidR="3B0DF096">
        <w:rPr>
          <w:rFonts w:ascii="Arial" w:hAnsi="Arial" w:eastAsia="Arial" w:cs="Arial"/>
          <w:b w:val="0"/>
          <w:bCs w:val="0"/>
          <w:i w:val="0"/>
          <w:iCs w:val="0"/>
          <w:noProof w:val="0"/>
          <w:color w:val="000000" w:themeColor="text1" w:themeTint="FF" w:themeShade="FF"/>
          <w:sz w:val="24"/>
          <w:szCs w:val="24"/>
          <w:lang w:val="en-GB"/>
        </w:rPr>
        <w:t>Guchait</w:t>
      </w:r>
      <w:proofErr w:type="spellEnd"/>
      <w:r w:rsidRPr="32E031AE" w:rsidR="3B0DF096">
        <w:rPr>
          <w:rFonts w:ascii="Arial" w:hAnsi="Arial" w:eastAsia="Arial" w:cs="Arial"/>
          <w:b w:val="0"/>
          <w:bCs w:val="0"/>
          <w:i w:val="0"/>
          <w:iCs w:val="0"/>
          <w:noProof w:val="0"/>
          <w:color w:val="000000" w:themeColor="text1" w:themeTint="FF" w:themeShade="FF"/>
          <w:sz w:val="24"/>
          <w:szCs w:val="24"/>
          <w:lang w:val="en-GB"/>
        </w:rPr>
        <w:t>, P., 20</w:t>
      </w:r>
    </w:p>
    <w:sectPr>
      <w:pgSz w:w="11906" w:h="16838" w:orient="portrait"/>
      <w:pgMar w:top="1440" w:right="1440" w:bottom="1440" w:left="1440" w:header="720" w:footer="720" w:gutter="0"/>
      <w:cols w:space="720"/>
      <w:docGrid w:linePitch="360"/>
      <w:headerReference w:type="default" r:id="R0178d570af2747da"/>
      <w:footerReference w:type="default" r:id="Ra2229e4d2dd644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2E031AE" w:rsidTr="32E031AE" w14:paraId="06FD24CE">
      <w:tc>
        <w:tcPr>
          <w:tcW w:w="3009" w:type="dxa"/>
          <w:tcMar/>
        </w:tcPr>
        <w:p w:rsidR="32E031AE" w:rsidP="32E031AE" w:rsidRDefault="32E031AE" w14:paraId="61C7C1F7" w14:textId="094E0ADD">
          <w:pPr>
            <w:pStyle w:val="Header"/>
            <w:bidi w:val="0"/>
            <w:ind w:left="-115"/>
            <w:jc w:val="left"/>
          </w:pPr>
        </w:p>
      </w:tc>
      <w:tc>
        <w:tcPr>
          <w:tcW w:w="3009" w:type="dxa"/>
          <w:tcMar/>
        </w:tcPr>
        <w:p w:rsidR="32E031AE" w:rsidP="32E031AE" w:rsidRDefault="32E031AE" w14:paraId="6204AB95" w14:textId="1B8C46BD">
          <w:pPr>
            <w:pStyle w:val="Header"/>
            <w:bidi w:val="0"/>
            <w:jc w:val="center"/>
          </w:pPr>
        </w:p>
        <w:p w:rsidR="32E031AE" w:rsidP="32E031AE" w:rsidRDefault="32E031AE" w14:paraId="358D043F" w14:textId="3AACD023">
          <w:pPr>
            <w:pStyle w:val="Header"/>
            <w:bidi w:val="0"/>
            <w:jc w:val="center"/>
          </w:pPr>
        </w:p>
      </w:tc>
      <w:tc>
        <w:tcPr>
          <w:tcW w:w="3009" w:type="dxa"/>
          <w:tcMar/>
        </w:tcPr>
        <w:p w:rsidR="32E031AE" w:rsidP="32E031AE" w:rsidRDefault="32E031AE" w14:paraId="10077BBC" w14:textId="7823E848">
          <w:pPr>
            <w:pStyle w:val="Header"/>
            <w:bidi w:val="0"/>
            <w:ind w:right="-115"/>
            <w:jc w:val="right"/>
          </w:pPr>
        </w:p>
      </w:tc>
    </w:tr>
  </w:tbl>
  <w:p w:rsidR="32E031AE" w:rsidP="32E031AE" w:rsidRDefault="32E031AE" w14:paraId="23E731E6" w14:textId="43F9B1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2E031AE" w:rsidTr="32E031AE" w14:paraId="2A1EC051">
      <w:tc>
        <w:tcPr>
          <w:tcW w:w="3009" w:type="dxa"/>
          <w:tcMar/>
        </w:tcPr>
        <w:p w:rsidR="32E031AE" w:rsidP="32E031AE" w:rsidRDefault="32E031AE" w14:paraId="40EB9725" w14:textId="341F69BE">
          <w:pPr>
            <w:pStyle w:val="Header"/>
            <w:bidi w:val="0"/>
            <w:ind w:left="-115"/>
            <w:jc w:val="left"/>
          </w:pPr>
        </w:p>
      </w:tc>
      <w:tc>
        <w:tcPr>
          <w:tcW w:w="3009" w:type="dxa"/>
          <w:tcMar/>
        </w:tcPr>
        <w:p w:rsidR="32E031AE" w:rsidP="32E031AE" w:rsidRDefault="32E031AE" w14:paraId="48869D9E" w14:textId="63D7FD31">
          <w:pPr>
            <w:pStyle w:val="Header"/>
            <w:bidi w:val="0"/>
            <w:jc w:val="center"/>
          </w:pPr>
        </w:p>
      </w:tc>
      <w:tc>
        <w:tcPr>
          <w:tcW w:w="3009" w:type="dxa"/>
          <w:tcMar/>
        </w:tcPr>
        <w:p w:rsidR="32E031AE" w:rsidP="32E031AE" w:rsidRDefault="32E031AE" w14:paraId="66192DCD" w14:textId="5C0D50B2">
          <w:pPr>
            <w:pStyle w:val="Header"/>
            <w:bidi w:val="0"/>
            <w:ind w:right="-115"/>
            <w:jc w:val="right"/>
          </w:pPr>
        </w:p>
      </w:tc>
    </w:tr>
  </w:tbl>
  <w:p w:rsidR="32E031AE" w:rsidP="32E031AE" w:rsidRDefault="32E031AE" w14:paraId="25090A37" w14:textId="7C801777">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B93B28"/>
  <w15:docId w15:val="{6e729483-c1ef-43d7-a33c-3f6af5a32adc}"/>
  <w:rsids>
    <w:rsidRoot w:val="3AB93B28"/>
    <w:rsid w:val="00C32F83"/>
    <w:rsid w:val="00EDE0F6"/>
    <w:rsid w:val="029D6652"/>
    <w:rsid w:val="0447E445"/>
    <w:rsid w:val="05338A54"/>
    <w:rsid w:val="0585D835"/>
    <w:rsid w:val="08203820"/>
    <w:rsid w:val="08481D64"/>
    <w:rsid w:val="084923EE"/>
    <w:rsid w:val="094E15D4"/>
    <w:rsid w:val="0CC810F6"/>
    <w:rsid w:val="0D9CC0D7"/>
    <w:rsid w:val="0EC4E584"/>
    <w:rsid w:val="0F708DCA"/>
    <w:rsid w:val="0FCB1262"/>
    <w:rsid w:val="126C7A99"/>
    <w:rsid w:val="1310AD2B"/>
    <w:rsid w:val="15CDF3CA"/>
    <w:rsid w:val="15FFFA4F"/>
    <w:rsid w:val="166A568D"/>
    <w:rsid w:val="1761E35A"/>
    <w:rsid w:val="18095374"/>
    <w:rsid w:val="1A1956AD"/>
    <w:rsid w:val="1B708CE3"/>
    <w:rsid w:val="1BFA930A"/>
    <w:rsid w:val="1D071F36"/>
    <w:rsid w:val="1D39803A"/>
    <w:rsid w:val="1EB0C3BB"/>
    <w:rsid w:val="1FC8D48E"/>
    <w:rsid w:val="21057F12"/>
    <w:rsid w:val="23176112"/>
    <w:rsid w:val="234D4375"/>
    <w:rsid w:val="23D19A14"/>
    <w:rsid w:val="24634BFA"/>
    <w:rsid w:val="24B8D552"/>
    <w:rsid w:val="25D4DCF7"/>
    <w:rsid w:val="26AE0512"/>
    <w:rsid w:val="2C9E3A4E"/>
    <w:rsid w:val="2CA1E2BA"/>
    <w:rsid w:val="2EB79872"/>
    <w:rsid w:val="2F941FAC"/>
    <w:rsid w:val="2FE17FD3"/>
    <w:rsid w:val="30A5641B"/>
    <w:rsid w:val="30AF4AB2"/>
    <w:rsid w:val="311D18B5"/>
    <w:rsid w:val="329430DD"/>
    <w:rsid w:val="32ACADAF"/>
    <w:rsid w:val="32E031AE"/>
    <w:rsid w:val="340D53FD"/>
    <w:rsid w:val="34111F6C"/>
    <w:rsid w:val="34618C41"/>
    <w:rsid w:val="351FBF03"/>
    <w:rsid w:val="3680C135"/>
    <w:rsid w:val="36A9FD68"/>
    <w:rsid w:val="3868B6F0"/>
    <w:rsid w:val="3AAF1EEB"/>
    <w:rsid w:val="3AB93B28"/>
    <w:rsid w:val="3B0DF096"/>
    <w:rsid w:val="3B16C883"/>
    <w:rsid w:val="3CA6D5D3"/>
    <w:rsid w:val="3E0E7E33"/>
    <w:rsid w:val="43757516"/>
    <w:rsid w:val="43B0191B"/>
    <w:rsid w:val="44B754CB"/>
    <w:rsid w:val="454AFCBB"/>
    <w:rsid w:val="45698A8C"/>
    <w:rsid w:val="45A5EB27"/>
    <w:rsid w:val="4767853C"/>
    <w:rsid w:val="484D7706"/>
    <w:rsid w:val="49882B2B"/>
    <w:rsid w:val="49FA1207"/>
    <w:rsid w:val="4A528577"/>
    <w:rsid w:val="4A850F48"/>
    <w:rsid w:val="4BCBAD00"/>
    <w:rsid w:val="4ED6E0C7"/>
    <w:rsid w:val="4FFA328A"/>
    <w:rsid w:val="50864E3F"/>
    <w:rsid w:val="5131B652"/>
    <w:rsid w:val="514D4D56"/>
    <w:rsid w:val="517BCA14"/>
    <w:rsid w:val="51BF8A67"/>
    <w:rsid w:val="52512BFD"/>
    <w:rsid w:val="533C1927"/>
    <w:rsid w:val="5943B8E8"/>
    <w:rsid w:val="599A615A"/>
    <w:rsid w:val="5A284AC4"/>
    <w:rsid w:val="5B5374A0"/>
    <w:rsid w:val="5D0ED9AF"/>
    <w:rsid w:val="5EB78E4E"/>
    <w:rsid w:val="5F153E4E"/>
    <w:rsid w:val="5F371EFF"/>
    <w:rsid w:val="5FD9EDD4"/>
    <w:rsid w:val="617A72CE"/>
    <w:rsid w:val="635602BE"/>
    <w:rsid w:val="63F30596"/>
    <w:rsid w:val="63F72BCA"/>
    <w:rsid w:val="654B416E"/>
    <w:rsid w:val="66A2AAB0"/>
    <w:rsid w:val="66C6CFE8"/>
    <w:rsid w:val="67DF67E2"/>
    <w:rsid w:val="67F27A20"/>
    <w:rsid w:val="6897DD4D"/>
    <w:rsid w:val="6A29A929"/>
    <w:rsid w:val="6A94E313"/>
    <w:rsid w:val="6B62E299"/>
    <w:rsid w:val="6BF5EBDF"/>
    <w:rsid w:val="6C6A4730"/>
    <w:rsid w:val="6D15418A"/>
    <w:rsid w:val="6DE0087C"/>
    <w:rsid w:val="6F798484"/>
    <w:rsid w:val="6F79BA8E"/>
    <w:rsid w:val="70F569AF"/>
    <w:rsid w:val="711D5D0E"/>
    <w:rsid w:val="71B420FB"/>
    <w:rsid w:val="73A37120"/>
    <w:rsid w:val="743BE3D1"/>
    <w:rsid w:val="77659FC8"/>
    <w:rsid w:val="78A6E2F0"/>
    <w:rsid w:val="7C3C5537"/>
    <w:rsid w:val="7D060B37"/>
    <w:rsid w:val="7D9C1F5E"/>
    <w:rsid w:val="7FC3BF1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dae8e5772ae418b" /><Relationship Type="http://schemas.openxmlformats.org/officeDocument/2006/relationships/header" Target="/word/header.xml" Id="R0178d570af2747da" /><Relationship Type="http://schemas.openxmlformats.org/officeDocument/2006/relationships/footer" Target="/word/footer.xml" Id="Ra2229e4d2dd644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Stefan (1817699)</dc:creator>
  <keywords/>
  <dc:description/>
  <lastModifiedBy>Simona Stefan (1817699)</lastModifiedBy>
  <revision>3</revision>
  <dcterms:created xsi:type="dcterms:W3CDTF">2020-08-28T08:08:49.0254356Z</dcterms:created>
  <dcterms:modified xsi:type="dcterms:W3CDTF">2020-09-13T15:23:22.6634409Z</dcterms:modified>
</coreProperties>
</file>