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9201F2" w14:textId="77777777" w:rsidR="000E4D15" w:rsidRDefault="000E4D15" w:rsidP="000E4D15">
      <w:pPr>
        <w:jc w:val="center"/>
        <w:rPr>
          <w:sz w:val="48"/>
          <w:szCs w:val="48"/>
          <w:shd w:val="clear" w:color="auto" w:fill="FFFFFF"/>
        </w:rPr>
      </w:pPr>
      <w:r>
        <w:rPr>
          <w:sz w:val="48"/>
          <w:szCs w:val="48"/>
          <w:shd w:val="clear" w:color="auto" w:fill="FFFFFF"/>
        </w:rPr>
        <w:t>Irena Naydova</w:t>
      </w:r>
    </w:p>
    <w:p w14:paraId="3B61835F" w14:textId="5AA996AE" w:rsidR="000E4D15" w:rsidRDefault="000E4D15" w:rsidP="000E4D15">
      <w:pPr>
        <w:jc w:val="center"/>
        <w:rPr>
          <w:sz w:val="48"/>
          <w:szCs w:val="48"/>
          <w:shd w:val="clear" w:color="auto" w:fill="FFFFFF"/>
        </w:rPr>
      </w:pPr>
      <w:r>
        <w:rPr>
          <w:sz w:val="48"/>
          <w:szCs w:val="48"/>
          <w:shd w:val="clear" w:color="auto" w:fill="FFFFFF"/>
        </w:rPr>
        <w:t>Student number: 1816779</w:t>
      </w:r>
    </w:p>
    <w:p w14:paraId="3706838D" w14:textId="0F601299" w:rsidR="000E4D15" w:rsidRDefault="000E4D15" w:rsidP="000E4D15">
      <w:pPr>
        <w:jc w:val="center"/>
        <w:rPr>
          <w:sz w:val="48"/>
          <w:szCs w:val="48"/>
          <w:shd w:val="clear" w:color="auto" w:fill="FFFFFF"/>
        </w:rPr>
      </w:pPr>
    </w:p>
    <w:p w14:paraId="73B63EC3" w14:textId="463FFDBA" w:rsidR="000E4D15" w:rsidRDefault="000E4D15" w:rsidP="000E4D15">
      <w:pPr>
        <w:jc w:val="center"/>
        <w:rPr>
          <w:sz w:val="48"/>
          <w:szCs w:val="48"/>
          <w:shd w:val="clear" w:color="auto" w:fill="FFFFFF"/>
        </w:rPr>
      </w:pPr>
      <w:r>
        <w:rPr>
          <w:sz w:val="48"/>
          <w:szCs w:val="48"/>
          <w:shd w:val="clear" w:color="auto" w:fill="FFFFFF"/>
        </w:rPr>
        <w:t>Assignment 2 - Rework</w:t>
      </w:r>
    </w:p>
    <w:p w14:paraId="00000001" w14:textId="62D365A2" w:rsidR="00627CAD" w:rsidRDefault="00627CAD">
      <w:pPr>
        <w:jc w:val="center"/>
        <w:rPr>
          <w:sz w:val="72"/>
          <w:szCs w:val="72"/>
          <w:u w:val="single"/>
        </w:rPr>
      </w:pPr>
    </w:p>
    <w:p w14:paraId="00000002" w14:textId="77777777" w:rsidR="00627CAD" w:rsidRDefault="00627CAD">
      <w:pPr>
        <w:pStyle w:val="Heading1"/>
        <w:numPr>
          <w:ilvl w:val="0"/>
          <w:numId w:val="1"/>
        </w:numPr>
        <w:jc w:val="center"/>
        <w:rPr>
          <w:sz w:val="72"/>
          <w:szCs w:val="72"/>
          <w:u w:val="single"/>
        </w:rPr>
      </w:pPr>
    </w:p>
    <w:p w14:paraId="00000004" w14:textId="1D45D7C7" w:rsidR="00627CAD" w:rsidRPr="000E4D15" w:rsidRDefault="00364BFD" w:rsidP="000E4D15">
      <w:pPr>
        <w:pStyle w:val="Heading1"/>
        <w:numPr>
          <w:ilvl w:val="0"/>
          <w:numId w:val="1"/>
        </w:numPr>
        <w:jc w:val="center"/>
        <w:rPr>
          <w:sz w:val="72"/>
          <w:szCs w:val="72"/>
          <w:u w:val="single"/>
        </w:rPr>
      </w:pPr>
      <w:bookmarkStart w:id="0" w:name="_gjdgxs" w:colFirst="0" w:colLast="0"/>
      <w:bookmarkStart w:id="1" w:name="_GoBack"/>
      <w:bookmarkEnd w:id="0"/>
      <w:bookmarkEnd w:id="1"/>
      <w:r w:rsidRPr="000E4D15">
        <w:rPr>
          <w:sz w:val="72"/>
          <w:szCs w:val="72"/>
          <w:u w:val="single"/>
        </w:rPr>
        <w:t>Project Management – Report</w:t>
      </w:r>
    </w:p>
    <w:p w14:paraId="60774651" w14:textId="77777777" w:rsidR="000E4D15" w:rsidRPr="000E4D15" w:rsidRDefault="000E4D15" w:rsidP="000E4D15">
      <w:pPr>
        <w:pStyle w:val="ListParagraph"/>
        <w:numPr>
          <w:ilvl w:val="0"/>
          <w:numId w:val="1"/>
        </w:numPr>
        <w:jc w:val="center"/>
        <w:rPr>
          <w:b/>
          <w:sz w:val="48"/>
          <w:szCs w:val="48"/>
          <w:shd w:val="clear" w:color="auto" w:fill="FFFFFF"/>
        </w:rPr>
      </w:pPr>
      <w:bookmarkStart w:id="2" w:name="_30j0zll" w:colFirst="0" w:colLast="0"/>
      <w:bookmarkEnd w:id="2"/>
      <w:r w:rsidRPr="000E4D15">
        <w:rPr>
          <w:b/>
          <w:sz w:val="48"/>
          <w:szCs w:val="48"/>
          <w:shd w:val="clear" w:color="auto" w:fill="FFFFFF"/>
        </w:rPr>
        <w:t>Module Lecturer: Molly Jack</w:t>
      </w:r>
    </w:p>
    <w:p w14:paraId="00000005" w14:textId="4F627C03" w:rsidR="00627CAD" w:rsidRDefault="00364BFD">
      <w:pPr>
        <w:pStyle w:val="Heading1"/>
        <w:numPr>
          <w:ilvl w:val="0"/>
          <w:numId w:val="1"/>
        </w:numPr>
      </w:pPr>
      <w:r>
        <w:br w:type="page"/>
      </w:r>
    </w:p>
    <w:p w14:paraId="103C5EA0" w14:textId="5562AFE8" w:rsidR="000E4D15" w:rsidRDefault="000E4D15" w:rsidP="000E4D15"/>
    <w:p w14:paraId="4603487F" w14:textId="77777777" w:rsidR="000E4D15" w:rsidRPr="000E4D15" w:rsidRDefault="000E4D15" w:rsidP="000E4D15"/>
    <w:p w14:paraId="00000006" w14:textId="77777777" w:rsidR="00627CAD" w:rsidRDefault="00364BFD">
      <w:pPr>
        <w:widowControl w:val="0"/>
        <w:pBdr>
          <w:top w:val="nil"/>
          <w:left w:val="nil"/>
          <w:bottom w:val="nil"/>
          <w:right w:val="nil"/>
          <w:between w:val="nil"/>
        </w:pBdr>
        <w:spacing w:line="276" w:lineRule="auto"/>
        <w:jc w:val="left"/>
        <w:rPr>
          <w:rFonts w:ascii="Calibri" w:eastAsia="Calibri" w:hAnsi="Calibri" w:cs="Calibri"/>
          <w:color w:val="2E74B5"/>
          <w:sz w:val="32"/>
          <w:szCs w:val="32"/>
        </w:rPr>
      </w:pPr>
      <w:r>
        <w:rPr>
          <w:rFonts w:ascii="Calibri" w:eastAsia="Calibri" w:hAnsi="Calibri" w:cs="Calibri"/>
          <w:color w:val="2E74B5"/>
          <w:sz w:val="32"/>
          <w:szCs w:val="32"/>
        </w:rPr>
        <w:t>Contents</w:t>
      </w:r>
    </w:p>
    <w:sdt>
      <w:sdtPr>
        <w:id w:val="164377526"/>
        <w:docPartObj>
          <w:docPartGallery w:val="Table of Contents"/>
          <w:docPartUnique/>
        </w:docPartObj>
      </w:sdtPr>
      <w:sdtEndPr/>
      <w:sdtContent>
        <w:p w14:paraId="00000007" w14:textId="77777777" w:rsidR="00627CAD" w:rsidRDefault="00364BFD">
          <w:pPr>
            <w:keepNext/>
            <w:keepLines/>
            <w:pBdr>
              <w:top w:val="nil"/>
              <w:left w:val="nil"/>
              <w:bottom w:val="nil"/>
              <w:right w:val="nil"/>
              <w:between w:val="nil"/>
            </w:pBdr>
            <w:spacing w:before="240" w:line="252" w:lineRule="auto"/>
            <w:jc w:val="left"/>
            <w:rPr>
              <w:rFonts w:ascii="Calibri" w:eastAsia="Calibri" w:hAnsi="Calibri" w:cs="Calibri"/>
              <w:color w:val="2E74B5"/>
              <w:sz w:val="32"/>
              <w:szCs w:val="32"/>
            </w:rPr>
          </w:pPr>
          <w:r>
            <w:fldChar w:fldCharType="begin"/>
          </w:r>
          <w:r>
            <w:instrText xml:space="preserve"> TOC \h \u \z </w:instrText>
          </w:r>
          <w:r>
            <w:fldChar w:fldCharType="separate"/>
          </w:r>
        </w:p>
        <w:p w14:paraId="00000008" w14:textId="77777777" w:rsidR="00627CAD" w:rsidRDefault="00364BFD">
          <w:pPr>
            <w:pBdr>
              <w:top w:val="nil"/>
              <w:left w:val="nil"/>
              <w:bottom w:val="nil"/>
              <w:right w:val="nil"/>
              <w:between w:val="nil"/>
            </w:pBdr>
            <w:tabs>
              <w:tab w:val="right" w:pos="9350"/>
            </w:tabs>
            <w:rPr>
              <w:rFonts w:ascii="Calibri" w:eastAsia="Calibri" w:hAnsi="Calibri" w:cs="Calibri"/>
              <w:color w:val="000000"/>
              <w:sz w:val="22"/>
              <w:szCs w:val="22"/>
            </w:rPr>
          </w:pPr>
          <w:hyperlink w:anchor="_1fob9te">
            <w:r>
              <w:rPr>
                <w:color w:val="000000"/>
              </w:rPr>
              <w:t>INTRODUCTION</w:t>
            </w:r>
            <w:r>
              <w:rPr>
                <w:color w:val="000000"/>
              </w:rPr>
              <w:tab/>
              <w:t>3</w:t>
            </w:r>
          </w:hyperlink>
        </w:p>
        <w:p w14:paraId="00000009" w14:textId="77777777" w:rsidR="00627CAD" w:rsidRDefault="00364BFD">
          <w:pPr>
            <w:pBdr>
              <w:top w:val="nil"/>
              <w:left w:val="nil"/>
              <w:bottom w:val="nil"/>
              <w:right w:val="nil"/>
              <w:between w:val="nil"/>
            </w:pBdr>
            <w:tabs>
              <w:tab w:val="right" w:pos="9350"/>
            </w:tabs>
            <w:rPr>
              <w:rFonts w:ascii="Calibri" w:eastAsia="Calibri" w:hAnsi="Calibri" w:cs="Calibri"/>
              <w:color w:val="000000"/>
              <w:sz w:val="22"/>
              <w:szCs w:val="22"/>
            </w:rPr>
          </w:pPr>
          <w:hyperlink w:anchor="_3znysh7">
            <w:r>
              <w:rPr>
                <w:color w:val="000000"/>
              </w:rPr>
              <w:t>Project Evaluation Report</w:t>
            </w:r>
            <w:r>
              <w:rPr>
                <w:color w:val="000000"/>
              </w:rPr>
              <w:tab/>
              <w:t>3</w:t>
            </w:r>
          </w:hyperlink>
        </w:p>
        <w:p w14:paraId="0000000A" w14:textId="77777777" w:rsidR="00627CAD" w:rsidRDefault="00364BFD">
          <w:pPr>
            <w:pBdr>
              <w:top w:val="nil"/>
              <w:left w:val="nil"/>
              <w:bottom w:val="nil"/>
              <w:right w:val="nil"/>
              <w:between w:val="nil"/>
            </w:pBdr>
            <w:tabs>
              <w:tab w:val="right" w:pos="9350"/>
            </w:tabs>
            <w:ind w:left="240"/>
            <w:rPr>
              <w:rFonts w:ascii="Calibri" w:eastAsia="Calibri" w:hAnsi="Calibri" w:cs="Calibri"/>
              <w:color w:val="000000"/>
              <w:sz w:val="22"/>
              <w:szCs w:val="22"/>
            </w:rPr>
          </w:pPr>
          <w:hyperlink w:anchor="_2et92p0">
            <w:r>
              <w:rPr>
                <w:color w:val="000000"/>
              </w:rPr>
              <w:t>Objectives of the project</w:t>
            </w:r>
            <w:r>
              <w:rPr>
                <w:color w:val="000000"/>
              </w:rPr>
              <w:tab/>
              <w:t>3</w:t>
            </w:r>
          </w:hyperlink>
        </w:p>
        <w:p w14:paraId="0000000B" w14:textId="77777777" w:rsidR="00627CAD" w:rsidRDefault="00364BFD">
          <w:pPr>
            <w:pBdr>
              <w:top w:val="nil"/>
              <w:left w:val="nil"/>
              <w:bottom w:val="nil"/>
              <w:right w:val="nil"/>
              <w:between w:val="nil"/>
            </w:pBdr>
            <w:tabs>
              <w:tab w:val="right" w:pos="9350"/>
            </w:tabs>
            <w:ind w:left="240"/>
            <w:rPr>
              <w:rFonts w:ascii="Calibri" w:eastAsia="Calibri" w:hAnsi="Calibri" w:cs="Calibri"/>
              <w:color w:val="000000"/>
              <w:sz w:val="22"/>
              <w:szCs w:val="22"/>
            </w:rPr>
          </w:pPr>
          <w:hyperlink w:anchor="_tyjcwt">
            <w:r>
              <w:rPr>
                <w:color w:val="000000"/>
              </w:rPr>
              <w:t>Benefits which have been achieved from the project</w:t>
            </w:r>
            <w:r>
              <w:rPr>
                <w:color w:val="000000"/>
              </w:rPr>
              <w:tab/>
              <w:t>4</w:t>
            </w:r>
          </w:hyperlink>
        </w:p>
        <w:p w14:paraId="0000000C" w14:textId="77777777" w:rsidR="00627CAD" w:rsidRDefault="00364BFD">
          <w:pPr>
            <w:pBdr>
              <w:top w:val="nil"/>
              <w:left w:val="nil"/>
              <w:bottom w:val="nil"/>
              <w:right w:val="nil"/>
              <w:between w:val="nil"/>
            </w:pBdr>
            <w:tabs>
              <w:tab w:val="right" w:pos="9350"/>
            </w:tabs>
            <w:ind w:left="240"/>
            <w:rPr>
              <w:rFonts w:ascii="Calibri" w:eastAsia="Calibri" w:hAnsi="Calibri" w:cs="Calibri"/>
              <w:color w:val="000000"/>
              <w:sz w:val="22"/>
              <w:szCs w:val="22"/>
            </w:rPr>
          </w:pPr>
          <w:hyperlink w:anchor="_3dy6vkm">
            <w:r>
              <w:rPr>
                <w:color w:val="000000"/>
              </w:rPr>
              <w:t>Original scope</w:t>
            </w:r>
            <w:r>
              <w:rPr>
                <w:color w:val="000000"/>
              </w:rPr>
              <w:tab/>
              <w:t>4</w:t>
            </w:r>
          </w:hyperlink>
        </w:p>
        <w:p w14:paraId="0000000D" w14:textId="77777777" w:rsidR="00627CAD" w:rsidRDefault="00364BFD">
          <w:pPr>
            <w:pBdr>
              <w:top w:val="nil"/>
              <w:left w:val="nil"/>
              <w:bottom w:val="nil"/>
              <w:right w:val="nil"/>
              <w:between w:val="nil"/>
            </w:pBdr>
            <w:tabs>
              <w:tab w:val="right" w:pos="9350"/>
            </w:tabs>
            <w:ind w:left="240"/>
            <w:rPr>
              <w:rFonts w:ascii="Calibri" w:eastAsia="Calibri" w:hAnsi="Calibri" w:cs="Calibri"/>
              <w:color w:val="000000"/>
              <w:sz w:val="22"/>
              <w:szCs w:val="22"/>
            </w:rPr>
          </w:pPr>
          <w:hyperlink w:anchor="_1t3h5sf">
            <w:r>
              <w:rPr>
                <w:color w:val="000000"/>
              </w:rPr>
              <w:t>Changes that were made in run up to the completion of the project</w:t>
            </w:r>
            <w:r>
              <w:rPr>
                <w:color w:val="000000"/>
              </w:rPr>
              <w:tab/>
              <w:t>5</w:t>
            </w:r>
          </w:hyperlink>
        </w:p>
        <w:p w14:paraId="0000000E" w14:textId="77777777" w:rsidR="00627CAD" w:rsidRDefault="00364BFD">
          <w:pPr>
            <w:pBdr>
              <w:top w:val="nil"/>
              <w:left w:val="nil"/>
              <w:bottom w:val="nil"/>
              <w:right w:val="nil"/>
              <w:between w:val="nil"/>
            </w:pBdr>
            <w:tabs>
              <w:tab w:val="right" w:pos="9350"/>
            </w:tabs>
            <w:ind w:left="240"/>
            <w:rPr>
              <w:rFonts w:ascii="Calibri" w:eastAsia="Calibri" w:hAnsi="Calibri" w:cs="Calibri"/>
              <w:color w:val="000000"/>
              <w:sz w:val="22"/>
              <w:szCs w:val="22"/>
            </w:rPr>
          </w:pPr>
          <w:hyperlink w:anchor="_4d34og8">
            <w:r>
              <w:rPr>
                <w:color w:val="000000"/>
              </w:rPr>
              <w:t>Summary of the lessons le</w:t>
            </w:r>
            <w:r>
              <w:rPr>
                <w:color w:val="000000"/>
              </w:rPr>
              <w:t>arnt during the project and recommendations for future projects</w:t>
            </w:r>
            <w:r>
              <w:rPr>
                <w:color w:val="000000"/>
              </w:rPr>
              <w:tab/>
              <w:t>5</w:t>
            </w:r>
          </w:hyperlink>
        </w:p>
        <w:p w14:paraId="0000000F" w14:textId="77777777" w:rsidR="00627CAD" w:rsidRDefault="00364BFD">
          <w:pPr>
            <w:pBdr>
              <w:top w:val="nil"/>
              <w:left w:val="nil"/>
              <w:bottom w:val="nil"/>
              <w:right w:val="nil"/>
              <w:between w:val="nil"/>
            </w:pBdr>
            <w:tabs>
              <w:tab w:val="right" w:pos="9350"/>
            </w:tabs>
            <w:ind w:left="240"/>
            <w:rPr>
              <w:rFonts w:ascii="Calibri" w:eastAsia="Calibri" w:hAnsi="Calibri" w:cs="Calibri"/>
              <w:color w:val="000000"/>
              <w:sz w:val="22"/>
              <w:szCs w:val="22"/>
            </w:rPr>
          </w:pPr>
          <w:hyperlink w:anchor="_2s8eyo1">
            <w:r>
              <w:rPr>
                <w:color w:val="000000"/>
              </w:rPr>
              <w:t>Risks that could have identified earlier on in the project</w:t>
            </w:r>
            <w:r>
              <w:rPr>
                <w:color w:val="000000"/>
              </w:rPr>
              <w:tab/>
              <w:t>7</w:t>
            </w:r>
          </w:hyperlink>
        </w:p>
        <w:p w14:paraId="00000010" w14:textId="77777777" w:rsidR="00627CAD" w:rsidRDefault="00364BFD">
          <w:pPr>
            <w:pBdr>
              <w:top w:val="nil"/>
              <w:left w:val="nil"/>
              <w:bottom w:val="nil"/>
              <w:right w:val="nil"/>
              <w:between w:val="nil"/>
            </w:pBdr>
            <w:tabs>
              <w:tab w:val="right" w:pos="9350"/>
            </w:tabs>
            <w:rPr>
              <w:rFonts w:ascii="Calibri" w:eastAsia="Calibri" w:hAnsi="Calibri" w:cs="Calibri"/>
              <w:color w:val="000000"/>
              <w:sz w:val="22"/>
              <w:szCs w:val="22"/>
            </w:rPr>
          </w:pPr>
          <w:hyperlink w:anchor="_17dp8vu">
            <w:r>
              <w:rPr>
                <w:color w:val="000000"/>
              </w:rPr>
              <w:t>CONCLUSION</w:t>
            </w:r>
            <w:r>
              <w:rPr>
                <w:color w:val="000000"/>
              </w:rPr>
              <w:tab/>
              <w:t>10</w:t>
            </w:r>
          </w:hyperlink>
        </w:p>
        <w:p w14:paraId="00000011" w14:textId="77777777" w:rsidR="00627CAD" w:rsidRDefault="00364BFD">
          <w:pPr>
            <w:pBdr>
              <w:top w:val="nil"/>
              <w:left w:val="nil"/>
              <w:bottom w:val="nil"/>
              <w:right w:val="nil"/>
              <w:between w:val="nil"/>
            </w:pBdr>
            <w:tabs>
              <w:tab w:val="right" w:pos="9350"/>
            </w:tabs>
            <w:rPr>
              <w:rFonts w:ascii="Calibri" w:eastAsia="Calibri" w:hAnsi="Calibri" w:cs="Calibri"/>
              <w:color w:val="000000"/>
              <w:sz w:val="22"/>
              <w:szCs w:val="22"/>
            </w:rPr>
          </w:pPr>
          <w:hyperlink w:anchor="_3rdcrjn">
            <w:r>
              <w:rPr>
                <w:color w:val="000000"/>
              </w:rPr>
              <w:t>REFERENCES</w:t>
            </w:r>
            <w:r>
              <w:rPr>
                <w:color w:val="000000"/>
              </w:rPr>
              <w:tab/>
              <w:t>11</w:t>
            </w:r>
          </w:hyperlink>
          <w:r>
            <w:fldChar w:fldCharType="end"/>
          </w:r>
        </w:p>
      </w:sdtContent>
    </w:sdt>
    <w:p w14:paraId="00000012" w14:textId="77777777" w:rsidR="00627CAD" w:rsidRDefault="00627CAD"/>
    <w:p w14:paraId="00000013" w14:textId="77777777" w:rsidR="00627CAD" w:rsidRDefault="00364BFD">
      <w:pPr>
        <w:pStyle w:val="Heading1"/>
        <w:numPr>
          <w:ilvl w:val="0"/>
          <w:numId w:val="1"/>
        </w:numPr>
      </w:pPr>
      <w:bookmarkStart w:id="3" w:name="_1fob9te" w:colFirst="0" w:colLast="0"/>
      <w:bookmarkEnd w:id="3"/>
      <w:r>
        <w:br w:type="page"/>
      </w:r>
      <w:r>
        <w:lastRenderedPageBreak/>
        <w:t>INTRODUCTION</w:t>
      </w:r>
    </w:p>
    <w:p w14:paraId="00000014" w14:textId="77777777" w:rsidR="00627CAD" w:rsidRDefault="00364BFD">
      <w:pPr>
        <w:ind w:firstLine="432"/>
      </w:pPr>
      <w:r>
        <w:rPr>
          <w:highlight w:val="white"/>
        </w:rPr>
        <w:t xml:space="preserve">Project evaluation report is a significant tool for gathering, organising as well as assessing particular activities and outcomes of the project. it is very important for understanding the progress of project, effectiveness of process as well </w:t>
      </w:r>
      <w:r>
        <w:rPr>
          <w:highlight w:val="white"/>
        </w:rPr>
        <w:t xml:space="preserve">as the areas leading improvements that will ultimately assist in better planning </w:t>
      </w:r>
      <w:r>
        <w:rPr>
          <w:color w:val="222222"/>
          <w:highlight w:val="white"/>
        </w:rPr>
        <w:t>(Demirkesen, and Ozorhon, 2017)</w:t>
      </w:r>
      <w:r>
        <w:rPr>
          <w:highlight w:val="white"/>
        </w:rPr>
        <w:t>. It is the shortened version of complete report of project management and highlights the evaluation of the overall project including accomplish</w:t>
      </w:r>
      <w:r>
        <w:rPr>
          <w:highlight w:val="white"/>
        </w:rPr>
        <w:t xml:space="preserve">ment of objectives, findings, recommendations and conclusion. This report evaluates the project based on renovating the computer labs and laboratories of Imperial College of London and improving the interior of University.  </w:t>
      </w:r>
    </w:p>
    <w:p w14:paraId="00000015" w14:textId="77777777" w:rsidR="00627CAD" w:rsidRDefault="00364BFD">
      <w:pPr>
        <w:ind w:firstLine="432"/>
      </w:pPr>
      <w:bookmarkStart w:id="4" w:name="_3znysh7" w:colFirst="0" w:colLast="0"/>
      <w:bookmarkEnd w:id="4"/>
      <w:r>
        <w:rPr>
          <w:highlight w:val="white"/>
        </w:rPr>
        <w:t xml:space="preserve">This project evaluation report </w:t>
      </w:r>
      <w:r>
        <w:rPr>
          <w:highlight w:val="white"/>
        </w:rPr>
        <w:t>includes the information about lessons learnt in entire project. It contains information regarding the objectives of project and whether they accomplished or not. It also outlines the benefit which have been accomplished along with the original scope of th</w:t>
      </w:r>
      <w:r>
        <w:rPr>
          <w:highlight w:val="white"/>
        </w:rPr>
        <w:t xml:space="preserve">e project. Apart from this, it includes changes which were made in run up to completion of project along with the effects of the changes on project </w:t>
      </w:r>
      <w:r>
        <w:rPr>
          <w:color w:val="222222"/>
          <w:highlight w:val="white"/>
        </w:rPr>
        <w:t>(Fleming, and Koppelman, 2016)</w:t>
      </w:r>
      <w:r>
        <w:rPr>
          <w:highlight w:val="white"/>
        </w:rPr>
        <w:t>. In addition to this, the report summarises the lessons learnt during project</w:t>
      </w:r>
      <w:r>
        <w:rPr>
          <w:highlight w:val="white"/>
        </w:rPr>
        <w:t xml:space="preserve"> and the areas required to be improved along with recommendations for future projects. At last, it outlines any risk that could have been identified earlier on in the project and a brief conclusion is provided based on overall evaluation report. </w:t>
      </w:r>
    </w:p>
    <w:p w14:paraId="00000016" w14:textId="77777777" w:rsidR="00627CAD" w:rsidRDefault="00364BFD">
      <w:pPr>
        <w:pStyle w:val="Heading1"/>
        <w:numPr>
          <w:ilvl w:val="0"/>
          <w:numId w:val="1"/>
        </w:numPr>
      </w:pPr>
      <w:r>
        <w:t>Project E</w:t>
      </w:r>
      <w:r>
        <w:t xml:space="preserve">valuation Report </w:t>
      </w:r>
    </w:p>
    <w:p w14:paraId="00000017" w14:textId="77777777" w:rsidR="00627CAD" w:rsidRDefault="00364BFD">
      <w:pPr>
        <w:pStyle w:val="Heading2"/>
        <w:numPr>
          <w:ilvl w:val="1"/>
          <w:numId w:val="1"/>
        </w:numPr>
      </w:pPr>
      <w:bookmarkStart w:id="5" w:name="_2et92p0" w:colFirst="0" w:colLast="0"/>
      <w:bookmarkEnd w:id="5"/>
      <w:r>
        <w:t>Objectives of the project</w:t>
      </w:r>
    </w:p>
    <w:p w14:paraId="00000018" w14:textId="77777777" w:rsidR="00627CAD" w:rsidRDefault="00364BFD">
      <w:pPr>
        <w:ind w:firstLine="360"/>
      </w:pPr>
      <w:r>
        <w:t xml:space="preserve">The main objectives in relation to project of renovating laboratories and computer labs are as follows: </w:t>
      </w:r>
    </w:p>
    <w:p w14:paraId="00000019" w14:textId="77777777" w:rsidR="00627CAD" w:rsidRDefault="00364BFD">
      <w:pPr>
        <w:numPr>
          <w:ilvl w:val="0"/>
          <w:numId w:val="2"/>
        </w:numPr>
      </w:pPr>
      <w:r>
        <w:t>To provide better facilities and services to students for effective ways of learning.</w:t>
      </w:r>
    </w:p>
    <w:p w14:paraId="0000001A" w14:textId="77777777" w:rsidR="00627CAD" w:rsidRDefault="00364BFD">
      <w:pPr>
        <w:numPr>
          <w:ilvl w:val="0"/>
          <w:numId w:val="2"/>
        </w:numPr>
      </w:pPr>
      <w:r>
        <w:t>To focus on the brand image of university with the use of new technological based laboratories and computer labs.</w:t>
      </w:r>
    </w:p>
    <w:p w14:paraId="0000001B" w14:textId="77777777" w:rsidR="00627CAD" w:rsidRDefault="00364BFD">
      <w:pPr>
        <w:ind w:firstLine="360"/>
      </w:pPr>
      <w:bookmarkStart w:id="6" w:name="_tyjcwt" w:colFirst="0" w:colLast="0"/>
      <w:bookmarkEnd w:id="6"/>
      <w:r>
        <w:t>The above provided were the key objectives of this project and these objectives were accomplished successfully. This project proved to be effe</w:t>
      </w:r>
      <w:r>
        <w:t xml:space="preserve">ctive in renovating the laboratories and computer labs of Imperial college of London and delivering better facilities to student so that they can learn effectively </w:t>
      </w:r>
      <w:r>
        <w:rPr>
          <w:color w:val="222222"/>
          <w:highlight w:val="white"/>
        </w:rPr>
        <w:t>(Floricel, Bonneau, Aubry, and Sergi, 2014)</w:t>
      </w:r>
      <w:r>
        <w:t>. Apart from this, by the assistance of this proj</w:t>
      </w:r>
      <w:r>
        <w:t xml:space="preserve">ect new technological based laboratories and computer labs were developed </w:t>
      </w:r>
      <w:r>
        <w:lastRenderedPageBreak/>
        <w:t>which are highly effective in improving the image of University in London, United Kingdom. The objectives framed by the project manager were clear and specific due to which they acco</w:t>
      </w:r>
      <w:r>
        <w:t>mplished in and effective and efficient way. In the monitoring and controlling phase of project, various activities are included which helped in observing the procedure after implementation of project. Timely identification of issues and risks helped in de</w:t>
      </w:r>
      <w:r>
        <w:t>veloping mitigation strategy to eliminate the risk and its impact on the project. During the management of project, monitoring and control phase assisted in ascertaining potential risks associated with project of renovating laboratories and computer labs w</w:t>
      </w:r>
      <w:r>
        <w:t xml:space="preserve">hich enabled project manager in taking corrective actions which highly contributed in attaining the objectives of project </w:t>
      </w:r>
      <w:r>
        <w:rPr>
          <w:color w:val="222222"/>
          <w:highlight w:val="white"/>
        </w:rPr>
        <w:t>(Hornstein, 2015)</w:t>
      </w:r>
      <w:r>
        <w:t>.</w:t>
      </w:r>
    </w:p>
    <w:p w14:paraId="0000001C" w14:textId="77777777" w:rsidR="00627CAD" w:rsidRDefault="00364BFD">
      <w:pPr>
        <w:pStyle w:val="Heading2"/>
        <w:numPr>
          <w:ilvl w:val="1"/>
          <w:numId w:val="1"/>
        </w:numPr>
      </w:pPr>
      <w:r>
        <w:t>Benefits which have been achieved from the project</w:t>
      </w:r>
    </w:p>
    <w:p w14:paraId="0000001D" w14:textId="77777777" w:rsidR="00627CAD" w:rsidRDefault="00364BFD">
      <w:pPr>
        <w:ind w:firstLine="576"/>
      </w:pPr>
      <w:bookmarkStart w:id="7" w:name="_3dy6vkm" w:colFirst="0" w:colLast="0"/>
      <w:bookmarkEnd w:id="7"/>
      <w:r>
        <w:t xml:space="preserve">There are some benefits which have been achieved by the project </w:t>
      </w:r>
      <w:r>
        <w:t>manager from the project of refurbishment of computer labs. One of the benefit is that it enables Imperial college of London to render better facilities and services to students so that they can adopt innovative ways of learning. Apart from this, refurbish</w:t>
      </w:r>
      <w:r>
        <w:t xml:space="preserve">ment project also assists in improving the image of University in the London, United Kingdom. By the assistance of this project, the computer lab of University refurbished fully and new technology is introduced in the laboratories will assist in improving </w:t>
      </w:r>
      <w:r>
        <w:t xml:space="preserve">the education and learning for students. In addition to this, refurbishment of teaching rooms will assist in administering the staff members as well as students with excellent working and learning environment </w:t>
      </w:r>
      <w:r>
        <w:rPr>
          <w:color w:val="222222"/>
          <w:highlight w:val="white"/>
        </w:rPr>
        <w:t>(Kerzner, 2017)</w:t>
      </w:r>
      <w:r>
        <w:t>. It will also enable the univer</w:t>
      </w:r>
      <w:r>
        <w:t>sity to prepare students for future and make them able to manage the activities and task in an effective way. Employing technology will help in improving the learning methods and provide teachers with the opportunities to use the technologies and emphasize</w:t>
      </w:r>
      <w:r>
        <w:t xml:space="preserve"> on proper utilisation of available resources. All these are the expected benefits which have been accomplished from the project of refurbishment of teaching classes and computer labs.</w:t>
      </w:r>
    </w:p>
    <w:p w14:paraId="0000001E" w14:textId="77777777" w:rsidR="00627CAD" w:rsidRDefault="00364BFD">
      <w:pPr>
        <w:pStyle w:val="Heading2"/>
        <w:numPr>
          <w:ilvl w:val="1"/>
          <w:numId w:val="1"/>
        </w:numPr>
      </w:pPr>
      <w:r>
        <w:t>Original scope</w:t>
      </w:r>
    </w:p>
    <w:p w14:paraId="0000001F" w14:textId="77777777" w:rsidR="00627CAD" w:rsidRDefault="00364BFD">
      <w:pPr>
        <w:ind w:firstLine="576"/>
      </w:pPr>
      <w:bookmarkStart w:id="8" w:name="_1t3h5sf" w:colFirst="0" w:colLast="0"/>
      <w:bookmarkEnd w:id="8"/>
      <w:r>
        <w:t>The project of refurbishment stays within its original s</w:t>
      </w:r>
      <w:r>
        <w:t xml:space="preserve">cope. For completing this project, the provided budget was 50000 pounds within which the project was completed effectively and successfully. Apart from this, the time scale needed for working on the project was the duration of 6 months. All the activities </w:t>
      </w:r>
      <w:r>
        <w:t xml:space="preserve">associated with the project were completed within the specified time duration. A definite initiation and completion date of the project was decided according to which the project was completed </w:t>
      </w:r>
      <w:r>
        <w:rPr>
          <w:color w:val="222222"/>
          <w:highlight w:val="white"/>
        </w:rPr>
        <w:t>(Lappe, and Spang, 2014)</w:t>
      </w:r>
      <w:r>
        <w:t xml:space="preserve">. The activities that were involved in </w:t>
      </w:r>
      <w:r>
        <w:t xml:space="preserve">work </w:t>
      </w:r>
      <w:r>
        <w:lastRenderedPageBreak/>
        <w:t xml:space="preserve">breakdown structure of the project includes planning, programming, costing, architect and engineering design etc. All these activities were completed on time and the project stay within its original scope. Apart from this, the scope of the project is </w:t>
      </w:r>
      <w:r>
        <w:t>wider in future as it provides the university with an advantage to attract more number of student towards the college by refurbishing its teaching classes and computer laboratories. In addition to this, it provides students with the opportunity to learn in</w:t>
      </w:r>
      <w:r>
        <w:t xml:space="preserve"> an effective way by using innovative technologies. The project scope is huge as it</w:t>
      </w:r>
      <w:r>
        <w:rPr>
          <w:highlight w:val="white"/>
        </w:rPr>
        <w:t xml:space="preserve"> will be beneficial for Imperial college of London in many ways including large number of students, improving profitability, more admissions etc.</w:t>
      </w:r>
      <w:r>
        <w:rPr>
          <w:color w:val="222222"/>
          <w:highlight w:val="white"/>
        </w:rPr>
        <w:t xml:space="preserve"> (Oberlender, 2014)</w:t>
      </w:r>
      <w:r>
        <w:t>.</w:t>
      </w:r>
    </w:p>
    <w:p w14:paraId="00000020" w14:textId="77777777" w:rsidR="00627CAD" w:rsidRDefault="00364BFD">
      <w:pPr>
        <w:pStyle w:val="Heading2"/>
        <w:numPr>
          <w:ilvl w:val="1"/>
          <w:numId w:val="1"/>
        </w:numPr>
      </w:pPr>
      <w:r>
        <w:t>Changes</w:t>
      </w:r>
      <w:r>
        <w:t xml:space="preserve"> that were made in run up to the completion of the project </w:t>
      </w:r>
    </w:p>
    <w:p w14:paraId="00000021" w14:textId="77777777" w:rsidR="00627CAD" w:rsidRDefault="00364BFD">
      <w:pPr>
        <w:ind w:firstLine="576"/>
      </w:pPr>
      <w:bookmarkStart w:id="9" w:name="_4d34og8" w:colFirst="0" w:colLast="0"/>
      <w:bookmarkEnd w:id="9"/>
      <w:r>
        <w:t>From the initiation to the completion of the project, changes were made in the original plan. In order to perform the refurbishment project in an effective way, the project manager was used PRINCE</w:t>
      </w:r>
      <w:r>
        <w:t xml:space="preserve"> 2 methodology for managing and controlling the activities of project. The methodology emphasized on justification of the project, defining structure project management team and using a product based approach. Utilising this approach within the project hel</w:t>
      </w:r>
      <w:r>
        <w:t xml:space="preserve">ped project manager in segmenting the project into manageable phases with flexibility and render great control on project resources as well as excels at managing the risks of project in an efficient way </w:t>
      </w:r>
      <w:r>
        <w:rPr>
          <w:color w:val="222222"/>
          <w:highlight w:val="white"/>
        </w:rPr>
        <w:t>(Portny, 2017)</w:t>
      </w:r>
      <w:r>
        <w:t>. The stages involved in the PRINCE 2 m</w:t>
      </w:r>
      <w:r>
        <w:t>ethodology assisted in managing the project of refurbishing computer labs in teaching classes in Imperial college of London in an effective way. Apart from this, in order to communicate the success of the project, the university conduct a launch event whic</w:t>
      </w:r>
      <w:r>
        <w:t>h was successful in effectively promoting the benefits of newly developed computer labs and teaching classes to the students in an appropriate way along with making the learning style of Imperial college of London more competitive.</w:t>
      </w:r>
    </w:p>
    <w:p w14:paraId="00000022" w14:textId="77777777" w:rsidR="00627CAD" w:rsidRDefault="00364BFD">
      <w:pPr>
        <w:pStyle w:val="Heading2"/>
        <w:numPr>
          <w:ilvl w:val="1"/>
          <w:numId w:val="1"/>
        </w:numPr>
      </w:pPr>
      <w:r>
        <w:t>Summary of the lessons l</w:t>
      </w:r>
      <w:r>
        <w:t>earnt during the project and recommendations for future projects</w:t>
      </w:r>
    </w:p>
    <w:p w14:paraId="00000023" w14:textId="77777777" w:rsidR="00627CAD" w:rsidRDefault="00364BFD">
      <w:pPr>
        <w:ind w:firstLine="576"/>
      </w:pPr>
      <w:r>
        <w:t>While performing this refurbishment project, I learnt many things that will assist in improving my knowledge base and performing future projects in more appropriate way. By the help of this project, my knowledge base is increased and it makes me able to un</w:t>
      </w:r>
      <w:r>
        <w:t>derstand many areas related to the project. I learnt regarding how to perform a particular project more effective way and complete its successfully. In my project, many information is included including budget information, timescale of the project, objecti</w:t>
      </w:r>
      <w:r>
        <w:t xml:space="preserve">ves related to project, key staff members involved in it, stakeholder analysis, Gantt chart, work breakdown structure along with the risk register that consists of some risks associated with the project. All this information assisted me in completing </w:t>
      </w:r>
      <w:r>
        <w:lastRenderedPageBreak/>
        <w:t>the p</w:t>
      </w:r>
      <w:r>
        <w:t xml:space="preserve">roject successfully. The risk register contains some mitigated strategies also which helped in effectively mitigating the risks related to the project </w:t>
      </w:r>
      <w:r>
        <w:rPr>
          <w:color w:val="222222"/>
          <w:highlight w:val="white"/>
        </w:rPr>
        <w:t>(Seymour, and Hussein, 2014)</w:t>
      </w:r>
      <w:r>
        <w:t xml:space="preserve">. </w:t>
      </w:r>
    </w:p>
    <w:p w14:paraId="00000024" w14:textId="77777777" w:rsidR="00627CAD" w:rsidRDefault="00364BFD">
      <w:pPr>
        <w:ind w:firstLine="576"/>
      </w:pPr>
      <w:r>
        <w:t>By performing it, I learned that it is very much needed for project manage</w:t>
      </w:r>
      <w:r>
        <w:t>r to develop work breakdown structure so each task can be effectively divided and performed appropriately. Development of Gantt chart in the project supported in determining the initiation and completion time of the project and the time duration required f</w:t>
      </w:r>
      <w:r>
        <w:t>or performing each activity. At the time of performing project, all the regulatory requirements must be fulfilled by the project manager in order to run the project effectively. The risk register used in the study was a risk management tool that involves d</w:t>
      </w:r>
      <w:r>
        <w:t xml:space="preserve">escription of risk, its impact, likelihood and mitigation strategy along with the contingent action and progress on action. I learnt from the project that stakeholders play a very important role in the success of any project </w:t>
      </w:r>
      <w:r>
        <w:rPr>
          <w:color w:val="222222"/>
          <w:highlight w:val="white"/>
        </w:rPr>
        <w:t>(Svejvig, and Andersen, 2015)</w:t>
      </w:r>
      <w:r>
        <w:t xml:space="preserve">. </w:t>
      </w:r>
      <w:r>
        <w:t>The project associated with refurbishment of teaching classes and computer labs involve some stakeholders including students, government, community and employees. All the stakeholders highly contributed in success of the project.</w:t>
      </w:r>
    </w:p>
    <w:p w14:paraId="00000025" w14:textId="77777777" w:rsidR="00627CAD" w:rsidRDefault="00364BFD">
      <w:pPr>
        <w:ind w:firstLine="360"/>
        <w:rPr>
          <w:highlight w:val="white"/>
        </w:rPr>
      </w:pPr>
      <w:r>
        <w:rPr>
          <w:highlight w:val="white"/>
        </w:rPr>
        <w:t>In addition to this, my sk</w:t>
      </w:r>
      <w:r>
        <w:rPr>
          <w:highlight w:val="white"/>
        </w:rPr>
        <w:t xml:space="preserve">ills and competencies are also increased by this project. This project assisted in improving my time management skills YouTube which I was able to perform all the activities of the project on time. I learnt that time management is a very significant skill </w:t>
      </w:r>
      <w:r>
        <w:rPr>
          <w:highlight w:val="white"/>
        </w:rPr>
        <w:t xml:space="preserve">while performing any work or project. The project manager must possess good time management skills so that time for each activity can be managed effectively and the project can be completed on time. Apart from this, I also learnt to motivate and influence </w:t>
      </w:r>
      <w:r>
        <w:rPr>
          <w:highlight w:val="white"/>
        </w:rPr>
        <w:t xml:space="preserve">other people in an effective way which helped me in ensuring effective team working. By motivating the team members, they were able to perform their roles and responsibilities in more effective way and leads to the successful completion of project </w:t>
      </w:r>
      <w:r>
        <w:rPr>
          <w:color w:val="222222"/>
          <w:highlight w:val="white"/>
        </w:rPr>
        <w:t>(Walker,</w:t>
      </w:r>
      <w:r>
        <w:rPr>
          <w:color w:val="222222"/>
          <w:highlight w:val="white"/>
        </w:rPr>
        <w:t xml:space="preserve"> and Lloyd-Walker, 2016)</w:t>
      </w:r>
      <w:r>
        <w:rPr>
          <w:highlight w:val="white"/>
        </w:rPr>
        <w:t xml:space="preserve">. </w:t>
      </w:r>
    </w:p>
    <w:p w14:paraId="00000026" w14:textId="77777777" w:rsidR="00627CAD" w:rsidRDefault="00364BFD">
      <w:pPr>
        <w:ind w:firstLine="360"/>
        <w:rPr>
          <w:highlight w:val="white"/>
        </w:rPr>
      </w:pPr>
      <w:r>
        <w:rPr>
          <w:highlight w:val="white"/>
        </w:rPr>
        <w:t xml:space="preserve">Other than this, I learnt about importance of effective leadership skills in the project management. Good leadership skills help in effectively managing the project and ensuring the progress of project. I possess good leadership </w:t>
      </w:r>
      <w:r>
        <w:rPr>
          <w:highlight w:val="white"/>
        </w:rPr>
        <w:t>skills which helped me in motivating my team members and provided them with appropriate direction which makes them able to accomplish the objectives of project. Apart from this, also possess good communication skills which helped me in communicating all th</w:t>
      </w:r>
      <w:r>
        <w:rPr>
          <w:highlight w:val="white"/>
        </w:rPr>
        <w:t>e information related to the project of refurbishment of computer labs to the staff members in an effective way. While performing project, i realised that having an effective communication skill is very much necessary to achieve growth and success in life.</w:t>
      </w:r>
      <w:r>
        <w:rPr>
          <w:highlight w:val="white"/>
        </w:rPr>
        <w:t xml:space="preserve"> It assisted in </w:t>
      </w:r>
      <w:r>
        <w:rPr>
          <w:highlight w:val="white"/>
        </w:rPr>
        <w:lastRenderedPageBreak/>
        <w:t xml:space="preserve">interacting with others properly and make other people understand clearly what I want to said. In order to manage the work in proper manner, I assigned roles to the team members as per their capabilities and skills. This strategy helped in </w:t>
      </w:r>
      <w:r>
        <w:rPr>
          <w:highlight w:val="white"/>
        </w:rPr>
        <w:t xml:space="preserve">ensuring that all the members of staff perform their duties in proper way and more productive way so that the project provide effective deliverables </w:t>
      </w:r>
      <w:r>
        <w:rPr>
          <w:color w:val="222222"/>
          <w:highlight w:val="white"/>
        </w:rPr>
        <w:t>(Young, 2016)</w:t>
      </w:r>
      <w:r>
        <w:rPr>
          <w:highlight w:val="white"/>
        </w:rPr>
        <w:t>.</w:t>
      </w:r>
    </w:p>
    <w:p w14:paraId="00000027" w14:textId="77777777" w:rsidR="00627CAD" w:rsidRDefault="00364BFD">
      <w:pPr>
        <w:ind w:firstLine="576"/>
      </w:pPr>
      <w:r>
        <w:t>The entire experience of performing the project was very good for me as it enabled me to lea</w:t>
      </w:r>
      <w:r>
        <w:t xml:space="preserve">rn various things and improve my knowledge base and competencies. Everything was went well while performing the study. However, one thing which didn't went well includes management and organisation of tasks. My organisational and management skills are not </w:t>
      </w:r>
      <w:r>
        <w:t>good due to which at a point of time, I was not able to organise things properly. Due to this, I faced difficulties sometimes. But, now my management skills get improved and I am able to to organise and manage things properly. On the other hand, timely per</w:t>
      </w:r>
      <w:r>
        <w:t xml:space="preserve">formance of activities is one of the things which went during the time of performing project </w:t>
      </w:r>
      <w:r>
        <w:rPr>
          <w:color w:val="222222"/>
          <w:highlight w:val="white"/>
        </w:rPr>
        <w:t>(Zulch, 2014)</w:t>
      </w:r>
      <w:r>
        <w:t>. With proper planning as well scheduling of tasks, the activities associated with project were performed timely and resulted to this, the refurbishme</w:t>
      </w:r>
      <w:r>
        <w:t xml:space="preserve">nt project provides effective and best deliverables. </w:t>
      </w:r>
    </w:p>
    <w:p w14:paraId="00000028" w14:textId="77777777" w:rsidR="00627CAD" w:rsidRDefault="00364BFD">
      <w:pPr>
        <w:ind w:firstLine="576"/>
      </w:pPr>
      <w:r>
        <w:t>In addition to this, my strategy of allocating roles two team members based on their skills and competencies also worked well. Assigning responsibilities to the members of team according to their intere</w:t>
      </w:r>
      <w:r>
        <w:t>st encouraged them to perform their responsibilities effectively. This also supported me in keep the employees motivated and make sure attainment of predetermined objectives and goals of the project. At next time, the things that would do differently invol</w:t>
      </w:r>
      <w:r>
        <w:t>ves work breakdown. In order to complete the project, work could be divided more appropriately. In addition to this, rather than assigning team members with the task and responsibilities directly, I could administer them with the general knowledge about ta</w:t>
      </w:r>
      <w:r>
        <w:t>sk so that they can we prepare themselves for performing the assigned task appropriately. Development of proper work schedules is also the another thing which would be done differently next time for performing the project more effectively. The above provid</w:t>
      </w:r>
      <w:r>
        <w:t xml:space="preserve">ed are all the areas which needs to be improved </w:t>
      </w:r>
      <w:r>
        <w:rPr>
          <w:color w:val="222222"/>
          <w:highlight w:val="white"/>
        </w:rPr>
        <w:t>(Lappe, and Spang, 2014)</w:t>
      </w:r>
      <w:r>
        <w:t>.</w:t>
      </w:r>
    </w:p>
    <w:p w14:paraId="00000029" w14:textId="77777777" w:rsidR="00627CAD" w:rsidRDefault="00364BFD">
      <w:pPr>
        <w:ind w:firstLine="576"/>
      </w:pPr>
      <w:bookmarkStart w:id="10" w:name="_2s8eyo1" w:colFirst="0" w:colLast="0"/>
      <w:bookmarkEnd w:id="10"/>
      <w:r>
        <w:t>Through performing this project, I identified that there were some areas which requires improvement. So, in order to improving the areas, it is recommended that prioritising and sche</w:t>
      </w:r>
      <w:r>
        <w:t>duling activities is very important for ensuring successful completion of project. So, in order to ensure the success of my future projects, I should learn prioritising and scheduling activities. Apart from this, I should improve my management skills so th</w:t>
      </w:r>
      <w:r>
        <w:t xml:space="preserve">at I will be able to manage the project </w:t>
      </w:r>
      <w:r>
        <w:lastRenderedPageBreak/>
        <w:t xml:space="preserve">more effectively in future. In addition to this, proper planning and breakdown of activities must be done effectively so that the project can be completed successfully </w:t>
      </w:r>
      <w:r>
        <w:rPr>
          <w:color w:val="222222"/>
          <w:highlight w:val="white"/>
        </w:rPr>
        <w:t>(Seymour, and Hussein, 2014)</w:t>
      </w:r>
      <w:r>
        <w:t>.</w:t>
      </w:r>
    </w:p>
    <w:p w14:paraId="0000002A" w14:textId="77777777" w:rsidR="00627CAD" w:rsidRDefault="00364BFD">
      <w:pPr>
        <w:pStyle w:val="Heading2"/>
        <w:numPr>
          <w:ilvl w:val="1"/>
          <w:numId w:val="1"/>
        </w:numPr>
      </w:pPr>
      <w:r>
        <w:t>Risks that could h</w:t>
      </w:r>
      <w:r>
        <w:t>ave identified earlier on in the project</w:t>
      </w:r>
    </w:p>
    <w:p w14:paraId="0000002B" w14:textId="77777777" w:rsidR="00627CAD" w:rsidRDefault="00364BFD">
      <w:pPr>
        <w:ind w:firstLine="432"/>
      </w:pPr>
      <w:bookmarkStart w:id="11" w:name="_17dp8vu" w:colFirst="0" w:colLast="0"/>
      <w:bookmarkEnd w:id="11"/>
      <w:r>
        <w:t>In the project of renovating teaching classes and computer laboratories, there were some risks which I felt that I could have identified earlier in the project is the risk associated with cost of the project and tec</w:t>
      </w:r>
      <w:r>
        <w:t>hnological risk. I feel that timely completion of each activity prevented me from identifying these risks as I ignored this aspect of project while performing it. The risks which were identified in this particular project includes financial risk, consultan</w:t>
      </w:r>
      <w:r>
        <w:t xml:space="preserve">t, no control over priorities of staff etc. In order to mitigate these risks, appropriate actions were taken which support in completing the project successfully </w:t>
      </w:r>
      <w:r>
        <w:rPr>
          <w:color w:val="222222"/>
          <w:highlight w:val="white"/>
        </w:rPr>
        <w:t>(Svejvig, and Andersen, 2015)</w:t>
      </w:r>
      <w:r>
        <w:t>.</w:t>
      </w:r>
    </w:p>
    <w:p w14:paraId="0000002C" w14:textId="77777777" w:rsidR="00627CAD" w:rsidRDefault="00364BFD">
      <w:pPr>
        <w:pStyle w:val="Heading1"/>
        <w:numPr>
          <w:ilvl w:val="0"/>
          <w:numId w:val="1"/>
        </w:numPr>
      </w:pPr>
      <w:r>
        <w:t>CONCLUSION</w:t>
      </w:r>
    </w:p>
    <w:p w14:paraId="0000002D" w14:textId="77777777" w:rsidR="00627CAD" w:rsidRDefault="00364BFD">
      <w:pPr>
        <w:ind w:firstLine="432"/>
      </w:pPr>
      <w:r>
        <w:t>According to the above mentioned report, it has been</w:t>
      </w:r>
      <w:r>
        <w:t xml:space="preserve"> inferred that successful administration of project is important to guarantee its success. It is fundamental for project administrator to keep track all the tasks and activities associated with project so that these can be conducted successfully. Observing</w:t>
      </w:r>
      <w:r>
        <w:t xml:space="preserve"> and controlling stage help in deciding the deviations in the task by contrasting the actual performance and the standard one. In case, if any deviations found by the project administrator, at that point restorative moves are made to achieve the targets of</w:t>
      </w:r>
      <w:r>
        <w:t xml:space="preserve"> projects. By embraced the project, the administrator gets different learnings which will aid in future to conduct the following project in much better way.</w:t>
      </w:r>
    </w:p>
    <w:p w14:paraId="0000002E" w14:textId="77777777" w:rsidR="00627CAD" w:rsidRDefault="00627CAD">
      <w:pPr>
        <w:ind w:firstLine="432"/>
      </w:pPr>
      <w:bookmarkStart w:id="12" w:name="_3rdcrjn" w:colFirst="0" w:colLast="0"/>
      <w:bookmarkEnd w:id="12"/>
    </w:p>
    <w:p w14:paraId="0000002F" w14:textId="77777777" w:rsidR="00627CAD" w:rsidRDefault="00364BFD">
      <w:pPr>
        <w:pStyle w:val="Heading1"/>
        <w:rPr>
          <w:u w:val="single"/>
        </w:rPr>
      </w:pPr>
      <w:r>
        <w:br w:type="page"/>
      </w:r>
      <w:r>
        <w:lastRenderedPageBreak/>
        <w:t>REFERENCES</w:t>
      </w:r>
    </w:p>
    <w:p w14:paraId="00000030" w14:textId="77777777" w:rsidR="00627CAD" w:rsidRDefault="00364BFD">
      <w:r>
        <w:rPr>
          <w:u w:val="single"/>
        </w:rPr>
        <w:t>Books and Journals</w:t>
      </w:r>
    </w:p>
    <w:p w14:paraId="00000031" w14:textId="77777777" w:rsidR="00627CAD" w:rsidRDefault="00364BFD">
      <w:pPr>
        <w:spacing w:line="240" w:lineRule="auto"/>
        <w:ind w:left="720" w:hanging="720"/>
        <w:rPr>
          <w:color w:val="222222"/>
          <w:highlight w:val="white"/>
        </w:rPr>
      </w:pPr>
      <w:r>
        <w:rPr>
          <w:color w:val="222222"/>
          <w:highlight w:val="white"/>
        </w:rPr>
        <w:t>Demirkesen, S. and Ozorhon, B., 2017. Impact of integration management on construction project management performance. </w:t>
      </w:r>
      <w:r>
        <w:rPr>
          <w:i/>
          <w:color w:val="222222"/>
          <w:highlight w:val="white"/>
        </w:rPr>
        <w:t>International Journal of Project Management</w:t>
      </w:r>
      <w:r>
        <w:rPr>
          <w:color w:val="222222"/>
          <w:highlight w:val="white"/>
        </w:rPr>
        <w:t>, </w:t>
      </w:r>
      <w:r>
        <w:rPr>
          <w:i/>
          <w:color w:val="222222"/>
          <w:highlight w:val="white"/>
        </w:rPr>
        <w:t>35</w:t>
      </w:r>
      <w:r>
        <w:rPr>
          <w:color w:val="222222"/>
          <w:highlight w:val="white"/>
        </w:rPr>
        <w:t>(8), pp.1639-1654.</w:t>
      </w:r>
    </w:p>
    <w:p w14:paraId="00000032" w14:textId="77777777" w:rsidR="00627CAD" w:rsidRDefault="00364BFD">
      <w:pPr>
        <w:spacing w:line="240" w:lineRule="auto"/>
        <w:ind w:left="720" w:hanging="720"/>
        <w:rPr>
          <w:color w:val="222222"/>
          <w:highlight w:val="white"/>
        </w:rPr>
      </w:pPr>
      <w:r>
        <w:rPr>
          <w:color w:val="222222"/>
          <w:highlight w:val="white"/>
        </w:rPr>
        <w:t>Fleming, Q.W. and Koppelman, J.M., 2016, December. Earned value project</w:t>
      </w:r>
      <w:r>
        <w:rPr>
          <w:color w:val="222222"/>
          <w:highlight w:val="white"/>
        </w:rPr>
        <w:t xml:space="preserve"> management. Project Management Institute.</w:t>
      </w:r>
    </w:p>
    <w:p w14:paraId="00000033" w14:textId="77777777" w:rsidR="00627CAD" w:rsidRDefault="00364BFD">
      <w:pPr>
        <w:spacing w:line="240" w:lineRule="auto"/>
        <w:ind w:left="720" w:hanging="720"/>
        <w:rPr>
          <w:color w:val="222222"/>
          <w:highlight w:val="white"/>
        </w:rPr>
      </w:pPr>
      <w:r>
        <w:rPr>
          <w:color w:val="222222"/>
          <w:highlight w:val="white"/>
        </w:rPr>
        <w:t>Floricel, S., Bonneau, C., Aubry, M. and Sergi, V., 2014. Extending project management research: Insights from social theories. </w:t>
      </w:r>
      <w:r>
        <w:rPr>
          <w:i/>
          <w:color w:val="222222"/>
          <w:highlight w:val="white"/>
        </w:rPr>
        <w:t>International Journal of Project Management</w:t>
      </w:r>
      <w:r>
        <w:rPr>
          <w:color w:val="222222"/>
          <w:highlight w:val="white"/>
        </w:rPr>
        <w:t>, </w:t>
      </w:r>
      <w:r>
        <w:rPr>
          <w:i/>
          <w:color w:val="222222"/>
          <w:highlight w:val="white"/>
        </w:rPr>
        <w:t>32</w:t>
      </w:r>
      <w:r>
        <w:rPr>
          <w:color w:val="222222"/>
          <w:highlight w:val="white"/>
        </w:rPr>
        <w:t>(7), pp.1091-1107.</w:t>
      </w:r>
    </w:p>
    <w:p w14:paraId="00000034" w14:textId="77777777" w:rsidR="00627CAD" w:rsidRDefault="00364BFD">
      <w:pPr>
        <w:spacing w:line="240" w:lineRule="auto"/>
        <w:ind w:left="720" w:hanging="720"/>
        <w:rPr>
          <w:color w:val="222222"/>
          <w:highlight w:val="white"/>
        </w:rPr>
      </w:pPr>
      <w:r>
        <w:rPr>
          <w:color w:val="222222"/>
          <w:highlight w:val="white"/>
        </w:rPr>
        <w:t>Hornstein, H.A., 20</w:t>
      </w:r>
      <w:r>
        <w:rPr>
          <w:color w:val="222222"/>
          <w:highlight w:val="white"/>
        </w:rPr>
        <w:t>15. The integration of project management and organizational change management is now a necessity. </w:t>
      </w:r>
      <w:r>
        <w:rPr>
          <w:i/>
          <w:color w:val="222222"/>
          <w:highlight w:val="white"/>
        </w:rPr>
        <w:t>International Journal of Project Management</w:t>
      </w:r>
      <w:r>
        <w:rPr>
          <w:color w:val="222222"/>
          <w:highlight w:val="white"/>
        </w:rPr>
        <w:t>, </w:t>
      </w:r>
      <w:r>
        <w:rPr>
          <w:i/>
          <w:color w:val="222222"/>
          <w:highlight w:val="white"/>
        </w:rPr>
        <w:t>33</w:t>
      </w:r>
      <w:r>
        <w:rPr>
          <w:color w:val="222222"/>
          <w:highlight w:val="white"/>
        </w:rPr>
        <w:t>(2), pp.291-298.</w:t>
      </w:r>
    </w:p>
    <w:p w14:paraId="00000035" w14:textId="77777777" w:rsidR="00627CAD" w:rsidRDefault="00364BFD">
      <w:pPr>
        <w:spacing w:line="240" w:lineRule="auto"/>
        <w:ind w:left="720" w:hanging="720"/>
        <w:rPr>
          <w:color w:val="222222"/>
          <w:highlight w:val="white"/>
        </w:rPr>
      </w:pPr>
      <w:r>
        <w:rPr>
          <w:color w:val="222222"/>
          <w:highlight w:val="white"/>
        </w:rPr>
        <w:t>Kerzner, H., 2017. </w:t>
      </w:r>
      <w:r>
        <w:rPr>
          <w:i/>
          <w:color w:val="222222"/>
          <w:highlight w:val="white"/>
        </w:rPr>
        <w:t>Project management: a systems approach to planning, scheduling, and contro</w:t>
      </w:r>
      <w:r>
        <w:rPr>
          <w:i/>
          <w:color w:val="222222"/>
          <w:highlight w:val="white"/>
        </w:rPr>
        <w:t>lling</w:t>
      </w:r>
      <w:r>
        <w:rPr>
          <w:color w:val="222222"/>
          <w:highlight w:val="white"/>
        </w:rPr>
        <w:t>. John Wiley &amp; Sons.</w:t>
      </w:r>
    </w:p>
    <w:p w14:paraId="00000036" w14:textId="77777777" w:rsidR="00627CAD" w:rsidRDefault="00364BFD">
      <w:pPr>
        <w:spacing w:line="240" w:lineRule="auto"/>
        <w:ind w:left="720" w:hanging="720"/>
        <w:rPr>
          <w:color w:val="222222"/>
          <w:highlight w:val="white"/>
        </w:rPr>
      </w:pPr>
      <w:r>
        <w:rPr>
          <w:color w:val="222222"/>
          <w:highlight w:val="white"/>
        </w:rPr>
        <w:t>Lappe, M. and Spang, K., 2014. Investments in project management are profitable: A case study-based analysis of the relationship between the costs and benefits of project management. </w:t>
      </w:r>
      <w:r>
        <w:rPr>
          <w:i/>
          <w:color w:val="222222"/>
          <w:highlight w:val="white"/>
        </w:rPr>
        <w:t>International Journal of Project Management</w:t>
      </w:r>
      <w:r>
        <w:rPr>
          <w:color w:val="222222"/>
          <w:highlight w:val="white"/>
        </w:rPr>
        <w:t>, </w:t>
      </w:r>
      <w:r>
        <w:rPr>
          <w:i/>
          <w:color w:val="222222"/>
          <w:highlight w:val="white"/>
        </w:rPr>
        <w:t>32</w:t>
      </w:r>
      <w:r>
        <w:rPr>
          <w:color w:val="222222"/>
          <w:highlight w:val="white"/>
        </w:rPr>
        <w:t>(4), pp.603-612.</w:t>
      </w:r>
    </w:p>
    <w:p w14:paraId="00000037" w14:textId="77777777" w:rsidR="00627CAD" w:rsidRDefault="00364BFD">
      <w:pPr>
        <w:spacing w:line="240" w:lineRule="auto"/>
        <w:ind w:left="720" w:hanging="720"/>
        <w:rPr>
          <w:color w:val="222222"/>
          <w:highlight w:val="white"/>
        </w:rPr>
      </w:pPr>
      <w:r>
        <w:rPr>
          <w:color w:val="222222"/>
          <w:highlight w:val="white"/>
        </w:rPr>
        <w:t>Oberlender, G.D., 2014. </w:t>
      </w:r>
      <w:r>
        <w:rPr>
          <w:i/>
          <w:color w:val="222222"/>
          <w:highlight w:val="white"/>
        </w:rPr>
        <w:t>Project management for engineering and construction</w:t>
      </w:r>
      <w:r>
        <w:rPr>
          <w:color w:val="222222"/>
          <w:highlight w:val="white"/>
        </w:rPr>
        <w:t>. McGraw-Hill Education.</w:t>
      </w:r>
    </w:p>
    <w:p w14:paraId="00000038" w14:textId="77777777" w:rsidR="00627CAD" w:rsidRDefault="00364BFD">
      <w:pPr>
        <w:spacing w:line="240" w:lineRule="auto"/>
        <w:ind w:left="720" w:hanging="720"/>
        <w:rPr>
          <w:color w:val="222222"/>
          <w:highlight w:val="white"/>
        </w:rPr>
      </w:pPr>
      <w:r>
        <w:rPr>
          <w:color w:val="222222"/>
          <w:highlight w:val="white"/>
        </w:rPr>
        <w:t>Portny, S.E., 2017. </w:t>
      </w:r>
      <w:r>
        <w:rPr>
          <w:i/>
          <w:color w:val="222222"/>
          <w:highlight w:val="white"/>
        </w:rPr>
        <w:t>Project management for dummies</w:t>
      </w:r>
      <w:r>
        <w:rPr>
          <w:color w:val="222222"/>
          <w:highlight w:val="white"/>
        </w:rPr>
        <w:t>. John Wiley &amp; Sons.</w:t>
      </w:r>
    </w:p>
    <w:p w14:paraId="00000039" w14:textId="77777777" w:rsidR="00627CAD" w:rsidRDefault="00364BFD">
      <w:pPr>
        <w:spacing w:line="240" w:lineRule="auto"/>
        <w:ind w:left="720" w:hanging="720"/>
        <w:rPr>
          <w:color w:val="222222"/>
          <w:highlight w:val="white"/>
        </w:rPr>
      </w:pPr>
      <w:r>
        <w:rPr>
          <w:color w:val="222222"/>
          <w:highlight w:val="white"/>
        </w:rPr>
        <w:t>Seymour, T. and Hussein, S., 2014. The history of project management. </w:t>
      </w:r>
      <w:r>
        <w:rPr>
          <w:i/>
          <w:color w:val="222222"/>
          <w:highlight w:val="white"/>
        </w:rPr>
        <w:t>International Journal of Management &amp; Information Systems (IJMIS)</w:t>
      </w:r>
      <w:r>
        <w:rPr>
          <w:color w:val="222222"/>
          <w:highlight w:val="white"/>
        </w:rPr>
        <w:t>, </w:t>
      </w:r>
      <w:r>
        <w:rPr>
          <w:i/>
          <w:color w:val="222222"/>
          <w:highlight w:val="white"/>
        </w:rPr>
        <w:t>18</w:t>
      </w:r>
      <w:r>
        <w:rPr>
          <w:color w:val="222222"/>
          <w:highlight w:val="white"/>
        </w:rPr>
        <w:t>(4), pp.233-240.</w:t>
      </w:r>
    </w:p>
    <w:p w14:paraId="0000003A" w14:textId="77777777" w:rsidR="00627CAD" w:rsidRDefault="00364BFD">
      <w:pPr>
        <w:spacing w:line="240" w:lineRule="auto"/>
        <w:ind w:left="720" w:hanging="720"/>
        <w:rPr>
          <w:color w:val="222222"/>
          <w:highlight w:val="white"/>
        </w:rPr>
      </w:pPr>
      <w:r>
        <w:rPr>
          <w:color w:val="222222"/>
          <w:highlight w:val="white"/>
        </w:rPr>
        <w:t>Svejvig, P. and Andersen, P., 2015. Rethinking project management: A structured literature review wi</w:t>
      </w:r>
      <w:r>
        <w:rPr>
          <w:color w:val="222222"/>
          <w:highlight w:val="white"/>
        </w:rPr>
        <w:t>th a critical look at the brave new world. </w:t>
      </w:r>
      <w:r>
        <w:rPr>
          <w:i/>
          <w:color w:val="222222"/>
          <w:highlight w:val="white"/>
        </w:rPr>
        <w:t>International Journal of Project Management</w:t>
      </w:r>
      <w:r>
        <w:rPr>
          <w:color w:val="222222"/>
          <w:highlight w:val="white"/>
        </w:rPr>
        <w:t>, </w:t>
      </w:r>
      <w:r>
        <w:rPr>
          <w:i/>
          <w:color w:val="222222"/>
          <w:highlight w:val="white"/>
        </w:rPr>
        <w:t>33</w:t>
      </w:r>
      <w:r>
        <w:rPr>
          <w:color w:val="222222"/>
          <w:highlight w:val="white"/>
        </w:rPr>
        <w:t>(2), pp.278-290.</w:t>
      </w:r>
    </w:p>
    <w:p w14:paraId="0000003B" w14:textId="77777777" w:rsidR="00627CAD" w:rsidRDefault="00364BFD">
      <w:pPr>
        <w:spacing w:line="240" w:lineRule="auto"/>
        <w:ind w:left="720" w:hanging="720"/>
        <w:rPr>
          <w:color w:val="222222"/>
          <w:highlight w:val="white"/>
        </w:rPr>
      </w:pPr>
      <w:r>
        <w:rPr>
          <w:color w:val="222222"/>
          <w:highlight w:val="white"/>
        </w:rPr>
        <w:t>Walker, D. and Lloyd-Walker, B., 2016. Rethinking project management. </w:t>
      </w:r>
      <w:r>
        <w:rPr>
          <w:i/>
          <w:color w:val="222222"/>
          <w:highlight w:val="white"/>
        </w:rPr>
        <w:t>International Journal of Managing Projects in Business</w:t>
      </w:r>
      <w:r>
        <w:rPr>
          <w:color w:val="222222"/>
          <w:highlight w:val="white"/>
        </w:rPr>
        <w:t>.</w:t>
      </w:r>
    </w:p>
    <w:p w14:paraId="0000003C" w14:textId="77777777" w:rsidR="00627CAD" w:rsidRDefault="00364BFD">
      <w:pPr>
        <w:spacing w:line="240" w:lineRule="auto"/>
        <w:ind w:left="720" w:hanging="720"/>
        <w:rPr>
          <w:color w:val="222222"/>
          <w:highlight w:val="white"/>
        </w:rPr>
      </w:pPr>
      <w:r>
        <w:rPr>
          <w:color w:val="222222"/>
          <w:highlight w:val="white"/>
        </w:rPr>
        <w:t>Young, T.L., 2016. </w:t>
      </w:r>
      <w:r>
        <w:rPr>
          <w:i/>
          <w:color w:val="222222"/>
          <w:highlight w:val="white"/>
        </w:rPr>
        <w:t>Succ</w:t>
      </w:r>
      <w:r>
        <w:rPr>
          <w:i/>
          <w:color w:val="222222"/>
          <w:highlight w:val="white"/>
        </w:rPr>
        <w:t>essful project management</w:t>
      </w:r>
      <w:r>
        <w:rPr>
          <w:color w:val="222222"/>
          <w:highlight w:val="white"/>
        </w:rPr>
        <w:t>. Kogan Page Publishers.</w:t>
      </w:r>
    </w:p>
    <w:p w14:paraId="0000003D" w14:textId="77777777" w:rsidR="00627CAD" w:rsidRDefault="00364BFD">
      <w:pPr>
        <w:spacing w:line="240" w:lineRule="auto"/>
        <w:ind w:left="720" w:hanging="720"/>
        <w:rPr>
          <w:color w:val="222222"/>
          <w:highlight w:val="white"/>
        </w:rPr>
      </w:pPr>
      <w:r>
        <w:rPr>
          <w:color w:val="222222"/>
          <w:highlight w:val="white"/>
        </w:rPr>
        <w:t>Zulch, B., 2014. Leadership communication in project management. </w:t>
      </w:r>
      <w:r>
        <w:rPr>
          <w:i/>
          <w:color w:val="222222"/>
          <w:highlight w:val="white"/>
        </w:rPr>
        <w:t>Procedia-Social and Behavioral Sciences</w:t>
      </w:r>
      <w:r>
        <w:rPr>
          <w:color w:val="222222"/>
          <w:highlight w:val="white"/>
        </w:rPr>
        <w:t>, </w:t>
      </w:r>
      <w:r>
        <w:rPr>
          <w:i/>
          <w:color w:val="222222"/>
          <w:highlight w:val="white"/>
        </w:rPr>
        <w:t>119</w:t>
      </w:r>
      <w:r>
        <w:rPr>
          <w:color w:val="222222"/>
          <w:highlight w:val="white"/>
        </w:rPr>
        <w:t>, pp.172-181.</w:t>
      </w:r>
    </w:p>
    <w:sectPr w:rsidR="00627CAD">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788BA6" w14:textId="77777777" w:rsidR="00364BFD" w:rsidRDefault="00364BFD">
      <w:pPr>
        <w:spacing w:line="240" w:lineRule="auto"/>
      </w:pPr>
      <w:r>
        <w:separator/>
      </w:r>
    </w:p>
  </w:endnote>
  <w:endnote w:type="continuationSeparator" w:id="0">
    <w:p w14:paraId="7640F2D9" w14:textId="77777777" w:rsidR="00364BFD" w:rsidRDefault="00364B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E" w14:textId="018412D3" w:rsidR="00627CAD" w:rsidRDefault="00364BFD">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sidR="000E4D15">
      <w:rPr>
        <w:color w:val="000000"/>
      </w:rPr>
      <w:fldChar w:fldCharType="separate"/>
    </w:r>
    <w:r w:rsidR="000E4D15">
      <w:rPr>
        <w:noProof/>
        <w:color w:val="000000"/>
      </w:rPr>
      <w:t>3</w:t>
    </w:r>
    <w:r>
      <w:rPr>
        <w:color w:val="000000"/>
      </w:rPr>
      <w:fldChar w:fldCharType="end"/>
    </w:r>
  </w:p>
  <w:p w14:paraId="0000003F" w14:textId="77777777" w:rsidR="00627CAD" w:rsidRDefault="00627CAD">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10DA45" w14:textId="77777777" w:rsidR="00364BFD" w:rsidRDefault="00364BFD">
      <w:pPr>
        <w:spacing w:line="240" w:lineRule="auto"/>
      </w:pPr>
      <w:r>
        <w:separator/>
      </w:r>
    </w:p>
  </w:footnote>
  <w:footnote w:type="continuationSeparator" w:id="0">
    <w:p w14:paraId="0CE344B5" w14:textId="77777777" w:rsidR="00364BFD" w:rsidRDefault="00364BF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B72C13"/>
    <w:multiLevelType w:val="multilevel"/>
    <w:tmpl w:val="1588439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1" w15:restartNumberingAfterBreak="0">
    <w:nsid w:val="753A10A8"/>
    <w:multiLevelType w:val="multilevel"/>
    <w:tmpl w:val="698A5CCE"/>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CAD"/>
    <w:rsid w:val="000E4D15"/>
    <w:rsid w:val="00364BFD"/>
    <w:rsid w:val="00627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457DF"/>
  <w15:docId w15:val="{0F5241CE-03F1-4583-A15A-7A660F53A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113"/>
      <w:ind w:left="432" w:hanging="432"/>
      <w:outlineLvl w:val="0"/>
    </w:pPr>
    <w:rPr>
      <w:b/>
      <w:color w:val="000000"/>
      <w:sz w:val="28"/>
      <w:szCs w:val="28"/>
    </w:rPr>
  </w:style>
  <w:style w:type="paragraph" w:styleId="Heading2">
    <w:name w:val="heading 2"/>
    <w:basedOn w:val="Normal"/>
    <w:next w:val="Normal"/>
    <w:pPr>
      <w:keepNext/>
      <w:keepLines/>
      <w:spacing w:before="113"/>
      <w:ind w:left="576" w:hanging="576"/>
      <w:outlineLvl w:val="1"/>
    </w:pPr>
    <w:rPr>
      <w:color w:val="000000"/>
      <w:u w:val="single"/>
    </w:rPr>
  </w:style>
  <w:style w:type="paragraph" w:styleId="Heading3">
    <w:name w:val="heading 3"/>
    <w:basedOn w:val="Normal"/>
    <w:next w:val="Normal"/>
    <w:pPr>
      <w:keepNext/>
      <w:spacing w:before="240" w:after="120"/>
      <w:ind w:left="720" w:hanging="720"/>
      <w:outlineLvl w:val="2"/>
    </w:pPr>
    <w:rPr>
      <w:rFonts w:ascii="Arial" w:eastAsia="Arial" w:hAnsi="Arial" w:cs="Arial"/>
      <w:b/>
      <w:color w:val="000000"/>
      <w:sz w:val="28"/>
      <w:szCs w:val="28"/>
    </w:rPr>
  </w:style>
  <w:style w:type="paragraph" w:styleId="Heading4">
    <w:name w:val="heading 4"/>
    <w:basedOn w:val="Normal"/>
    <w:next w:val="Normal"/>
    <w:pPr>
      <w:keepNext/>
      <w:spacing w:before="240" w:after="60"/>
      <w:outlineLvl w:val="3"/>
    </w:pPr>
    <w:rPr>
      <w:rFonts w:ascii="Calibri" w:eastAsia="Calibri" w:hAnsi="Calibri" w:cs="Calibri"/>
      <w:b/>
      <w:color w:val="000000"/>
      <w:sz w:val="28"/>
      <w:szCs w:val="28"/>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0E4D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2699</Words>
  <Characters>15387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Ljupco</dc:creator>
  <cp:lastModifiedBy>Najdov, Ljupcho (Student)</cp:lastModifiedBy>
  <cp:revision>2</cp:revision>
  <dcterms:created xsi:type="dcterms:W3CDTF">2021-01-12T22:55:00Z</dcterms:created>
  <dcterms:modified xsi:type="dcterms:W3CDTF">2021-01-12T22:55:00Z</dcterms:modified>
</cp:coreProperties>
</file>