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5FEB28" w14:textId="77777777" w:rsidR="00CB3897" w:rsidRDefault="00CB3897">
      <w:pPr>
        <w:rPr>
          <w:sz w:val="24"/>
          <w:szCs w:val="24"/>
        </w:rPr>
      </w:pPr>
      <w:r>
        <w:rPr>
          <w:sz w:val="24"/>
          <w:szCs w:val="24"/>
        </w:rPr>
        <w:t>Foreign Languages and Cultural Awareness BMIH5003</w:t>
      </w:r>
    </w:p>
    <w:p w14:paraId="5EDD1A99" w14:textId="77777777" w:rsidR="00CB3897" w:rsidRDefault="00CB3897">
      <w:pPr>
        <w:rPr>
          <w:sz w:val="24"/>
          <w:szCs w:val="24"/>
        </w:rPr>
      </w:pPr>
      <w:r>
        <w:rPr>
          <w:sz w:val="24"/>
          <w:szCs w:val="24"/>
        </w:rPr>
        <w:t>Emilia Ramona Sipos, student ID 2211874</w:t>
      </w:r>
    </w:p>
    <w:p w14:paraId="68ECA24E" w14:textId="77777777" w:rsidR="00CB3897" w:rsidRDefault="00CB3897">
      <w:pPr>
        <w:rPr>
          <w:sz w:val="24"/>
          <w:szCs w:val="24"/>
        </w:rPr>
      </w:pPr>
    </w:p>
    <w:p w14:paraId="0B99BB9E" w14:textId="77777777" w:rsidR="00CB3897" w:rsidRDefault="00CB3897">
      <w:pPr>
        <w:rPr>
          <w:sz w:val="24"/>
          <w:szCs w:val="24"/>
        </w:rPr>
      </w:pPr>
    </w:p>
    <w:p w14:paraId="612628AD" w14:textId="7EDA3192" w:rsidR="005011B6" w:rsidRDefault="00CB3897" w:rsidP="00CB3897">
      <w:pPr>
        <w:jc w:val="center"/>
        <w:rPr>
          <w:sz w:val="24"/>
          <w:szCs w:val="24"/>
        </w:rPr>
      </w:pPr>
      <w:r>
        <w:rPr>
          <w:sz w:val="24"/>
          <w:szCs w:val="24"/>
        </w:rPr>
        <w:t>Professional reflection on cultural misunderstandings</w:t>
      </w:r>
    </w:p>
    <w:p w14:paraId="1EC798E2" w14:textId="77777777" w:rsidR="00CB3897" w:rsidRDefault="00CB3897" w:rsidP="00CB3897">
      <w:pPr>
        <w:rPr>
          <w:sz w:val="24"/>
          <w:szCs w:val="24"/>
        </w:rPr>
      </w:pPr>
    </w:p>
    <w:p w14:paraId="52D8408F" w14:textId="74D83F6A" w:rsidR="00CB3897" w:rsidRDefault="00434791" w:rsidP="00F876DC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During one of </w:t>
      </w:r>
      <w:r w:rsidR="00F30EB1">
        <w:rPr>
          <w:sz w:val="24"/>
          <w:szCs w:val="24"/>
        </w:rPr>
        <w:t xml:space="preserve">the busiest shifts at the hotel she was working, </w:t>
      </w:r>
      <w:r w:rsidR="00A523A5">
        <w:rPr>
          <w:sz w:val="24"/>
          <w:szCs w:val="24"/>
        </w:rPr>
        <w:t>one of the Front of House team me</w:t>
      </w:r>
      <w:r w:rsidR="0093004A">
        <w:rPr>
          <w:sz w:val="24"/>
          <w:szCs w:val="24"/>
        </w:rPr>
        <w:t xml:space="preserve">mbers had </w:t>
      </w:r>
      <w:r w:rsidR="00693231">
        <w:rPr>
          <w:sz w:val="24"/>
          <w:szCs w:val="24"/>
        </w:rPr>
        <w:t>a complaint to sort out, from a</w:t>
      </w:r>
      <w:r w:rsidR="000D19A8">
        <w:rPr>
          <w:sz w:val="24"/>
          <w:szCs w:val="24"/>
        </w:rPr>
        <w:t xml:space="preserve"> Japanese guest that wasn’t happy</w:t>
      </w:r>
      <w:r w:rsidR="002F68FB">
        <w:rPr>
          <w:sz w:val="24"/>
          <w:szCs w:val="24"/>
        </w:rPr>
        <w:t xml:space="preserve"> with his room and asked</w:t>
      </w:r>
      <w:r w:rsidR="00A67541">
        <w:rPr>
          <w:sz w:val="24"/>
          <w:szCs w:val="24"/>
        </w:rPr>
        <w:t xml:space="preserve"> for it to be thoroughly cleaned again</w:t>
      </w:r>
      <w:r w:rsidR="00F876DC">
        <w:rPr>
          <w:sz w:val="24"/>
          <w:szCs w:val="24"/>
        </w:rPr>
        <w:t xml:space="preserve">. The hotel associate quickly solved </w:t>
      </w:r>
      <w:r w:rsidR="00B551C0">
        <w:rPr>
          <w:sz w:val="24"/>
          <w:szCs w:val="24"/>
        </w:rPr>
        <w:t>the situation by offering the guest another room</w:t>
      </w:r>
      <w:r w:rsidR="004A07CE">
        <w:rPr>
          <w:sz w:val="24"/>
          <w:szCs w:val="24"/>
        </w:rPr>
        <w:t xml:space="preserve">, </w:t>
      </w:r>
      <w:r w:rsidR="007954BF">
        <w:rPr>
          <w:sz w:val="24"/>
          <w:szCs w:val="24"/>
        </w:rPr>
        <w:t xml:space="preserve">which was larger and had a better view, rather than having him waiting in the lobby whilst the </w:t>
      </w:r>
      <w:r w:rsidR="00A16AC0">
        <w:rPr>
          <w:sz w:val="24"/>
          <w:szCs w:val="24"/>
        </w:rPr>
        <w:t>housekeeping team</w:t>
      </w:r>
      <w:r w:rsidR="00827DE9">
        <w:rPr>
          <w:sz w:val="24"/>
          <w:szCs w:val="24"/>
        </w:rPr>
        <w:t xml:space="preserve"> finished cleaning. The guest was extremely happy with the outcome</w:t>
      </w:r>
      <w:r w:rsidR="00A16AC0">
        <w:rPr>
          <w:sz w:val="24"/>
          <w:szCs w:val="24"/>
        </w:rPr>
        <w:t xml:space="preserve"> </w:t>
      </w:r>
      <w:r w:rsidR="00827DE9">
        <w:rPr>
          <w:sz w:val="24"/>
          <w:szCs w:val="24"/>
        </w:rPr>
        <w:t xml:space="preserve">and expressed his gratitude towards the receptionist, and out of </w:t>
      </w:r>
      <w:r w:rsidR="00ED7BB3">
        <w:rPr>
          <w:sz w:val="24"/>
          <w:szCs w:val="24"/>
        </w:rPr>
        <w:t xml:space="preserve">enthusiasm she </w:t>
      </w:r>
      <w:r w:rsidR="009C10BD">
        <w:rPr>
          <w:sz w:val="24"/>
          <w:szCs w:val="24"/>
        </w:rPr>
        <w:t>shake his hand</w:t>
      </w:r>
      <w:r w:rsidR="00A23920">
        <w:rPr>
          <w:sz w:val="24"/>
          <w:szCs w:val="24"/>
        </w:rPr>
        <w:t xml:space="preserve"> as a “Thank you”</w:t>
      </w:r>
      <w:r w:rsidR="009C10BD">
        <w:rPr>
          <w:sz w:val="24"/>
          <w:szCs w:val="24"/>
        </w:rPr>
        <w:t xml:space="preserve"> </w:t>
      </w:r>
      <w:r w:rsidR="00A23920">
        <w:rPr>
          <w:sz w:val="24"/>
          <w:szCs w:val="24"/>
        </w:rPr>
        <w:t>gesture. However</w:t>
      </w:r>
      <w:r w:rsidR="00B11A5F">
        <w:rPr>
          <w:sz w:val="24"/>
          <w:szCs w:val="24"/>
        </w:rPr>
        <w:t>,</w:t>
      </w:r>
      <w:r w:rsidR="00A23920">
        <w:rPr>
          <w:sz w:val="24"/>
          <w:szCs w:val="24"/>
        </w:rPr>
        <w:t xml:space="preserve"> the guest reaction was </w:t>
      </w:r>
      <w:r w:rsidR="00CA4063">
        <w:rPr>
          <w:sz w:val="24"/>
          <w:szCs w:val="24"/>
        </w:rPr>
        <w:t xml:space="preserve">extremely firm, he told her off for approaching him with </w:t>
      </w:r>
      <w:r w:rsidR="00E606EE">
        <w:rPr>
          <w:sz w:val="24"/>
          <w:szCs w:val="24"/>
        </w:rPr>
        <w:t xml:space="preserve">a </w:t>
      </w:r>
      <w:r w:rsidR="00B11A5F">
        <w:rPr>
          <w:sz w:val="24"/>
          <w:szCs w:val="24"/>
        </w:rPr>
        <w:t>handshake</w:t>
      </w:r>
      <w:r w:rsidR="00E606EE">
        <w:rPr>
          <w:sz w:val="24"/>
          <w:szCs w:val="24"/>
        </w:rPr>
        <w:t xml:space="preserve">, when it is very well known that in Japanese culture, hand shaking </w:t>
      </w:r>
      <w:r w:rsidR="00B11A5F">
        <w:rPr>
          <w:sz w:val="24"/>
          <w:szCs w:val="24"/>
        </w:rPr>
        <w:t>is disliked</w:t>
      </w:r>
      <w:r w:rsidR="00E33A82">
        <w:rPr>
          <w:sz w:val="24"/>
          <w:szCs w:val="24"/>
        </w:rPr>
        <w:t xml:space="preserve"> and considered inappropriate.</w:t>
      </w:r>
    </w:p>
    <w:p w14:paraId="2236F79C" w14:textId="170139AF" w:rsidR="00FB3F74" w:rsidRDefault="00FB3F74" w:rsidP="00F876DC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D456B0">
        <w:rPr>
          <w:sz w:val="24"/>
          <w:szCs w:val="24"/>
        </w:rPr>
        <w:t xml:space="preserve">consider it is a known fact that we are </w:t>
      </w:r>
      <w:r w:rsidR="00F7355B">
        <w:rPr>
          <w:sz w:val="24"/>
          <w:szCs w:val="24"/>
        </w:rPr>
        <w:t xml:space="preserve">different as individuals and </w:t>
      </w:r>
      <w:r w:rsidR="00607441">
        <w:rPr>
          <w:sz w:val="24"/>
          <w:szCs w:val="24"/>
        </w:rPr>
        <w:t>also,</w:t>
      </w:r>
      <w:r w:rsidR="00F7355B">
        <w:rPr>
          <w:sz w:val="24"/>
          <w:szCs w:val="24"/>
        </w:rPr>
        <w:t xml:space="preserve"> we are different from a behavioural aspect</w:t>
      </w:r>
      <w:r w:rsidR="00005C94">
        <w:rPr>
          <w:sz w:val="24"/>
          <w:szCs w:val="24"/>
        </w:rPr>
        <w:t xml:space="preserve"> depending on our cultural background</w:t>
      </w:r>
      <w:r w:rsidR="00607441">
        <w:rPr>
          <w:sz w:val="24"/>
          <w:szCs w:val="24"/>
        </w:rPr>
        <w:t>, and we act based on our cultural beliefs and habits. That is why the guest from the scenario</w:t>
      </w:r>
      <w:r w:rsidR="00DA63FB">
        <w:rPr>
          <w:sz w:val="24"/>
          <w:szCs w:val="24"/>
        </w:rPr>
        <w:t xml:space="preserve"> </w:t>
      </w:r>
      <w:r w:rsidR="003A061E">
        <w:rPr>
          <w:sz w:val="24"/>
          <w:szCs w:val="24"/>
        </w:rPr>
        <w:t>didn’t agree with the handshake and expected the hotel receptionist to be aware of that fact</w:t>
      </w:r>
      <w:r w:rsidR="0065341E">
        <w:rPr>
          <w:sz w:val="24"/>
          <w:szCs w:val="24"/>
        </w:rPr>
        <w:t>, it a major component of the Japanese culture that instead of hand shaking they use head bows (</w:t>
      </w:r>
      <w:r w:rsidR="00E205F2">
        <w:rPr>
          <w:sz w:val="24"/>
          <w:szCs w:val="24"/>
        </w:rPr>
        <w:t xml:space="preserve">Lewis, </w:t>
      </w:r>
      <w:r w:rsidR="00FF7574">
        <w:rPr>
          <w:sz w:val="24"/>
          <w:szCs w:val="24"/>
        </w:rPr>
        <w:t>2010</w:t>
      </w:r>
      <w:r w:rsidR="00F979B9">
        <w:rPr>
          <w:sz w:val="24"/>
          <w:szCs w:val="24"/>
        </w:rPr>
        <w:t>, pg.22</w:t>
      </w:r>
      <w:r w:rsidR="00FF7574">
        <w:rPr>
          <w:sz w:val="24"/>
          <w:szCs w:val="24"/>
        </w:rPr>
        <w:t>).</w:t>
      </w:r>
      <w:r w:rsidR="000524B9">
        <w:rPr>
          <w:sz w:val="24"/>
          <w:szCs w:val="24"/>
        </w:rPr>
        <w:t xml:space="preserve"> Also, I strongly agree that it extremely easy for a</w:t>
      </w:r>
      <w:r w:rsidR="00880252">
        <w:rPr>
          <w:sz w:val="24"/>
          <w:szCs w:val="24"/>
        </w:rPr>
        <w:t xml:space="preserve"> cultural misunderstanding to occur as there are several cultures and we might not even be aware of their values, believes, and traditions</w:t>
      </w:r>
      <w:r w:rsidR="00450187">
        <w:rPr>
          <w:sz w:val="24"/>
          <w:szCs w:val="24"/>
        </w:rPr>
        <w:t xml:space="preserve">, furthermore, </w:t>
      </w:r>
      <w:r w:rsidR="002433BA">
        <w:rPr>
          <w:sz w:val="24"/>
          <w:szCs w:val="24"/>
        </w:rPr>
        <w:t>what one individual</w:t>
      </w:r>
      <w:r w:rsidR="00F36D04">
        <w:rPr>
          <w:sz w:val="24"/>
          <w:szCs w:val="24"/>
        </w:rPr>
        <w:t xml:space="preserve"> from a certain cultural background</w:t>
      </w:r>
      <w:r w:rsidR="002433BA">
        <w:rPr>
          <w:sz w:val="24"/>
          <w:szCs w:val="24"/>
        </w:rPr>
        <w:t xml:space="preserve"> might consider a normality</w:t>
      </w:r>
      <w:r w:rsidR="00F36D04">
        <w:rPr>
          <w:sz w:val="24"/>
          <w:szCs w:val="24"/>
        </w:rPr>
        <w:t xml:space="preserve">, another individual from a different cultural background might consider rude </w:t>
      </w:r>
      <w:r w:rsidR="00F612E8">
        <w:rPr>
          <w:sz w:val="24"/>
          <w:szCs w:val="24"/>
        </w:rPr>
        <w:t>or inappropriate</w:t>
      </w:r>
      <w:r w:rsidR="002267DF">
        <w:rPr>
          <w:sz w:val="24"/>
          <w:szCs w:val="24"/>
        </w:rPr>
        <w:t xml:space="preserve"> </w:t>
      </w:r>
      <w:r w:rsidR="00055273">
        <w:rPr>
          <w:sz w:val="24"/>
          <w:szCs w:val="24"/>
        </w:rPr>
        <w:t>(</w:t>
      </w:r>
      <w:r w:rsidR="001D4715">
        <w:rPr>
          <w:sz w:val="24"/>
          <w:szCs w:val="24"/>
        </w:rPr>
        <w:t xml:space="preserve">Samovar, </w:t>
      </w:r>
      <w:r w:rsidR="00656D1E">
        <w:rPr>
          <w:sz w:val="24"/>
          <w:szCs w:val="24"/>
        </w:rPr>
        <w:t>Porter, 2013).</w:t>
      </w:r>
    </w:p>
    <w:p w14:paraId="483E25EA" w14:textId="181CF37E" w:rsidR="002267DF" w:rsidRDefault="004D179E" w:rsidP="00F876DC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My opinion is that there are ways to ensure that </w:t>
      </w:r>
      <w:r w:rsidR="00191BD9">
        <w:rPr>
          <w:sz w:val="24"/>
          <w:szCs w:val="24"/>
        </w:rPr>
        <w:t xml:space="preserve">cultural misunderstandings are </w:t>
      </w:r>
      <w:r>
        <w:rPr>
          <w:sz w:val="24"/>
          <w:szCs w:val="24"/>
        </w:rPr>
        <w:t>prevented</w:t>
      </w:r>
      <w:r w:rsidR="00191BD9">
        <w:rPr>
          <w:sz w:val="24"/>
          <w:szCs w:val="24"/>
        </w:rPr>
        <w:t xml:space="preserve"> from happening in the future</w:t>
      </w:r>
      <w:r w:rsidR="00321098">
        <w:rPr>
          <w:sz w:val="24"/>
          <w:szCs w:val="24"/>
        </w:rPr>
        <w:t xml:space="preserve">, and one of the main ones is to </w:t>
      </w:r>
      <w:r w:rsidR="009A3B03">
        <w:rPr>
          <w:sz w:val="24"/>
          <w:szCs w:val="24"/>
        </w:rPr>
        <w:t>implement a strategy that involves culture-based learning</w:t>
      </w:r>
      <w:r w:rsidR="00FD0388">
        <w:rPr>
          <w:sz w:val="24"/>
          <w:szCs w:val="24"/>
        </w:rPr>
        <w:t xml:space="preserve">, and there are multiple studies that prove </w:t>
      </w:r>
      <w:r w:rsidR="00D657FC">
        <w:rPr>
          <w:sz w:val="24"/>
          <w:szCs w:val="24"/>
        </w:rPr>
        <w:t>the advantages of culture-based learning environment. (</w:t>
      </w:r>
      <w:r w:rsidR="007D3086">
        <w:rPr>
          <w:sz w:val="24"/>
          <w:szCs w:val="24"/>
        </w:rPr>
        <w:t>Taneo</w:t>
      </w:r>
      <w:r w:rsidR="00151E3B">
        <w:rPr>
          <w:sz w:val="24"/>
          <w:szCs w:val="24"/>
        </w:rPr>
        <w:t>,</w:t>
      </w:r>
      <w:r w:rsidR="007D3086">
        <w:rPr>
          <w:sz w:val="24"/>
          <w:szCs w:val="24"/>
        </w:rPr>
        <w:t xml:space="preserve"> Madu,</w:t>
      </w:r>
      <w:r w:rsidR="00151E3B">
        <w:rPr>
          <w:sz w:val="24"/>
          <w:szCs w:val="24"/>
        </w:rPr>
        <w:t xml:space="preserve"> 1999</w:t>
      </w:r>
      <w:r w:rsidR="00D657FC">
        <w:rPr>
          <w:sz w:val="24"/>
          <w:szCs w:val="24"/>
        </w:rPr>
        <w:t>)</w:t>
      </w:r>
      <w:r w:rsidR="00151E3B">
        <w:rPr>
          <w:sz w:val="24"/>
          <w:szCs w:val="24"/>
        </w:rPr>
        <w:t>.</w:t>
      </w:r>
      <w:r w:rsidR="00DB5457">
        <w:rPr>
          <w:sz w:val="24"/>
          <w:szCs w:val="24"/>
        </w:rPr>
        <w:t xml:space="preserve"> </w:t>
      </w:r>
      <w:r w:rsidR="00AE00D3">
        <w:rPr>
          <w:sz w:val="24"/>
          <w:szCs w:val="24"/>
        </w:rPr>
        <w:t xml:space="preserve">The hotel can design an additional training for the associates where </w:t>
      </w:r>
      <w:r w:rsidR="00942272">
        <w:rPr>
          <w:sz w:val="24"/>
          <w:szCs w:val="24"/>
        </w:rPr>
        <w:t xml:space="preserve">they can learn the main aspects of each culture, especially the culture that represents the majority of the hotel’s guests. </w:t>
      </w:r>
    </w:p>
    <w:p w14:paraId="1873F642" w14:textId="00ABF57E" w:rsidR="00053C2A" w:rsidRDefault="001E3B71" w:rsidP="00F876DC">
      <w:pPr>
        <w:jc w:val="both"/>
        <w:rPr>
          <w:sz w:val="24"/>
          <w:szCs w:val="24"/>
        </w:rPr>
      </w:pPr>
      <w:r>
        <w:rPr>
          <w:sz w:val="24"/>
          <w:szCs w:val="24"/>
        </w:rPr>
        <w:t>In respect of the multicu</w:t>
      </w:r>
      <w:r w:rsidR="00805C49">
        <w:rPr>
          <w:sz w:val="24"/>
          <w:szCs w:val="24"/>
        </w:rPr>
        <w:t xml:space="preserve">ltural </w:t>
      </w:r>
      <w:r w:rsidR="00B71F6C">
        <w:rPr>
          <w:sz w:val="24"/>
          <w:szCs w:val="24"/>
        </w:rPr>
        <w:t>awareness,</w:t>
      </w:r>
      <w:r w:rsidR="00805C49">
        <w:rPr>
          <w:sz w:val="24"/>
          <w:szCs w:val="24"/>
        </w:rPr>
        <w:t xml:space="preserve"> I believe it is fairly easy to improve</w:t>
      </w:r>
      <w:r w:rsidR="00DA2B32">
        <w:rPr>
          <w:sz w:val="24"/>
          <w:szCs w:val="24"/>
        </w:rPr>
        <w:t xml:space="preserve"> and there aren’t any major steps that need to be taken or difficult skills to learn</w:t>
      </w:r>
      <w:r w:rsidR="00B71F6C">
        <w:rPr>
          <w:sz w:val="24"/>
          <w:szCs w:val="24"/>
        </w:rPr>
        <w:t xml:space="preserve">, on the contrary I believe that we just need to be consciously aware that we are different from many aspects and when we face a person with a different cultural background than ours, we need to think before acting. My opinion is that the best way </w:t>
      </w:r>
      <w:r w:rsidR="00554E86">
        <w:rPr>
          <w:sz w:val="24"/>
          <w:szCs w:val="24"/>
        </w:rPr>
        <w:t xml:space="preserve">to avoid unpleasant situations when two different cultures interact is to ask. For example, if I was to meet a French I would ask if he or she would mind certain </w:t>
      </w:r>
      <w:r w:rsidR="006F172D">
        <w:rPr>
          <w:sz w:val="24"/>
          <w:szCs w:val="24"/>
        </w:rPr>
        <w:t>gestures</w:t>
      </w:r>
      <w:r w:rsidR="000B307B">
        <w:rPr>
          <w:sz w:val="24"/>
          <w:szCs w:val="24"/>
        </w:rPr>
        <w:t xml:space="preserve">. </w:t>
      </w:r>
      <w:r w:rsidR="00A73A07">
        <w:rPr>
          <w:sz w:val="24"/>
          <w:szCs w:val="24"/>
        </w:rPr>
        <w:t>Another way would be</w:t>
      </w:r>
      <w:r w:rsidR="004307A4">
        <w:rPr>
          <w:sz w:val="24"/>
          <w:szCs w:val="24"/>
        </w:rPr>
        <w:t xml:space="preserve"> to </w:t>
      </w:r>
      <w:r w:rsidR="00A73A07">
        <w:rPr>
          <w:sz w:val="24"/>
          <w:szCs w:val="24"/>
        </w:rPr>
        <w:t xml:space="preserve">make him or her aware </w:t>
      </w:r>
      <w:r w:rsidR="0042505F">
        <w:rPr>
          <w:sz w:val="24"/>
          <w:szCs w:val="24"/>
        </w:rPr>
        <w:t>prior,</w:t>
      </w:r>
      <w:r w:rsidR="00D17438">
        <w:rPr>
          <w:sz w:val="24"/>
          <w:szCs w:val="24"/>
        </w:rPr>
        <w:t xml:space="preserve"> such as saying “Please </w:t>
      </w:r>
      <w:r w:rsidR="00D17438">
        <w:rPr>
          <w:sz w:val="24"/>
          <w:szCs w:val="24"/>
        </w:rPr>
        <w:lastRenderedPageBreak/>
        <w:t xml:space="preserve">excuse me if I will make any errors”, or “Please excuse me if </w:t>
      </w:r>
      <w:r w:rsidR="0042505F">
        <w:rPr>
          <w:sz w:val="24"/>
          <w:szCs w:val="24"/>
        </w:rPr>
        <w:t xml:space="preserve">the way I act will make you feel uncomfortable”. A final step would be to </w:t>
      </w:r>
      <w:r w:rsidR="004307A4">
        <w:rPr>
          <w:sz w:val="24"/>
          <w:szCs w:val="24"/>
        </w:rPr>
        <w:t>ask him or her not to take it personally if I was to make an error.</w:t>
      </w:r>
    </w:p>
    <w:p w14:paraId="56CA431D" w14:textId="77777777" w:rsidR="00595553" w:rsidRDefault="00595553" w:rsidP="00F876DC">
      <w:pPr>
        <w:jc w:val="both"/>
        <w:rPr>
          <w:sz w:val="24"/>
          <w:szCs w:val="24"/>
        </w:rPr>
      </w:pPr>
    </w:p>
    <w:p w14:paraId="26DF3DA7" w14:textId="77777777" w:rsidR="00FF7574" w:rsidRDefault="00FF7574" w:rsidP="00F876DC">
      <w:pPr>
        <w:jc w:val="both"/>
        <w:rPr>
          <w:sz w:val="24"/>
          <w:szCs w:val="24"/>
        </w:rPr>
      </w:pPr>
    </w:p>
    <w:p w14:paraId="6A622C39" w14:textId="77777777" w:rsidR="00FF7574" w:rsidRDefault="00FF7574" w:rsidP="00F876DC">
      <w:pPr>
        <w:jc w:val="both"/>
        <w:rPr>
          <w:sz w:val="24"/>
          <w:szCs w:val="24"/>
        </w:rPr>
      </w:pPr>
    </w:p>
    <w:p w14:paraId="56AF5310" w14:textId="77777777" w:rsidR="00656D1E" w:rsidRDefault="00656D1E" w:rsidP="00F876DC">
      <w:pPr>
        <w:jc w:val="both"/>
        <w:rPr>
          <w:sz w:val="24"/>
          <w:szCs w:val="24"/>
        </w:rPr>
      </w:pPr>
    </w:p>
    <w:p w14:paraId="1EC5542E" w14:textId="77777777" w:rsidR="00656D1E" w:rsidRDefault="00656D1E" w:rsidP="00F876DC">
      <w:pPr>
        <w:jc w:val="both"/>
        <w:rPr>
          <w:sz w:val="24"/>
          <w:szCs w:val="24"/>
        </w:rPr>
      </w:pPr>
    </w:p>
    <w:p w14:paraId="68F1452F" w14:textId="77777777" w:rsidR="004307A4" w:rsidRDefault="004307A4" w:rsidP="00F876DC">
      <w:pPr>
        <w:jc w:val="both"/>
        <w:rPr>
          <w:sz w:val="24"/>
          <w:szCs w:val="24"/>
        </w:rPr>
      </w:pPr>
    </w:p>
    <w:p w14:paraId="6811A79D" w14:textId="77777777" w:rsidR="004307A4" w:rsidRDefault="004307A4" w:rsidP="00F876DC">
      <w:pPr>
        <w:jc w:val="both"/>
        <w:rPr>
          <w:sz w:val="24"/>
          <w:szCs w:val="24"/>
        </w:rPr>
      </w:pPr>
    </w:p>
    <w:p w14:paraId="38B1D52C" w14:textId="77777777" w:rsidR="004307A4" w:rsidRDefault="004307A4" w:rsidP="00F876DC">
      <w:pPr>
        <w:jc w:val="both"/>
        <w:rPr>
          <w:sz w:val="24"/>
          <w:szCs w:val="24"/>
        </w:rPr>
      </w:pPr>
    </w:p>
    <w:p w14:paraId="0B3D2D57" w14:textId="77777777" w:rsidR="004307A4" w:rsidRDefault="004307A4" w:rsidP="00F876DC">
      <w:pPr>
        <w:jc w:val="both"/>
        <w:rPr>
          <w:sz w:val="24"/>
          <w:szCs w:val="24"/>
        </w:rPr>
      </w:pPr>
    </w:p>
    <w:p w14:paraId="547423EA" w14:textId="77777777" w:rsidR="004307A4" w:rsidRDefault="004307A4" w:rsidP="00F876DC">
      <w:pPr>
        <w:jc w:val="both"/>
        <w:rPr>
          <w:sz w:val="24"/>
          <w:szCs w:val="24"/>
        </w:rPr>
      </w:pPr>
    </w:p>
    <w:p w14:paraId="4312AB19" w14:textId="77777777" w:rsidR="004307A4" w:rsidRDefault="004307A4" w:rsidP="00F876DC">
      <w:pPr>
        <w:jc w:val="both"/>
        <w:rPr>
          <w:sz w:val="24"/>
          <w:szCs w:val="24"/>
        </w:rPr>
      </w:pPr>
    </w:p>
    <w:p w14:paraId="6DB74A04" w14:textId="77777777" w:rsidR="004307A4" w:rsidRDefault="004307A4" w:rsidP="00F876DC">
      <w:pPr>
        <w:jc w:val="both"/>
        <w:rPr>
          <w:sz w:val="24"/>
          <w:szCs w:val="24"/>
        </w:rPr>
      </w:pPr>
    </w:p>
    <w:p w14:paraId="1E6C23D2" w14:textId="77777777" w:rsidR="004307A4" w:rsidRDefault="004307A4" w:rsidP="00F876DC">
      <w:pPr>
        <w:jc w:val="both"/>
        <w:rPr>
          <w:sz w:val="24"/>
          <w:szCs w:val="24"/>
        </w:rPr>
      </w:pPr>
    </w:p>
    <w:p w14:paraId="60645335" w14:textId="77777777" w:rsidR="004307A4" w:rsidRDefault="004307A4" w:rsidP="00F876DC">
      <w:pPr>
        <w:jc w:val="both"/>
        <w:rPr>
          <w:sz w:val="24"/>
          <w:szCs w:val="24"/>
        </w:rPr>
      </w:pPr>
    </w:p>
    <w:p w14:paraId="36B21E89" w14:textId="77777777" w:rsidR="004307A4" w:rsidRDefault="004307A4" w:rsidP="00F876DC">
      <w:pPr>
        <w:jc w:val="both"/>
        <w:rPr>
          <w:sz w:val="24"/>
          <w:szCs w:val="24"/>
        </w:rPr>
      </w:pPr>
    </w:p>
    <w:p w14:paraId="3DB5A856" w14:textId="77777777" w:rsidR="004307A4" w:rsidRDefault="004307A4" w:rsidP="00F876DC">
      <w:pPr>
        <w:jc w:val="both"/>
        <w:rPr>
          <w:sz w:val="24"/>
          <w:szCs w:val="24"/>
        </w:rPr>
      </w:pPr>
    </w:p>
    <w:p w14:paraId="2ECFE06A" w14:textId="77777777" w:rsidR="004307A4" w:rsidRDefault="004307A4" w:rsidP="00F876DC">
      <w:pPr>
        <w:jc w:val="both"/>
        <w:rPr>
          <w:sz w:val="24"/>
          <w:szCs w:val="24"/>
        </w:rPr>
      </w:pPr>
    </w:p>
    <w:p w14:paraId="0ECD7941" w14:textId="77777777" w:rsidR="004307A4" w:rsidRDefault="004307A4" w:rsidP="00F876DC">
      <w:pPr>
        <w:jc w:val="both"/>
        <w:rPr>
          <w:sz w:val="24"/>
          <w:szCs w:val="24"/>
        </w:rPr>
      </w:pPr>
    </w:p>
    <w:p w14:paraId="5F3ED6AE" w14:textId="77777777" w:rsidR="004307A4" w:rsidRDefault="004307A4" w:rsidP="00F876DC">
      <w:pPr>
        <w:jc w:val="both"/>
        <w:rPr>
          <w:sz w:val="24"/>
          <w:szCs w:val="24"/>
        </w:rPr>
      </w:pPr>
    </w:p>
    <w:p w14:paraId="1AA5AA7E" w14:textId="77777777" w:rsidR="004307A4" w:rsidRDefault="004307A4" w:rsidP="00F876DC">
      <w:pPr>
        <w:jc w:val="both"/>
        <w:rPr>
          <w:sz w:val="24"/>
          <w:szCs w:val="24"/>
        </w:rPr>
      </w:pPr>
    </w:p>
    <w:p w14:paraId="3A699412" w14:textId="77777777" w:rsidR="004307A4" w:rsidRDefault="004307A4" w:rsidP="00F876DC">
      <w:pPr>
        <w:jc w:val="both"/>
        <w:rPr>
          <w:sz w:val="24"/>
          <w:szCs w:val="24"/>
        </w:rPr>
      </w:pPr>
    </w:p>
    <w:p w14:paraId="7B16DADF" w14:textId="77777777" w:rsidR="004307A4" w:rsidRDefault="004307A4" w:rsidP="00F876DC">
      <w:pPr>
        <w:jc w:val="both"/>
        <w:rPr>
          <w:sz w:val="24"/>
          <w:szCs w:val="24"/>
        </w:rPr>
      </w:pPr>
    </w:p>
    <w:p w14:paraId="06D42E75" w14:textId="77777777" w:rsidR="004307A4" w:rsidRDefault="004307A4" w:rsidP="00F876DC">
      <w:pPr>
        <w:jc w:val="both"/>
        <w:rPr>
          <w:sz w:val="24"/>
          <w:szCs w:val="24"/>
        </w:rPr>
      </w:pPr>
    </w:p>
    <w:p w14:paraId="47BD0D80" w14:textId="77777777" w:rsidR="004307A4" w:rsidRDefault="004307A4" w:rsidP="00F876DC">
      <w:pPr>
        <w:jc w:val="both"/>
        <w:rPr>
          <w:sz w:val="24"/>
          <w:szCs w:val="24"/>
        </w:rPr>
      </w:pPr>
    </w:p>
    <w:p w14:paraId="5053D402" w14:textId="77777777" w:rsidR="004307A4" w:rsidRDefault="004307A4" w:rsidP="00F876DC">
      <w:pPr>
        <w:jc w:val="both"/>
        <w:rPr>
          <w:sz w:val="24"/>
          <w:szCs w:val="24"/>
        </w:rPr>
      </w:pPr>
    </w:p>
    <w:p w14:paraId="066F50FF" w14:textId="77777777" w:rsidR="004307A4" w:rsidRDefault="004307A4" w:rsidP="00F876DC">
      <w:pPr>
        <w:jc w:val="both"/>
        <w:rPr>
          <w:sz w:val="24"/>
          <w:szCs w:val="24"/>
        </w:rPr>
      </w:pPr>
    </w:p>
    <w:p w14:paraId="6E6BF567" w14:textId="77777777" w:rsidR="004307A4" w:rsidRDefault="004307A4" w:rsidP="00F876DC">
      <w:pPr>
        <w:jc w:val="both"/>
        <w:rPr>
          <w:sz w:val="24"/>
          <w:szCs w:val="24"/>
        </w:rPr>
      </w:pPr>
    </w:p>
    <w:p w14:paraId="76D0AFB0" w14:textId="035852C5" w:rsidR="00FF7574" w:rsidRDefault="00FF7574" w:rsidP="00F876DC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Reference list</w:t>
      </w:r>
    </w:p>
    <w:p w14:paraId="7DF6DCF9" w14:textId="77777777" w:rsidR="00053C2A" w:rsidRDefault="00053C2A" w:rsidP="00F876DC">
      <w:pPr>
        <w:jc w:val="both"/>
      </w:pPr>
      <w:r>
        <w:rPr>
          <w:sz w:val="24"/>
          <w:szCs w:val="24"/>
        </w:rPr>
        <w:t xml:space="preserve">Lewis, R., D., (2010), </w:t>
      </w:r>
      <w:r w:rsidRPr="00350D0E">
        <w:rPr>
          <w:i/>
          <w:iCs/>
          <w:sz w:val="24"/>
          <w:szCs w:val="24"/>
        </w:rPr>
        <w:t>When cultures collide: leading across cultures</w:t>
      </w:r>
      <w:r>
        <w:rPr>
          <w:i/>
          <w:iCs/>
          <w:sz w:val="24"/>
          <w:szCs w:val="24"/>
        </w:rPr>
        <w:t xml:space="preserve">. </w:t>
      </w:r>
      <w:r>
        <w:rPr>
          <w:sz w:val="24"/>
          <w:szCs w:val="24"/>
        </w:rPr>
        <w:t>3</w:t>
      </w:r>
      <w:r w:rsidRPr="0002785F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edition, Nichoals Brealey. Available at: </w:t>
      </w:r>
      <w:hyperlink r:id="rId4" w:history="1">
        <w:r>
          <w:rPr>
            <w:rStyle w:val="Hyperlink"/>
          </w:rPr>
          <w:t>Full details and actions for When cultures collide: leading across cultures (uwtsd.ac.uk)</w:t>
        </w:r>
      </w:hyperlink>
      <w:r>
        <w:t xml:space="preserve"> (Accessed: 20</w:t>
      </w:r>
      <w:r w:rsidRPr="00160E00">
        <w:rPr>
          <w:vertAlign w:val="superscript"/>
        </w:rPr>
        <w:t>th</w:t>
      </w:r>
      <w:r>
        <w:t xml:space="preserve"> October 2023).</w:t>
      </w:r>
    </w:p>
    <w:p w14:paraId="02882FED" w14:textId="77777777" w:rsidR="00053C2A" w:rsidRPr="00C802FB" w:rsidRDefault="00053C2A" w:rsidP="00F876DC">
      <w:pPr>
        <w:jc w:val="both"/>
      </w:pPr>
      <w:r>
        <w:t xml:space="preserve">Samovar, L., A., Porter, McDaniel, E., Roy, C., S., (2013), </w:t>
      </w:r>
      <w:r>
        <w:rPr>
          <w:i/>
          <w:iCs/>
        </w:rPr>
        <w:t>Communication between cultures</w:t>
      </w:r>
      <w:r>
        <w:t>. 8</w:t>
      </w:r>
      <w:r w:rsidRPr="00B779EA">
        <w:rPr>
          <w:vertAlign w:val="superscript"/>
        </w:rPr>
        <w:t>th</w:t>
      </w:r>
      <w:r>
        <w:t xml:space="preserve"> ed, Wadsworth Cengage Learning: Belmont. </w:t>
      </w:r>
    </w:p>
    <w:p w14:paraId="3DA34721" w14:textId="77777777" w:rsidR="00053C2A" w:rsidRDefault="00053C2A" w:rsidP="00F876DC">
      <w:pPr>
        <w:jc w:val="both"/>
      </w:pPr>
      <w:r>
        <w:t xml:space="preserve">Taneo, M., Madu, A., (1999), </w:t>
      </w:r>
      <w:r w:rsidRPr="00ED096F">
        <w:rPr>
          <w:i/>
          <w:iCs/>
        </w:rPr>
        <w:t>Intercultural Communication</w:t>
      </w:r>
      <w:r>
        <w:t xml:space="preserve">, Journal of Intercultural Communication, University of Gotemborg, iss. 64, 2.3 Culture based learning. Available at: </w:t>
      </w:r>
      <w:hyperlink r:id="rId5" w:history="1">
        <w:r>
          <w:rPr>
            <w:rStyle w:val="Hyperlink"/>
          </w:rPr>
          <w:t>Implementation of Cultural Values of Traditional Houses in Learning - ProQuest</w:t>
        </w:r>
      </w:hyperlink>
      <w:r>
        <w:t xml:space="preserve"> (Accessed: 20</w:t>
      </w:r>
      <w:r w:rsidRPr="003A4904">
        <w:rPr>
          <w:vertAlign w:val="superscript"/>
        </w:rPr>
        <w:t>th</w:t>
      </w:r>
      <w:r>
        <w:t xml:space="preserve"> October 2023).</w:t>
      </w:r>
    </w:p>
    <w:p w14:paraId="4D61D83F" w14:textId="77777777" w:rsidR="00151E3B" w:rsidRPr="0002785F" w:rsidRDefault="00151E3B" w:rsidP="00F876DC">
      <w:pPr>
        <w:jc w:val="both"/>
        <w:rPr>
          <w:sz w:val="24"/>
          <w:szCs w:val="24"/>
        </w:rPr>
      </w:pPr>
    </w:p>
    <w:sectPr w:rsidR="00151E3B" w:rsidRPr="000278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897"/>
    <w:rsid w:val="00005C94"/>
    <w:rsid w:val="0002785F"/>
    <w:rsid w:val="000524B9"/>
    <w:rsid w:val="00053C2A"/>
    <w:rsid w:val="00055273"/>
    <w:rsid w:val="000B307B"/>
    <w:rsid w:val="000D19A8"/>
    <w:rsid w:val="00144488"/>
    <w:rsid w:val="00151E3B"/>
    <w:rsid w:val="00160E00"/>
    <w:rsid w:val="00191BD9"/>
    <w:rsid w:val="001D4715"/>
    <w:rsid w:val="001E3B71"/>
    <w:rsid w:val="002267DF"/>
    <w:rsid w:val="002433BA"/>
    <w:rsid w:val="002F68FB"/>
    <w:rsid w:val="00321098"/>
    <w:rsid w:val="00350D0E"/>
    <w:rsid w:val="003A061E"/>
    <w:rsid w:val="003A4904"/>
    <w:rsid w:val="004044DA"/>
    <w:rsid w:val="0042505F"/>
    <w:rsid w:val="004307A4"/>
    <w:rsid w:val="00434791"/>
    <w:rsid w:val="00450187"/>
    <w:rsid w:val="004A07CE"/>
    <w:rsid w:val="004A3F71"/>
    <w:rsid w:val="004A6A03"/>
    <w:rsid w:val="004D179E"/>
    <w:rsid w:val="004D297F"/>
    <w:rsid w:val="005011B6"/>
    <w:rsid w:val="00542B5D"/>
    <w:rsid w:val="00554E86"/>
    <w:rsid w:val="00595553"/>
    <w:rsid w:val="00607441"/>
    <w:rsid w:val="0065341E"/>
    <w:rsid w:val="00656D1E"/>
    <w:rsid w:val="00693231"/>
    <w:rsid w:val="006E4F87"/>
    <w:rsid w:val="006F172D"/>
    <w:rsid w:val="007954BF"/>
    <w:rsid w:val="007D3086"/>
    <w:rsid w:val="00805C49"/>
    <w:rsid w:val="00827DE9"/>
    <w:rsid w:val="00842B65"/>
    <w:rsid w:val="00880252"/>
    <w:rsid w:val="008E7FBE"/>
    <w:rsid w:val="009058D8"/>
    <w:rsid w:val="0093004A"/>
    <w:rsid w:val="00942272"/>
    <w:rsid w:val="009A23FB"/>
    <w:rsid w:val="009A3B03"/>
    <w:rsid w:val="009C10BD"/>
    <w:rsid w:val="009F0C1A"/>
    <w:rsid w:val="00A16AC0"/>
    <w:rsid w:val="00A23920"/>
    <w:rsid w:val="00A523A5"/>
    <w:rsid w:val="00A67541"/>
    <w:rsid w:val="00A73A07"/>
    <w:rsid w:val="00A85858"/>
    <w:rsid w:val="00AE00D3"/>
    <w:rsid w:val="00B11A5F"/>
    <w:rsid w:val="00B551C0"/>
    <w:rsid w:val="00B71F6C"/>
    <w:rsid w:val="00B779EA"/>
    <w:rsid w:val="00C802FB"/>
    <w:rsid w:val="00CA4063"/>
    <w:rsid w:val="00CB3897"/>
    <w:rsid w:val="00D17438"/>
    <w:rsid w:val="00D40E8D"/>
    <w:rsid w:val="00D456B0"/>
    <w:rsid w:val="00D657FC"/>
    <w:rsid w:val="00D8711F"/>
    <w:rsid w:val="00DA2B32"/>
    <w:rsid w:val="00DA63FB"/>
    <w:rsid w:val="00DB036C"/>
    <w:rsid w:val="00DB5457"/>
    <w:rsid w:val="00E05914"/>
    <w:rsid w:val="00E205F2"/>
    <w:rsid w:val="00E33A66"/>
    <w:rsid w:val="00E33A82"/>
    <w:rsid w:val="00E606EE"/>
    <w:rsid w:val="00ED096F"/>
    <w:rsid w:val="00ED7BB3"/>
    <w:rsid w:val="00F20EAF"/>
    <w:rsid w:val="00F30EB1"/>
    <w:rsid w:val="00F36D04"/>
    <w:rsid w:val="00F612E8"/>
    <w:rsid w:val="00F7355B"/>
    <w:rsid w:val="00F876DC"/>
    <w:rsid w:val="00F979B9"/>
    <w:rsid w:val="00FB3F74"/>
    <w:rsid w:val="00FD0388"/>
    <w:rsid w:val="00FF7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BCD1A"/>
  <w15:chartTrackingRefBased/>
  <w15:docId w15:val="{141AD9BB-CEED-4EEB-947F-4B301F48DC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8711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proquest.com/docview/2869307457/12011F5AF74E4E9CPQ/2?accountid=130472" TargetMode="External"/><Relationship Id="rId4" Type="http://schemas.openxmlformats.org/officeDocument/2006/relationships/hyperlink" Target="https://www-vlebooks-com.ezproxy.uwtsd.ac.uk/Product/Index/239175?page=0&amp;startBookmarkId=-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3</Pages>
  <Words>616</Words>
  <Characters>3517</Characters>
  <Application>Microsoft Office Word</Application>
  <DocSecurity>0</DocSecurity>
  <Lines>29</Lines>
  <Paragraphs>8</Paragraphs>
  <ScaleCrop>false</ScaleCrop>
  <Company/>
  <LinksUpToDate>false</LinksUpToDate>
  <CharactersWithSpaces>4125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Emilia Sipos</dc:creator>
  <cp:keywords/>
  <dc:description/>
  <cp:lastModifiedBy>Emilia Sipos</cp:lastModifiedBy>
  <cp:revision>93</cp:revision>
  <dcterms:created xsi:type="dcterms:W3CDTF">2023-10-20T09:08:00Z</dcterms:created>
  <dcterms:modified xsi:type="dcterms:W3CDTF">2023-10-20T10:28:00Z</dcterms:modified>
</cp:coreProperties>
</file>