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74" w:type="dxa"/>
        <w:tblInd w:w="-856" w:type="dxa"/>
        <w:tblLook w:val="04A0" w:firstRow="1" w:lastRow="0" w:firstColumn="1" w:lastColumn="0" w:noHBand="0" w:noVBand="1"/>
      </w:tblPr>
      <w:tblGrid>
        <w:gridCol w:w="2552"/>
        <w:gridCol w:w="8222"/>
      </w:tblGrid>
      <w:tr w:rsidR="00D154A6" w:rsidRPr="002F5D41" w14:paraId="100F4981" w14:textId="77777777" w:rsidTr="009A2F75">
        <w:tc>
          <w:tcPr>
            <w:tcW w:w="2552" w:type="dxa"/>
          </w:tcPr>
          <w:p w14:paraId="711F7153" w14:textId="77777777" w:rsidR="00D154A6" w:rsidRPr="002F5D41" w:rsidRDefault="00D154A6" w:rsidP="00D154A6">
            <w:r w:rsidRPr="002F5D41">
              <w:t>Student Name</w:t>
            </w:r>
          </w:p>
        </w:tc>
        <w:tc>
          <w:tcPr>
            <w:tcW w:w="8222" w:type="dxa"/>
          </w:tcPr>
          <w:p w14:paraId="5E4B7689" w14:textId="5C6B39BF" w:rsidR="00D154A6" w:rsidRPr="002F5D41" w:rsidRDefault="000C4E54" w:rsidP="00703EF5">
            <w:r w:rsidRPr="008B539F">
              <w:rPr>
                <w:position w:val="-6"/>
              </w:rPr>
              <w:t>Aleena</w:t>
            </w:r>
          </w:p>
        </w:tc>
      </w:tr>
      <w:tr w:rsidR="00D154A6" w:rsidRPr="002F5D41" w14:paraId="0118B46B" w14:textId="77777777" w:rsidTr="009A2F75">
        <w:tc>
          <w:tcPr>
            <w:tcW w:w="2552" w:type="dxa"/>
          </w:tcPr>
          <w:p w14:paraId="35838446" w14:textId="77777777" w:rsidR="00D154A6" w:rsidRPr="002F5D41" w:rsidRDefault="00D154A6" w:rsidP="00D154A6">
            <w:r w:rsidRPr="002F5D41">
              <w:t>Student ID Number</w:t>
            </w:r>
          </w:p>
        </w:tc>
        <w:tc>
          <w:tcPr>
            <w:tcW w:w="8222" w:type="dxa"/>
          </w:tcPr>
          <w:p w14:paraId="117643EE" w14:textId="77777777" w:rsidR="00D154A6" w:rsidRPr="002F5D41" w:rsidRDefault="00D154A6" w:rsidP="00703EF5"/>
        </w:tc>
      </w:tr>
      <w:tr w:rsidR="00D154A6" w:rsidRPr="002F5D41" w14:paraId="7EAF0F59" w14:textId="77777777" w:rsidTr="009A2F75">
        <w:tc>
          <w:tcPr>
            <w:tcW w:w="2552" w:type="dxa"/>
          </w:tcPr>
          <w:p w14:paraId="6DD7E107" w14:textId="4618094B" w:rsidR="00D154A6" w:rsidRPr="002F5D41" w:rsidRDefault="00D154A6" w:rsidP="00D154A6">
            <w:r w:rsidRPr="002F5D41">
              <w:t>Module</w:t>
            </w:r>
          </w:p>
        </w:tc>
        <w:tc>
          <w:tcPr>
            <w:tcW w:w="8222" w:type="dxa"/>
          </w:tcPr>
          <w:p w14:paraId="0DE0A88E" w14:textId="1AB73444" w:rsidR="00D154A6" w:rsidRPr="002F5D41" w:rsidRDefault="009A2F75">
            <w:r w:rsidRPr="002F5D41">
              <w:t>Introduction to Public Health</w:t>
            </w:r>
          </w:p>
        </w:tc>
      </w:tr>
      <w:tr w:rsidR="00D154A6" w:rsidRPr="002F5D41" w14:paraId="6D15EBE8" w14:textId="77777777" w:rsidTr="009A2F75">
        <w:tc>
          <w:tcPr>
            <w:tcW w:w="2552" w:type="dxa"/>
          </w:tcPr>
          <w:p w14:paraId="1CECB947" w14:textId="3DF9B7F9" w:rsidR="00D154A6" w:rsidRPr="002F5D41" w:rsidRDefault="00D154A6" w:rsidP="00D154A6">
            <w:r w:rsidRPr="002F5D41">
              <w:t>Module Code</w:t>
            </w:r>
          </w:p>
        </w:tc>
        <w:tc>
          <w:tcPr>
            <w:tcW w:w="8222" w:type="dxa"/>
          </w:tcPr>
          <w:p w14:paraId="408C9AA8" w14:textId="736B96F2" w:rsidR="00D154A6" w:rsidRPr="002F5D41" w:rsidRDefault="009A2F75">
            <w:r w:rsidRPr="002F5D41">
              <w:t>LCHS 4008</w:t>
            </w:r>
          </w:p>
        </w:tc>
      </w:tr>
      <w:tr w:rsidR="00D154A6" w:rsidRPr="002F5D41" w14:paraId="7B46FCD2" w14:textId="77777777" w:rsidTr="009A2F75">
        <w:tc>
          <w:tcPr>
            <w:tcW w:w="2552" w:type="dxa"/>
          </w:tcPr>
          <w:p w14:paraId="7D080B0E" w14:textId="5E1D0046" w:rsidR="00D154A6" w:rsidRPr="002F5D41" w:rsidRDefault="00D154A6" w:rsidP="00D154A6">
            <w:r w:rsidRPr="002F5D41">
              <w:t>Assessment</w:t>
            </w:r>
          </w:p>
        </w:tc>
        <w:tc>
          <w:tcPr>
            <w:tcW w:w="8222" w:type="dxa"/>
          </w:tcPr>
          <w:p w14:paraId="389D07F4" w14:textId="07BDEE56" w:rsidR="00D154A6" w:rsidRPr="002F5D41" w:rsidRDefault="00D154A6">
            <w:r w:rsidRPr="002F5D41">
              <w:t>Assessment 2 – Report on the Health Issue</w:t>
            </w:r>
          </w:p>
        </w:tc>
      </w:tr>
      <w:tr w:rsidR="00D154A6" w:rsidRPr="002F5D41" w14:paraId="09EFD2F4" w14:textId="77777777" w:rsidTr="009A2F75">
        <w:tc>
          <w:tcPr>
            <w:tcW w:w="2552" w:type="dxa"/>
          </w:tcPr>
          <w:p w14:paraId="6D5DF4AE" w14:textId="3F8731D5" w:rsidR="00D154A6" w:rsidRPr="002F5D41" w:rsidRDefault="00D154A6" w:rsidP="00D154A6">
            <w:r w:rsidRPr="002F5D41">
              <w:t>Title</w:t>
            </w:r>
          </w:p>
        </w:tc>
        <w:tc>
          <w:tcPr>
            <w:tcW w:w="8222" w:type="dxa"/>
          </w:tcPr>
          <w:p w14:paraId="4880A2BC" w14:textId="79BFA343" w:rsidR="00D154A6" w:rsidRPr="002F5D41" w:rsidRDefault="00D154A6">
            <w:r w:rsidRPr="002F5D41">
              <w:t>Dementia – A Public Health Perspective</w:t>
            </w:r>
          </w:p>
        </w:tc>
      </w:tr>
      <w:tr w:rsidR="00D154A6" w:rsidRPr="002F5D41" w14:paraId="48900247" w14:textId="77777777" w:rsidTr="009A2F75">
        <w:tc>
          <w:tcPr>
            <w:tcW w:w="2552" w:type="dxa"/>
          </w:tcPr>
          <w:p w14:paraId="472E4660" w14:textId="49763BAA" w:rsidR="00D154A6" w:rsidRPr="002F5D41" w:rsidRDefault="00D154A6" w:rsidP="00D154A6">
            <w:r w:rsidRPr="002F5D41">
              <w:t>Programme</w:t>
            </w:r>
          </w:p>
        </w:tc>
        <w:tc>
          <w:tcPr>
            <w:tcW w:w="8222" w:type="dxa"/>
          </w:tcPr>
          <w:p w14:paraId="554EBC05" w14:textId="393FCE1F" w:rsidR="00D154A6" w:rsidRPr="002F5D41" w:rsidRDefault="00D154A6">
            <w:r w:rsidRPr="002F5D41">
              <w:t>Certificate of Higher Education Skills for the Workplace (Health and Social Care)</w:t>
            </w:r>
          </w:p>
        </w:tc>
      </w:tr>
      <w:tr w:rsidR="00D154A6" w:rsidRPr="002F5D41" w14:paraId="6B7C2B21" w14:textId="77777777" w:rsidTr="009A2F75">
        <w:tc>
          <w:tcPr>
            <w:tcW w:w="2552" w:type="dxa"/>
          </w:tcPr>
          <w:p w14:paraId="335EFD7F" w14:textId="2902A350" w:rsidR="00D154A6" w:rsidRPr="002F5D41" w:rsidRDefault="00D154A6" w:rsidP="00D154A6">
            <w:r w:rsidRPr="002F5D41">
              <w:t>Lecturer</w:t>
            </w:r>
          </w:p>
        </w:tc>
        <w:tc>
          <w:tcPr>
            <w:tcW w:w="8222" w:type="dxa"/>
          </w:tcPr>
          <w:p w14:paraId="5E2FD145" w14:textId="77777777" w:rsidR="00D154A6" w:rsidRPr="002F5D41" w:rsidRDefault="00D154A6"/>
        </w:tc>
      </w:tr>
      <w:tr w:rsidR="00D154A6" w:rsidRPr="002F5D41" w14:paraId="123C7DE1" w14:textId="77777777" w:rsidTr="009A2F75">
        <w:tc>
          <w:tcPr>
            <w:tcW w:w="2552" w:type="dxa"/>
          </w:tcPr>
          <w:p w14:paraId="0ABE6EB9" w14:textId="402DC0DC" w:rsidR="00D154A6" w:rsidRPr="002F5D41" w:rsidRDefault="00D154A6" w:rsidP="00D154A6">
            <w:r w:rsidRPr="002F5D41">
              <w:t>Submission Deadline</w:t>
            </w:r>
          </w:p>
        </w:tc>
        <w:tc>
          <w:tcPr>
            <w:tcW w:w="8222" w:type="dxa"/>
          </w:tcPr>
          <w:p w14:paraId="46AA66F4" w14:textId="51D1ABD0" w:rsidR="00D154A6" w:rsidRPr="002F5D41" w:rsidRDefault="009A2F75">
            <w:r w:rsidRPr="002F5D41">
              <w:t>Tuesday, 24th March 2026</w:t>
            </w:r>
          </w:p>
        </w:tc>
      </w:tr>
    </w:tbl>
    <w:p w14:paraId="14B2F125" w14:textId="77777777" w:rsidR="00C25509" w:rsidRPr="002F5D41" w:rsidRDefault="00000000">
      <w:r w:rsidRPr="002F5D41">
        <w:br/>
      </w:r>
    </w:p>
    <w:p w14:paraId="0EFD7030" w14:textId="77777777" w:rsidR="009A2F75" w:rsidRPr="002F5D41" w:rsidRDefault="009A2F75"/>
    <w:p w14:paraId="59895D2A" w14:textId="77777777" w:rsidR="009A2F75" w:rsidRPr="002F5D41" w:rsidRDefault="009A2F75"/>
    <w:p w14:paraId="64EE8542" w14:textId="77777777" w:rsidR="009A2F75" w:rsidRPr="002F5D41" w:rsidRDefault="009A2F75"/>
    <w:p w14:paraId="6970BAAE" w14:textId="77777777" w:rsidR="009A2F75" w:rsidRPr="002F5D41" w:rsidRDefault="009A2F75"/>
    <w:p w14:paraId="0A514F16" w14:textId="77777777" w:rsidR="009A2F75" w:rsidRPr="002F5D41" w:rsidRDefault="009A2F75"/>
    <w:p w14:paraId="60C1C4F9" w14:textId="77777777" w:rsidR="009A2F75" w:rsidRPr="002F5D41" w:rsidRDefault="009A2F75"/>
    <w:p w14:paraId="328C4274" w14:textId="77777777" w:rsidR="009A2F75" w:rsidRPr="002F5D41" w:rsidRDefault="009A2F75"/>
    <w:p w14:paraId="69209A03" w14:textId="77777777" w:rsidR="009A2F75" w:rsidRPr="002F5D41" w:rsidRDefault="009A2F75"/>
    <w:p w14:paraId="70633F66" w14:textId="77777777" w:rsidR="009A2F75" w:rsidRPr="002F5D41" w:rsidRDefault="009A2F75"/>
    <w:p w14:paraId="29190EF4" w14:textId="77777777" w:rsidR="009A2F75" w:rsidRPr="002F5D41" w:rsidRDefault="009A2F75"/>
    <w:p w14:paraId="04A344F5" w14:textId="77777777" w:rsidR="009A2F75" w:rsidRPr="002F5D41" w:rsidRDefault="009A2F75"/>
    <w:p w14:paraId="3D6F2C9F" w14:textId="77777777" w:rsidR="009A2F75" w:rsidRPr="002F5D41" w:rsidRDefault="009A2F75"/>
    <w:p w14:paraId="0AAE445B" w14:textId="77777777" w:rsidR="009A2F75" w:rsidRPr="002F5D41" w:rsidRDefault="009A2F75"/>
    <w:p w14:paraId="259A6321" w14:textId="77777777" w:rsidR="009A2F75" w:rsidRPr="002F5D41" w:rsidRDefault="009A2F75"/>
    <w:p w14:paraId="71E35E65" w14:textId="77777777" w:rsidR="009A2F75" w:rsidRPr="002F5D41" w:rsidRDefault="009A2F75"/>
    <w:p w14:paraId="07C67454" w14:textId="77777777" w:rsidR="009A2F75" w:rsidRPr="002F5D41" w:rsidRDefault="009A2F75"/>
    <w:p w14:paraId="5C0FB914" w14:textId="77777777" w:rsidR="009A2F75" w:rsidRPr="002F5D41" w:rsidRDefault="009A2F75"/>
    <w:p w14:paraId="350FD251" w14:textId="77777777" w:rsidR="009A2F75" w:rsidRPr="002F5D41" w:rsidRDefault="009A2F75"/>
    <w:p w14:paraId="2E4E6BF4" w14:textId="77777777" w:rsidR="009A2F75" w:rsidRPr="002F5D41" w:rsidRDefault="009A2F75"/>
    <w:p w14:paraId="66433228" w14:textId="77777777" w:rsidR="009A2F75" w:rsidRPr="002F5D41" w:rsidRDefault="009A2F75"/>
    <w:p w14:paraId="7544BEED" w14:textId="77777777" w:rsidR="009A2F75" w:rsidRPr="002F5D41" w:rsidRDefault="009A2F75"/>
    <w:p w14:paraId="42F47023" w14:textId="77777777" w:rsidR="009A2F75" w:rsidRPr="002F5D41" w:rsidRDefault="009A2F75"/>
    <w:p w14:paraId="3AE34A1C" w14:textId="77777777" w:rsidR="009A2F75" w:rsidRPr="002F5D41" w:rsidRDefault="009A2F75"/>
    <w:p w14:paraId="36BC2AAB" w14:textId="77777777" w:rsidR="009A2F75" w:rsidRPr="002F5D41" w:rsidRDefault="009A2F75"/>
    <w:p w14:paraId="6A08B0B7" w14:textId="77777777" w:rsidR="009A2F75" w:rsidRPr="002F5D41" w:rsidRDefault="009A2F75"/>
    <w:p w14:paraId="73333C28" w14:textId="77777777" w:rsidR="009A2F75" w:rsidRPr="002F5D41" w:rsidRDefault="009A2F75"/>
    <w:p w14:paraId="4DB0DB63" w14:textId="77777777" w:rsidR="009A2F75" w:rsidRPr="002F5D41" w:rsidRDefault="009A2F75"/>
    <w:p w14:paraId="087CC277" w14:textId="77777777" w:rsidR="009A2F75" w:rsidRPr="002F5D41" w:rsidRDefault="009A2F75"/>
    <w:p w14:paraId="028EF50E" w14:textId="77777777" w:rsidR="009A2F75" w:rsidRPr="002F5D41" w:rsidRDefault="009A2F75"/>
    <w:p w14:paraId="7C3CE436" w14:textId="77777777" w:rsidR="009A2F75" w:rsidRPr="002F5D41" w:rsidRDefault="009A2F75"/>
    <w:p w14:paraId="316811C2" w14:textId="77777777" w:rsidR="009A2F75" w:rsidRPr="002F5D41" w:rsidRDefault="009A2F75"/>
    <w:p w14:paraId="7FA9B516" w14:textId="77777777" w:rsidR="009A2F75" w:rsidRPr="002F5D41" w:rsidRDefault="009A2F75"/>
    <w:p w14:paraId="6DD76C7C" w14:textId="77777777" w:rsidR="009A2F75" w:rsidRPr="002F5D41" w:rsidRDefault="009A2F75"/>
    <w:p w14:paraId="7F265D1B" w14:textId="77777777" w:rsidR="009A2F75" w:rsidRPr="002F5D41" w:rsidRDefault="009A2F75"/>
    <w:p w14:paraId="0028445D" w14:textId="77777777" w:rsidR="009A2F75" w:rsidRPr="002F5D41" w:rsidRDefault="009A2F75"/>
    <w:p w14:paraId="7B0A1691" w14:textId="77777777" w:rsidR="009A2F75" w:rsidRPr="002F5D41" w:rsidRDefault="009A2F75"/>
    <w:p w14:paraId="131EBDAE" w14:textId="77777777" w:rsidR="009A2F75" w:rsidRPr="002F5D41" w:rsidRDefault="009A2F75"/>
    <w:p w14:paraId="74ADBDAE" w14:textId="77777777" w:rsidR="009A2F75" w:rsidRPr="002F5D41" w:rsidRDefault="009A2F75"/>
    <w:p w14:paraId="27163739" w14:textId="77777777" w:rsidR="009A2F75" w:rsidRPr="002F5D41" w:rsidRDefault="009A2F75"/>
    <w:p w14:paraId="3B251990" w14:textId="77777777" w:rsidR="009A2F75" w:rsidRPr="002F5D41" w:rsidRDefault="009A2F75"/>
    <w:p w14:paraId="0CEBA770" w14:textId="77777777" w:rsidR="009A2F75" w:rsidRPr="002F5D41" w:rsidRDefault="009A2F75"/>
    <w:p w14:paraId="10314906" w14:textId="77777777" w:rsidR="009A2F75" w:rsidRPr="002F5D41" w:rsidRDefault="009A2F75"/>
    <w:p w14:paraId="7A115182" w14:textId="77777777" w:rsidR="00132E19" w:rsidRPr="00132E19" w:rsidRDefault="00132E19" w:rsidP="00132E19">
      <w:pPr>
        <w:pStyle w:val="Heading1"/>
        <w:rPr>
          <w:sz w:val="22"/>
          <w:szCs w:val="22"/>
        </w:rPr>
      </w:pPr>
      <w:r w:rsidRPr="00132E19">
        <w:rPr>
          <w:rFonts w:eastAsia="Times New Roman"/>
          <w:sz w:val="22"/>
          <w:szCs w:val="22"/>
        </w:rPr>
        <w:lastRenderedPageBreak/>
        <w:t>1. Understanding the Condition</w:t>
      </w:r>
    </w:p>
    <w:p w14:paraId="0570EA62" w14:textId="7B1AA6D5" w:rsidR="00132E19" w:rsidRPr="00132E19" w:rsidRDefault="00132E19" w:rsidP="00132E19">
      <w:pPr>
        <w:spacing w:after="200" w:line="360" w:lineRule="auto"/>
      </w:pPr>
      <w:r w:rsidRPr="00132E19">
        <w:rPr>
          <w:rFonts w:eastAsia="Times New Roman"/>
        </w:rPr>
        <w:t xml:space="preserve">Dementia is a neurological condition where mental performance, including memory, language, finding solutions and other thinking abilities can no longer manage normal daily tasks on their own. It describes several conditions such as Alzheimer’s disease which is up about 60 to 70 percent of all cases other forms include Vascular dementia, Lewy body dementia and Frontotemporal dementia </w:t>
      </w:r>
      <w:r w:rsidRPr="00132E19">
        <w:rPr>
          <w:rFonts w:eastAsia="Times New Roman"/>
          <w:b/>
          <w:bCs/>
        </w:rPr>
        <w:t xml:space="preserve">(Alzheimer's Society (2023) </w:t>
      </w:r>
      <w:r w:rsidRPr="00132E19">
        <w:rPr>
          <w:rFonts w:eastAsia="Times New Roman"/>
          <w:b/>
          <w:bCs/>
          <w:i/>
          <w:iCs/>
        </w:rPr>
        <w:t>What is dementia?</w:t>
      </w:r>
      <w:r w:rsidRPr="00132E19">
        <w:rPr>
          <w:rFonts w:eastAsia="Times New Roman"/>
          <w:b/>
          <w:bCs/>
        </w:rPr>
        <w:t xml:space="preserve"> Available at: </w:t>
      </w:r>
      <w:hyperlink r:id="rId8" w:history="1">
        <w:r w:rsidRPr="00247A6B">
          <w:rPr>
            <w:rStyle w:val="Hyperlink"/>
            <w:rFonts w:eastAsia="Times New Roman"/>
            <w:b/>
            <w:bCs/>
          </w:rPr>
          <w:t>https://www.alzheimers.org.uk/about-dementia/types-dementia/what-is-dementia</w:t>
        </w:r>
      </w:hyperlink>
      <w:r>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57DC5258" w14:textId="0084EFBB" w:rsidR="00132E19" w:rsidRPr="00132E19" w:rsidRDefault="00132E19" w:rsidP="00132E19">
      <w:pPr>
        <w:spacing w:after="200" w:line="360" w:lineRule="auto"/>
      </w:pPr>
      <w:r w:rsidRPr="00132E19">
        <w:rPr>
          <w:rFonts w:eastAsia="Times New Roman"/>
        </w:rPr>
        <w:t xml:space="preserve">Dementia affects people based on the type of dementia a person has and how far the condition has progressed. One of the first signs of the condition is difficulty remembering things, especially that happened recently. A person struggles with speaking clearly, lose track of dates, times, or where they are and have changes in mood. As the illness develops, a person may become confused on time or their surroundings. They can have trouble speaking, understanding and gradually have difficulty managing eating or bathing. This makes it difficult for them to manage daily life independently </w:t>
      </w:r>
      <w:r w:rsidRPr="00132E19">
        <w:rPr>
          <w:rFonts w:eastAsia="Times New Roman"/>
          <w:b/>
          <w:bCs/>
        </w:rPr>
        <w:t xml:space="preserve">(Alzheimer's Society (2023) </w:t>
      </w:r>
      <w:r w:rsidRPr="00132E19">
        <w:rPr>
          <w:rFonts w:eastAsia="Times New Roman"/>
          <w:b/>
          <w:bCs/>
          <w:i/>
          <w:iCs/>
        </w:rPr>
        <w:t>What is dementia?</w:t>
      </w:r>
      <w:r w:rsidRPr="00132E19">
        <w:rPr>
          <w:rFonts w:eastAsia="Times New Roman"/>
          <w:b/>
          <w:bCs/>
        </w:rPr>
        <w:t xml:space="preserve"> Available at: </w:t>
      </w:r>
      <w:hyperlink r:id="rId9" w:history="1">
        <w:r w:rsidR="00236A66" w:rsidRPr="00247A6B">
          <w:rPr>
            <w:rStyle w:val="Hyperlink"/>
            <w:rFonts w:eastAsia="Times New Roman"/>
            <w:b/>
            <w:bCs/>
          </w:rPr>
          <w:t>https://www.alzheimers.org.uk/about-dementia/types-dementia/what-is-dementia</w:t>
        </w:r>
      </w:hyperlink>
      <w:r w:rsidR="00236A66">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3A4FE245" w14:textId="1F0D996D" w:rsidR="00132E19" w:rsidRPr="00132E19" w:rsidRDefault="00132E19" w:rsidP="00132E19">
      <w:pPr>
        <w:spacing w:after="200" w:line="360" w:lineRule="auto"/>
      </w:pPr>
      <w:r w:rsidRPr="00132E19">
        <w:rPr>
          <w:rFonts w:eastAsia="Times New Roman"/>
        </w:rPr>
        <w:t xml:space="preserve">Dementia is a major global health concern. Worldwide nearly 10 million new cases are diagnosed each year. In the UK, around 944,000 people have dementia, and this is expected to rise by 2040 </w:t>
      </w:r>
      <w:r w:rsidRPr="00132E19">
        <w:rPr>
          <w:rFonts w:eastAsia="Times New Roman"/>
          <w:b/>
          <w:bCs/>
        </w:rPr>
        <w:t xml:space="preserve">(World Health Organization (2023) </w:t>
      </w:r>
      <w:r w:rsidRPr="00132E19">
        <w:rPr>
          <w:rFonts w:eastAsia="Times New Roman"/>
          <w:b/>
          <w:bCs/>
          <w:i/>
          <w:iCs/>
        </w:rPr>
        <w:t>Dementia.</w:t>
      </w:r>
      <w:r w:rsidRPr="00132E19">
        <w:rPr>
          <w:rFonts w:eastAsia="Times New Roman"/>
          <w:b/>
          <w:bCs/>
        </w:rPr>
        <w:t xml:space="preserve"> Available at: </w:t>
      </w:r>
      <w:hyperlink r:id="rId10" w:history="1">
        <w:r w:rsidR="00236A66" w:rsidRPr="00247A6B">
          <w:rPr>
            <w:rStyle w:val="Hyperlink"/>
            <w:rFonts w:eastAsia="Times New Roman"/>
            <w:b/>
            <w:bCs/>
          </w:rPr>
          <w:t>https://</w:t>
        </w:r>
        <w:proofErr w:type="spellStart"/>
        <w:r w:rsidR="00236A66" w:rsidRPr="00247A6B">
          <w:rPr>
            <w:rStyle w:val="Hyperlink"/>
            <w:rFonts w:eastAsia="Times New Roman"/>
            <w:b/>
            <w:bCs/>
          </w:rPr>
          <w:t>www.who.int</w:t>
        </w:r>
        <w:proofErr w:type="spellEnd"/>
        <w:r w:rsidR="00236A66" w:rsidRPr="00247A6B">
          <w:rPr>
            <w:rStyle w:val="Hyperlink"/>
            <w:rFonts w:eastAsia="Times New Roman"/>
            <w:b/>
            <w:bCs/>
          </w:rPr>
          <w:t>/news-room/fact-sheets/detail/dementia</w:t>
        </w:r>
      </w:hyperlink>
      <w:r w:rsidR="00236A66">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25A844EA" w14:textId="77777777" w:rsidR="00132E19" w:rsidRPr="00132E19" w:rsidRDefault="00132E19" w:rsidP="00132E19">
      <w:pPr>
        <w:pStyle w:val="Heading1"/>
        <w:rPr>
          <w:sz w:val="22"/>
          <w:szCs w:val="22"/>
        </w:rPr>
      </w:pPr>
      <w:r w:rsidRPr="00132E19">
        <w:rPr>
          <w:rFonts w:eastAsia="Times New Roman"/>
          <w:sz w:val="22"/>
          <w:szCs w:val="22"/>
        </w:rPr>
        <w:t>2. How Big Is the Issue?</w:t>
      </w:r>
    </w:p>
    <w:p w14:paraId="4368824D" w14:textId="3178761C" w:rsidR="00132E19" w:rsidRPr="00132E19" w:rsidRDefault="00132E19" w:rsidP="00132E19">
      <w:pPr>
        <w:spacing w:after="200" w:line="360" w:lineRule="auto"/>
      </w:pPr>
      <w:r w:rsidRPr="00132E19">
        <w:rPr>
          <w:rFonts w:eastAsia="Times New Roman"/>
        </w:rPr>
        <w:t xml:space="preserve">To know how common dementia is and to plan health services properly, it is important to measure and track it carefully. Different methods are used in the UK and in other countries. Keeping track of dementia through population studies is essential for monitoring. The NHS tracks dementia diagnoses using GP records. In 2022–2023, about 64% of people who have dementia were diagnosed, slightly below the government target of 67%. It is still hard to diagnose dementia in people under 65 and in smaller communities, because it gets hidden </w:t>
      </w:r>
      <w:r w:rsidRPr="00132E19">
        <w:rPr>
          <w:rFonts w:eastAsia="Times New Roman"/>
          <w:b/>
          <w:bCs/>
        </w:rPr>
        <w:t xml:space="preserve">(NHS England (2023) </w:t>
      </w:r>
      <w:r w:rsidRPr="00132E19">
        <w:rPr>
          <w:rFonts w:eastAsia="Times New Roman"/>
          <w:b/>
          <w:bCs/>
          <w:i/>
          <w:iCs/>
        </w:rPr>
        <w:t>Quality and outcomes framework (</w:t>
      </w:r>
      <w:proofErr w:type="spellStart"/>
      <w:r w:rsidRPr="00132E19">
        <w:rPr>
          <w:rFonts w:eastAsia="Times New Roman"/>
          <w:b/>
          <w:bCs/>
          <w:i/>
          <w:iCs/>
        </w:rPr>
        <w:t>QOF</w:t>
      </w:r>
      <w:proofErr w:type="spellEnd"/>
      <w:r w:rsidRPr="00132E19">
        <w:rPr>
          <w:rFonts w:eastAsia="Times New Roman"/>
          <w:b/>
          <w:bCs/>
          <w:i/>
          <w:iCs/>
        </w:rPr>
        <w:t>) 2022–23.</w:t>
      </w:r>
      <w:r w:rsidRPr="00132E19">
        <w:rPr>
          <w:rFonts w:eastAsia="Times New Roman"/>
          <w:b/>
          <w:bCs/>
        </w:rPr>
        <w:t xml:space="preserve"> Available at: </w:t>
      </w:r>
      <w:hyperlink r:id="rId11" w:history="1">
        <w:r w:rsidR="00236A66" w:rsidRPr="00247A6B">
          <w:rPr>
            <w:rStyle w:val="Hyperlink"/>
            <w:rFonts w:eastAsia="Times New Roman"/>
            <w:b/>
            <w:bCs/>
          </w:rPr>
          <w:t>https://digital.nhs.uk/data-and-information/publications/statistical/quality-and-outcomes-framework-achievement-prevalence-and-exceptions</w:t>
        </w:r>
      </w:hyperlink>
      <w:r w:rsidR="00236A66">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1B5B8DC8" w14:textId="3AC09137" w:rsidR="00132E19" w:rsidRPr="00132E19" w:rsidRDefault="00132E19" w:rsidP="00132E19">
      <w:pPr>
        <w:spacing w:after="200" w:line="360" w:lineRule="auto"/>
      </w:pPr>
      <w:r w:rsidRPr="00132E19">
        <w:rPr>
          <w:rFonts w:eastAsia="Times New Roman"/>
        </w:rPr>
        <w:lastRenderedPageBreak/>
        <w:t xml:space="preserve">Cognitive Function and Ageing Studies (CFAS) are studies that track dementia in England and Wales. These studies help researchers see how common dementia is, identify risk factors, observe trends and check if treatments are working. In addition, the Office for National Statistics (ONS) records deaths caused by dementia, which gives important information about how the disease affects the population and helps see its full effect </w:t>
      </w:r>
      <w:r w:rsidRPr="00132E19">
        <w:rPr>
          <w:rFonts w:eastAsia="Times New Roman"/>
          <w:b/>
          <w:bCs/>
        </w:rPr>
        <w:t xml:space="preserve">(Alzheimer's Research UK (2023) </w:t>
      </w:r>
      <w:r w:rsidRPr="00132E19">
        <w:rPr>
          <w:rFonts w:eastAsia="Times New Roman"/>
          <w:b/>
          <w:bCs/>
          <w:i/>
          <w:iCs/>
        </w:rPr>
        <w:t>Dementia statistics hub.</w:t>
      </w:r>
      <w:r w:rsidRPr="00132E19">
        <w:rPr>
          <w:rFonts w:eastAsia="Times New Roman"/>
          <w:b/>
          <w:bCs/>
        </w:rPr>
        <w:t xml:space="preserve"> Available at: </w:t>
      </w:r>
      <w:hyperlink r:id="rId12" w:history="1">
        <w:r w:rsidR="00D71E87" w:rsidRPr="00247A6B">
          <w:rPr>
            <w:rStyle w:val="Hyperlink"/>
            <w:rFonts w:eastAsia="Times New Roman"/>
            <w:b/>
            <w:bCs/>
          </w:rPr>
          <w:t>https://</w:t>
        </w:r>
        <w:proofErr w:type="spellStart"/>
        <w:r w:rsidR="00D71E87" w:rsidRPr="00247A6B">
          <w:rPr>
            <w:rStyle w:val="Hyperlink"/>
            <w:rFonts w:eastAsia="Times New Roman"/>
            <w:b/>
            <w:bCs/>
          </w:rPr>
          <w:t>www.dementiastatistics.org</w:t>
        </w:r>
        <w:proofErr w:type="spellEnd"/>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225AE1EA" w14:textId="430B5D20" w:rsidR="00132E19" w:rsidRPr="00132E19" w:rsidRDefault="00132E19" w:rsidP="00132E19">
      <w:pPr>
        <w:spacing w:after="200" w:line="360" w:lineRule="auto"/>
      </w:pPr>
      <w:r w:rsidRPr="00132E19">
        <w:rPr>
          <w:rFonts w:eastAsia="Times New Roman"/>
        </w:rPr>
        <w:t xml:space="preserve">Doctors and healthcare professionals use tests like the </w:t>
      </w:r>
      <w:proofErr w:type="spellStart"/>
      <w:r w:rsidRPr="00132E19">
        <w:rPr>
          <w:rFonts w:eastAsia="Times New Roman"/>
        </w:rPr>
        <w:t>MMSE</w:t>
      </w:r>
      <w:proofErr w:type="spellEnd"/>
      <w:r w:rsidRPr="00132E19">
        <w:rPr>
          <w:rFonts w:eastAsia="Times New Roman"/>
        </w:rPr>
        <w:t xml:space="preserve"> and MoCA to check for problems with thinking, memory and other mental abilities. While these tests cannot confirm dementia by themselves, they help identify possible issues early and guide patients to further treatment </w:t>
      </w:r>
      <w:r w:rsidRPr="00132E19">
        <w:rPr>
          <w:rFonts w:eastAsia="Times New Roman"/>
          <w:b/>
          <w:bCs/>
        </w:rPr>
        <w:t xml:space="preserve">(National Institute for Health and Care Excellence (2018) </w:t>
      </w:r>
      <w:r w:rsidRPr="00132E19">
        <w:rPr>
          <w:rFonts w:eastAsia="Times New Roman"/>
          <w:b/>
          <w:bCs/>
          <w:i/>
          <w:iCs/>
        </w:rPr>
        <w:t xml:space="preserve">Dementia: assessment, management and support for people living with dementia and their </w:t>
      </w:r>
      <w:proofErr w:type="spellStart"/>
      <w:r w:rsidRPr="00132E19">
        <w:rPr>
          <w:rFonts w:eastAsia="Times New Roman"/>
          <w:b/>
          <w:bCs/>
          <w:i/>
          <w:iCs/>
        </w:rPr>
        <w:t>carers</w:t>
      </w:r>
      <w:proofErr w:type="spellEnd"/>
      <w:r w:rsidRPr="00132E19">
        <w:rPr>
          <w:rFonts w:eastAsia="Times New Roman"/>
          <w:b/>
          <w:bCs/>
          <w:i/>
          <w:iCs/>
        </w:rPr>
        <w:t>.</w:t>
      </w:r>
      <w:r w:rsidRPr="00132E19">
        <w:rPr>
          <w:rFonts w:eastAsia="Times New Roman"/>
          <w:b/>
          <w:bCs/>
        </w:rPr>
        <w:t xml:space="preserve"> Available at: </w:t>
      </w:r>
      <w:hyperlink r:id="rId13" w:history="1">
        <w:r w:rsidR="00D71E87" w:rsidRPr="00247A6B">
          <w:rPr>
            <w:rStyle w:val="Hyperlink"/>
            <w:rFonts w:eastAsia="Times New Roman"/>
            <w:b/>
            <w:bCs/>
          </w:rPr>
          <w:t>https://</w:t>
        </w:r>
        <w:proofErr w:type="spellStart"/>
        <w:r w:rsidR="00D71E87" w:rsidRPr="00247A6B">
          <w:rPr>
            <w:rStyle w:val="Hyperlink"/>
            <w:rFonts w:eastAsia="Times New Roman"/>
            <w:b/>
            <w:bCs/>
          </w:rPr>
          <w:t>www.nice.org.uk</w:t>
        </w:r>
        <w:proofErr w:type="spellEnd"/>
        <w:r w:rsidR="00D71E87" w:rsidRPr="00247A6B">
          <w:rPr>
            <w:rStyle w:val="Hyperlink"/>
            <w:rFonts w:eastAsia="Times New Roman"/>
            <w:b/>
            <w:bCs/>
          </w:rPr>
          <w:t>/guidance/</w:t>
        </w:r>
        <w:proofErr w:type="spellStart"/>
        <w:r w:rsidR="00D71E87" w:rsidRPr="00247A6B">
          <w:rPr>
            <w:rStyle w:val="Hyperlink"/>
            <w:rFonts w:eastAsia="Times New Roman"/>
            <w:b/>
            <w:bCs/>
          </w:rPr>
          <w:t>ng97</w:t>
        </w:r>
        <w:proofErr w:type="spellEnd"/>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13998096" w14:textId="77777777" w:rsidR="00132E19" w:rsidRPr="00132E19" w:rsidRDefault="00132E19" w:rsidP="00132E19">
      <w:pPr>
        <w:spacing w:before="200" w:after="120"/>
      </w:pPr>
      <w:r w:rsidRPr="00132E19">
        <w:rPr>
          <w:rFonts w:eastAsia="Times New Roman"/>
          <w:b/>
          <w:bCs/>
          <w:u w:val="single"/>
        </w:rPr>
        <w:t>Risk Factors</w:t>
      </w:r>
    </w:p>
    <w:p w14:paraId="02E6C546" w14:textId="72007DC2" w:rsidR="00132E19" w:rsidRPr="00132E19" w:rsidRDefault="00132E19" w:rsidP="00132E19">
      <w:pPr>
        <w:spacing w:after="200" w:line="360" w:lineRule="auto"/>
      </w:pPr>
      <w:r w:rsidRPr="00132E19">
        <w:rPr>
          <w:rFonts w:eastAsia="Times New Roman"/>
        </w:rPr>
        <w:t xml:space="preserve">There is no way to completely cure dementia, but there are procedures to lower the risk and slow down its growth. The Lancet Commission identified 12 factors that people can change, like shortage of exercise, smoking, drinking, obesity, high blood pressure, diabetes, hearing loss, pollution, depression, social isolation, low education and head injuries. These could stop or delay up to 40% of dementia cases worldwide </w:t>
      </w:r>
      <w:r w:rsidRPr="00132E19">
        <w:rPr>
          <w:rFonts w:eastAsia="Times New Roman"/>
          <w:b/>
          <w:bCs/>
        </w:rPr>
        <w:t xml:space="preserve">(Livingston et al. (2020) </w:t>
      </w:r>
      <w:r w:rsidRPr="00132E19">
        <w:rPr>
          <w:rFonts w:eastAsia="Times New Roman"/>
          <w:b/>
          <w:bCs/>
          <w:i/>
          <w:iCs/>
        </w:rPr>
        <w:t>Dementia prevention, intervention, and care: 2020 report of the Lancet Commission.</w:t>
      </w:r>
      <w:r w:rsidRPr="00132E19">
        <w:rPr>
          <w:rFonts w:eastAsia="Times New Roman"/>
          <w:b/>
          <w:bCs/>
        </w:rPr>
        <w:t xml:space="preserve"> Available at: </w:t>
      </w:r>
      <w:hyperlink r:id="rId14" w:history="1">
        <w:r w:rsidR="00D71E87" w:rsidRPr="00247A6B">
          <w:rPr>
            <w:rStyle w:val="Hyperlink"/>
            <w:rFonts w:eastAsia="Times New Roman"/>
            <w:b/>
            <w:bCs/>
          </w:rPr>
          <w:t>https://</w:t>
        </w:r>
        <w:proofErr w:type="spellStart"/>
        <w:r w:rsidR="00D71E87" w:rsidRPr="00247A6B">
          <w:rPr>
            <w:rStyle w:val="Hyperlink"/>
            <w:rFonts w:eastAsia="Times New Roman"/>
            <w:b/>
            <w:bCs/>
          </w:rPr>
          <w:t>doi.org</w:t>
        </w:r>
        <w:proofErr w:type="spellEnd"/>
        <w:r w:rsidR="00D71E87" w:rsidRPr="00247A6B">
          <w:rPr>
            <w:rStyle w:val="Hyperlink"/>
            <w:rFonts w:eastAsia="Times New Roman"/>
            <w:b/>
            <w:bCs/>
          </w:rPr>
          <w:t>/10.1016/S0140-6736(20)30367-6</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 Programs like the NHS’s “Active 10” and quitting smoking help people live better, which can reduce the chance of getting dementia.</w:t>
      </w:r>
    </w:p>
    <w:p w14:paraId="6A2ACC8B" w14:textId="77777777" w:rsidR="00132E19" w:rsidRPr="00132E19" w:rsidRDefault="00132E19" w:rsidP="00132E19">
      <w:pPr>
        <w:pStyle w:val="Heading1"/>
        <w:rPr>
          <w:sz w:val="22"/>
          <w:szCs w:val="22"/>
        </w:rPr>
      </w:pPr>
      <w:r w:rsidRPr="00132E19">
        <w:rPr>
          <w:rFonts w:eastAsia="Times New Roman"/>
          <w:sz w:val="22"/>
          <w:szCs w:val="22"/>
        </w:rPr>
        <w:t>3. Global vs National Approaches</w:t>
      </w:r>
    </w:p>
    <w:p w14:paraId="06F5E098" w14:textId="77777777" w:rsidR="00132E19" w:rsidRPr="00132E19" w:rsidRDefault="00132E19" w:rsidP="00132E19">
      <w:pPr>
        <w:spacing w:before="200" w:after="120"/>
      </w:pPr>
      <w:r w:rsidRPr="00132E19">
        <w:rPr>
          <w:rFonts w:eastAsia="Times New Roman"/>
          <w:b/>
          <w:bCs/>
          <w:u w:val="single"/>
        </w:rPr>
        <w:t>WHO Strategies</w:t>
      </w:r>
    </w:p>
    <w:p w14:paraId="21B5E782" w14:textId="73EE4841" w:rsidR="00132E19" w:rsidRDefault="00132E19" w:rsidP="00132E19">
      <w:pPr>
        <w:spacing w:after="200" w:line="360" w:lineRule="auto"/>
        <w:rPr>
          <w:rFonts w:eastAsia="Times New Roman"/>
        </w:rPr>
      </w:pPr>
      <w:r w:rsidRPr="00132E19">
        <w:rPr>
          <w:rFonts w:eastAsia="Times New Roman"/>
        </w:rPr>
        <w:t xml:space="preserve">The World Health Organization (WHO) responds to dementia through its Global Action Plan on the Public Health Response to Dementia 2017–2025. WHO works to raise awareness, reduce risk, improve diagnosis and care, and support research. WHO advises for risk reduction measures, including healthy lifestyle interventions such as reducing smoking, improving diet and increasing physical activity </w:t>
      </w:r>
      <w:r w:rsidRPr="00132E19">
        <w:rPr>
          <w:rFonts w:eastAsia="Times New Roman"/>
          <w:b/>
          <w:bCs/>
        </w:rPr>
        <w:t xml:space="preserve">(World Health Organization (2023) </w:t>
      </w:r>
      <w:r w:rsidRPr="00132E19">
        <w:rPr>
          <w:rFonts w:eastAsia="Times New Roman"/>
          <w:b/>
          <w:bCs/>
          <w:i/>
          <w:iCs/>
        </w:rPr>
        <w:t>Dementia.</w:t>
      </w:r>
      <w:r w:rsidRPr="00132E19">
        <w:rPr>
          <w:rFonts w:eastAsia="Times New Roman"/>
          <w:b/>
          <w:bCs/>
        </w:rPr>
        <w:t xml:space="preserve"> Available at: </w:t>
      </w:r>
      <w:hyperlink r:id="rId15" w:history="1">
        <w:r w:rsidR="00D71E87" w:rsidRPr="00247A6B">
          <w:rPr>
            <w:rStyle w:val="Hyperlink"/>
            <w:rFonts w:eastAsia="Times New Roman"/>
            <w:b/>
            <w:bCs/>
          </w:rPr>
          <w:t>https://</w:t>
        </w:r>
        <w:proofErr w:type="spellStart"/>
        <w:r w:rsidR="00D71E87" w:rsidRPr="00247A6B">
          <w:rPr>
            <w:rStyle w:val="Hyperlink"/>
            <w:rFonts w:eastAsia="Times New Roman"/>
            <w:b/>
            <w:bCs/>
          </w:rPr>
          <w:t>www.who.int</w:t>
        </w:r>
        <w:proofErr w:type="spellEnd"/>
        <w:r w:rsidR="00D71E87" w:rsidRPr="00247A6B">
          <w:rPr>
            <w:rStyle w:val="Hyperlink"/>
            <w:rFonts w:eastAsia="Times New Roman"/>
            <w:b/>
            <w:bCs/>
          </w:rPr>
          <w:t>/news-room/fact-sheets/detail/dementia</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4134690E" w14:textId="77777777" w:rsidR="00D71E87" w:rsidRPr="00132E19" w:rsidRDefault="00D71E87" w:rsidP="00132E19">
      <w:pPr>
        <w:spacing w:after="200" w:line="360" w:lineRule="auto"/>
      </w:pPr>
    </w:p>
    <w:p w14:paraId="5A7F3A38" w14:textId="77777777" w:rsidR="00132E19" w:rsidRPr="00132E19" w:rsidRDefault="00132E19" w:rsidP="00132E19">
      <w:pPr>
        <w:spacing w:before="200" w:after="120"/>
      </w:pPr>
      <w:r w:rsidRPr="00132E19">
        <w:rPr>
          <w:rFonts w:eastAsia="Times New Roman"/>
          <w:b/>
          <w:bCs/>
          <w:u w:val="single"/>
        </w:rPr>
        <w:lastRenderedPageBreak/>
        <w:t>UK Policies</w:t>
      </w:r>
    </w:p>
    <w:p w14:paraId="5DE967EF" w14:textId="3F74EA09" w:rsidR="00132E19" w:rsidRPr="00132E19" w:rsidRDefault="00132E19" w:rsidP="00132E19">
      <w:pPr>
        <w:spacing w:after="200" w:line="360" w:lineRule="auto"/>
      </w:pPr>
      <w:r w:rsidRPr="00132E19">
        <w:rPr>
          <w:rFonts w:eastAsia="Times New Roman"/>
        </w:rPr>
        <w:t xml:space="preserve">The UK government has plans to manage dementia earlier and to improve care. Public campaigns like “Dementia Friends” help raise awareness, reduce stigma and help people with dementia. UK government have introduced the Prime Minister’s Challenge on Dementia and the National Dementia Strategy. Medicines such as donepezil, rivastigmine and galantamine are used for Alzheimer’s to slow thinking and memory problems temporarily, meanwhile, memantine is given for more severe cases. Treatments besides medication such as cognitive stimulation therapy, reminiscence therapy and music therapy can improve quality of life and mental happiness for people with dementia </w:t>
      </w:r>
      <w:r w:rsidRPr="00132E19">
        <w:rPr>
          <w:rFonts w:eastAsia="Times New Roman"/>
          <w:b/>
          <w:bCs/>
        </w:rPr>
        <w:t xml:space="preserve">(National Institute for Health and Care Excellence (2018) </w:t>
      </w:r>
      <w:r w:rsidRPr="00132E19">
        <w:rPr>
          <w:rFonts w:eastAsia="Times New Roman"/>
          <w:b/>
          <w:bCs/>
          <w:i/>
          <w:iCs/>
        </w:rPr>
        <w:t xml:space="preserve">Dementia: assessment, management and support for people living with dementia and their </w:t>
      </w:r>
      <w:r w:rsidR="00D71E87" w:rsidRPr="00132E19">
        <w:rPr>
          <w:rFonts w:eastAsia="Times New Roman"/>
          <w:b/>
          <w:bCs/>
          <w:i/>
          <w:iCs/>
        </w:rPr>
        <w:t>careers</w:t>
      </w:r>
      <w:r w:rsidRPr="00132E19">
        <w:rPr>
          <w:rFonts w:eastAsia="Times New Roman"/>
          <w:b/>
          <w:bCs/>
          <w:i/>
          <w:iCs/>
        </w:rPr>
        <w:t>.</w:t>
      </w:r>
      <w:r w:rsidRPr="00132E19">
        <w:rPr>
          <w:rFonts w:eastAsia="Times New Roman"/>
          <w:b/>
          <w:bCs/>
        </w:rPr>
        <w:t xml:space="preserve"> Available at: </w:t>
      </w:r>
      <w:hyperlink r:id="rId16" w:history="1">
        <w:r w:rsidR="00D71E87" w:rsidRPr="00247A6B">
          <w:rPr>
            <w:rStyle w:val="Hyperlink"/>
            <w:rFonts w:eastAsia="Times New Roman"/>
            <w:b/>
            <w:bCs/>
          </w:rPr>
          <w:t>https://</w:t>
        </w:r>
        <w:proofErr w:type="spellStart"/>
        <w:r w:rsidR="00D71E87" w:rsidRPr="00247A6B">
          <w:rPr>
            <w:rStyle w:val="Hyperlink"/>
            <w:rFonts w:eastAsia="Times New Roman"/>
            <w:b/>
            <w:bCs/>
          </w:rPr>
          <w:t>www.nice.org.uk</w:t>
        </w:r>
        <w:proofErr w:type="spellEnd"/>
        <w:r w:rsidR="00D71E87" w:rsidRPr="00247A6B">
          <w:rPr>
            <w:rStyle w:val="Hyperlink"/>
            <w:rFonts w:eastAsia="Times New Roman"/>
            <w:b/>
            <w:bCs/>
          </w:rPr>
          <w:t>/guidance/</w:t>
        </w:r>
        <w:proofErr w:type="spellStart"/>
        <w:r w:rsidR="00D71E87" w:rsidRPr="00247A6B">
          <w:rPr>
            <w:rStyle w:val="Hyperlink"/>
            <w:rFonts w:eastAsia="Times New Roman"/>
            <w:b/>
            <w:bCs/>
          </w:rPr>
          <w:t>ng97</w:t>
        </w:r>
        <w:proofErr w:type="spellEnd"/>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5E4523C0" w14:textId="77777777" w:rsidR="00132E19" w:rsidRPr="00132E19" w:rsidRDefault="00132E19" w:rsidP="00132E19">
      <w:pPr>
        <w:spacing w:before="200" w:after="120"/>
      </w:pPr>
      <w:r w:rsidRPr="00132E19">
        <w:rPr>
          <w:rFonts w:eastAsia="Times New Roman"/>
          <w:b/>
          <w:bCs/>
          <w:u w:val="single"/>
        </w:rPr>
        <w:t>Comparing WHO and UK Approaches</w:t>
      </w:r>
    </w:p>
    <w:p w14:paraId="1D79541E" w14:textId="4218C777" w:rsidR="00132E19" w:rsidRPr="00132E19" w:rsidRDefault="00132E19" w:rsidP="00132E19">
      <w:pPr>
        <w:spacing w:after="200" w:line="360" w:lineRule="auto"/>
      </w:pPr>
      <w:r w:rsidRPr="00132E19">
        <w:rPr>
          <w:rFonts w:eastAsia="Times New Roman"/>
        </w:rPr>
        <w:t xml:space="preserve">Both WHO and the UK focus on risk reduction, early diagnosis and improving care. The UK has more detailed national plans and legal frameworks such as the Care Act 2014 and the Health and Care Act 2022. WHO helps countries with different health budgets set up basic dementia services. The UK invests in dementia research and shares data internationally to support global dementia monitoring </w:t>
      </w:r>
      <w:r w:rsidRPr="00132E19">
        <w:rPr>
          <w:rFonts w:eastAsia="Times New Roman"/>
          <w:b/>
          <w:bCs/>
        </w:rPr>
        <w:t xml:space="preserve">(World Health Organization (2023) </w:t>
      </w:r>
      <w:r w:rsidRPr="00132E19">
        <w:rPr>
          <w:rFonts w:eastAsia="Times New Roman"/>
          <w:b/>
          <w:bCs/>
          <w:i/>
          <w:iCs/>
        </w:rPr>
        <w:t>Dementia.</w:t>
      </w:r>
      <w:r w:rsidRPr="00132E19">
        <w:rPr>
          <w:rFonts w:eastAsia="Times New Roman"/>
          <w:b/>
          <w:bCs/>
        </w:rPr>
        <w:t xml:space="preserve"> Available at: </w:t>
      </w:r>
      <w:hyperlink r:id="rId17" w:history="1">
        <w:r w:rsidR="00D71E87" w:rsidRPr="00247A6B">
          <w:rPr>
            <w:rStyle w:val="Hyperlink"/>
            <w:rFonts w:eastAsia="Times New Roman"/>
            <w:b/>
            <w:bCs/>
          </w:rPr>
          <w:t>https://</w:t>
        </w:r>
        <w:proofErr w:type="spellStart"/>
        <w:r w:rsidR="00D71E87" w:rsidRPr="00247A6B">
          <w:rPr>
            <w:rStyle w:val="Hyperlink"/>
            <w:rFonts w:eastAsia="Times New Roman"/>
            <w:b/>
            <w:bCs/>
          </w:rPr>
          <w:t>www.who.int</w:t>
        </w:r>
        <w:proofErr w:type="spellEnd"/>
        <w:r w:rsidR="00D71E87" w:rsidRPr="00247A6B">
          <w:rPr>
            <w:rStyle w:val="Hyperlink"/>
            <w:rFonts w:eastAsia="Times New Roman"/>
            <w:b/>
            <w:bCs/>
          </w:rPr>
          <w:t>/news-room/fact-sheets/detail/dementia</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529CD4CB" w14:textId="77777777" w:rsidR="00132E19" w:rsidRPr="00132E19" w:rsidRDefault="00132E19" w:rsidP="00132E19">
      <w:pPr>
        <w:pStyle w:val="Heading1"/>
        <w:rPr>
          <w:sz w:val="22"/>
          <w:szCs w:val="22"/>
        </w:rPr>
      </w:pPr>
      <w:r w:rsidRPr="00132E19">
        <w:rPr>
          <w:rFonts w:eastAsia="Times New Roman"/>
          <w:sz w:val="22"/>
          <w:szCs w:val="22"/>
        </w:rPr>
        <w:t>4. Impact on Individuals</w:t>
      </w:r>
    </w:p>
    <w:p w14:paraId="659C5E0A" w14:textId="47D6C6BC" w:rsidR="00132E19" w:rsidRPr="00132E19" w:rsidRDefault="00132E19" w:rsidP="00132E19">
      <w:pPr>
        <w:spacing w:after="200" w:line="360" w:lineRule="auto"/>
      </w:pPr>
      <w:r w:rsidRPr="00132E19">
        <w:rPr>
          <w:rFonts w:eastAsia="Times New Roman"/>
        </w:rPr>
        <w:t xml:space="preserve">Dementia affects the person, their family, caregivers and the community. It causes stress, social challenges and financial costs. When dementia gets worse, a person loses thinking and memory making them more dependent on others. They also become less independent and cannot easily participate in social activities, which can cause depression, anxiety and loneliness. Later they may not recognize family or friends, find it hard to speak </w:t>
      </w:r>
      <w:r w:rsidRPr="00132E19">
        <w:rPr>
          <w:rFonts w:eastAsia="Times New Roman"/>
          <w:b/>
          <w:bCs/>
        </w:rPr>
        <w:t xml:space="preserve">(Alzheimer's Society (2023) </w:t>
      </w:r>
      <w:r w:rsidRPr="00132E19">
        <w:rPr>
          <w:rFonts w:eastAsia="Times New Roman"/>
          <w:b/>
          <w:bCs/>
          <w:i/>
          <w:iCs/>
        </w:rPr>
        <w:t>What is dementia?</w:t>
      </w:r>
      <w:r w:rsidRPr="00132E19">
        <w:rPr>
          <w:rFonts w:eastAsia="Times New Roman"/>
          <w:b/>
          <w:bCs/>
        </w:rPr>
        <w:t xml:space="preserve"> Available at: </w:t>
      </w:r>
      <w:hyperlink r:id="rId18" w:history="1">
        <w:r w:rsidR="00D71E87" w:rsidRPr="00247A6B">
          <w:rPr>
            <w:rStyle w:val="Hyperlink"/>
            <w:rFonts w:eastAsia="Times New Roman"/>
            <w:b/>
            <w:bCs/>
          </w:rPr>
          <w:t>https://www.alzheimers.org.uk/about-dementia/types-dementia/what-is-dementia</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3AD08DDC" w14:textId="585A3B10" w:rsidR="00132E19" w:rsidRPr="00132E19" w:rsidRDefault="00132E19" w:rsidP="00132E19">
      <w:pPr>
        <w:spacing w:after="200" w:line="360" w:lineRule="auto"/>
      </w:pPr>
      <w:r w:rsidRPr="00132E19">
        <w:rPr>
          <w:rFonts w:eastAsia="Times New Roman"/>
        </w:rPr>
        <w:t xml:space="preserve">The short-term effects of dementia include memory loss, confusion, mood changes and difficulty with daily tasks. The long-term effects are more severe, leading to complete dependence on carers, loss of communication ability and, eventually, the need for full-time residential care. These effects reduce the quality of life and wellbeing of the person with dementia significantly </w:t>
      </w:r>
      <w:r w:rsidRPr="00132E19">
        <w:rPr>
          <w:rFonts w:eastAsia="Times New Roman"/>
          <w:b/>
          <w:bCs/>
        </w:rPr>
        <w:t xml:space="preserve">(National Institute for Health and Care Excellence (2018) </w:t>
      </w:r>
      <w:r w:rsidRPr="00132E19">
        <w:rPr>
          <w:rFonts w:eastAsia="Times New Roman"/>
          <w:b/>
          <w:bCs/>
          <w:i/>
          <w:iCs/>
        </w:rPr>
        <w:t xml:space="preserve">Dementia: assessment, management and support for people living with dementia and </w:t>
      </w:r>
      <w:r w:rsidRPr="00132E19">
        <w:rPr>
          <w:rFonts w:eastAsia="Times New Roman"/>
          <w:b/>
          <w:bCs/>
          <w:i/>
          <w:iCs/>
        </w:rPr>
        <w:lastRenderedPageBreak/>
        <w:t xml:space="preserve">their </w:t>
      </w:r>
      <w:proofErr w:type="spellStart"/>
      <w:r w:rsidRPr="00132E19">
        <w:rPr>
          <w:rFonts w:eastAsia="Times New Roman"/>
          <w:b/>
          <w:bCs/>
          <w:i/>
          <w:iCs/>
        </w:rPr>
        <w:t>carers</w:t>
      </w:r>
      <w:proofErr w:type="spellEnd"/>
      <w:r w:rsidRPr="00132E19">
        <w:rPr>
          <w:rFonts w:eastAsia="Times New Roman"/>
          <w:b/>
          <w:bCs/>
          <w:i/>
          <w:iCs/>
        </w:rPr>
        <w:t>.</w:t>
      </w:r>
      <w:r w:rsidRPr="00132E19">
        <w:rPr>
          <w:rFonts w:eastAsia="Times New Roman"/>
          <w:b/>
          <w:bCs/>
        </w:rPr>
        <w:t xml:space="preserve"> Available at: </w:t>
      </w:r>
      <w:hyperlink r:id="rId19" w:history="1">
        <w:r w:rsidR="00D71E87" w:rsidRPr="00247A6B">
          <w:rPr>
            <w:rStyle w:val="Hyperlink"/>
            <w:rFonts w:eastAsia="Times New Roman"/>
            <w:b/>
            <w:bCs/>
          </w:rPr>
          <w:t>https://</w:t>
        </w:r>
        <w:proofErr w:type="spellStart"/>
        <w:r w:rsidR="00D71E87" w:rsidRPr="00247A6B">
          <w:rPr>
            <w:rStyle w:val="Hyperlink"/>
            <w:rFonts w:eastAsia="Times New Roman"/>
            <w:b/>
            <w:bCs/>
          </w:rPr>
          <w:t>www.nice.org.uk</w:t>
        </w:r>
        <w:proofErr w:type="spellEnd"/>
        <w:r w:rsidR="00D71E87" w:rsidRPr="00247A6B">
          <w:rPr>
            <w:rStyle w:val="Hyperlink"/>
            <w:rFonts w:eastAsia="Times New Roman"/>
            <w:b/>
            <w:bCs/>
          </w:rPr>
          <w:t>/guidance/</w:t>
        </w:r>
        <w:proofErr w:type="spellStart"/>
        <w:r w:rsidR="00D71E87" w:rsidRPr="00247A6B">
          <w:rPr>
            <w:rStyle w:val="Hyperlink"/>
            <w:rFonts w:eastAsia="Times New Roman"/>
            <w:b/>
            <w:bCs/>
          </w:rPr>
          <w:t>ng97</w:t>
        </w:r>
        <w:proofErr w:type="spellEnd"/>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6DDEFDCC" w14:textId="77777777" w:rsidR="00132E19" w:rsidRPr="00132E19" w:rsidRDefault="00132E19" w:rsidP="00132E19">
      <w:pPr>
        <w:pStyle w:val="Heading1"/>
        <w:rPr>
          <w:sz w:val="22"/>
          <w:szCs w:val="22"/>
        </w:rPr>
      </w:pPr>
      <w:r w:rsidRPr="00132E19">
        <w:rPr>
          <w:rFonts w:eastAsia="Times New Roman"/>
          <w:sz w:val="22"/>
          <w:szCs w:val="22"/>
        </w:rPr>
        <w:t>5. Impact on Families, Communities, and the Economy</w:t>
      </w:r>
    </w:p>
    <w:p w14:paraId="1EBB62E3" w14:textId="49014205" w:rsidR="00132E19" w:rsidRPr="00132E19" w:rsidRDefault="00132E19" w:rsidP="00132E19">
      <w:pPr>
        <w:spacing w:after="200" w:line="360" w:lineRule="auto"/>
      </w:pPr>
      <w:r w:rsidRPr="00132E19">
        <w:rPr>
          <w:rFonts w:eastAsia="Times New Roman"/>
        </w:rPr>
        <w:t xml:space="preserve">Dementia affects not only the individual but also their families and wider communities. People who care for the person affected with dementia, usually family members, experience significant challenges. In the UK, about 700,000 people care for someone with dementia without being paid. They experience stress, loneliness and financial difficulties because of their responsibilities </w:t>
      </w:r>
      <w:r w:rsidRPr="00132E19">
        <w:rPr>
          <w:rFonts w:eastAsia="Times New Roman"/>
          <w:b/>
          <w:bCs/>
        </w:rPr>
        <w:t xml:space="preserve">(Department of Health and Social Care (2020) </w:t>
      </w:r>
      <w:r w:rsidRPr="00132E19">
        <w:rPr>
          <w:rFonts w:eastAsia="Times New Roman"/>
          <w:b/>
          <w:bCs/>
          <w:i/>
          <w:iCs/>
        </w:rPr>
        <w:t>Dementia: a state of the nation report on dementia care and support in England.</w:t>
      </w:r>
      <w:r w:rsidRPr="00132E19">
        <w:rPr>
          <w:rFonts w:eastAsia="Times New Roman"/>
          <w:b/>
          <w:bCs/>
        </w:rPr>
        <w:t xml:space="preserve"> Available at: </w:t>
      </w:r>
      <w:hyperlink r:id="rId20" w:history="1">
        <w:r w:rsidR="00D71E87" w:rsidRPr="00247A6B">
          <w:rPr>
            <w:rStyle w:val="Hyperlink"/>
            <w:rFonts w:eastAsia="Times New Roman"/>
            <w:b/>
            <w:bCs/>
          </w:rPr>
          <w:t>https://www.gov.uk/government/publications/dementia-state-of-the-nation</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15CD67F9" w14:textId="734F55FB" w:rsidR="00132E19" w:rsidRPr="00132E19" w:rsidRDefault="00132E19" w:rsidP="00132E19">
      <w:pPr>
        <w:spacing w:after="200" w:line="360" w:lineRule="auto"/>
      </w:pPr>
      <w:r w:rsidRPr="00132E19">
        <w:rPr>
          <w:rFonts w:eastAsia="Times New Roman"/>
        </w:rPr>
        <w:t xml:space="preserve">Dementia in the UK costs about £34.7 billion each year, with medical care, social services and family care unpaid. If nothing is done, this could rise to £90 billion by 2040. This shows why we need to pay for avoiding dementia, diagnose early and help affected people. The impact on the healthcare system is considerable in terms of cost and demand for services </w:t>
      </w:r>
      <w:r w:rsidRPr="00132E19">
        <w:rPr>
          <w:rFonts w:eastAsia="Times New Roman"/>
          <w:b/>
          <w:bCs/>
        </w:rPr>
        <w:t xml:space="preserve">(Alzheimer's Research UK (2023) </w:t>
      </w:r>
      <w:r w:rsidRPr="00132E19">
        <w:rPr>
          <w:rFonts w:eastAsia="Times New Roman"/>
          <w:b/>
          <w:bCs/>
          <w:i/>
          <w:iCs/>
        </w:rPr>
        <w:t>Dementia statistics hub.</w:t>
      </w:r>
      <w:r w:rsidRPr="00132E19">
        <w:rPr>
          <w:rFonts w:eastAsia="Times New Roman"/>
          <w:b/>
          <w:bCs/>
        </w:rPr>
        <w:t xml:space="preserve"> Available at: </w:t>
      </w:r>
      <w:hyperlink r:id="rId21" w:history="1">
        <w:r w:rsidR="00D71E87" w:rsidRPr="00247A6B">
          <w:rPr>
            <w:rStyle w:val="Hyperlink"/>
            <w:rFonts w:eastAsia="Times New Roman"/>
            <w:b/>
            <w:bCs/>
          </w:rPr>
          <w:t>https://</w:t>
        </w:r>
        <w:proofErr w:type="spellStart"/>
        <w:r w:rsidR="00D71E87" w:rsidRPr="00247A6B">
          <w:rPr>
            <w:rStyle w:val="Hyperlink"/>
            <w:rFonts w:eastAsia="Times New Roman"/>
            <w:b/>
            <w:bCs/>
          </w:rPr>
          <w:t>www.dementiastatistics.org</w:t>
        </w:r>
        <w:proofErr w:type="spellEnd"/>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 Dementia affects individuals, housing, transport and public services. People with dementia who live alone have a higher chance of accidents. They struggle to stay stable while standing or walking and may fall.</w:t>
      </w:r>
    </w:p>
    <w:p w14:paraId="041A7634" w14:textId="77777777" w:rsidR="00132E19" w:rsidRPr="00132E19" w:rsidRDefault="00132E19" w:rsidP="00132E19">
      <w:pPr>
        <w:pStyle w:val="Heading1"/>
        <w:rPr>
          <w:sz w:val="22"/>
          <w:szCs w:val="22"/>
        </w:rPr>
      </w:pPr>
      <w:r w:rsidRPr="00132E19">
        <w:rPr>
          <w:rFonts w:eastAsia="Times New Roman"/>
          <w:sz w:val="22"/>
          <w:szCs w:val="22"/>
        </w:rPr>
        <w:t>6. Services and Support in the UK</w:t>
      </w:r>
    </w:p>
    <w:p w14:paraId="06356BF5" w14:textId="1F30429C" w:rsidR="00132E19" w:rsidRPr="00132E19" w:rsidRDefault="00132E19" w:rsidP="00132E19">
      <w:pPr>
        <w:spacing w:after="200" w:line="360" w:lineRule="auto"/>
      </w:pPr>
      <w:r w:rsidRPr="00132E19">
        <w:rPr>
          <w:rFonts w:eastAsia="Times New Roman"/>
        </w:rPr>
        <w:t xml:space="preserve">Taking care of people with dementia is difficult; it should be complete and designed specifically for each individual and provide social and health services in hospitals, clinics and the community. Primary care is very important for identifying dementia early. GPs are the first point of contact for someone or a family who have noticed problems with memory or thinking. Anyone suspected to have dementia should be consulted for full assessment to specialist service </w:t>
      </w:r>
      <w:r w:rsidRPr="00132E19">
        <w:rPr>
          <w:rFonts w:eastAsia="Times New Roman"/>
          <w:b/>
          <w:bCs/>
        </w:rPr>
        <w:t xml:space="preserve">(National Institute for Health and Care Excellence (2018) </w:t>
      </w:r>
      <w:r w:rsidRPr="00132E19">
        <w:rPr>
          <w:rFonts w:eastAsia="Times New Roman"/>
          <w:b/>
          <w:bCs/>
          <w:i/>
          <w:iCs/>
        </w:rPr>
        <w:t xml:space="preserve">Dementia: assessment, management and support for people living with dementia and their </w:t>
      </w:r>
      <w:proofErr w:type="spellStart"/>
      <w:r w:rsidRPr="00132E19">
        <w:rPr>
          <w:rFonts w:eastAsia="Times New Roman"/>
          <w:b/>
          <w:bCs/>
          <w:i/>
          <w:iCs/>
        </w:rPr>
        <w:t>carers</w:t>
      </w:r>
      <w:proofErr w:type="spellEnd"/>
      <w:r w:rsidRPr="00132E19">
        <w:rPr>
          <w:rFonts w:eastAsia="Times New Roman"/>
          <w:b/>
          <w:bCs/>
          <w:i/>
          <w:iCs/>
        </w:rPr>
        <w:t>.</w:t>
      </w:r>
      <w:r w:rsidRPr="00132E19">
        <w:rPr>
          <w:rFonts w:eastAsia="Times New Roman"/>
          <w:b/>
          <w:bCs/>
        </w:rPr>
        <w:t xml:space="preserve"> Available at: </w:t>
      </w:r>
      <w:hyperlink r:id="rId22" w:history="1">
        <w:r w:rsidR="00D71E87" w:rsidRPr="00247A6B">
          <w:rPr>
            <w:rStyle w:val="Hyperlink"/>
            <w:rFonts w:eastAsia="Times New Roman"/>
            <w:b/>
            <w:bCs/>
          </w:rPr>
          <w:t>https://</w:t>
        </w:r>
        <w:proofErr w:type="spellStart"/>
        <w:r w:rsidR="00D71E87" w:rsidRPr="00247A6B">
          <w:rPr>
            <w:rStyle w:val="Hyperlink"/>
            <w:rFonts w:eastAsia="Times New Roman"/>
            <w:b/>
            <w:bCs/>
          </w:rPr>
          <w:t>www.nice.org.uk</w:t>
        </w:r>
        <w:proofErr w:type="spellEnd"/>
        <w:r w:rsidR="00D71E87" w:rsidRPr="00247A6B">
          <w:rPr>
            <w:rStyle w:val="Hyperlink"/>
            <w:rFonts w:eastAsia="Times New Roman"/>
            <w:b/>
            <w:bCs/>
          </w:rPr>
          <w:t>/guidance/</w:t>
        </w:r>
        <w:proofErr w:type="spellStart"/>
        <w:r w:rsidR="00D71E87" w:rsidRPr="00247A6B">
          <w:rPr>
            <w:rStyle w:val="Hyperlink"/>
            <w:rFonts w:eastAsia="Times New Roman"/>
            <w:b/>
            <w:bCs/>
          </w:rPr>
          <w:t>ng97</w:t>
        </w:r>
        <w:proofErr w:type="spellEnd"/>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4A7B38EC" w14:textId="1FBF66C2" w:rsidR="00132E19" w:rsidRPr="00132E19" w:rsidRDefault="00132E19" w:rsidP="00132E19">
      <w:pPr>
        <w:spacing w:after="200" w:line="360" w:lineRule="auto"/>
      </w:pPr>
      <w:r w:rsidRPr="00132E19">
        <w:rPr>
          <w:rFonts w:eastAsia="Times New Roman"/>
        </w:rPr>
        <w:t xml:space="preserve">Local community supports people to stay in their own homes and manage daily activities instead of moving into residential care. Different types of support are available in the community, including mental health professionals, home care staff and Admiral Nurses. Admiral Nurses are specialist dementia nurses from Dementia UK. Their role is to help </w:t>
      </w:r>
      <w:r w:rsidRPr="00132E19">
        <w:rPr>
          <w:rFonts w:eastAsia="Times New Roman"/>
        </w:rPr>
        <w:lastRenderedPageBreak/>
        <w:t xml:space="preserve">families and carers by giving advice, emotional support and practical help, so they can understand dementia and know how to get the support they need </w:t>
      </w:r>
      <w:r w:rsidRPr="00132E19">
        <w:rPr>
          <w:rFonts w:eastAsia="Times New Roman"/>
          <w:b/>
          <w:bCs/>
        </w:rPr>
        <w:t xml:space="preserve">(Dementia UK (2023) </w:t>
      </w:r>
      <w:r w:rsidRPr="00132E19">
        <w:rPr>
          <w:rFonts w:eastAsia="Times New Roman"/>
          <w:b/>
          <w:bCs/>
          <w:i/>
          <w:iCs/>
        </w:rPr>
        <w:t>Admiral Nurse service.</w:t>
      </w:r>
      <w:r w:rsidRPr="00132E19">
        <w:rPr>
          <w:rFonts w:eastAsia="Times New Roman"/>
          <w:b/>
          <w:bCs/>
        </w:rPr>
        <w:t xml:space="preserve"> Available at: </w:t>
      </w:r>
      <w:hyperlink r:id="rId23" w:history="1">
        <w:r w:rsidR="00D71E87" w:rsidRPr="00247A6B">
          <w:rPr>
            <w:rStyle w:val="Hyperlink"/>
            <w:rFonts w:eastAsia="Times New Roman"/>
            <w:b/>
            <w:bCs/>
          </w:rPr>
          <w:t>https://</w:t>
        </w:r>
        <w:proofErr w:type="spellStart"/>
        <w:r w:rsidR="00D71E87" w:rsidRPr="00247A6B">
          <w:rPr>
            <w:rStyle w:val="Hyperlink"/>
            <w:rFonts w:eastAsia="Times New Roman"/>
            <w:b/>
            <w:bCs/>
          </w:rPr>
          <w:t>www.dementiauk.org</w:t>
        </w:r>
        <w:proofErr w:type="spellEnd"/>
        <w:r w:rsidR="00D71E87" w:rsidRPr="00247A6B">
          <w:rPr>
            <w:rStyle w:val="Hyperlink"/>
            <w:rFonts w:eastAsia="Times New Roman"/>
            <w:b/>
            <w:bCs/>
          </w:rPr>
          <w:t>/admiral-nurses</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744381EF" w14:textId="121C297F" w:rsidR="00132E19" w:rsidRPr="00132E19" w:rsidRDefault="00132E19" w:rsidP="00132E19">
      <w:pPr>
        <w:spacing w:after="200" w:line="360" w:lineRule="auto"/>
      </w:pPr>
      <w:r w:rsidRPr="00132E19">
        <w:rPr>
          <w:rFonts w:eastAsia="Times New Roman"/>
        </w:rPr>
        <w:t xml:space="preserve">Day care centres and support groups help people with dementia stay active and spend time with others, so they do not feel lonely or separated from others. When a person can no longer live safely at home, they move into a care home or nursing home, where staff are available 24 hours. These homes are checked by the Care Quality Commission to make sure the care is safe </w:t>
      </w:r>
      <w:r w:rsidRPr="00132E19">
        <w:rPr>
          <w:rFonts w:eastAsia="Times New Roman"/>
          <w:b/>
          <w:bCs/>
        </w:rPr>
        <w:t xml:space="preserve">(Department of Health and Social Care (2020) </w:t>
      </w:r>
      <w:r w:rsidRPr="00132E19">
        <w:rPr>
          <w:rFonts w:eastAsia="Times New Roman"/>
          <w:b/>
          <w:bCs/>
          <w:i/>
          <w:iCs/>
        </w:rPr>
        <w:t>Dementia: a state of the nation report on dementia care and support in England.</w:t>
      </w:r>
      <w:r w:rsidRPr="00132E19">
        <w:rPr>
          <w:rFonts w:eastAsia="Times New Roman"/>
          <w:b/>
          <w:bCs/>
        </w:rPr>
        <w:t xml:space="preserve"> Available at: </w:t>
      </w:r>
      <w:hyperlink r:id="rId24" w:history="1">
        <w:r w:rsidR="00D71E87" w:rsidRPr="00247A6B">
          <w:rPr>
            <w:rStyle w:val="Hyperlink"/>
            <w:rFonts w:eastAsia="Times New Roman"/>
            <w:b/>
            <w:bCs/>
          </w:rPr>
          <w:t>https://www.gov.uk/government/publications/dementia-state-of-the-nation</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 Integrated care systems (ICSs), established under the Health and Care Act 2022, work to bring dementia services together. ICSs facilitate collaboration between NHS organisations, councils and charities by removing problems between health and social care, the goal is to provide better care for people with dementia and their families.</w:t>
      </w:r>
    </w:p>
    <w:p w14:paraId="5CDCA39C" w14:textId="77777777" w:rsidR="00132E19" w:rsidRPr="00132E19" w:rsidRDefault="00132E19" w:rsidP="00132E19">
      <w:pPr>
        <w:spacing w:before="200" w:after="120"/>
      </w:pPr>
      <w:r w:rsidRPr="00132E19">
        <w:rPr>
          <w:rFonts w:eastAsia="Times New Roman"/>
          <w:b/>
          <w:bCs/>
          <w:u w:val="single"/>
        </w:rPr>
        <w:t>If Services Are Limited or Absent</w:t>
      </w:r>
    </w:p>
    <w:p w14:paraId="6EB53B53" w14:textId="3FC92BF1" w:rsidR="00132E19" w:rsidRPr="00132E19" w:rsidRDefault="00132E19" w:rsidP="00132E19">
      <w:pPr>
        <w:spacing w:after="200" w:line="360" w:lineRule="auto"/>
        <w:rPr>
          <w:rFonts w:eastAsia="Times New Roman"/>
        </w:rPr>
      </w:pPr>
      <w:r w:rsidRPr="00132E19">
        <w:rPr>
          <w:rFonts w:eastAsia="Times New Roman"/>
        </w:rPr>
        <w:t xml:space="preserve">Dementia care is not equally available to everyone in the UK. Access to memory clinics, Admiral Nurses and specialist support varies depending on where a person lives. Language barriers make it difficult for some communities to access dementia care. To improve this, services should be expanded to rural and underserved areas and dementia awareness should be provided in multiple languages </w:t>
      </w:r>
      <w:r w:rsidRPr="00132E19">
        <w:rPr>
          <w:rFonts w:eastAsia="Times New Roman"/>
          <w:b/>
          <w:bCs/>
        </w:rPr>
        <w:t xml:space="preserve">(Department of Health and Social Care (2020) </w:t>
      </w:r>
      <w:r w:rsidRPr="00132E19">
        <w:rPr>
          <w:rFonts w:eastAsia="Times New Roman"/>
          <w:b/>
          <w:bCs/>
          <w:i/>
          <w:iCs/>
        </w:rPr>
        <w:t>Dementia: a state of the nation report on dementia care and support in England.</w:t>
      </w:r>
      <w:r w:rsidRPr="00132E19">
        <w:rPr>
          <w:rFonts w:eastAsia="Times New Roman"/>
          <w:b/>
          <w:bCs/>
        </w:rPr>
        <w:t xml:space="preserve"> Available at: </w:t>
      </w:r>
      <w:hyperlink r:id="rId25" w:history="1">
        <w:r w:rsidR="00D71E87" w:rsidRPr="00247A6B">
          <w:rPr>
            <w:rStyle w:val="Hyperlink"/>
            <w:rFonts w:eastAsia="Times New Roman"/>
            <w:b/>
            <w:bCs/>
          </w:rPr>
          <w:t>https://www.gov.uk/government/publications/dementia-state-of-the-nation</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4591DC91" w14:textId="77777777" w:rsidR="00132E19" w:rsidRPr="00132E19" w:rsidRDefault="00132E19" w:rsidP="00132E19">
      <w:pPr>
        <w:pStyle w:val="Heading1"/>
        <w:rPr>
          <w:sz w:val="22"/>
          <w:szCs w:val="22"/>
        </w:rPr>
      </w:pPr>
      <w:r w:rsidRPr="00132E19">
        <w:rPr>
          <w:rFonts w:eastAsia="Times New Roman"/>
          <w:sz w:val="22"/>
          <w:szCs w:val="22"/>
        </w:rPr>
        <w:t>7. Summary and Recommendations</w:t>
      </w:r>
    </w:p>
    <w:p w14:paraId="07C78D8E" w14:textId="1EF33B64" w:rsidR="00132E19" w:rsidRPr="00132E19" w:rsidRDefault="00132E19" w:rsidP="00132E19">
      <w:pPr>
        <w:spacing w:after="200" w:line="360" w:lineRule="auto"/>
      </w:pPr>
      <w:r w:rsidRPr="00132E19">
        <w:rPr>
          <w:rFonts w:eastAsia="Times New Roman"/>
        </w:rPr>
        <w:t xml:space="preserve">In the UK, dementia is a major health issue, with over 944,000 people living with it and millions more affected around the world. Dementia affects not just a person’s health, but also their social life, mental wellbeing and the economy. Strong monitoring systems like national registers, population studies and clinical tests help keep track of how many people have dementia and show the best ways to provide care and support </w:t>
      </w:r>
      <w:r w:rsidRPr="00132E19">
        <w:rPr>
          <w:rFonts w:eastAsia="Times New Roman"/>
          <w:b/>
          <w:bCs/>
        </w:rPr>
        <w:t xml:space="preserve">(World Health Organization (2023) </w:t>
      </w:r>
      <w:r w:rsidRPr="00132E19">
        <w:rPr>
          <w:rFonts w:eastAsia="Times New Roman"/>
          <w:b/>
          <w:bCs/>
          <w:i/>
          <w:iCs/>
        </w:rPr>
        <w:t>Dementia.</w:t>
      </w:r>
      <w:r w:rsidRPr="00132E19">
        <w:rPr>
          <w:rFonts w:eastAsia="Times New Roman"/>
          <w:b/>
          <w:bCs/>
        </w:rPr>
        <w:t xml:space="preserve"> Available at: </w:t>
      </w:r>
      <w:hyperlink r:id="rId26" w:history="1">
        <w:r w:rsidR="00D71E87" w:rsidRPr="00247A6B">
          <w:rPr>
            <w:rStyle w:val="Hyperlink"/>
            <w:rFonts w:eastAsia="Times New Roman"/>
            <w:b/>
            <w:bCs/>
          </w:rPr>
          <w:t>https://</w:t>
        </w:r>
        <w:proofErr w:type="spellStart"/>
        <w:r w:rsidR="00D71E87" w:rsidRPr="00247A6B">
          <w:rPr>
            <w:rStyle w:val="Hyperlink"/>
            <w:rFonts w:eastAsia="Times New Roman"/>
            <w:b/>
            <w:bCs/>
          </w:rPr>
          <w:t>www.who.int</w:t>
        </w:r>
        <w:proofErr w:type="spellEnd"/>
        <w:r w:rsidR="00D71E87" w:rsidRPr="00247A6B">
          <w:rPr>
            <w:rStyle w:val="Hyperlink"/>
            <w:rFonts w:eastAsia="Times New Roman"/>
            <w:b/>
            <w:bCs/>
          </w:rPr>
          <w:t>/news-room/fact-sheets/detail/dementia</w:t>
        </w:r>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0D8E4320" w14:textId="2879EA60" w:rsidR="00132E19" w:rsidRPr="00132E19" w:rsidRDefault="00132E19" w:rsidP="00132E19">
      <w:pPr>
        <w:spacing w:after="200" w:line="360" w:lineRule="auto"/>
      </w:pPr>
      <w:r w:rsidRPr="00132E19">
        <w:rPr>
          <w:rFonts w:eastAsia="Times New Roman"/>
        </w:rPr>
        <w:t xml:space="preserve">Dementia cannot be cured, but it can be managed. Public health actions, medicines and other treatments can reduce the risk and slow down its progress. Because of its wide impact, </w:t>
      </w:r>
      <w:r w:rsidRPr="00132E19">
        <w:rPr>
          <w:rFonts w:eastAsia="Times New Roman"/>
        </w:rPr>
        <w:lastRenderedPageBreak/>
        <w:t xml:space="preserve">a complete and coordinated approach is needed. This includes services that spot dementia early, provide help in the community, offer specialist nursing, care homes and support for carers </w:t>
      </w:r>
      <w:r w:rsidRPr="00132E19">
        <w:rPr>
          <w:rFonts w:eastAsia="Times New Roman"/>
          <w:b/>
          <w:bCs/>
        </w:rPr>
        <w:t xml:space="preserve">(National Institute for Health and Care Excellence (2018) </w:t>
      </w:r>
      <w:r w:rsidRPr="00132E19">
        <w:rPr>
          <w:rFonts w:eastAsia="Times New Roman"/>
          <w:b/>
          <w:bCs/>
          <w:i/>
          <w:iCs/>
        </w:rPr>
        <w:t xml:space="preserve">Dementia: assessment, management and support for people living with dementia and their </w:t>
      </w:r>
      <w:proofErr w:type="spellStart"/>
      <w:r w:rsidRPr="00132E19">
        <w:rPr>
          <w:rFonts w:eastAsia="Times New Roman"/>
          <w:b/>
          <w:bCs/>
          <w:i/>
          <w:iCs/>
        </w:rPr>
        <w:t>carers</w:t>
      </w:r>
      <w:proofErr w:type="spellEnd"/>
      <w:r w:rsidRPr="00132E19">
        <w:rPr>
          <w:rFonts w:eastAsia="Times New Roman"/>
          <w:b/>
          <w:bCs/>
          <w:i/>
          <w:iCs/>
        </w:rPr>
        <w:t>.</w:t>
      </w:r>
      <w:r w:rsidRPr="00132E19">
        <w:rPr>
          <w:rFonts w:eastAsia="Times New Roman"/>
          <w:b/>
          <w:bCs/>
        </w:rPr>
        <w:t xml:space="preserve"> Available at: </w:t>
      </w:r>
      <w:hyperlink r:id="rId27" w:history="1">
        <w:r w:rsidR="00D71E87" w:rsidRPr="00247A6B">
          <w:rPr>
            <w:rStyle w:val="Hyperlink"/>
            <w:rFonts w:eastAsia="Times New Roman"/>
            <w:b/>
            <w:bCs/>
          </w:rPr>
          <w:t>https://</w:t>
        </w:r>
        <w:proofErr w:type="spellStart"/>
        <w:r w:rsidR="00D71E87" w:rsidRPr="00247A6B">
          <w:rPr>
            <w:rStyle w:val="Hyperlink"/>
            <w:rFonts w:eastAsia="Times New Roman"/>
            <w:b/>
            <w:bCs/>
          </w:rPr>
          <w:t>www.nice.org.uk</w:t>
        </w:r>
        <w:proofErr w:type="spellEnd"/>
        <w:r w:rsidR="00D71E87" w:rsidRPr="00247A6B">
          <w:rPr>
            <w:rStyle w:val="Hyperlink"/>
            <w:rFonts w:eastAsia="Times New Roman"/>
            <w:b/>
            <w:bCs/>
          </w:rPr>
          <w:t>/guidance/</w:t>
        </w:r>
        <w:proofErr w:type="spellStart"/>
        <w:r w:rsidR="00D71E87" w:rsidRPr="00247A6B">
          <w:rPr>
            <w:rStyle w:val="Hyperlink"/>
            <w:rFonts w:eastAsia="Times New Roman"/>
            <w:b/>
            <w:bCs/>
          </w:rPr>
          <w:t>ng97</w:t>
        </w:r>
        <w:proofErr w:type="spellEnd"/>
      </w:hyperlink>
      <w:r w:rsidR="00D71E87">
        <w:rPr>
          <w:rFonts w:eastAsia="Times New Roman"/>
          <w:b/>
          <w:bCs/>
        </w:rPr>
        <w:t xml:space="preserve"> </w:t>
      </w:r>
      <w:r w:rsidRPr="00132E19">
        <w:rPr>
          <w:rFonts w:eastAsia="Times New Roman"/>
          <w:b/>
          <w:bCs/>
        </w:rPr>
        <w:t>(Accessed: 1</w:t>
      </w:r>
      <w:r>
        <w:rPr>
          <w:rFonts w:eastAsia="Times New Roman"/>
          <w:b/>
          <w:bCs/>
        </w:rPr>
        <w:t>5</w:t>
      </w:r>
      <w:r w:rsidRPr="00132E19">
        <w:rPr>
          <w:rFonts w:eastAsia="Times New Roman"/>
          <w:b/>
          <w:bCs/>
        </w:rPr>
        <w:t xml:space="preserve"> March 2026))</w:t>
      </w:r>
      <w:r w:rsidRPr="00132E19">
        <w:rPr>
          <w:rFonts w:eastAsia="Times New Roman"/>
        </w:rPr>
        <w:t>.</w:t>
      </w:r>
    </w:p>
    <w:p w14:paraId="25B1E17E" w14:textId="77777777" w:rsidR="00132E19" w:rsidRPr="00132E19" w:rsidRDefault="00132E19" w:rsidP="00132E19">
      <w:pPr>
        <w:spacing w:after="200" w:line="360" w:lineRule="auto"/>
      </w:pPr>
      <w:r w:rsidRPr="00132E19">
        <w:rPr>
          <w:rFonts w:eastAsia="Times New Roman"/>
        </w:rPr>
        <w:t>Based on the research, the following recommendations are made:</w:t>
      </w:r>
    </w:p>
    <w:p w14:paraId="34246176" w14:textId="77777777" w:rsidR="00132E19" w:rsidRPr="00132E19" w:rsidRDefault="00132E19" w:rsidP="00132E19">
      <w:pPr>
        <w:spacing w:after="200" w:line="360" w:lineRule="auto"/>
      </w:pPr>
      <w:r w:rsidRPr="00132E19">
        <w:rPr>
          <w:rFonts w:eastAsia="Times New Roman"/>
        </w:rPr>
        <w:t>First, the government should invest more in early diagnosis campaigns so more people are diagnosed within the 67% target. Second, Admiral Nurse services should be expanded to rural and underserved areas so all families can access specialist support. Third, more funding should go towards prevention programmes that address the 12 modifiable risk factors identified by the Lancet Commission. Fourth, dementia awareness and services should be available in multiple languages to support diverse communities. Finally, integrated care systems should be fully funded so that health and social care work together effectively for people with dementia and their families.</w:t>
      </w:r>
    </w:p>
    <w:p w14:paraId="72BBB8AA" w14:textId="77777777" w:rsidR="00132E19" w:rsidRPr="00132E19" w:rsidRDefault="00132E19" w:rsidP="00132E19">
      <w:pPr>
        <w:pStyle w:val="Heading1"/>
        <w:rPr>
          <w:sz w:val="22"/>
          <w:szCs w:val="22"/>
        </w:rPr>
      </w:pPr>
      <w:r w:rsidRPr="00132E19">
        <w:rPr>
          <w:rFonts w:eastAsia="Times New Roman"/>
          <w:sz w:val="22"/>
          <w:szCs w:val="22"/>
        </w:rPr>
        <w:t>Reference List</w:t>
      </w:r>
    </w:p>
    <w:p w14:paraId="26A858EE" w14:textId="69084F01" w:rsidR="00132E19" w:rsidRPr="00132E19" w:rsidRDefault="00132E19" w:rsidP="00132E19">
      <w:pPr>
        <w:spacing w:after="200" w:line="360" w:lineRule="auto"/>
      </w:pPr>
      <w:r w:rsidRPr="00132E19">
        <w:rPr>
          <w:rFonts w:eastAsia="Times New Roman"/>
        </w:rPr>
        <w:t xml:space="preserve">Alzheimer’s Research UK (2023) Dementia statistics hub. Available at: </w:t>
      </w:r>
      <w:hyperlink r:id="rId28" w:history="1">
        <w:r w:rsidR="00D71E87" w:rsidRPr="00247A6B">
          <w:rPr>
            <w:rStyle w:val="Hyperlink"/>
            <w:rFonts w:eastAsia="Times New Roman"/>
          </w:rPr>
          <w:t>https://</w:t>
        </w:r>
        <w:proofErr w:type="spellStart"/>
        <w:r w:rsidR="00D71E87" w:rsidRPr="00247A6B">
          <w:rPr>
            <w:rStyle w:val="Hyperlink"/>
            <w:rFonts w:eastAsia="Times New Roman"/>
          </w:rPr>
          <w:t>www.dementiastatistics.org</w:t>
        </w:r>
        <w:proofErr w:type="spellEnd"/>
      </w:hyperlink>
      <w:r w:rsidR="00D71E87">
        <w:rPr>
          <w:rFonts w:eastAsia="Times New Roman"/>
        </w:rPr>
        <w:t xml:space="preserve"> </w:t>
      </w:r>
      <w:r w:rsidRPr="00132E19">
        <w:rPr>
          <w:rFonts w:eastAsia="Times New Roman"/>
        </w:rPr>
        <w:t>(Accessed: 1</w:t>
      </w:r>
      <w:r>
        <w:rPr>
          <w:rFonts w:eastAsia="Times New Roman"/>
        </w:rPr>
        <w:t>5</w:t>
      </w:r>
      <w:r w:rsidRPr="00132E19">
        <w:rPr>
          <w:rFonts w:eastAsia="Times New Roman"/>
        </w:rPr>
        <w:t xml:space="preserve"> March 2026).</w:t>
      </w:r>
    </w:p>
    <w:p w14:paraId="23687004" w14:textId="648230B8" w:rsidR="00132E19" w:rsidRPr="00132E19" w:rsidRDefault="00132E19" w:rsidP="00132E19">
      <w:pPr>
        <w:spacing w:after="200" w:line="360" w:lineRule="auto"/>
      </w:pPr>
      <w:r w:rsidRPr="00132E19">
        <w:rPr>
          <w:rFonts w:eastAsia="Times New Roman"/>
        </w:rPr>
        <w:t xml:space="preserve">Alzheimer’s Society (2023) What is dementia? Available at: </w:t>
      </w:r>
      <w:hyperlink r:id="rId29" w:history="1">
        <w:r w:rsidR="00D71E87" w:rsidRPr="00247A6B">
          <w:rPr>
            <w:rStyle w:val="Hyperlink"/>
            <w:rFonts w:eastAsia="Times New Roman"/>
          </w:rPr>
          <w:t>https://www.alzheimers.org.uk/about-dementia/types-dementia/what-is-dementia</w:t>
        </w:r>
      </w:hyperlink>
      <w:r w:rsidR="00D71E87">
        <w:rPr>
          <w:rFonts w:eastAsia="Times New Roman"/>
        </w:rPr>
        <w:t xml:space="preserve"> </w:t>
      </w:r>
      <w:r w:rsidRPr="00132E19">
        <w:rPr>
          <w:rFonts w:eastAsia="Times New Roman"/>
        </w:rPr>
        <w:t>(Accessed: 1</w:t>
      </w:r>
      <w:r>
        <w:rPr>
          <w:rFonts w:eastAsia="Times New Roman"/>
        </w:rPr>
        <w:t>5</w:t>
      </w:r>
      <w:r w:rsidRPr="00132E19">
        <w:rPr>
          <w:rFonts w:eastAsia="Times New Roman"/>
        </w:rPr>
        <w:t xml:space="preserve"> March 2026).</w:t>
      </w:r>
    </w:p>
    <w:p w14:paraId="789DFCDA" w14:textId="6EE1E023" w:rsidR="00132E19" w:rsidRPr="00132E19" w:rsidRDefault="00132E19" w:rsidP="00132E19">
      <w:pPr>
        <w:spacing w:after="200" w:line="360" w:lineRule="auto"/>
      </w:pPr>
      <w:r w:rsidRPr="00132E19">
        <w:rPr>
          <w:rFonts w:eastAsia="Times New Roman"/>
        </w:rPr>
        <w:t xml:space="preserve">Dementia UK (2023) Admiral Nurse service. Available at: </w:t>
      </w:r>
      <w:hyperlink r:id="rId30" w:history="1">
        <w:r w:rsidR="00D71E87" w:rsidRPr="00247A6B">
          <w:rPr>
            <w:rStyle w:val="Hyperlink"/>
            <w:rFonts w:eastAsia="Times New Roman"/>
          </w:rPr>
          <w:t>https://</w:t>
        </w:r>
        <w:proofErr w:type="spellStart"/>
        <w:r w:rsidR="00D71E87" w:rsidRPr="00247A6B">
          <w:rPr>
            <w:rStyle w:val="Hyperlink"/>
            <w:rFonts w:eastAsia="Times New Roman"/>
          </w:rPr>
          <w:t>www.dementiauk.org</w:t>
        </w:r>
        <w:proofErr w:type="spellEnd"/>
        <w:r w:rsidR="00D71E87" w:rsidRPr="00247A6B">
          <w:rPr>
            <w:rStyle w:val="Hyperlink"/>
            <w:rFonts w:eastAsia="Times New Roman"/>
          </w:rPr>
          <w:t>/admiral-nurses</w:t>
        </w:r>
      </w:hyperlink>
      <w:r w:rsidR="00D71E87">
        <w:rPr>
          <w:rFonts w:eastAsia="Times New Roman"/>
        </w:rPr>
        <w:t xml:space="preserve"> </w:t>
      </w:r>
      <w:r w:rsidRPr="00132E19">
        <w:rPr>
          <w:rFonts w:eastAsia="Times New Roman"/>
        </w:rPr>
        <w:t>(Accessed: 1</w:t>
      </w:r>
      <w:r>
        <w:rPr>
          <w:rFonts w:eastAsia="Times New Roman"/>
        </w:rPr>
        <w:t>5</w:t>
      </w:r>
      <w:r w:rsidRPr="00132E19">
        <w:rPr>
          <w:rFonts w:eastAsia="Times New Roman"/>
        </w:rPr>
        <w:t xml:space="preserve"> March 2026).</w:t>
      </w:r>
    </w:p>
    <w:p w14:paraId="5FFA2843" w14:textId="15142DD9" w:rsidR="00132E19" w:rsidRPr="00132E19" w:rsidRDefault="00132E19" w:rsidP="00132E19">
      <w:pPr>
        <w:spacing w:after="200" w:line="360" w:lineRule="auto"/>
      </w:pPr>
      <w:r w:rsidRPr="00132E19">
        <w:rPr>
          <w:rFonts w:eastAsia="Times New Roman"/>
        </w:rPr>
        <w:t xml:space="preserve">Department of Health and Social Care (2020) Dementia: a state of the nation report on dementia care and support in England. London: </w:t>
      </w:r>
      <w:proofErr w:type="spellStart"/>
      <w:r w:rsidRPr="00132E19">
        <w:rPr>
          <w:rFonts w:eastAsia="Times New Roman"/>
        </w:rPr>
        <w:t>DHSC</w:t>
      </w:r>
      <w:proofErr w:type="spellEnd"/>
      <w:r w:rsidRPr="00132E19">
        <w:rPr>
          <w:rFonts w:eastAsia="Times New Roman"/>
        </w:rPr>
        <w:t>.</w:t>
      </w:r>
      <w:r w:rsidR="00D71E87">
        <w:rPr>
          <w:rFonts w:eastAsia="Times New Roman"/>
        </w:rPr>
        <w:t xml:space="preserve"> </w:t>
      </w:r>
      <w:r w:rsidR="00D71E87" w:rsidRPr="00132E19">
        <w:rPr>
          <w:rFonts w:eastAsia="Times New Roman"/>
        </w:rPr>
        <w:t>(Accessed: 1</w:t>
      </w:r>
      <w:r w:rsidR="00D71E87">
        <w:rPr>
          <w:rFonts w:eastAsia="Times New Roman"/>
        </w:rPr>
        <w:t>5</w:t>
      </w:r>
      <w:r w:rsidR="00D71E87" w:rsidRPr="00132E19">
        <w:rPr>
          <w:rFonts w:eastAsia="Times New Roman"/>
        </w:rPr>
        <w:t xml:space="preserve"> March 2026).</w:t>
      </w:r>
    </w:p>
    <w:p w14:paraId="1AE76FEE" w14:textId="34CF81EB" w:rsidR="00132E19" w:rsidRPr="00132E19" w:rsidRDefault="00132E19" w:rsidP="00132E19">
      <w:pPr>
        <w:spacing w:after="200" w:line="360" w:lineRule="auto"/>
      </w:pPr>
      <w:r w:rsidRPr="00132E19">
        <w:rPr>
          <w:rFonts w:eastAsia="Times New Roman"/>
        </w:rPr>
        <w:t>Livingston, G. et al. (2020) ‘Dementia prevention, intervention, and care: 2020 report of the Lancet Commission’, The Lancet, 396(10248), pp. 413–446.</w:t>
      </w:r>
      <w:r w:rsidR="00D71E87">
        <w:rPr>
          <w:rFonts w:eastAsia="Times New Roman"/>
        </w:rPr>
        <w:t xml:space="preserve"> </w:t>
      </w:r>
      <w:r w:rsidR="00D71E87" w:rsidRPr="00132E19">
        <w:rPr>
          <w:rFonts w:eastAsia="Times New Roman"/>
        </w:rPr>
        <w:t>(Accessed: 1</w:t>
      </w:r>
      <w:r w:rsidR="00D71E87">
        <w:rPr>
          <w:rFonts w:eastAsia="Times New Roman"/>
        </w:rPr>
        <w:t>5</w:t>
      </w:r>
      <w:r w:rsidR="00D71E87" w:rsidRPr="00132E19">
        <w:rPr>
          <w:rFonts w:eastAsia="Times New Roman"/>
        </w:rPr>
        <w:t xml:space="preserve"> March 2026).</w:t>
      </w:r>
    </w:p>
    <w:p w14:paraId="3BBDABEB" w14:textId="04B574E8" w:rsidR="00132E19" w:rsidRPr="00132E19" w:rsidRDefault="00132E19" w:rsidP="00132E19">
      <w:pPr>
        <w:spacing w:after="200" w:line="360" w:lineRule="auto"/>
      </w:pPr>
      <w:r w:rsidRPr="00132E19">
        <w:rPr>
          <w:rFonts w:eastAsia="Times New Roman"/>
        </w:rPr>
        <w:t xml:space="preserve">National Institute for Health and Care Excellence (2018) Dementia: assessment, management and support for people living with dementia and their </w:t>
      </w:r>
      <w:r w:rsidR="00D71E87" w:rsidRPr="00132E19">
        <w:rPr>
          <w:rFonts w:eastAsia="Times New Roman"/>
        </w:rPr>
        <w:t>careers</w:t>
      </w:r>
      <w:r w:rsidRPr="00132E19">
        <w:rPr>
          <w:rFonts w:eastAsia="Times New Roman"/>
        </w:rPr>
        <w:t xml:space="preserve">. NICE Guideline </w:t>
      </w:r>
      <w:proofErr w:type="spellStart"/>
      <w:r w:rsidRPr="00132E19">
        <w:rPr>
          <w:rFonts w:eastAsia="Times New Roman"/>
        </w:rPr>
        <w:t>NG97</w:t>
      </w:r>
      <w:proofErr w:type="spellEnd"/>
      <w:r w:rsidRPr="00132E19">
        <w:rPr>
          <w:rFonts w:eastAsia="Times New Roman"/>
        </w:rPr>
        <w:t>. London: NICE.</w:t>
      </w:r>
      <w:r w:rsidR="00D71E87">
        <w:rPr>
          <w:rFonts w:eastAsia="Times New Roman"/>
        </w:rPr>
        <w:t xml:space="preserve"> </w:t>
      </w:r>
      <w:r w:rsidR="00D71E87" w:rsidRPr="00132E19">
        <w:rPr>
          <w:rFonts w:eastAsia="Times New Roman"/>
        </w:rPr>
        <w:t>(Accessed: 1</w:t>
      </w:r>
      <w:r w:rsidR="00D71E87">
        <w:rPr>
          <w:rFonts w:eastAsia="Times New Roman"/>
        </w:rPr>
        <w:t>5</w:t>
      </w:r>
      <w:r w:rsidR="00D71E87" w:rsidRPr="00132E19">
        <w:rPr>
          <w:rFonts w:eastAsia="Times New Roman"/>
        </w:rPr>
        <w:t xml:space="preserve"> March 2026).</w:t>
      </w:r>
    </w:p>
    <w:p w14:paraId="76792185" w14:textId="29F892BF" w:rsidR="00132E19" w:rsidRPr="00132E19" w:rsidRDefault="00132E19" w:rsidP="00132E19">
      <w:pPr>
        <w:spacing w:after="200" w:line="360" w:lineRule="auto"/>
      </w:pPr>
      <w:r w:rsidRPr="00132E19">
        <w:rPr>
          <w:rFonts w:eastAsia="Times New Roman"/>
        </w:rPr>
        <w:t>NHS England (2023) Quality and outcomes framework (</w:t>
      </w:r>
      <w:proofErr w:type="spellStart"/>
      <w:r w:rsidRPr="00132E19">
        <w:rPr>
          <w:rFonts w:eastAsia="Times New Roman"/>
        </w:rPr>
        <w:t>QOF</w:t>
      </w:r>
      <w:proofErr w:type="spellEnd"/>
      <w:r w:rsidRPr="00132E19">
        <w:rPr>
          <w:rFonts w:eastAsia="Times New Roman"/>
        </w:rPr>
        <w:t xml:space="preserve">) 2022–23. Available at: </w:t>
      </w:r>
      <w:hyperlink r:id="rId31" w:history="1">
        <w:r w:rsidR="00D71E87" w:rsidRPr="00247A6B">
          <w:rPr>
            <w:rStyle w:val="Hyperlink"/>
            <w:rFonts w:eastAsia="Times New Roman"/>
          </w:rPr>
          <w:t>https://digital.nhs.uk/data-and-information/publications/statistical/quality-and-outcomes-framework-achievement-prevalence-and-exceptions</w:t>
        </w:r>
      </w:hyperlink>
      <w:r w:rsidR="00D71E87">
        <w:rPr>
          <w:rFonts w:eastAsia="Times New Roman"/>
        </w:rPr>
        <w:t xml:space="preserve"> </w:t>
      </w:r>
      <w:r w:rsidRPr="00132E19">
        <w:rPr>
          <w:rFonts w:eastAsia="Times New Roman"/>
        </w:rPr>
        <w:t>(Accessed: 1</w:t>
      </w:r>
      <w:r>
        <w:rPr>
          <w:rFonts w:eastAsia="Times New Roman"/>
        </w:rPr>
        <w:t>5</w:t>
      </w:r>
      <w:r w:rsidRPr="00132E19">
        <w:rPr>
          <w:rFonts w:eastAsia="Times New Roman"/>
        </w:rPr>
        <w:t xml:space="preserve"> March 2026).</w:t>
      </w:r>
    </w:p>
    <w:p w14:paraId="2007F2A4" w14:textId="3A9B4A2D" w:rsidR="00132E19" w:rsidRDefault="00132E19" w:rsidP="00132E19">
      <w:pPr>
        <w:spacing w:after="200" w:line="360" w:lineRule="auto"/>
      </w:pPr>
      <w:r w:rsidRPr="00132E19">
        <w:rPr>
          <w:rFonts w:eastAsia="Times New Roman"/>
        </w:rPr>
        <w:lastRenderedPageBreak/>
        <w:t xml:space="preserve">World Health Organization (2023) Dementia. Available at: </w:t>
      </w:r>
      <w:hyperlink r:id="rId32" w:history="1">
        <w:r w:rsidR="00D71E87" w:rsidRPr="00247A6B">
          <w:rPr>
            <w:rStyle w:val="Hyperlink"/>
            <w:rFonts w:eastAsia="Times New Roman"/>
          </w:rPr>
          <w:t>https://</w:t>
        </w:r>
        <w:proofErr w:type="spellStart"/>
        <w:r w:rsidR="00D71E87" w:rsidRPr="00247A6B">
          <w:rPr>
            <w:rStyle w:val="Hyperlink"/>
            <w:rFonts w:eastAsia="Times New Roman"/>
          </w:rPr>
          <w:t>www.who.int</w:t>
        </w:r>
        <w:proofErr w:type="spellEnd"/>
        <w:r w:rsidR="00D71E87" w:rsidRPr="00247A6B">
          <w:rPr>
            <w:rStyle w:val="Hyperlink"/>
            <w:rFonts w:eastAsia="Times New Roman"/>
          </w:rPr>
          <w:t>/news-room/fact-sheets/detail/dementia</w:t>
        </w:r>
      </w:hyperlink>
      <w:r w:rsidR="00D71E87">
        <w:rPr>
          <w:rFonts w:eastAsia="Times New Roman"/>
        </w:rPr>
        <w:t xml:space="preserve"> </w:t>
      </w:r>
      <w:r w:rsidRPr="00132E19">
        <w:rPr>
          <w:rFonts w:eastAsia="Times New Roman"/>
        </w:rPr>
        <w:t>(Accessed: 1</w:t>
      </w:r>
      <w:r>
        <w:rPr>
          <w:rFonts w:eastAsia="Times New Roman"/>
        </w:rPr>
        <w:t>5</w:t>
      </w:r>
      <w:r w:rsidRPr="00132E19">
        <w:rPr>
          <w:rFonts w:eastAsia="Times New Roman"/>
        </w:rPr>
        <w:t xml:space="preserve"> March 2026).</w:t>
      </w:r>
    </w:p>
    <w:p w14:paraId="35E3A2FA" w14:textId="62F638E5" w:rsidR="00C25509" w:rsidRDefault="00C25509" w:rsidP="00132E19">
      <w:pPr>
        <w:spacing w:after="160" w:line="360" w:lineRule="auto"/>
      </w:pPr>
    </w:p>
    <w:sectPr w:rsidR="00C25509" w:rsidSect="009A2F75">
      <w:footerReference w:type="default" r:id="rId33"/>
      <w:pgSz w:w="11906" w:h="16838"/>
      <w:pgMar w:top="1440" w:right="1440" w:bottom="1440" w:left="1440" w:header="708" w:footer="708"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14A3A" w14:textId="77777777" w:rsidR="00DE269E" w:rsidRPr="002F5D41" w:rsidRDefault="00DE269E">
      <w:r w:rsidRPr="002F5D41">
        <w:separator/>
      </w:r>
    </w:p>
  </w:endnote>
  <w:endnote w:type="continuationSeparator" w:id="0">
    <w:p w14:paraId="1C3C7CFA" w14:textId="77777777" w:rsidR="00DE269E" w:rsidRPr="002F5D41" w:rsidRDefault="00DE269E">
      <w:r w:rsidRPr="002F5D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E9590" w14:textId="77777777" w:rsidR="00C25509" w:rsidRPr="002F5D41" w:rsidRDefault="00000000">
    <w:pPr>
      <w:jc w:val="center"/>
    </w:pPr>
    <w:r w:rsidRPr="002F5D41">
      <w:rPr>
        <w:sz w:val="18"/>
        <w:szCs w:val="18"/>
      </w:rPr>
      <w:t xml:space="preserve">Page </w:t>
    </w:r>
    <w:r w:rsidRPr="002F5D41">
      <w:rPr>
        <w:sz w:val="18"/>
        <w:szCs w:val="18"/>
      </w:rPr>
      <w:fldChar w:fldCharType="begin"/>
    </w:r>
    <w:r w:rsidRPr="002F5D41">
      <w:rPr>
        <w:sz w:val="18"/>
        <w:szCs w:val="18"/>
      </w:rPr>
      <w:instrText>PAGE</w:instrText>
    </w:r>
    <w:r w:rsidRPr="002F5D41">
      <w:rPr>
        <w:sz w:val="18"/>
        <w:szCs w:val="18"/>
      </w:rPr>
      <w:fldChar w:fldCharType="separate"/>
    </w:r>
    <w:r w:rsidR="00213EC3" w:rsidRPr="002F5D41">
      <w:rPr>
        <w:sz w:val="18"/>
        <w:szCs w:val="18"/>
      </w:rPr>
      <w:t>1</w:t>
    </w:r>
    <w:r w:rsidRPr="002F5D41">
      <w:rPr>
        <w:sz w:val="18"/>
        <w:szCs w:val="18"/>
      </w:rPr>
      <w:fldChar w:fldCharType="end"/>
    </w:r>
    <w:r w:rsidRPr="002F5D41">
      <w:rPr>
        <w:sz w:val="18"/>
        <w:szCs w:val="18"/>
      </w:rPr>
      <w:t xml:space="preserve"> of </w:t>
    </w:r>
    <w:r w:rsidRPr="002F5D41">
      <w:rPr>
        <w:sz w:val="18"/>
        <w:szCs w:val="18"/>
      </w:rPr>
      <w:fldChar w:fldCharType="begin"/>
    </w:r>
    <w:r w:rsidRPr="002F5D41">
      <w:rPr>
        <w:sz w:val="18"/>
        <w:szCs w:val="18"/>
      </w:rPr>
      <w:instrText>NUMPAGES</w:instrText>
    </w:r>
    <w:r w:rsidRPr="002F5D41">
      <w:rPr>
        <w:sz w:val="18"/>
        <w:szCs w:val="18"/>
      </w:rPr>
      <w:fldChar w:fldCharType="separate"/>
    </w:r>
    <w:r w:rsidR="00213EC3" w:rsidRPr="002F5D41">
      <w:rPr>
        <w:sz w:val="18"/>
        <w:szCs w:val="18"/>
      </w:rPr>
      <w:t>2</w:t>
    </w:r>
    <w:r w:rsidRPr="002F5D41">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1D14F" w14:textId="77777777" w:rsidR="00DE269E" w:rsidRPr="002F5D41" w:rsidRDefault="00DE269E">
      <w:r w:rsidRPr="002F5D41">
        <w:separator/>
      </w:r>
    </w:p>
  </w:footnote>
  <w:footnote w:type="continuationSeparator" w:id="0">
    <w:p w14:paraId="723BAC09" w14:textId="77777777" w:rsidR="00DE269E" w:rsidRPr="002F5D41" w:rsidRDefault="00DE269E">
      <w:r w:rsidRPr="002F5D4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0BFF"/>
    <w:multiLevelType w:val="hybridMultilevel"/>
    <w:tmpl w:val="945AB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C672C6"/>
    <w:multiLevelType w:val="hybridMultilevel"/>
    <w:tmpl w:val="DE201232"/>
    <w:lvl w:ilvl="0" w:tplc="5198CF20">
      <w:start w:val="1"/>
      <w:numFmt w:val="bullet"/>
      <w:lvlText w:val="●"/>
      <w:lvlJc w:val="left"/>
      <w:pPr>
        <w:ind w:left="720" w:hanging="360"/>
      </w:pPr>
    </w:lvl>
    <w:lvl w:ilvl="1" w:tplc="B9A6A9C4">
      <w:start w:val="1"/>
      <w:numFmt w:val="bullet"/>
      <w:lvlText w:val="○"/>
      <w:lvlJc w:val="left"/>
      <w:pPr>
        <w:ind w:left="1440" w:hanging="360"/>
      </w:pPr>
    </w:lvl>
    <w:lvl w:ilvl="2" w:tplc="795412DA">
      <w:start w:val="1"/>
      <w:numFmt w:val="bullet"/>
      <w:lvlText w:val="■"/>
      <w:lvlJc w:val="left"/>
      <w:pPr>
        <w:ind w:left="2160" w:hanging="360"/>
      </w:pPr>
    </w:lvl>
    <w:lvl w:ilvl="3" w:tplc="AAC8369A">
      <w:start w:val="1"/>
      <w:numFmt w:val="bullet"/>
      <w:lvlText w:val="●"/>
      <w:lvlJc w:val="left"/>
      <w:pPr>
        <w:ind w:left="2880" w:hanging="360"/>
      </w:pPr>
    </w:lvl>
    <w:lvl w:ilvl="4" w:tplc="032E7CF0">
      <w:start w:val="1"/>
      <w:numFmt w:val="bullet"/>
      <w:lvlText w:val="○"/>
      <w:lvlJc w:val="left"/>
      <w:pPr>
        <w:ind w:left="3600" w:hanging="360"/>
      </w:pPr>
    </w:lvl>
    <w:lvl w:ilvl="5" w:tplc="892834B8">
      <w:start w:val="1"/>
      <w:numFmt w:val="bullet"/>
      <w:lvlText w:val="■"/>
      <w:lvlJc w:val="left"/>
      <w:pPr>
        <w:ind w:left="4320" w:hanging="360"/>
      </w:pPr>
    </w:lvl>
    <w:lvl w:ilvl="6" w:tplc="E4D0A154">
      <w:start w:val="1"/>
      <w:numFmt w:val="bullet"/>
      <w:lvlText w:val="●"/>
      <w:lvlJc w:val="left"/>
      <w:pPr>
        <w:ind w:left="5040" w:hanging="360"/>
      </w:pPr>
    </w:lvl>
    <w:lvl w:ilvl="7" w:tplc="944836B8">
      <w:start w:val="1"/>
      <w:numFmt w:val="bullet"/>
      <w:lvlText w:val="●"/>
      <w:lvlJc w:val="left"/>
      <w:pPr>
        <w:ind w:left="5760" w:hanging="360"/>
      </w:pPr>
    </w:lvl>
    <w:lvl w:ilvl="8" w:tplc="9CB2FFA0">
      <w:start w:val="1"/>
      <w:numFmt w:val="bullet"/>
      <w:lvlText w:val="●"/>
      <w:lvlJc w:val="left"/>
      <w:pPr>
        <w:ind w:left="6480" w:hanging="360"/>
      </w:pPr>
    </w:lvl>
  </w:abstractNum>
  <w:abstractNum w:abstractNumId="2" w15:restartNumberingAfterBreak="0">
    <w:nsid w:val="7144103A"/>
    <w:multiLevelType w:val="hybridMultilevel"/>
    <w:tmpl w:val="A72CF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5108307">
    <w:abstractNumId w:val="1"/>
    <w:lvlOverride w:ilvl="0">
      <w:startOverride w:val="1"/>
    </w:lvlOverride>
  </w:num>
  <w:num w:numId="2" w16cid:durableId="384111531">
    <w:abstractNumId w:val="0"/>
  </w:num>
  <w:num w:numId="3" w16cid:durableId="1187213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509"/>
    <w:rsid w:val="0001770B"/>
    <w:rsid w:val="000377E2"/>
    <w:rsid w:val="00056A4B"/>
    <w:rsid w:val="00081526"/>
    <w:rsid w:val="000960E6"/>
    <w:rsid w:val="000C4E54"/>
    <w:rsid w:val="00122C2B"/>
    <w:rsid w:val="00132E19"/>
    <w:rsid w:val="0013397C"/>
    <w:rsid w:val="00142AC2"/>
    <w:rsid w:val="001934CD"/>
    <w:rsid w:val="001A434C"/>
    <w:rsid w:val="001B5E9E"/>
    <w:rsid w:val="00213EC3"/>
    <w:rsid w:val="00236A66"/>
    <w:rsid w:val="00271439"/>
    <w:rsid w:val="00274167"/>
    <w:rsid w:val="00291B1E"/>
    <w:rsid w:val="002A3693"/>
    <w:rsid w:val="002A6C21"/>
    <w:rsid w:val="002B3AF9"/>
    <w:rsid w:val="002F5D41"/>
    <w:rsid w:val="00386A20"/>
    <w:rsid w:val="00397DE1"/>
    <w:rsid w:val="003A4E2A"/>
    <w:rsid w:val="003B744A"/>
    <w:rsid w:val="003C0B4E"/>
    <w:rsid w:val="003D1A8A"/>
    <w:rsid w:val="0046017D"/>
    <w:rsid w:val="004715DD"/>
    <w:rsid w:val="00483571"/>
    <w:rsid w:val="004A6746"/>
    <w:rsid w:val="004D2E27"/>
    <w:rsid w:val="004F18DE"/>
    <w:rsid w:val="004F51F3"/>
    <w:rsid w:val="0050675A"/>
    <w:rsid w:val="005314B7"/>
    <w:rsid w:val="00587F9C"/>
    <w:rsid w:val="005B6330"/>
    <w:rsid w:val="005D2D03"/>
    <w:rsid w:val="00610265"/>
    <w:rsid w:val="00630961"/>
    <w:rsid w:val="006863C5"/>
    <w:rsid w:val="006E5A16"/>
    <w:rsid w:val="00701B44"/>
    <w:rsid w:val="00721852"/>
    <w:rsid w:val="00734636"/>
    <w:rsid w:val="007633F6"/>
    <w:rsid w:val="007A1C56"/>
    <w:rsid w:val="007C2597"/>
    <w:rsid w:val="007D545F"/>
    <w:rsid w:val="007E1163"/>
    <w:rsid w:val="007F1886"/>
    <w:rsid w:val="008319F7"/>
    <w:rsid w:val="00894E8D"/>
    <w:rsid w:val="008E6850"/>
    <w:rsid w:val="008F4D26"/>
    <w:rsid w:val="00966CD5"/>
    <w:rsid w:val="00997B91"/>
    <w:rsid w:val="009A2F75"/>
    <w:rsid w:val="009E6579"/>
    <w:rsid w:val="009F2B8B"/>
    <w:rsid w:val="009F3452"/>
    <w:rsid w:val="00A52B95"/>
    <w:rsid w:val="00A54930"/>
    <w:rsid w:val="00AA2F6B"/>
    <w:rsid w:val="00B50EB9"/>
    <w:rsid w:val="00BD3D04"/>
    <w:rsid w:val="00BD791F"/>
    <w:rsid w:val="00BF3668"/>
    <w:rsid w:val="00BF62BF"/>
    <w:rsid w:val="00C016AD"/>
    <w:rsid w:val="00C01B76"/>
    <w:rsid w:val="00C25509"/>
    <w:rsid w:val="00C40D81"/>
    <w:rsid w:val="00C441CF"/>
    <w:rsid w:val="00C516DD"/>
    <w:rsid w:val="00C54203"/>
    <w:rsid w:val="00D154A6"/>
    <w:rsid w:val="00D470EA"/>
    <w:rsid w:val="00D677EC"/>
    <w:rsid w:val="00D71E87"/>
    <w:rsid w:val="00DA3B45"/>
    <w:rsid w:val="00DA4541"/>
    <w:rsid w:val="00DB04A7"/>
    <w:rsid w:val="00DB7A96"/>
    <w:rsid w:val="00DE269E"/>
    <w:rsid w:val="00E35C75"/>
    <w:rsid w:val="00E5092F"/>
    <w:rsid w:val="00E5200E"/>
    <w:rsid w:val="00ED489E"/>
    <w:rsid w:val="00F35CC5"/>
    <w:rsid w:val="00FF5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AA4B5"/>
  <w15:docId w15:val="{78B8998A-C95E-4126-BA64-981EF116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spacing w:before="240" w:after="120"/>
      <w:outlineLvl w:val="0"/>
    </w:pPr>
    <w:rPr>
      <w:b/>
      <w:bCs/>
      <w:color w:val="2F5496"/>
      <w:sz w:val="26"/>
      <w:szCs w:val="26"/>
    </w:rPr>
  </w:style>
  <w:style w:type="paragraph" w:styleId="Heading2">
    <w:name w:val="heading 2"/>
    <w:uiPriority w:val="9"/>
    <w:unhideWhenUsed/>
    <w:qFormat/>
    <w:pPr>
      <w:spacing w:before="200" w:after="10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table" w:styleId="TableGrid">
    <w:name w:val="Table Grid"/>
    <w:basedOn w:val="TableNormal"/>
    <w:uiPriority w:val="39"/>
    <w:rsid w:val="00D154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C0B4E"/>
    <w:rPr>
      <w:color w:val="605E5C"/>
      <w:shd w:val="clear" w:color="auto" w:fill="E1DFDD"/>
    </w:rPr>
  </w:style>
  <w:style w:type="paragraph" w:styleId="NormalWeb">
    <w:name w:val="Normal (Web)"/>
    <w:basedOn w:val="Normal"/>
    <w:uiPriority w:val="99"/>
    <w:semiHidden/>
    <w:unhideWhenUsed/>
    <w:rsid w:val="00DA454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ce.org.uk/guidance/ng97" TargetMode="External"/><Relationship Id="rId18" Type="http://schemas.openxmlformats.org/officeDocument/2006/relationships/hyperlink" Target="https://www.alzheimers.org.uk/about-dementia/types-dementia/what-is-dementia" TargetMode="External"/><Relationship Id="rId26" Type="http://schemas.openxmlformats.org/officeDocument/2006/relationships/hyperlink" Target="https://www.who.int/news-room/fact-sheets/detail/dementia" TargetMode="External"/><Relationship Id="rId3" Type="http://schemas.openxmlformats.org/officeDocument/2006/relationships/styles" Target="styles.xml"/><Relationship Id="rId21" Type="http://schemas.openxmlformats.org/officeDocument/2006/relationships/hyperlink" Target="https://www.dementiastatistics.or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ementiastatistics.org" TargetMode="External"/><Relationship Id="rId17" Type="http://schemas.openxmlformats.org/officeDocument/2006/relationships/hyperlink" Target="https://www.who.int/news-room/fact-sheets/detail/dementia" TargetMode="External"/><Relationship Id="rId25" Type="http://schemas.openxmlformats.org/officeDocument/2006/relationships/hyperlink" Target="https://www.gov.uk/government/publications/dementia-state-of-the-natio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ice.org.uk/guidance/ng97" TargetMode="External"/><Relationship Id="rId20" Type="http://schemas.openxmlformats.org/officeDocument/2006/relationships/hyperlink" Target="https://www.gov.uk/government/publications/dementia-state-of-the-nation" TargetMode="External"/><Relationship Id="rId29" Type="http://schemas.openxmlformats.org/officeDocument/2006/relationships/hyperlink" Target="https://www.alzheimers.org.uk/about-dementia/types-dementia/what-is-dement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data-and-information/publications/statistical/quality-and-outcomes-framework-achievement-prevalence-and-exceptions" TargetMode="External"/><Relationship Id="rId24" Type="http://schemas.openxmlformats.org/officeDocument/2006/relationships/hyperlink" Target="https://www.gov.uk/government/publications/dementia-state-of-the-nation" TargetMode="External"/><Relationship Id="rId32" Type="http://schemas.openxmlformats.org/officeDocument/2006/relationships/hyperlink" Target="https://www.who.int/news-room/fact-sheets/detail/dementia" TargetMode="External"/><Relationship Id="rId5" Type="http://schemas.openxmlformats.org/officeDocument/2006/relationships/webSettings" Target="webSettings.xml"/><Relationship Id="rId15" Type="http://schemas.openxmlformats.org/officeDocument/2006/relationships/hyperlink" Target="https://www.who.int/news-room/fact-sheets/detail/dementia" TargetMode="External"/><Relationship Id="rId23" Type="http://schemas.openxmlformats.org/officeDocument/2006/relationships/hyperlink" Target="https://www.dementiauk.org/admiral-nurses" TargetMode="External"/><Relationship Id="rId28" Type="http://schemas.openxmlformats.org/officeDocument/2006/relationships/hyperlink" Target="https://www.dementiastatistics.org" TargetMode="External"/><Relationship Id="rId10" Type="http://schemas.openxmlformats.org/officeDocument/2006/relationships/hyperlink" Target="https://www.who.int/news-room/fact-sheets/detail/dementia" TargetMode="External"/><Relationship Id="rId19" Type="http://schemas.openxmlformats.org/officeDocument/2006/relationships/hyperlink" Target="https://www.nice.org.uk/guidance/ng97" TargetMode="External"/><Relationship Id="rId31" Type="http://schemas.openxmlformats.org/officeDocument/2006/relationships/hyperlink" Target="https://digital.nhs.uk/data-and-information/publications/statistical/quality-and-outcomes-framework-achievement-prevalence-and-exceptions" TargetMode="External"/><Relationship Id="rId4" Type="http://schemas.openxmlformats.org/officeDocument/2006/relationships/settings" Target="settings.xml"/><Relationship Id="rId9" Type="http://schemas.openxmlformats.org/officeDocument/2006/relationships/hyperlink" Target="https://www.alzheimers.org.uk/about-dementia/types-dementia/what-is-dementia" TargetMode="External"/><Relationship Id="rId14" Type="http://schemas.openxmlformats.org/officeDocument/2006/relationships/hyperlink" Target="https://doi.org/10.1016/S0140-6736(20)30367-6" TargetMode="External"/><Relationship Id="rId22" Type="http://schemas.openxmlformats.org/officeDocument/2006/relationships/hyperlink" Target="https://www.nice.org.uk/guidance/ng97" TargetMode="External"/><Relationship Id="rId27" Type="http://schemas.openxmlformats.org/officeDocument/2006/relationships/hyperlink" Target="https://www.nice.org.uk/guidance/ng97" TargetMode="External"/><Relationship Id="rId30" Type="http://schemas.openxmlformats.org/officeDocument/2006/relationships/hyperlink" Target="https://www.dementiauk.org/admiral-nurses" TargetMode="External"/><Relationship Id="rId35" Type="http://schemas.openxmlformats.org/officeDocument/2006/relationships/theme" Target="theme/theme1.xml"/><Relationship Id="rId8" Type="http://schemas.openxmlformats.org/officeDocument/2006/relationships/hyperlink" Target="https://www.alzheimers.org.uk/about-dementia/types-dementia/what-is-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B5DBA-FE50-4EC5-9D5F-608CABEC6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8</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Rabia Rashid (2504610)</cp:lastModifiedBy>
  <cp:revision>51</cp:revision>
  <dcterms:created xsi:type="dcterms:W3CDTF">2026-02-26T16:39:00Z</dcterms:created>
  <dcterms:modified xsi:type="dcterms:W3CDTF">2026-03-14T20:32:00Z</dcterms:modified>
</cp:coreProperties>
</file>