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58BF4E" w14:textId="1CD78574" w:rsidR="00047279" w:rsidRDefault="00047279" w:rsidP="00ED249C">
      <w:pPr>
        <w:pStyle w:val="NoSpacing"/>
      </w:pPr>
    </w:p>
    <w:p w14:paraId="132774DB" w14:textId="12E74690" w:rsidR="00ED249C" w:rsidRPr="00ED249C" w:rsidRDefault="00ED249C" w:rsidP="00ED249C">
      <w:pPr>
        <w:pStyle w:val="NoSpacing"/>
        <w:jc w:val="center"/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>University of Wales Trinity St David</w:t>
      </w:r>
    </w:p>
    <w:p w14:paraId="74AB5C27" w14:textId="77777777" w:rsidR="00ED249C" w:rsidRDefault="00ED249C" w:rsidP="00047279"/>
    <w:p w14:paraId="5CB20076" w14:textId="1D204FA1" w:rsidR="00ED249C" w:rsidRDefault="00ED249C" w:rsidP="00047279">
      <w:pPr>
        <w:jc w:val="center"/>
        <w:rPr>
          <w:sz w:val="48"/>
          <w:szCs w:val="48"/>
        </w:rPr>
      </w:pPr>
    </w:p>
    <w:p w14:paraId="7B9B9C17" w14:textId="7944A93A" w:rsidR="00ED249C" w:rsidRDefault="00B47AC8" w:rsidP="00047279">
      <w:pPr>
        <w:jc w:val="center"/>
        <w:rPr>
          <w:sz w:val="48"/>
          <w:szCs w:val="48"/>
        </w:rPr>
      </w:pPr>
      <w:r>
        <w:rPr>
          <w:sz w:val="48"/>
          <w:szCs w:val="48"/>
        </w:rPr>
        <w:t>Designing a MTB fork</w:t>
      </w:r>
    </w:p>
    <w:p w14:paraId="2F063B5E" w14:textId="77777777" w:rsidR="00ED249C" w:rsidRDefault="00ED249C" w:rsidP="00047279">
      <w:pPr>
        <w:jc w:val="center"/>
        <w:rPr>
          <w:sz w:val="48"/>
          <w:szCs w:val="48"/>
        </w:rPr>
      </w:pPr>
    </w:p>
    <w:p w14:paraId="20E21E37" w14:textId="317EA969" w:rsidR="00047279" w:rsidRPr="005D39F8" w:rsidRDefault="00047279" w:rsidP="00047279">
      <w:pPr>
        <w:jc w:val="center"/>
        <w:rPr>
          <w:sz w:val="48"/>
          <w:szCs w:val="48"/>
        </w:rPr>
      </w:pPr>
      <w:r w:rsidRPr="005D39F8">
        <w:rPr>
          <w:sz w:val="48"/>
          <w:szCs w:val="48"/>
        </w:rPr>
        <w:t>AC</w:t>
      </w:r>
      <w:r w:rsidR="00B47AC8">
        <w:rPr>
          <w:sz w:val="48"/>
          <w:szCs w:val="48"/>
        </w:rPr>
        <w:t>MA5010</w:t>
      </w:r>
      <w:r w:rsidRPr="005D39F8">
        <w:rPr>
          <w:sz w:val="48"/>
          <w:szCs w:val="48"/>
        </w:rPr>
        <w:t xml:space="preserve"> – </w:t>
      </w:r>
      <w:r w:rsidR="00B47AC8" w:rsidRPr="00B47AC8">
        <w:rPr>
          <w:sz w:val="48"/>
          <w:szCs w:val="48"/>
        </w:rPr>
        <w:t>Stress Analysis and Dynamics</w:t>
      </w:r>
    </w:p>
    <w:p w14:paraId="543D674B" w14:textId="77777777" w:rsidR="00ED249C" w:rsidRDefault="00ED249C" w:rsidP="00047279">
      <w:pPr>
        <w:jc w:val="center"/>
        <w:rPr>
          <w:sz w:val="44"/>
          <w:szCs w:val="44"/>
        </w:rPr>
      </w:pPr>
    </w:p>
    <w:p w14:paraId="1CE7BD0A" w14:textId="3FBD178E" w:rsidR="00047279" w:rsidRPr="00ED249C" w:rsidRDefault="00ED249C" w:rsidP="00047279">
      <w:pPr>
        <w:jc w:val="center"/>
        <w:rPr>
          <w:sz w:val="44"/>
          <w:szCs w:val="44"/>
        </w:rPr>
      </w:pPr>
      <w:r>
        <w:rPr>
          <w:sz w:val="44"/>
          <w:szCs w:val="44"/>
        </w:rPr>
        <w:t>BEng Energy &amp; Environment Engineering</w:t>
      </w:r>
    </w:p>
    <w:p w14:paraId="77F649C6" w14:textId="7E861AC5" w:rsidR="00ED249C" w:rsidRDefault="00B47AC8" w:rsidP="00047279">
      <w:pPr>
        <w:jc w:val="center"/>
        <w:rPr>
          <w:sz w:val="48"/>
          <w:szCs w:val="48"/>
        </w:rPr>
      </w:pPr>
      <w:r>
        <w:rPr>
          <w:sz w:val="48"/>
          <w:szCs w:val="48"/>
        </w:rPr>
        <w:t>Kelvin Lake</w:t>
      </w:r>
    </w:p>
    <w:p w14:paraId="61528FC1" w14:textId="77777777" w:rsidR="0087464B" w:rsidRDefault="0087464B" w:rsidP="00047279">
      <w:pPr>
        <w:jc w:val="center"/>
        <w:rPr>
          <w:i/>
          <w:iCs/>
          <w:sz w:val="36"/>
          <w:szCs w:val="36"/>
        </w:rPr>
      </w:pPr>
    </w:p>
    <w:p w14:paraId="3F5F6801" w14:textId="77777777" w:rsidR="0087464B" w:rsidRDefault="0087464B" w:rsidP="00047279">
      <w:pPr>
        <w:jc w:val="center"/>
        <w:rPr>
          <w:i/>
          <w:iCs/>
          <w:sz w:val="36"/>
          <w:szCs w:val="36"/>
        </w:rPr>
      </w:pPr>
    </w:p>
    <w:p w14:paraId="788BA036" w14:textId="3761D61A" w:rsidR="00ED249C" w:rsidRPr="00ED249C" w:rsidRDefault="00ED249C" w:rsidP="00047279">
      <w:pPr>
        <w:jc w:val="center"/>
        <w:rPr>
          <w:sz w:val="36"/>
          <w:szCs w:val="36"/>
        </w:rPr>
      </w:pPr>
      <w:r w:rsidRPr="00ED249C">
        <w:rPr>
          <w:i/>
          <w:iCs/>
          <w:sz w:val="36"/>
          <w:szCs w:val="36"/>
        </w:rPr>
        <w:t>By</w:t>
      </w:r>
      <w:r>
        <w:rPr>
          <w:sz w:val="36"/>
          <w:szCs w:val="36"/>
        </w:rPr>
        <w:t xml:space="preserve"> Antony Wingate (1904205)</w:t>
      </w:r>
    </w:p>
    <w:p w14:paraId="771B42F1" w14:textId="77777777" w:rsidR="005D39F8" w:rsidRPr="0008776A" w:rsidRDefault="005D39F8" w:rsidP="0008776A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008776A">
        <w:rPr>
          <w:sz w:val="24"/>
          <w:szCs w:val="24"/>
        </w:rPr>
        <w:br w:type="page"/>
      </w:r>
    </w:p>
    <w:p w14:paraId="4D3548F3" w14:textId="77777777" w:rsidR="00047279" w:rsidRDefault="00047279" w:rsidP="00047279">
      <w:pPr>
        <w:jc w:val="center"/>
        <w:rPr>
          <w:sz w:val="24"/>
          <w:szCs w:val="24"/>
        </w:rPr>
      </w:pPr>
    </w:p>
    <w:p w14:paraId="417DF2E5" w14:textId="17DC151C" w:rsidR="00047279" w:rsidRDefault="00047279" w:rsidP="00047279">
      <w:pPr>
        <w:jc w:val="center"/>
        <w:rPr>
          <w:sz w:val="24"/>
          <w:szCs w:val="24"/>
        </w:rPr>
      </w:pPr>
    </w:p>
    <w:bookmarkStart w:id="0" w:name="_Toc9811334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4921902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92A4B58" w14:textId="5BE2BFE8" w:rsidR="00047279" w:rsidRDefault="00ED249C" w:rsidP="000906DA">
          <w:pPr>
            <w:pStyle w:val="Heading1"/>
            <w:numPr>
              <w:ilvl w:val="0"/>
              <w:numId w:val="3"/>
            </w:numPr>
          </w:pPr>
          <w:r>
            <w:t>Table of Contents</w:t>
          </w:r>
          <w:bookmarkEnd w:id="0"/>
        </w:p>
        <w:p w14:paraId="5F6D384B" w14:textId="3FC4BDDE" w:rsidR="0067577E" w:rsidRDefault="00047279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113340" w:history="1">
            <w:r w:rsidR="0067577E" w:rsidRPr="00713E25">
              <w:rPr>
                <w:rStyle w:val="Hyperlink"/>
                <w:noProof/>
              </w:rPr>
              <w:t>2.</w:t>
            </w:r>
            <w:r w:rsidR="0067577E">
              <w:rPr>
                <w:rFonts w:eastAsiaTheme="minorEastAsia"/>
                <w:noProof/>
                <w:lang w:eastAsia="en-GB"/>
              </w:rPr>
              <w:tab/>
            </w:r>
            <w:r w:rsidR="0067577E" w:rsidRPr="00713E25">
              <w:rPr>
                <w:rStyle w:val="Hyperlink"/>
                <w:noProof/>
              </w:rPr>
              <w:t>Table of Contents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_Toc98113340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2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7C1573E1" w14:textId="17035DC9" w:rsidR="0067577E" w:rsidRDefault="0025716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113341" w:history="1">
            <w:r w:rsidR="0067577E" w:rsidRPr="00713E25">
              <w:rPr>
                <w:rStyle w:val="Hyperlink"/>
                <w:noProof/>
              </w:rPr>
              <w:t>3.</w:t>
            </w:r>
            <w:r w:rsidR="0067577E">
              <w:rPr>
                <w:rFonts w:eastAsiaTheme="minorEastAsia"/>
                <w:noProof/>
                <w:lang w:eastAsia="en-GB"/>
              </w:rPr>
              <w:tab/>
            </w:r>
            <w:r w:rsidR="0067577E" w:rsidRPr="00713E25">
              <w:rPr>
                <w:rStyle w:val="Hyperlink"/>
                <w:noProof/>
              </w:rPr>
              <w:t>Table of Figures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_Toc98113341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2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5E0B6863" w14:textId="04EC1B5B" w:rsidR="0067577E" w:rsidRDefault="0025716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113342" w:history="1">
            <w:r w:rsidR="0067577E" w:rsidRPr="00713E25">
              <w:rPr>
                <w:rStyle w:val="Hyperlink"/>
                <w:noProof/>
              </w:rPr>
              <w:t>Introduction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_Toc98113342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3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76B07C4C" w14:textId="1BBB3848" w:rsidR="0067577E" w:rsidRDefault="0025716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113343" w:history="1">
            <w:r w:rsidR="0067577E" w:rsidRPr="00713E25">
              <w:rPr>
                <w:rStyle w:val="Hyperlink"/>
                <w:noProof/>
              </w:rPr>
              <w:t>Task 1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_Toc98113343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4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6B9D63BF" w14:textId="39BDF6DB" w:rsidR="0067577E" w:rsidRDefault="0025716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8113344" w:history="1">
            <w:r w:rsidR="0067577E" w:rsidRPr="00713E25">
              <w:rPr>
                <w:rStyle w:val="Hyperlink"/>
                <w:noProof/>
              </w:rPr>
              <w:t>a)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_Toc98113344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4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10088535" w14:textId="1B15C6BF" w:rsidR="0067577E" w:rsidRDefault="0025716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113345" w:history="1">
            <w:r w:rsidR="0067577E" w:rsidRPr="00713E25">
              <w:rPr>
                <w:rStyle w:val="Hyperlink"/>
                <w:noProof/>
              </w:rPr>
              <w:t>Task 2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_Toc98113345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5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31EB0E9B" w14:textId="3C4E05BD" w:rsidR="0067577E" w:rsidRDefault="0025716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8113346" w:history="1">
            <w:r w:rsidR="0067577E" w:rsidRPr="00713E25">
              <w:rPr>
                <w:rStyle w:val="Hyperlink"/>
                <w:noProof/>
              </w:rPr>
              <w:t>History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_Toc98113346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5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219C2DAC" w14:textId="32915703" w:rsidR="0067577E" w:rsidRDefault="0025716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98113347" w:history="1">
            <w:r w:rsidR="0067577E" w:rsidRPr="00713E25">
              <w:rPr>
                <w:rStyle w:val="Hyperlink"/>
                <w:noProof/>
              </w:rPr>
              <w:t>Disciplines and types of fork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_Toc98113347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5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7F90DF65" w14:textId="58CCF05B" w:rsidR="0067577E" w:rsidRDefault="0025716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113348" w:history="1">
            <w:r w:rsidR="0067577E" w:rsidRPr="00713E25">
              <w:rPr>
                <w:rStyle w:val="Hyperlink"/>
                <w:noProof/>
              </w:rPr>
              <w:t>Task 3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_Toc98113348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8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73D72391" w14:textId="61E65B01" w:rsidR="0067577E" w:rsidRDefault="0025716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113349" w:history="1">
            <w:r w:rsidR="0067577E" w:rsidRPr="00713E25">
              <w:rPr>
                <w:rStyle w:val="Hyperlink"/>
                <w:noProof/>
              </w:rPr>
              <w:t>Task 4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_Toc98113349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10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1F7C77E0" w14:textId="7229FA24" w:rsidR="0067577E" w:rsidRDefault="0025716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113350" w:history="1">
            <w:r w:rsidR="0067577E" w:rsidRPr="00713E25">
              <w:rPr>
                <w:rStyle w:val="Hyperlink"/>
                <w:noProof/>
              </w:rPr>
              <w:t>Conclusion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_Toc98113350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13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050F8C25" w14:textId="3F857157" w:rsidR="0067577E" w:rsidRDefault="0025716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113351" w:history="1">
            <w:r w:rsidR="0067577E" w:rsidRPr="00713E25">
              <w:rPr>
                <w:rStyle w:val="Hyperlink"/>
                <w:noProof/>
              </w:rPr>
              <w:t>Bibliography</w:t>
            </w:r>
            <w:r w:rsidR="0067577E">
              <w:rPr>
                <w:noProof/>
                <w:webHidden/>
              </w:rPr>
              <w:tab/>
            </w:r>
            <w:r w:rsidR="0067577E">
              <w:rPr>
                <w:noProof/>
                <w:webHidden/>
              </w:rPr>
              <w:fldChar w:fldCharType="begin"/>
            </w:r>
            <w:r w:rsidR="0067577E">
              <w:rPr>
                <w:noProof/>
                <w:webHidden/>
              </w:rPr>
              <w:instrText xml:space="preserve"> PAGEREF _Toc98113351 \h </w:instrText>
            </w:r>
            <w:r w:rsidR="0067577E">
              <w:rPr>
                <w:noProof/>
                <w:webHidden/>
              </w:rPr>
            </w:r>
            <w:r w:rsidR="0067577E">
              <w:rPr>
                <w:noProof/>
                <w:webHidden/>
              </w:rPr>
              <w:fldChar w:fldCharType="separate"/>
            </w:r>
            <w:r w:rsidR="0067577E">
              <w:rPr>
                <w:noProof/>
                <w:webHidden/>
              </w:rPr>
              <w:t>14</w:t>
            </w:r>
            <w:r w:rsidR="0067577E">
              <w:rPr>
                <w:noProof/>
                <w:webHidden/>
              </w:rPr>
              <w:fldChar w:fldCharType="end"/>
            </w:r>
          </w:hyperlink>
        </w:p>
        <w:p w14:paraId="46994A02" w14:textId="40800AA8" w:rsidR="00047279" w:rsidRDefault="00047279">
          <w:r>
            <w:rPr>
              <w:b/>
              <w:bCs/>
              <w:noProof/>
            </w:rPr>
            <w:fldChar w:fldCharType="end"/>
          </w:r>
        </w:p>
      </w:sdtContent>
    </w:sdt>
    <w:p w14:paraId="0FAFE182" w14:textId="3D4F29B7" w:rsidR="000906DA" w:rsidRDefault="000906DA" w:rsidP="000906DA">
      <w:pPr>
        <w:pStyle w:val="Heading1"/>
        <w:numPr>
          <w:ilvl w:val="0"/>
          <w:numId w:val="3"/>
        </w:numPr>
      </w:pPr>
      <w:bookmarkStart w:id="1" w:name="_Toc98113341"/>
      <w:r>
        <w:t>Table of Figures</w:t>
      </w:r>
      <w:bookmarkEnd w:id="1"/>
    </w:p>
    <w:p w14:paraId="21001EBC" w14:textId="77777777" w:rsidR="000906DA" w:rsidRPr="000906DA" w:rsidRDefault="000906DA" w:rsidP="000906DA"/>
    <w:p w14:paraId="46499824" w14:textId="621AEC58" w:rsidR="00DA2C8A" w:rsidRDefault="001F193E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sz w:val="24"/>
          <w:szCs w:val="24"/>
        </w:rPr>
        <w:fldChar w:fldCharType="begin"/>
      </w:r>
      <w:r>
        <w:rPr>
          <w:sz w:val="24"/>
          <w:szCs w:val="24"/>
        </w:rPr>
        <w:instrText xml:space="preserve"> TOC \h \z \c "Figure" </w:instrText>
      </w:r>
      <w:r>
        <w:rPr>
          <w:sz w:val="24"/>
          <w:szCs w:val="24"/>
        </w:rPr>
        <w:fldChar w:fldCharType="separate"/>
      </w:r>
      <w:hyperlink r:id="rId8" w:anchor="_Toc98174810" w:history="1">
        <w:r w:rsidR="00DA2C8A" w:rsidRPr="003634B4">
          <w:rPr>
            <w:rStyle w:val="Hyperlink"/>
            <w:noProof/>
          </w:rPr>
          <w:t>Figure 1 One of the first "mountain bikes" (Otis, 2020)</w:t>
        </w:r>
        <w:r w:rsidR="00DA2C8A">
          <w:rPr>
            <w:noProof/>
            <w:webHidden/>
          </w:rPr>
          <w:tab/>
        </w:r>
        <w:r w:rsidR="00DA2C8A">
          <w:rPr>
            <w:noProof/>
            <w:webHidden/>
          </w:rPr>
          <w:fldChar w:fldCharType="begin"/>
        </w:r>
        <w:r w:rsidR="00DA2C8A">
          <w:rPr>
            <w:noProof/>
            <w:webHidden/>
          </w:rPr>
          <w:instrText xml:space="preserve"> PAGEREF _Toc98174810 \h </w:instrText>
        </w:r>
        <w:r w:rsidR="00DA2C8A">
          <w:rPr>
            <w:noProof/>
            <w:webHidden/>
          </w:rPr>
        </w:r>
        <w:r w:rsidR="00DA2C8A">
          <w:rPr>
            <w:noProof/>
            <w:webHidden/>
          </w:rPr>
          <w:fldChar w:fldCharType="separate"/>
        </w:r>
        <w:r w:rsidR="00DA2C8A">
          <w:rPr>
            <w:noProof/>
            <w:webHidden/>
          </w:rPr>
          <w:t>6</w:t>
        </w:r>
        <w:r w:rsidR="00DA2C8A">
          <w:rPr>
            <w:noProof/>
            <w:webHidden/>
          </w:rPr>
          <w:fldChar w:fldCharType="end"/>
        </w:r>
      </w:hyperlink>
    </w:p>
    <w:p w14:paraId="105E82AF" w14:textId="757C9411" w:rsidR="00DA2C8A" w:rsidRDefault="00DA2C8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9" w:anchor="_Toc98174811" w:history="1">
        <w:r w:rsidRPr="003634B4">
          <w:rPr>
            <w:rStyle w:val="Hyperlink"/>
            <w:noProof/>
          </w:rPr>
          <w:t>Figure 2 Manitou's reverse fork arch design (Gerow, 2020)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_Toc98174811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14C832BE" w14:textId="40BF8499" w:rsidR="00DA2C8A" w:rsidRDefault="00DA2C8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174812" w:history="1">
        <w:r w:rsidRPr="003634B4">
          <w:rPr>
            <w:rStyle w:val="Hyperlink"/>
            <w:noProof/>
          </w:rPr>
          <w:t>Figure 3 A Manitou Dorado fork fitted to a downhill bike (Smurthwaite, 2021)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_Toc98174812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F4F5B38" w14:textId="374695C9" w:rsidR="00DA2C8A" w:rsidRDefault="00DA2C8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0" w:anchor="_Toc98174813" w:history="1">
        <w:r w:rsidRPr="003634B4">
          <w:rPr>
            <w:rStyle w:val="Hyperlink"/>
            <w:noProof/>
          </w:rPr>
          <w:t>Figure 4 The original HeadShok design (Lin, 2021)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_Toc98174813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26B5607" w14:textId="34D16CB2" w:rsidR="00DA2C8A" w:rsidRDefault="00DA2C8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1" w:anchor="_Toc98174814" w:history="1">
        <w:r w:rsidRPr="003634B4">
          <w:rPr>
            <w:rStyle w:val="Hyperlink"/>
            <w:noProof/>
          </w:rPr>
          <w:t>Figure 5 The Moto fork, using two HeadShoks (Lin, 2021)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_Toc98174814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6AD0067C" w14:textId="30A06D20" w:rsidR="00DA2C8A" w:rsidRDefault="00DA2C8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2" w:anchor="_Toc98174815" w:history="1">
        <w:r w:rsidRPr="003634B4">
          <w:rPr>
            <w:rStyle w:val="Hyperlink"/>
            <w:noProof/>
          </w:rPr>
          <w:t>Figure 6 Cannondale's unique Lefty fork (Lin, 2021)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_Toc98174815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995A8E0" w14:textId="0C37776D" w:rsidR="00DA2C8A" w:rsidRDefault="00DA2C8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3" w:anchor="_Toc98174816" w:history="1">
        <w:r w:rsidRPr="003634B4">
          <w:rPr>
            <w:rStyle w:val="Hyperlink"/>
            <w:noProof/>
          </w:rPr>
          <w:t>Figure 7 A rockshox Lyrik Ultimate fork (Stows, 2022)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_Toc98174816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D7C8473" w14:textId="1AE8F1E4" w:rsidR="00DA2C8A" w:rsidRDefault="00DA2C8A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r:id="rId14" w:anchor="_Toc98174817" w:history="1">
        <w:r w:rsidRPr="003634B4">
          <w:rPr>
            <w:rStyle w:val="Hyperlink"/>
            <w:noProof/>
          </w:rPr>
          <w:t>Figure 8 FEA being used to simulated braking (Baltes, Sutela and Redfield, 2008).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_Toc98174817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008A491" w14:textId="7CF1F8E7" w:rsidR="00B47AC8" w:rsidRDefault="001F193E" w:rsidP="00B23943">
      <w:pPr>
        <w:rPr>
          <w:sz w:val="24"/>
          <w:szCs w:val="24"/>
        </w:rPr>
      </w:pPr>
      <w:r>
        <w:rPr>
          <w:sz w:val="24"/>
          <w:szCs w:val="24"/>
        </w:rPr>
        <w:fldChar w:fldCharType="end"/>
      </w:r>
    </w:p>
    <w:p w14:paraId="4B24E0EB" w14:textId="77777777" w:rsidR="00B47AC8" w:rsidRDefault="00B47AC8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53C8A6E7" w14:textId="4AF38963" w:rsidR="00B47AC8" w:rsidRDefault="00B47AC8" w:rsidP="00B47AC8">
      <w:pPr>
        <w:pStyle w:val="Heading1"/>
      </w:pPr>
      <w:bookmarkStart w:id="2" w:name="_Toc98113342"/>
      <w:r>
        <w:lastRenderedPageBreak/>
        <w:t>Introduction</w:t>
      </w:r>
      <w:bookmarkEnd w:id="2"/>
    </w:p>
    <w:p w14:paraId="1CBA73C9" w14:textId="77777777" w:rsidR="00CD0546" w:rsidRDefault="00CD0546"/>
    <w:p w14:paraId="333F25EE" w14:textId="73EE386F" w:rsidR="00A5762B" w:rsidRDefault="00815C74">
      <w:r>
        <w:t>By nature, m</w:t>
      </w:r>
      <w:r w:rsidR="00CD0546">
        <w:t xml:space="preserve">ountain biking is a </w:t>
      </w:r>
      <w:r w:rsidR="00A5762B">
        <w:t>sport which is tough</w:t>
      </w:r>
      <w:r>
        <w:t>.  Both on the rider and</w:t>
      </w:r>
      <w:r w:rsidR="00A5762B">
        <w:t xml:space="preserve"> on</w:t>
      </w:r>
      <w:r>
        <w:t xml:space="preserve"> the</w:t>
      </w:r>
      <w:r w:rsidR="00A5762B">
        <w:t xml:space="preserve"> equipment</w:t>
      </w:r>
      <w:r>
        <w:t xml:space="preserve"> used</w:t>
      </w:r>
      <w:r w:rsidR="00B11BBF">
        <w:t>.</w:t>
      </w:r>
      <w:r w:rsidR="00A5762B">
        <w:t xml:space="preserve"> </w:t>
      </w:r>
      <w:r w:rsidR="00B11BBF">
        <w:t>It e</w:t>
      </w:r>
      <w:r w:rsidR="00A5762B">
        <w:t>xpos</w:t>
      </w:r>
      <w:r w:rsidR="00B11BBF">
        <w:t>es</w:t>
      </w:r>
      <w:r w:rsidR="00A5762B">
        <w:t xml:space="preserve"> the bike and its components to sudden</w:t>
      </w:r>
      <w:r w:rsidR="00B11BBF">
        <w:t>,</w:t>
      </w:r>
      <w:r w:rsidR="00A5762B">
        <w:t xml:space="preserve"> large impacts from drop offs, jumps,</w:t>
      </w:r>
      <w:r w:rsidR="0071762C">
        <w:t xml:space="preserve"> and</w:t>
      </w:r>
      <w:r w:rsidR="00A5762B">
        <w:t xml:space="preserve"> rock</w:t>
      </w:r>
      <w:r w:rsidR="00B11BBF">
        <w:t>-</w:t>
      </w:r>
      <w:r w:rsidR="00A5762B">
        <w:t>hits</w:t>
      </w:r>
      <w:r w:rsidR="00B11BBF">
        <w:t>,</w:t>
      </w:r>
      <w:r w:rsidR="00A5762B">
        <w:t xml:space="preserve"> among other features. Therefore, it is of high importance that the design, material, and manufacturing of the components</w:t>
      </w:r>
      <w:r w:rsidR="00B11BBF">
        <w:t xml:space="preserve"> of mountain bikes</w:t>
      </w:r>
      <w:r w:rsidR="00A5762B">
        <w:t xml:space="preserve"> </w:t>
      </w:r>
      <w:r w:rsidR="00B11BBF">
        <w:t>are</w:t>
      </w:r>
      <w:r w:rsidR="00A5762B">
        <w:t xml:space="preserve"> suitable for this purpose</w:t>
      </w:r>
      <w:r w:rsidR="00B11BBF">
        <w:t>. Thus, f</w:t>
      </w:r>
      <w:r w:rsidR="00A5762B">
        <w:t>ailure</w:t>
      </w:r>
      <w:r w:rsidR="00B11BBF">
        <w:t xml:space="preserve"> of any components</w:t>
      </w:r>
      <w:r w:rsidR="00A5762B">
        <w:t xml:space="preserve"> could have </w:t>
      </w:r>
      <w:r w:rsidR="00B11BBF">
        <w:t>severe</w:t>
      </w:r>
      <w:r w:rsidR="00A5762B">
        <w:t xml:space="preserve"> consequences.  This report will study the suspension forks</w:t>
      </w:r>
      <w:r w:rsidR="00B11BBF">
        <w:t xml:space="preserve"> of a mountain bike</w:t>
      </w:r>
      <w:r w:rsidR="00A5762B">
        <w:t>, calculating the required stanchion diameter for a</w:t>
      </w:r>
      <w:r w:rsidR="00B11BBF">
        <w:t xml:space="preserve"> given</w:t>
      </w:r>
      <w:r w:rsidR="00A5762B">
        <w:t xml:space="preserve"> </w:t>
      </w:r>
      <w:r w:rsidR="00B11BBF">
        <w:t>scenario</w:t>
      </w:r>
      <w:r w:rsidR="00A5762B">
        <w:t xml:space="preserve">.  </w:t>
      </w:r>
    </w:p>
    <w:p w14:paraId="69B570EA" w14:textId="4368A08E" w:rsidR="0071762C" w:rsidRDefault="0071762C">
      <w:r>
        <w:t xml:space="preserve">Fork design has seen </w:t>
      </w:r>
      <w:r w:rsidR="00B11BBF">
        <w:t>significant</w:t>
      </w:r>
      <w:r>
        <w:t xml:space="preserve"> changes over the years, from materials used</w:t>
      </w:r>
      <w:r w:rsidR="00B11BBF">
        <w:t>,</w:t>
      </w:r>
      <w:r>
        <w:t xml:space="preserve"> to how they are manufactured.  These changes will be discussed</w:t>
      </w:r>
      <w:r w:rsidR="00B11BBF">
        <w:t>,</w:t>
      </w:r>
      <w:r>
        <w:t xml:space="preserve"> along with the various types of </w:t>
      </w:r>
      <w:proofErr w:type="gramStart"/>
      <w:r>
        <w:t>fork</w:t>
      </w:r>
      <w:proofErr w:type="gramEnd"/>
      <w:r>
        <w:t xml:space="preserve"> used for each discipline of mountain biking</w:t>
      </w:r>
      <w:r w:rsidR="00B11BBF">
        <w:t>,</w:t>
      </w:r>
      <w:r>
        <w:t xml:space="preserve"> and the</w:t>
      </w:r>
      <w:r w:rsidR="00B11BBF">
        <w:t xml:space="preserve"> specific</w:t>
      </w:r>
      <w:r>
        <w:t xml:space="preserve"> requirements each. </w:t>
      </w:r>
    </w:p>
    <w:p w14:paraId="07F0BF4C" w14:textId="59BBA2F7" w:rsidR="0071762C" w:rsidRDefault="0071762C">
      <w:r>
        <w:t xml:space="preserve">Finally, to ensure that a fork </w:t>
      </w:r>
      <w:r w:rsidR="00815C74">
        <w:t>can</w:t>
      </w:r>
      <w:r>
        <w:t xml:space="preserve"> withstand the tough conditions, it must be thoroughly tested to ensure failure does not occur</w:t>
      </w:r>
      <w:r w:rsidR="00815C74">
        <w:t>.  S</w:t>
      </w:r>
      <w:r w:rsidR="00B11BBF">
        <w:t>uch testing techniques may include f</w:t>
      </w:r>
      <w:r w:rsidR="00815C74">
        <w:t>inite element analysis, and fatigue stress testing using hydraulic rigs to simulate real</w:t>
      </w:r>
      <w:r w:rsidR="00B11BBF">
        <w:t>-</w:t>
      </w:r>
      <w:r w:rsidR="00815C74">
        <w:t xml:space="preserve">world conditions. </w:t>
      </w:r>
    </w:p>
    <w:p w14:paraId="242448EF" w14:textId="77777777" w:rsidR="00A5762B" w:rsidRDefault="00A5762B"/>
    <w:p w14:paraId="7BEA7A7F" w14:textId="189EEE2F" w:rsidR="00B47AC8" w:rsidRDefault="00B47AC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18308BF" w14:textId="3F5C8C01" w:rsidR="00047279" w:rsidRDefault="00B47AC8" w:rsidP="00B47AC8">
      <w:pPr>
        <w:pStyle w:val="Heading1"/>
      </w:pPr>
      <w:bookmarkStart w:id="3" w:name="_Toc98113343"/>
      <w:r>
        <w:lastRenderedPageBreak/>
        <w:t>Task 1</w:t>
      </w:r>
      <w:bookmarkEnd w:id="3"/>
    </w:p>
    <w:p w14:paraId="5C73DB74" w14:textId="63B6C9DB" w:rsidR="00B47AC8" w:rsidRDefault="00B47AC8" w:rsidP="00B47AC8"/>
    <w:p w14:paraId="766AB2CB" w14:textId="4F13CABB" w:rsidR="00B47AC8" w:rsidRDefault="00B47AC8" w:rsidP="003560AD">
      <w:pPr>
        <w:pStyle w:val="Heading2"/>
        <w:numPr>
          <w:ilvl w:val="0"/>
          <w:numId w:val="5"/>
        </w:numPr>
      </w:pPr>
    </w:p>
    <w:p w14:paraId="3A0ECB12" w14:textId="77777777" w:rsidR="003560AD" w:rsidRDefault="003560AD"/>
    <w:p w14:paraId="72B0E471" w14:textId="77777777" w:rsidR="00613025" w:rsidRDefault="003560AD">
      <w:pPr>
        <w:rPr>
          <w:rFonts w:eastAsiaTheme="minorEastAsia"/>
        </w:rPr>
      </w:pPr>
      <w:r>
        <w:t>To calculate the minimum outside diameter for the fork stanchion the 2</w:t>
      </w:r>
      <w:r w:rsidRPr="003560AD">
        <w:rPr>
          <w:vertAlign w:val="superscript"/>
        </w:rPr>
        <w:t>nd</w:t>
      </w:r>
      <w:r>
        <w:t xml:space="preserve"> moment of area (I) must be calculated. This can be done by using </w:t>
      </w:r>
      <w:r w:rsidR="00613025">
        <w:t xml:space="preserve">the equation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γ</m:t>
            </m:r>
          </m:e>
          <m:sub>
            <m:r>
              <w:rPr>
                <w:rFonts w:ascii="Cambria Math" w:hAnsi="Cambria Math"/>
              </w:rPr>
              <m:t>max</m:t>
            </m:r>
          </m:sub>
        </m:sSub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W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L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  <m:ctrlPr>
              <w:rPr>
                <w:rFonts w:ascii="Cambria Math" w:hAnsi="Cambria Math"/>
                <w:i/>
              </w:rPr>
            </m:ctrlPr>
          </m:num>
          <m:den>
            <m:r>
              <w:rPr>
                <w:rFonts w:ascii="Cambria Math" w:hAnsi="Cambria Math"/>
              </w:rPr>
              <m:t>3EI</m:t>
            </m:r>
          </m:den>
        </m:f>
      </m:oMath>
      <w:r w:rsidR="00613025">
        <w:rPr>
          <w:rFonts w:eastAsiaTheme="minorEastAsia"/>
        </w:rPr>
        <w:t xml:space="preserve"> transposing for I gives                     </w:t>
      </w:r>
      <m:oMath>
        <m:r>
          <w:rPr>
            <w:rFonts w:ascii="Cambria Math" w:eastAsiaTheme="minorEastAsia" w:hAnsi="Cambria Math"/>
          </w:rPr>
          <m:t xml:space="preserve"> ∴I=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W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L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3</m:t>
                </m:r>
              </m:sup>
            </m:sSup>
            <m:ctrlPr>
              <w:rPr>
                <w:rFonts w:ascii="Cambria Math" w:hAnsi="Cambria Math"/>
                <w:i/>
              </w:rPr>
            </m:ctrlPr>
          </m:num>
          <m:den>
            <m:r>
              <w:rPr>
                <w:rFonts w:ascii="Cambria Math" w:hAnsi="Cambria Math"/>
              </w:rPr>
              <m:t>E</m:t>
            </m:r>
            <m:sSub>
              <m:sSubPr>
                <m:ctrlPr>
                  <w:rPr>
                    <w:rFonts w:ascii="Cambria Math" w:hAnsi="Cambria Math"/>
                    <w:i/>
                  </w:rPr>
                </m:ctrlPr>
              </m:sSubPr>
              <m:e>
                <m:r>
                  <w:rPr>
                    <w:rFonts w:ascii="Cambria Math" w:hAnsi="Cambria Math"/>
                  </w:rPr>
                  <m:t>*γ</m:t>
                </m:r>
              </m:e>
              <m:sub>
                <m:r>
                  <w:rPr>
                    <w:rFonts w:ascii="Cambria Math" w:hAnsi="Cambria Math"/>
                  </w:rPr>
                  <m:t>max</m:t>
                </m:r>
              </m:sub>
            </m:sSub>
          </m:den>
        </m:f>
      </m:oMath>
    </w:p>
    <w:p w14:paraId="3E27150D" w14:textId="77777777" w:rsidR="00A16031" w:rsidRDefault="00613025">
      <w:pPr>
        <w:rPr>
          <w:rFonts w:eastAsiaTheme="minorEastAsia"/>
        </w:rPr>
      </w:pPr>
      <w:r>
        <w:rPr>
          <w:rFonts w:eastAsiaTheme="minorEastAsia"/>
        </w:rPr>
        <w:t>Where W is the load, L is the length, E is the young’s modulus (in this case, of steel</w:t>
      </w:r>
      <w:r w:rsidR="00A16031">
        <w:rPr>
          <w:rFonts w:eastAsiaTheme="minorEastAsia"/>
        </w:rPr>
        <w:t xml:space="preserve">) and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γ</m:t>
            </m:r>
          </m:e>
          <m:sub>
            <m:r>
              <w:rPr>
                <w:rFonts w:ascii="Cambria Math" w:hAnsi="Cambria Math"/>
              </w:rPr>
              <m:t>max</m:t>
            </m:r>
          </m:sub>
        </m:sSub>
      </m:oMath>
      <w:r w:rsidR="00A16031">
        <w:rPr>
          <w:rFonts w:eastAsiaTheme="minorEastAsia"/>
        </w:rPr>
        <w:t xml:space="preserve"> is the maximum deflection</w:t>
      </w:r>
    </w:p>
    <w:p w14:paraId="2CA48177" w14:textId="77777777" w:rsidR="00A16031" w:rsidRDefault="00A16031">
      <w:pPr>
        <w:rPr>
          <w:rFonts w:eastAsiaTheme="minorEastAsia"/>
        </w:rPr>
      </w:pPr>
    </w:p>
    <w:p w14:paraId="0AB10431" w14:textId="14BDCD2E" w:rsidR="00D8718A" w:rsidRPr="00D8718A" w:rsidRDefault="00A16031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∴I=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932*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0.567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210x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9</m:t>
                  </m:r>
                </m:sup>
              </m:sSup>
              <m:r>
                <w:rPr>
                  <w:rFonts w:ascii="Cambria Math" w:eastAsiaTheme="minorEastAsia" w:hAnsi="Cambria Math"/>
                </w:rPr>
                <m:t>*0.010</m:t>
              </m:r>
            </m:den>
          </m:f>
          <m:r>
            <w:rPr>
              <w:rFonts w:ascii="Cambria Math" w:eastAsiaTheme="minorEastAsia" w:hAnsi="Cambria Math"/>
            </w:rPr>
            <m:t>=8.09x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-8</m:t>
              </m:r>
            </m:sup>
          </m:sSup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m</m:t>
              </m:r>
            </m:e>
            <m:sup>
              <m:r>
                <w:rPr>
                  <w:rFonts w:ascii="Cambria Math" w:eastAsiaTheme="minorEastAsia" w:hAnsi="Cambria Math"/>
                </w:rPr>
                <m:t>4</m:t>
              </m:r>
            </m:sup>
          </m:sSup>
        </m:oMath>
      </m:oMathPara>
    </w:p>
    <w:p w14:paraId="50750BF1" w14:textId="29BBD643" w:rsidR="00D8718A" w:rsidRDefault="00D8718A">
      <w:pPr>
        <w:rPr>
          <w:rFonts w:eastAsiaTheme="minorEastAsia"/>
        </w:rPr>
      </w:pPr>
      <w:r>
        <w:rPr>
          <w:rFonts w:eastAsiaTheme="minorEastAsia"/>
        </w:rPr>
        <w:t xml:space="preserve">Now that </w:t>
      </w:r>
      <w:r w:rsidR="000153F8">
        <w:rPr>
          <w:rFonts w:eastAsiaTheme="minorEastAsia"/>
        </w:rPr>
        <w:t>the</w:t>
      </w:r>
      <w:r>
        <w:rPr>
          <w:rFonts w:eastAsiaTheme="minorEastAsia"/>
        </w:rPr>
        <w:t xml:space="preserve"> value of I has been calculated, the equation </w:t>
      </w:r>
      <m:oMath>
        <m:r>
          <w:rPr>
            <w:rFonts w:ascii="Cambria Math" w:eastAsiaTheme="minorEastAsia" w:hAnsi="Cambria Math"/>
          </w:rPr>
          <m:t>I=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π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d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4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64</m:t>
            </m:r>
          </m:den>
        </m:f>
      </m:oMath>
      <w:r>
        <w:rPr>
          <w:rFonts w:eastAsiaTheme="minorEastAsia"/>
        </w:rPr>
        <w:t xml:space="preserve">  can be transposed to give d, the diameter.</w:t>
      </w:r>
    </w:p>
    <w:p w14:paraId="37341C86" w14:textId="26178ACE" w:rsidR="00D8718A" w:rsidRPr="000153F8" w:rsidRDefault="00D8718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 xml:space="preserve">∴d= </m:t>
          </m:r>
          <m:rad>
            <m:radPr>
              <m:ctrlPr>
                <w:rPr>
                  <w:rFonts w:ascii="Cambria Math" w:eastAsiaTheme="minorEastAsia" w:hAnsi="Cambria Math"/>
                  <w:i/>
                </w:rPr>
              </m:ctrlPr>
            </m:radPr>
            <m:deg>
              <m:r>
                <w:rPr>
                  <w:rFonts w:ascii="Cambria Math" w:eastAsiaTheme="minorEastAsia" w:hAnsi="Cambria Math"/>
                </w:rPr>
                <m:t>4</m:t>
              </m:r>
            </m:deg>
            <m:e>
              <m:f>
                <m:f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fPr>
                <m:num>
                  <m:r>
                    <w:rPr>
                      <w:rFonts w:ascii="Cambria Math" w:eastAsiaTheme="minorEastAsia" w:hAnsi="Cambria Math"/>
                    </w:rPr>
                    <m:t>I*64</m:t>
                  </m:r>
                </m:num>
                <m:den>
                  <m:r>
                    <w:rPr>
                      <w:rFonts w:ascii="Cambria Math" w:eastAsiaTheme="minorEastAsia" w:hAnsi="Cambria Math"/>
                    </w:rPr>
                    <m:t>π</m:t>
                  </m:r>
                </m:den>
              </m:f>
            </m:e>
          </m:rad>
        </m:oMath>
      </m:oMathPara>
    </w:p>
    <w:p w14:paraId="1D11ACB7" w14:textId="1E5F9E4D" w:rsidR="000153F8" w:rsidRDefault="000153F8" w:rsidP="000153F8">
      <w:pPr>
        <w:rPr>
          <w:rFonts w:eastAsiaTheme="minorEastAsia"/>
        </w:rPr>
      </w:pPr>
      <w:r>
        <w:rPr>
          <w:rFonts w:eastAsiaTheme="minorEastAsia"/>
        </w:rPr>
        <w:t xml:space="preserve">So, </w:t>
      </w:r>
      <m:oMath>
        <m:r>
          <w:rPr>
            <w:rFonts w:ascii="Cambria Math" w:eastAsiaTheme="minorEastAsia" w:hAnsi="Cambria Math"/>
          </w:rPr>
          <m:t xml:space="preserve">∴d= </m:t>
        </m:r>
        <m:rad>
          <m:radPr>
            <m:ctrlPr>
              <w:rPr>
                <w:rFonts w:ascii="Cambria Math" w:eastAsiaTheme="minorEastAsia" w:hAnsi="Cambria Math"/>
                <w:i/>
              </w:rPr>
            </m:ctrlPr>
          </m:radPr>
          <m:deg>
            <m:r>
              <w:rPr>
                <w:rFonts w:ascii="Cambria Math" w:eastAsiaTheme="minorEastAsia" w:hAnsi="Cambria Math"/>
              </w:rPr>
              <m:t>4</m:t>
            </m:r>
          </m:deg>
          <m:e>
            <m:f>
              <m:fPr>
                <m:ctrlPr>
                  <w:rPr>
                    <w:rFonts w:ascii="Cambria Math" w:eastAsiaTheme="minorEastAsia" w:hAnsi="Cambria Math"/>
                    <w:i/>
                  </w:rPr>
                </m:ctrlPr>
              </m:fPr>
              <m:num>
                <m:r>
                  <w:rPr>
                    <w:rFonts w:ascii="Cambria Math" w:eastAsiaTheme="minorEastAsia" w:hAnsi="Cambria Math"/>
                  </w:rPr>
                  <m:t>8.09x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10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-8</m:t>
                    </m:r>
                  </m:sup>
                </m:sSup>
                <m:r>
                  <w:rPr>
                    <w:rFonts w:ascii="Cambria Math" w:eastAsiaTheme="minorEastAsia" w:hAnsi="Cambria Math"/>
                  </w:rPr>
                  <m:t>*64</m:t>
                </m:r>
              </m:num>
              <m:den>
                <m:r>
                  <w:rPr>
                    <w:rFonts w:ascii="Cambria Math" w:eastAsiaTheme="minorEastAsia" w:hAnsi="Cambria Math"/>
                  </w:rPr>
                  <m:t>π</m:t>
                </m:r>
              </m:den>
            </m:f>
          </m:e>
        </m:rad>
      </m:oMath>
      <w:r>
        <w:rPr>
          <w:rFonts w:eastAsiaTheme="minorEastAsia"/>
        </w:rPr>
        <w:t>=0.0358m</w:t>
      </w:r>
    </w:p>
    <w:p w14:paraId="5548AD30" w14:textId="735D4FB0" w:rsidR="000153F8" w:rsidRDefault="00B11BBF" w:rsidP="000153F8">
      <w:pPr>
        <w:rPr>
          <w:rFonts w:eastAsiaTheme="minorEastAsia"/>
        </w:rPr>
      </w:pPr>
      <w:r>
        <w:rPr>
          <w:rFonts w:eastAsiaTheme="minorEastAsia"/>
        </w:rPr>
        <w:t>Therefore,</w:t>
      </w:r>
      <w:r w:rsidR="000153F8">
        <w:rPr>
          <w:rFonts w:eastAsiaTheme="minorEastAsia"/>
        </w:rPr>
        <w:t xml:space="preserve"> the minimum diameter stanchion required for a maximum deflection of 10mm with the parameters used, is </w:t>
      </w:r>
      <w:r w:rsidR="000153F8" w:rsidRPr="000153F8">
        <w:rPr>
          <w:rFonts w:eastAsiaTheme="minorEastAsia"/>
          <w:b/>
          <w:bCs/>
        </w:rPr>
        <w:t>35.8mm</w:t>
      </w:r>
      <w:r w:rsidR="000153F8">
        <w:rPr>
          <w:rFonts w:eastAsiaTheme="minorEastAsia"/>
        </w:rPr>
        <w:t xml:space="preserve"> </w:t>
      </w:r>
    </w:p>
    <w:p w14:paraId="3D40124D" w14:textId="5E0AE0D9" w:rsidR="000153F8" w:rsidRDefault="000153F8" w:rsidP="000153F8">
      <w:pPr>
        <w:rPr>
          <w:rFonts w:eastAsiaTheme="minorEastAsia"/>
        </w:rPr>
      </w:pPr>
    </w:p>
    <w:p w14:paraId="6260CC9B" w14:textId="7FC488CC" w:rsidR="000153F8" w:rsidRPr="000153F8" w:rsidRDefault="000153F8" w:rsidP="000153F8">
      <w:pPr>
        <w:pStyle w:val="Heading2"/>
        <w:numPr>
          <w:ilvl w:val="0"/>
          <w:numId w:val="5"/>
        </w:numPr>
        <w:rPr>
          <w:rFonts w:eastAsiaTheme="minorEastAsia"/>
        </w:rPr>
      </w:pPr>
    </w:p>
    <w:p w14:paraId="7034B8BB" w14:textId="4A1B98F5" w:rsidR="000153F8" w:rsidRPr="00D8718A" w:rsidRDefault="000153F8">
      <w:pPr>
        <w:rPr>
          <w:rFonts w:eastAsiaTheme="minorEastAsia"/>
        </w:rPr>
      </w:pPr>
    </w:p>
    <w:p w14:paraId="0C40C62B" w14:textId="5BCC3AB1" w:rsidR="00D8718A" w:rsidRDefault="00D1361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eastAsiaTheme="minorEastAsia"/>
          <w:b/>
          <w:bCs/>
        </w:rPr>
        <w:t xml:space="preserve">Assumptions: </w:t>
      </w:r>
      <w:r w:rsidR="00266B8D">
        <w:rPr>
          <w:rFonts w:eastAsiaTheme="minorEastAsia"/>
        </w:rPr>
        <w:t xml:space="preserve">To determine the required stanchions diameter in part a) various assumptions had to be made.  Firstly, the force acting on the fork had to be established.  This was done using </w:t>
      </w:r>
      <m:oMath>
        <m:r>
          <w:rPr>
            <w:rFonts w:ascii="Cambria Math" w:eastAsiaTheme="minorEastAsia" w:hAnsi="Cambria Math"/>
          </w:rPr>
          <m:t>F=mg</m:t>
        </m:r>
      </m:oMath>
      <w:r w:rsidR="00266B8D">
        <w:rPr>
          <w:rFonts w:eastAsiaTheme="minorEastAsia"/>
        </w:rPr>
        <w:t xml:space="preserve"> where </w:t>
      </w:r>
      <w:r w:rsidR="00266B8D" w:rsidRPr="00B11BBF">
        <w:rPr>
          <w:rFonts w:eastAsiaTheme="minorEastAsia"/>
          <w:i/>
          <w:iCs/>
        </w:rPr>
        <w:t>m</w:t>
      </w:r>
      <w:r w:rsidR="00266B8D">
        <w:rPr>
          <w:rFonts w:eastAsiaTheme="minorEastAsia"/>
        </w:rPr>
        <w:t xml:space="preserve"> </w:t>
      </w:r>
      <w:r w:rsidR="00B11BBF">
        <w:rPr>
          <w:rFonts w:eastAsiaTheme="minorEastAsia"/>
        </w:rPr>
        <w:t>is mass</w:t>
      </w:r>
      <w:r w:rsidR="00266B8D">
        <w:rPr>
          <w:rFonts w:eastAsiaTheme="minorEastAsia"/>
        </w:rPr>
        <w:t xml:space="preserve"> and </w:t>
      </w:r>
      <w:r w:rsidR="00266B8D" w:rsidRPr="00B11BBF">
        <w:rPr>
          <w:rFonts w:eastAsiaTheme="minorEastAsia"/>
          <w:i/>
          <w:iCs/>
        </w:rPr>
        <w:t>g</w:t>
      </w:r>
      <w:r w:rsidR="00266B8D">
        <w:rPr>
          <w:rFonts w:eastAsiaTheme="minorEastAsia"/>
        </w:rPr>
        <w:t xml:space="preserve"> is gravity.  For the mass</w:t>
      </w:r>
      <w:r w:rsidR="00685F4D">
        <w:rPr>
          <w:rFonts w:eastAsiaTheme="minorEastAsia"/>
        </w:rPr>
        <w:t>,</w:t>
      </w:r>
      <w:r w:rsidR="00266B8D">
        <w:rPr>
          <w:rFonts w:eastAsiaTheme="minorEastAsia"/>
        </w:rPr>
        <w:t xml:space="preserve"> the weight of both the bike and rider were used. </w:t>
      </w:r>
      <w:r w:rsidR="00685F4D">
        <w:rPr>
          <w:rFonts w:eastAsiaTheme="minorEastAsia"/>
        </w:rPr>
        <w:t>M</w:t>
      </w:r>
      <w:r w:rsidR="00266B8D">
        <w:rPr>
          <w:rFonts w:eastAsiaTheme="minorEastAsia"/>
        </w:rPr>
        <w:t>ountain biking i</w:t>
      </w:r>
      <w:r w:rsidR="00685F4D">
        <w:rPr>
          <w:rFonts w:eastAsiaTheme="minorEastAsia"/>
        </w:rPr>
        <w:t>s</w:t>
      </w:r>
      <w:r w:rsidR="00266B8D">
        <w:rPr>
          <w:rFonts w:eastAsiaTheme="minorEastAsia"/>
        </w:rPr>
        <w:t xml:space="preserve"> </w:t>
      </w:r>
      <w:r w:rsidR="00685F4D">
        <w:rPr>
          <w:rFonts w:eastAsiaTheme="minorEastAsia"/>
        </w:rPr>
        <w:t xml:space="preserve">the authors’ </w:t>
      </w:r>
      <w:proofErr w:type="gramStart"/>
      <w:r w:rsidR="00685F4D">
        <w:rPr>
          <w:rFonts w:eastAsiaTheme="minorEastAsia"/>
        </w:rPr>
        <w:t>hobby,</w:t>
      </w:r>
      <w:proofErr w:type="gramEnd"/>
      <w:r w:rsidR="00685F4D">
        <w:rPr>
          <w:rFonts w:eastAsiaTheme="minorEastAsia"/>
        </w:rPr>
        <w:t xml:space="preserve"> thus</w:t>
      </w:r>
      <w:r w:rsidR="00266B8D">
        <w:rPr>
          <w:rFonts w:eastAsiaTheme="minorEastAsia"/>
        </w:rPr>
        <w:t xml:space="preserve"> </w:t>
      </w:r>
      <w:r w:rsidR="00685F4D">
        <w:rPr>
          <w:rFonts w:eastAsiaTheme="minorEastAsia"/>
        </w:rPr>
        <w:t>it was</w:t>
      </w:r>
      <w:r w:rsidR="00266B8D">
        <w:rPr>
          <w:rFonts w:eastAsiaTheme="minorEastAsia"/>
        </w:rPr>
        <w:t xml:space="preserve"> decided to use the weight of </w:t>
      </w:r>
      <w:r w:rsidR="00685F4D">
        <w:rPr>
          <w:rFonts w:eastAsiaTheme="minorEastAsia"/>
        </w:rPr>
        <w:t>their</w:t>
      </w:r>
      <w:r w:rsidR="00266B8D">
        <w:rPr>
          <w:rFonts w:eastAsiaTheme="minorEastAsia"/>
        </w:rPr>
        <w:t xml:space="preserve"> own mountain bike, and </w:t>
      </w:r>
      <w:r w:rsidR="00685F4D">
        <w:rPr>
          <w:rFonts w:eastAsiaTheme="minorEastAsia"/>
        </w:rPr>
        <w:t>their</w:t>
      </w:r>
      <w:r w:rsidR="00266B8D">
        <w:rPr>
          <w:rFonts w:eastAsiaTheme="minorEastAsia"/>
        </w:rPr>
        <w:t xml:space="preserve"> own weight with the equipment</w:t>
      </w:r>
      <w:r w:rsidR="00685F4D">
        <w:rPr>
          <w:rFonts w:eastAsiaTheme="minorEastAsia"/>
        </w:rPr>
        <w:t xml:space="preserve"> that</w:t>
      </w:r>
      <w:r w:rsidR="00266B8D">
        <w:rPr>
          <w:rFonts w:eastAsiaTheme="minorEastAsia"/>
        </w:rPr>
        <w:t xml:space="preserve"> </w:t>
      </w:r>
      <w:r w:rsidR="00685F4D">
        <w:rPr>
          <w:rFonts w:eastAsiaTheme="minorEastAsia"/>
        </w:rPr>
        <w:t>they</w:t>
      </w:r>
      <w:r w:rsidR="00266B8D">
        <w:rPr>
          <w:rFonts w:eastAsiaTheme="minorEastAsia"/>
        </w:rPr>
        <w:t xml:space="preserve"> would usually wear whilst riding. This came to a combined weight of 90kg, which </w:t>
      </w:r>
      <w:r w:rsidR="00685F4D">
        <w:rPr>
          <w:rFonts w:eastAsiaTheme="minorEastAsia"/>
        </w:rPr>
        <w:t>would be considered</w:t>
      </w:r>
      <w:r w:rsidR="00266B8D">
        <w:rPr>
          <w:rFonts w:eastAsiaTheme="minorEastAsia"/>
        </w:rPr>
        <w:t xml:space="preserve"> average.  This</w:t>
      </w:r>
      <w:r w:rsidR="00685F4D">
        <w:rPr>
          <w:rFonts w:eastAsiaTheme="minorEastAsia"/>
        </w:rPr>
        <w:t>,</w:t>
      </w:r>
      <w:r w:rsidR="00266B8D">
        <w:rPr>
          <w:rFonts w:eastAsiaTheme="minorEastAsia"/>
        </w:rPr>
        <w:t xml:space="preserve"> multiplied by gravity</w:t>
      </w:r>
      <w:r w:rsidR="00685F4D">
        <w:rPr>
          <w:rFonts w:eastAsiaTheme="minorEastAsia"/>
        </w:rPr>
        <w:t>,</w:t>
      </w:r>
      <w:r w:rsidR="00266B8D">
        <w:rPr>
          <w:rFonts w:eastAsiaTheme="minorEastAsia"/>
        </w:rPr>
        <w:t xml:space="preserve"> gave a figure of 932N. </w:t>
      </w:r>
      <w:r w:rsidR="00685F4D">
        <w:rPr>
          <w:rFonts w:eastAsiaTheme="minorEastAsia"/>
        </w:rPr>
        <w:t xml:space="preserve"> N</w:t>
      </w:r>
      <w:r w:rsidR="00266B8D">
        <w:rPr>
          <w:rFonts w:eastAsiaTheme="minorEastAsia"/>
        </w:rPr>
        <w:t xml:space="preserve">ext, the length of the fork had to be found. </w:t>
      </w:r>
      <w:r>
        <w:rPr>
          <w:rFonts w:eastAsiaTheme="minorEastAsia"/>
        </w:rPr>
        <w:t>Again, the</w:t>
      </w:r>
      <w:r w:rsidR="00266B8D">
        <w:rPr>
          <w:rFonts w:eastAsiaTheme="minorEastAsia"/>
        </w:rPr>
        <w:t xml:space="preserve"> data was found from the fork o</w:t>
      </w:r>
      <w:r w:rsidR="00685F4D">
        <w:rPr>
          <w:rFonts w:eastAsiaTheme="minorEastAsia"/>
        </w:rPr>
        <w:t>f the authors own mountain</w:t>
      </w:r>
      <w:r w:rsidR="00266B8D">
        <w:rPr>
          <w:rFonts w:eastAsiaTheme="minorEastAsia"/>
        </w:rPr>
        <w:t xml:space="preserve"> bike</w:t>
      </w:r>
      <w:r w:rsidR="00685F4D">
        <w:rPr>
          <w:rFonts w:eastAsiaTheme="minorEastAsia"/>
        </w:rPr>
        <w:t xml:space="preserve"> (a F</w:t>
      </w:r>
      <w:r w:rsidR="00266B8D">
        <w:rPr>
          <w:rFonts w:eastAsiaTheme="minorEastAsia"/>
        </w:rPr>
        <w:t>ox 36</w:t>
      </w:r>
      <w:r w:rsidR="00685F4D">
        <w:rPr>
          <w:rFonts w:eastAsiaTheme="minorEastAsia"/>
        </w:rPr>
        <w:t xml:space="preserve"> fork)</w:t>
      </w:r>
      <w:r w:rsidR="00266B8D">
        <w:rPr>
          <w:rFonts w:eastAsiaTheme="minorEastAsia"/>
        </w:rPr>
        <w:t>. The crown</w:t>
      </w:r>
      <w:r w:rsidR="00685F4D">
        <w:rPr>
          <w:rFonts w:eastAsiaTheme="minorEastAsia"/>
        </w:rPr>
        <w:t>-</w:t>
      </w:r>
      <w:r w:rsidR="00266B8D">
        <w:rPr>
          <w:rFonts w:eastAsiaTheme="minorEastAsia"/>
        </w:rPr>
        <w:t>to</w:t>
      </w:r>
      <w:r w:rsidR="00685F4D">
        <w:rPr>
          <w:rFonts w:eastAsiaTheme="minorEastAsia"/>
        </w:rPr>
        <w:t>-</w:t>
      </w:r>
      <w:r w:rsidR="00266B8D">
        <w:rPr>
          <w:rFonts w:eastAsiaTheme="minorEastAsia"/>
        </w:rPr>
        <w:t>axle length for this model</w:t>
      </w:r>
      <w:r w:rsidR="00685F4D">
        <w:rPr>
          <w:rFonts w:eastAsiaTheme="minorEastAsia"/>
        </w:rPr>
        <w:t>,</w:t>
      </w:r>
      <w:r w:rsidR="00266B8D">
        <w:rPr>
          <w:rFonts w:eastAsiaTheme="minorEastAsia"/>
        </w:rPr>
        <w:t xml:space="preserve"> according</w:t>
      </w:r>
      <w:r>
        <w:rPr>
          <w:rFonts w:eastAsiaTheme="minorEastAsia"/>
        </w:rPr>
        <w:t xml:space="preserve"> to</w:t>
      </w:r>
      <w:r w:rsidR="00266B8D">
        <w:rPr>
          <w:rFonts w:eastAsiaTheme="minorEastAsia"/>
        </w:rPr>
        <w:t xml:space="preserve"> </w:t>
      </w:r>
      <w:r w:rsidR="00685F4D">
        <w:rPr>
          <w:rFonts w:eastAsiaTheme="minorEastAsia"/>
        </w:rPr>
        <w:t>fox’s</w:t>
      </w:r>
      <w:r w:rsidR="00266B8D">
        <w:rPr>
          <w:rFonts w:eastAsiaTheme="minorEastAsia"/>
        </w:rPr>
        <w:t xml:space="preserve"> website</w:t>
      </w:r>
      <w:r w:rsidR="00685F4D">
        <w:rPr>
          <w:rFonts w:eastAsiaTheme="minorEastAsia"/>
        </w:rPr>
        <w:t>,</w:t>
      </w:r>
      <w:r w:rsidR="00266B8D">
        <w:rPr>
          <w:rFonts w:eastAsiaTheme="minorEastAsia"/>
        </w:rPr>
        <w:t xml:space="preserve"> is 567mm </w:t>
      </w:r>
      <w:r w:rsidR="00266B8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(Fox, 202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1</w:t>
      </w:r>
      <w:r w:rsidR="00266B8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7233D68D" w14:textId="49BAC161" w:rsidR="00D13618" w:rsidRDefault="00D1361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C997E48" w14:textId="660C6DC5" w:rsidR="00D13618" w:rsidRPr="00685F4D" w:rsidRDefault="00D13618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b/>
          <w:bCs/>
          <w:color w:val="000000"/>
          <w:sz w:val="20"/>
          <w:szCs w:val="20"/>
          <w:shd w:val="clear" w:color="auto" w:fill="FFFFFF"/>
        </w:rPr>
        <w:t>Limitations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: The calculations used do not consider many variables which would normally be experienced whilst a bike is being ridden, such as the speed, terrain</w:t>
      </w:r>
      <w:r w:rsidR="00685F4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what angle the fork is at during impact or </w:t>
      </w:r>
      <w:r w:rsidR="00685F4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direction </w:t>
      </w:r>
      <w:r w:rsidR="00685F4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of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forces</w:t>
      </w:r>
      <w:r w:rsidR="00685F4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applied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</w:t>
      </w:r>
      <w:r w:rsidR="0093021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Taking these variables into account would increase the accuracy of the calculations in part a). This method does not consider the gauge of </w:t>
      </w:r>
      <w:r w:rsidR="0093021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the tubing and only works if a single bending moment is used for the complete length of the “beam”.  Macaulay’s method considers all loading conditions, such as shearing forces</w:t>
      </w:r>
      <w:r w:rsidR="00BE22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</w:t>
      </w:r>
      <w:r w:rsidR="0093021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concentrated load</w:t>
      </w:r>
      <w:r w:rsidR="00BE224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</w:t>
      </w:r>
      <w:r w:rsidR="00BB1D72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Due to the many unknown variables, this method could not be used.</w:t>
      </w:r>
    </w:p>
    <w:p w14:paraId="7C255622" w14:textId="3F6658A7" w:rsidR="00D8718A" w:rsidRDefault="00D8718A">
      <w:pPr>
        <w:rPr>
          <w:rFonts w:eastAsiaTheme="minorEastAsia"/>
        </w:rPr>
      </w:pPr>
    </w:p>
    <w:p w14:paraId="5463D3B6" w14:textId="77777777" w:rsidR="00D8718A" w:rsidRPr="00D8718A" w:rsidRDefault="00D8718A">
      <w:pPr>
        <w:rPr>
          <w:rFonts w:eastAsiaTheme="minorEastAsia"/>
        </w:rPr>
      </w:pPr>
    </w:p>
    <w:p w14:paraId="37AFE68C" w14:textId="15B2E2BC" w:rsidR="00B47AC8" w:rsidRDefault="00B47AC8">
      <w:r>
        <w:br w:type="page"/>
      </w:r>
    </w:p>
    <w:p w14:paraId="295ADB27" w14:textId="7BA785FF" w:rsidR="00B47AC8" w:rsidRDefault="00B47AC8" w:rsidP="00B47AC8">
      <w:pPr>
        <w:pStyle w:val="Heading1"/>
      </w:pPr>
      <w:bookmarkStart w:id="4" w:name="_Toc98113345"/>
      <w:r>
        <w:lastRenderedPageBreak/>
        <w:t>Task 2</w:t>
      </w:r>
      <w:bookmarkEnd w:id="4"/>
    </w:p>
    <w:p w14:paraId="78747F2B" w14:textId="77777777" w:rsidR="00B47AC8" w:rsidRDefault="00B47AC8"/>
    <w:p w14:paraId="29EFA59B" w14:textId="7B90077F" w:rsidR="00B47AC8" w:rsidRDefault="00CE7C0E" w:rsidP="00CE7C0E">
      <w:pPr>
        <w:pStyle w:val="Heading2"/>
      </w:pPr>
      <w:bookmarkStart w:id="5" w:name="_Toc98113346"/>
      <w:r>
        <w:t>History</w:t>
      </w:r>
      <w:bookmarkEnd w:id="5"/>
    </w:p>
    <w:p w14:paraId="5F7C9955" w14:textId="77777777" w:rsidR="00CE7C0E" w:rsidRPr="00CE7C0E" w:rsidRDefault="00CE7C0E" w:rsidP="00CE7C0E"/>
    <w:p w14:paraId="50F1E28D" w14:textId="1BBBC4E9" w:rsidR="002648C1" w:rsidRDefault="00E61A2D">
      <w:pPr>
        <w:rPr>
          <w:color w:val="FF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583F1EA0" wp14:editId="55D36006">
                <wp:simplePos x="0" y="0"/>
                <wp:positionH relativeFrom="column">
                  <wp:posOffset>2438400</wp:posOffset>
                </wp:positionH>
                <wp:positionV relativeFrom="paragraph">
                  <wp:posOffset>2409190</wp:posOffset>
                </wp:positionV>
                <wp:extent cx="3552825" cy="635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528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B5CA9A7" w14:textId="18C0FD53" w:rsidR="00E61A2D" w:rsidRPr="0046728D" w:rsidRDefault="00E61A2D" w:rsidP="00E61A2D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6" w:name="_Toc98174810"/>
                            <w:r>
                              <w:t xml:space="preserve">Figure </w:t>
                            </w:r>
                            <w:fldSimple w:instr=" SEQ Figure \* ARABIC ">
                              <w:r w:rsidR="00BC45D3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 One of the first "mountain bikes" </w:t>
                            </w:r>
                            <w:r w:rsidRPr="00D04CE0">
                              <w:t>(Otis, 2020)</w:t>
                            </w:r>
                            <w:bookmarkEnd w:id="6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83F1EA0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192pt;margin-top:189.7pt;width:279.75pt;height: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" stroked="f">
                <v:textbox style="mso-fit-shape-to-text:t" inset="0,0,0,0">
                  <w:txbxContent>
                    <w:p w14:paraId="4B5CA9A7" w14:textId="18C0FD53" w:rsidR="00E61A2D" w:rsidRPr="0046728D" w:rsidRDefault="00E61A2D" w:rsidP="00E61A2D">
                      <w:pPr>
                        <w:pStyle w:val="Caption"/>
                        <w:rPr>
                          <w:noProof/>
                        </w:rPr>
                      </w:pPr>
                      <w:bookmarkStart w:id="7" w:name="_Toc98174810"/>
                      <w:r>
                        <w:t xml:space="preserve">Figure </w:t>
                      </w:r>
                      <w:fldSimple w:instr=" SEQ Figure \* ARABIC ">
                        <w:r w:rsidR="00BC45D3"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 One of the first "mountain bikes" </w:t>
                      </w:r>
                      <w:r w:rsidRPr="00D04CE0">
                        <w:t>(Otis, 2020)</w:t>
                      </w:r>
                      <w:bookmarkEnd w:id="7"/>
                    </w:p>
                  </w:txbxContent>
                </v:textbox>
                <w10:wrap type="square"/>
              </v:shape>
            </w:pict>
          </mc:Fallback>
        </mc:AlternateContent>
      </w:r>
      <w:r w:rsidR="002648C1">
        <w:rPr>
          <w:noProof/>
        </w:rPr>
        <w:drawing>
          <wp:anchor distT="0" distB="0" distL="114300" distR="114300" simplePos="0" relativeHeight="251658240" behindDoc="0" locked="0" layoutInCell="1" allowOverlap="1" wp14:anchorId="0D17A2CF" wp14:editId="042BF5A2">
            <wp:simplePos x="0" y="0"/>
            <wp:positionH relativeFrom="column">
              <wp:posOffset>2438400</wp:posOffset>
            </wp:positionH>
            <wp:positionV relativeFrom="paragraph">
              <wp:posOffset>8890</wp:posOffset>
            </wp:positionV>
            <wp:extent cx="3552825" cy="2343150"/>
            <wp:effectExtent l="0" t="0" r="9525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2825" cy="2343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47AC8">
        <w:t xml:space="preserve">Within mountain biking there are multiple disciplines, each with their own requirements. The first mountain bikes were little more than </w:t>
      </w:r>
      <w:r w:rsidR="002648C1">
        <w:t>modified</w:t>
      </w:r>
      <w:r w:rsidR="00B47AC8">
        <w:t xml:space="preserve"> road bike</w:t>
      </w:r>
      <w:r w:rsidR="002648C1">
        <w:t>s</w:t>
      </w:r>
      <w:r w:rsidR="00B47AC8">
        <w:t xml:space="preserve"> with chunky tyres</w:t>
      </w:r>
      <w:r w:rsidR="005B7489">
        <w:t xml:space="preserve"> </w:t>
      </w:r>
      <w:r w:rsidR="00B47AC8">
        <w:t>and no suspension at all</w:t>
      </w:r>
      <w:r w:rsidR="00BB1D72">
        <w:t>,</w:t>
      </w:r>
      <w:r w:rsidR="00B47AC8">
        <w:t xml:space="preserve"> using only rigid forks</w:t>
      </w:r>
      <w:r w:rsidR="005B7489">
        <w:t xml:space="preserve"> which were</w:t>
      </w:r>
      <w:r w:rsidR="002648C1">
        <w:t xml:space="preserve"> usually made from steel.</w:t>
      </w:r>
      <w:r w:rsidR="00B47AC8">
        <w:t xml:space="preserve"> </w:t>
      </w:r>
      <w:r w:rsidR="002648C1">
        <w:t xml:space="preserve">The most notable first </w:t>
      </w:r>
      <w:r w:rsidR="005B7489">
        <w:t>‘</w:t>
      </w:r>
      <w:r w:rsidR="002648C1">
        <w:t>mountain bike</w:t>
      </w:r>
      <w:r w:rsidR="005B7489">
        <w:t>’</w:t>
      </w:r>
      <w:r w:rsidR="002648C1">
        <w:t xml:space="preserve"> is that of John Finley Scott, who in 1953</w:t>
      </w:r>
      <w:r w:rsidR="00BB1D72">
        <w:t>,</w:t>
      </w:r>
      <w:r w:rsidR="002648C1">
        <w:t xml:space="preserve"> modified a Schwinn World diamond frame with larger tyres, handles bars, and derailleur gears</w:t>
      </w:r>
      <w: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(Otis, 2020)</w:t>
      </w:r>
      <w:r w:rsidR="002648C1">
        <w:t>.</w:t>
      </w:r>
      <w:r w:rsidR="002648C1" w:rsidRPr="002648C1">
        <w:rPr>
          <w:color w:val="FF0000"/>
        </w:rPr>
        <w:t xml:space="preserve"> </w:t>
      </w:r>
    </w:p>
    <w:p w14:paraId="04D050A4" w14:textId="46B247C5" w:rsidR="00460EE9" w:rsidRDefault="00460EE9">
      <w:pPr>
        <w:rPr>
          <w:color w:val="FF0000"/>
        </w:rPr>
      </w:pPr>
    </w:p>
    <w:p w14:paraId="40782024" w14:textId="77777777" w:rsidR="00460EE9" w:rsidRDefault="00460EE9"/>
    <w:p w14:paraId="7D7BCD19" w14:textId="116DE535" w:rsidR="00543AA6" w:rsidRPr="00543AA6" w:rsidRDefault="00BB1D72">
      <w:r>
        <w:t>However, i</w:t>
      </w:r>
      <w:r w:rsidR="002648C1">
        <w:t xml:space="preserve">t wasn’t until the 1990s that the first suspension fork was invented.  The founder of Manitou, Doug Bradbury came up with a design </w:t>
      </w:r>
      <w:r w:rsidR="000C756B">
        <w:t xml:space="preserve">for </w:t>
      </w:r>
      <w:r w:rsidR="004862E1">
        <w:t>one of the first</w:t>
      </w:r>
      <w:r w:rsidR="000C756B">
        <w:t xml:space="preserve"> mountain bike suspension fork</w:t>
      </w:r>
      <w:r>
        <w:t>s. I</w:t>
      </w:r>
      <w:r w:rsidR="00460EE9">
        <w:t>t had 2” of travel</w:t>
      </w:r>
      <w:r>
        <w:t>,</w:t>
      </w:r>
      <w:r w:rsidR="000C756B">
        <w:t xml:space="preserve"> us</w:t>
      </w:r>
      <w:r w:rsidR="00460EE9">
        <w:t>ing</w:t>
      </w:r>
      <w:r w:rsidR="000C756B">
        <w:t xml:space="preserve"> </w:t>
      </w:r>
      <w:r w:rsidR="00460EE9">
        <w:t xml:space="preserve">polymer cylinders called </w:t>
      </w:r>
      <w:r w:rsidR="000C756B">
        <w:t>elastomers</w:t>
      </w:r>
      <w:r>
        <w:t>.</w:t>
      </w:r>
      <w:r w:rsidR="00460EE9">
        <w:t xml:space="preserve"> </w:t>
      </w:r>
      <w:r>
        <w:t xml:space="preserve"> T</w:t>
      </w:r>
      <w:r w:rsidR="00460EE9">
        <w:t xml:space="preserve">hese acted like a spring and could be tuned to various degrees of stiffness. </w:t>
      </w:r>
      <w:r w:rsidR="004862E1">
        <w:t xml:space="preserve">Another design was produced by </w:t>
      </w:r>
      <w:r w:rsidR="00C76227">
        <w:t>M</w:t>
      </w:r>
      <w:r w:rsidR="004862E1">
        <w:t xml:space="preserve">arzocchi around the same time.  The Marzocchi STAR fork also had 2” of </w:t>
      </w:r>
      <w:r w:rsidR="00543AA6">
        <w:t>travel but</w:t>
      </w:r>
      <w:r w:rsidR="004862E1">
        <w:t xml:space="preserve"> differed from Manitou’s design by using an air spring</w:t>
      </w:r>
      <w:r w:rsidR="00E61A2D">
        <w:t xml:space="preserve"> </w:t>
      </w:r>
      <w:r w:rsidR="00E61A2D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(Wragg, 2013).  </w:t>
      </w:r>
      <w:r w:rsidR="00E61A2D">
        <w:t>Both</w:t>
      </w:r>
      <w:r w:rsidR="00543AA6">
        <w:t xml:space="preserve"> forks were </w:t>
      </w:r>
      <w:r w:rsidR="00C76227">
        <w:t>primarily</w:t>
      </w:r>
      <w:r w:rsidR="00543AA6">
        <w:t xml:space="preserve"> constructed of steel.</w:t>
      </w:r>
    </w:p>
    <w:p w14:paraId="60A3C62F" w14:textId="275F4012" w:rsidR="00543AA6" w:rsidRDefault="00543AA6">
      <w:r>
        <w:t xml:space="preserve">In 1992 Rockshox, now one of the </w:t>
      </w:r>
      <w:r w:rsidR="00C76227">
        <w:t>largest</w:t>
      </w:r>
      <w:r>
        <w:t xml:space="preserve"> suspension suppliers, released the Ma</w:t>
      </w:r>
      <w:r w:rsidR="00BB1D72">
        <w:t>g</w:t>
      </w:r>
      <w:r>
        <w:t xml:space="preserve"> 20 and Mag 30</w:t>
      </w:r>
      <w:r w:rsidR="00BB1D72">
        <w:t>. T</w:t>
      </w:r>
      <w:r>
        <w:t>hese forks used magnesium lower legs with an aluminium brake arch and bonded steerer tube.</w:t>
      </w:r>
    </w:p>
    <w:p w14:paraId="1A9EE64B" w14:textId="0B88C0AD" w:rsidR="00631909" w:rsidRPr="00631909" w:rsidRDefault="00BB1D72">
      <w:r>
        <w:t xml:space="preserve">The year of </w:t>
      </w:r>
      <w:r w:rsidR="00543AA6">
        <w:t>1994 saw the introduction of aluminium stanchions, alloy steerer</w:t>
      </w:r>
      <w:r>
        <w:t>s</w:t>
      </w:r>
      <w:r w:rsidR="00543AA6">
        <w:t xml:space="preserve"> and some titanium hardware from Rockshox with the release of the Mag </w:t>
      </w:r>
      <w:r w:rsidR="00543AA6" w:rsidRPr="00C76227">
        <w:t>21SL</w:t>
      </w:r>
      <w:r w:rsidR="00543AA6" w:rsidRPr="00543AA6">
        <w:rPr>
          <w:color w:val="FF0000"/>
        </w:rPr>
        <w:t xml:space="preserve"> </w:t>
      </w:r>
      <w:r w:rsidR="00C7622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(J-TECH, 2019).  </w:t>
      </w:r>
      <w:r w:rsidR="00631909">
        <w:t>Since th</w:t>
      </w:r>
      <w:r w:rsidR="00415CDC">
        <w:t>en</w:t>
      </w:r>
      <w:r w:rsidR="00631909">
        <w:t xml:space="preserve">, mountain bike forks have </w:t>
      </w:r>
      <w:r>
        <w:t>improved significantly</w:t>
      </w:r>
      <w:r w:rsidR="00631909">
        <w:t>,</w:t>
      </w:r>
      <w:r w:rsidR="00415CDC">
        <w:t xml:space="preserve"> with many brands developing new and improved </w:t>
      </w:r>
      <w:r>
        <w:t>designs</w:t>
      </w:r>
      <w:r w:rsidR="00415CDC">
        <w:t>.  W</w:t>
      </w:r>
      <w:r w:rsidR="00631909">
        <w:t>here 80</w:t>
      </w:r>
      <w:r w:rsidR="004E34AC">
        <w:t>-</w:t>
      </w:r>
      <w:r w:rsidR="00631909">
        <w:t>100mm travel was</w:t>
      </w:r>
      <w:r w:rsidR="004E34AC">
        <w:t xml:space="preserve"> previously</w:t>
      </w:r>
      <w:r w:rsidR="00631909">
        <w:t xml:space="preserve"> thought to be more than sufficient for downhill racing, those numbers are</w:t>
      </w:r>
      <w:r w:rsidR="004E34AC">
        <w:t xml:space="preserve"> now</w:t>
      </w:r>
      <w:r w:rsidR="00631909">
        <w:t xml:space="preserve"> used for the lightest, least demanding cross</w:t>
      </w:r>
      <w:r>
        <w:t>-c</w:t>
      </w:r>
      <w:r w:rsidR="00631909">
        <w:t>ountry forks</w:t>
      </w:r>
      <w:r w:rsidR="004E34AC">
        <w:t>,</w:t>
      </w:r>
      <w:r w:rsidR="00415CDC">
        <w:t xml:space="preserve"> </w:t>
      </w:r>
      <w:r w:rsidR="004E34AC">
        <w:t>w</w:t>
      </w:r>
      <w:r w:rsidR="00415CDC">
        <w:t xml:space="preserve">hilst </w:t>
      </w:r>
      <w:r w:rsidR="004E34AC">
        <w:t>m</w:t>
      </w:r>
      <w:r w:rsidR="00415CDC">
        <w:t xml:space="preserve">odern downhill forks use 200mm travel.  </w:t>
      </w:r>
    </w:p>
    <w:p w14:paraId="0C2A3558" w14:textId="1633F44B" w:rsidR="00815C74" w:rsidRDefault="00815C74"/>
    <w:p w14:paraId="0F44DB04" w14:textId="25555580" w:rsidR="00815C74" w:rsidRDefault="00CE7C0E" w:rsidP="00CE7C0E">
      <w:pPr>
        <w:pStyle w:val="Heading2"/>
      </w:pPr>
      <w:bookmarkStart w:id="8" w:name="_Toc98113347"/>
      <w:r>
        <w:t xml:space="preserve">Disciplines and types of </w:t>
      </w:r>
      <w:proofErr w:type="gramStart"/>
      <w:r w:rsidR="000B0CBE">
        <w:t>fork</w:t>
      </w:r>
      <w:bookmarkEnd w:id="8"/>
      <w:proofErr w:type="gramEnd"/>
    </w:p>
    <w:p w14:paraId="4E16DF86" w14:textId="77777777" w:rsidR="00CE7C0E" w:rsidRPr="00CE7C0E" w:rsidRDefault="00CE7C0E" w:rsidP="00CE7C0E"/>
    <w:p w14:paraId="1C450B3A" w14:textId="7DB9257A" w:rsidR="00CA0DE7" w:rsidRDefault="009D5F4E">
      <w:r>
        <w:t>There are various disciplines of mountain biking</w:t>
      </w:r>
      <w:r w:rsidR="004E34AC">
        <w:t>.</w:t>
      </w:r>
      <w:r>
        <w:t xml:space="preserve"> </w:t>
      </w:r>
      <w:r w:rsidR="004E34AC">
        <w:t xml:space="preserve"> A</w:t>
      </w:r>
      <w:r>
        <w:t>s such</w:t>
      </w:r>
      <w:r w:rsidR="004E34AC">
        <w:t>,</w:t>
      </w:r>
      <w:r>
        <w:t xml:space="preserve"> different types of </w:t>
      </w:r>
      <w:r w:rsidR="00BC6A87">
        <w:t>bikes</w:t>
      </w:r>
      <w:r w:rsidR="002D138B">
        <w:t>, and therefore fork</w:t>
      </w:r>
      <w:r w:rsidR="004E34AC">
        <w:t>s</w:t>
      </w:r>
      <w:r w:rsidR="002D138B">
        <w:t>,</w:t>
      </w:r>
      <w:r w:rsidR="0086752E">
        <w:t xml:space="preserve"> are required</w:t>
      </w:r>
      <w:r w:rsidR="002D138B">
        <w:t xml:space="preserve"> </w:t>
      </w:r>
      <w:r>
        <w:t>for each.</w:t>
      </w:r>
      <w:r w:rsidR="00CA0DE7">
        <w:t xml:space="preserve">  Suspension is one of the most important components of a mountain bike, and the geometry of modern mountain bikes is designed almost entirely around how much travel a bike has</w:t>
      </w:r>
      <w:r w:rsidR="004F4CD5">
        <w:t xml:space="preserve"> </w:t>
      </w:r>
      <w:r w:rsidR="004F4C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proofErr w:type="spellStart"/>
      <w:r w:rsidR="004F4C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Branquinho</w:t>
      </w:r>
      <w:proofErr w:type="spellEnd"/>
      <w:r w:rsidR="004F4CD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2021)</w:t>
      </w:r>
      <w:r w:rsidR="00CA0DE7">
        <w:t>.</w:t>
      </w:r>
      <w:r>
        <w:t xml:space="preserve">  The main categories</w:t>
      </w:r>
      <w:r w:rsidR="00CA0DE7">
        <w:t xml:space="preserve"> of mountain bike</w:t>
      </w:r>
      <w:r>
        <w:t xml:space="preserve"> are cross country (xc</w:t>
      </w:r>
      <w:r w:rsidR="00EE3F3A">
        <w:t>), trail</w:t>
      </w:r>
      <w:r>
        <w:t xml:space="preserve">, all-mountain, enduro and finally the most demanding, downhill. </w:t>
      </w:r>
      <w:r w:rsidR="00CA0DE7">
        <w:t>As you move through these categories, the requirements of the fork change</w:t>
      </w:r>
      <w:r w:rsidR="00EE3F3A">
        <w:t>.  T</w:t>
      </w:r>
      <w:r w:rsidR="00CA0DE7">
        <w:t xml:space="preserve">he weight, stanchion </w:t>
      </w:r>
      <w:r w:rsidR="000B0CBE">
        <w:t>diameter,</w:t>
      </w:r>
      <w:r w:rsidR="00CA0DE7">
        <w:t xml:space="preserve"> and travel all </w:t>
      </w:r>
      <w:r w:rsidR="00CA0DE7">
        <w:lastRenderedPageBreak/>
        <w:t xml:space="preserve">increase to meet the requirements of each discipline. Listed below are the </w:t>
      </w:r>
      <w:r w:rsidR="000B0CBE">
        <w:t>fork specifications used</w:t>
      </w:r>
      <w:r w:rsidR="00CA0DE7">
        <w:t xml:space="preserve"> for each</w:t>
      </w:r>
      <w:r w:rsidR="00EE3F3A">
        <w:t>.</w:t>
      </w:r>
    </w:p>
    <w:p w14:paraId="032FD434" w14:textId="287AAE99" w:rsidR="00CA0DE7" w:rsidRDefault="00CA0DE7">
      <w:r w:rsidRPr="00CA0DE7">
        <w:rPr>
          <w:b/>
          <w:bCs/>
        </w:rPr>
        <w:t>Cross-country</w:t>
      </w:r>
      <w:r w:rsidR="008E6834">
        <w:rPr>
          <w:b/>
          <w:bCs/>
        </w:rPr>
        <w:t>:</w:t>
      </w:r>
      <w:r>
        <w:t xml:space="preserve"> </w:t>
      </w:r>
      <w:r w:rsidR="008E6834">
        <w:t>1</w:t>
      </w:r>
      <w:r>
        <w:t>00-120m</w:t>
      </w:r>
      <w:r w:rsidR="008E6834">
        <w:t>m</w:t>
      </w:r>
      <w:r>
        <w:t xml:space="preserve"> travel and 30-32mm stanchions.  </w:t>
      </w:r>
    </w:p>
    <w:p w14:paraId="77E3093A" w14:textId="42DFB61D" w:rsidR="00CA0DE7" w:rsidRDefault="00CA0DE7">
      <w:r>
        <w:rPr>
          <w:b/>
          <w:bCs/>
        </w:rPr>
        <w:t xml:space="preserve">Trail: </w:t>
      </w:r>
      <w:r w:rsidR="008E6834">
        <w:t>120-150mm travel and 34mm stanchions</w:t>
      </w:r>
      <w:r w:rsidR="004E34AC">
        <w:t>.</w:t>
      </w:r>
    </w:p>
    <w:p w14:paraId="5C3EAAFB" w14:textId="25DF686E" w:rsidR="008E6834" w:rsidRDefault="008E6834">
      <w:r>
        <w:rPr>
          <w:b/>
          <w:bCs/>
        </w:rPr>
        <w:t xml:space="preserve">Enduro: </w:t>
      </w:r>
      <w:r>
        <w:t>150-180mm travel and 36-38mm stanchions.</w:t>
      </w:r>
    </w:p>
    <w:p w14:paraId="06B5F977" w14:textId="1B5A5147" w:rsidR="008E6834" w:rsidRPr="008E6834" w:rsidRDefault="008E6834">
      <w:r>
        <w:rPr>
          <w:b/>
          <w:bCs/>
        </w:rPr>
        <w:t xml:space="preserve">Downhill: </w:t>
      </w:r>
      <w:r>
        <w:t>180-200mm travel and 35-40mm stanchions</w:t>
      </w:r>
      <w:r w:rsidR="004E34AC">
        <w:t>.</w:t>
      </w:r>
    </w:p>
    <w:p w14:paraId="3419E5FB" w14:textId="6F3FB541" w:rsidR="0086752E" w:rsidRDefault="009D5F4E">
      <w:r>
        <w:t>Majo</w:t>
      </w:r>
      <w:r w:rsidR="004E34AC">
        <w:t>r suspension brand</w:t>
      </w:r>
      <w:r>
        <w:t xml:space="preserve"> Fox</w:t>
      </w:r>
      <w:r w:rsidR="004E34AC">
        <w:t>,</w:t>
      </w:r>
      <w:r>
        <w:t xml:space="preserve"> categorises it’s fork by stanchion diameter, starting with 32mm stanchions for their ultralight xc fork, moving to 34mm stanchions for trail, 36 mm stanchions for enduro and finally 40mm for </w:t>
      </w:r>
      <w:r w:rsidR="00CA1B29">
        <w:t>its</w:t>
      </w:r>
      <w:r>
        <w:t xml:space="preserve"> dual crown downhill fork</w:t>
      </w:r>
      <w:r w:rsidR="004E34AC">
        <w:t>,</w:t>
      </w:r>
      <w:r w:rsidR="00587CAE">
        <w:t xml:space="preserve"> aptly named the fox 40.  These change</w:t>
      </w:r>
      <w:r w:rsidR="00CA0DE7">
        <w:t>s</w:t>
      </w:r>
      <w:r w:rsidR="00587CAE">
        <w:t xml:space="preserve"> in stanchion diameter are down to the type of terrain usually experienced within each discipline.</w:t>
      </w:r>
      <w:r w:rsidR="004E34AC">
        <w:t xml:space="preserve"> S</w:t>
      </w:r>
      <w:r w:rsidR="00D66C5C">
        <w:t>ince</w:t>
      </w:r>
      <w:r w:rsidR="00587CAE">
        <w:t xml:space="preserve"> the diameter of the stanchion relates to how stiff the fork is, a</w:t>
      </w:r>
      <w:r w:rsidR="00EE3F3A">
        <w:t xml:space="preserve"> cross country</w:t>
      </w:r>
      <w:r w:rsidR="00587CAE">
        <w:t xml:space="preserve"> fork can use smaller diameter stanchions</w:t>
      </w:r>
      <w:r w:rsidR="00D66C5C">
        <w:t xml:space="preserve"> </w:t>
      </w:r>
      <w:r w:rsidR="00D66C5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proofErr w:type="spellStart"/>
      <w:r w:rsidR="00D66C5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Branquinho</w:t>
      </w:r>
      <w:proofErr w:type="spellEnd"/>
      <w:r w:rsidR="00D66C5C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2021)</w:t>
      </w:r>
      <w:r w:rsidR="00587CAE">
        <w:t xml:space="preserve">.  </w:t>
      </w:r>
      <w:r w:rsidR="00EE3F3A">
        <w:t>Cross country</w:t>
      </w:r>
      <w:r w:rsidR="00587CAE">
        <w:t xml:space="preserve"> is far less demanding and requires the lightest possible equipment, whilst downhill forks are subjected to large impacts from jumps, drops and extremely rough terrain.  </w:t>
      </w:r>
      <w:r w:rsidR="00CA1B29">
        <w:t>Thus,</w:t>
      </w:r>
      <w:r w:rsidR="00587CAE">
        <w:t xml:space="preserve"> 40mm stanchions provide a stiffer fork that can provide the performance </w:t>
      </w:r>
      <w:r w:rsidR="00EE3F3A">
        <w:t>and durability required</w:t>
      </w:r>
      <w:r w:rsidR="00587CAE">
        <w:t>.</w:t>
      </w:r>
      <w:r w:rsidR="00CA1B29">
        <w:t xml:space="preserve">   </w:t>
      </w:r>
      <w:r w:rsidR="00587CAE">
        <w:t xml:space="preserve"> </w:t>
      </w:r>
    </w:p>
    <w:p w14:paraId="5BB1FD01" w14:textId="77777777" w:rsidR="0086752E" w:rsidRDefault="0086752E"/>
    <w:p w14:paraId="5EB7EAA9" w14:textId="72028A67" w:rsidR="008417A4" w:rsidRDefault="00C76227"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B9462D5" wp14:editId="067EF350">
                <wp:simplePos x="0" y="0"/>
                <wp:positionH relativeFrom="column">
                  <wp:posOffset>-2540</wp:posOffset>
                </wp:positionH>
                <wp:positionV relativeFrom="paragraph">
                  <wp:posOffset>4859655</wp:posOffset>
                </wp:positionV>
                <wp:extent cx="5731510" cy="635"/>
                <wp:effectExtent l="0" t="0" r="0" b="0"/>
                <wp:wrapSquare wrapText="bothSides"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CE8F94" w14:textId="48DE70EB" w:rsidR="00C76227" w:rsidRPr="00963B61" w:rsidRDefault="00C76227" w:rsidP="00C7622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9" w:name="_Toc98174811"/>
                            <w:r>
                              <w:t xml:space="preserve">Figure </w:t>
                            </w:r>
                            <w:fldSimple w:instr=" SEQ Figure \* ARABIC ">
                              <w:r w:rsidR="00BC45D3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Manitou's reverse fork arch design </w:t>
                            </w:r>
                            <w:r w:rsidRPr="0001319E">
                              <w:t>(Gerow, 2020)</w:t>
                            </w:r>
                            <w:bookmarkEnd w:id="9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9462D5" id="Text Box 12" o:spid="_x0000_s1027" type="#_x0000_t202" style="position:absolute;margin-left:-.2pt;margin-top:382.65pt;width:451.3pt;height:.0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" stroked="f">
                <v:textbox style="mso-fit-shape-to-text:t" inset="0,0,0,0">
                  <w:txbxContent>
                    <w:p w14:paraId="6ECE8F94" w14:textId="48DE70EB" w:rsidR="00C76227" w:rsidRPr="00963B61" w:rsidRDefault="00C76227" w:rsidP="00C76227">
                      <w:pPr>
                        <w:pStyle w:val="Caption"/>
                        <w:rPr>
                          <w:noProof/>
                        </w:rPr>
                      </w:pPr>
                      <w:bookmarkStart w:id="10" w:name="_Toc98174811"/>
                      <w:r>
                        <w:t xml:space="preserve">Figure </w:t>
                      </w:r>
                      <w:fldSimple w:instr=" SEQ Figure \* ARABIC ">
                        <w:r w:rsidR="00BC45D3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Manitou's reverse fork arch design </w:t>
                      </w:r>
                      <w:r w:rsidRPr="0001319E">
                        <w:t>(Gerow, 2020)</w:t>
                      </w:r>
                      <w:bookmarkEnd w:id="10"/>
                    </w:p>
                  </w:txbxContent>
                </v:textbox>
                <w10:wrap type="square"/>
              </v:shape>
            </w:pict>
          </mc:Fallback>
        </mc:AlternateContent>
      </w:r>
      <w:r w:rsidR="008417A4">
        <w:rPr>
          <w:noProof/>
        </w:rPr>
        <w:drawing>
          <wp:anchor distT="0" distB="0" distL="114300" distR="114300" simplePos="0" relativeHeight="251664384" behindDoc="0" locked="0" layoutInCell="1" allowOverlap="1" wp14:anchorId="243551A1" wp14:editId="684C9F01">
            <wp:simplePos x="0" y="0"/>
            <wp:positionH relativeFrom="margin">
              <wp:align>right</wp:align>
            </wp:positionH>
            <wp:positionV relativeFrom="paragraph">
              <wp:posOffset>941705</wp:posOffset>
            </wp:positionV>
            <wp:extent cx="5731510" cy="3860800"/>
            <wp:effectExtent l="0" t="0" r="2540" b="635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0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E7C0E">
        <w:t>Whilst most suspension forks use the same design of lower legs</w:t>
      </w:r>
      <w:r w:rsidR="004E34AC">
        <w:t>,</w:t>
      </w:r>
      <w:r w:rsidR="00CE7C0E">
        <w:t xml:space="preserve"> with a frontal crown arch, and stanchions attached to a crown with a steerer tube, this isn’t the case for all forks.  Ma</w:t>
      </w:r>
      <w:r w:rsidR="00D66C5C">
        <w:t>nito</w:t>
      </w:r>
      <w:r w:rsidR="008417A4">
        <w:t>u</w:t>
      </w:r>
      <w:r w:rsidR="00D66C5C">
        <w:t xml:space="preserve"> </w:t>
      </w:r>
      <w:r w:rsidR="00CE7C0E">
        <w:t>designs their forks with the crown arch at the back of the fork.</w:t>
      </w:r>
      <w:r w:rsidR="00186824">
        <w:t xml:space="preserve"> With t</w:t>
      </w:r>
      <w:r w:rsidR="008417A4">
        <w:t>his design</w:t>
      </w:r>
      <w:r w:rsidR="00186824">
        <w:t>,</w:t>
      </w:r>
      <w:r w:rsidR="008417A4">
        <w:t xml:space="preserve"> Manitou claims that the arch can</w:t>
      </w:r>
      <w:r w:rsidR="00186824">
        <w:t xml:space="preserve"> b</w:t>
      </w:r>
      <w:r w:rsidR="008417A4">
        <w:t>e shorter</w:t>
      </w:r>
      <w:r w:rsidR="00186824">
        <w:t>,</w:t>
      </w:r>
      <w:r w:rsidR="008417A4">
        <w:t xml:space="preserve"> allowing equivalent stiffness with less weight.  </w:t>
      </w:r>
      <w:r w:rsidR="00186824">
        <w:t>Alternatively,</w:t>
      </w:r>
      <w:r w:rsidR="008417A4">
        <w:t xml:space="preserve"> if the same amount of material is used, extra stiffness can be </w:t>
      </w:r>
      <w:r w:rsidR="00186824">
        <w:t>produced</w:t>
      </w:r>
      <w:r w:rsidR="008417A4" w:rsidRPr="008417A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8417A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proofErr w:type="spellStart"/>
      <w:r w:rsidR="008417A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ManitouMtb</w:t>
      </w:r>
      <w:proofErr w:type="spellEnd"/>
      <w:r w:rsidR="008417A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2017)</w:t>
      </w:r>
      <w:r w:rsidR="008417A4">
        <w:t xml:space="preserve">. </w:t>
      </w:r>
    </w:p>
    <w:p w14:paraId="7FFC84FA" w14:textId="14D4B97D" w:rsidR="0067577E" w:rsidRDefault="00E02778">
      <w:r>
        <w:lastRenderedPageBreak/>
        <w:t>Ma</w:t>
      </w:r>
      <w:r w:rsidR="0067577E">
        <w:t>nitou also</w:t>
      </w:r>
      <w:r>
        <w:t xml:space="preserve"> designed the </w:t>
      </w:r>
      <w:r w:rsidR="00186824">
        <w:t>D</w:t>
      </w:r>
      <w:r>
        <w:t xml:space="preserve">orado fork, which uses an inverted design </w:t>
      </w:r>
      <w:proofErr w:type="gramStart"/>
      <w:r>
        <w:t>similar to</w:t>
      </w:r>
      <w:proofErr w:type="gramEnd"/>
      <w:r>
        <w:t xml:space="preserve"> that seen on motocross bikes.</w:t>
      </w:r>
      <w:r w:rsidR="0012402C">
        <w:t xml:space="preserve"> </w:t>
      </w:r>
      <w:r w:rsidR="00EE49C6">
        <w:t>An inverted fork design</w:t>
      </w:r>
      <w:r w:rsidR="00186824">
        <w:t>,</w:t>
      </w:r>
      <w:r w:rsidR="00EE49C6">
        <w:t xml:space="preserve"> in theory</w:t>
      </w:r>
      <w:r w:rsidR="00186824">
        <w:t>,</w:t>
      </w:r>
      <w:r w:rsidR="00EE49C6">
        <w:t xml:space="preserve"> should provide a reduction in unsprung mass and help increase sensitivity and reactivity of the fork</w:t>
      </w:r>
      <w:r w:rsidR="00186824">
        <w:t>,</w:t>
      </w:r>
      <w:r w:rsidR="00EE49C6">
        <w:t xml:space="preserve"> whilst keeping the seals permanently lubricated.  However, this comes at a price</w:t>
      </w:r>
      <w:r w:rsidR="00317A91">
        <w:t>.  Designing an inverted fork that is stiff enough for the harshness of mountain biking, particularly downhill racing, proves to be very challenging</w:t>
      </w:r>
      <w:r w:rsidR="00317A91" w:rsidRPr="00317A91">
        <w:t xml:space="preserve"> </w:t>
      </w:r>
      <w:r w:rsidR="00C76227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(Weaver, 2021). </w:t>
      </w:r>
      <w:r w:rsidR="00317A91">
        <w:t xml:space="preserve">Motocross bikes </w:t>
      </w:r>
      <w:proofErr w:type="gramStart"/>
      <w:r w:rsidR="0067577E">
        <w:t>are able to</w:t>
      </w:r>
      <w:proofErr w:type="gramEnd"/>
      <w:r w:rsidR="00317A91">
        <w:t xml:space="preserve"> use this design as weight is less of a concern and larger diameter tubes can be used to allow a stiffer chassis.</w:t>
      </w:r>
    </w:p>
    <w:p w14:paraId="375B4050" w14:textId="77777777" w:rsidR="00C76227" w:rsidRDefault="0067577E" w:rsidP="00C76227">
      <w:pPr>
        <w:keepNext/>
      </w:pPr>
      <w:r>
        <w:rPr>
          <w:noProof/>
        </w:rPr>
        <w:drawing>
          <wp:inline distT="0" distB="0" distL="0" distR="0" wp14:anchorId="7342594A" wp14:editId="6291B9FD">
            <wp:extent cx="5731510" cy="3824605"/>
            <wp:effectExtent l="0" t="0" r="2540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4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BF02E5" w14:textId="26C8D14F" w:rsidR="00C76227" w:rsidRDefault="00C76227" w:rsidP="00C76227">
      <w:pPr>
        <w:pStyle w:val="Caption"/>
      </w:pPr>
      <w:bookmarkStart w:id="11" w:name="_Toc98174812"/>
      <w:r>
        <w:t xml:space="preserve">Figure </w:t>
      </w:r>
      <w:fldSimple w:instr=" SEQ Figure \* ARABIC ">
        <w:r w:rsidR="00BC45D3">
          <w:rPr>
            <w:noProof/>
          </w:rPr>
          <w:t>3</w:t>
        </w:r>
      </w:fldSimple>
      <w:r>
        <w:t xml:space="preserve"> A Manitou Dorado fork fitted to a downhill bike </w:t>
      </w:r>
      <w:r w:rsidRPr="008C4A3F">
        <w:t>(</w:t>
      </w:r>
      <w:proofErr w:type="spellStart"/>
      <w:r w:rsidRPr="008C4A3F">
        <w:t>Smurthwaite</w:t>
      </w:r>
      <w:proofErr w:type="spellEnd"/>
      <w:r w:rsidRPr="008C4A3F">
        <w:t>, 2021)</w:t>
      </w:r>
      <w:bookmarkEnd w:id="11"/>
    </w:p>
    <w:p w14:paraId="22FC50EA" w14:textId="77777777" w:rsidR="00C76227" w:rsidRDefault="00C76227"/>
    <w:p w14:paraId="5598B1B0" w14:textId="6A1632D1" w:rsidR="00AE7C70" w:rsidRDefault="00C76227"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1" locked="0" layoutInCell="1" allowOverlap="1" wp14:anchorId="43EBE029" wp14:editId="01C12035">
                <wp:simplePos x="0" y="0"/>
                <wp:positionH relativeFrom="column">
                  <wp:posOffset>2426335</wp:posOffset>
                </wp:positionH>
                <wp:positionV relativeFrom="paragraph">
                  <wp:posOffset>1902460</wp:posOffset>
                </wp:positionV>
                <wp:extent cx="3197225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972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E5B69D" w14:textId="04F9793C" w:rsidR="00C76227" w:rsidRPr="00513F9A" w:rsidRDefault="00C76227" w:rsidP="00C7622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2" w:name="_Toc98174813"/>
                            <w:r>
                              <w:t xml:space="preserve">Figure </w:t>
                            </w:r>
                            <w:fldSimple w:instr=" SEQ Figure \* ARABIC ">
                              <w:r w:rsidR="00BC45D3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 The original </w:t>
                            </w:r>
                            <w:proofErr w:type="spellStart"/>
                            <w:r>
                              <w:t>HeadShok</w:t>
                            </w:r>
                            <w:proofErr w:type="spellEnd"/>
                            <w:r>
                              <w:t xml:space="preserve"> design </w:t>
                            </w:r>
                            <w:r w:rsidRPr="0029163A">
                              <w:t>(Lin, 2021)</w:t>
                            </w:r>
                            <w:bookmarkEnd w:id="12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3EBE029" id="Text Box 13" o:spid="_x0000_s1028" type="#_x0000_t202" style="position:absolute;margin-left:191.05pt;margin-top:149.8pt;width:251.75pt;height:.05pt;z-index:-251642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" stroked="f">
                <v:textbox style="mso-fit-shape-to-text:t" inset="0,0,0,0">
                  <w:txbxContent>
                    <w:p w14:paraId="6EE5B69D" w14:textId="04F9793C" w:rsidR="00C76227" w:rsidRPr="00513F9A" w:rsidRDefault="00C76227" w:rsidP="00C76227">
                      <w:pPr>
                        <w:pStyle w:val="Caption"/>
                        <w:rPr>
                          <w:noProof/>
                        </w:rPr>
                      </w:pPr>
                      <w:bookmarkStart w:id="13" w:name="_Toc98174813"/>
                      <w:r>
                        <w:t xml:space="preserve">Figure </w:t>
                      </w:r>
                      <w:fldSimple w:instr=" SEQ Figure \* ARABIC ">
                        <w:r w:rsidR="00BC45D3"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 The original </w:t>
                      </w:r>
                      <w:proofErr w:type="spellStart"/>
                      <w:r>
                        <w:t>HeadShok</w:t>
                      </w:r>
                      <w:proofErr w:type="spellEnd"/>
                      <w:r>
                        <w:t xml:space="preserve"> design </w:t>
                      </w:r>
                      <w:r w:rsidRPr="0029163A">
                        <w:t>(Lin, 2021)</w:t>
                      </w:r>
                      <w:bookmarkEnd w:id="13"/>
                    </w:p>
                  </w:txbxContent>
                </v:textbox>
                <w10:wrap type="tight"/>
              </v:shape>
            </w:pict>
          </mc:Fallback>
        </mc:AlternateContent>
      </w:r>
      <w:r w:rsidR="00F52408">
        <w:rPr>
          <w:noProof/>
        </w:rPr>
        <w:drawing>
          <wp:anchor distT="0" distB="0" distL="114300" distR="114300" simplePos="0" relativeHeight="251665408" behindDoc="1" locked="0" layoutInCell="1" allowOverlap="1" wp14:anchorId="7140A42F" wp14:editId="4F7AF3FF">
            <wp:simplePos x="0" y="0"/>
            <wp:positionH relativeFrom="margin">
              <wp:posOffset>2426335</wp:posOffset>
            </wp:positionH>
            <wp:positionV relativeFrom="paragraph">
              <wp:posOffset>6985</wp:posOffset>
            </wp:positionV>
            <wp:extent cx="3197225" cy="1838325"/>
            <wp:effectExtent l="0" t="0" r="3175" b="9525"/>
            <wp:wrapTight wrapText="bothSides">
              <wp:wrapPolygon edited="0">
                <wp:start x="0" y="0"/>
                <wp:lineTo x="0" y="21488"/>
                <wp:lineTo x="21493" y="21488"/>
                <wp:lineTo x="21493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97225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E7C0E">
        <w:t>Cannondale are well known for their ‘lefty’ fork which</w:t>
      </w:r>
      <w:r w:rsidR="001D15C9">
        <w:t xml:space="preserve"> is unlike any other design used in mountain biking, as it only</w:t>
      </w:r>
      <w:r w:rsidR="00CE7C0E">
        <w:t xml:space="preserve"> uses only one stanchion.</w:t>
      </w:r>
      <w:r w:rsidR="001D15C9">
        <w:t xml:space="preserve">  This design stems from </w:t>
      </w:r>
      <w:r w:rsidR="00E61A2D">
        <w:t xml:space="preserve">Cannondale’s </w:t>
      </w:r>
      <w:proofErr w:type="spellStart"/>
      <w:r w:rsidR="00E61A2D">
        <w:t>HeadShok</w:t>
      </w:r>
      <w:proofErr w:type="spellEnd"/>
      <w:r w:rsidR="001D15C9">
        <w:t xml:space="preserve"> which they used in the 90s.  The first forks were known to lack stiffness, and as a result, Cannondale came up with the </w:t>
      </w:r>
      <w:proofErr w:type="spellStart"/>
      <w:r w:rsidR="001D15C9">
        <w:t>HeadShok</w:t>
      </w:r>
      <w:proofErr w:type="spellEnd"/>
      <w:r w:rsidR="001D15C9">
        <w:t>.</w:t>
      </w:r>
      <w:r w:rsidR="00F52408" w:rsidRPr="00F52408">
        <w:rPr>
          <w:noProof/>
        </w:rPr>
        <w:t xml:space="preserve"> </w:t>
      </w:r>
      <w:r w:rsidR="001D15C9">
        <w:t xml:space="preserve"> This design moved away from the traditional </w:t>
      </w: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1" locked="0" layoutInCell="1" allowOverlap="1" wp14:anchorId="70A87049" wp14:editId="792E0056">
                <wp:simplePos x="0" y="0"/>
                <wp:positionH relativeFrom="column">
                  <wp:posOffset>1388110</wp:posOffset>
                </wp:positionH>
                <wp:positionV relativeFrom="paragraph">
                  <wp:posOffset>4019550</wp:posOffset>
                </wp:positionV>
                <wp:extent cx="434340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434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76BDEFF" w14:textId="7BC73EE8" w:rsidR="00C76227" w:rsidRPr="00CC5272" w:rsidRDefault="00C76227" w:rsidP="00C7622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4" w:name="_Toc98174814"/>
                            <w:r>
                              <w:t xml:space="preserve">Figure </w:t>
                            </w:r>
                            <w:fldSimple w:instr=" SEQ Figure \* ARABIC ">
                              <w:r w:rsidR="00BC45D3"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 xml:space="preserve"> The Moto fork, using two </w:t>
                            </w:r>
                            <w:proofErr w:type="spellStart"/>
                            <w:r>
                              <w:t>HeadShoks</w:t>
                            </w:r>
                            <w:proofErr w:type="spellEnd"/>
                            <w:r>
                              <w:t xml:space="preserve"> </w:t>
                            </w:r>
                            <w:r w:rsidRPr="004178D4">
                              <w:t>(Lin, 2021)</w:t>
                            </w:r>
                            <w:bookmarkEnd w:id="14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0A87049" id="Text Box 14" o:spid="_x0000_s1029" type="#_x0000_t202" style="position:absolute;margin-left:109.3pt;margin-top:316.5pt;width:342pt;height:.05pt;z-index:-25164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" stroked="f">
                <v:textbox style="mso-fit-shape-to-text:t" inset="0,0,0,0">
                  <w:txbxContent>
                    <w:p w14:paraId="476BDEFF" w14:textId="7BC73EE8" w:rsidR="00C76227" w:rsidRPr="00CC5272" w:rsidRDefault="00C76227" w:rsidP="00C76227">
                      <w:pPr>
                        <w:pStyle w:val="Caption"/>
                        <w:rPr>
                          <w:noProof/>
                        </w:rPr>
                      </w:pPr>
                      <w:bookmarkStart w:id="15" w:name="_Toc98174814"/>
                      <w:r>
                        <w:t xml:space="preserve">Figure </w:t>
                      </w:r>
                      <w:fldSimple w:instr=" SEQ Figure \* ARABIC ">
                        <w:r w:rsidR="00BC45D3">
                          <w:rPr>
                            <w:noProof/>
                          </w:rPr>
                          <w:t>5</w:t>
                        </w:r>
                      </w:fldSimple>
                      <w:r>
                        <w:t xml:space="preserve"> The Moto fork, using two </w:t>
                      </w:r>
                      <w:proofErr w:type="spellStart"/>
                      <w:r>
                        <w:t>HeadShoks</w:t>
                      </w:r>
                      <w:proofErr w:type="spellEnd"/>
                      <w:r>
                        <w:t xml:space="preserve"> </w:t>
                      </w:r>
                      <w:r w:rsidRPr="004178D4">
                        <w:t>(Lin, 2021)</w:t>
                      </w:r>
                      <w:bookmarkEnd w:id="15"/>
                    </w:p>
                  </w:txbxContent>
                </v:textbox>
                <w10:wrap type="tight"/>
              </v:shape>
            </w:pict>
          </mc:Fallback>
        </mc:AlternateContent>
      </w:r>
      <w:r w:rsidR="00F52408">
        <w:rPr>
          <w:noProof/>
        </w:rPr>
        <w:drawing>
          <wp:anchor distT="0" distB="0" distL="114300" distR="114300" simplePos="0" relativeHeight="251666432" behindDoc="1" locked="0" layoutInCell="1" allowOverlap="1" wp14:anchorId="5ED6745F" wp14:editId="076AE296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4343400" cy="3962400"/>
            <wp:effectExtent l="0" t="0" r="0" b="0"/>
            <wp:wrapTight wrapText="bothSides">
              <wp:wrapPolygon edited="0">
                <wp:start x="0" y="0"/>
                <wp:lineTo x="0" y="21496"/>
                <wp:lineTo x="21505" y="21496"/>
                <wp:lineTo x="21505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34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D15C9">
        <w:t>fork design, placing the suspension spring and damper inside the head tube, providing 50mm of travel</w:t>
      </w:r>
      <w:r w:rsidR="00AE4B2E">
        <w:t xml:space="preserve"> </w:t>
      </w:r>
      <w:bookmarkStart w:id="16" w:name="_Hlk98165148"/>
      <w:r w:rsidR="00AE4B2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(Lin, 2021)</w:t>
      </w:r>
      <w:bookmarkEnd w:id="16"/>
      <w:r w:rsidR="001D15C9">
        <w:t xml:space="preserve">.  </w:t>
      </w:r>
      <w:r w:rsidR="00F52408">
        <w:t xml:space="preserve">Cannondale soon realised that riders were demanding more travel, and came up with their Moto dual crown fork, which was essentially a dual crown fork comprised of two </w:t>
      </w:r>
      <w:proofErr w:type="spellStart"/>
      <w:r w:rsidR="00F52408">
        <w:t>HeadShoks</w:t>
      </w:r>
      <w:proofErr w:type="spellEnd"/>
      <w:r w:rsidR="00F52408">
        <w:t xml:space="preserve"> either side.  </w:t>
      </w:r>
    </w:p>
    <w:p w14:paraId="4C365205" w14:textId="77777777" w:rsidR="00AE7C70" w:rsidRDefault="00AE7C70"/>
    <w:p w14:paraId="159AB793" w14:textId="77777777" w:rsidR="00AE7C70" w:rsidRDefault="00AE7C70"/>
    <w:p w14:paraId="56C06D20" w14:textId="77777777" w:rsidR="00AE7C70" w:rsidRDefault="00AE7C70"/>
    <w:p w14:paraId="464E8051" w14:textId="7E973247" w:rsidR="00E61A2D" w:rsidRDefault="00186824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5AF1B192" wp14:editId="3A369209">
            <wp:simplePos x="0" y="0"/>
            <wp:positionH relativeFrom="margin">
              <wp:align>right</wp:align>
            </wp:positionH>
            <wp:positionV relativeFrom="paragraph">
              <wp:posOffset>15240</wp:posOffset>
            </wp:positionV>
            <wp:extent cx="4324350" cy="3780790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24350" cy="3780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76227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B2CF646" wp14:editId="6DC79710">
                <wp:simplePos x="0" y="0"/>
                <wp:positionH relativeFrom="column">
                  <wp:posOffset>1635760</wp:posOffset>
                </wp:positionH>
                <wp:positionV relativeFrom="paragraph">
                  <wp:posOffset>3649345</wp:posOffset>
                </wp:positionV>
                <wp:extent cx="4095750" cy="635"/>
                <wp:effectExtent l="0" t="0" r="0" b="0"/>
                <wp:wrapSquare wrapText="bothSides"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957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B62868F" w14:textId="7DDB13DD" w:rsidR="00C76227" w:rsidRPr="00C31F8D" w:rsidRDefault="00C76227" w:rsidP="00C76227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17" w:name="_Toc98174815"/>
                            <w:r>
                              <w:t xml:space="preserve">Figure </w:t>
                            </w:r>
                            <w:fldSimple w:instr=" SEQ Figure \* ARABIC ">
                              <w:r w:rsidR="00BC45D3"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 xml:space="preserve"> Cannondale's unique Lefty fork </w:t>
                            </w:r>
                            <w:r w:rsidRPr="005533D1">
                              <w:t>(Lin, 2021)</w:t>
                            </w:r>
                            <w:bookmarkEnd w:id="17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2CF646" id="Text Box 15" o:spid="_x0000_s1030" type="#_x0000_t202" style="position:absolute;margin-left:128.8pt;margin-top:287.35pt;width:322.5pt;height:.0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" stroked="f">
                <v:textbox style="mso-fit-shape-to-text:t" inset="0,0,0,0">
                  <w:txbxContent>
                    <w:p w14:paraId="2B62868F" w14:textId="7DDB13DD" w:rsidR="00C76227" w:rsidRPr="00C31F8D" w:rsidRDefault="00C76227" w:rsidP="00C76227">
                      <w:pPr>
                        <w:pStyle w:val="Caption"/>
                        <w:rPr>
                          <w:noProof/>
                        </w:rPr>
                      </w:pPr>
                      <w:bookmarkStart w:id="18" w:name="_Toc98174815"/>
                      <w:r>
                        <w:t xml:space="preserve">Figure </w:t>
                      </w:r>
                      <w:fldSimple w:instr=" SEQ Figure \* ARABIC ">
                        <w:r w:rsidR="00BC45D3">
                          <w:rPr>
                            <w:noProof/>
                          </w:rPr>
                          <w:t>6</w:t>
                        </w:r>
                      </w:fldSimple>
                      <w:r>
                        <w:t xml:space="preserve"> Cannondale's unique Lefty fork </w:t>
                      </w:r>
                      <w:r w:rsidRPr="005533D1">
                        <w:t>(Lin, 2021)</w:t>
                      </w:r>
                      <w:bookmarkEnd w:id="18"/>
                    </w:p>
                  </w:txbxContent>
                </v:textbox>
                <w10:wrap type="square"/>
              </v:shape>
            </w:pict>
          </mc:Fallback>
        </mc:AlternateContent>
      </w:r>
      <w:r w:rsidR="00F52408">
        <w:t>After experimenting with various designs to create a lighter version, it was realised that the simplest solution was to essentially cut the fork in half, and hence the lefty was born</w:t>
      </w:r>
      <w:r>
        <w:t>,</w:t>
      </w:r>
      <w:r w:rsidR="00F52408">
        <w:t xml:space="preserve"> </w:t>
      </w:r>
      <w:r>
        <w:t xml:space="preserve">and </w:t>
      </w:r>
      <w:r w:rsidR="00F52408">
        <w:t>officially released in 1999.  Since then, the lefty has gone through many iterations, but is primarily a cross country focussed fork with 100-120mm of travel</w:t>
      </w:r>
      <w:r w:rsidR="00AE4B2E">
        <w:t xml:space="preserve"> </w:t>
      </w:r>
      <w:r w:rsidR="00AE4B2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(Lin, 2021)</w:t>
      </w:r>
      <w:r w:rsidR="00F52408">
        <w:t>.</w:t>
      </w:r>
      <w:r w:rsidR="00F52408" w:rsidRPr="00F52408">
        <w:rPr>
          <w:noProof/>
        </w:rPr>
        <w:t xml:space="preserve"> </w:t>
      </w:r>
    </w:p>
    <w:p w14:paraId="7643E8F8" w14:textId="77777777" w:rsidR="00E61A2D" w:rsidRDefault="00E61A2D">
      <w:pPr>
        <w:rPr>
          <w:noProof/>
        </w:rPr>
      </w:pPr>
      <w:r>
        <w:rPr>
          <w:noProof/>
        </w:rPr>
        <w:br w:type="page"/>
      </w:r>
    </w:p>
    <w:p w14:paraId="790629F2" w14:textId="14B4C223" w:rsidR="00F52408" w:rsidRPr="00E61A2D" w:rsidRDefault="00E61A2D">
      <w:pPr>
        <w:rPr>
          <w:noProof/>
        </w:rPr>
      </w:pPr>
      <w:r>
        <w:rPr>
          <w:b/>
          <w:bCs/>
          <w:noProof/>
        </w:rPr>
        <w:lastRenderedPageBreak/>
        <w:t xml:space="preserve">Future development: </w:t>
      </w:r>
      <w:r>
        <w:rPr>
          <w:noProof/>
        </w:rPr>
        <w:t>Suspension in mountain biking has seen impressive advances over the years.  Many designs have been produced with varying results</w:t>
      </w:r>
      <w:r w:rsidR="00186824">
        <w:rPr>
          <w:noProof/>
        </w:rPr>
        <w:t>.</w:t>
      </w:r>
      <w:r>
        <w:rPr>
          <w:noProof/>
        </w:rPr>
        <w:t xml:space="preserve"> </w:t>
      </w:r>
      <w:r w:rsidR="00186824">
        <w:rPr>
          <w:noProof/>
        </w:rPr>
        <w:t>H</w:t>
      </w:r>
      <w:r>
        <w:rPr>
          <w:noProof/>
        </w:rPr>
        <w:t>owever</w:t>
      </w:r>
      <w:r w:rsidR="00186824">
        <w:rPr>
          <w:noProof/>
        </w:rPr>
        <w:t>, the author</w:t>
      </w:r>
      <w:r>
        <w:rPr>
          <w:noProof/>
        </w:rPr>
        <w:t xml:space="preserve"> feel</w:t>
      </w:r>
      <w:r w:rsidR="00186824">
        <w:rPr>
          <w:noProof/>
        </w:rPr>
        <w:t>s that</w:t>
      </w:r>
      <w:r>
        <w:rPr>
          <w:noProof/>
        </w:rPr>
        <w:t xml:space="preserve"> the traditional design will remain the most popular.  It is possible that the suspension of the future will be ‘smarter’</w:t>
      </w:r>
      <w:r w:rsidR="00186824">
        <w:rPr>
          <w:noProof/>
        </w:rPr>
        <w:t>,</w:t>
      </w:r>
      <w:r>
        <w:rPr>
          <w:noProof/>
        </w:rPr>
        <w:t xml:space="preserve"> using built in electronics to adjust the suspension according to </w:t>
      </w:r>
      <w:r w:rsidR="00186824">
        <w:rPr>
          <w:noProof/>
        </w:rPr>
        <w:t>the</w:t>
      </w:r>
      <w:r>
        <w:rPr>
          <w:noProof/>
        </w:rPr>
        <w:t xml:space="preserve"> terrain</w:t>
      </w:r>
      <w:r w:rsidR="00186824">
        <w:rPr>
          <w:noProof/>
        </w:rPr>
        <w:t xml:space="preserve"> </w:t>
      </w:r>
      <w:r>
        <w:rPr>
          <w:noProof/>
        </w:rPr>
        <w:t>ridden, the speed</w:t>
      </w:r>
      <w:r w:rsidR="00186824">
        <w:rPr>
          <w:noProof/>
        </w:rPr>
        <w:t xml:space="preserve"> </w:t>
      </w:r>
      <w:r>
        <w:rPr>
          <w:noProof/>
        </w:rPr>
        <w:t>and other variables</w:t>
      </w:r>
      <w:r w:rsidR="00711686">
        <w:rPr>
          <w:noProof/>
        </w:rPr>
        <w:t xml:space="preserve">, </w:t>
      </w:r>
      <w:r>
        <w:rPr>
          <w:noProof/>
        </w:rPr>
        <w:t xml:space="preserve">to create a better experience. </w:t>
      </w:r>
    </w:p>
    <w:p w14:paraId="604FFFE7" w14:textId="77777777" w:rsidR="00AE4B2E" w:rsidRDefault="00AE4B2E"/>
    <w:p w14:paraId="18C74282" w14:textId="77E8E621" w:rsidR="00F52408" w:rsidRDefault="00F52408"/>
    <w:p w14:paraId="59EAE83B" w14:textId="04420FC4" w:rsidR="00CE7C0E" w:rsidRDefault="00CE7C0E"/>
    <w:p w14:paraId="64CC94BA" w14:textId="2E01A906" w:rsidR="00B47AC8" w:rsidRDefault="00B47AC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EB89E8E" w14:textId="2F2A7107" w:rsidR="00B47AC8" w:rsidRDefault="00B47AC8" w:rsidP="00B47AC8">
      <w:pPr>
        <w:pStyle w:val="Heading1"/>
      </w:pPr>
      <w:bookmarkStart w:id="19" w:name="_Toc98113348"/>
      <w:r>
        <w:lastRenderedPageBreak/>
        <w:t>Task 3</w:t>
      </w:r>
      <w:bookmarkEnd w:id="19"/>
    </w:p>
    <w:p w14:paraId="179C0E94" w14:textId="77777777" w:rsidR="005B7489" w:rsidRDefault="005B7489"/>
    <w:p w14:paraId="0F95E514" w14:textId="0B1F25FB" w:rsidR="005B7489" w:rsidRDefault="005B7489">
      <w:r>
        <w:t>Mountain bike forks are made up of several components, each subject</w:t>
      </w:r>
      <w:r w:rsidR="00711686">
        <w:t>ed</w:t>
      </w:r>
      <w:r>
        <w:t xml:space="preserve"> to different forces and operating parameters</w:t>
      </w:r>
      <w:r w:rsidR="00711686">
        <w:t>,</w:t>
      </w:r>
      <w:r>
        <w:t xml:space="preserve"> and as such</w:t>
      </w:r>
      <w:r w:rsidR="00711686">
        <w:t>,</w:t>
      </w:r>
      <w:r>
        <w:t xml:space="preserve"> need to be manufactured using different methods and materials.</w:t>
      </w:r>
    </w:p>
    <w:p w14:paraId="34BD9582" w14:textId="2C34D444" w:rsidR="003778C6" w:rsidRDefault="005B7489">
      <w:r>
        <w:t>Modern day fork stanchions are commonly made of aluminium</w:t>
      </w:r>
      <w:r w:rsidR="003778C6">
        <w:t xml:space="preserve"> as</w:t>
      </w:r>
      <w:r w:rsidR="00CD0546">
        <w:t xml:space="preserve"> it</w:t>
      </w:r>
      <w:r w:rsidR="003778C6">
        <w:t xml:space="preserve"> has a good strength</w:t>
      </w:r>
      <w:r w:rsidR="00711686">
        <w:t>-</w:t>
      </w:r>
      <w:r w:rsidR="003778C6">
        <w:t>to</w:t>
      </w:r>
      <w:r w:rsidR="00711686">
        <w:t>-</w:t>
      </w:r>
      <w:r w:rsidR="003778C6">
        <w:t>weight ratio. The stanchions are usually anodized</w:t>
      </w:r>
      <w:r>
        <w:t xml:space="preserve"> to reduce friction and increase durability.</w:t>
      </w:r>
      <w:r w:rsidR="003778C6">
        <w:t xml:space="preserve"> Older stanchions were usually made from steel and were much heavier but did not require anodiz</w:t>
      </w:r>
      <w:r w:rsidR="00711686">
        <w:t>ing.</w:t>
      </w:r>
      <w:r w:rsidR="00CD0546">
        <w:t xml:space="preserve"> </w:t>
      </w:r>
      <w:r w:rsidR="00711686">
        <w:t>S</w:t>
      </w:r>
      <w:r w:rsidR="00CD0546">
        <w:t>ome cheaper forks still use steel stanchions to save weight.</w:t>
      </w:r>
    </w:p>
    <w:p w14:paraId="52CC03CA" w14:textId="77BA4A13" w:rsidR="003778C6" w:rsidRDefault="003778C6"/>
    <w:p w14:paraId="40B8B81C" w14:textId="45E803D3" w:rsidR="003778C6" w:rsidRPr="00EE3F3A" w:rsidRDefault="003778C6">
      <w:pPr>
        <w:rPr>
          <w:color w:val="FF0000"/>
        </w:rPr>
      </w:pPr>
      <w:r>
        <w:t>The fork lower</w:t>
      </w:r>
      <w:r w:rsidR="00CD0546">
        <w:t xml:space="preserve"> legs</w:t>
      </w:r>
      <w:r>
        <w:t xml:space="preserve"> are</w:t>
      </w:r>
      <w:r w:rsidR="00CD0546">
        <w:t xml:space="preserve"> commonly</w:t>
      </w:r>
      <w:r>
        <w:t xml:space="preserve"> manufactured using cast magnesium alloys, this is due</w:t>
      </w:r>
      <w:r w:rsidR="003B6C05">
        <w:t xml:space="preserve"> to</w:t>
      </w:r>
      <w:r>
        <w:t xml:space="preserve"> </w:t>
      </w:r>
      <w:r w:rsidR="00711686">
        <w:t>its</w:t>
      </w:r>
      <w:r w:rsidR="00CD0546">
        <w:t xml:space="preserve"> </w:t>
      </w:r>
      <w:r w:rsidR="00711686">
        <w:t>attractive</w:t>
      </w:r>
      <w:r>
        <w:t xml:space="preserve"> properties </w:t>
      </w:r>
      <w:r w:rsidR="00711686">
        <w:t xml:space="preserve">when </w:t>
      </w:r>
      <w:r w:rsidR="003B6C05">
        <w:t>c</w:t>
      </w:r>
      <w:r>
        <w:t>ompared to an aluminium equivalent</w:t>
      </w:r>
      <w:r w:rsidR="003B6C05">
        <w:t>. M</w:t>
      </w:r>
      <w:r>
        <w:t>agnesium alloy is roughly 2/3 as dense</w:t>
      </w:r>
      <w:r w:rsidR="00EE3F3A">
        <w:t xml:space="preserve"> </w:t>
      </w:r>
      <w:r w:rsidR="00711686">
        <w:t>(</w:t>
      </w:r>
      <w:r w:rsidR="00EE3F3A">
        <w:t>having a density of 1.7</w:t>
      </w:r>
      <w:r w:rsidR="00EE3F3A" w:rsidRPr="00EE3F3A">
        <w:t>g/cm</w:t>
      </w:r>
      <w:r w:rsidR="00EE3F3A" w:rsidRPr="00EE3F3A">
        <w:rPr>
          <w:vertAlign w:val="superscript"/>
        </w:rPr>
        <w:t>3</w:t>
      </w:r>
      <w:r w:rsidR="00711686">
        <w:t>) as</w:t>
      </w:r>
      <w:r w:rsidR="00EE3F3A">
        <w:rPr>
          <w:vertAlign w:val="superscript"/>
        </w:rPr>
        <w:t xml:space="preserve"> </w:t>
      </w:r>
      <w:r w:rsidR="00EE3F3A">
        <w:t xml:space="preserve">aluminium alloys </w:t>
      </w:r>
      <w:proofErr w:type="gramStart"/>
      <w:r w:rsidR="00711686">
        <w:t>( which</w:t>
      </w:r>
      <w:proofErr w:type="gramEnd"/>
      <w:r w:rsidR="00711686">
        <w:t xml:space="preserve"> </w:t>
      </w:r>
      <w:r w:rsidR="00EE3F3A">
        <w:t>have a density of roughly 2.8</w:t>
      </w:r>
      <w:r w:rsidR="00EE3F3A" w:rsidRPr="00EE3F3A">
        <w:rPr>
          <w:rFonts w:ascii="Helvetica" w:hAnsi="Helvetica" w:cs="Helvetica"/>
          <w:b/>
          <w:bCs/>
          <w:color w:val="232323"/>
          <w:bdr w:val="none" w:sz="0" w:space="0" w:color="auto" w:frame="1"/>
        </w:rPr>
        <w:t xml:space="preserve"> </w:t>
      </w:r>
      <w:r w:rsidR="00EE3F3A" w:rsidRPr="00EE3F3A">
        <w:t>g/cm</w:t>
      </w:r>
      <w:r w:rsidR="00EE3F3A" w:rsidRPr="00711686">
        <w:rPr>
          <w:vertAlign w:val="superscript"/>
        </w:rPr>
        <w:t>3</w:t>
      </w:r>
      <w:r w:rsidR="00711686">
        <w:t>)</w:t>
      </w:r>
      <w:r w:rsidR="00EE3F3A">
        <w:t>. Magnesium alloy is less stiff than aluminium and a</w:t>
      </w:r>
      <w:r>
        <w:t xml:space="preserve">lthough stiffness is an important factor of suspension forks, it does not </w:t>
      </w:r>
      <w:r w:rsidR="00711686">
        <w:t>counteract</w:t>
      </w:r>
      <w:r>
        <w:t xml:space="preserve"> the weight </w:t>
      </w:r>
      <w:proofErr w:type="gramStart"/>
      <w:r>
        <w:t>saved</w:t>
      </w:r>
      <w:r w:rsidR="005B0238">
        <w:t xml:space="preserve"> </w:t>
      </w:r>
      <w:r w:rsidR="00EE3F3A">
        <w:t xml:space="preserve"> </w:t>
      </w:r>
      <w:r w:rsidR="005B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proofErr w:type="gramEnd"/>
      <w:r w:rsidR="005B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Aluminium Alloy vs Magnesium Alloy, 2022).</w:t>
      </w:r>
    </w:p>
    <w:p w14:paraId="36F3EC51" w14:textId="3080F559" w:rsidR="00D66C5C" w:rsidRDefault="00D66C5C" w:rsidP="00D66C5C">
      <w:r>
        <w:t xml:space="preserve">Fork steerer tubes were generally a diameter of 1 1/8”, with 1.5” introduced later.  </w:t>
      </w:r>
      <w:proofErr w:type="spellStart"/>
      <w:proofErr w:type="gramStart"/>
      <w:r w:rsidR="00711686">
        <w:t>Currently,</w:t>
      </w:r>
      <w:r>
        <w:t>most</w:t>
      </w:r>
      <w:proofErr w:type="spellEnd"/>
      <w:proofErr w:type="gramEnd"/>
      <w:r>
        <w:t xml:space="preserve"> modern mountain bike fork</w:t>
      </w:r>
      <w:r w:rsidR="00711686">
        <w:t>s use</w:t>
      </w:r>
      <w:r>
        <w:t xml:space="preserve"> a tapered steerer tube.  The thicker diameter at the bottom provides extra stiffness</w:t>
      </w:r>
      <w:r w:rsidR="00711686">
        <w:t>,</w:t>
      </w:r>
      <w:r>
        <w:t xml:space="preserve"> whilst the narrower diameter at the top helps</w:t>
      </w:r>
      <w:r w:rsidR="00711686">
        <w:t xml:space="preserve"> to</w:t>
      </w:r>
      <w:r>
        <w:t xml:space="preserve"> save weight. Fork steerer tubes are generally manufactured from </w:t>
      </w:r>
      <w:r w:rsidR="005B0238">
        <w:t>aluminium (</w:t>
      </w:r>
      <w:proofErr w:type="spellStart"/>
      <w:r w:rsidR="005B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Bodman</w:t>
      </w:r>
      <w:proofErr w:type="spellEnd"/>
      <w:r w:rsidR="005B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2014).</w:t>
      </w:r>
      <w:r w:rsidR="005B0238">
        <w:t xml:space="preserve"> </w:t>
      </w:r>
      <w:r>
        <w:t>Some brands use an elliptical steerer tube to further increase the stiffness</w:t>
      </w:r>
      <w:r w:rsidR="003476D4">
        <w:t>-</w:t>
      </w:r>
      <w:r>
        <w:t>to</w:t>
      </w:r>
      <w:r w:rsidR="003476D4">
        <w:t>-</w:t>
      </w:r>
      <w:r>
        <w:t xml:space="preserve">weight ratio. </w:t>
      </w:r>
    </w:p>
    <w:p w14:paraId="795EDAC2" w14:textId="7300332A" w:rsidR="003778C6" w:rsidRDefault="000B0CBE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t xml:space="preserve">The fork crown is </w:t>
      </w:r>
      <w:r w:rsidR="003B6C05">
        <w:t xml:space="preserve">commonly </w:t>
      </w:r>
      <w:r>
        <w:t>manufactured from forged aluminium</w:t>
      </w:r>
      <w:r w:rsidR="003B6C05">
        <w:t xml:space="preserve"> whilst the stanchions are cold-drawn aluminium</w:t>
      </w:r>
      <w:r>
        <w:t xml:space="preserve"> </w:t>
      </w:r>
      <w:r w:rsidR="003B6C0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(Baltes, Sutela and Redfield, 2008).</w:t>
      </w:r>
    </w:p>
    <w:p w14:paraId="2C5CEC31" w14:textId="1BBB2836" w:rsidR="00B601A3" w:rsidRDefault="00B601A3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The Rockshox Lyrik Ultimate </w:t>
      </w:r>
      <w:r w:rsidR="003476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pictured in fig</w:t>
      </w:r>
      <w:r w:rsidR="0078295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ure 7</w:t>
      </w:r>
      <w:r w:rsidR="003476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)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uses both aluminium stanchions and magnesium alloy lower legs (stows, 2022)</w:t>
      </w:r>
      <w:r w:rsidR="003476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5F0059C3" w14:textId="5313F7E0" w:rsidR="00B601A3" w:rsidRDefault="0078295E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0192C49" wp14:editId="3680C77D">
                <wp:simplePos x="0" y="0"/>
                <wp:positionH relativeFrom="column">
                  <wp:posOffset>0</wp:posOffset>
                </wp:positionH>
                <wp:positionV relativeFrom="paragraph">
                  <wp:posOffset>2550795</wp:posOffset>
                </wp:positionV>
                <wp:extent cx="1304925" cy="635"/>
                <wp:effectExtent l="0" t="0" r="0" b="0"/>
                <wp:wrapSquare wrapText="bothSides"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49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363FC01" w14:textId="7206C3E3" w:rsidR="0078295E" w:rsidRPr="0021670D" w:rsidRDefault="0078295E" w:rsidP="0078295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0" w:name="_Toc98174816"/>
                            <w:r>
                              <w:t xml:space="preserve">Figure </w:t>
                            </w:r>
                            <w:fldSimple w:instr=" SEQ Figure \* ARABIC ">
                              <w:r w:rsidR="00BC45D3">
                                <w:rPr>
                                  <w:noProof/>
                                </w:rPr>
                                <w:t>7</w:t>
                              </w:r>
                            </w:fldSimple>
                            <w:r>
                              <w:t xml:space="preserve"> A rockshox Lyrik Ultimate fork </w:t>
                            </w:r>
                            <w:r w:rsidRPr="003C7693">
                              <w:t>(</w:t>
                            </w:r>
                            <w:r>
                              <w:t>Stows</w:t>
                            </w:r>
                            <w:r w:rsidRPr="003C7693">
                              <w:t>, 2022)</w:t>
                            </w:r>
                            <w:bookmarkEnd w:id="20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0192C49" id="Text Box 16" o:spid="_x0000_s1031" type="#_x0000_t202" style="position:absolute;margin-left:0;margin-top:200.85pt;width:102.75pt;height:.0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" stroked="f">
                <v:textbox style="mso-fit-shape-to-text:t" inset="0,0,0,0">
                  <w:txbxContent>
                    <w:p w14:paraId="0363FC01" w14:textId="7206C3E3" w:rsidR="0078295E" w:rsidRPr="0021670D" w:rsidRDefault="0078295E" w:rsidP="0078295E">
                      <w:pPr>
                        <w:pStyle w:val="Caption"/>
                        <w:rPr>
                          <w:noProof/>
                        </w:rPr>
                      </w:pPr>
                      <w:bookmarkStart w:id="21" w:name="_Toc98174816"/>
                      <w:r>
                        <w:t xml:space="preserve">Figure </w:t>
                      </w:r>
                      <w:fldSimple w:instr=" SEQ Figure \* ARABIC ">
                        <w:r w:rsidR="00BC45D3">
                          <w:rPr>
                            <w:noProof/>
                          </w:rPr>
                          <w:t>7</w:t>
                        </w:r>
                      </w:fldSimple>
                      <w:r>
                        <w:t xml:space="preserve"> A rockshox Lyrik Ultimate fork </w:t>
                      </w:r>
                      <w:r w:rsidRPr="003C7693">
                        <w:t>(</w:t>
                      </w:r>
                      <w:r>
                        <w:t>Stows</w:t>
                      </w:r>
                      <w:r w:rsidRPr="003C7693">
                        <w:t>, 2022)</w:t>
                      </w:r>
                      <w:bookmarkEnd w:id="21"/>
                    </w:p>
                  </w:txbxContent>
                </v:textbox>
                <w10:wrap type="square"/>
              </v:shape>
            </w:pict>
          </mc:Fallback>
        </mc:AlternateContent>
      </w:r>
      <w:r w:rsidR="00B601A3">
        <w:rPr>
          <w:noProof/>
        </w:rPr>
        <w:drawing>
          <wp:anchor distT="0" distB="0" distL="114300" distR="114300" simplePos="0" relativeHeight="251660288" behindDoc="0" locked="0" layoutInCell="1" allowOverlap="1" wp14:anchorId="75EFBAFA" wp14:editId="4A35F6DC">
            <wp:simplePos x="0" y="0"/>
            <wp:positionH relativeFrom="column">
              <wp:posOffset>0</wp:posOffset>
            </wp:positionH>
            <wp:positionV relativeFrom="paragraph">
              <wp:posOffset>3175</wp:posOffset>
            </wp:positionV>
            <wp:extent cx="1305347" cy="2838450"/>
            <wp:effectExtent l="0" t="0" r="952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5347" cy="2838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BD5DDB" w14:textId="47BBC9A6" w:rsidR="003B6C05" w:rsidRDefault="00A02C14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Forged aluminium can provide similar mechanical properties to many steels, but at a lower weight</w:t>
      </w:r>
      <w:r w:rsidR="003476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 </w:t>
      </w:r>
      <w:r w:rsidR="00DF76E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Tooling used for f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orging is </w:t>
      </w:r>
      <w:r w:rsidR="00DF76E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also cheaper than alternatives such as die cast tooling</w:t>
      </w:r>
      <w:r w:rsidR="005B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</w:t>
      </w:r>
      <w:proofErr w:type="spellStart"/>
      <w:r w:rsidR="005B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aZoM</w:t>
      </w:r>
      <w:proofErr w:type="spellEnd"/>
      <w:r w:rsidR="005B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2002).  </w:t>
      </w:r>
      <w:r w:rsidR="008678B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Forging has a faster production time compared to other methods, allowing more products to be produced in a shorter </w:t>
      </w:r>
      <w:proofErr w:type="gramStart"/>
      <w:r w:rsidR="008678BE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period</w:t>
      </w:r>
      <w:r w:rsidR="0051367F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of </w:t>
      </w:r>
      <w:r w:rsidR="005B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time</w:t>
      </w:r>
      <w:proofErr w:type="gramEnd"/>
      <w:r w:rsidR="005B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(Pan, 2020). </w:t>
      </w:r>
    </w:p>
    <w:p w14:paraId="6E6F4A1B" w14:textId="0A33BFE6" w:rsidR="003B6C05" w:rsidRDefault="00C001EB">
      <w:r>
        <w:t xml:space="preserve">Cold drawing is a process where a piece of metal is forced through a die or multiple dies, resulting in a reduced </w:t>
      </w:r>
      <w:r w:rsidR="00B601A3">
        <w:t>cross-sectional</w:t>
      </w:r>
      <w:r>
        <w:t xml:space="preserve"> size compared to the original part.  It is used for stanchions as it produces dimensionally consistent results, whilst also increasing tensile and yield </w:t>
      </w:r>
      <w:r w:rsidR="00B601A3">
        <w:t>strength, by</w:t>
      </w:r>
      <w:r>
        <w:t xml:space="preserve"> up to 30% and 80% respectively in some cases </w:t>
      </w:r>
      <w:r w:rsidR="005B0238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(Back, 2022)</w:t>
      </w:r>
      <w:r w:rsidR="0078295E">
        <w:t xml:space="preserve">.  </w:t>
      </w:r>
      <w:r>
        <w:t xml:space="preserve">A stanchion must have a clean, consistent, seamless surface. Cold drawing fills </w:t>
      </w:r>
      <w:r w:rsidR="00A02C14">
        <w:t>all</w:t>
      </w:r>
      <w:r>
        <w:t xml:space="preserve"> these requirements. </w:t>
      </w:r>
    </w:p>
    <w:p w14:paraId="34618D21" w14:textId="77777777" w:rsidR="003476D4" w:rsidRDefault="003778C6" w:rsidP="0078295E">
      <w:r>
        <w:t xml:space="preserve"> </w:t>
      </w:r>
      <w:bookmarkStart w:id="22" w:name="_Toc98113349"/>
    </w:p>
    <w:p w14:paraId="6C6D9695" w14:textId="77777777" w:rsidR="003476D4" w:rsidRDefault="003476D4" w:rsidP="0078295E"/>
    <w:p w14:paraId="2872212A" w14:textId="77777777" w:rsidR="003476D4" w:rsidRDefault="003476D4" w:rsidP="0078295E"/>
    <w:p w14:paraId="33145C6C" w14:textId="3D6F05B3" w:rsidR="00B47AC8" w:rsidRDefault="00B47AC8" w:rsidP="003476D4">
      <w:pPr>
        <w:pStyle w:val="Heading1"/>
      </w:pPr>
      <w:r>
        <w:lastRenderedPageBreak/>
        <w:t>Task 4</w:t>
      </w:r>
      <w:bookmarkEnd w:id="22"/>
    </w:p>
    <w:p w14:paraId="79721998" w14:textId="294CE052" w:rsidR="00847D25" w:rsidRDefault="00847D25" w:rsidP="00DF2B1E"/>
    <w:p w14:paraId="05466643" w14:textId="4FBC77C7" w:rsidR="00847D25" w:rsidRDefault="00AD41C3" w:rsidP="00DF2B1E">
      <w:r w:rsidRPr="005F70DA">
        <w:rPr>
          <w:b/>
          <w:bCs/>
        </w:rPr>
        <w:t>Computer Aided Design (CAD)</w:t>
      </w:r>
      <w:r>
        <w:t xml:space="preserve"> can be used to help visualise and recognise what is technically feasible and predict important performance factors such as weight, stiffness, and strength</w:t>
      </w:r>
      <w:r w:rsidR="005F70DA">
        <w:t xml:space="preserve"> </w:t>
      </w:r>
      <w:r w:rsidR="005F70D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(Baltes, Sutela and Redfield, 2008)</w:t>
      </w:r>
      <w:r>
        <w:t>.  C</w:t>
      </w:r>
      <w:r w:rsidR="003476D4">
        <w:t>omputer Aided Design</w:t>
      </w:r>
      <w:r>
        <w:t xml:space="preserve"> allows </w:t>
      </w:r>
      <w:r w:rsidR="005F70DA">
        <w:t>the analysis of each component of the fork and the ability to add components</w:t>
      </w:r>
      <w:r w:rsidR="003476D4">
        <w:t>,</w:t>
      </w:r>
      <w:r w:rsidR="005F70DA">
        <w:t xml:space="preserve"> piece by piece</w:t>
      </w:r>
      <w:r w:rsidR="003476D4">
        <w:t>,</w:t>
      </w:r>
      <w:r w:rsidR="005F70DA">
        <w:t xml:space="preserve"> until a full model is </w:t>
      </w:r>
      <w:r w:rsidR="00837F05">
        <w:t>achieved</w:t>
      </w:r>
      <w:r w:rsidR="005F70DA">
        <w:t xml:space="preserve">. </w:t>
      </w:r>
    </w:p>
    <w:p w14:paraId="1F711EC9" w14:textId="77777777" w:rsidR="00AD41C3" w:rsidRDefault="00AD41C3" w:rsidP="00DF2B1E"/>
    <w:p w14:paraId="2402F56F" w14:textId="04A244E4" w:rsidR="00DF2B1E" w:rsidRDefault="0078295E" w:rsidP="00DF2B1E"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8844F4E" wp14:editId="7C26CFCC">
                <wp:simplePos x="0" y="0"/>
                <wp:positionH relativeFrom="column">
                  <wp:posOffset>-2540</wp:posOffset>
                </wp:positionH>
                <wp:positionV relativeFrom="paragraph">
                  <wp:posOffset>5408295</wp:posOffset>
                </wp:positionV>
                <wp:extent cx="5731510" cy="635"/>
                <wp:effectExtent l="0" t="0" r="0" b="0"/>
                <wp:wrapSquare wrapText="bothSides"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05924A4" w14:textId="7EA4C6FB" w:rsidR="0078295E" w:rsidRPr="00DD5978" w:rsidRDefault="0078295E" w:rsidP="0078295E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bookmarkStart w:id="23" w:name="_Toc98174817"/>
                            <w:r>
                              <w:t xml:space="preserve">Figure </w:t>
                            </w:r>
                            <w:fldSimple w:instr=" SEQ Figure \* ARABIC ">
                              <w:r w:rsidR="00BC45D3">
                                <w:rPr>
                                  <w:noProof/>
                                </w:rPr>
                                <w:t>8</w:t>
                              </w:r>
                            </w:fldSimple>
                            <w:r>
                              <w:t xml:space="preserve"> FEA being used to simulated braking </w:t>
                            </w:r>
                            <w:r w:rsidRPr="00C143B2">
                              <w:t>(</w:t>
                            </w:r>
                            <w:proofErr w:type="spellStart"/>
                            <w:r w:rsidRPr="00C143B2">
                              <w:t>Baltes</w:t>
                            </w:r>
                            <w:proofErr w:type="spellEnd"/>
                            <w:r w:rsidRPr="00C143B2">
                              <w:t xml:space="preserve">, </w:t>
                            </w:r>
                            <w:proofErr w:type="spellStart"/>
                            <w:r w:rsidRPr="00C143B2">
                              <w:t>Sutela</w:t>
                            </w:r>
                            <w:proofErr w:type="spellEnd"/>
                            <w:r w:rsidRPr="00C143B2">
                              <w:t xml:space="preserve"> and Redfield, 2008).</w:t>
                            </w:r>
                            <w:bookmarkEnd w:id="23"/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8844F4E" id="Text Box 17" o:spid="_x0000_s1032" type="#_x0000_t202" style="position:absolute;margin-left:-.2pt;margin-top:425.85pt;width:451.3pt;height: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" stroked="f">
                <v:textbox style="mso-fit-shape-to-text:t" inset="0,0,0,0">
                  <w:txbxContent>
                    <w:p w14:paraId="205924A4" w14:textId="7EA4C6FB" w:rsidR="0078295E" w:rsidRPr="00DD5978" w:rsidRDefault="0078295E" w:rsidP="0078295E">
                      <w:pPr>
                        <w:pStyle w:val="Caption"/>
                        <w:rPr>
                          <w:noProof/>
                        </w:rPr>
                      </w:pPr>
                      <w:bookmarkStart w:id="24" w:name="_Toc98174817"/>
                      <w:r>
                        <w:t xml:space="preserve">Figure </w:t>
                      </w:r>
                      <w:fldSimple w:instr=" SEQ Figure \* ARABIC ">
                        <w:r w:rsidR="00BC45D3">
                          <w:rPr>
                            <w:noProof/>
                          </w:rPr>
                          <w:t>8</w:t>
                        </w:r>
                      </w:fldSimple>
                      <w:r>
                        <w:t xml:space="preserve"> FEA being used to simulated braking </w:t>
                      </w:r>
                      <w:r w:rsidRPr="00C143B2">
                        <w:t>(</w:t>
                      </w:r>
                      <w:proofErr w:type="spellStart"/>
                      <w:r w:rsidRPr="00C143B2">
                        <w:t>Baltes</w:t>
                      </w:r>
                      <w:proofErr w:type="spellEnd"/>
                      <w:r w:rsidRPr="00C143B2">
                        <w:t xml:space="preserve">, </w:t>
                      </w:r>
                      <w:proofErr w:type="spellStart"/>
                      <w:r w:rsidRPr="00C143B2">
                        <w:t>Sutela</w:t>
                      </w:r>
                      <w:proofErr w:type="spellEnd"/>
                      <w:r w:rsidRPr="00C143B2">
                        <w:t xml:space="preserve"> and Redfield, 2008).</w:t>
                      </w:r>
                      <w:bookmarkEnd w:id="24"/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150956A8" wp14:editId="5C3C9F8B">
            <wp:simplePos x="0" y="0"/>
            <wp:positionH relativeFrom="margin">
              <wp:align>right</wp:align>
            </wp:positionH>
            <wp:positionV relativeFrom="paragraph">
              <wp:posOffset>1027430</wp:posOffset>
            </wp:positionV>
            <wp:extent cx="5731510" cy="4323715"/>
            <wp:effectExtent l="0" t="0" r="2540" b="635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3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F2B1E" w:rsidRPr="005F70DA">
        <w:rPr>
          <w:b/>
          <w:bCs/>
        </w:rPr>
        <w:t>Finite Element Analysis (FEA)</w:t>
      </w:r>
      <w:r w:rsidR="00DF2B1E">
        <w:t xml:space="preserve"> can be used to simulate forces that the fork would experience in real world scenarios </w:t>
      </w:r>
      <w:r w:rsidR="00847D25">
        <w:t>and</w:t>
      </w:r>
      <w:r w:rsidR="003476D4">
        <w:t xml:space="preserve"> thus helps</w:t>
      </w:r>
      <w:r w:rsidR="00847D25">
        <w:t xml:space="preserve"> gain a better understanding of how the design will </w:t>
      </w:r>
      <w:r w:rsidR="00AD41C3">
        <w:t xml:space="preserve">structurally </w:t>
      </w:r>
      <w:r w:rsidR="00847D25">
        <w:t xml:space="preserve">cope with real world </w:t>
      </w:r>
      <w:r w:rsidR="00AD41C3">
        <w:t>stresses</w:t>
      </w:r>
      <w:r w:rsidR="003476D4">
        <w:t xml:space="preserve">. It also helps to </w:t>
      </w:r>
      <w:r w:rsidR="00847D25">
        <w:t>identify key areas that are</w:t>
      </w:r>
      <w:r w:rsidR="00AD41C3">
        <w:t xml:space="preserve"> under high stress and likely to fail</w:t>
      </w:r>
      <w:r>
        <w:t xml:space="preserve">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Baltes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Sutela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and Redfield, 2008).</w:t>
      </w:r>
      <w:r w:rsidR="003476D4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Additionally, </w:t>
      </w:r>
      <w:r w:rsidR="00AD41C3">
        <w:t xml:space="preserve">FEA can also be used to compare </w:t>
      </w:r>
      <w:r w:rsidR="00837F05">
        <w:t>structural features of</w:t>
      </w:r>
      <w:r w:rsidR="00AD41C3">
        <w:t xml:space="preserve"> other models of fork</w:t>
      </w:r>
      <w:r w:rsidR="00837F05">
        <w:t xml:space="preserve"> with the design. </w:t>
      </w:r>
    </w:p>
    <w:p w14:paraId="17305106" w14:textId="349AF434" w:rsidR="00DF2B1E" w:rsidRDefault="00284993" w:rsidP="00DF2B1E">
      <w:r>
        <w:t>I</w:t>
      </w:r>
      <w:r w:rsidR="00837F05">
        <w:t xml:space="preserve">n figure </w:t>
      </w:r>
      <w:r w:rsidR="0078295E">
        <w:t>8</w:t>
      </w:r>
      <w:r>
        <w:t>,</w:t>
      </w:r>
      <w:r w:rsidR="00837F05">
        <w:t xml:space="preserve"> the stress of a braking load is being simulated</w:t>
      </w:r>
      <w:r w:rsidR="00DD1A0A">
        <w:t xml:space="preserve"> on a forks brake </w:t>
      </w:r>
      <w:r>
        <w:t>mount.</w:t>
      </w:r>
      <w:r w:rsidR="00837F05">
        <w:t xml:space="preserve"> </w:t>
      </w:r>
      <w:r>
        <w:t xml:space="preserve"> T</w:t>
      </w:r>
      <w:r w:rsidR="00837F05">
        <w:t xml:space="preserve">he red areas indicate high levels </w:t>
      </w:r>
      <w:r w:rsidR="00DD1A0A">
        <w:t xml:space="preserve">of stress.  </w:t>
      </w:r>
      <w:r w:rsidR="00443DEC">
        <w:t>These areas</w:t>
      </w:r>
      <w:r w:rsidR="00DD1A0A">
        <w:t xml:space="preserve"> </w:t>
      </w:r>
      <w:r w:rsidR="007C0C29">
        <w:t>may</w:t>
      </w:r>
      <w:r w:rsidR="00DD1A0A">
        <w:t xml:space="preserve"> require more material to withstand </w:t>
      </w:r>
      <w:r w:rsidR="00443DEC">
        <w:t>such</w:t>
      </w:r>
      <w:r w:rsidR="00DD1A0A">
        <w:t xml:space="preserve"> </w:t>
      </w:r>
      <w:r w:rsidR="00635820">
        <w:t xml:space="preserve">high </w:t>
      </w:r>
      <w:r w:rsidR="00DD1A0A">
        <w:t>forces.</w:t>
      </w:r>
    </w:p>
    <w:p w14:paraId="44806195" w14:textId="4AB5DDA2" w:rsidR="00DF2B1E" w:rsidRDefault="00BC45D3" w:rsidP="00DF2B1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E0478E7" wp14:editId="709F971B">
                <wp:simplePos x="0" y="0"/>
                <wp:positionH relativeFrom="column">
                  <wp:posOffset>2028825</wp:posOffset>
                </wp:positionH>
                <wp:positionV relativeFrom="paragraph">
                  <wp:posOffset>4018280</wp:posOffset>
                </wp:positionV>
                <wp:extent cx="4029075" cy="635"/>
                <wp:effectExtent l="0" t="0" r="0" b="0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290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EB3E61B" w14:textId="5D3B1DD3" w:rsidR="00BC45D3" w:rsidRPr="00D0455C" w:rsidRDefault="00BC45D3" w:rsidP="00BC45D3">
                            <w:pPr>
                              <w:pStyle w:val="Caption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9</w:t>
                              </w:r>
                            </w:fldSimple>
                            <w:r>
                              <w:t xml:space="preserve"> A fork being subject to frontal loading (</w:t>
                            </w:r>
                            <w:proofErr w:type="spellStart"/>
                            <w:r>
                              <w:t>Thomsett</w:t>
                            </w:r>
                            <w:proofErr w:type="spellEnd"/>
                            <w:r>
                              <w:t>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E0478E7" id="Text Box 9" o:spid="_x0000_s1033" type="#_x0000_t202" style="position:absolute;margin-left:159.75pt;margin-top:316.4pt;width:317.25pt;height:.0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" stroked="f">
                <v:textbox style="mso-fit-shape-to-text:t" inset="0,0,0,0">
                  <w:txbxContent>
                    <w:p w14:paraId="6EB3E61B" w14:textId="5D3B1DD3" w:rsidR="00BC45D3" w:rsidRPr="00D0455C" w:rsidRDefault="00BC45D3" w:rsidP="00BC45D3">
                      <w:pPr>
                        <w:pStyle w:val="Caption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9</w:t>
                        </w:r>
                      </w:fldSimple>
                      <w:r>
                        <w:t xml:space="preserve"> A fork being subject to frontal loading (</w:t>
                      </w:r>
                      <w:proofErr w:type="spellStart"/>
                      <w:r>
                        <w:t>Thomsett</w:t>
                      </w:r>
                      <w:proofErr w:type="spellEnd"/>
                      <w:r>
                        <w:t>, 2020)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635820">
        <w:rPr>
          <w:noProof/>
        </w:rPr>
        <w:drawing>
          <wp:anchor distT="0" distB="0" distL="114300" distR="114300" simplePos="0" relativeHeight="251661312" behindDoc="1" locked="0" layoutInCell="1" allowOverlap="1" wp14:anchorId="72136D1E" wp14:editId="67AA61CE">
            <wp:simplePos x="0" y="0"/>
            <wp:positionH relativeFrom="margin">
              <wp:posOffset>2028825</wp:posOffset>
            </wp:positionH>
            <wp:positionV relativeFrom="paragraph">
              <wp:posOffset>0</wp:posOffset>
            </wp:positionV>
            <wp:extent cx="4029075" cy="3961130"/>
            <wp:effectExtent l="0" t="0" r="9525" b="127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3961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DA08E52" w14:textId="0C866EF8" w:rsidR="00587CAE" w:rsidRDefault="001E3A8A" w:rsidP="00DF2B1E">
      <w:pPr>
        <w:rPr>
          <w:color w:val="FF0000"/>
        </w:rPr>
      </w:pPr>
      <w:r w:rsidRPr="005F70DA">
        <w:rPr>
          <w:b/>
          <w:bCs/>
        </w:rPr>
        <w:t>Hydraulic testing</w:t>
      </w:r>
      <w:r>
        <w:t xml:space="preserve"> rigs can be used to test the fork under dynamic loading.  Using</w:t>
      </w:r>
      <w:r w:rsidR="00632815">
        <w:t xml:space="preserve"> telemetry</w:t>
      </w:r>
      <w:r>
        <w:t xml:space="preserve"> data acquisition equipment, data from real world scenarios can be simulated by the test rig.  For </w:t>
      </w:r>
      <w:r w:rsidR="00837F05">
        <w:t>example,</w:t>
      </w:r>
      <w:r>
        <w:t xml:space="preserve"> data recorded during a downhill racers race run, which </w:t>
      </w:r>
      <w:r w:rsidR="00632815">
        <w:t>is</w:t>
      </w:r>
      <w:r>
        <w:t xml:space="preserve"> usually under 4 minutes, </w:t>
      </w:r>
      <w:r w:rsidR="00BC45D3">
        <w:t>can</w:t>
      </w:r>
      <w:r>
        <w:t xml:space="preserve"> then </w:t>
      </w:r>
      <w:r w:rsidR="00BC45D3">
        <w:t xml:space="preserve">be </w:t>
      </w:r>
      <w:r>
        <w:t>simulated for many times longer.</w:t>
      </w:r>
      <w:r w:rsidR="001A414A">
        <w:t xml:space="preserve"> This type of testing also allows the exact same test</w:t>
      </w:r>
      <w:r w:rsidR="00BC45D3">
        <w:t>,</w:t>
      </w:r>
      <w:r w:rsidR="001A414A">
        <w:t xml:space="preserve"> following a specific protocol, to be simulated many times.</w:t>
      </w:r>
      <w:r>
        <w:t xml:space="preserve">  Some manufacturers such</w:t>
      </w:r>
      <w:r w:rsidR="00BC45D3">
        <w:t>,</w:t>
      </w:r>
      <w:r>
        <w:t xml:space="preserve"> as Fox</w:t>
      </w:r>
      <w:r w:rsidR="00BC45D3">
        <w:t xml:space="preserve">, </w:t>
      </w:r>
      <w:r>
        <w:t>simulate such conditions for up to 72 hours.</w:t>
      </w:r>
      <w:r w:rsidR="00836BB1">
        <w:t xml:space="preserve"> </w:t>
      </w:r>
      <w:r w:rsidR="001A414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(Fox, 2020)</w:t>
      </w:r>
      <w:r w:rsidR="009A4D22" w:rsidRPr="009A4D22">
        <w:rPr>
          <w:noProof/>
        </w:rPr>
        <w:t xml:space="preserve"> </w:t>
      </w:r>
    </w:p>
    <w:p w14:paraId="0CC486F8" w14:textId="6869E62B" w:rsidR="00836BB1" w:rsidRPr="00635820" w:rsidRDefault="00635820" w:rsidP="00DF2B1E">
      <w:r>
        <w:t>In fig</w:t>
      </w:r>
      <w:r w:rsidR="00BC45D3">
        <w:t>ure 9,</w:t>
      </w:r>
      <w:r>
        <w:t xml:space="preserve"> a frontal impact is being simulated.  This fork deflects up to 20cm and will still return to its original state with no damage</w:t>
      </w:r>
      <w:r w:rsidR="00BC45D3">
        <w:t xml:space="preserve"> </w:t>
      </w:r>
      <w:r w:rsidR="0063281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</w:t>
      </w:r>
      <w:proofErr w:type="spellStart"/>
      <w:r w:rsidR="0063281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Thomsett</w:t>
      </w:r>
      <w:proofErr w:type="spellEnd"/>
      <w:r w:rsidR="00632815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2020)</w:t>
      </w:r>
      <w:r w:rsidR="00BC45D3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</w:p>
    <w:p w14:paraId="13BF6965" w14:textId="77777777" w:rsidR="00443DEC" w:rsidRDefault="00443DEC" w:rsidP="00DF2B1E"/>
    <w:p w14:paraId="4FD2A5B3" w14:textId="0A0736F6" w:rsidR="00587CAE" w:rsidRDefault="00587CAE">
      <w:r>
        <w:br w:type="page"/>
      </w:r>
    </w:p>
    <w:p w14:paraId="23B12AC1" w14:textId="4FA0A0B6" w:rsidR="00DF2B1E" w:rsidRDefault="00587CAE" w:rsidP="00587CAE">
      <w:pPr>
        <w:pStyle w:val="Heading1"/>
      </w:pPr>
      <w:bookmarkStart w:id="25" w:name="_Toc98113350"/>
      <w:r>
        <w:lastRenderedPageBreak/>
        <w:t>Conclusion</w:t>
      </w:r>
      <w:bookmarkEnd w:id="25"/>
    </w:p>
    <w:p w14:paraId="38628837" w14:textId="14F52A07" w:rsidR="00587CAE" w:rsidRDefault="00587CAE" w:rsidP="00587CAE"/>
    <w:p w14:paraId="1096DADC" w14:textId="34E077BC" w:rsidR="003B6C05" w:rsidRDefault="00632815">
      <w:r>
        <w:t xml:space="preserve">Mountain biking and suspension forks have seen </w:t>
      </w:r>
      <w:r w:rsidR="00BC45D3">
        <w:t>substantial</w:t>
      </w:r>
      <w:r w:rsidR="00514EE4">
        <w:t xml:space="preserve"> progression</w:t>
      </w:r>
      <w:r>
        <w:t xml:space="preserve"> since the first designs in the 1990s.  </w:t>
      </w:r>
      <w:r w:rsidR="00514EE4">
        <w:t>E</w:t>
      </w:r>
      <w:r w:rsidR="00F13F25">
        <w:t>verything from the material they are made from, their size, production methods, testing, and their performance has</w:t>
      </w:r>
      <w:r w:rsidR="00514EE4">
        <w:t xml:space="preserve"> seen significant</w:t>
      </w:r>
      <w:r w:rsidR="00F13F25">
        <w:t xml:space="preserve"> improve</w:t>
      </w:r>
      <w:r w:rsidR="00514EE4">
        <w:t>ments</w:t>
      </w:r>
      <w:r w:rsidR="00F13F25">
        <w:t xml:space="preserve"> since the first models were released</w:t>
      </w:r>
      <w:r w:rsidR="00BC45D3">
        <w:t>.</w:t>
      </w:r>
      <w:r w:rsidR="00F13F25">
        <w:t xml:space="preserve"> </w:t>
      </w:r>
      <w:r w:rsidR="00BC45D3">
        <w:t>F</w:t>
      </w:r>
      <w:r w:rsidR="00F13F25">
        <w:t>uture suspension</w:t>
      </w:r>
      <w:r w:rsidR="00BC45D3">
        <w:t xml:space="preserve"> will</w:t>
      </w:r>
      <w:r w:rsidR="00F13F25">
        <w:t xml:space="preserve"> no doubt h</w:t>
      </w:r>
      <w:r w:rsidR="00BC45D3">
        <w:t>ave</w:t>
      </w:r>
      <w:r w:rsidR="00F13F25">
        <w:t xml:space="preserve"> more to offer</w:t>
      </w:r>
      <w:r w:rsidR="00BC45D3">
        <w:t>,</w:t>
      </w:r>
      <w:r w:rsidR="00F13F25">
        <w:t xml:space="preserve"> </w:t>
      </w:r>
      <w:r w:rsidR="00BC45D3">
        <w:t>w</w:t>
      </w:r>
      <w:r w:rsidR="00F13F25">
        <w:t>ith new materials, testing methods and improved designs being developed constantly.  Modern suspension forks are specialised for each discipline of mountain biking, each with their own features</w:t>
      </w:r>
      <w:r w:rsidR="00F323B3">
        <w:t>.  This a</w:t>
      </w:r>
      <w:r w:rsidR="00F13F25">
        <w:t>llow</w:t>
      </w:r>
      <w:r w:rsidR="00F323B3">
        <w:t>s</w:t>
      </w:r>
      <w:r w:rsidR="00F13F25">
        <w:t xml:space="preserve"> bikes to be ridden </w:t>
      </w:r>
      <w:r w:rsidR="00F323B3">
        <w:t>over rougher terrain, for longer periods of time</w:t>
      </w:r>
      <w:r w:rsidR="00BC45D3">
        <w:t>,</w:t>
      </w:r>
      <w:r w:rsidR="00F323B3">
        <w:t xml:space="preserve"> whilst delivering a continuous level of performance and remaining reliable. </w:t>
      </w:r>
      <w:r w:rsidR="003B6C05">
        <w:br w:type="page"/>
      </w:r>
    </w:p>
    <w:p w14:paraId="5D1E4B1D" w14:textId="11F28888" w:rsidR="00587CAE" w:rsidRDefault="003B6C05" w:rsidP="003B6C05">
      <w:pPr>
        <w:pStyle w:val="Heading1"/>
      </w:pPr>
      <w:bookmarkStart w:id="26" w:name="_Toc98113351"/>
      <w:r>
        <w:lastRenderedPageBreak/>
        <w:t>Bibliography</w:t>
      </w:r>
      <w:bookmarkEnd w:id="26"/>
    </w:p>
    <w:p w14:paraId="206C7744" w14:textId="7C282578" w:rsidR="003B6C05" w:rsidRDefault="003B6C05" w:rsidP="003B6C05"/>
    <w:p w14:paraId="3C0A973D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Baltes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J., Sutela, C. and Redfield, R., 2008. Development of a freeride mountain bike suspension fork.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Sports Technology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1(2-3), pp.152-165.</w:t>
      </w:r>
    </w:p>
    <w:p w14:paraId="7D58E0CA" w14:textId="77777777" w:rsidR="0078295E" w:rsidRPr="003B6C05" w:rsidRDefault="0078295E" w:rsidP="003B6C05"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Bodman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N., 2014.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Suspension 201: Anatomy of a Suspension System | Blister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BLISTER. Available at: &lt;https://blisterreview.com/recommended/suspension-202-anatomy-of-a-suspension-system&gt; [Accessed 10 March 2022].</w:t>
      </w:r>
    </w:p>
    <w:p w14:paraId="55B49939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Branquinho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L.,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Suspension travel: Understanding fork length and how it affects your mountain bike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Bike Perfect. Available at: &lt;https://www.bikeperfect.com/features/suspension-travel-understanding-fork-length-and-how-it-affects-your-mountain-bike&gt; [Accessed 13 March 2022].</w:t>
      </w:r>
    </w:p>
    <w:p w14:paraId="0C66F2A8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Fox,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DIALED S2-EP27: How is suspension tested? A look inside the Fox test lab | FOX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[video] Available at: &lt;https://www.youtube.com/watch?v=DBxeO8a-Bk8&amp;ab_channel=FOX&gt; [Accessed 11 March 2022].</w:t>
      </w:r>
    </w:p>
    <w:p w14:paraId="6477CD6D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Fox,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FORK- 2017-2020 36mm User Specification Drawings | Bike Help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Center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| FOX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Ridefox.com. Available at: &lt;https://www.ridefox.com/fox17/help.php?m=bike&amp;id=805&gt; [Accessed 12 March 2022].</w:t>
      </w:r>
    </w:p>
    <w:p w14:paraId="6310C9DA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Gerow,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Infinite Adjustability with the Manitou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Mezzer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Pro Fork [Review]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[image] Available at: &lt;https://www.singletracks.com/mtb-gear/infinite-adjustability-with-the-manitou-mezzer-pro-fork-review/&gt; [Accessed 12 March 2022].</w:t>
      </w:r>
    </w:p>
    <w:p w14:paraId="161CA8AF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J-TECH, 2019.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History of Suspension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J-TECH Suspension Ltd. Available at: &lt;https://j-techsuspension.co.uk/pages/history-of-suspension&gt; [Accessed 13 March 2022].</w:t>
      </w:r>
    </w:p>
    <w:p w14:paraId="647FF80C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Lin, B.,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Should you ride a Lefty </w:t>
      </w:r>
      <w:proofErr w:type="gram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fork?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</w:t>
      </w:r>
      <w:proofErr w:type="gram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 [online] The Pro's Closet. Available at: &lt;https://www.theproscloset.com/blogs/news/should-you-ride-a-lefty-fork&gt; [Accessed 12 March 2022].</w:t>
      </w:r>
    </w:p>
    <w:p w14:paraId="1C5BC039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ManitouMtb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2017.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Manitou Reverse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Arch_RevC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10.6.2017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ManitouMtb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Available at: &lt;https://hayesbicycle.zendesk.com/hc/en-us/articles/360041849894-Manitou-Reverse-Arch-Advantages-and-Misconceptions&gt; [Accessed 12 March 2022].</w:t>
      </w:r>
    </w:p>
    <w:p w14:paraId="06EA18B6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Material Properties.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Aluminium Alloy vs Magnesium Alloy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&lt;https://material-properties.org/aluminium-alloy-vs-magnesium-alloy-comparison-pros-and-cons/&gt; [Accessed 12 March 2022].</w:t>
      </w:r>
    </w:p>
    <w:p w14:paraId="5DC2B4F7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Otis, G.,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HISTORY | Marin Museum of Bicycling and Mountain Bike Hall of Fame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Marin Museum of Bicycling and Mountain Bike Hall of Fame. Available at: &lt;https://mmbhof.org/mtn-bike-hall-of-fame/history/&gt; [Accessed 11 March 2022].</w:t>
      </w:r>
    </w:p>
    <w:p w14:paraId="11A54013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Smurthwaite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J., 2021.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Spotted: Clemens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Kaudela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is Riding a New Manitou Dorado at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Darkfest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[image] Available at: &lt;https://www.pinkbike.com/photo/20653379/&gt; [Accessed 11 March 2022].</w:t>
      </w:r>
    </w:p>
    <w:p w14:paraId="0B97D24D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stows, 2022.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Rockshox fork lyric ultimate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[image] Available at: &lt;https://www.stows.co.uk/components/forks-shocks/rockshox-fork-lyrik-ultimate-charger-21-rc2--crown-275-boost-15x110-alum-str-tpr-37offset-debonair__19384#miv-1&gt; [Accessed 10 March 2022].</w:t>
      </w:r>
    </w:p>
    <w:p w14:paraId="5A6B8CB1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lastRenderedPageBreak/>
        <w:t>Thomsett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E., 2020.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From pencil sketch to production: we go inside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RockShox</w:t>
      </w:r>
      <w:proofErr w:type="spellEnd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 HQ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BikeRadar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Available at: &lt;https://www.bikeradar.com/features/inside-rockshox-hq/?fbclid=IwAR2eMiwKYn_Y6iJKgIjTWc0fK-WzkvDrqrKSGGCdJxD4HrZvfaVW3Yj3m-w&gt; [Accessed 12 March 2022].</w:t>
      </w:r>
    </w:p>
    <w:p w14:paraId="6B014F65" w14:textId="77777777" w:rsidR="0078295E" w:rsidRDefault="0078295E" w:rsidP="003B6C05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Wragg, M., 2013.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Marzocchi Forks Through the Years - </w:t>
      </w:r>
      <w:proofErr w:type="spellStart"/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Pinkbike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Pinkbike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Available at: &lt;https://www.pinkbike.com/news/marzocchi-forks-through-the-years-2013.html&gt; [Accessed 11 March 2022].</w:t>
      </w:r>
    </w:p>
    <w:sectPr w:rsidR="0078295E" w:rsidSect="00632854">
      <w:headerReference w:type="default" r:id="rId24"/>
      <w:footerReference w:type="default" r:id="rId25"/>
      <w:footerReference w:type="first" r:id="rId26"/>
      <w:pgSz w:w="11906" w:h="16838"/>
      <w:pgMar w:top="1440" w:right="1440" w:bottom="1440" w:left="1440" w:header="680" w:footer="680" w:gutter="0"/>
      <w:pgNumType w:start="1" w:chapStyle="1" w:chapSep="period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AFBA33" w14:textId="77777777" w:rsidR="00257160" w:rsidRDefault="00257160" w:rsidP="00047279">
      <w:pPr>
        <w:spacing w:after="0" w:line="240" w:lineRule="auto"/>
      </w:pPr>
      <w:r>
        <w:separator/>
      </w:r>
    </w:p>
  </w:endnote>
  <w:endnote w:type="continuationSeparator" w:id="0">
    <w:p w14:paraId="0235D2B9" w14:textId="77777777" w:rsidR="00257160" w:rsidRDefault="00257160" w:rsidP="000472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830291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EBAEE2" w14:textId="2C99B0C7" w:rsidR="002F05E7" w:rsidRDefault="002F05E7" w:rsidP="00326A1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3A6896" w14:textId="36B09022" w:rsidR="002F05E7" w:rsidRDefault="002F05E7" w:rsidP="0008776A">
    <w:pPr>
      <w:pStyle w:val="Footer"/>
      <w:jc w:val="right"/>
    </w:pPr>
    <w:proofErr w:type="spellStart"/>
    <w:r>
      <w:t>i</w:t>
    </w:r>
    <w:proofErr w:type="spellEnd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776D5A" w14:textId="77777777" w:rsidR="00257160" w:rsidRDefault="00257160" w:rsidP="00047279">
      <w:pPr>
        <w:spacing w:after="0" w:line="240" w:lineRule="auto"/>
      </w:pPr>
      <w:r>
        <w:separator/>
      </w:r>
    </w:p>
  </w:footnote>
  <w:footnote w:type="continuationSeparator" w:id="0">
    <w:p w14:paraId="1E32A6C1" w14:textId="77777777" w:rsidR="00257160" w:rsidRDefault="00257160" w:rsidP="000472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AD2628" w14:textId="4040CCB2" w:rsidR="002F05E7" w:rsidRDefault="002F05E7">
    <w:pPr>
      <w:pStyle w:val="Header"/>
    </w:pPr>
    <w:r>
      <w:t>Antony Wingate</w:t>
    </w:r>
    <w:r>
      <w:ptab w:relativeTo="margin" w:alignment="center" w:leader="none"/>
    </w:r>
    <w:r>
      <w:t>Student number: 1904205</w:t>
    </w:r>
    <w:r>
      <w:ptab w:relativeTo="margin" w:alignment="right" w:leader="none"/>
    </w:r>
    <w:r>
      <w:t xml:space="preserve">Module: </w:t>
    </w:r>
    <w:r w:rsidR="00B47AC8">
      <w:t>ACMA5010</w:t>
    </w:r>
  </w:p>
  <w:p w14:paraId="5032444F" w14:textId="77777777" w:rsidR="002F05E7" w:rsidRDefault="002F05E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5A702E"/>
    <w:multiLevelType w:val="hybridMultilevel"/>
    <w:tmpl w:val="E4AEA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A62B4A"/>
    <w:multiLevelType w:val="hybridMultilevel"/>
    <w:tmpl w:val="CA4412F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" w15:restartNumberingAfterBreak="0">
    <w:nsid w:val="30F60906"/>
    <w:multiLevelType w:val="multilevel"/>
    <w:tmpl w:val="D3A643EC"/>
    <w:lvl w:ilvl="0">
      <w:start w:val="1"/>
      <w:numFmt w:val="decimal"/>
      <w:lvlText w:val="%1"/>
      <w:lvlJc w:val="left"/>
      <w:pPr>
        <w:ind w:left="405" w:hanging="405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3" w15:restartNumberingAfterBreak="0">
    <w:nsid w:val="4087479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75A2252A"/>
    <w:multiLevelType w:val="hybridMultilevel"/>
    <w:tmpl w:val="2CB45DB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7279"/>
    <w:rsid w:val="000153F8"/>
    <w:rsid w:val="00022EEA"/>
    <w:rsid w:val="0003487E"/>
    <w:rsid w:val="00035DDE"/>
    <w:rsid w:val="00036E04"/>
    <w:rsid w:val="00047279"/>
    <w:rsid w:val="00072669"/>
    <w:rsid w:val="0007365A"/>
    <w:rsid w:val="000773FC"/>
    <w:rsid w:val="0008776A"/>
    <w:rsid w:val="000906DA"/>
    <w:rsid w:val="000A3EAE"/>
    <w:rsid w:val="000B0CBE"/>
    <w:rsid w:val="000B7EAF"/>
    <w:rsid w:val="000C756B"/>
    <w:rsid w:val="000C7AA9"/>
    <w:rsid w:val="000D2202"/>
    <w:rsid w:val="000D489D"/>
    <w:rsid w:val="001070C1"/>
    <w:rsid w:val="0012402C"/>
    <w:rsid w:val="001347A8"/>
    <w:rsid w:val="0017294D"/>
    <w:rsid w:val="0017299F"/>
    <w:rsid w:val="001824FB"/>
    <w:rsid w:val="00186824"/>
    <w:rsid w:val="001A3578"/>
    <w:rsid w:val="001A414A"/>
    <w:rsid w:val="001B6D31"/>
    <w:rsid w:val="001D15C9"/>
    <w:rsid w:val="001D5A26"/>
    <w:rsid w:val="001E05A5"/>
    <w:rsid w:val="001E05EE"/>
    <w:rsid w:val="001E3A8A"/>
    <w:rsid w:val="001F193E"/>
    <w:rsid w:val="001F7ABE"/>
    <w:rsid w:val="00207E7E"/>
    <w:rsid w:val="00217F4A"/>
    <w:rsid w:val="00221FF2"/>
    <w:rsid w:val="002258CE"/>
    <w:rsid w:val="00257160"/>
    <w:rsid w:val="0026483E"/>
    <w:rsid w:val="002648C1"/>
    <w:rsid w:val="00264C3B"/>
    <w:rsid w:val="00266B8D"/>
    <w:rsid w:val="002779BC"/>
    <w:rsid w:val="00284993"/>
    <w:rsid w:val="002955C0"/>
    <w:rsid w:val="002A4F97"/>
    <w:rsid w:val="002A5F58"/>
    <w:rsid w:val="002C3FD2"/>
    <w:rsid w:val="002D138B"/>
    <w:rsid w:val="002F05E7"/>
    <w:rsid w:val="00307AD8"/>
    <w:rsid w:val="00317A91"/>
    <w:rsid w:val="00326A16"/>
    <w:rsid w:val="003476D4"/>
    <w:rsid w:val="00354377"/>
    <w:rsid w:val="003560AD"/>
    <w:rsid w:val="0036703F"/>
    <w:rsid w:val="00376FB1"/>
    <w:rsid w:val="003778C6"/>
    <w:rsid w:val="0038790D"/>
    <w:rsid w:val="003A2AC8"/>
    <w:rsid w:val="003A5ECE"/>
    <w:rsid w:val="003B6C05"/>
    <w:rsid w:val="003C72BE"/>
    <w:rsid w:val="00415CDC"/>
    <w:rsid w:val="004268AF"/>
    <w:rsid w:val="00434643"/>
    <w:rsid w:val="00442A36"/>
    <w:rsid w:val="00443DEC"/>
    <w:rsid w:val="004446FB"/>
    <w:rsid w:val="004447AF"/>
    <w:rsid w:val="00460EE9"/>
    <w:rsid w:val="0047718D"/>
    <w:rsid w:val="004862E1"/>
    <w:rsid w:val="00495383"/>
    <w:rsid w:val="004C27DD"/>
    <w:rsid w:val="004C4F12"/>
    <w:rsid w:val="004E34AC"/>
    <w:rsid w:val="004F4CD5"/>
    <w:rsid w:val="004F68B4"/>
    <w:rsid w:val="00507289"/>
    <w:rsid w:val="0051367F"/>
    <w:rsid w:val="00514EE4"/>
    <w:rsid w:val="00533116"/>
    <w:rsid w:val="00543AA6"/>
    <w:rsid w:val="00543CC5"/>
    <w:rsid w:val="0054739A"/>
    <w:rsid w:val="00557B84"/>
    <w:rsid w:val="00560F68"/>
    <w:rsid w:val="00573008"/>
    <w:rsid w:val="00587CAE"/>
    <w:rsid w:val="00594AB0"/>
    <w:rsid w:val="00596D17"/>
    <w:rsid w:val="005B0238"/>
    <w:rsid w:val="005B34F7"/>
    <w:rsid w:val="005B7489"/>
    <w:rsid w:val="005C78CA"/>
    <w:rsid w:val="005D1932"/>
    <w:rsid w:val="005D2869"/>
    <w:rsid w:val="005D39F8"/>
    <w:rsid w:val="005E2E34"/>
    <w:rsid w:val="005F70DA"/>
    <w:rsid w:val="00613025"/>
    <w:rsid w:val="00614FFF"/>
    <w:rsid w:val="00617A58"/>
    <w:rsid w:val="00631909"/>
    <w:rsid w:val="00632815"/>
    <w:rsid w:val="00632854"/>
    <w:rsid w:val="00635820"/>
    <w:rsid w:val="00652C7F"/>
    <w:rsid w:val="00656339"/>
    <w:rsid w:val="0067089F"/>
    <w:rsid w:val="0067577E"/>
    <w:rsid w:val="00684BD0"/>
    <w:rsid w:val="00685F4D"/>
    <w:rsid w:val="00693605"/>
    <w:rsid w:val="00697D9C"/>
    <w:rsid w:val="006C4D11"/>
    <w:rsid w:val="006F5C14"/>
    <w:rsid w:val="00711686"/>
    <w:rsid w:val="00713349"/>
    <w:rsid w:val="0071762C"/>
    <w:rsid w:val="007252FB"/>
    <w:rsid w:val="00741E62"/>
    <w:rsid w:val="00744A18"/>
    <w:rsid w:val="00765154"/>
    <w:rsid w:val="00780D01"/>
    <w:rsid w:val="0078295E"/>
    <w:rsid w:val="00785DD3"/>
    <w:rsid w:val="007A455D"/>
    <w:rsid w:val="007C0C29"/>
    <w:rsid w:val="007D604D"/>
    <w:rsid w:val="007E67AB"/>
    <w:rsid w:val="007F1104"/>
    <w:rsid w:val="007F3FA0"/>
    <w:rsid w:val="00810C8C"/>
    <w:rsid w:val="00815C74"/>
    <w:rsid w:val="00836BB1"/>
    <w:rsid w:val="00837F05"/>
    <w:rsid w:val="008417A4"/>
    <w:rsid w:val="00847204"/>
    <w:rsid w:val="00847D25"/>
    <w:rsid w:val="00860C1A"/>
    <w:rsid w:val="0086752E"/>
    <w:rsid w:val="008678BE"/>
    <w:rsid w:val="0087464B"/>
    <w:rsid w:val="008755EA"/>
    <w:rsid w:val="008857C8"/>
    <w:rsid w:val="00897696"/>
    <w:rsid w:val="008B28D9"/>
    <w:rsid w:val="008B54BB"/>
    <w:rsid w:val="008B6774"/>
    <w:rsid w:val="008C07CD"/>
    <w:rsid w:val="008E0B26"/>
    <w:rsid w:val="008E6834"/>
    <w:rsid w:val="008F472B"/>
    <w:rsid w:val="008F4899"/>
    <w:rsid w:val="00900566"/>
    <w:rsid w:val="00903F93"/>
    <w:rsid w:val="00912747"/>
    <w:rsid w:val="0093021E"/>
    <w:rsid w:val="0097661D"/>
    <w:rsid w:val="00987AEA"/>
    <w:rsid w:val="009A4D22"/>
    <w:rsid w:val="009B06EA"/>
    <w:rsid w:val="009D5F4E"/>
    <w:rsid w:val="009E743F"/>
    <w:rsid w:val="00A00612"/>
    <w:rsid w:val="00A02C14"/>
    <w:rsid w:val="00A15BE3"/>
    <w:rsid w:val="00A16031"/>
    <w:rsid w:val="00A55B01"/>
    <w:rsid w:val="00A5762B"/>
    <w:rsid w:val="00A71B6D"/>
    <w:rsid w:val="00A82CE5"/>
    <w:rsid w:val="00A95E54"/>
    <w:rsid w:val="00AA4C2E"/>
    <w:rsid w:val="00AB1640"/>
    <w:rsid w:val="00AB33AA"/>
    <w:rsid w:val="00AB50F5"/>
    <w:rsid w:val="00AD25A3"/>
    <w:rsid w:val="00AD41C3"/>
    <w:rsid w:val="00AD7DF6"/>
    <w:rsid w:val="00AE4B2E"/>
    <w:rsid w:val="00AE7C70"/>
    <w:rsid w:val="00B05935"/>
    <w:rsid w:val="00B11BBF"/>
    <w:rsid w:val="00B23943"/>
    <w:rsid w:val="00B26845"/>
    <w:rsid w:val="00B27A0A"/>
    <w:rsid w:val="00B37703"/>
    <w:rsid w:val="00B47AC8"/>
    <w:rsid w:val="00B601A3"/>
    <w:rsid w:val="00B75DF6"/>
    <w:rsid w:val="00B86680"/>
    <w:rsid w:val="00B86D90"/>
    <w:rsid w:val="00B9353A"/>
    <w:rsid w:val="00BB1D72"/>
    <w:rsid w:val="00BC45D3"/>
    <w:rsid w:val="00BC5268"/>
    <w:rsid w:val="00BC6A87"/>
    <w:rsid w:val="00BD0AE1"/>
    <w:rsid w:val="00BE2245"/>
    <w:rsid w:val="00BF5AD4"/>
    <w:rsid w:val="00C001EB"/>
    <w:rsid w:val="00C234B2"/>
    <w:rsid w:val="00C3331F"/>
    <w:rsid w:val="00C74A12"/>
    <w:rsid w:val="00C76227"/>
    <w:rsid w:val="00C8065F"/>
    <w:rsid w:val="00CA0DE7"/>
    <w:rsid w:val="00CA1B29"/>
    <w:rsid w:val="00CA56BC"/>
    <w:rsid w:val="00CD01C1"/>
    <w:rsid w:val="00CD0546"/>
    <w:rsid w:val="00CD4468"/>
    <w:rsid w:val="00CE39AD"/>
    <w:rsid w:val="00CE7C0E"/>
    <w:rsid w:val="00CF669D"/>
    <w:rsid w:val="00CF740C"/>
    <w:rsid w:val="00D13618"/>
    <w:rsid w:val="00D137DE"/>
    <w:rsid w:val="00D36BBB"/>
    <w:rsid w:val="00D57BAE"/>
    <w:rsid w:val="00D61365"/>
    <w:rsid w:val="00D66C5C"/>
    <w:rsid w:val="00D8147E"/>
    <w:rsid w:val="00D8718A"/>
    <w:rsid w:val="00D873DB"/>
    <w:rsid w:val="00D90CD2"/>
    <w:rsid w:val="00D9763E"/>
    <w:rsid w:val="00DA2C8A"/>
    <w:rsid w:val="00DC4274"/>
    <w:rsid w:val="00DC5D5F"/>
    <w:rsid w:val="00DC6934"/>
    <w:rsid w:val="00DD1A0A"/>
    <w:rsid w:val="00DF2B1E"/>
    <w:rsid w:val="00DF76EE"/>
    <w:rsid w:val="00E02778"/>
    <w:rsid w:val="00E04099"/>
    <w:rsid w:val="00E1681E"/>
    <w:rsid w:val="00E262A0"/>
    <w:rsid w:val="00E26CF2"/>
    <w:rsid w:val="00E33224"/>
    <w:rsid w:val="00E33580"/>
    <w:rsid w:val="00E42D14"/>
    <w:rsid w:val="00E61A2D"/>
    <w:rsid w:val="00E63886"/>
    <w:rsid w:val="00E961BB"/>
    <w:rsid w:val="00E97BC4"/>
    <w:rsid w:val="00EC69D7"/>
    <w:rsid w:val="00ED0965"/>
    <w:rsid w:val="00ED1606"/>
    <w:rsid w:val="00ED249C"/>
    <w:rsid w:val="00EE24F1"/>
    <w:rsid w:val="00EE3F3A"/>
    <w:rsid w:val="00EE49C6"/>
    <w:rsid w:val="00EF6B57"/>
    <w:rsid w:val="00F13F25"/>
    <w:rsid w:val="00F323B3"/>
    <w:rsid w:val="00F50318"/>
    <w:rsid w:val="00F52408"/>
    <w:rsid w:val="00F7366D"/>
    <w:rsid w:val="00F93B9D"/>
    <w:rsid w:val="00FA52EB"/>
    <w:rsid w:val="00FB5684"/>
    <w:rsid w:val="00FC62A8"/>
    <w:rsid w:val="00FD0CAE"/>
    <w:rsid w:val="00FD5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AAE0F33"/>
  <w15:chartTrackingRefBased/>
  <w15:docId w15:val="{19926454-D12C-4895-9DC8-18FB6529CE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4727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3285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472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7279"/>
  </w:style>
  <w:style w:type="paragraph" w:styleId="Footer">
    <w:name w:val="footer"/>
    <w:basedOn w:val="Normal"/>
    <w:link w:val="FooterChar"/>
    <w:uiPriority w:val="99"/>
    <w:unhideWhenUsed/>
    <w:rsid w:val="000472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7279"/>
  </w:style>
  <w:style w:type="character" w:customStyle="1" w:styleId="Heading1Char">
    <w:name w:val="Heading 1 Char"/>
    <w:basedOn w:val="DefaultParagraphFont"/>
    <w:link w:val="Heading1"/>
    <w:uiPriority w:val="9"/>
    <w:rsid w:val="0004727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4727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4727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47279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5B34F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B34F7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E33580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860C1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60C1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60C1A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60C1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60C1A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60C1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0C1A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69360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08776A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8776A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63285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ableofFigures">
    <w:name w:val="table of figures"/>
    <w:basedOn w:val="Normal"/>
    <w:next w:val="Normal"/>
    <w:uiPriority w:val="99"/>
    <w:unhideWhenUsed/>
    <w:rsid w:val="0097661D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2648C1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67577E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C7622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9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52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9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249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9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38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28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47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2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93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15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8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77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28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9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414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1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43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83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641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91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31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0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8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6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54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antony's%20pc\Desktop\Uni%20year%202\MTB%20fork%20design%20(kelvin%20lake).docx" TargetMode="External"/><Relationship Id="rId13" Type="http://schemas.openxmlformats.org/officeDocument/2006/relationships/hyperlink" Target="file:///C:\Users\antony's%20pc\Desktop\Uni%20year%202\MTB%20fork%20design%20(kelvin%20lake).docx" TargetMode="External"/><Relationship Id="rId18" Type="http://schemas.openxmlformats.org/officeDocument/2006/relationships/image" Target="media/image4.png"/><Relationship Id="rId26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image" Target="media/image7.png"/><Relationship Id="rId7" Type="http://schemas.openxmlformats.org/officeDocument/2006/relationships/endnotes" Target="endnotes.xml"/><Relationship Id="rId12" Type="http://schemas.openxmlformats.org/officeDocument/2006/relationships/hyperlink" Target="file:///C:\Users\antony's%20pc\Desktop\Uni%20year%202\MTB%20fork%20design%20(kelvin%20lake).docx" TargetMode="External"/><Relationship Id="rId17" Type="http://schemas.openxmlformats.org/officeDocument/2006/relationships/image" Target="media/image3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file:///C:\Users\antony's%20pc\Desktop\Uni%20year%202\MTB%20fork%20design%20(kelvin%20lake).docx" TargetMode="External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image" Target="media/image1.png"/><Relationship Id="rId23" Type="http://schemas.openxmlformats.org/officeDocument/2006/relationships/image" Target="media/image9.png"/><Relationship Id="rId28" Type="http://schemas.openxmlformats.org/officeDocument/2006/relationships/theme" Target="theme/theme1.xml"/><Relationship Id="rId10" Type="http://schemas.openxmlformats.org/officeDocument/2006/relationships/hyperlink" Target="file:///C:\Users\antony's%20pc\Desktop\Uni%20year%202\MTB%20fork%20design%20(kelvin%20lake).docx" TargetMode="External"/><Relationship Id="rId19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hyperlink" Target="file:///C:\Users\antony's%20pc\Desktop\Uni%20year%202\MTB%20fork%20design%20(kelvin%20lake).docx" TargetMode="External"/><Relationship Id="rId14" Type="http://schemas.openxmlformats.org/officeDocument/2006/relationships/hyperlink" Target="file:///C:\Users\antony's%20pc\Desktop\Uni%20year%202\MTB%20fork%20design%20(kelvin%20lake).docx" TargetMode="External"/><Relationship Id="rId22" Type="http://schemas.openxmlformats.org/officeDocument/2006/relationships/image" Target="media/image8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2D520FF3-6FE5-40B9-B6F9-6406184E95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1835</TotalTime>
  <Pages>16</Pages>
  <Words>3074</Words>
  <Characters>17524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Antony Wingate (1904205)</dc:creator>
  <cp:keywords/>
  <dc:description/>
  <cp:lastModifiedBy>Antony Wingate (1904205)</cp:lastModifiedBy>
  <cp:revision>14</cp:revision>
  <dcterms:created xsi:type="dcterms:W3CDTF">2022-03-11T22:28:00Z</dcterms:created>
  <dcterms:modified xsi:type="dcterms:W3CDTF">2022-03-14T20:39:00Z</dcterms:modified>
</cp:coreProperties>
</file>