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8C32F2" w14:textId="77777777" w:rsidR="00C66B73" w:rsidRPr="00937D74" w:rsidRDefault="001B150F" w:rsidP="00841963">
      <w:pPr>
        <w:jc w:val="center"/>
        <w:rPr>
          <w:b/>
          <w:szCs w:val="24"/>
        </w:rPr>
      </w:pPr>
      <w:r w:rsidRPr="00937D74">
        <w:rPr>
          <w:noProof/>
          <w:lang w:val="en-US"/>
        </w:rPr>
        <w:drawing>
          <wp:inline distT="0" distB="0" distL="0" distR="0" wp14:anchorId="28F3335B" wp14:editId="1505E7CD">
            <wp:extent cx="3314700" cy="1381125"/>
            <wp:effectExtent l="0" t="0" r="0" b="9525"/>
            <wp:docPr id="1"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1381125"/>
                    </a:xfrm>
                    <a:prstGeom prst="rect">
                      <a:avLst/>
                    </a:prstGeom>
                    <a:noFill/>
                    <a:ln>
                      <a:noFill/>
                    </a:ln>
                  </pic:spPr>
                </pic:pic>
              </a:graphicData>
            </a:graphic>
          </wp:inline>
        </w:drawing>
      </w:r>
    </w:p>
    <w:p w14:paraId="028B2597" w14:textId="77777777" w:rsidR="00C66B73" w:rsidRPr="00937D74" w:rsidRDefault="00C66B73" w:rsidP="00841963">
      <w:pPr>
        <w:jc w:val="center"/>
        <w:rPr>
          <w:b/>
          <w:szCs w:val="24"/>
        </w:rPr>
      </w:pPr>
    </w:p>
    <w:p w14:paraId="2F2DC3C2" w14:textId="77777777" w:rsidR="00C66B73" w:rsidRPr="00937D74" w:rsidRDefault="00C66B73" w:rsidP="00841963">
      <w:pPr>
        <w:jc w:val="center"/>
        <w:rPr>
          <w:b/>
          <w:szCs w:val="24"/>
        </w:rPr>
      </w:pPr>
      <w:r w:rsidRPr="00937D74">
        <w:rPr>
          <w:b/>
          <w:szCs w:val="24"/>
        </w:rPr>
        <w:t xml:space="preserve">Student </w:t>
      </w:r>
      <w:r w:rsidR="00620C0E" w:rsidRPr="00937D74">
        <w:rPr>
          <w:b/>
          <w:szCs w:val="24"/>
        </w:rPr>
        <w:t xml:space="preserve">Name </w:t>
      </w:r>
      <w:r w:rsidRPr="00937D74">
        <w:rPr>
          <w:b/>
          <w:szCs w:val="24"/>
        </w:rPr>
        <w:t>and ID Number: Antonela Costiuc (2117337)</w:t>
      </w:r>
    </w:p>
    <w:p w14:paraId="09BBC246" w14:textId="77777777" w:rsidR="00C66B73" w:rsidRPr="00937D74" w:rsidRDefault="00C66B73" w:rsidP="00841963">
      <w:pPr>
        <w:jc w:val="center"/>
        <w:rPr>
          <w:b/>
          <w:szCs w:val="24"/>
        </w:rPr>
      </w:pPr>
      <w:r w:rsidRPr="00937D74">
        <w:rPr>
          <w:b/>
          <w:szCs w:val="24"/>
        </w:rPr>
        <w:t>Programme:</w:t>
      </w:r>
      <w:r w:rsidRPr="00937D74">
        <w:rPr>
          <w:color w:val="242130"/>
          <w:szCs w:val="24"/>
          <w:shd w:val="clear" w:color="auto" w:fill="FFFFFF"/>
        </w:rPr>
        <w:t xml:space="preserve"> </w:t>
      </w:r>
      <w:r w:rsidRPr="00937D74">
        <w:rPr>
          <w:b/>
          <w:szCs w:val="24"/>
        </w:rPr>
        <w:t>BA International Hotel Management</w:t>
      </w:r>
    </w:p>
    <w:p w14:paraId="0318A4EA" w14:textId="77777777" w:rsidR="007E6BF8" w:rsidRPr="00937D74" w:rsidRDefault="00C66B73" w:rsidP="007E6BF8">
      <w:pPr>
        <w:jc w:val="center"/>
        <w:rPr>
          <w:b/>
        </w:rPr>
      </w:pPr>
      <w:r w:rsidRPr="00937D74">
        <w:rPr>
          <w:b/>
          <w:szCs w:val="24"/>
        </w:rPr>
        <w:t xml:space="preserve">Topic: </w:t>
      </w:r>
      <w:r w:rsidRPr="00937D74">
        <w:rPr>
          <w:b/>
        </w:rPr>
        <w:t>The Role of Employee Training and Development in Enhancing Service Quality: A Case Study of Marriott Hotel</w:t>
      </w:r>
    </w:p>
    <w:p w14:paraId="637B624C" w14:textId="77777777" w:rsidR="00620C0E" w:rsidRPr="00937D74" w:rsidRDefault="00620C0E" w:rsidP="00841963">
      <w:pPr>
        <w:rPr>
          <w:b/>
        </w:rPr>
      </w:pPr>
    </w:p>
    <w:p w14:paraId="0F76EDC8" w14:textId="77777777" w:rsidR="00620C0E" w:rsidRPr="00937D74" w:rsidRDefault="00620C0E" w:rsidP="00841963">
      <w:pPr>
        <w:rPr>
          <w:b/>
        </w:rPr>
      </w:pPr>
      <w:r w:rsidRPr="00937D74">
        <w:rPr>
          <w:b/>
        </w:rPr>
        <w:t>AI Declaration</w:t>
      </w:r>
    </w:p>
    <w:p w14:paraId="608CD8E9" w14:textId="77777777" w:rsidR="00620C0E" w:rsidRPr="00937D74" w:rsidRDefault="00620C0E" w:rsidP="00841963">
      <w:pPr>
        <w:rPr>
          <w:b/>
          <w:szCs w:val="24"/>
        </w:rPr>
      </w:pPr>
      <w:r w:rsidRPr="00937D74">
        <w:rPr>
          <w:b/>
          <w:noProof/>
          <w:szCs w:val="24"/>
          <w:lang w:val="en-US"/>
        </w:rPr>
        <w:drawing>
          <wp:inline distT="0" distB="0" distL="0" distR="0" wp14:anchorId="1E9A70BA" wp14:editId="25E34D77">
            <wp:extent cx="5943600" cy="790575"/>
            <wp:effectExtent l="0" t="0" r="0" b="9525"/>
            <wp:docPr id="1044159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159529" name=""/>
                    <pic:cNvPicPr/>
                  </pic:nvPicPr>
                  <pic:blipFill>
                    <a:blip r:embed="rId9">
                      <a:extLst>
                        <a:ext uri="{BEBA8EAE-BF5A-486C-A8C5-ECC9F3942E4B}">
                          <a14:imgProps xmlns:a14="http://schemas.microsoft.com/office/drawing/2010/main">
                            <a14:imgLayer r:embed="rId10">
                              <a14:imgEffect>
                                <a14:sharpenSoften amount="50000"/>
                              </a14:imgEffect>
                            </a14:imgLayer>
                          </a14:imgProps>
                        </a:ext>
                      </a:extLst>
                    </a:blip>
                    <a:stretch>
                      <a:fillRect/>
                    </a:stretch>
                  </pic:blipFill>
                  <pic:spPr>
                    <a:xfrm>
                      <a:off x="0" y="0"/>
                      <a:ext cx="5943600" cy="790575"/>
                    </a:xfrm>
                    <a:prstGeom prst="rect">
                      <a:avLst/>
                    </a:prstGeom>
                  </pic:spPr>
                </pic:pic>
              </a:graphicData>
            </a:graphic>
          </wp:inline>
        </w:drawing>
      </w:r>
    </w:p>
    <w:p w14:paraId="166A58E2" w14:textId="77777777" w:rsidR="00620C0E" w:rsidRPr="00937D74" w:rsidRDefault="00620C0E" w:rsidP="00841963">
      <w:pPr>
        <w:spacing w:after="160"/>
        <w:rPr>
          <w:b/>
          <w:szCs w:val="24"/>
        </w:rPr>
      </w:pPr>
      <w:r w:rsidRPr="00937D74">
        <w:rPr>
          <w:b/>
          <w:szCs w:val="24"/>
        </w:rPr>
        <w:br w:type="page"/>
      </w:r>
    </w:p>
    <w:p w14:paraId="08E0A1B5" w14:textId="77777777" w:rsidR="00577CA2" w:rsidRPr="00937D74" w:rsidRDefault="00577CA2" w:rsidP="00577CA2">
      <w:pPr>
        <w:pStyle w:val="Heading1"/>
        <w:numPr>
          <w:ilvl w:val="0"/>
          <w:numId w:val="0"/>
        </w:numPr>
        <w:ind w:left="720"/>
        <w:rPr>
          <w:lang w:val="en-GB"/>
        </w:rPr>
      </w:pPr>
      <w:bookmarkStart w:id="0" w:name="_Toc212728651"/>
      <w:r w:rsidRPr="00937D74">
        <w:rPr>
          <w:lang w:val="en-GB"/>
        </w:rPr>
        <w:lastRenderedPageBreak/>
        <w:t>Abstract</w:t>
      </w:r>
      <w:bookmarkEnd w:id="0"/>
      <w:r w:rsidRPr="00937D74">
        <w:rPr>
          <w:lang w:val="en-GB"/>
        </w:rPr>
        <w:t xml:space="preserve"> </w:t>
      </w:r>
    </w:p>
    <w:p w14:paraId="2CA85ACC" w14:textId="1E6CEEFC" w:rsidR="004F7507" w:rsidRPr="00937D74" w:rsidRDefault="004F7507" w:rsidP="004F7507">
      <w:r w:rsidRPr="00937D74">
        <w:t xml:space="preserve">The research is about </w:t>
      </w:r>
      <w:r w:rsidR="00F9439C">
        <w:t>exploration of</w:t>
      </w:r>
      <w:r w:rsidRPr="00937D74">
        <w:t xml:space="preserve"> the role of employee training and development in improving the service </w:t>
      </w:r>
      <w:r w:rsidR="00F9439C">
        <w:t>efficiency</w:t>
      </w:r>
      <w:r w:rsidRPr="00937D74">
        <w:t xml:space="preserve">, while describing the operations and services of the Marriott Hotel as the desired case study. The primary focus is associated with the exploration of employee training programmes which influence the skills development, overall job performance, and provision of guest satisfaction in the hospitality context internationally. Therefore, the study offers different objectives, such as the establishment of the various </w:t>
      </w:r>
      <w:r w:rsidR="00F9439C">
        <w:t>descriptions in the</w:t>
      </w:r>
      <w:r w:rsidRPr="00937D74">
        <w:t xml:space="preserve"> training and development which </w:t>
      </w:r>
      <w:proofErr w:type="gramStart"/>
      <w:r w:rsidRPr="00937D74">
        <w:t>are provided</w:t>
      </w:r>
      <w:proofErr w:type="gramEnd"/>
      <w:r w:rsidRPr="00937D74">
        <w:t xml:space="preserve"> to the Marriott employees. There is an understanding of the employees' </w:t>
      </w:r>
      <w:r w:rsidR="00F9439C">
        <w:t>definition to</w:t>
      </w:r>
      <w:r w:rsidRPr="00937D74">
        <w:t xml:space="preserve"> the </w:t>
      </w:r>
      <w:r w:rsidR="00F9439C">
        <w:t xml:space="preserve">related </w:t>
      </w:r>
      <w:r w:rsidRPr="00937D74">
        <w:t xml:space="preserve">training programmes. The examination of the connection between training initiatives and values of customer satisfaction outcomes, and the recommendations to make appropriate adjustments in the training practices that </w:t>
      </w:r>
      <w:proofErr w:type="gramStart"/>
      <w:r w:rsidRPr="00937D74">
        <w:t>are used</w:t>
      </w:r>
      <w:proofErr w:type="gramEnd"/>
      <w:r w:rsidRPr="00937D74">
        <w:t xml:space="preserve"> for making improvements in the service quality. The focus on the Marriott Hotel seems to represent a leading example for the management of the hotel operations, where the research is effective for the provision of valuable insights which apply to managing efficiency in hotel environments such as the Placement Hotel, where the enhancement in the service quality is effective for managing competitive differentiation in the operational services. </w:t>
      </w:r>
    </w:p>
    <w:p w14:paraId="51B006DF" w14:textId="6E85EE33" w:rsidR="004F7507" w:rsidRPr="00937D74" w:rsidRDefault="004F7507" w:rsidP="004F7507">
      <w:r w:rsidRPr="00937D74">
        <w:t xml:space="preserve">The findings have shown that the Marriott offered a larger number of training methods to maintain the traditional and modern approaches. There is an incorporation of the </w:t>
      </w:r>
      <w:r w:rsidR="00F9439C">
        <w:t>regular job</w:t>
      </w:r>
      <w:r w:rsidRPr="00937D74">
        <w:t xml:space="preserve"> training, e-learning services, workshop </w:t>
      </w:r>
      <w:r w:rsidR="00F9439C">
        <w:t>efficiency</w:t>
      </w:r>
      <w:r w:rsidRPr="00937D74">
        <w:t xml:space="preserve"> system, and cross-departmental management. The use of a multifaceted approach seemed helpful for accommodating different learning styles with efficiency in the job roles. It appears that allowing employees to make effective use of the technical skills essential for operational efficiency and the implementation of soft skills for the enhancement of customer engagement and overall satisfaction. The research has offered a variety of training methods which </w:t>
      </w:r>
      <w:proofErr w:type="gramStart"/>
      <w:r w:rsidRPr="00937D74">
        <w:t>are applied</w:t>
      </w:r>
      <w:proofErr w:type="gramEnd"/>
      <w:r w:rsidRPr="00937D74">
        <w:t xml:space="preserve"> for the promotion of </w:t>
      </w:r>
      <w:proofErr w:type="gramStart"/>
      <w:r w:rsidRPr="00937D74">
        <w:t>high levels</w:t>
      </w:r>
      <w:proofErr w:type="gramEnd"/>
      <w:r w:rsidRPr="00937D74">
        <w:t xml:space="preserve"> of employee engagement and increases in performance, which </w:t>
      </w:r>
      <w:proofErr w:type="gramStart"/>
      <w:r w:rsidRPr="00937D74">
        <w:t>are supported</w:t>
      </w:r>
      <w:proofErr w:type="gramEnd"/>
      <w:r w:rsidRPr="00937D74">
        <w:t xml:space="preserve"> by Marriott’s commitment towards continuous enhancement in service quality and delivery. </w:t>
      </w:r>
    </w:p>
    <w:p w14:paraId="69046CC8" w14:textId="77777777" w:rsidR="004F7507" w:rsidRPr="00937D74" w:rsidRDefault="004F7507" w:rsidP="004F7507">
      <w:r w:rsidRPr="00937D74">
        <w:t xml:space="preserve">A critical finding has provided a stronger connection between a well-structured system of training programmes and improvements in guest satisfaction. The employees </w:t>
      </w:r>
      <w:proofErr w:type="gramStart"/>
      <w:r w:rsidRPr="00937D74">
        <w:t>are provided</w:t>
      </w:r>
      <w:proofErr w:type="gramEnd"/>
      <w:r w:rsidRPr="00937D74">
        <w:t xml:space="preserve"> with enhanced skills and knowledge for the management of service behaviours, such as the use of an effective communication system, </w:t>
      </w:r>
      <w:proofErr w:type="gramStart"/>
      <w:r w:rsidRPr="00937D74">
        <w:t>problem-solving skills</w:t>
      </w:r>
      <w:proofErr w:type="gramEnd"/>
      <w:r w:rsidRPr="00937D74">
        <w:t xml:space="preserve">, and personalised management of guest interactions, which leads towards higher management of customer satisfaction and collection of </w:t>
      </w:r>
      <w:r w:rsidRPr="00937D74">
        <w:lastRenderedPageBreak/>
        <w:t xml:space="preserve">positive reviews and feedback. The evidence has presented the service excellence while underscoring the role of elevating hotel reputation and enhancing overall customer loyalty. </w:t>
      </w:r>
    </w:p>
    <w:p w14:paraId="69CE1157" w14:textId="3A7C73F1" w:rsidR="00577CA2" w:rsidRPr="00937D74" w:rsidRDefault="004F7507" w:rsidP="004F7507">
      <w:pPr>
        <w:rPr>
          <w:highlight w:val="yellow"/>
        </w:rPr>
      </w:pPr>
      <w:r w:rsidRPr="00937D74">
        <w:t xml:space="preserve">There are also </w:t>
      </w:r>
      <w:proofErr w:type="gramStart"/>
      <w:r w:rsidRPr="00937D74">
        <w:t>some</w:t>
      </w:r>
      <w:proofErr w:type="gramEnd"/>
      <w:r w:rsidRPr="00937D74">
        <w:t xml:space="preserve"> recommendations applied to make improvements in the hotel operations. Marriott </w:t>
      </w:r>
      <w:proofErr w:type="gramStart"/>
      <w:r w:rsidRPr="00937D74">
        <w:t>is suggested</w:t>
      </w:r>
      <w:proofErr w:type="gramEnd"/>
      <w:r w:rsidRPr="00937D74">
        <w:t xml:space="preserve"> to intensify the efforts for the implication of the training programmes, integration of the technological </w:t>
      </w:r>
      <w:r w:rsidR="00D708F7">
        <w:t xml:space="preserve">resources like implications of the </w:t>
      </w:r>
      <w:r w:rsidRPr="00937D74">
        <w:t xml:space="preserve">AI-powered </w:t>
      </w:r>
      <w:r w:rsidR="00D708F7">
        <w:t>systematic</w:t>
      </w:r>
      <w:r w:rsidRPr="00937D74">
        <w:t xml:space="preserve"> tools, and consideration of </w:t>
      </w:r>
      <w:proofErr w:type="gramStart"/>
      <w:r w:rsidRPr="00937D74">
        <w:t>some</w:t>
      </w:r>
      <w:proofErr w:type="gramEnd"/>
      <w:r w:rsidRPr="00937D74">
        <w:t xml:space="preserve"> virtual simulations. There must be an establishment of robust continuous feedback systems to involve the employees and guests in the learning of the ongoing training optimisation system. </w:t>
      </w:r>
      <w:proofErr w:type="gramStart"/>
      <w:r w:rsidRPr="00937D74">
        <w:t>It seems that the emphasis</w:t>
      </w:r>
      <w:proofErr w:type="gramEnd"/>
      <w:r w:rsidRPr="00937D74">
        <w:t xml:space="preserve"> on soft skills development with technical training will also become effective in gaining success in the competitive hospitality </w:t>
      </w:r>
      <w:r w:rsidR="00D708F7">
        <w:t>services</w:t>
      </w:r>
      <w:r w:rsidRPr="00937D74">
        <w:t xml:space="preserve">. </w:t>
      </w:r>
      <w:r w:rsidR="00577CA2" w:rsidRPr="00937D74">
        <w:rPr>
          <w:highlight w:val="yellow"/>
        </w:rPr>
        <w:br w:type="page"/>
      </w:r>
    </w:p>
    <w:sdt>
      <w:sdtPr>
        <w:rPr>
          <w:rFonts w:ascii="Times New Roman" w:eastAsia="Times New Roman" w:hAnsi="Times New Roman" w:cs="Times New Roman"/>
          <w:color w:val="auto"/>
          <w:sz w:val="24"/>
          <w:szCs w:val="20"/>
          <w:lang w:val="en-GB"/>
        </w:rPr>
        <w:id w:val="1163585501"/>
        <w:docPartObj>
          <w:docPartGallery w:val="Table of Contents"/>
          <w:docPartUnique/>
        </w:docPartObj>
      </w:sdtPr>
      <w:sdtEndPr>
        <w:rPr>
          <w:b/>
          <w:bCs/>
          <w:noProof/>
        </w:rPr>
      </w:sdtEndPr>
      <w:sdtContent>
        <w:p w14:paraId="217C2AE5" w14:textId="77777777" w:rsidR="001B150F" w:rsidRPr="00937D74" w:rsidRDefault="001B150F" w:rsidP="00841963">
          <w:pPr>
            <w:pStyle w:val="TOCHeading"/>
            <w:spacing w:line="360" w:lineRule="auto"/>
            <w:jc w:val="center"/>
            <w:rPr>
              <w:rFonts w:ascii="Times New Roman" w:hAnsi="Times New Roman" w:cs="Times New Roman"/>
              <w:b/>
              <w:color w:val="auto"/>
              <w:lang w:val="en-GB"/>
            </w:rPr>
          </w:pPr>
          <w:r w:rsidRPr="00937D74">
            <w:rPr>
              <w:rFonts w:ascii="Times New Roman" w:hAnsi="Times New Roman" w:cs="Times New Roman"/>
              <w:b/>
              <w:color w:val="auto"/>
              <w:lang w:val="en-GB"/>
            </w:rPr>
            <w:t>Table of Contents</w:t>
          </w:r>
        </w:p>
        <w:p w14:paraId="00D21F67" w14:textId="77777777" w:rsidR="00EE4D77" w:rsidRDefault="001B150F">
          <w:pPr>
            <w:pStyle w:val="TOC1"/>
            <w:tabs>
              <w:tab w:val="right" w:leader="dot" w:pos="9350"/>
            </w:tabs>
            <w:rPr>
              <w:rFonts w:asciiTheme="minorHAnsi" w:eastAsiaTheme="minorEastAsia" w:hAnsiTheme="minorHAnsi" w:cstheme="minorBidi"/>
              <w:noProof/>
              <w:sz w:val="22"/>
              <w:szCs w:val="22"/>
              <w:lang w:val="en-US"/>
            </w:rPr>
          </w:pPr>
          <w:r w:rsidRPr="00937D74">
            <w:fldChar w:fldCharType="begin"/>
          </w:r>
          <w:r w:rsidRPr="00937D74">
            <w:instrText xml:space="preserve"> TOC \o "1-3" \h \z \u </w:instrText>
          </w:r>
          <w:r w:rsidRPr="00937D74">
            <w:fldChar w:fldCharType="separate"/>
          </w:r>
          <w:hyperlink w:anchor="_Toc212728651" w:history="1">
            <w:r w:rsidR="00EE4D77" w:rsidRPr="00A941A7">
              <w:rPr>
                <w:rStyle w:val="Hyperlink"/>
                <w:noProof/>
              </w:rPr>
              <w:t>Abstract</w:t>
            </w:r>
            <w:r w:rsidR="00EE4D77">
              <w:rPr>
                <w:noProof/>
                <w:webHidden/>
              </w:rPr>
              <w:tab/>
            </w:r>
            <w:r w:rsidR="00EE4D77">
              <w:rPr>
                <w:noProof/>
                <w:webHidden/>
              </w:rPr>
              <w:fldChar w:fldCharType="begin"/>
            </w:r>
            <w:r w:rsidR="00EE4D77">
              <w:rPr>
                <w:noProof/>
                <w:webHidden/>
              </w:rPr>
              <w:instrText xml:space="preserve"> PAGEREF _Toc212728651 \h </w:instrText>
            </w:r>
            <w:r w:rsidR="00EE4D77">
              <w:rPr>
                <w:noProof/>
                <w:webHidden/>
              </w:rPr>
            </w:r>
            <w:r w:rsidR="00EE4D77">
              <w:rPr>
                <w:noProof/>
                <w:webHidden/>
              </w:rPr>
              <w:fldChar w:fldCharType="separate"/>
            </w:r>
            <w:r w:rsidR="00EE4D77">
              <w:rPr>
                <w:noProof/>
                <w:webHidden/>
              </w:rPr>
              <w:t>2</w:t>
            </w:r>
            <w:r w:rsidR="00EE4D77">
              <w:rPr>
                <w:noProof/>
                <w:webHidden/>
              </w:rPr>
              <w:fldChar w:fldCharType="end"/>
            </w:r>
          </w:hyperlink>
        </w:p>
        <w:p w14:paraId="180B5B2F" w14:textId="77777777" w:rsidR="00EE4D77" w:rsidRDefault="00EE4D77">
          <w:pPr>
            <w:pStyle w:val="TOC1"/>
            <w:tabs>
              <w:tab w:val="left" w:pos="480"/>
              <w:tab w:val="right" w:leader="dot" w:pos="9350"/>
            </w:tabs>
            <w:rPr>
              <w:rFonts w:asciiTheme="minorHAnsi" w:eastAsiaTheme="minorEastAsia" w:hAnsiTheme="minorHAnsi" w:cstheme="minorBidi"/>
              <w:noProof/>
              <w:sz w:val="22"/>
              <w:szCs w:val="22"/>
              <w:lang w:val="en-US"/>
            </w:rPr>
          </w:pPr>
          <w:hyperlink w:anchor="_Toc212728652" w:history="1">
            <w:r w:rsidRPr="00A941A7">
              <w:rPr>
                <w:rStyle w:val="Hyperlink"/>
                <w:noProof/>
              </w:rPr>
              <w:t>1.</w:t>
            </w:r>
            <w:r>
              <w:rPr>
                <w:rFonts w:asciiTheme="minorHAnsi" w:eastAsiaTheme="minorEastAsia" w:hAnsiTheme="minorHAnsi" w:cstheme="minorBidi"/>
                <w:noProof/>
                <w:sz w:val="22"/>
                <w:szCs w:val="22"/>
                <w:lang w:val="en-US"/>
              </w:rPr>
              <w:tab/>
            </w:r>
            <w:r w:rsidRPr="00A941A7">
              <w:rPr>
                <w:rStyle w:val="Hyperlink"/>
                <w:noProof/>
              </w:rPr>
              <w:t>Chapter One: Introduction</w:t>
            </w:r>
            <w:r>
              <w:rPr>
                <w:noProof/>
                <w:webHidden/>
              </w:rPr>
              <w:tab/>
            </w:r>
            <w:r>
              <w:rPr>
                <w:noProof/>
                <w:webHidden/>
              </w:rPr>
              <w:fldChar w:fldCharType="begin"/>
            </w:r>
            <w:r>
              <w:rPr>
                <w:noProof/>
                <w:webHidden/>
              </w:rPr>
              <w:instrText xml:space="preserve"> PAGEREF _Toc212728652 \h </w:instrText>
            </w:r>
            <w:r>
              <w:rPr>
                <w:noProof/>
                <w:webHidden/>
              </w:rPr>
            </w:r>
            <w:r>
              <w:rPr>
                <w:noProof/>
                <w:webHidden/>
              </w:rPr>
              <w:fldChar w:fldCharType="separate"/>
            </w:r>
            <w:r>
              <w:rPr>
                <w:noProof/>
                <w:webHidden/>
              </w:rPr>
              <w:t>6</w:t>
            </w:r>
            <w:r>
              <w:rPr>
                <w:noProof/>
                <w:webHidden/>
              </w:rPr>
              <w:fldChar w:fldCharType="end"/>
            </w:r>
          </w:hyperlink>
        </w:p>
        <w:p w14:paraId="06B5C65D" w14:textId="77777777" w:rsidR="00EE4D77" w:rsidRDefault="00EE4D77">
          <w:pPr>
            <w:pStyle w:val="TOC2"/>
            <w:tabs>
              <w:tab w:val="left" w:pos="880"/>
              <w:tab w:val="right" w:leader="dot" w:pos="9350"/>
            </w:tabs>
            <w:rPr>
              <w:rFonts w:asciiTheme="minorHAnsi" w:eastAsiaTheme="minorEastAsia" w:hAnsiTheme="minorHAnsi" w:cstheme="minorBidi"/>
              <w:noProof/>
              <w:sz w:val="22"/>
              <w:szCs w:val="22"/>
              <w:lang w:val="en-US"/>
            </w:rPr>
          </w:pPr>
          <w:hyperlink w:anchor="_Toc212728653" w:history="1">
            <w:r w:rsidRPr="00A941A7">
              <w:rPr>
                <w:rStyle w:val="Hyperlink"/>
                <w:noProof/>
              </w:rPr>
              <w:t>1.1</w:t>
            </w:r>
            <w:r>
              <w:rPr>
                <w:rFonts w:asciiTheme="minorHAnsi" w:eastAsiaTheme="minorEastAsia" w:hAnsiTheme="minorHAnsi" w:cstheme="minorBidi"/>
                <w:noProof/>
                <w:sz w:val="22"/>
                <w:szCs w:val="22"/>
                <w:lang w:val="en-US"/>
              </w:rPr>
              <w:tab/>
            </w:r>
            <w:r w:rsidRPr="00A941A7">
              <w:rPr>
                <w:rStyle w:val="Hyperlink"/>
                <w:noProof/>
              </w:rPr>
              <w:t>Overview of the Study</w:t>
            </w:r>
            <w:r>
              <w:rPr>
                <w:noProof/>
                <w:webHidden/>
              </w:rPr>
              <w:tab/>
            </w:r>
            <w:r>
              <w:rPr>
                <w:noProof/>
                <w:webHidden/>
              </w:rPr>
              <w:fldChar w:fldCharType="begin"/>
            </w:r>
            <w:r>
              <w:rPr>
                <w:noProof/>
                <w:webHidden/>
              </w:rPr>
              <w:instrText xml:space="preserve"> PAGEREF _Toc212728653 \h </w:instrText>
            </w:r>
            <w:r>
              <w:rPr>
                <w:noProof/>
                <w:webHidden/>
              </w:rPr>
            </w:r>
            <w:r>
              <w:rPr>
                <w:noProof/>
                <w:webHidden/>
              </w:rPr>
              <w:fldChar w:fldCharType="separate"/>
            </w:r>
            <w:r>
              <w:rPr>
                <w:noProof/>
                <w:webHidden/>
              </w:rPr>
              <w:t>6</w:t>
            </w:r>
            <w:r>
              <w:rPr>
                <w:noProof/>
                <w:webHidden/>
              </w:rPr>
              <w:fldChar w:fldCharType="end"/>
            </w:r>
          </w:hyperlink>
        </w:p>
        <w:p w14:paraId="068783D1" w14:textId="77777777" w:rsidR="00EE4D77" w:rsidRDefault="00EE4D77">
          <w:pPr>
            <w:pStyle w:val="TOC2"/>
            <w:tabs>
              <w:tab w:val="left" w:pos="880"/>
              <w:tab w:val="right" w:leader="dot" w:pos="9350"/>
            </w:tabs>
            <w:rPr>
              <w:rFonts w:asciiTheme="minorHAnsi" w:eastAsiaTheme="minorEastAsia" w:hAnsiTheme="minorHAnsi" w:cstheme="minorBidi"/>
              <w:noProof/>
              <w:sz w:val="22"/>
              <w:szCs w:val="22"/>
              <w:lang w:val="en-US"/>
            </w:rPr>
          </w:pPr>
          <w:hyperlink w:anchor="_Toc212728654" w:history="1">
            <w:r w:rsidRPr="00A941A7">
              <w:rPr>
                <w:rStyle w:val="Hyperlink"/>
                <w:noProof/>
              </w:rPr>
              <w:t>1.2</w:t>
            </w:r>
            <w:r>
              <w:rPr>
                <w:rFonts w:asciiTheme="minorHAnsi" w:eastAsiaTheme="minorEastAsia" w:hAnsiTheme="minorHAnsi" w:cstheme="minorBidi"/>
                <w:noProof/>
                <w:sz w:val="22"/>
                <w:szCs w:val="22"/>
                <w:lang w:val="en-US"/>
              </w:rPr>
              <w:tab/>
            </w:r>
            <w:r w:rsidRPr="00A941A7">
              <w:rPr>
                <w:rStyle w:val="Hyperlink"/>
                <w:noProof/>
              </w:rPr>
              <w:t>Research Aim and Objectives</w:t>
            </w:r>
            <w:r>
              <w:rPr>
                <w:noProof/>
                <w:webHidden/>
              </w:rPr>
              <w:tab/>
            </w:r>
            <w:r>
              <w:rPr>
                <w:noProof/>
                <w:webHidden/>
              </w:rPr>
              <w:fldChar w:fldCharType="begin"/>
            </w:r>
            <w:r>
              <w:rPr>
                <w:noProof/>
                <w:webHidden/>
              </w:rPr>
              <w:instrText xml:space="preserve"> PAGEREF _Toc212728654 \h </w:instrText>
            </w:r>
            <w:r>
              <w:rPr>
                <w:noProof/>
                <w:webHidden/>
              </w:rPr>
            </w:r>
            <w:r>
              <w:rPr>
                <w:noProof/>
                <w:webHidden/>
              </w:rPr>
              <w:fldChar w:fldCharType="separate"/>
            </w:r>
            <w:r>
              <w:rPr>
                <w:noProof/>
                <w:webHidden/>
              </w:rPr>
              <w:t>6</w:t>
            </w:r>
            <w:r>
              <w:rPr>
                <w:noProof/>
                <w:webHidden/>
              </w:rPr>
              <w:fldChar w:fldCharType="end"/>
            </w:r>
          </w:hyperlink>
        </w:p>
        <w:p w14:paraId="17D8903A" w14:textId="77777777" w:rsidR="00EE4D77" w:rsidRDefault="00EE4D77">
          <w:pPr>
            <w:pStyle w:val="TOC2"/>
            <w:tabs>
              <w:tab w:val="left" w:pos="880"/>
              <w:tab w:val="right" w:leader="dot" w:pos="9350"/>
            </w:tabs>
            <w:rPr>
              <w:rFonts w:asciiTheme="minorHAnsi" w:eastAsiaTheme="minorEastAsia" w:hAnsiTheme="minorHAnsi" w:cstheme="minorBidi"/>
              <w:noProof/>
              <w:sz w:val="22"/>
              <w:szCs w:val="22"/>
              <w:lang w:val="en-US"/>
            </w:rPr>
          </w:pPr>
          <w:hyperlink w:anchor="_Toc212728655" w:history="1">
            <w:r w:rsidRPr="00A941A7">
              <w:rPr>
                <w:rStyle w:val="Hyperlink"/>
                <w:noProof/>
              </w:rPr>
              <w:t>1.3</w:t>
            </w:r>
            <w:r>
              <w:rPr>
                <w:rFonts w:asciiTheme="minorHAnsi" w:eastAsiaTheme="minorEastAsia" w:hAnsiTheme="minorHAnsi" w:cstheme="minorBidi"/>
                <w:noProof/>
                <w:sz w:val="22"/>
                <w:szCs w:val="22"/>
                <w:lang w:val="en-US"/>
              </w:rPr>
              <w:tab/>
            </w:r>
            <w:r w:rsidRPr="00A941A7">
              <w:rPr>
                <w:rStyle w:val="Hyperlink"/>
                <w:noProof/>
              </w:rPr>
              <w:t>Research Questions</w:t>
            </w:r>
            <w:r>
              <w:rPr>
                <w:noProof/>
                <w:webHidden/>
              </w:rPr>
              <w:tab/>
            </w:r>
            <w:r>
              <w:rPr>
                <w:noProof/>
                <w:webHidden/>
              </w:rPr>
              <w:fldChar w:fldCharType="begin"/>
            </w:r>
            <w:r>
              <w:rPr>
                <w:noProof/>
                <w:webHidden/>
              </w:rPr>
              <w:instrText xml:space="preserve"> PAGEREF _Toc212728655 \h </w:instrText>
            </w:r>
            <w:r>
              <w:rPr>
                <w:noProof/>
                <w:webHidden/>
              </w:rPr>
            </w:r>
            <w:r>
              <w:rPr>
                <w:noProof/>
                <w:webHidden/>
              </w:rPr>
              <w:fldChar w:fldCharType="separate"/>
            </w:r>
            <w:r>
              <w:rPr>
                <w:noProof/>
                <w:webHidden/>
              </w:rPr>
              <w:t>6</w:t>
            </w:r>
            <w:r>
              <w:rPr>
                <w:noProof/>
                <w:webHidden/>
              </w:rPr>
              <w:fldChar w:fldCharType="end"/>
            </w:r>
          </w:hyperlink>
        </w:p>
        <w:p w14:paraId="6A21D21A" w14:textId="77777777" w:rsidR="00EE4D77" w:rsidRDefault="00EE4D77">
          <w:pPr>
            <w:pStyle w:val="TOC2"/>
            <w:tabs>
              <w:tab w:val="left" w:pos="880"/>
              <w:tab w:val="right" w:leader="dot" w:pos="9350"/>
            </w:tabs>
            <w:rPr>
              <w:rFonts w:asciiTheme="minorHAnsi" w:eastAsiaTheme="minorEastAsia" w:hAnsiTheme="minorHAnsi" w:cstheme="minorBidi"/>
              <w:noProof/>
              <w:sz w:val="22"/>
              <w:szCs w:val="22"/>
              <w:lang w:val="en-US"/>
            </w:rPr>
          </w:pPr>
          <w:hyperlink w:anchor="_Toc212728656" w:history="1">
            <w:r w:rsidRPr="00A941A7">
              <w:rPr>
                <w:rStyle w:val="Hyperlink"/>
                <w:noProof/>
              </w:rPr>
              <w:t>1.4</w:t>
            </w:r>
            <w:r>
              <w:rPr>
                <w:rFonts w:asciiTheme="minorHAnsi" w:eastAsiaTheme="minorEastAsia" w:hAnsiTheme="minorHAnsi" w:cstheme="minorBidi"/>
                <w:noProof/>
                <w:sz w:val="22"/>
                <w:szCs w:val="22"/>
                <w:lang w:val="en-US"/>
              </w:rPr>
              <w:tab/>
            </w:r>
            <w:r w:rsidRPr="00A941A7">
              <w:rPr>
                <w:rStyle w:val="Hyperlink"/>
                <w:noProof/>
              </w:rPr>
              <w:t>Problem Statement</w:t>
            </w:r>
            <w:r>
              <w:rPr>
                <w:noProof/>
                <w:webHidden/>
              </w:rPr>
              <w:tab/>
            </w:r>
            <w:r>
              <w:rPr>
                <w:noProof/>
                <w:webHidden/>
              </w:rPr>
              <w:fldChar w:fldCharType="begin"/>
            </w:r>
            <w:r>
              <w:rPr>
                <w:noProof/>
                <w:webHidden/>
              </w:rPr>
              <w:instrText xml:space="preserve"> PAGEREF _Toc212728656 \h </w:instrText>
            </w:r>
            <w:r>
              <w:rPr>
                <w:noProof/>
                <w:webHidden/>
              </w:rPr>
            </w:r>
            <w:r>
              <w:rPr>
                <w:noProof/>
                <w:webHidden/>
              </w:rPr>
              <w:fldChar w:fldCharType="separate"/>
            </w:r>
            <w:r>
              <w:rPr>
                <w:noProof/>
                <w:webHidden/>
              </w:rPr>
              <w:t>7</w:t>
            </w:r>
            <w:r>
              <w:rPr>
                <w:noProof/>
                <w:webHidden/>
              </w:rPr>
              <w:fldChar w:fldCharType="end"/>
            </w:r>
          </w:hyperlink>
        </w:p>
        <w:p w14:paraId="2E862D83" w14:textId="77777777" w:rsidR="00EE4D77" w:rsidRDefault="00EE4D77">
          <w:pPr>
            <w:pStyle w:val="TOC2"/>
            <w:tabs>
              <w:tab w:val="left" w:pos="880"/>
              <w:tab w:val="right" w:leader="dot" w:pos="9350"/>
            </w:tabs>
            <w:rPr>
              <w:rFonts w:asciiTheme="minorHAnsi" w:eastAsiaTheme="minorEastAsia" w:hAnsiTheme="minorHAnsi" w:cstheme="minorBidi"/>
              <w:noProof/>
              <w:sz w:val="22"/>
              <w:szCs w:val="22"/>
              <w:lang w:val="en-US"/>
            </w:rPr>
          </w:pPr>
          <w:hyperlink w:anchor="_Toc212728657" w:history="1">
            <w:r w:rsidRPr="00A941A7">
              <w:rPr>
                <w:rStyle w:val="Hyperlink"/>
                <w:noProof/>
              </w:rPr>
              <w:t>1.5</w:t>
            </w:r>
            <w:r>
              <w:rPr>
                <w:rFonts w:asciiTheme="minorHAnsi" w:eastAsiaTheme="minorEastAsia" w:hAnsiTheme="minorHAnsi" w:cstheme="minorBidi"/>
                <w:noProof/>
                <w:sz w:val="22"/>
                <w:szCs w:val="22"/>
                <w:lang w:val="en-US"/>
              </w:rPr>
              <w:tab/>
            </w:r>
            <w:r w:rsidRPr="00A941A7">
              <w:rPr>
                <w:rStyle w:val="Hyperlink"/>
                <w:noProof/>
              </w:rPr>
              <w:t>Rationale of the Study</w:t>
            </w:r>
            <w:r>
              <w:rPr>
                <w:noProof/>
                <w:webHidden/>
              </w:rPr>
              <w:tab/>
            </w:r>
            <w:r>
              <w:rPr>
                <w:noProof/>
                <w:webHidden/>
              </w:rPr>
              <w:fldChar w:fldCharType="begin"/>
            </w:r>
            <w:r>
              <w:rPr>
                <w:noProof/>
                <w:webHidden/>
              </w:rPr>
              <w:instrText xml:space="preserve"> PAGEREF _Toc212728657 \h </w:instrText>
            </w:r>
            <w:r>
              <w:rPr>
                <w:noProof/>
                <w:webHidden/>
              </w:rPr>
            </w:r>
            <w:r>
              <w:rPr>
                <w:noProof/>
                <w:webHidden/>
              </w:rPr>
              <w:fldChar w:fldCharType="separate"/>
            </w:r>
            <w:r>
              <w:rPr>
                <w:noProof/>
                <w:webHidden/>
              </w:rPr>
              <w:t>7</w:t>
            </w:r>
            <w:r>
              <w:rPr>
                <w:noProof/>
                <w:webHidden/>
              </w:rPr>
              <w:fldChar w:fldCharType="end"/>
            </w:r>
          </w:hyperlink>
        </w:p>
        <w:p w14:paraId="6C8CD8B3" w14:textId="77777777" w:rsidR="00EE4D77" w:rsidRDefault="00EE4D77">
          <w:pPr>
            <w:pStyle w:val="TOC1"/>
            <w:tabs>
              <w:tab w:val="left" w:pos="480"/>
              <w:tab w:val="right" w:leader="dot" w:pos="9350"/>
            </w:tabs>
            <w:rPr>
              <w:rFonts w:asciiTheme="minorHAnsi" w:eastAsiaTheme="minorEastAsia" w:hAnsiTheme="minorHAnsi" w:cstheme="minorBidi"/>
              <w:noProof/>
              <w:sz w:val="22"/>
              <w:szCs w:val="22"/>
              <w:lang w:val="en-US"/>
            </w:rPr>
          </w:pPr>
          <w:hyperlink w:anchor="_Toc212728658" w:history="1">
            <w:r w:rsidRPr="00A941A7">
              <w:rPr>
                <w:rStyle w:val="Hyperlink"/>
                <w:noProof/>
              </w:rPr>
              <w:t>2.</w:t>
            </w:r>
            <w:r>
              <w:rPr>
                <w:rFonts w:asciiTheme="minorHAnsi" w:eastAsiaTheme="minorEastAsia" w:hAnsiTheme="minorHAnsi" w:cstheme="minorBidi"/>
                <w:noProof/>
                <w:sz w:val="22"/>
                <w:szCs w:val="22"/>
                <w:lang w:val="en-US"/>
              </w:rPr>
              <w:tab/>
            </w:r>
            <w:r w:rsidRPr="00A941A7">
              <w:rPr>
                <w:rStyle w:val="Hyperlink"/>
                <w:noProof/>
              </w:rPr>
              <w:t>Chapter Two: Literature Review</w:t>
            </w:r>
            <w:r>
              <w:rPr>
                <w:noProof/>
                <w:webHidden/>
              </w:rPr>
              <w:tab/>
            </w:r>
            <w:r>
              <w:rPr>
                <w:noProof/>
                <w:webHidden/>
              </w:rPr>
              <w:fldChar w:fldCharType="begin"/>
            </w:r>
            <w:r>
              <w:rPr>
                <w:noProof/>
                <w:webHidden/>
              </w:rPr>
              <w:instrText xml:space="preserve"> PAGEREF _Toc212728658 \h </w:instrText>
            </w:r>
            <w:r>
              <w:rPr>
                <w:noProof/>
                <w:webHidden/>
              </w:rPr>
            </w:r>
            <w:r>
              <w:rPr>
                <w:noProof/>
                <w:webHidden/>
              </w:rPr>
              <w:fldChar w:fldCharType="separate"/>
            </w:r>
            <w:r>
              <w:rPr>
                <w:noProof/>
                <w:webHidden/>
              </w:rPr>
              <w:t>8</w:t>
            </w:r>
            <w:r>
              <w:rPr>
                <w:noProof/>
                <w:webHidden/>
              </w:rPr>
              <w:fldChar w:fldCharType="end"/>
            </w:r>
          </w:hyperlink>
        </w:p>
        <w:p w14:paraId="72622A42" w14:textId="77777777" w:rsidR="00EE4D77" w:rsidRDefault="00EE4D77">
          <w:pPr>
            <w:pStyle w:val="TOC2"/>
            <w:tabs>
              <w:tab w:val="left" w:pos="880"/>
              <w:tab w:val="right" w:leader="dot" w:pos="9350"/>
            </w:tabs>
            <w:rPr>
              <w:rFonts w:asciiTheme="minorHAnsi" w:eastAsiaTheme="minorEastAsia" w:hAnsiTheme="minorHAnsi" w:cstheme="minorBidi"/>
              <w:noProof/>
              <w:sz w:val="22"/>
              <w:szCs w:val="22"/>
              <w:lang w:val="en-US"/>
            </w:rPr>
          </w:pPr>
          <w:hyperlink w:anchor="_Toc212728659" w:history="1">
            <w:r w:rsidRPr="00A941A7">
              <w:rPr>
                <w:rStyle w:val="Hyperlink"/>
                <w:noProof/>
              </w:rPr>
              <w:t>2.1</w:t>
            </w:r>
            <w:r>
              <w:rPr>
                <w:rFonts w:asciiTheme="minorHAnsi" w:eastAsiaTheme="minorEastAsia" w:hAnsiTheme="minorHAnsi" w:cstheme="minorBidi"/>
                <w:noProof/>
                <w:sz w:val="22"/>
                <w:szCs w:val="22"/>
                <w:lang w:val="en-US"/>
              </w:rPr>
              <w:tab/>
            </w:r>
            <w:r w:rsidRPr="00A941A7">
              <w:rPr>
                <w:rStyle w:val="Hyperlink"/>
                <w:noProof/>
              </w:rPr>
              <w:t>The Formation of Training and Development Programmes</w:t>
            </w:r>
            <w:r>
              <w:rPr>
                <w:noProof/>
                <w:webHidden/>
              </w:rPr>
              <w:tab/>
            </w:r>
            <w:r>
              <w:rPr>
                <w:noProof/>
                <w:webHidden/>
              </w:rPr>
              <w:fldChar w:fldCharType="begin"/>
            </w:r>
            <w:r>
              <w:rPr>
                <w:noProof/>
                <w:webHidden/>
              </w:rPr>
              <w:instrText xml:space="preserve"> PAGEREF _Toc212728659 \h </w:instrText>
            </w:r>
            <w:r>
              <w:rPr>
                <w:noProof/>
                <w:webHidden/>
              </w:rPr>
            </w:r>
            <w:r>
              <w:rPr>
                <w:noProof/>
                <w:webHidden/>
              </w:rPr>
              <w:fldChar w:fldCharType="separate"/>
            </w:r>
            <w:r>
              <w:rPr>
                <w:noProof/>
                <w:webHidden/>
              </w:rPr>
              <w:t>8</w:t>
            </w:r>
            <w:r>
              <w:rPr>
                <w:noProof/>
                <w:webHidden/>
              </w:rPr>
              <w:fldChar w:fldCharType="end"/>
            </w:r>
          </w:hyperlink>
        </w:p>
        <w:p w14:paraId="3AFC2116" w14:textId="77777777" w:rsidR="00EE4D77" w:rsidRDefault="00EE4D77">
          <w:pPr>
            <w:pStyle w:val="TOC2"/>
            <w:tabs>
              <w:tab w:val="left" w:pos="880"/>
              <w:tab w:val="right" w:leader="dot" w:pos="9350"/>
            </w:tabs>
            <w:rPr>
              <w:rFonts w:asciiTheme="minorHAnsi" w:eastAsiaTheme="minorEastAsia" w:hAnsiTheme="minorHAnsi" w:cstheme="minorBidi"/>
              <w:noProof/>
              <w:sz w:val="22"/>
              <w:szCs w:val="22"/>
              <w:lang w:val="en-US"/>
            </w:rPr>
          </w:pPr>
          <w:hyperlink w:anchor="_Toc212728660" w:history="1">
            <w:r w:rsidRPr="00A941A7">
              <w:rPr>
                <w:rStyle w:val="Hyperlink"/>
                <w:noProof/>
              </w:rPr>
              <w:t>2.2</w:t>
            </w:r>
            <w:r>
              <w:rPr>
                <w:rFonts w:asciiTheme="minorHAnsi" w:eastAsiaTheme="minorEastAsia" w:hAnsiTheme="minorHAnsi" w:cstheme="minorBidi"/>
                <w:noProof/>
                <w:sz w:val="22"/>
                <w:szCs w:val="22"/>
                <w:lang w:val="en-US"/>
              </w:rPr>
              <w:tab/>
            </w:r>
            <w:r w:rsidRPr="00A941A7">
              <w:rPr>
                <w:rStyle w:val="Hyperlink"/>
                <w:noProof/>
              </w:rPr>
              <w:t>Employee Perception based on Training Effectiveness for Improving Skills and Performance</w:t>
            </w:r>
            <w:r>
              <w:rPr>
                <w:noProof/>
                <w:webHidden/>
              </w:rPr>
              <w:tab/>
            </w:r>
            <w:r>
              <w:rPr>
                <w:noProof/>
                <w:webHidden/>
              </w:rPr>
              <w:fldChar w:fldCharType="begin"/>
            </w:r>
            <w:r>
              <w:rPr>
                <w:noProof/>
                <w:webHidden/>
              </w:rPr>
              <w:instrText xml:space="preserve"> PAGEREF _Toc212728660 \h </w:instrText>
            </w:r>
            <w:r>
              <w:rPr>
                <w:noProof/>
                <w:webHidden/>
              </w:rPr>
            </w:r>
            <w:r>
              <w:rPr>
                <w:noProof/>
                <w:webHidden/>
              </w:rPr>
              <w:fldChar w:fldCharType="separate"/>
            </w:r>
            <w:r>
              <w:rPr>
                <w:noProof/>
                <w:webHidden/>
              </w:rPr>
              <w:t>8</w:t>
            </w:r>
            <w:r>
              <w:rPr>
                <w:noProof/>
                <w:webHidden/>
              </w:rPr>
              <w:fldChar w:fldCharType="end"/>
            </w:r>
          </w:hyperlink>
        </w:p>
        <w:p w14:paraId="758E0D40" w14:textId="77777777" w:rsidR="00EE4D77" w:rsidRDefault="00EE4D77">
          <w:pPr>
            <w:pStyle w:val="TOC2"/>
            <w:tabs>
              <w:tab w:val="left" w:pos="880"/>
              <w:tab w:val="right" w:leader="dot" w:pos="9350"/>
            </w:tabs>
            <w:rPr>
              <w:rFonts w:asciiTheme="minorHAnsi" w:eastAsiaTheme="minorEastAsia" w:hAnsiTheme="minorHAnsi" w:cstheme="minorBidi"/>
              <w:noProof/>
              <w:sz w:val="22"/>
              <w:szCs w:val="22"/>
              <w:lang w:val="en-US"/>
            </w:rPr>
          </w:pPr>
          <w:hyperlink w:anchor="_Toc212728661" w:history="1">
            <w:r w:rsidRPr="00A941A7">
              <w:rPr>
                <w:rStyle w:val="Hyperlink"/>
                <w:noProof/>
              </w:rPr>
              <w:t>2.3</w:t>
            </w:r>
            <w:r>
              <w:rPr>
                <w:rFonts w:asciiTheme="minorHAnsi" w:eastAsiaTheme="minorEastAsia" w:hAnsiTheme="minorHAnsi" w:cstheme="minorBidi"/>
                <w:noProof/>
                <w:sz w:val="22"/>
                <w:szCs w:val="22"/>
                <w:lang w:val="en-US"/>
              </w:rPr>
              <w:tab/>
            </w:r>
            <w:r w:rsidRPr="00A941A7">
              <w:rPr>
                <w:rStyle w:val="Hyperlink"/>
                <w:noProof/>
              </w:rPr>
              <w:t>The Links within the Training Programmes and Guest Satisfaction</w:t>
            </w:r>
            <w:r>
              <w:rPr>
                <w:noProof/>
                <w:webHidden/>
              </w:rPr>
              <w:tab/>
            </w:r>
            <w:r>
              <w:rPr>
                <w:noProof/>
                <w:webHidden/>
              </w:rPr>
              <w:fldChar w:fldCharType="begin"/>
            </w:r>
            <w:r>
              <w:rPr>
                <w:noProof/>
                <w:webHidden/>
              </w:rPr>
              <w:instrText xml:space="preserve"> PAGEREF _Toc212728661 \h </w:instrText>
            </w:r>
            <w:r>
              <w:rPr>
                <w:noProof/>
                <w:webHidden/>
              </w:rPr>
            </w:r>
            <w:r>
              <w:rPr>
                <w:noProof/>
                <w:webHidden/>
              </w:rPr>
              <w:fldChar w:fldCharType="separate"/>
            </w:r>
            <w:r>
              <w:rPr>
                <w:noProof/>
                <w:webHidden/>
              </w:rPr>
              <w:t>9</w:t>
            </w:r>
            <w:r>
              <w:rPr>
                <w:noProof/>
                <w:webHidden/>
              </w:rPr>
              <w:fldChar w:fldCharType="end"/>
            </w:r>
          </w:hyperlink>
        </w:p>
        <w:p w14:paraId="659F3C4B" w14:textId="77777777" w:rsidR="00EE4D77" w:rsidRDefault="00EE4D77">
          <w:pPr>
            <w:pStyle w:val="TOC2"/>
            <w:tabs>
              <w:tab w:val="left" w:pos="880"/>
              <w:tab w:val="right" w:leader="dot" w:pos="9350"/>
            </w:tabs>
            <w:rPr>
              <w:rFonts w:asciiTheme="minorHAnsi" w:eastAsiaTheme="minorEastAsia" w:hAnsiTheme="minorHAnsi" w:cstheme="minorBidi"/>
              <w:noProof/>
              <w:sz w:val="22"/>
              <w:szCs w:val="22"/>
              <w:lang w:val="en-US"/>
            </w:rPr>
          </w:pPr>
          <w:hyperlink w:anchor="_Toc212728662" w:history="1">
            <w:r w:rsidRPr="00A941A7">
              <w:rPr>
                <w:rStyle w:val="Hyperlink"/>
                <w:noProof/>
              </w:rPr>
              <w:t>2.4</w:t>
            </w:r>
            <w:r>
              <w:rPr>
                <w:rFonts w:asciiTheme="minorHAnsi" w:eastAsiaTheme="minorEastAsia" w:hAnsiTheme="minorHAnsi" w:cstheme="minorBidi"/>
                <w:noProof/>
                <w:sz w:val="22"/>
                <w:szCs w:val="22"/>
                <w:lang w:val="en-US"/>
              </w:rPr>
              <w:tab/>
            </w:r>
            <w:r w:rsidRPr="00A941A7">
              <w:rPr>
                <w:rStyle w:val="Hyperlink"/>
                <w:noProof/>
              </w:rPr>
              <w:t>The Recommendations for Adjustments in the Training Practices towards Service Quality</w:t>
            </w:r>
            <w:r>
              <w:rPr>
                <w:noProof/>
                <w:webHidden/>
              </w:rPr>
              <w:tab/>
            </w:r>
            <w:r>
              <w:rPr>
                <w:noProof/>
                <w:webHidden/>
              </w:rPr>
              <w:fldChar w:fldCharType="begin"/>
            </w:r>
            <w:r>
              <w:rPr>
                <w:noProof/>
                <w:webHidden/>
              </w:rPr>
              <w:instrText xml:space="preserve"> PAGEREF _Toc212728662 \h </w:instrText>
            </w:r>
            <w:r>
              <w:rPr>
                <w:noProof/>
                <w:webHidden/>
              </w:rPr>
            </w:r>
            <w:r>
              <w:rPr>
                <w:noProof/>
                <w:webHidden/>
              </w:rPr>
              <w:fldChar w:fldCharType="separate"/>
            </w:r>
            <w:r>
              <w:rPr>
                <w:noProof/>
                <w:webHidden/>
              </w:rPr>
              <w:t>9</w:t>
            </w:r>
            <w:r>
              <w:rPr>
                <w:noProof/>
                <w:webHidden/>
              </w:rPr>
              <w:fldChar w:fldCharType="end"/>
            </w:r>
          </w:hyperlink>
        </w:p>
        <w:p w14:paraId="28D906C1" w14:textId="77777777" w:rsidR="00EE4D77" w:rsidRDefault="00EE4D77">
          <w:pPr>
            <w:pStyle w:val="TOC2"/>
            <w:tabs>
              <w:tab w:val="left" w:pos="880"/>
              <w:tab w:val="right" w:leader="dot" w:pos="9350"/>
            </w:tabs>
            <w:rPr>
              <w:rFonts w:asciiTheme="minorHAnsi" w:eastAsiaTheme="minorEastAsia" w:hAnsiTheme="minorHAnsi" w:cstheme="minorBidi"/>
              <w:noProof/>
              <w:sz w:val="22"/>
              <w:szCs w:val="22"/>
              <w:lang w:val="en-US"/>
            </w:rPr>
          </w:pPr>
          <w:hyperlink w:anchor="_Toc212728663" w:history="1">
            <w:r w:rsidRPr="00A941A7">
              <w:rPr>
                <w:rStyle w:val="Hyperlink"/>
                <w:noProof/>
              </w:rPr>
              <w:t>2.5</w:t>
            </w:r>
            <w:r>
              <w:rPr>
                <w:rFonts w:asciiTheme="minorHAnsi" w:eastAsiaTheme="minorEastAsia" w:hAnsiTheme="minorHAnsi" w:cstheme="minorBidi"/>
                <w:noProof/>
                <w:sz w:val="22"/>
                <w:szCs w:val="22"/>
                <w:lang w:val="en-US"/>
              </w:rPr>
              <w:tab/>
            </w:r>
            <w:r w:rsidRPr="00A941A7">
              <w:rPr>
                <w:rStyle w:val="Hyperlink"/>
                <w:noProof/>
              </w:rPr>
              <w:t>Key Theories and Frameworks</w:t>
            </w:r>
            <w:r>
              <w:rPr>
                <w:noProof/>
                <w:webHidden/>
              </w:rPr>
              <w:tab/>
            </w:r>
            <w:r>
              <w:rPr>
                <w:noProof/>
                <w:webHidden/>
              </w:rPr>
              <w:fldChar w:fldCharType="begin"/>
            </w:r>
            <w:r>
              <w:rPr>
                <w:noProof/>
                <w:webHidden/>
              </w:rPr>
              <w:instrText xml:space="preserve"> PAGEREF _Toc212728663 \h </w:instrText>
            </w:r>
            <w:r>
              <w:rPr>
                <w:noProof/>
                <w:webHidden/>
              </w:rPr>
            </w:r>
            <w:r>
              <w:rPr>
                <w:noProof/>
                <w:webHidden/>
              </w:rPr>
              <w:fldChar w:fldCharType="separate"/>
            </w:r>
            <w:r>
              <w:rPr>
                <w:noProof/>
                <w:webHidden/>
              </w:rPr>
              <w:t>9</w:t>
            </w:r>
            <w:r>
              <w:rPr>
                <w:noProof/>
                <w:webHidden/>
              </w:rPr>
              <w:fldChar w:fldCharType="end"/>
            </w:r>
          </w:hyperlink>
        </w:p>
        <w:p w14:paraId="28E4D71B" w14:textId="77777777" w:rsidR="00EE4D77" w:rsidRDefault="00EE4D77">
          <w:pPr>
            <w:pStyle w:val="TOC3"/>
            <w:tabs>
              <w:tab w:val="left" w:pos="1320"/>
              <w:tab w:val="right" w:leader="dot" w:pos="9350"/>
            </w:tabs>
            <w:rPr>
              <w:rFonts w:asciiTheme="minorHAnsi" w:eastAsiaTheme="minorEastAsia" w:hAnsiTheme="minorHAnsi" w:cstheme="minorBidi"/>
              <w:noProof/>
              <w:sz w:val="22"/>
              <w:szCs w:val="22"/>
              <w:lang w:val="en-US"/>
            </w:rPr>
          </w:pPr>
          <w:hyperlink w:anchor="_Toc212728664" w:history="1">
            <w:r w:rsidRPr="00A941A7">
              <w:rPr>
                <w:rStyle w:val="Hyperlink"/>
                <w:bCs/>
                <w:noProof/>
              </w:rPr>
              <w:t>2.5.1</w:t>
            </w:r>
            <w:r>
              <w:rPr>
                <w:rFonts w:asciiTheme="minorHAnsi" w:eastAsiaTheme="minorEastAsia" w:hAnsiTheme="minorHAnsi" w:cstheme="minorBidi"/>
                <w:noProof/>
                <w:sz w:val="22"/>
                <w:szCs w:val="22"/>
                <w:lang w:val="en-US"/>
              </w:rPr>
              <w:tab/>
            </w:r>
            <w:r w:rsidRPr="00A941A7">
              <w:rPr>
                <w:rStyle w:val="Hyperlink"/>
                <w:noProof/>
              </w:rPr>
              <w:t>The SERVQUAL Model and the Gaps Framework</w:t>
            </w:r>
            <w:r>
              <w:rPr>
                <w:noProof/>
                <w:webHidden/>
              </w:rPr>
              <w:tab/>
            </w:r>
            <w:r>
              <w:rPr>
                <w:noProof/>
                <w:webHidden/>
              </w:rPr>
              <w:fldChar w:fldCharType="begin"/>
            </w:r>
            <w:r>
              <w:rPr>
                <w:noProof/>
                <w:webHidden/>
              </w:rPr>
              <w:instrText xml:space="preserve"> PAGEREF _Toc212728664 \h </w:instrText>
            </w:r>
            <w:r>
              <w:rPr>
                <w:noProof/>
                <w:webHidden/>
              </w:rPr>
            </w:r>
            <w:r>
              <w:rPr>
                <w:noProof/>
                <w:webHidden/>
              </w:rPr>
              <w:fldChar w:fldCharType="separate"/>
            </w:r>
            <w:r>
              <w:rPr>
                <w:noProof/>
                <w:webHidden/>
              </w:rPr>
              <w:t>9</w:t>
            </w:r>
            <w:r>
              <w:rPr>
                <w:noProof/>
                <w:webHidden/>
              </w:rPr>
              <w:fldChar w:fldCharType="end"/>
            </w:r>
          </w:hyperlink>
        </w:p>
        <w:p w14:paraId="6E1CFB1A" w14:textId="77777777" w:rsidR="00EE4D77" w:rsidRDefault="00EE4D77">
          <w:pPr>
            <w:pStyle w:val="TOC3"/>
            <w:tabs>
              <w:tab w:val="left" w:pos="1320"/>
              <w:tab w:val="right" w:leader="dot" w:pos="9350"/>
            </w:tabs>
            <w:rPr>
              <w:rFonts w:asciiTheme="minorHAnsi" w:eastAsiaTheme="minorEastAsia" w:hAnsiTheme="minorHAnsi" w:cstheme="minorBidi"/>
              <w:noProof/>
              <w:sz w:val="22"/>
              <w:szCs w:val="22"/>
              <w:lang w:val="en-US"/>
            </w:rPr>
          </w:pPr>
          <w:hyperlink w:anchor="_Toc212728665" w:history="1">
            <w:r w:rsidRPr="00A941A7">
              <w:rPr>
                <w:rStyle w:val="Hyperlink"/>
                <w:bCs/>
                <w:noProof/>
              </w:rPr>
              <w:t>2.5.2</w:t>
            </w:r>
            <w:r>
              <w:rPr>
                <w:rFonts w:asciiTheme="minorHAnsi" w:eastAsiaTheme="minorEastAsia" w:hAnsiTheme="minorHAnsi" w:cstheme="minorBidi"/>
                <w:noProof/>
                <w:sz w:val="22"/>
                <w:szCs w:val="22"/>
                <w:lang w:val="en-US"/>
              </w:rPr>
              <w:tab/>
            </w:r>
            <w:r w:rsidRPr="00A941A7">
              <w:rPr>
                <w:rStyle w:val="Hyperlink"/>
                <w:noProof/>
              </w:rPr>
              <w:t>Resource-Based View (RBV) of the Firm</w:t>
            </w:r>
            <w:r>
              <w:rPr>
                <w:noProof/>
                <w:webHidden/>
              </w:rPr>
              <w:tab/>
            </w:r>
            <w:r>
              <w:rPr>
                <w:noProof/>
                <w:webHidden/>
              </w:rPr>
              <w:fldChar w:fldCharType="begin"/>
            </w:r>
            <w:r>
              <w:rPr>
                <w:noProof/>
                <w:webHidden/>
              </w:rPr>
              <w:instrText xml:space="preserve"> PAGEREF _Toc212728665 \h </w:instrText>
            </w:r>
            <w:r>
              <w:rPr>
                <w:noProof/>
                <w:webHidden/>
              </w:rPr>
            </w:r>
            <w:r>
              <w:rPr>
                <w:noProof/>
                <w:webHidden/>
              </w:rPr>
              <w:fldChar w:fldCharType="separate"/>
            </w:r>
            <w:r>
              <w:rPr>
                <w:noProof/>
                <w:webHidden/>
              </w:rPr>
              <w:t>10</w:t>
            </w:r>
            <w:r>
              <w:rPr>
                <w:noProof/>
                <w:webHidden/>
              </w:rPr>
              <w:fldChar w:fldCharType="end"/>
            </w:r>
          </w:hyperlink>
        </w:p>
        <w:p w14:paraId="68D9FB8B" w14:textId="77777777" w:rsidR="00EE4D77" w:rsidRDefault="00EE4D77">
          <w:pPr>
            <w:pStyle w:val="TOC3"/>
            <w:tabs>
              <w:tab w:val="left" w:pos="1320"/>
              <w:tab w:val="right" w:leader="dot" w:pos="9350"/>
            </w:tabs>
            <w:rPr>
              <w:rFonts w:asciiTheme="minorHAnsi" w:eastAsiaTheme="minorEastAsia" w:hAnsiTheme="minorHAnsi" w:cstheme="minorBidi"/>
              <w:noProof/>
              <w:sz w:val="22"/>
              <w:szCs w:val="22"/>
              <w:lang w:val="en-US"/>
            </w:rPr>
          </w:pPr>
          <w:hyperlink w:anchor="_Toc212728666" w:history="1">
            <w:r w:rsidRPr="00A941A7">
              <w:rPr>
                <w:rStyle w:val="Hyperlink"/>
                <w:bCs/>
                <w:noProof/>
              </w:rPr>
              <w:t>2.5.3</w:t>
            </w:r>
            <w:r>
              <w:rPr>
                <w:rFonts w:asciiTheme="minorHAnsi" w:eastAsiaTheme="minorEastAsia" w:hAnsiTheme="minorHAnsi" w:cstheme="minorBidi"/>
                <w:noProof/>
                <w:sz w:val="22"/>
                <w:szCs w:val="22"/>
                <w:lang w:val="en-US"/>
              </w:rPr>
              <w:tab/>
            </w:r>
            <w:r w:rsidRPr="00A941A7">
              <w:rPr>
                <w:rStyle w:val="Hyperlink"/>
                <w:noProof/>
              </w:rPr>
              <w:t>Social Learning Theory (SLT)</w:t>
            </w:r>
            <w:r>
              <w:rPr>
                <w:noProof/>
                <w:webHidden/>
              </w:rPr>
              <w:tab/>
            </w:r>
            <w:r>
              <w:rPr>
                <w:noProof/>
                <w:webHidden/>
              </w:rPr>
              <w:fldChar w:fldCharType="begin"/>
            </w:r>
            <w:r>
              <w:rPr>
                <w:noProof/>
                <w:webHidden/>
              </w:rPr>
              <w:instrText xml:space="preserve"> PAGEREF _Toc212728666 \h </w:instrText>
            </w:r>
            <w:r>
              <w:rPr>
                <w:noProof/>
                <w:webHidden/>
              </w:rPr>
            </w:r>
            <w:r>
              <w:rPr>
                <w:noProof/>
                <w:webHidden/>
              </w:rPr>
              <w:fldChar w:fldCharType="separate"/>
            </w:r>
            <w:r>
              <w:rPr>
                <w:noProof/>
                <w:webHidden/>
              </w:rPr>
              <w:t>10</w:t>
            </w:r>
            <w:r>
              <w:rPr>
                <w:noProof/>
                <w:webHidden/>
              </w:rPr>
              <w:fldChar w:fldCharType="end"/>
            </w:r>
          </w:hyperlink>
        </w:p>
        <w:p w14:paraId="0D94014E" w14:textId="77777777" w:rsidR="00EE4D77" w:rsidRDefault="00EE4D77">
          <w:pPr>
            <w:pStyle w:val="TOC2"/>
            <w:tabs>
              <w:tab w:val="left" w:pos="880"/>
              <w:tab w:val="right" w:leader="dot" w:pos="9350"/>
            </w:tabs>
            <w:rPr>
              <w:rFonts w:asciiTheme="minorHAnsi" w:eastAsiaTheme="minorEastAsia" w:hAnsiTheme="minorHAnsi" w:cstheme="minorBidi"/>
              <w:noProof/>
              <w:sz w:val="22"/>
              <w:szCs w:val="22"/>
              <w:lang w:val="en-US"/>
            </w:rPr>
          </w:pPr>
          <w:hyperlink w:anchor="_Toc212728667" w:history="1">
            <w:r w:rsidRPr="00A941A7">
              <w:rPr>
                <w:rStyle w:val="Hyperlink"/>
                <w:noProof/>
              </w:rPr>
              <w:t>2.6</w:t>
            </w:r>
            <w:r>
              <w:rPr>
                <w:rFonts w:asciiTheme="minorHAnsi" w:eastAsiaTheme="minorEastAsia" w:hAnsiTheme="minorHAnsi" w:cstheme="minorBidi"/>
                <w:noProof/>
                <w:sz w:val="22"/>
                <w:szCs w:val="22"/>
                <w:lang w:val="en-US"/>
              </w:rPr>
              <w:tab/>
            </w:r>
            <w:r w:rsidRPr="00A941A7">
              <w:rPr>
                <w:rStyle w:val="Hyperlink"/>
                <w:noProof/>
              </w:rPr>
              <w:t>Literature Gaps</w:t>
            </w:r>
            <w:r>
              <w:rPr>
                <w:noProof/>
                <w:webHidden/>
              </w:rPr>
              <w:tab/>
            </w:r>
            <w:r>
              <w:rPr>
                <w:noProof/>
                <w:webHidden/>
              </w:rPr>
              <w:fldChar w:fldCharType="begin"/>
            </w:r>
            <w:r>
              <w:rPr>
                <w:noProof/>
                <w:webHidden/>
              </w:rPr>
              <w:instrText xml:space="preserve"> PAGEREF _Toc212728667 \h </w:instrText>
            </w:r>
            <w:r>
              <w:rPr>
                <w:noProof/>
                <w:webHidden/>
              </w:rPr>
            </w:r>
            <w:r>
              <w:rPr>
                <w:noProof/>
                <w:webHidden/>
              </w:rPr>
              <w:fldChar w:fldCharType="separate"/>
            </w:r>
            <w:r>
              <w:rPr>
                <w:noProof/>
                <w:webHidden/>
              </w:rPr>
              <w:t>11</w:t>
            </w:r>
            <w:r>
              <w:rPr>
                <w:noProof/>
                <w:webHidden/>
              </w:rPr>
              <w:fldChar w:fldCharType="end"/>
            </w:r>
          </w:hyperlink>
        </w:p>
        <w:p w14:paraId="0202BFD7" w14:textId="77777777" w:rsidR="00EE4D77" w:rsidRDefault="00EE4D77">
          <w:pPr>
            <w:pStyle w:val="TOC1"/>
            <w:tabs>
              <w:tab w:val="left" w:pos="480"/>
              <w:tab w:val="right" w:leader="dot" w:pos="9350"/>
            </w:tabs>
            <w:rPr>
              <w:rFonts w:asciiTheme="minorHAnsi" w:eastAsiaTheme="minorEastAsia" w:hAnsiTheme="minorHAnsi" w:cstheme="minorBidi"/>
              <w:noProof/>
              <w:sz w:val="22"/>
              <w:szCs w:val="22"/>
              <w:lang w:val="en-US"/>
            </w:rPr>
          </w:pPr>
          <w:hyperlink w:anchor="_Toc212728668" w:history="1">
            <w:r w:rsidRPr="00A941A7">
              <w:rPr>
                <w:rStyle w:val="Hyperlink"/>
                <w:noProof/>
              </w:rPr>
              <w:t>3.</w:t>
            </w:r>
            <w:r>
              <w:rPr>
                <w:rFonts w:asciiTheme="minorHAnsi" w:eastAsiaTheme="minorEastAsia" w:hAnsiTheme="minorHAnsi" w:cstheme="minorBidi"/>
                <w:noProof/>
                <w:sz w:val="22"/>
                <w:szCs w:val="22"/>
                <w:lang w:val="en-US"/>
              </w:rPr>
              <w:tab/>
            </w:r>
            <w:r w:rsidRPr="00A941A7">
              <w:rPr>
                <w:rStyle w:val="Hyperlink"/>
                <w:noProof/>
              </w:rPr>
              <w:t>Chapter Three: Research Methods</w:t>
            </w:r>
            <w:r>
              <w:rPr>
                <w:noProof/>
                <w:webHidden/>
              </w:rPr>
              <w:tab/>
            </w:r>
            <w:r>
              <w:rPr>
                <w:noProof/>
                <w:webHidden/>
              </w:rPr>
              <w:fldChar w:fldCharType="begin"/>
            </w:r>
            <w:r>
              <w:rPr>
                <w:noProof/>
                <w:webHidden/>
              </w:rPr>
              <w:instrText xml:space="preserve"> PAGEREF _Toc212728668 \h </w:instrText>
            </w:r>
            <w:r>
              <w:rPr>
                <w:noProof/>
                <w:webHidden/>
              </w:rPr>
            </w:r>
            <w:r>
              <w:rPr>
                <w:noProof/>
                <w:webHidden/>
              </w:rPr>
              <w:fldChar w:fldCharType="separate"/>
            </w:r>
            <w:r>
              <w:rPr>
                <w:noProof/>
                <w:webHidden/>
              </w:rPr>
              <w:t>12</w:t>
            </w:r>
            <w:r>
              <w:rPr>
                <w:noProof/>
                <w:webHidden/>
              </w:rPr>
              <w:fldChar w:fldCharType="end"/>
            </w:r>
          </w:hyperlink>
        </w:p>
        <w:p w14:paraId="3E865EEA" w14:textId="77777777" w:rsidR="00EE4D77" w:rsidRDefault="00EE4D77">
          <w:pPr>
            <w:pStyle w:val="TOC2"/>
            <w:tabs>
              <w:tab w:val="left" w:pos="880"/>
              <w:tab w:val="right" w:leader="dot" w:pos="9350"/>
            </w:tabs>
            <w:rPr>
              <w:rFonts w:asciiTheme="minorHAnsi" w:eastAsiaTheme="minorEastAsia" w:hAnsiTheme="minorHAnsi" w:cstheme="minorBidi"/>
              <w:noProof/>
              <w:sz w:val="22"/>
              <w:szCs w:val="22"/>
              <w:lang w:val="en-US"/>
            </w:rPr>
          </w:pPr>
          <w:hyperlink w:anchor="_Toc212728669" w:history="1">
            <w:r w:rsidRPr="00A941A7">
              <w:rPr>
                <w:rStyle w:val="Hyperlink"/>
                <w:noProof/>
              </w:rPr>
              <w:t>3.1</w:t>
            </w:r>
            <w:r>
              <w:rPr>
                <w:rFonts w:asciiTheme="minorHAnsi" w:eastAsiaTheme="minorEastAsia" w:hAnsiTheme="minorHAnsi" w:cstheme="minorBidi"/>
                <w:noProof/>
                <w:sz w:val="22"/>
                <w:szCs w:val="22"/>
                <w:lang w:val="en-US"/>
              </w:rPr>
              <w:tab/>
            </w:r>
            <w:r w:rsidRPr="00A941A7">
              <w:rPr>
                <w:rStyle w:val="Hyperlink"/>
                <w:noProof/>
              </w:rPr>
              <w:t>Research Philosophy</w:t>
            </w:r>
            <w:r>
              <w:rPr>
                <w:noProof/>
                <w:webHidden/>
              </w:rPr>
              <w:tab/>
            </w:r>
            <w:r>
              <w:rPr>
                <w:noProof/>
                <w:webHidden/>
              </w:rPr>
              <w:fldChar w:fldCharType="begin"/>
            </w:r>
            <w:r>
              <w:rPr>
                <w:noProof/>
                <w:webHidden/>
              </w:rPr>
              <w:instrText xml:space="preserve"> PAGEREF _Toc212728669 \h </w:instrText>
            </w:r>
            <w:r>
              <w:rPr>
                <w:noProof/>
                <w:webHidden/>
              </w:rPr>
            </w:r>
            <w:r>
              <w:rPr>
                <w:noProof/>
                <w:webHidden/>
              </w:rPr>
              <w:fldChar w:fldCharType="separate"/>
            </w:r>
            <w:r>
              <w:rPr>
                <w:noProof/>
                <w:webHidden/>
              </w:rPr>
              <w:t>12</w:t>
            </w:r>
            <w:r>
              <w:rPr>
                <w:noProof/>
                <w:webHidden/>
              </w:rPr>
              <w:fldChar w:fldCharType="end"/>
            </w:r>
          </w:hyperlink>
        </w:p>
        <w:p w14:paraId="43F41F9C" w14:textId="77777777" w:rsidR="00EE4D77" w:rsidRDefault="00EE4D77">
          <w:pPr>
            <w:pStyle w:val="TOC2"/>
            <w:tabs>
              <w:tab w:val="left" w:pos="880"/>
              <w:tab w:val="right" w:leader="dot" w:pos="9350"/>
            </w:tabs>
            <w:rPr>
              <w:rFonts w:asciiTheme="minorHAnsi" w:eastAsiaTheme="minorEastAsia" w:hAnsiTheme="minorHAnsi" w:cstheme="minorBidi"/>
              <w:noProof/>
              <w:sz w:val="22"/>
              <w:szCs w:val="22"/>
              <w:lang w:val="en-US"/>
            </w:rPr>
          </w:pPr>
          <w:hyperlink w:anchor="_Toc212728670" w:history="1">
            <w:r w:rsidRPr="00A941A7">
              <w:rPr>
                <w:rStyle w:val="Hyperlink"/>
                <w:noProof/>
              </w:rPr>
              <w:t>3.2</w:t>
            </w:r>
            <w:r>
              <w:rPr>
                <w:rFonts w:asciiTheme="minorHAnsi" w:eastAsiaTheme="minorEastAsia" w:hAnsiTheme="minorHAnsi" w:cstheme="minorBidi"/>
                <w:noProof/>
                <w:sz w:val="22"/>
                <w:szCs w:val="22"/>
                <w:lang w:val="en-US"/>
              </w:rPr>
              <w:tab/>
            </w:r>
            <w:r w:rsidRPr="00A941A7">
              <w:rPr>
                <w:rStyle w:val="Hyperlink"/>
                <w:noProof/>
              </w:rPr>
              <w:t>Research Approach</w:t>
            </w:r>
            <w:r>
              <w:rPr>
                <w:noProof/>
                <w:webHidden/>
              </w:rPr>
              <w:tab/>
            </w:r>
            <w:r>
              <w:rPr>
                <w:noProof/>
                <w:webHidden/>
              </w:rPr>
              <w:fldChar w:fldCharType="begin"/>
            </w:r>
            <w:r>
              <w:rPr>
                <w:noProof/>
                <w:webHidden/>
              </w:rPr>
              <w:instrText xml:space="preserve"> PAGEREF _Toc212728670 \h </w:instrText>
            </w:r>
            <w:r>
              <w:rPr>
                <w:noProof/>
                <w:webHidden/>
              </w:rPr>
            </w:r>
            <w:r>
              <w:rPr>
                <w:noProof/>
                <w:webHidden/>
              </w:rPr>
              <w:fldChar w:fldCharType="separate"/>
            </w:r>
            <w:r>
              <w:rPr>
                <w:noProof/>
                <w:webHidden/>
              </w:rPr>
              <w:t>12</w:t>
            </w:r>
            <w:r>
              <w:rPr>
                <w:noProof/>
                <w:webHidden/>
              </w:rPr>
              <w:fldChar w:fldCharType="end"/>
            </w:r>
          </w:hyperlink>
        </w:p>
        <w:p w14:paraId="076D8409" w14:textId="77777777" w:rsidR="00EE4D77" w:rsidRDefault="00EE4D77">
          <w:pPr>
            <w:pStyle w:val="TOC2"/>
            <w:tabs>
              <w:tab w:val="left" w:pos="880"/>
              <w:tab w:val="right" w:leader="dot" w:pos="9350"/>
            </w:tabs>
            <w:rPr>
              <w:rFonts w:asciiTheme="minorHAnsi" w:eastAsiaTheme="minorEastAsia" w:hAnsiTheme="minorHAnsi" w:cstheme="minorBidi"/>
              <w:noProof/>
              <w:sz w:val="22"/>
              <w:szCs w:val="22"/>
              <w:lang w:val="en-US"/>
            </w:rPr>
          </w:pPr>
          <w:hyperlink w:anchor="_Toc212728671" w:history="1">
            <w:r w:rsidRPr="00A941A7">
              <w:rPr>
                <w:rStyle w:val="Hyperlink"/>
                <w:noProof/>
              </w:rPr>
              <w:t>3.3</w:t>
            </w:r>
            <w:r>
              <w:rPr>
                <w:rFonts w:asciiTheme="minorHAnsi" w:eastAsiaTheme="minorEastAsia" w:hAnsiTheme="minorHAnsi" w:cstheme="minorBidi"/>
                <w:noProof/>
                <w:sz w:val="22"/>
                <w:szCs w:val="22"/>
                <w:lang w:val="en-US"/>
              </w:rPr>
              <w:tab/>
            </w:r>
            <w:r w:rsidRPr="00A941A7">
              <w:rPr>
                <w:rStyle w:val="Hyperlink"/>
                <w:noProof/>
              </w:rPr>
              <w:t>Research Strategy</w:t>
            </w:r>
            <w:r>
              <w:rPr>
                <w:noProof/>
                <w:webHidden/>
              </w:rPr>
              <w:tab/>
            </w:r>
            <w:r>
              <w:rPr>
                <w:noProof/>
                <w:webHidden/>
              </w:rPr>
              <w:fldChar w:fldCharType="begin"/>
            </w:r>
            <w:r>
              <w:rPr>
                <w:noProof/>
                <w:webHidden/>
              </w:rPr>
              <w:instrText xml:space="preserve"> PAGEREF _Toc212728671 \h </w:instrText>
            </w:r>
            <w:r>
              <w:rPr>
                <w:noProof/>
                <w:webHidden/>
              </w:rPr>
            </w:r>
            <w:r>
              <w:rPr>
                <w:noProof/>
                <w:webHidden/>
              </w:rPr>
              <w:fldChar w:fldCharType="separate"/>
            </w:r>
            <w:r>
              <w:rPr>
                <w:noProof/>
                <w:webHidden/>
              </w:rPr>
              <w:t>12</w:t>
            </w:r>
            <w:r>
              <w:rPr>
                <w:noProof/>
                <w:webHidden/>
              </w:rPr>
              <w:fldChar w:fldCharType="end"/>
            </w:r>
          </w:hyperlink>
        </w:p>
        <w:p w14:paraId="0F6EF103" w14:textId="77777777" w:rsidR="00EE4D77" w:rsidRDefault="00EE4D77">
          <w:pPr>
            <w:pStyle w:val="TOC2"/>
            <w:tabs>
              <w:tab w:val="left" w:pos="880"/>
              <w:tab w:val="right" w:leader="dot" w:pos="9350"/>
            </w:tabs>
            <w:rPr>
              <w:rFonts w:asciiTheme="minorHAnsi" w:eastAsiaTheme="minorEastAsia" w:hAnsiTheme="minorHAnsi" w:cstheme="minorBidi"/>
              <w:noProof/>
              <w:sz w:val="22"/>
              <w:szCs w:val="22"/>
              <w:lang w:val="en-US"/>
            </w:rPr>
          </w:pPr>
          <w:hyperlink w:anchor="_Toc212728672" w:history="1">
            <w:r w:rsidRPr="00A941A7">
              <w:rPr>
                <w:rStyle w:val="Hyperlink"/>
                <w:noProof/>
              </w:rPr>
              <w:t>3.4</w:t>
            </w:r>
            <w:r>
              <w:rPr>
                <w:rFonts w:asciiTheme="minorHAnsi" w:eastAsiaTheme="minorEastAsia" w:hAnsiTheme="minorHAnsi" w:cstheme="minorBidi"/>
                <w:noProof/>
                <w:sz w:val="22"/>
                <w:szCs w:val="22"/>
                <w:lang w:val="en-US"/>
              </w:rPr>
              <w:tab/>
            </w:r>
            <w:r w:rsidRPr="00A941A7">
              <w:rPr>
                <w:rStyle w:val="Hyperlink"/>
                <w:noProof/>
              </w:rPr>
              <w:t>Research Choice</w:t>
            </w:r>
            <w:r>
              <w:rPr>
                <w:noProof/>
                <w:webHidden/>
              </w:rPr>
              <w:tab/>
            </w:r>
            <w:r>
              <w:rPr>
                <w:noProof/>
                <w:webHidden/>
              </w:rPr>
              <w:fldChar w:fldCharType="begin"/>
            </w:r>
            <w:r>
              <w:rPr>
                <w:noProof/>
                <w:webHidden/>
              </w:rPr>
              <w:instrText xml:space="preserve"> PAGEREF _Toc212728672 \h </w:instrText>
            </w:r>
            <w:r>
              <w:rPr>
                <w:noProof/>
                <w:webHidden/>
              </w:rPr>
            </w:r>
            <w:r>
              <w:rPr>
                <w:noProof/>
                <w:webHidden/>
              </w:rPr>
              <w:fldChar w:fldCharType="separate"/>
            </w:r>
            <w:r>
              <w:rPr>
                <w:noProof/>
                <w:webHidden/>
              </w:rPr>
              <w:t>12</w:t>
            </w:r>
            <w:r>
              <w:rPr>
                <w:noProof/>
                <w:webHidden/>
              </w:rPr>
              <w:fldChar w:fldCharType="end"/>
            </w:r>
          </w:hyperlink>
        </w:p>
        <w:p w14:paraId="2E20CC38" w14:textId="77777777" w:rsidR="00EE4D77" w:rsidRDefault="00EE4D77">
          <w:pPr>
            <w:pStyle w:val="TOC2"/>
            <w:tabs>
              <w:tab w:val="left" w:pos="880"/>
              <w:tab w:val="right" w:leader="dot" w:pos="9350"/>
            </w:tabs>
            <w:rPr>
              <w:rFonts w:asciiTheme="minorHAnsi" w:eastAsiaTheme="minorEastAsia" w:hAnsiTheme="minorHAnsi" w:cstheme="minorBidi"/>
              <w:noProof/>
              <w:sz w:val="22"/>
              <w:szCs w:val="22"/>
              <w:lang w:val="en-US"/>
            </w:rPr>
          </w:pPr>
          <w:hyperlink w:anchor="_Toc212728673" w:history="1">
            <w:r w:rsidRPr="00A941A7">
              <w:rPr>
                <w:rStyle w:val="Hyperlink"/>
                <w:noProof/>
              </w:rPr>
              <w:t>3.5</w:t>
            </w:r>
            <w:r>
              <w:rPr>
                <w:rFonts w:asciiTheme="minorHAnsi" w:eastAsiaTheme="minorEastAsia" w:hAnsiTheme="minorHAnsi" w:cstheme="minorBidi"/>
                <w:noProof/>
                <w:sz w:val="22"/>
                <w:szCs w:val="22"/>
                <w:lang w:val="en-US"/>
              </w:rPr>
              <w:tab/>
            </w:r>
            <w:r w:rsidRPr="00A941A7">
              <w:rPr>
                <w:rStyle w:val="Hyperlink"/>
                <w:noProof/>
              </w:rPr>
              <w:t>Time Horizon</w:t>
            </w:r>
            <w:r>
              <w:rPr>
                <w:noProof/>
                <w:webHidden/>
              </w:rPr>
              <w:tab/>
            </w:r>
            <w:r>
              <w:rPr>
                <w:noProof/>
                <w:webHidden/>
              </w:rPr>
              <w:fldChar w:fldCharType="begin"/>
            </w:r>
            <w:r>
              <w:rPr>
                <w:noProof/>
                <w:webHidden/>
              </w:rPr>
              <w:instrText xml:space="preserve"> PAGEREF _Toc212728673 \h </w:instrText>
            </w:r>
            <w:r>
              <w:rPr>
                <w:noProof/>
                <w:webHidden/>
              </w:rPr>
            </w:r>
            <w:r>
              <w:rPr>
                <w:noProof/>
                <w:webHidden/>
              </w:rPr>
              <w:fldChar w:fldCharType="separate"/>
            </w:r>
            <w:r>
              <w:rPr>
                <w:noProof/>
                <w:webHidden/>
              </w:rPr>
              <w:t>12</w:t>
            </w:r>
            <w:r>
              <w:rPr>
                <w:noProof/>
                <w:webHidden/>
              </w:rPr>
              <w:fldChar w:fldCharType="end"/>
            </w:r>
          </w:hyperlink>
        </w:p>
        <w:p w14:paraId="3B4748CD" w14:textId="77777777" w:rsidR="00EE4D77" w:rsidRDefault="00EE4D77">
          <w:pPr>
            <w:pStyle w:val="TOC2"/>
            <w:tabs>
              <w:tab w:val="left" w:pos="880"/>
              <w:tab w:val="right" w:leader="dot" w:pos="9350"/>
            </w:tabs>
            <w:rPr>
              <w:rFonts w:asciiTheme="minorHAnsi" w:eastAsiaTheme="minorEastAsia" w:hAnsiTheme="minorHAnsi" w:cstheme="minorBidi"/>
              <w:noProof/>
              <w:sz w:val="22"/>
              <w:szCs w:val="22"/>
              <w:lang w:val="en-US"/>
            </w:rPr>
          </w:pPr>
          <w:hyperlink w:anchor="_Toc212728674" w:history="1">
            <w:r w:rsidRPr="00A941A7">
              <w:rPr>
                <w:rStyle w:val="Hyperlink"/>
                <w:noProof/>
              </w:rPr>
              <w:t>3.6</w:t>
            </w:r>
            <w:r>
              <w:rPr>
                <w:rFonts w:asciiTheme="minorHAnsi" w:eastAsiaTheme="minorEastAsia" w:hAnsiTheme="minorHAnsi" w:cstheme="minorBidi"/>
                <w:noProof/>
                <w:sz w:val="22"/>
                <w:szCs w:val="22"/>
                <w:lang w:val="en-US"/>
              </w:rPr>
              <w:tab/>
            </w:r>
            <w:r w:rsidRPr="00A941A7">
              <w:rPr>
                <w:rStyle w:val="Hyperlink"/>
                <w:noProof/>
              </w:rPr>
              <w:t>Data Collection Techniques</w:t>
            </w:r>
            <w:r>
              <w:rPr>
                <w:noProof/>
                <w:webHidden/>
              </w:rPr>
              <w:tab/>
            </w:r>
            <w:r>
              <w:rPr>
                <w:noProof/>
                <w:webHidden/>
              </w:rPr>
              <w:fldChar w:fldCharType="begin"/>
            </w:r>
            <w:r>
              <w:rPr>
                <w:noProof/>
                <w:webHidden/>
              </w:rPr>
              <w:instrText xml:space="preserve"> PAGEREF _Toc212728674 \h </w:instrText>
            </w:r>
            <w:r>
              <w:rPr>
                <w:noProof/>
                <w:webHidden/>
              </w:rPr>
            </w:r>
            <w:r>
              <w:rPr>
                <w:noProof/>
                <w:webHidden/>
              </w:rPr>
              <w:fldChar w:fldCharType="separate"/>
            </w:r>
            <w:r>
              <w:rPr>
                <w:noProof/>
                <w:webHidden/>
              </w:rPr>
              <w:t>13</w:t>
            </w:r>
            <w:r>
              <w:rPr>
                <w:noProof/>
                <w:webHidden/>
              </w:rPr>
              <w:fldChar w:fldCharType="end"/>
            </w:r>
          </w:hyperlink>
        </w:p>
        <w:p w14:paraId="38C0ACC0" w14:textId="77777777" w:rsidR="00EE4D77" w:rsidRDefault="00EE4D77">
          <w:pPr>
            <w:pStyle w:val="TOC2"/>
            <w:tabs>
              <w:tab w:val="left" w:pos="880"/>
              <w:tab w:val="right" w:leader="dot" w:pos="9350"/>
            </w:tabs>
            <w:rPr>
              <w:rFonts w:asciiTheme="minorHAnsi" w:eastAsiaTheme="minorEastAsia" w:hAnsiTheme="minorHAnsi" w:cstheme="minorBidi"/>
              <w:noProof/>
              <w:sz w:val="22"/>
              <w:szCs w:val="22"/>
              <w:lang w:val="en-US"/>
            </w:rPr>
          </w:pPr>
          <w:hyperlink w:anchor="_Toc212728675" w:history="1">
            <w:r w:rsidRPr="00A941A7">
              <w:rPr>
                <w:rStyle w:val="Hyperlink"/>
                <w:noProof/>
              </w:rPr>
              <w:t>3.7</w:t>
            </w:r>
            <w:r>
              <w:rPr>
                <w:rFonts w:asciiTheme="minorHAnsi" w:eastAsiaTheme="minorEastAsia" w:hAnsiTheme="minorHAnsi" w:cstheme="minorBidi"/>
                <w:noProof/>
                <w:sz w:val="22"/>
                <w:szCs w:val="22"/>
                <w:lang w:val="en-US"/>
              </w:rPr>
              <w:tab/>
            </w:r>
            <w:r w:rsidRPr="00A941A7">
              <w:rPr>
                <w:rStyle w:val="Hyperlink"/>
                <w:noProof/>
              </w:rPr>
              <w:t>Data Analysis Methods</w:t>
            </w:r>
            <w:r>
              <w:rPr>
                <w:noProof/>
                <w:webHidden/>
              </w:rPr>
              <w:tab/>
            </w:r>
            <w:r>
              <w:rPr>
                <w:noProof/>
                <w:webHidden/>
              </w:rPr>
              <w:fldChar w:fldCharType="begin"/>
            </w:r>
            <w:r>
              <w:rPr>
                <w:noProof/>
                <w:webHidden/>
              </w:rPr>
              <w:instrText xml:space="preserve"> PAGEREF _Toc212728675 \h </w:instrText>
            </w:r>
            <w:r>
              <w:rPr>
                <w:noProof/>
                <w:webHidden/>
              </w:rPr>
            </w:r>
            <w:r>
              <w:rPr>
                <w:noProof/>
                <w:webHidden/>
              </w:rPr>
              <w:fldChar w:fldCharType="separate"/>
            </w:r>
            <w:r>
              <w:rPr>
                <w:noProof/>
                <w:webHidden/>
              </w:rPr>
              <w:t>13</w:t>
            </w:r>
            <w:r>
              <w:rPr>
                <w:noProof/>
                <w:webHidden/>
              </w:rPr>
              <w:fldChar w:fldCharType="end"/>
            </w:r>
          </w:hyperlink>
        </w:p>
        <w:p w14:paraId="52B01824" w14:textId="77777777" w:rsidR="00EE4D77" w:rsidRDefault="00EE4D77">
          <w:pPr>
            <w:pStyle w:val="TOC2"/>
            <w:tabs>
              <w:tab w:val="left" w:pos="880"/>
              <w:tab w:val="right" w:leader="dot" w:pos="9350"/>
            </w:tabs>
            <w:rPr>
              <w:rFonts w:asciiTheme="minorHAnsi" w:eastAsiaTheme="minorEastAsia" w:hAnsiTheme="minorHAnsi" w:cstheme="minorBidi"/>
              <w:noProof/>
              <w:sz w:val="22"/>
              <w:szCs w:val="22"/>
              <w:lang w:val="en-US"/>
            </w:rPr>
          </w:pPr>
          <w:hyperlink w:anchor="_Toc212728676" w:history="1">
            <w:r w:rsidRPr="00A941A7">
              <w:rPr>
                <w:rStyle w:val="Hyperlink"/>
                <w:noProof/>
              </w:rPr>
              <w:t>3.8</w:t>
            </w:r>
            <w:r>
              <w:rPr>
                <w:rFonts w:asciiTheme="minorHAnsi" w:eastAsiaTheme="minorEastAsia" w:hAnsiTheme="minorHAnsi" w:cstheme="minorBidi"/>
                <w:noProof/>
                <w:sz w:val="22"/>
                <w:szCs w:val="22"/>
                <w:lang w:val="en-US"/>
              </w:rPr>
              <w:tab/>
            </w:r>
            <w:r w:rsidRPr="00A941A7">
              <w:rPr>
                <w:rStyle w:val="Hyperlink"/>
                <w:noProof/>
              </w:rPr>
              <w:t>Ethical Consideration</w:t>
            </w:r>
            <w:r>
              <w:rPr>
                <w:noProof/>
                <w:webHidden/>
              </w:rPr>
              <w:tab/>
            </w:r>
            <w:r>
              <w:rPr>
                <w:noProof/>
                <w:webHidden/>
              </w:rPr>
              <w:fldChar w:fldCharType="begin"/>
            </w:r>
            <w:r>
              <w:rPr>
                <w:noProof/>
                <w:webHidden/>
              </w:rPr>
              <w:instrText xml:space="preserve"> PAGEREF _Toc212728676 \h </w:instrText>
            </w:r>
            <w:r>
              <w:rPr>
                <w:noProof/>
                <w:webHidden/>
              </w:rPr>
            </w:r>
            <w:r>
              <w:rPr>
                <w:noProof/>
                <w:webHidden/>
              </w:rPr>
              <w:fldChar w:fldCharType="separate"/>
            </w:r>
            <w:r>
              <w:rPr>
                <w:noProof/>
                <w:webHidden/>
              </w:rPr>
              <w:t>13</w:t>
            </w:r>
            <w:r>
              <w:rPr>
                <w:noProof/>
                <w:webHidden/>
              </w:rPr>
              <w:fldChar w:fldCharType="end"/>
            </w:r>
          </w:hyperlink>
        </w:p>
        <w:p w14:paraId="489B077A" w14:textId="77777777" w:rsidR="00EE4D77" w:rsidRDefault="00EE4D77">
          <w:pPr>
            <w:pStyle w:val="TOC1"/>
            <w:tabs>
              <w:tab w:val="left" w:pos="480"/>
              <w:tab w:val="right" w:leader="dot" w:pos="9350"/>
            </w:tabs>
            <w:rPr>
              <w:rFonts w:asciiTheme="minorHAnsi" w:eastAsiaTheme="minorEastAsia" w:hAnsiTheme="minorHAnsi" w:cstheme="minorBidi"/>
              <w:noProof/>
              <w:sz w:val="22"/>
              <w:szCs w:val="22"/>
              <w:lang w:val="en-US"/>
            </w:rPr>
          </w:pPr>
          <w:hyperlink w:anchor="_Toc212728677" w:history="1">
            <w:r w:rsidRPr="00A941A7">
              <w:rPr>
                <w:rStyle w:val="Hyperlink"/>
                <w:noProof/>
              </w:rPr>
              <w:t>4.</w:t>
            </w:r>
            <w:r>
              <w:rPr>
                <w:rFonts w:asciiTheme="minorHAnsi" w:eastAsiaTheme="minorEastAsia" w:hAnsiTheme="minorHAnsi" w:cstheme="minorBidi"/>
                <w:noProof/>
                <w:sz w:val="22"/>
                <w:szCs w:val="22"/>
                <w:lang w:val="en-US"/>
              </w:rPr>
              <w:tab/>
            </w:r>
            <w:r w:rsidRPr="00A941A7">
              <w:rPr>
                <w:rStyle w:val="Hyperlink"/>
                <w:noProof/>
              </w:rPr>
              <w:t>Chapter Four: Finding</w:t>
            </w:r>
            <w:r>
              <w:rPr>
                <w:noProof/>
                <w:webHidden/>
              </w:rPr>
              <w:tab/>
            </w:r>
            <w:r>
              <w:rPr>
                <w:noProof/>
                <w:webHidden/>
              </w:rPr>
              <w:fldChar w:fldCharType="begin"/>
            </w:r>
            <w:r>
              <w:rPr>
                <w:noProof/>
                <w:webHidden/>
              </w:rPr>
              <w:instrText xml:space="preserve"> PAGEREF _Toc212728677 \h </w:instrText>
            </w:r>
            <w:r>
              <w:rPr>
                <w:noProof/>
                <w:webHidden/>
              </w:rPr>
            </w:r>
            <w:r>
              <w:rPr>
                <w:noProof/>
                <w:webHidden/>
              </w:rPr>
              <w:fldChar w:fldCharType="separate"/>
            </w:r>
            <w:r>
              <w:rPr>
                <w:noProof/>
                <w:webHidden/>
              </w:rPr>
              <w:t>14</w:t>
            </w:r>
            <w:r>
              <w:rPr>
                <w:noProof/>
                <w:webHidden/>
              </w:rPr>
              <w:fldChar w:fldCharType="end"/>
            </w:r>
          </w:hyperlink>
        </w:p>
        <w:p w14:paraId="7E7AAA75" w14:textId="77777777" w:rsidR="00EE4D77" w:rsidRDefault="00EE4D77">
          <w:pPr>
            <w:pStyle w:val="TOC2"/>
            <w:tabs>
              <w:tab w:val="left" w:pos="880"/>
              <w:tab w:val="right" w:leader="dot" w:pos="9350"/>
            </w:tabs>
            <w:rPr>
              <w:rFonts w:asciiTheme="minorHAnsi" w:eastAsiaTheme="minorEastAsia" w:hAnsiTheme="minorHAnsi" w:cstheme="minorBidi"/>
              <w:noProof/>
              <w:sz w:val="22"/>
              <w:szCs w:val="22"/>
              <w:lang w:val="en-US"/>
            </w:rPr>
          </w:pPr>
          <w:hyperlink w:anchor="_Toc212728678" w:history="1">
            <w:r w:rsidRPr="00A941A7">
              <w:rPr>
                <w:rStyle w:val="Hyperlink"/>
                <w:noProof/>
              </w:rPr>
              <w:t>4.1</w:t>
            </w:r>
            <w:r>
              <w:rPr>
                <w:rFonts w:asciiTheme="minorHAnsi" w:eastAsiaTheme="minorEastAsia" w:hAnsiTheme="minorHAnsi" w:cstheme="minorBidi"/>
                <w:noProof/>
                <w:sz w:val="22"/>
                <w:szCs w:val="22"/>
                <w:lang w:val="en-US"/>
              </w:rPr>
              <w:tab/>
            </w:r>
            <w:r w:rsidRPr="00A941A7">
              <w:rPr>
                <w:rStyle w:val="Hyperlink"/>
                <w:noProof/>
              </w:rPr>
              <w:t>Thematic Analysis</w:t>
            </w:r>
            <w:r>
              <w:rPr>
                <w:noProof/>
                <w:webHidden/>
              </w:rPr>
              <w:tab/>
            </w:r>
            <w:r>
              <w:rPr>
                <w:noProof/>
                <w:webHidden/>
              </w:rPr>
              <w:fldChar w:fldCharType="begin"/>
            </w:r>
            <w:r>
              <w:rPr>
                <w:noProof/>
                <w:webHidden/>
              </w:rPr>
              <w:instrText xml:space="preserve"> PAGEREF _Toc212728678 \h </w:instrText>
            </w:r>
            <w:r>
              <w:rPr>
                <w:noProof/>
                <w:webHidden/>
              </w:rPr>
            </w:r>
            <w:r>
              <w:rPr>
                <w:noProof/>
                <w:webHidden/>
              </w:rPr>
              <w:fldChar w:fldCharType="separate"/>
            </w:r>
            <w:r>
              <w:rPr>
                <w:noProof/>
                <w:webHidden/>
              </w:rPr>
              <w:t>14</w:t>
            </w:r>
            <w:r>
              <w:rPr>
                <w:noProof/>
                <w:webHidden/>
              </w:rPr>
              <w:fldChar w:fldCharType="end"/>
            </w:r>
          </w:hyperlink>
        </w:p>
        <w:p w14:paraId="42EA5439" w14:textId="77777777" w:rsidR="00EE4D77" w:rsidRDefault="00EE4D77">
          <w:pPr>
            <w:pStyle w:val="TOC2"/>
            <w:tabs>
              <w:tab w:val="left" w:pos="880"/>
              <w:tab w:val="right" w:leader="dot" w:pos="9350"/>
            </w:tabs>
            <w:rPr>
              <w:rFonts w:asciiTheme="minorHAnsi" w:eastAsiaTheme="minorEastAsia" w:hAnsiTheme="minorHAnsi" w:cstheme="minorBidi"/>
              <w:noProof/>
              <w:sz w:val="22"/>
              <w:szCs w:val="22"/>
              <w:lang w:val="en-US"/>
            </w:rPr>
          </w:pPr>
          <w:hyperlink w:anchor="_Toc212728679" w:history="1">
            <w:r w:rsidRPr="00A941A7">
              <w:rPr>
                <w:rStyle w:val="Hyperlink"/>
                <w:noProof/>
              </w:rPr>
              <w:t>4.2</w:t>
            </w:r>
            <w:r>
              <w:rPr>
                <w:rFonts w:asciiTheme="minorHAnsi" w:eastAsiaTheme="minorEastAsia" w:hAnsiTheme="minorHAnsi" w:cstheme="minorBidi"/>
                <w:noProof/>
                <w:sz w:val="22"/>
                <w:szCs w:val="22"/>
                <w:lang w:val="en-US"/>
              </w:rPr>
              <w:tab/>
            </w:r>
            <w:r w:rsidRPr="00A941A7">
              <w:rPr>
                <w:rStyle w:val="Hyperlink"/>
                <w:noProof/>
              </w:rPr>
              <w:t>Theme 1: The Diversity in the Training Methods</w:t>
            </w:r>
            <w:r>
              <w:rPr>
                <w:noProof/>
                <w:webHidden/>
              </w:rPr>
              <w:tab/>
            </w:r>
            <w:r>
              <w:rPr>
                <w:noProof/>
                <w:webHidden/>
              </w:rPr>
              <w:fldChar w:fldCharType="begin"/>
            </w:r>
            <w:r>
              <w:rPr>
                <w:noProof/>
                <w:webHidden/>
              </w:rPr>
              <w:instrText xml:space="preserve"> PAGEREF _Toc212728679 \h </w:instrText>
            </w:r>
            <w:r>
              <w:rPr>
                <w:noProof/>
                <w:webHidden/>
              </w:rPr>
            </w:r>
            <w:r>
              <w:rPr>
                <w:noProof/>
                <w:webHidden/>
              </w:rPr>
              <w:fldChar w:fldCharType="separate"/>
            </w:r>
            <w:r>
              <w:rPr>
                <w:noProof/>
                <w:webHidden/>
              </w:rPr>
              <w:t>14</w:t>
            </w:r>
            <w:r>
              <w:rPr>
                <w:noProof/>
                <w:webHidden/>
              </w:rPr>
              <w:fldChar w:fldCharType="end"/>
            </w:r>
          </w:hyperlink>
        </w:p>
        <w:p w14:paraId="32ADE327" w14:textId="77777777" w:rsidR="00EE4D77" w:rsidRDefault="00EE4D77">
          <w:pPr>
            <w:pStyle w:val="TOC2"/>
            <w:tabs>
              <w:tab w:val="left" w:pos="880"/>
              <w:tab w:val="right" w:leader="dot" w:pos="9350"/>
            </w:tabs>
            <w:rPr>
              <w:rFonts w:asciiTheme="minorHAnsi" w:eastAsiaTheme="minorEastAsia" w:hAnsiTheme="minorHAnsi" w:cstheme="minorBidi"/>
              <w:noProof/>
              <w:sz w:val="22"/>
              <w:szCs w:val="22"/>
              <w:lang w:val="en-US"/>
            </w:rPr>
          </w:pPr>
          <w:hyperlink w:anchor="_Toc212728680" w:history="1">
            <w:r w:rsidRPr="00A941A7">
              <w:rPr>
                <w:rStyle w:val="Hyperlink"/>
                <w:noProof/>
              </w:rPr>
              <w:t>4.3</w:t>
            </w:r>
            <w:r>
              <w:rPr>
                <w:rFonts w:asciiTheme="minorHAnsi" w:eastAsiaTheme="minorEastAsia" w:hAnsiTheme="minorHAnsi" w:cstheme="minorBidi"/>
                <w:noProof/>
                <w:sz w:val="22"/>
                <w:szCs w:val="22"/>
                <w:lang w:val="en-US"/>
              </w:rPr>
              <w:tab/>
            </w:r>
            <w:r w:rsidRPr="00A941A7">
              <w:rPr>
                <w:rStyle w:val="Hyperlink"/>
                <w:noProof/>
              </w:rPr>
              <w:t>Theme 2: The Impact of Employee Perceptions and Skill</w:t>
            </w:r>
            <w:r>
              <w:rPr>
                <w:noProof/>
                <w:webHidden/>
              </w:rPr>
              <w:tab/>
            </w:r>
            <w:r>
              <w:rPr>
                <w:noProof/>
                <w:webHidden/>
              </w:rPr>
              <w:fldChar w:fldCharType="begin"/>
            </w:r>
            <w:r>
              <w:rPr>
                <w:noProof/>
                <w:webHidden/>
              </w:rPr>
              <w:instrText xml:space="preserve"> PAGEREF _Toc212728680 \h </w:instrText>
            </w:r>
            <w:r>
              <w:rPr>
                <w:noProof/>
                <w:webHidden/>
              </w:rPr>
            </w:r>
            <w:r>
              <w:rPr>
                <w:noProof/>
                <w:webHidden/>
              </w:rPr>
              <w:fldChar w:fldCharType="separate"/>
            </w:r>
            <w:r>
              <w:rPr>
                <w:noProof/>
                <w:webHidden/>
              </w:rPr>
              <w:t>15</w:t>
            </w:r>
            <w:r>
              <w:rPr>
                <w:noProof/>
                <w:webHidden/>
              </w:rPr>
              <w:fldChar w:fldCharType="end"/>
            </w:r>
          </w:hyperlink>
        </w:p>
        <w:p w14:paraId="53F01DD7" w14:textId="77777777" w:rsidR="00EE4D77" w:rsidRDefault="00EE4D77">
          <w:pPr>
            <w:pStyle w:val="TOC2"/>
            <w:tabs>
              <w:tab w:val="left" w:pos="880"/>
              <w:tab w:val="right" w:leader="dot" w:pos="9350"/>
            </w:tabs>
            <w:rPr>
              <w:rFonts w:asciiTheme="minorHAnsi" w:eastAsiaTheme="minorEastAsia" w:hAnsiTheme="minorHAnsi" w:cstheme="minorBidi"/>
              <w:noProof/>
              <w:sz w:val="22"/>
              <w:szCs w:val="22"/>
              <w:lang w:val="en-US"/>
            </w:rPr>
          </w:pPr>
          <w:hyperlink w:anchor="_Toc212728681" w:history="1">
            <w:r w:rsidRPr="00A941A7">
              <w:rPr>
                <w:rStyle w:val="Hyperlink"/>
                <w:noProof/>
              </w:rPr>
              <w:t>4.4</w:t>
            </w:r>
            <w:r>
              <w:rPr>
                <w:rFonts w:asciiTheme="minorHAnsi" w:eastAsiaTheme="minorEastAsia" w:hAnsiTheme="minorHAnsi" w:cstheme="minorBidi"/>
                <w:noProof/>
                <w:sz w:val="22"/>
                <w:szCs w:val="22"/>
                <w:lang w:val="en-US"/>
              </w:rPr>
              <w:tab/>
            </w:r>
            <w:r w:rsidRPr="00A941A7">
              <w:rPr>
                <w:rStyle w:val="Hyperlink"/>
                <w:noProof/>
              </w:rPr>
              <w:t>Theme 3: The Links between Training and Service Quality</w:t>
            </w:r>
            <w:r>
              <w:rPr>
                <w:noProof/>
                <w:webHidden/>
              </w:rPr>
              <w:tab/>
            </w:r>
            <w:r>
              <w:rPr>
                <w:noProof/>
                <w:webHidden/>
              </w:rPr>
              <w:fldChar w:fldCharType="begin"/>
            </w:r>
            <w:r>
              <w:rPr>
                <w:noProof/>
                <w:webHidden/>
              </w:rPr>
              <w:instrText xml:space="preserve"> PAGEREF _Toc212728681 \h </w:instrText>
            </w:r>
            <w:r>
              <w:rPr>
                <w:noProof/>
                <w:webHidden/>
              </w:rPr>
            </w:r>
            <w:r>
              <w:rPr>
                <w:noProof/>
                <w:webHidden/>
              </w:rPr>
              <w:fldChar w:fldCharType="separate"/>
            </w:r>
            <w:r>
              <w:rPr>
                <w:noProof/>
                <w:webHidden/>
              </w:rPr>
              <w:t>16</w:t>
            </w:r>
            <w:r>
              <w:rPr>
                <w:noProof/>
                <w:webHidden/>
              </w:rPr>
              <w:fldChar w:fldCharType="end"/>
            </w:r>
          </w:hyperlink>
        </w:p>
        <w:p w14:paraId="3DB5B6AB" w14:textId="77777777" w:rsidR="00EE4D77" w:rsidRDefault="00EE4D77">
          <w:pPr>
            <w:pStyle w:val="TOC2"/>
            <w:tabs>
              <w:tab w:val="left" w:pos="880"/>
              <w:tab w:val="right" w:leader="dot" w:pos="9350"/>
            </w:tabs>
            <w:rPr>
              <w:rFonts w:asciiTheme="minorHAnsi" w:eastAsiaTheme="minorEastAsia" w:hAnsiTheme="minorHAnsi" w:cstheme="minorBidi"/>
              <w:noProof/>
              <w:sz w:val="22"/>
              <w:szCs w:val="22"/>
              <w:lang w:val="en-US"/>
            </w:rPr>
          </w:pPr>
          <w:hyperlink w:anchor="_Toc212728682" w:history="1">
            <w:r w:rsidRPr="00A941A7">
              <w:rPr>
                <w:rStyle w:val="Hyperlink"/>
                <w:noProof/>
              </w:rPr>
              <w:t>4.5</w:t>
            </w:r>
            <w:r>
              <w:rPr>
                <w:rFonts w:asciiTheme="minorHAnsi" w:eastAsiaTheme="minorEastAsia" w:hAnsiTheme="minorHAnsi" w:cstheme="minorBidi"/>
                <w:noProof/>
                <w:sz w:val="22"/>
                <w:szCs w:val="22"/>
                <w:lang w:val="en-US"/>
              </w:rPr>
              <w:tab/>
            </w:r>
            <w:r w:rsidRPr="00A941A7">
              <w:rPr>
                <w:rStyle w:val="Hyperlink"/>
                <w:noProof/>
              </w:rPr>
              <w:t>Theme 4: Potential Recommendations for Training Enhancement Activities</w:t>
            </w:r>
            <w:r>
              <w:rPr>
                <w:noProof/>
                <w:webHidden/>
              </w:rPr>
              <w:tab/>
            </w:r>
            <w:r>
              <w:rPr>
                <w:noProof/>
                <w:webHidden/>
              </w:rPr>
              <w:fldChar w:fldCharType="begin"/>
            </w:r>
            <w:r>
              <w:rPr>
                <w:noProof/>
                <w:webHidden/>
              </w:rPr>
              <w:instrText xml:space="preserve"> PAGEREF _Toc212728682 \h </w:instrText>
            </w:r>
            <w:r>
              <w:rPr>
                <w:noProof/>
                <w:webHidden/>
              </w:rPr>
            </w:r>
            <w:r>
              <w:rPr>
                <w:noProof/>
                <w:webHidden/>
              </w:rPr>
              <w:fldChar w:fldCharType="separate"/>
            </w:r>
            <w:r>
              <w:rPr>
                <w:noProof/>
                <w:webHidden/>
              </w:rPr>
              <w:t>17</w:t>
            </w:r>
            <w:r>
              <w:rPr>
                <w:noProof/>
                <w:webHidden/>
              </w:rPr>
              <w:fldChar w:fldCharType="end"/>
            </w:r>
          </w:hyperlink>
        </w:p>
        <w:p w14:paraId="7F2D97BB" w14:textId="77777777" w:rsidR="00EE4D77" w:rsidRDefault="00EE4D77">
          <w:pPr>
            <w:pStyle w:val="TOC2"/>
            <w:tabs>
              <w:tab w:val="left" w:pos="880"/>
              <w:tab w:val="right" w:leader="dot" w:pos="9350"/>
            </w:tabs>
            <w:rPr>
              <w:rFonts w:asciiTheme="minorHAnsi" w:eastAsiaTheme="minorEastAsia" w:hAnsiTheme="minorHAnsi" w:cstheme="minorBidi"/>
              <w:noProof/>
              <w:sz w:val="22"/>
              <w:szCs w:val="22"/>
              <w:lang w:val="en-US"/>
            </w:rPr>
          </w:pPr>
          <w:hyperlink w:anchor="_Toc212728683" w:history="1">
            <w:r w:rsidRPr="00A941A7">
              <w:rPr>
                <w:rStyle w:val="Hyperlink"/>
                <w:noProof/>
              </w:rPr>
              <w:t>4.6</w:t>
            </w:r>
            <w:r>
              <w:rPr>
                <w:rFonts w:asciiTheme="minorHAnsi" w:eastAsiaTheme="minorEastAsia" w:hAnsiTheme="minorHAnsi" w:cstheme="minorBidi"/>
                <w:noProof/>
                <w:sz w:val="22"/>
                <w:szCs w:val="22"/>
                <w:lang w:val="en-US"/>
              </w:rPr>
              <w:tab/>
            </w:r>
            <w:r w:rsidRPr="00A941A7">
              <w:rPr>
                <w:rStyle w:val="Hyperlink"/>
                <w:noProof/>
              </w:rPr>
              <w:t>Discussion in the Light of Literature</w:t>
            </w:r>
            <w:r>
              <w:rPr>
                <w:noProof/>
                <w:webHidden/>
              </w:rPr>
              <w:tab/>
            </w:r>
            <w:r>
              <w:rPr>
                <w:noProof/>
                <w:webHidden/>
              </w:rPr>
              <w:fldChar w:fldCharType="begin"/>
            </w:r>
            <w:r>
              <w:rPr>
                <w:noProof/>
                <w:webHidden/>
              </w:rPr>
              <w:instrText xml:space="preserve"> PAGEREF _Toc212728683 \h </w:instrText>
            </w:r>
            <w:r>
              <w:rPr>
                <w:noProof/>
                <w:webHidden/>
              </w:rPr>
            </w:r>
            <w:r>
              <w:rPr>
                <w:noProof/>
                <w:webHidden/>
              </w:rPr>
              <w:fldChar w:fldCharType="separate"/>
            </w:r>
            <w:r>
              <w:rPr>
                <w:noProof/>
                <w:webHidden/>
              </w:rPr>
              <w:t>18</w:t>
            </w:r>
            <w:r>
              <w:rPr>
                <w:noProof/>
                <w:webHidden/>
              </w:rPr>
              <w:fldChar w:fldCharType="end"/>
            </w:r>
          </w:hyperlink>
        </w:p>
        <w:p w14:paraId="1322EA6E" w14:textId="77777777" w:rsidR="00EE4D77" w:rsidRDefault="00EE4D77">
          <w:pPr>
            <w:pStyle w:val="TOC1"/>
            <w:tabs>
              <w:tab w:val="left" w:pos="480"/>
              <w:tab w:val="right" w:leader="dot" w:pos="9350"/>
            </w:tabs>
            <w:rPr>
              <w:rFonts w:asciiTheme="minorHAnsi" w:eastAsiaTheme="minorEastAsia" w:hAnsiTheme="minorHAnsi" w:cstheme="minorBidi"/>
              <w:noProof/>
              <w:sz w:val="22"/>
              <w:szCs w:val="22"/>
              <w:lang w:val="en-US"/>
            </w:rPr>
          </w:pPr>
          <w:hyperlink w:anchor="_Toc212728684" w:history="1">
            <w:r w:rsidRPr="00A941A7">
              <w:rPr>
                <w:rStyle w:val="Hyperlink"/>
                <w:noProof/>
              </w:rPr>
              <w:t>5.</w:t>
            </w:r>
            <w:r>
              <w:rPr>
                <w:rFonts w:asciiTheme="minorHAnsi" w:eastAsiaTheme="minorEastAsia" w:hAnsiTheme="minorHAnsi" w:cstheme="minorBidi"/>
                <w:noProof/>
                <w:sz w:val="22"/>
                <w:szCs w:val="22"/>
                <w:lang w:val="en-US"/>
              </w:rPr>
              <w:tab/>
            </w:r>
            <w:r w:rsidRPr="00A941A7">
              <w:rPr>
                <w:rStyle w:val="Hyperlink"/>
                <w:noProof/>
              </w:rPr>
              <w:t>Chapter Five: Conclusion and Recommendations</w:t>
            </w:r>
            <w:r>
              <w:rPr>
                <w:noProof/>
                <w:webHidden/>
              </w:rPr>
              <w:tab/>
            </w:r>
            <w:r>
              <w:rPr>
                <w:noProof/>
                <w:webHidden/>
              </w:rPr>
              <w:fldChar w:fldCharType="begin"/>
            </w:r>
            <w:r>
              <w:rPr>
                <w:noProof/>
                <w:webHidden/>
              </w:rPr>
              <w:instrText xml:space="preserve"> PAGEREF _Toc212728684 \h </w:instrText>
            </w:r>
            <w:r>
              <w:rPr>
                <w:noProof/>
                <w:webHidden/>
              </w:rPr>
            </w:r>
            <w:r>
              <w:rPr>
                <w:noProof/>
                <w:webHidden/>
              </w:rPr>
              <w:fldChar w:fldCharType="separate"/>
            </w:r>
            <w:r>
              <w:rPr>
                <w:noProof/>
                <w:webHidden/>
              </w:rPr>
              <w:t>23</w:t>
            </w:r>
            <w:r>
              <w:rPr>
                <w:noProof/>
                <w:webHidden/>
              </w:rPr>
              <w:fldChar w:fldCharType="end"/>
            </w:r>
          </w:hyperlink>
        </w:p>
        <w:p w14:paraId="3D883D6D" w14:textId="77777777" w:rsidR="00EE4D77" w:rsidRDefault="00EE4D77">
          <w:pPr>
            <w:pStyle w:val="TOC2"/>
            <w:tabs>
              <w:tab w:val="left" w:pos="880"/>
              <w:tab w:val="right" w:leader="dot" w:pos="9350"/>
            </w:tabs>
            <w:rPr>
              <w:rFonts w:asciiTheme="minorHAnsi" w:eastAsiaTheme="minorEastAsia" w:hAnsiTheme="minorHAnsi" w:cstheme="minorBidi"/>
              <w:noProof/>
              <w:sz w:val="22"/>
              <w:szCs w:val="22"/>
              <w:lang w:val="en-US"/>
            </w:rPr>
          </w:pPr>
          <w:hyperlink w:anchor="_Toc212728685" w:history="1">
            <w:r w:rsidRPr="00A941A7">
              <w:rPr>
                <w:rStyle w:val="Hyperlink"/>
                <w:noProof/>
              </w:rPr>
              <w:t>5.1</w:t>
            </w:r>
            <w:r>
              <w:rPr>
                <w:rFonts w:asciiTheme="minorHAnsi" w:eastAsiaTheme="minorEastAsia" w:hAnsiTheme="minorHAnsi" w:cstheme="minorBidi"/>
                <w:noProof/>
                <w:sz w:val="22"/>
                <w:szCs w:val="22"/>
                <w:lang w:val="en-US"/>
              </w:rPr>
              <w:tab/>
            </w:r>
            <w:r w:rsidRPr="00A941A7">
              <w:rPr>
                <w:rStyle w:val="Hyperlink"/>
                <w:noProof/>
              </w:rPr>
              <w:t>Summary of the Finding</w:t>
            </w:r>
            <w:r>
              <w:rPr>
                <w:noProof/>
                <w:webHidden/>
              </w:rPr>
              <w:tab/>
            </w:r>
            <w:r>
              <w:rPr>
                <w:noProof/>
                <w:webHidden/>
              </w:rPr>
              <w:fldChar w:fldCharType="begin"/>
            </w:r>
            <w:r>
              <w:rPr>
                <w:noProof/>
                <w:webHidden/>
              </w:rPr>
              <w:instrText xml:space="preserve"> PAGEREF _Toc212728685 \h </w:instrText>
            </w:r>
            <w:r>
              <w:rPr>
                <w:noProof/>
                <w:webHidden/>
              </w:rPr>
            </w:r>
            <w:r>
              <w:rPr>
                <w:noProof/>
                <w:webHidden/>
              </w:rPr>
              <w:fldChar w:fldCharType="separate"/>
            </w:r>
            <w:r>
              <w:rPr>
                <w:noProof/>
                <w:webHidden/>
              </w:rPr>
              <w:t>23</w:t>
            </w:r>
            <w:r>
              <w:rPr>
                <w:noProof/>
                <w:webHidden/>
              </w:rPr>
              <w:fldChar w:fldCharType="end"/>
            </w:r>
          </w:hyperlink>
        </w:p>
        <w:p w14:paraId="2EA952AB" w14:textId="77777777" w:rsidR="00EE4D77" w:rsidRDefault="00EE4D77">
          <w:pPr>
            <w:pStyle w:val="TOC2"/>
            <w:tabs>
              <w:tab w:val="left" w:pos="880"/>
              <w:tab w:val="right" w:leader="dot" w:pos="9350"/>
            </w:tabs>
            <w:rPr>
              <w:rFonts w:asciiTheme="minorHAnsi" w:eastAsiaTheme="minorEastAsia" w:hAnsiTheme="minorHAnsi" w:cstheme="minorBidi"/>
              <w:noProof/>
              <w:sz w:val="22"/>
              <w:szCs w:val="22"/>
              <w:lang w:val="en-US"/>
            </w:rPr>
          </w:pPr>
          <w:hyperlink w:anchor="_Toc212728686" w:history="1">
            <w:r w:rsidRPr="00A941A7">
              <w:rPr>
                <w:rStyle w:val="Hyperlink"/>
                <w:noProof/>
              </w:rPr>
              <w:t>5.2</w:t>
            </w:r>
            <w:r>
              <w:rPr>
                <w:rFonts w:asciiTheme="minorHAnsi" w:eastAsiaTheme="minorEastAsia" w:hAnsiTheme="minorHAnsi" w:cstheme="minorBidi"/>
                <w:noProof/>
                <w:sz w:val="22"/>
                <w:szCs w:val="22"/>
                <w:lang w:val="en-US"/>
              </w:rPr>
              <w:tab/>
            </w:r>
            <w:r w:rsidRPr="00A941A7">
              <w:rPr>
                <w:rStyle w:val="Hyperlink"/>
                <w:noProof/>
              </w:rPr>
              <w:t>Overall Conclusion</w:t>
            </w:r>
            <w:r>
              <w:rPr>
                <w:noProof/>
                <w:webHidden/>
              </w:rPr>
              <w:tab/>
            </w:r>
            <w:r>
              <w:rPr>
                <w:noProof/>
                <w:webHidden/>
              </w:rPr>
              <w:fldChar w:fldCharType="begin"/>
            </w:r>
            <w:r>
              <w:rPr>
                <w:noProof/>
                <w:webHidden/>
              </w:rPr>
              <w:instrText xml:space="preserve"> PAGEREF _Toc212728686 \h </w:instrText>
            </w:r>
            <w:r>
              <w:rPr>
                <w:noProof/>
                <w:webHidden/>
              </w:rPr>
            </w:r>
            <w:r>
              <w:rPr>
                <w:noProof/>
                <w:webHidden/>
              </w:rPr>
              <w:fldChar w:fldCharType="separate"/>
            </w:r>
            <w:r>
              <w:rPr>
                <w:noProof/>
                <w:webHidden/>
              </w:rPr>
              <w:t>24</w:t>
            </w:r>
            <w:r>
              <w:rPr>
                <w:noProof/>
                <w:webHidden/>
              </w:rPr>
              <w:fldChar w:fldCharType="end"/>
            </w:r>
          </w:hyperlink>
        </w:p>
        <w:p w14:paraId="30D53C52" w14:textId="77777777" w:rsidR="00EE4D77" w:rsidRDefault="00EE4D77">
          <w:pPr>
            <w:pStyle w:val="TOC2"/>
            <w:tabs>
              <w:tab w:val="left" w:pos="880"/>
              <w:tab w:val="right" w:leader="dot" w:pos="9350"/>
            </w:tabs>
            <w:rPr>
              <w:rFonts w:asciiTheme="minorHAnsi" w:eastAsiaTheme="minorEastAsia" w:hAnsiTheme="minorHAnsi" w:cstheme="minorBidi"/>
              <w:noProof/>
              <w:sz w:val="22"/>
              <w:szCs w:val="22"/>
              <w:lang w:val="en-US"/>
            </w:rPr>
          </w:pPr>
          <w:hyperlink w:anchor="_Toc212728687" w:history="1">
            <w:r w:rsidRPr="00A941A7">
              <w:rPr>
                <w:rStyle w:val="Hyperlink"/>
                <w:noProof/>
              </w:rPr>
              <w:t>5.3</w:t>
            </w:r>
            <w:r>
              <w:rPr>
                <w:rFonts w:asciiTheme="minorHAnsi" w:eastAsiaTheme="minorEastAsia" w:hAnsiTheme="minorHAnsi" w:cstheme="minorBidi"/>
                <w:noProof/>
                <w:sz w:val="22"/>
                <w:szCs w:val="22"/>
                <w:lang w:val="en-US"/>
              </w:rPr>
              <w:tab/>
            </w:r>
            <w:r w:rsidRPr="00A941A7">
              <w:rPr>
                <w:rStyle w:val="Hyperlink"/>
                <w:noProof/>
              </w:rPr>
              <w:t>Recommendations for the Hotel Services</w:t>
            </w:r>
            <w:r>
              <w:rPr>
                <w:noProof/>
                <w:webHidden/>
              </w:rPr>
              <w:tab/>
            </w:r>
            <w:r>
              <w:rPr>
                <w:noProof/>
                <w:webHidden/>
              </w:rPr>
              <w:fldChar w:fldCharType="begin"/>
            </w:r>
            <w:r>
              <w:rPr>
                <w:noProof/>
                <w:webHidden/>
              </w:rPr>
              <w:instrText xml:space="preserve"> PAGEREF _Toc212728687 \h </w:instrText>
            </w:r>
            <w:r>
              <w:rPr>
                <w:noProof/>
                <w:webHidden/>
              </w:rPr>
            </w:r>
            <w:r>
              <w:rPr>
                <w:noProof/>
                <w:webHidden/>
              </w:rPr>
              <w:fldChar w:fldCharType="separate"/>
            </w:r>
            <w:r>
              <w:rPr>
                <w:noProof/>
                <w:webHidden/>
              </w:rPr>
              <w:t>25</w:t>
            </w:r>
            <w:r>
              <w:rPr>
                <w:noProof/>
                <w:webHidden/>
              </w:rPr>
              <w:fldChar w:fldCharType="end"/>
            </w:r>
          </w:hyperlink>
        </w:p>
        <w:p w14:paraId="7F77D33A" w14:textId="77777777" w:rsidR="00EE4D77" w:rsidRDefault="00EE4D77">
          <w:pPr>
            <w:pStyle w:val="TOC2"/>
            <w:tabs>
              <w:tab w:val="left" w:pos="880"/>
              <w:tab w:val="right" w:leader="dot" w:pos="9350"/>
            </w:tabs>
            <w:rPr>
              <w:rFonts w:asciiTheme="minorHAnsi" w:eastAsiaTheme="minorEastAsia" w:hAnsiTheme="minorHAnsi" w:cstheme="minorBidi"/>
              <w:noProof/>
              <w:sz w:val="22"/>
              <w:szCs w:val="22"/>
              <w:lang w:val="en-US"/>
            </w:rPr>
          </w:pPr>
          <w:hyperlink w:anchor="_Toc212728688" w:history="1">
            <w:r w:rsidRPr="00A941A7">
              <w:rPr>
                <w:rStyle w:val="Hyperlink"/>
                <w:noProof/>
              </w:rPr>
              <w:t>5.4</w:t>
            </w:r>
            <w:r>
              <w:rPr>
                <w:rFonts w:asciiTheme="minorHAnsi" w:eastAsiaTheme="minorEastAsia" w:hAnsiTheme="minorHAnsi" w:cstheme="minorBidi"/>
                <w:noProof/>
                <w:sz w:val="22"/>
                <w:szCs w:val="22"/>
                <w:lang w:val="en-US"/>
              </w:rPr>
              <w:tab/>
            </w:r>
            <w:r w:rsidRPr="00A941A7">
              <w:rPr>
                <w:rStyle w:val="Hyperlink"/>
                <w:noProof/>
              </w:rPr>
              <w:t>Future Recommendations to the Research</w:t>
            </w:r>
            <w:r>
              <w:rPr>
                <w:noProof/>
                <w:webHidden/>
              </w:rPr>
              <w:tab/>
            </w:r>
            <w:r>
              <w:rPr>
                <w:noProof/>
                <w:webHidden/>
              </w:rPr>
              <w:fldChar w:fldCharType="begin"/>
            </w:r>
            <w:r>
              <w:rPr>
                <w:noProof/>
                <w:webHidden/>
              </w:rPr>
              <w:instrText xml:space="preserve"> PAGEREF _Toc212728688 \h </w:instrText>
            </w:r>
            <w:r>
              <w:rPr>
                <w:noProof/>
                <w:webHidden/>
              </w:rPr>
            </w:r>
            <w:r>
              <w:rPr>
                <w:noProof/>
                <w:webHidden/>
              </w:rPr>
              <w:fldChar w:fldCharType="separate"/>
            </w:r>
            <w:r>
              <w:rPr>
                <w:noProof/>
                <w:webHidden/>
              </w:rPr>
              <w:t>26</w:t>
            </w:r>
            <w:r>
              <w:rPr>
                <w:noProof/>
                <w:webHidden/>
              </w:rPr>
              <w:fldChar w:fldCharType="end"/>
            </w:r>
          </w:hyperlink>
        </w:p>
        <w:p w14:paraId="32EF562D" w14:textId="77777777" w:rsidR="00EE4D77" w:rsidRDefault="00EE4D77">
          <w:pPr>
            <w:pStyle w:val="TOC1"/>
            <w:tabs>
              <w:tab w:val="left" w:pos="480"/>
              <w:tab w:val="right" w:leader="dot" w:pos="9350"/>
            </w:tabs>
            <w:rPr>
              <w:rFonts w:asciiTheme="minorHAnsi" w:eastAsiaTheme="minorEastAsia" w:hAnsiTheme="minorHAnsi" w:cstheme="minorBidi"/>
              <w:noProof/>
              <w:sz w:val="22"/>
              <w:szCs w:val="22"/>
              <w:lang w:val="en-US"/>
            </w:rPr>
          </w:pPr>
          <w:hyperlink w:anchor="_Toc212728689" w:history="1">
            <w:r w:rsidRPr="00A941A7">
              <w:rPr>
                <w:rStyle w:val="Hyperlink"/>
                <w:noProof/>
              </w:rPr>
              <w:t>6.</w:t>
            </w:r>
            <w:r>
              <w:rPr>
                <w:rFonts w:asciiTheme="minorHAnsi" w:eastAsiaTheme="minorEastAsia" w:hAnsiTheme="minorHAnsi" w:cstheme="minorBidi"/>
                <w:noProof/>
                <w:sz w:val="22"/>
                <w:szCs w:val="22"/>
                <w:lang w:val="en-US"/>
              </w:rPr>
              <w:tab/>
            </w:r>
            <w:r w:rsidRPr="00A941A7">
              <w:rPr>
                <w:rStyle w:val="Hyperlink"/>
                <w:noProof/>
              </w:rPr>
              <w:t>References</w:t>
            </w:r>
            <w:r>
              <w:rPr>
                <w:noProof/>
                <w:webHidden/>
              </w:rPr>
              <w:tab/>
            </w:r>
            <w:r>
              <w:rPr>
                <w:noProof/>
                <w:webHidden/>
              </w:rPr>
              <w:fldChar w:fldCharType="begin"/>
            </w:r>
            <w:r>
              <w:rPr>
                <w:noProof/>
                <w:webHidden/>
              </w:rPr>
              <w:instrText xml:space="preserve"> PAGEREF _Toc212728689 \h </w:instrText>
            </w:r>
            <w:r>
              <w:rPr>
                <w:noProof/>
                <w:webHidden/>
              </w:rPr>
            </w:r>
            <w:r>
              <w:rPr>
                <w:noProof/>
                <w:webHidden/>
              </w:rPr>
              <w:fldChar w:fldCharType="separate"/>
            </w:r>
            <w:r>
              <w:rPr>
                <w:noProof/>
                <w:webHidden/>
              </w:rPr>
              <w:t>28</w:t>
            </w:r>
            <w:r>
              <w:rPr>
                <w:noProof/>
                <w:webHidden/>
              </w:rPr>
              <w:fldChar w:fldCharType="end"/>
            </w:r>
          </w:hyperlink>
        </w:p>
        <w:p w14:paraId="51773DFA" w14:textId="77777777" w:rsidR="001B150F" w:rsidRPr="00937D74" w:rsidRDefault="001B150F" w:rsidP="00841963">
          <w:r w:rsidRPr="00937D74">
            <w:rPr>
              <w:b/>
              <w:bCs/>
              <w:noProof/>
            </w:rPr>
            <w:fldChar w:fldCharType="end"/>
          </w:r>
        </w:p>
      </w:sdtContent>
    </w:sdt>
    <w:p w14:paraId="66916E1E" w14:textId="77777777" w:rsidR="001B150F" w:rsidRPr="00937D74" w:rsidRDefault="001B150F" w:rsidP="00841963"/>
    <w:p w14:paraId="743A6DFB" w14:textId="77777777" w:rsidR="001B150F" w:rsidRPr="00937D74" w:rsidRDefault="001B150F" w:rsidP="00841963">
      <w:pPr>
        <w:spacing w:after="160"/>
        <w:jc w:val="left"/>
        <w:rPr>
          <w:b/>
          <w:bCs/>
          <w:sz w:val="28"/>
          <w:szCs w:val="22"/>
        </w:rPr>
      </w:pPr>
      <w:r w:rsidRPr="00937D74">
        <w:br w:type="page"/>
      </w:r>
    </w:p>
    <w:p w14:paraId="009A2468" w14:textId="77777777" w:rsidR="00620C0E" w:rsidRPr="00937D74" w:rsidRDefault="00620C0E" w:rsidP="00841963">
      <w:pPr>
        <w:pStyle w:val="Heading1"/>
        <w:spacing w:line="360" w:lineRule="auto"/>
        <w:rPr>
          <w:lang w:val="en-GB"/>
        </w:rPr>
      </w:pPr>
      <w:bookmarkStart w:id="1" w:name="_Toc212728652"/>
      <w:r w:rsidRPr="00937D74">
        <w:rPr>
          <w:lang w:val="en-GB"/>
        </w:rPr>
        <w:lastRenderedPageBreak/>
        <w:t>Chapter One: Introduction</w:t>
      </w:r>
      <w:bookmarkEnd w:id="1"/>
      <w:r w:rsidRPr="00937D74">
        <w:rPr>
          <w:lang w:val="en-GB"/>
        </w:rPr>
        <w:t xml:space="preserve"> </w:t>
      </w:r>
    </w:p>
    <w:p w14:paraId="347364C0" w14:textId="289E60EE" w:rsidR="00620C0E" w:rsidRPr="00937D74" w:rsidRDefault="00D708F7" w:rsidP="00841963">
      <w:pPr>
        <w:pStyle w:val="Heading2"/>
        <w:spacing w:line="360" w:lineRule="auto"/>
        <w:rPr>
          <w:lang w:val="en-GB"/>
        </w:rPr>
      </w:pPr>
      <w:bookmarkStart w:id="2" w:name="_Toc212728653"/>
      <w:r>
        <w:rPr>
          <w:lang w:val="en-GB"/>
        </w:rPr>
        <w:t>Overview</w:t>
      </w:r>
      <w:r w:rsidR="00620C0E" w:rsidRPr="00937D74">
        <w:rPr>
          <w:lang w:val="en-GB"/>
        </w:rPr>
        <w:t xml:space="preserve"> of the Study</w:t>
      </w:r>
      <w:bookmarkEnd w:id="2"/>
    </w:p>
    <w:p w14:paraId="49ECF1B7" w14:textId="0F07152C" w:rsidR="00413C68" w:rsidRPr="00937D74" w:rsidRDefault="00413C68" w:rsidP="00841963">
      <w:r w:rsidRPr="00937D74">
        <w:t xml:space="preserve">The services in the hospitality </w:t>
      </w:r>
      <w:r w:rsidR="00D708F7">
        <w:t>measures in international operations</w:t>
      </w:r>
      <w:r w:rsidRPr="00937D74">
        <w:t xml:space="preserve"> in the larger and competitive environment</w:t>
      </w:r>
      <w:r w:rsidR="005F539E">
        <w:t xml:space="preserve"> (</w:t>
      </w:r>
      <w:r w:rsidR="005F539E">
        <w:rPr>
          <w:color w:val="222222"/>
          <w:szCs w:val="24"/>
          <w:shd w:val="clear" w:color="auto" w:fill="FFFFFF"/>
        </w:rPr>
        <w:t xml:space="preserve">Tiwari </w:t>
      </w:r>
      <w:r w:rsidR="005F539E" w:rsidRPr="0021592D">
        <w:rPr>
          <w:color w:val="222222"/>
          <w:szCs w:val="24"/>
          <w:shd w:val="clear" w:color="auto" w:fill="FFFFFF"/>
        </w:rPr>
        <w:t>and Shah</w:t>
      </w:r>
      <w:r w:rsidR="005F539E">
        <w:rPr>
          <w:color w:val="222222"/>
          <w:szCs w:val="24"/>
          <w:shd w:val="clear" w:color="auto" w:fill="FFFFFF"/>
        </w:rPr>
        <w:t>, 2025)</w:t>
      </w:r>
      <w:r w:rsidRPr="00937D74">
        <w:t xml:space="preserve">. The </w:t>
      </w:r>
      <w:r w:rsidR="00C87100" w:rsidRPr="00937D74">
        <w:t>SQ (service quality</w:t>
      </w:r>
      <w:r w:rsidRPr="00937D74">
        <w:t>) plays an effective part to develop efficiency in the primary differentiator where the determinant of brand loyalty allows repetition in the businesses</w:t>
      </w:r>
      <w:r w:rsidR="007208CF" w:rsidRPr="00937D74">
        <w:t xml:space="preserve"> (Yang et al., 2022)</w:t>
      </w:r>
      <w:r w:rsidRPr="00937D74">
        <w:t xml:space="preserve">. </w:t>
      </w:r>
      <w:r w:rsidR="00C87100" w:rsidRPr="00937D74">
        <w:t xml:space="preserve">The practices </w:t>
      </w:r>
      <w:proofErr w:type="gramStart"/>
      <w:r w:rsidR="00C87100" w:rsidRPr="00937D74">
        <w:t>are performed</w:t>
      </w:r>
      <w:proofErr w:type="gramEnd"/>
      <w:r w:rsidR="00C87100" w:rsidRPr="00937D74">
        <w:t xml:space="preserve"> to achieve and sustain</w:t>
      </w:r>
      <w:r w:rsidRPr="00937D74">
        <w:t xml:space="preserve"> exceptional SQ </w:t>
      </w:r>
      <w:r w:rsidR="00C87100" w:rsidRPr="00937D74">
        <w:t>as the deliberate</w:t>
      </w:r>
      <w:r w:rsidRPr="00937D74">
        <w:t xml:space="preserve"> performance</w:t>
      </w:r>
      <w:r w:rsidR="00C87100" w:rsidRPr="00937D74">
        <w:t xml:space="preserve">s of frontline employees. The services are helpful in the department of </w:t>
      </w:r>
      <w:r w:rsidR="00D708F7">
        <w:t>HR</w:t>
      </w:r>
      <w:r w:rsidR="00C87100" w:rsidRPr="00937D74">
        <w:t xml:space="preserve"> management which</w:t>
      </w:r>
      <w:r w:rsidRPr="00937D74">
        <w:t xml:space="preserve"> specifically </w:t>
      </w:r>
      <w:r w:rsidR="00C87100" w:rsidRPr="00937D74">
        <w:t xml:space="preserve">offers </w:t>
      </w:r>
      <w:r w:rsidRPr="00937D74">
        <w:t xml:space="preserve">training and development </w:t>
      </w:r>
      <w:r w:rsidR="00C87100" w:rsidRPr="00937D74">
        <w:t>of the employees as the</w:t>
      </w:r>
      <w:r w:rsidRPr="00937D74">
        <w:t xml:space="preserve"> strategic core </w:t>
      </w:r>
      <w:r w:rsidR="00C87100" w:rsidRPr="00937D74">
        <w:t>value to the organis</w:t>
      </w:r>
      <w:r w:rsidRPr="00937D74">
        <w:t>ational success</w:t>
      </w:r>
      <w:r w:rsidR="007208CF" w:rsidRPr="00937D74">
        <w:t xml:space="preserve"> (Wong et al., 2022)</w:t>
      </w:r>
      <w:r w:rsidRPr="00937D74">
        <w:t xml:space="preserve">. </w:t>
      </w:r>
      <w:r w:rsidR="00C87100" w:rsidRPr="00937D74">
        <w:t xml:space="preserve">For </w:t>
      </w:r>
      <w:r w:rsidR="00D708F7">
        <w:t>instance</w:t>
      </w:r>
      <w:r w:rsidR="00C87100" w:rsidRPr="00937D74">
        <w:t xml:space="preserve">, the services in the leading hotel </w:t>
      </w:r>
      <w:r w:rsidRPr="00937D74">
        <w:t xml:space="preserve">Marriott International, </w:t>
      </w:r>
      <w:r w:rsidR="00C87100" w:rsidRPr="00937D74">
        <w:t>are associated with the</w:t>
      </w:r>
      <w:r w:rsidRPr="00937D74">
        <w:t xml:space="preserve"> </w:t>
      </w:r>
      <w:r w:rsidR="00C87100" w:rsidRPr="00937D74">
        <w:t xml:space="preserve">provision of </w:t>
      </w:r>
      <w:r w:rsidRPr="00937D74">
        <w:t xml:space="preserve">well-being </w:t>
      </w:r>
      <w:r w:rsidR="00C87100" w:rsidRPr="00937D74">
        <w:t xml:space="preserve">and ensuring customer satisfaction. The HR management of Marriott continuously investing in the </w:t>
      </w:r>
      <w:r w:rsidRPr="00937D74">
        <w:t xml:space="preserve">substantial resources </w:t>
      </w:r>
      <w:r w:rsidR="00C87100" w:rsidRPr="00937D74">
        <w:t>while implicating effective training and development programs</w:t>
      </w:r>
      <w:r w:rsidR="005F539E">
        <w:t xml:space="preserve"> (</w:t>
      </w:r>
      <w:proofErr w:type="spellStart"/>
      <w:r w:rsidR="005F539E" w:rsidRPr="0021592D">
        <w:rPr>
          <w:color w:val="222222"/>
          <w:szCs w:val="24"/>
          <w:shd w:val="clear" w:color="auto" w:fill="FFFFFF"/>
        </w:rPr>
        <w:t>Tavitiyaman</w:t>
      </w:r>
      <w:proofErr w:type="spellEnd"/>
      <w:r w:rsidR="005F539E">
        <w:rPr>
          <w:color w:val="222222"/>
          <w:szCs w:val="24"/>
          <w:shd w:val="clear" w:color="auto" w:fill="FFFFFF"/>
        </w:rPr>
        <w:t xml:space="preserve"> et al., 2022)</w:t>
      </w:r>
      <w:r w:rsidR="00C87100" w:rsidRPr="00937D74">
        <w:t>. Therefore, the</w:t>
      </w:r>
      <w:r w:rsidRPr="00937D74">
        <w:t xml:space="preserve"> study </w:t>
      </w:r>
      <w:r w:rsidR="00C87100" w:rsidRPr="00937D74">
        <w:t>elaborates</w:t>
      </w:r>
      <w:r w:rsidRPr="00937D74">
        <w:t xml:space="preserve"> </w:t>
      </w:r>
      <w:r w:rsidR="00C87100" w:rsidRPr="00937D74">
        <w:t>the</w:t>
      </w:r>
      <w:r w:rsidRPr="00937D74">
        <w:t xml:space="preserve"> critical domain, </w:t>
      </w:r>
      <w:r w:rsidR="00C87100" w:rsidRPr="00937D74">
        <w:t>focusing on the systematically investigation of</w:t>
      </w:r>
      <w:r w:rsidRPr="00937D74">
        <w:t xml:space="preserve"> the measurable impact </w:t>
      </w:r>
      <w:r w:rsidR="00C87100" w:rsidRPr="00937D74">
        <w:t xml:space="preserve">of using the structured training and development programs. It seems </w:t>
      </w:r>
      <w:r w:rsidRPr="00937D74">
        <w:t xml:space="preserve">elevating </w:t>
      </w:r>
      <w:r w:rsidR="00C87100" w:rsidRPr="00937D74">
        <w:t xml:space="preserve">effective outcomes of the </w:t>
      </w:r>
      <w:r w:rsidRPr="00937D74">
        <w:t xml:space="preserve">service </w:t>
      </w:r>
      <w:r w:rsidR="00C87100" w:rsidRPr="00937D74">
        <w:t>measures in the</w:t>
      </w:r>
      <w:r w:rsidRPr="00937D74">
        <w:t xml:space="preserve"> leading hotel chains</w:t>
      </w:r>
      <w:r w:rsidR="00C87100" w:rsidRPr="00937D74">
        <w:t xml:space="preserve"> internationally</w:t>
      </w:r>
      <w:proofErr w:type="gramStart"/>
      <w:r w:rsidRPr="00937D74">
        <w:t xml:space="preserve">.  </w:t>
      </w:r>
      <w:proofErr w:type="gramEnd"/>
      <w:r w:rsidRPr="00937D74">
        <w:t xml:space="preserve"> </w:t>
      </w:r>
    </w:p>
    <w:p w14:paraId="2201E844" w14:textId="77777777" w:rsidR="00413C68" w:rsidRPr="00937D74" w:rsidRDefault="00413C68" w:rsidP="00841963"/>
    <w:p w14:paraId="3E382E5A" w14:textId="77777777" w:rsidR="00620C0E" w:rsidRPr="00937D74" w:rsidRDefault="00620C0E" w:rsidP="00841963">
      <w:pPr>
        <w:pStyle w:val="Heading2"/>
        <w:spacing w:line="360" w:lineRule="auto"/>
        <w:rPr>
          <w:lang w:val="en-GB"/>
        </w:rPr>
      </w:pPr>
      <w:bookmarkStart w:id="3" w:name="_Toc212728654"/>
      <w:r w:rsidRPr="00937D74">
        <w:rPr>
          <w:lang w:val="en-GB"/>
        </w:rPr>
        <w:t>Research Aim and Objectives</w:t>
      </w:r>
      <w:bookmarkEnd w:id="3"/>
    </w:p>
    <w:p w14:paraId="0C570EA3" w14:textId="77777777" w:rsidR="00FF14D8" w:rsidRPr="00937D74" w:rsidRDefault="00FF14D8" w:rsidP="00841963">
      <w:r w:rsidRPr="00937D74">
        <w:t>The aim of the research is:</w:t>
      </w:r>
    </w:p>
    <w:p w14:paraId="02D931D3" w14:textId="243F1794" w:rsidR="00FF14D8" w:rsidRPr="00937D74" w:rsidRDefault="00D705C4" w:rsidP="001D650B">
      <w:pPr>
        <w:jc w:val="left"/>
      </w:pPr>
      <w:r w:rsidRPr="00937D74">
        <w:t>The exploration of the</w:t>
      </w:r>
      <w:r w:rsidR="00FF14D8" w:rsidRPr="00937D74">
        <w:t xml:space="preserve"> impact of employee training and development programmes on the service</w:t>
      </w:r>
      <w:r w:rsidR="001D650B">
        <w:t xml:space="preserve"> </w:t>
      </w:r>
      <w:r w:rsidR="00FF14D8" w:rsidRPr="00937D74">
        <w:t>quality in Marriott Hotel.</w:t>
      </w:r>
    </w:p>
    <w:p w14:paraId="61591E61" w14:textId="77777777" w:rsidR="00FF14D8" w:rsidRPr="00937D74" w:rsidRDefault="00FF14D8" w:rsidP="00841963">
      <w:r w:rsidRPr="00937D74">
        <w:t xml:space="preserve">Therefore, the objectives </w:t>
      </w:r>
      <w:proofErr w:type="gramStart"/>
      <w:r w:rsidRPr="00937D74">
        <w:t>are provided</w:t>
      </w:r>
      <w:proofErr w:type="gramEnd"/>
      <w:r w:rsidRPr="00937D74">
        <w:t xml:space="preserve"> as under:</w:t>
      </w:r>
    </w:p>
    <w:p w14:paraId="32EF47F5" w14:textId="383A1122" w:rsidR="00FF14D8" w:rsidRPr="00937D74" w:rsidRDefault="00FF14D8" w:rsidP="00841963">
      <w:pPr>
        <w:pStyle w:val="ListParagraph"/>
        <w:numPr>
          <w:ilvl w:val="0"/>
          <w:numId w:val="3"/>
        </w:numPr>
      </w:pPr>
      <w:r w:rsidRPr="00937D74">
        <w:t xml:space="preserve">To </w:t>
      </w:r>
      <w:r w:rsidR="00D708F7">
        <w:t>develop</w:t>
      </w:r>
      <w:r w:rsidRPr="00937D74">
        <w:t xml:space="preserve"> the forms of training and development programmes that </w:t>
      </w:r>
      <w:proofErr w:type="gramStart"/>
      <w:r w:rsidRPr="00937D74">
        <w:t xml:space="preserve">are </w:t>
      </w:r>
      <w:r w:rsidR="00D708F7">
        <w:t>provided</w:t>
      </w:r>
      <w:proofErr w:type="gramEnd"/>
      <w:r w:rsidRPr="00937D74">
        <w:t xml:space="preserve"> to Marriott employees.</w:t>
      </w:r>
    </w:p>
    <w:p w14:paraId="20A84EE2" w14:textId="29506BC3" w:rsidR="00FF14D8" w:rsidRPr="00937D74" w:rsidRDefault="00FF14D8" w:rsidP="00841963">
      <w:pPr>
        <w:pStyle w:val="ListParagraph"/>
        <w:numPr>
          <w:ilvl w:val="0"/>
          <w:numId w:val="3"/>
        </w:numPr>
      </w:pPr>
      <w:r w:rsidRPr="00937D74">
        <w:t xml:space="preserve">To </w:t>
      </w:r>
      <w:r w:rsidR="00D708F7">
        <w:t>explore</w:t>
      </w:r>
      <w:r w:rsidRPr="00937D74">
        <w:t xml:space="preserve"> how </w:t>
      </w:r>
      <w:r w:rsidR="00B96AA2" w:rsidRPr="00937D74">
        <w:t xml:space="preserve">workers perceive the effectiveness of training in enhancing </w:t>
      </w:r>
      <w:r w:rsidRPr="00937D74">
        <w:t>their skills and performance.</w:t>
      </w:r>
    </w:p>
    <w:p w14:paraId="73E6F583" w14:textId="35F56231" w:rsidR="00FF14D8" w:rsidRPr="00937D74" w:rsidRDefault="00FF14D8" w:rsidP="00841963">
      <w:pPr>
        <w:pStyle w:val="ListParagraph"/>
        <w:numPr>
          <w:ilvl w:val="0"/>
          <w:numId w:val="3"/>
        </w:numPr>
      </w:pPr>
      <w:r w:rsidRPr="00937D74">
        <w:t xml:space="preserve">To </w:t>
      </w:r>
      <w:r w:rsidR="00D708F7">
        <w:t>elaborate</w:t>
      </w:r>
      <w:r w:rsidRPr="00937D74">
        <w:t xml:space="preserve"> the </w:t>
      </w:r>
      <w:r w:rsidR="00B96AA2" w:rsidRPr="00937D74">
        <w:t>connection</w:t>
      </w:r>
      <w:r w:rsidR="00D708F7">
        <w:t>s</w:t>
      </w:r>
      <w:r w:rsidRPr="00937D74">
        <w:t xml:space="preserve"> between training programmes and </w:t>
      </w:r>
      <w:r w:rsidR="00D708F7">
        <w:t xml:space="preserve">level of </w:t>
      </w:r>
      <w:r w:rsidRPr="00937D74">
        <w:t>guest satisfaction.</w:t>
      </w:r>
    </w:p>
    <w:p w14:paraId="7E659261" w14:textId="7FF18A64" w:rsidR="00FF14D8" w:rsidRPr="00937D74" w:rsidRDefault="00FF14D8" w:rsidP="00841963">
      <w:pPr>
        <w:pStyle w:val="ListParagraph"/>
        <w:numPr>
          <w:ilvl w:val="0"/>
          <w:numId w:val="3"/>
        </w:numPr>
      </w:pPr>
      <w:r w:rsidRPr="00937D74">
        <w:t xml:space="preserve">To suggest the adjustments to the training </w:t>
      </w:r>
      <w:r w:rsidR="00B96AA2" w:rsidRPr="00937D74">
        <w:t>practices</w:t>
      </w:r>
      <w:r w:rsidRPr="00937D74">
        <w:t xml:space="preserve"> that </w:t>
      </w:r>
      <w:r w:rsidR="00D708F7">
        <w:t>makes</w:t>
      </w:r>
      <w:r w:rsidRPr="00937D74">
        <w:t xml:space="preserve"> increase</w:t>
      </w:r>
      <w:r w:rsidR="00D708F7">
        <w:t>s in</w:t>
      </w:r>
      <w:r w:rsidRPr="00937D74">
        <w:t xml:space="preserve"> the quality of the services.</w:t>
      </w:r>
    </w:p>
    <w:p w14:paraId="19AD93BE" w14:textId="77777777" w:rsidR="00620C0E" w:rsidRPr="00937D74" w:rsidRDefault="00620C0E" w:rsidP="00841963">
      <w:pPr>
        <w:pStyle w:val="Heading2"/>
        <w:spacing w:line="360" w:lineRule="auto"/>
        <w:rPr>
          <w:lang w:val="en-GB"/>
        </w:rPr>
      </w:pPr>
      <w:bookmarkStart w:id="4" w:name="_Toc212728655"/>
      <w:r w:rsidRPr="00937D74">
        <w:rPr>
          <w:lang w:val="en-GB"/>
        </w:rPr>
        <w:t>Research Questions</w:t>
      </w:r>
      <w:bookmarkEnd w:id="4"/>
    </w:p>
    <w:p w14:paraId="3309A748" w14:textId="77777777" w:rsidR="00C87100" w:rsidRPr="00937D74" w:rsidRDefault="00C87100" w:rsidP="00841963">
      <w:r w:rsidRPr="00937D74">
        <w:t xml:space="preserve">The research questions </w:t>
      </w:r>
      <w:proofErr w:type="gramStart"/>
      <w:r w:rsidRPr="00937D74">
        <w:t>are defined</w:t>
      </w:r>
      <w:proofErr w:type="gramEnd"/>
      <w:r w:rsidRPr="00937D74">
        <w:t xml:space="preserve"> as below:</w:t>
      </w:r>
    </w:p>
    <w:p w14:paraId="14634508" w14:textId="7AF9FDD1" w:rsidR="00C87100" w:rsidRPr="00937D74" w:rsidRDefault="00C87100" w:rsidP="00841963">
      <w:pPr>
        <w:pStyle w:val="ListParagraph"/>
        <w:numPr>
          <w:ilvl w:val="0"/>
          <w:numId w:val="3"/>
        </w:numPr>
      </w:pPr>
      <w:r w:rsidRPr="00937D74">
        <w:lastRenderedPageBreak/>
        <w:t xml:space="preserve">What are the different forms of training and development programmes </w:t>
      </w:r>
      <w:r w:rsidR="00D708F7">
        <w:t>provided</w:t>
      </w:r>
      <w:r w:rsidRPr="00937D74">
        <w:t xml:space="preserve"> to the employees of Marriott?</w:t>
      </w:r>
    </w:p>
    <w:p w14:paraId="3F5C0F82" w14:textId="77777777" w:rsidR="00C87100" w:rsidRPr="00937D74" w:rsidRDefault="00C87100" w:rsidP="00841963">
      <w:pPr>
        <w:pStyle w:val="ListParagraph"/>
        <w:numPr>
          <w:ilvl w:val="0"/>
          <w:numId w:val="3"/>
        </w:numPr>
      </w:pPr>
      <w:r w:rsidRPr="00937D74">
        <w:t>What are the changes workers feel in skills and performances after training sessions?</w:t>
      </w:r>
    </w:p>
    <w:p w14:paraId="49CBD2A1" w14:textId="7BC6C226" w:rsidR="00C87100" w:rsidRPr="00937D74" w:rsidRDefault="00D708F7" w:rsidP="00841963">
      <w:pPr>
        <w:pStyle w:val="ListParagraph"/>
        <w:numPr>
          <w:ilvl w:val="0"/>
          <w:numId w:val="3"/>
        </w:numPr>
      </w:pPr>
      <w:r>
        <w:t xml:space="preserve">What </w:t>
      </w:r>
      <w:r w:rsidR="00E25381">
        <w:t>are</w:t>
      </w:r>
      <w:r>
        <w:t xml:space="preserve"> the connect</w:t>
      </w:r>
      <w:r w:rsidR="00C87100" w:rsidRPr="00937D74">
        <w:t>ion</w:t>
      </w:r>
      <w:r>
        <w:t>s</w:t>
      </w:r>
      <w:r w:rsidR="00C87100" w:rsidRPr="00937D74">
        <w:t xml:space="preserve"> between training programmes and guest satisfaction?</w:t>
      </w:r>
    </w:p>
    <w:p w14:paraId="2B5C539D" w14:textId="0F0E81C9" w:rsidR="00C87100" w:rsidRPr="00937D74" w:rsidRDefault="00C87100" w:rsidP="00841963">
      <w:pPr>
        <w:pStyle w:val="ListParagraph"/>
        <w:numPr>
          <w:ilvl w:val="0"/>
          <w:numId w:val="3"/>
        </w:numPr>
      </w:pPr>
      <w:r w:rsidRPr="00937D74">
        <w:t xml:space="preserve">What are the recommendations to </w:t>
      </w:r>
      <w:r w:rsidR="00E25381" w:rsidRPr="00937D74">
        <w:t>adjust</w:t>
      </w:r>
      <w:r w:rsidRPr="00937D74">
        <w:t xml:space="preserve"> the training practises for increases in the quality of the services?</w:t>
      </w:r>
    </w:p>
    <w:p w14:paraId="100081CF" w14:textId="77777777" w:rsidR="00620C0E" w:rsidRPr="00937D74" w:rsidRDefault="00620C0E" w:rsidP="00841963">
      <w:pPr>
        <w:pStyle w:val="Heading2"/>
        <w:spacing w:line="360" w:lineRule="auto"/>
        <w:rPr>
          <w:lang w:val="en-GB"/>
        </w:rPr>
      </w:pPr>
      <w:bookmarkStart w:id="5" w:name="_Toc212728656"/>
      <w:r w:rsidRPr="00937D74">
        <w:rPr>
          <w:lang w:val="en-GB"/>
        </w:rPr>
        <w:t>Problem Statement</w:t>
      </w:r>
      <w:bookmarkEnd w:id="5"/>
      <w:r w:rsidRPr="00937D74">
        <w:rPr>
          <w:lang w:val="en-GB"/>
        </w:rPr>
        <w:t xml:space="preserve"> </w:t>
      </w:r>
    </w:p>
    <w:p w14:paraId="7E809885" w14:textId="7B303778" w:rsidR="00C87100" w:rsidRPr="00937D74" w:rsidRDefault="00644065" w:rsidP="00841963">
      <w:r w:rsidRPr="00937D74">
        <w:t xml:space="preserve">There is a definite connection </w:t>
      </w:r>
      <w:r w:rsidR="00D708F7">
        <w:t>within the</w:t>
      </w:r>
      <w:r w:rsidRPr="00937D74">
        <w:t xml:space="preserve"> employee training and service </w:t>
      </w:r>
      <w:r w:rsidR="00D708F7">
        <w:t>measures</w:t>
      </w:r>
      <w:r w:rsidRPr="00937D74">
        <w:t xml:space="preserve"> which </w:t>
      </w:r>
      <w:proofErr w:type="gramStart"/>
      <w:r w:rsidRPr="00937D74">
        <w:t>is accepted</w:t>
      </w:r>
      <w:proofErr w:type="gramEnd"/>
      <w:r w:rsidRPr="00937D74">
        <w:t xml:space="preserve"> in determining the success of training effectiveness and identification of related training methodologies</w:t>
      </w:r>
      <w:r w:rsidR="007208CF" w:rsidRPr="00937D74">
        <w:t xml:space="preserve"> (</w:t>
      </w:r>
      <w:r w:rsidR="007208CF" w:rsidRPr="00937D74">
        <w:rPr>
          <w:color w:val="222222"/>
          <w:szCs w:val="24"/>
          <w:shd w:val="clear" w:color="auto" w:fill="FFFFFF"/>
        </w:rPr>
        <w:t>Prentice and Nguyen, 2021)</w:t>
      </w:r>
      <w:r w:rsidRPr="00937D74">
        <w:t>. It allows description of the guest satisfaction which is one of the significant challenges for the c</w:t>
      </w:r>
      <w:r w:rsidR="00D708F7">
        <w:t xml:space="preserve">onsideration of high rates of </w:t>
      </w:r>
      <w:r w:rsidRPr="00937D74">
        <w:t xml:space="preserve">turnover in the hospitality services. Marriott </w:t>
      </w:r>
      <w:r w:rsidR="00D708F7">
        <w:t xml:space="preserve">Hotel </w:t>
      </w:r>
      <w:r w:rsidRPr="00937D74">
        <w:t xml:space="preserve">International offers stronger brand reputation and higher Net Promoter Score with effective training and development investment however, the services of HR also face </w:t>
      </w:r>
      <w:proofErr w:type="gramStart"/>
      <w:r w:rsidRPr="00937D74">
        <w:t>some</w:t>
      </w:r>
      <w:proofErr w:type="gramEnd"/>
      <w:r w:rsidRPr="00937D74">
        <w:t xml:space="preserve"> challenges and issues in fulfilling the customer expectations</w:t>
      </w:r>
      <w:r w:rsidR="005F539E">
        <w:t xml:space="preserve"> (</w:t>
      </w:r>
      <w:proofErr w:type="spellStart"/>
      <w:r w:rsidR="005F539E">
        <w:rPr>
          <w:color w:val="222222"/>
          <w:szCs w:val="24"/>
          <w:shd w:val="clear" w:color="auto" w:fill="FFFFFF"/>
        </w:rPr>
        <w:t>Sibian</w:t>
      </w:r>
      <w:proofErr w:type="spellEnd"/>
      <w:r w:rsidR="005F539E">
        <w:rPr>
          <w:color w:val="222222"/>
          <w:szCs w:val="24"/>
          <w:shd w:val="clear" w:color="auto" w:fill="FFFFFF"/>
        </w:rPr>
        <w:t xml:space="preserve"> </w:t>
      </w:r>
      <w:r w:rsidR="005F539E" w:rsidRPr="0021592D">
        <w:rPr>
          <w:color w:val="222222"/>
          <w:szCs w:val="24"/>
          <w:shd w:val="clear" w:color="auto" w:fill="FFFFFF"/>
        </w:rPr>
        <w:t xml:space="preserve">and </w:t>
      </w:r>
      <w:proofErr w:type="spellStart"/>
      <w:r w:rsidR="005F539E" w:rsidRPr="0021592D">
        <w:rPr>
          <w:color w:val="222222"/>
          <w:szCs w:val="24"/>
          <w:shd w:val="clear" w:color="auto" w:fill="FFFFFF"/>
        </w:rPr>
        <w:t>Ispas</w:t>
      </w:r>
      <w:proofErr w:type="spellEnd"/>
      <w:r w:rsidR="005F539E">
        <w:rPr>
          <w:color w:val="222222"/>
          <w:szCs w:val="24"/>
          <w:shd w:val="clear" w:color="auto" w:fill="FFFFFF"/>
        </w:rPr>
        <w:t>,</w:t>
      </w:r>
      <w:r w:rsidR="005F539E">
        <w:t xml:space="preserve"> 2021)</w:t>
      </w:r>
      <w:r w:rsidRPr="00937D74">
        <w:t>. The HR management feels lack in overcoming the risks based on the operational inconsistency using different markets</w:t>
      </w:r>
      <w:r w:rsidR="00E85E41" w:rsidRPr="00937D74">
        <w:t xml:space="preserve"> (PJ et al., 2023)</w:t>
      </w:r>
      <w:r w:rsidRPr="00937D74">
        <w:t>. Therefore, the research examines the efficacy gap with identifying specific connection within the services of Marriott’s training and development features with architecture and improvements of the dimensions based on the service quality measures</w:t>
      </w:r>
      <w:proofErr w:type="gramStart"/>
      <w:r w:rsidRPr="00937D74">
        <w:t xml:space="preserve">.  </w:t>
      </w:r>
      <w:proofErr w:type="gramEnd"/>
      <w:r w:rsidRPr="00937D74">
        <w:t xml:space="preserve"> </w:t>
      </w:r>
    </w:p>
    <w:p w14:paraId="26681A9B" w14:textId="77777777" w:rsidR="00620C0E" w:rsidRPr="00937D74" w:rsidRDefault="00620C0E" w:rsidP="00841963">
      <w:pPr>
        <w:pStyle w:val="Heading2"/>
        <w:spacing w:line="360" w:lineRule="auto"/>
        <w:rPr>
          <w:lang w:val="en-GB"/>
        </w:rPr>
      </w:pPr>
      <w:bookmarkStart w:id="6" w:name="_Toc212728657"/>
      <w:r w:rsidRPr="00937D74">
        <w:rPr>
          <w:lang w:val="en-GB"/>
        </w:rPr>
        <w:t>Rationale of the Study</w:t>
      </w:r>
      <w:bookmarkEnd w:id="6"/>
      <w:r w:rsidRPr="00937D74">
        <w:rPr>
          <w:lang w:val="en-GB"/>
        </w:rPr>
        <w:t xml:space="preserve"> </w:t>
      </w:r>
    </w:p>
    <w:p w14:paraId="02D1828E" w14:textId="60080BDB" w:rsidR="00644065" w:rsidRPr="00937D74" w:rsidRDefault="007B5F9C" w:rsidP="00841963">
      <w:r w:rsidRPr="00937D74">
        <w:t>Human resource development enables larger development of quality services within the hospitality services while highlighting the importance</w:t>
      </w:r>
      <w:r w:rsidR="00E85E41" w:rsidRPr="00937D74">
        <w:t xml:space="preserve"> (</w:t>
      </w:r>
      <w:r w:rsidR="00E85E41" w:rsidRPr="00937D74">
        <w:rPr>
          <w:color w:val="222222"/>
          <w:szCs w:val="24"/>
          <w:shd w:val="clear" w:color="auto" w:fill="FFFFFF"/>
        </w:rPr>
        <w:t>Nguyen and Malik, 2022)</w:t>
      </w:r>
      <w:r w:rsidRPr="00937D74">
        <w:t xml:space="preserve">. The study offers relevant measures to the </w:t>
      </w:r>
      <w:r w:rsidR="00E25381" w:rsidRPr="00937D74">
        <w:t>modern-day</w:t>
      </w:r>
      <w:r w:rsidRPr="00937D74">
        <w:t xml:space="preserve"> initiatives which are competitive, whereby in the hospitality services. There is a highly intense competition. </w:t>
      </w:r>
      <w:r w:rsidR="00E85E41" w:rsidRPr="00937D74">
        <w:rPr>
          <w:color w:val="222222"/>
          <w:szCs w:val="24"/>
          <w:shd w:val="clear" w:color="auto" w:fill="FFFFFF"/>
        </w:rPr>
        <w:t>Michael and Fotiadis</w:t>
      </w:r>
      <w:r w:rsidR="00E85E41" w:rsidRPr="00937D74">
        <w:t xml:space="preserve"> (2022) </w:t>
      </w:r>
      <w:r w:rsidR="00D708F7">
        <w:t>defined</w:t>
      </w:r>
      <w:r w:rsidR="00E85E41" w:rsidRPr="00937D74">
        <w:t xml:space="preserve"> that t</w:t>
      </w:r>
      <w:r w:rsidRPr="00937D74">
        <w:t xml:space="preserve">he creation of definite connection between training practices and service performance in the leading hotel chain seems generating effective results as considering the services of Marriott and by optimising successful training strategy. </w:t>
      </w:r>
      <w:r w:rsidR="00AE78C4" w:rsidRPr="0021592D">
        <w:rPr>
          <w:color w:val="222222"/>
          <w:szCs w:val="24"/>
          <w:shd w:val="clear" w:color="auto" w:fill="FFFFFF"/>
        </w:rPr>
        <w:t>Sheikh</w:t>
      </w:r>
      <w:r w:rsidR="00AE78C4" w:rsidRPr="00937D74">
        <w:t xml:space="preserve"> </w:t>
      </w:r>
      <w:r w:rsidR="00AE78C4">
        <w:t>et al. (2024) stated that i</w:t>
      </w:r>
      <w:r w:rsidRPr="00937D74">
        <w:t xml:space="preserve">t seems improving the organisational performance and level of customer satisfaction. </w:t>
      </w:r>
    </w:p>
    <w:p w14:paraId="3A8A37AF" w14:textId="77777777" w:rsidR="001B150F" w:rsidRPr="00937D74" w:rsidRDefault="001B150F" w:rsidP="00841963">
      <w:pPr>
        <w:spacing w:after="160"/>
        <w:jc w:val="left"/>
        <w:rPr>
          <w:b/>
          <w:bCs/>
          <w:sz w:val="28"/>
          <w:szCs w:val="22"/>
        </w:rPr>
      </w:pPr>
    </w:p>
    <w:p w14:paraId="638713F5" w14:textId="77777777" w:rsidR="007B5F9C" w:rsidRPr="00937D74" w:rsidRDefault="007B5F9C" w:rsidP="00841963">
      <w:pPr>
        <w:spacing w:after="160"/>
        <w:jc w:val="left"/>
        <w:rPr>
          <w:b/>
          <w:bCs/>
          <w:sz w:val="28"/>
          <w:szCs w:val="22"/>
        </w:rPr>
      </w:pPr>
      <w:r w:rsidRPr="00937D74">
        <w:br w:type="page"/>
      </w:r>
    </w:p>
    <w:p w14:paraId="5015979D" w14:textId="77777777" w:rsidR="00620C0E" w:rsidRPr="00937D74" w:rsidRDefault="003A4A41" w:rsidP="00841963">
      <w:pPr>
        <w:pStyle w:val="Heading1"/>
        <w:spacing w:line="360" w:lineRule="auto"/>
        <w:rPr>
          <w:lang w:val="en-GB"/>
        </w:rPr>
      </w:pPr>
      <w:bookmarkStart w:id="7" w:name="_Toc212728658"/>
      <w:r w:rsidRPr="00937D74">
        <w:rPr>
          <w:lang w:val="en-GB"/>
        </w:rPr>
        <w:lastRenderedPageBreak/>
        <w:t>Chapter Two: Literature Review</w:t>
      </w:r>
      <w:bookmarkEnd w:id="7"/>
      <w:r w:rsidRPr="00937D74">
        <w:rPr>
          <w:lang w:val="en-GB"/>
        </w:rPr>
        <w:t xml:space="preserve"> </w:t>
      </w:r>
    </w:p>
    <w:p w14:paraId="6766344E" w14:textId="50565C44" w:rsidR="003A4A41" w:rsidRPr="00937D74" w:rsidRDefault="007338C5" w:rsidP="00841963">
      <w:r w:rsidRPr="00937D74">
        <w:t xml:space="preserve">The section develops understanding on the efficacy of training and development programs </w:t>
      </w:r>
      <w:r w:rsidR="00D708F7">
        <w:t xml:space="preserve">of the employees </w:t>
      </w:r>
      <w:r w:rsidRPr="00937D74">
        <w:t xml:space="preserve">as a strategic tool over the performances. The learning </w:t>
      </w:r>
      <w:r w:rsidR="00E25381" w:rsidRPr="00937D74">
        <w:t>is</w:t>
      </w:r>
      <w:r w:rsidRPr="00937D74">
        <w:t xml:space="preserve"> well-established using different secondary resources as describing the service-first environment in the hospitality sector. The use of theoretical frameworks allows investigation to the </w:t>
      </w:r>
      <w:r w:rsidR="005E572B">
        <w:t>efficiency</w:t>
      </w:r>
      <w:r w:rsidRPr="00937D74">
        <w:t xml:space="preserve"> between training and </w:t>
      </w:r>
      <w:r w:rsidR="005E572B" w:rsidRPr="00937D74">
        <w:t>growth</w:t>
      </w:r>
      <w:r w:rsidRPr="00937D74">
        <w:t xml:space="preserve"> programs with the service quality improvement at the Marriott International. </w:t>
      </w:r>
    </w:p>
    <w:p w14:paraId="56F17F1C" w14:textId="77777777" w:rsidR="007338C5" w:rsidRPr="00937D74" w:rsidRDefault="00400604" w:rsidP="00841963">
      <w:pPr>
        <w:pStyle w:val="Heading2"/>
        <w:numPr>
          <w:ilvl w:val="1"/>
          <w:numId w:val="2"/>
        </w:numPr>
        <w:spacing w:line="360" w:lineRule="auto"/>
        <w:rPr>
          <w:lang w:val="en-GB"/>
        </w:rPr>
      </w:pPr>
      <w:bookmarkStart w:id="8" w:name="_Toc212728659"/>
      <w:r w:rsidRPr="00937D74">
        <w:rPr>
          <w:lang w:val="en-GB"/>
        </w:rPr>
        <w:t>The Formation of Training and Development Programmes</w:t>
      </w:r>
      <w:bookmarkEnd w:id="8"/>
    </w:p>
    <w:p w14:paraId="09A628CC" w14:textId="298C9F97" w:rsidR="00400604" w:rsidRPr="00937D74" w:rsidRDefault="00445096" w:rsidP="00841963">
      <w:r w:rsidRPr="00937D74">
        <w:t>The aspects of</w:t>
      </w:r>
      <w:r w:rsidR="00400604" w:rsidRPr="00937D74">
        <w:t xml:space="preserve"> employee training </w:t>
      </w:r>
      <w:r w:rsidRPr="00937D74">
        <w:t>play</w:t>
      </w:r>
      <w:r w:rsidR="00400604" w:rsidRPr="00937D74">
        <w:t xml:space="preserve"> critical </w:t>
      </w:r>
      <w:r w:rsidRPr="00937D74">
        <w:t xml:space="preserve">part in the </w:t>
      </w:r>
      <w:r w:rsidR="00400604" w:rsidRPr="00937D74">
        <w:t xml:space="preserve">strategy </w:t>
      </w:r>
      <w:r w:rsidRPr="00937D74">
        <w:t>while focusing on the</w:t>
      </w:r>
      <w:r w:rsidR="00400604" w:rsidRPr="00937D74">
        <w:t xml:space="preserve"> upgrading </w:t>
      </w:r>
      <w:r w:rsidRPr="00937D74">
        <w:t>system of the job-related knowledge</w:t>
      </w:r>
      <w:r w:rsidR="00C004D4" w:rsidRPr="00937D74">
        <w:t xml:space="preserve"> (</w:t>
      </w:r>
      <w:r w:rsidR="00C004D4" w:rsidRPr="00937D74">
        <w:rPr>
          <w:color w:val="222222"/>
          <w:szCs w:val="24"/>
          <w:shd w:val="clear" w:color="auto" w:fill="FFFFFF"/>
        </w:rPr>
        <w:t>Khan and Del Villar, 2023)</w:t>
      </w:r>
      <w:r w:rsidRPr="00937D74">
        <w:t xml:space="preserve">. The aspects are based on differences in the </w:t>
      </w:r>
      <w:r w:rsidR="00400604" w:rsidRPr="00937D74">
        <w:t xml:space="preserve">attitudes, skills, and </w:t>
      </w:r>
      <w:r w:rsidRPr="00937D74">
        <w:t xml:space="preserve">overall </w:t>
      </w:r>
      <w:r w:rsidR="00400604" w:rsidRPr="00937D74">
        <w:t xml:space="preserve">competencies </w:t>
      </w:r>
      <w:r w:rsidRPr="00937D74">
        <w:t>to measure</w:t>
      </w:r>
      <w:r w:rsidR="00400604" w:rsidRPr="00937D74">
        <w:t xml:space="preserve"> </w:t>
      </w:r>
      <w:r w:rsidR="005E572B">
        <w:t>present</w:t>
      </w:r>
      <w:r w:rsidR="00400604" w:rsidRPr="00937D74">
        <w:t xml:space="preserve"> and future </w:t>
      </w:r>
      <w:r w:rsidR="005E572B">
        <w:t>performances</w:t>
      </w:r>
      <w:r w:rsidRPr="00937D74">
        <w:t xml:space="preserve"> in the industry</w:t>
      </w:r>
      <w:r w:rsidR="00400604" w:rsidRPr="00937D74">
        <w:t xml:space="preserve">. Training </w:t>
      </w:r>
      <w:r w:rsidRPr="00937D74">
        <w:t>is one of the effective systems which is broadly categorised</w:t>
      </w:r>
      <w:r w:rsidR="00400604" w:rsidRPr="00937D74">
        <w:t xml:space="preserve"> </w:t>
      </w:r>
      <w:r w:rsidRPr="00937D74">
        <w:t xml:space="preserve">in different formal programs. </w:t>
      </w:r>
      <w:r w:rsidR="00BB027E" w:rsidRPr="00937D74">
        <w:t>Khalil et al. (2024) elaborated that t</w:t>
      </w:r>
      <w:r w:rsidRPr="00937D74">
        <w:t xml:space="preserve">here are larger number of systems such as </w:t>
      </w:r>
      <w:r w:rsidR="00400604" w:rsidRPr="00937D74">
        <w:t xml:space="preserve">dedicated </w:t>
      </w:r>
      <w:r w:rsidRPr="00937D74">
        <w:t xml:space="preserve">courses and the </w:t>
      </w:r>
      <w:r w:rsidR="00400604" w:rsidRPr="00937D74">
        <w:t xml:space="preserve">structured leadership </w:t>
      </w:r>
      <w:r w:rsidR="005437B0" w:rsidRPr="00937D74">
        <w:t>facilities which are</w:t>
      </w:r>
      <w:r w:rsidR="00400604" w:rsidRPr="00937D74">
        <w:t xml:space="preserve"> informal </w:t>
      </w:r>
      <w:r w:rsidR="005437B0" w:rsidRPr="00937D74">
        <w:t>and providing</w:t>
      </w:r>
      <w:r w:rsidR="00400604" w:rsidRPr="00937D74">
        <w:t xml:space="preserve"> on-the-job training (OJT). </w:t>
      </w:r>
      <w:r w:rsidR="005437B0" w:rsidRPr="00937D74">
        <w:t>In the competitive</w:t>
      </w:r>
      <w:r w:rsidR="00400604" w:rsidRPr="00937D74">
        <w:t xml:space="preserve"> hotel industry, training </w:t>
      </w:r>
      <w:r w:rsidR="005437B0" w:rsidRPr="00937D74">
        <w:t>is based on the learning of the</w:t>
      </w:r>
      <w:r w:rsidR="00400604" w:rsidRPr="00937D74">
        <w:t xml:space="preserve"> technical and operational </w:t>
      </w:r>
      <w:r w:rsidR="005437B0" w:rsidRPr="00937D74">
        <w:t>values like use of</w:t>
      </w:r>
      <w:r w:rsidR="00400604" w:rsidRPr="00937D74">
        <w:t xml:space="preserve"> system</w:t>
      </w:r>
      <w:r w:rsidR="005437B0" w:rsidRPr="00937D74">
        <w:t xml:space="preserve"> and culinary which </w:t>
      </w:r>
      <w:proofErr w:type="gramStart"/>
      <w:r w:rsidR="005437B0" w:rsidRPr="00937D74">
        <w:t>are followed</w:t>
      </w:r>
      <w:proofErr w:type="gramEnd"/>
      <w:r w:rsidR="005437B0" w:rsidRPr="00937D74">
        <w:t xml:space="preserve"> with the </w:t>
      </w:r>
      <w:r w:rsidR="00400604" w:rsidRPr="00937D74">
        <w:t xml:space="preserve">soft skills </w:t>
      </w:r>
      <w:r w:rsidR="005437B0" w:rsidRPr="00937D74">
        <w:t>like active listening and effective communication</w:t>
      </w:r>
      <w:r w:rsidR="00BB027E" w:rsidRPr="00937D74">
        <w:t xml:space="preserve"> (Harif et al., 2022)</w:t>
      </w:r>
      <w:r w:rsidR="005437B0" w:rsidRPr="00937D74">
        <w:t>. In the m</w:t>
      </w:r>
      <w:r w:rsidR="00400604" w:rsidRPr="00937D74">
        <w:t xml:space="preserve">odern hospitality </w:t>
      </w:r>
      <w:r w:rsidR="00E25381" w:rsidRPr="00937D74">
        <w:t>industry,</w:t>
      </w:r>
      <w:r w:rsidR="005437B0" w:rsidRPr="00937D74">
        <w:t xml:space="preserve"> there is an increasing value of</w:t>
      </w:r>
      <w:r w:rsidR="00400604" w:rsidRPr="00937D74">
        <w:t xml:space="preserve"> </w:t>
      </w:r>
      <w:r w:rsidR="005437B0" w:rsidRPr="00937D74">
        <w:t xml:space="preserve">using technology-based training system such as digital tools and </w:t>
      </w:r>
      <w:r w:rsidR="00400604" w:rsidRPr="00937D74">
        <w:t xml:space="preserve">virtual learning </w:t>
      </w:r>
      <w:r w:rsidR="005437B0" w:rsidRPr="00937D74">
        <w:t>for the management of the</w:t>
      </w:r>
      <w:r w:rsidR="00400604" w:rsidRPr="00937D74">
        <w:t xml:space="preserve"> logistical challenges </w:t>
      </w:r>
      <w:r w:rsidR="005437B0" w:rsidRPr="00937D74">
        <w:t xml:space="preserve">of the workforce and implicating </w:t>
      </w:r>
      <w:r w:rsidR="00400604" w:rsidRPr="00937D74">
        <w:t xml:space="preserve">consistent </w:t>
      </w:r>
      <w:r w:rsidR="005437B0" w:rsidRPr="00937D74">
        <w:t>standard internationally</w:t>
      </w:r>
      <w:r w:rsidR="00BB027E" w:rsidRPr="00937D74">
        <w:t xml:space="preserve"> (Faraj et al., 2021</w:t>
      </w:r>
      <w:r w:rsidR="00AE78C4">
        <w:t>; Sandy, 2025</w:t>
      </w:r>
      <w:r w:rsidR="00BB027E" w:rsidRPr="00937D74">
        <w:t>)</w:t>
      </w:r>
      <w:proofErr w:type="gramStart"/>
      <w:r w:rsidR="005437B0" w:rsidRPr="00937D74">
        <w:t>.</w:t>
      </w:r>
      <w:r w:rsidR="00400604" w:rsidRPr="00937D74">
        <w:t xml:space="preserve">  </w:t>
      </w:r>
      <w:proofErr w:type="gramEnd"/>
    </w:p>
    <w:p w14:paraId="4677C27F" w14:textId="77777777" w:rsidR="00400604" w:rsidRPr="00937D74" w:rsidRDefault="00400604" w:rsidP="00841963">
      <w:pPr>
        <w:pStyle w:val="Heading2"/>
        <w:numPr>
          <w:ilvl w:val="1"/>
          <w:numId w:val="2"/>
        </w:numPr>
        <w:spacing w:line="360" w:lineRule="auto"/>
        <w:rPr>
          <w:lang w:val="en-GB"/>
        </w:rPr>
      </w:pPr>
      <w:bookmarkStart w:id="9" w:name="_Toc212728660"/>
      <w:r w:rsidRPr="00937D74">
        <w:rPr>
          <w:lang w:val="en-GB"/>
        </w:rPr>
        <w:t>Employee Perception based on Training Effectiveness for Improving Skills and Performance</w:t>
      </w:r>
      <w:bookmarkEnd w:id="9"/>
    </w:p>
    <w:p w14:paraId="7B6D584D" w14:textId="79F02433" w:rsidR="00400604" w:rsidRPr="00937D74" w:rsidRDefault="002B1E99" w:rsidP="00841963">
      <w:r w:rsidRPr="00937D74">
        <w:t>The</w:t>
      </w:r>
      <w:r w:rsidR="00400604" w:rsidRPr="00937D74">
        <w:t xml:space="preserve"> training </w:t>
      </w:r>
      <w:r w:rsidRPr="00937D74">
        <w:t>impacts on the</w:t>
      </w:r>
      <w:r w:rsidR="00400604" w:rsidRPr="00937D74">
        <w:t xml:space="preserve"> performance </w:t>
      </w:r>
      <w:r w:rsidRPr="00937D74">
        <w:t>using effective transactional such as knowledge and skill transfer</w:t>
      </w:r>
      <w:r w:rsidR="00400604" w:rsidRPr="00937D74">
        <w:t xml:space="preserve"> </w:t>
      </w:r>
      <w:proofErr w:type="gramStart"/>
      <w:r w:rsidR="00400604" w:rsidRPr="00937D74">
        <w:t xml:space="preserve">and </w:t>
      </w:r>
      <w:r w:rsidRPr="00937D74">
        <w:t>also</w:t>
      </w:r>
      <w:proofErr w:type="gramEnd"/>
      <w:r w:rsidRPr="00937D74">
        <w:t xml:space="preserve"> motivational values such as </w:t>
      </w:r>
      <w:r w:rsidR="00400604" w:rsidRPr="00937D74">
        <w:t xml:space="preserve">job </w:t>
      </w:r>
      <w:r w:rsidR="00A2397C">
        <w:t>management</w:t>
      </w:r>
      <w:r w:rsidR="00400604" w:rsidRPr="00937D74">
        <w:t xml:space="preserve"> and </w:t>
      </w:r>
      <w:r w:rsidRPr="00937D74">
        <w:t xml:space="preserve">overall </w:t>
      </w:r>
      <w:r w:rsidR="00400604" w:rsidRPr="00937D74">
        <w:t>processes</w:t>
      </w:r>
      <w:r w:rsidR="007A2304">
        <w:t xml:space="preserve"> (Pham et al., 2022)</w:t>
      </w:r>
      <w:r w:rsidR="00400604" w:rsidRPr="00937D74">
        <w:t xml:space="preserve">. </w:t>
      </w:r>
      <w:r w:rsidRPr="00937D74">
        <w:t>The effective</w:t>
      </w:r>
      <w:r w:rsidR="00400604" w:rsidRPr="00937D74">
        <w:t xml:space="preserve"> training</w:t>
      </w:r>
      <w:r w:rsidRPr="00937D74">
        <w:t xml:space="preserve"> offers</w:t>
      </w:r>
      <w:r w:rsidR="00400604" w:rsidRPr="00937D74">
        <w:t xml:space="preserve"> increases </w:t>
      </w:r>
      <w:r w:rsidRPr="00937D74">
        <w:t xml:space="preserve">in the employee confidence which </w:t>
      </w:r>
      <w:r w:rsidR="00400604" w:rsidRPr="00937D74">
        <w:t xml:space="preserve">allows </w:t>
      </w:r>
      <w:r w:rsidRPr="00937D74">
        <w:t xml:space="preserve">management of the </w:t>
      </w:r>
      <w:r w:rsidR="00400604" w:rsidRPr="00937D74">
        <w:t xml:space="preserve">staff to </w:t>
      </w:r>
      <w:r w:rsidRPr="00937D74">
        <w:t>engage with the</w:t>
      </w:r>
      <w:r w:rsidR="00400604" w:rsidRPr="00937D74">
        <w:t xml:space="preserve"> guests </w:t>
      </w:r>
      <w:r w:rsidRPr="00937D74">
        <w:t>in the authentic manner</w:t>
      </w:r>
      <w:r w:rsidR="00400604" w:rsidRPr="00937D74">
        <w:t xml:space="preserve"> </w:t>
      </w:r>
      <w:r w:rsidRPr="00937D74">
        <w:t xml:space="preserve">while </w:t>
      </w:r>
      <w:proofErr w:type="gramStart"/>
      <w:r w:rsidRPr="00937D74">
        <w:t>handling</w:t>
      </w:r>
      <w:proofErr w:type="gramEnd"/>
      <w:r w:rsidRPr="00937D74">
        <w:t xml:space="preserve"> the</w:t>
      </w:r>
      <w:r w:rsidR="00400604" w:rsidRPr="00937D74">
        <w:t xml:space="preserve"> challenging situations </w:t>
      </w:r>
      <w:r w:rsidRPr="00937D74">
        <w:t xml:space="preserve">with all the emerging composure which </w:t>
      </w:r>
      <w:r w:rsidR="00400604" w:rsidRPr="00937D74">
        <w:t>leading to</w:t>
      </w:r>
      <w:r w:rsidRPr="00937D74">
        <w:t>wards the improvement in the</w:t>
      </w:r>
      <w:r w:rsidR="00400604" w:rsidRPr="00937D74">
        <w:t xml:space="preserve"> performance</w:t>
      </w:r>
      <w:r w:rsidRPr="00937D74">
        <w:t>s</w:t>
      </w:r>
      <w:r w:rsidR="00BB027E" w:rsidRPr="00937D74">
        <w:t xml:space="preserve"> (Azhar et al., 2024)</w:t>
      </w:r>
      <w:r w:rsidR="00400604" w:rsidRPr="00937D74">
        <w:t xml:space="preserve">. </w:t>
      </w:r>
      <w:r w:rsidRPr="00937D74">
        <w:t>There is a</w:t>
      </w:r>
      <w:r w:rsidR="00400604" w:rsidRPr="00937D74">
        <w:t xml:space="preserve"> signifi</w:t>
      </w:r>
      <w:r w:rsidRPr="00937D74">
        <w:t xml:space="preserve">cant organisational benefit where the </w:t>
      </w:r>
      <w:r w:rsidR="00400604" w:rsidRPr="00937D74">
        <w:t xml:space="preserve">employees </w:t>
      </w:r>
      <w:r w:rsidRPr="00937D74">
        <w:t xml:space="preserve">are </w:t>
      </w:r>
      <w:r w:rsidR="00400604" w:rsidRPr="00937D74">
        <w:t>feel</w:t>
      </w:r>
      <w:r w:rsidRPr="00937D74">
        <w:t>ing</w:t>
      </w:r>
      <w:r w:rsidR="00400604" w:rsidRPr="00937D74">
        <w:t xml:space="preserve"> valued </w:t>
      </w:r>
      <w:r w:rsidRPr="00937D74">
        <w:t xml:space="preserve">while implicating the investment in training and development sessions. It allows effective </w:t>
      </w:r>
      <w:r w:rsidR="00400604" w:rsidRPr="00937D74">
        <w:t xml:space="preserve">retention </w:t>
      </w:r>
      <w:r w:rsidRPr="00937D74">
        <w:t xml:space="preserve">with increases in the morale. </w:t>
      </w:r>
      <w:proofErr w:type="gramStart"/>
      <w:r w:rsidRPr="00937D74">
        <w:t xml:space="preserve">It seems </w:t>
      </w:r>
      <w:r w:rsidR="00400604" w:rsidRPr="00937D74">
        <w:t>reducing</w:t>
      </w:r>
      <w:proofErr w:type="gramEnd"/>
      <w:r w:rsidR="00400604" w:rsidRPr="00937D74">
        <w:t xml:space="preserve"> the </w:t>
      </w:r>
      <w:r w:rsidRPr="00937D74">
        <w:t>effective and definite</w:t>
      </w:r>
      <w:r w:rsidR="00400604" w:rsidRPr="00937D74">
        <w:t xml:space="preserve"> costs </w:t>
      </w:r>
      <w:r w:rsidRPr="00937D74">
        <w:t xml:space="preserve">based on the provision of the higher rates in </w:t>
      </w:r>
      <w:r w:rsidR="00400604" w:rsidRPr="00937D74">
        <w:t xml:space="preserve">hospitality turnover. </w:t>
      </w:r>
      <w:r w:rsidR="00BB027E" w:rsidRPr="00937D74">
        <w:t>Arici et al. (2023) illustrated that t</w:t>
      </w:r>
      <w:r w:rsidR="00400604" w:rsidRPr="00937D74">
        <w:t xml:space="preserve">he effectiveness </w:t>
      </w:r>
      <w:r w:rsidRPr="00937D74">
        <w:t>to develop</w:t>
      </w:r>
      <w:r w:rsidR="00400604" w:rsidRPr="00937D74">
        <w:t xml:space="preserve"> training must </w:t>
      </w:r>
      <w:proofErr w:type="gramStart"/>
      <w:r w:rsidR="00400604" w:rsidRPr="00937D74">
        <w:t>be measured</w:t>
      </w:r>
      <w:proofErr w:type="gramEnd"/>
      <w:r w:rsidR="00400604" w:rsidRPr="00937D74">
        <w:t xml:space="preserve"> </w:t>
      </w:r>
      <w:r w:rsidRPr="00937D74">
        <w:t xml:space="preserve">at </w:t>
      </w:r>
      <w:proofErr w:type="gramStart"/>
      <w:r w:rsidRPr="00937D74">
        <w:t>different</w:t>
      </w:r>
      <w:r w:rsidR="00400604" w:rsidRPr="00937D74">
        <w:t xml:space="preserve"> lev</w:t>
      </w:r>
      <w:r w:rsidRPr="00937D74">
        <w:t>els</w:t>
      </w:r>
      <w:proofErr w:type="gramEnd"/>
      <w:r w:rsidRPr="00937D74">
        <w:t xml:space="preserve"> </w:t>
      </w:r>
      <w:r w:rsidRPr="00937D74">
        <w:lastRenderedPageBreak/>
        <w:t xml:space="preserve">where the </w:t>
      </w:r>
      <w:r w:rsidR="00400604" w:rsidRPr="00937D74">
        <w:t xml:space="preserve">changes </w:t>
      </w:r>
      <w:proofErr w:type="gramStart"/>
      <w:r w:rsidRPr="00937D74">
        <w:t>are required</w:t>
      </w:r>
      <w:proofErr w:type="gramEnd"/>
      <w:r w:rsidRPr="00937D74">
        <w:t xml:space="preserve"> in the</w:t>
      </w:r>
      <w:r w:rsidR="00400604" w:rsidRPr="00937D74">
        <w:t xml:space="preserve"> job performance metrics</w:t>
      </w:r>
      <w:r w:rsidRPr="00937D74">
        <w:t xml:space="preserve"> like</w:t>
      </w:r>
      <w:r w:rsidR="00400604" w:rsidRPr="00937D74">
        <w:t xml:space="preserve"> </w:t>
      </w:r>
      <w:r w:rsidRPr="00937D74">
        <w:t>reduction of the</w:t>
      </w:r>
      <w:r w:rsidR="00400604" w:rsidRPr="00937D74">
        <w:t xml:space="preserve"> error rates </w:t>
      </w:r>
      <w:r w:rsidRPr="00937D74">
        <w:t>and improvements in the task completion time.</w:t>
      </w:r>
      <w:r w:rsidR="007A2304">
        <w:t xml:space="preserve"> Peng et al. (2022) elaborated that i</w:t>
      </w:r>
      <w:r w:rsidRPr="00937D74">
        <w:t xml:space="preserve">t seems </w:t>
      </w:r>
      <w:r w:rsidR="00400604" w:rsidRPr="00937D74">
        <w:t>demonstr</w:t>
      </w:r>
      <w:r w:rsidRPr="00937D74">
        <w:t>ating about the</w:t>
      </w:r>
      <w:r w:rsidR="00400604" w:rsidRPr="00937D74">
        <w:t xml:space="preserve"> </w:t>
      </w:r>
      <w:r w:rsidRPr="00937D74">
        <w:t>effective</w:t>
      </w:r>
      <w:r w:rsidR="00400604" w:rsidRPr="00937D74">
        <w:t xml:space="preserve"> skill trans</w:t>
      </w:r>
      <w:r w:rsidRPr="00937D74">
        <w:t>fer in the services</w:t>
      </w:r>
      <w:proofErr w:type="gramStart"/>
      <w:r w:rsidRPr="00937D74">
        <w:t xml:space="preserve">. </w:t>
      </w:r>
      <w:r w:rsidR="00400604" w:rsidRPr="00937D74">
        <w:t xml:space="preserve"> </w:t>
      </w:r>
      <w:proofErr w:type="gramEnd"/>
      <w:r w:rsidR="00400604" w:rsidRPr="00937D74">
        <w:t xml:space="preserve"> </w:t>
      </w:r>
    </w:p>
    <w:p w14:paraId="2CE17DD5" w14:textId="5E3D1DE7" w:rsidR="00400604" w:rsidRPr="00937D74" w:rsidRDefault="00400604" w:rsidP="00841963">
      <w:pPr>
        <w:pStyle w:val="Heading2"/>
        <w:numPr>
          <w:ilvl w:val="1"/>
          <w:numId w:val="2"/>
        </w:numPr>
        <w:spacing w:line="360" w:lineRule="auto"/>
        <w:rPr>
          <w:lang w:val="en-GB"/>
        </w:rPr>
      </w:pPr>
      <w:bookmarkStart w:id="10" w:name="_Toc212728661"/>
      <w:r w:rsidRPr="00937D74">
        <w:rPr>
          <w:lang w:val="en-GB"/>
        </w:rPr>
        <w:t>The Links</w:t>
      </w:r>
      <w:r w:rsidR="002B1E99" w:rsidRPr="00937D74">
        <w:rPr>
          <w:lang w:val="en-GB"/>
        </w:rPr>
        <w:t xml:space="preserve"> </w:t>
      </w:r>
      <w:r w:rsidR="00A2397C">
        <w:rPr>
          <w:lang w:val="en-GB"/>
        </w:rPr>
        <w:t>within the</w:t>
      </w:r>
      <w:r w:rsidRPr="00937D74">
        <w:rPr>
          <w:lang w:val="en-GB"/>
        </w:rPr>
        <w:t xml:space="preserve"> Training Programmes and Guest Satisfaction</w:t>
      </w:r>
      <w:bookmarkEnd w:id="10"/>
    </w:p>
    <w:p w14:paraId="61A51198" w14:textId="6058718D" w:rsidR="00400604" w:rsidRPr="00937D74" w:rsidRDefault="002B1E99" w:rsidP="00841963">
      <w:r w:rsidRPr="00937D74">
        <w:t>There is a</w:t>
      </w:r>
      <w:r w:rsidR="00400604" w:rsidRPr="00937D74">
        <w:t xml:space="preserve"> positive correlation between education-training </w:t>
      </w:r>
      <w:r w:rsidRPr="00937D74">
        <w:t>activities</w:t>
      </w:r>
      <w:r w:rsidR="00400604" w:rsidRPr="00937D74">
        <w:t xml:space="preserve"> and customer </w:t>
      </w:r>
      <w:r w:rsidR="00A2397C">
        <w:t>values</w:t>
      </w:r>
      <w:r w:rsidR="00400604" w:rsidRPr="00937D74">
        <w:t xml:space="preserve"> </w:t>
      </w:r>
      <w:r w:rsidRPr="00937D74">
        <w:t xml:space="preserve">within the hotel </w:t>
      </w:r>
      <w:r w:rsidR="00A2397C">
        <w:t>services</w:t>
      </w:r>
      <w:r w:rsidR="007A2304">
        <w:t xml:space="preserve"> (</w:t>
      </w:r>
      <w:r w:rsidR="007A2304" w:rsidRPr="0021592D">
        <w:rPr>
          <w:color w:val="222222"/>
          <w:szCs w:val="24"/>
          <w:shd w:val="clear" w:color="auto" w:fill="FFFFFF"/>
        </w:rPr>
        <w:t>Patwary</w:t>
      </w:r>
      <w:r w:rsidR="007A2304">
        <w:rPr>
          <w:color w:val="222222"/>
          <w:szCs w:val="24"/>
          <w:shd w:val="clear" w:color="auto" w:fill="FFFFFF"/>
        </w:rPr>
        <w:t xml:space="preserve"> et al., 2025)</w:t>
      </w:r>
      <w:r w:rsidRPr="00937D74">
        <w:t xml:space="preserve">. Training and </w:t>
      </w:r>
      <w:r w:rsidR="00A2397C">
        <w:t>growth</w:t>
      </w:r>
      <w:r w:rsidRPr="00937D74">
        <w:t xml:space="preserve"> sessions </w:t>
      </w:r>
      <w:proofErr w:type="gramStart"/>
      <w:r w:rsidRPr="00937D74">
        <w:t>are applied</w:t>
      </w:r>
      <w:proofErr w:type="gramEnd"/>
      <w:r w:rsidRPr="00937D74">
        <w:t xml:space="preserve"> to influence on the</w:t>
      </w:r>
      <w:r w:rsidR="00400604" w:rsidRPr="00937D74">
        <w:t xml:space="preserve"> service quality </w:t>
      </w:r>
      <w:r w:rsidRPr="00937D74">
        <w:t>and enhancement in</w:t>
      </w:r>
      <w:r w:rsidR="00400604" w:rsidRPr="00937D74">
        <w:t xml:space="preserve"> the delivery of </w:t>
      </w:r>
      <w:r w:rsidRPr="00937D74">
        <w:t xml:space="preserve">effective services like </w:t>
      </w:r>
      <w:r w:rsidR="00400604" w:rsidRPr="00937D74">
        <w:t>Empathy and Assurance</w:t>
      </w:r>
      <w:r w:rsidR="00BB027E" w:rsidRPr="00937D74">
        <w:t xml:space="preserve"> (</w:t>
      </w:r>
      <w:r w:rsidR="00BB027E" w:rsidRPr="00937D74">
        <w:rPr>
          <w:color w:val="222222"/>
          <w:szCs w:val="24"/>
          <w:shd w:val="clear" w:color="auto" w:fill="FFFFFF"/>
        </w:rPr>
        <w:t>Al-</w:t>
      </w:r>
      <w:proofErr w:type="spellStart"/>
      <w:r w:rsidR="00BB027E" w:rsidRPr="00937D74">
        <w:rPr>
          <w:color w:val="222222"/>
          <w:szCs w:val="24"/>
          <w:shd w:val="clear" w:color="auto" w:fill="FFFFFF"/>
        </w:rPr>
        <w:t>Refaei</w:t>
      </w:r>
      <w:proofErr w:type="spellEnd"/>
      <w:r w:rsidR="00BB027E" w:rsidRPr="00937D74">
        <w:rPr>
          <w:color w:val="222222"/>
          <w:szCs w:val="24"/>
          <w:shd w:val="clear" w:color="auto" w:fill="FFFFFF"/>
        </w:rPr>
        <w:t xml:space="preserve"> et al., 2023)</w:t>
      </w:r>
      <w:r w:rsidR="00400604" w:rsidRPr="00937D74">
        <w:t xml:space="preserve">. </w:t>
      </w:r>
      <w:r w:rsidRPr="00937D74">
        <w:t xml:space="preserve">The development of soft skills is also essential like use of </w:t>
      </w:r>
      <w:r w:rsidR="00400604" w:rsidRPr="00937D74">
        <w:t xml:space="preserve">critical thinking, emotional </w:t>
      </w:r>
      <w:r w:rsidRPr="00937D74">
        <w:t>management</w:t>
      </w:r>
      <w:r w:rsidR="00400604" w:rsidRPr="00937D74">
        <w:t xml:space="preserve">, and </w:t>
      </w:r>
      <w:r w:rsidRPr="00937D74">
        <w:t xml:space="preserve">effective problem-solving for the </w:t>
      </w:r>
      <w:r w:rsidR="00400604" w:rsidRPr="00937D74">
        <w:t>enhance</w:t>
      </w:r>
      <w:r w:rsidRPr="00937D74">
        <w:t>ment in the</w:t>
      </w:r>
      <w:r w:rsidR="00400604" w:rsidRPr="00937D74">
        <w:t xml:space="preserve"> employees' ability </w:t>
      </w:r>
      <w:r w:rsidRPr="00937D74">
        <w:t>and creation of the</w:t>
      </w:r>
      <w:r w:rsidR="00400604" w:rsidRPr="00937D74">
        <w:t xml:space="preserve"> meaningful relationships with</w:t>
      </w:r>
      <w:r w:rsidRPr="00937D74">
        <w:t xml:space="preserve"> the guests</w:t>
      </w:r>
      <w:r w:rsidR="00BB027E" w:rsidRPr="00937D74">
        <w:t xml:space="preserve"> (</w:t>
      </w:r>
      <w:r w:rsidR="00BB027E" w:rsidRPr="00937D74">
        <w:rPr>
          <w:color w:val="222222"/>
          <w:szCs w:val="24"/>
          <w:shd w:val="clear" w:color="auto" w:fill="FFFFFF"/>
        </w:rPr>
        <w:t>Burhan Ismael et al., 2021)</w:t>
      </w:r>
      <w:r w:rsidRPr="00937D74">
        <w:t xml:space="preserve">. It allows navigation of the unexpected situations for considering the effectiveness in the </w:t>
      </w:r>
      <w:r w:rsidR="00400604" w:rsidRPr="00937D74">
        <w:t>guest satisfaction</w:t>
      </w:r>
      <w:r w:rsidR="007A2304">
        <w:t xml:space="preserve"> (Mohsin et al., 2023)</w:t>
      </w:r>
      <w:r w:rsidR="00400604" w:rsidRPr="00937D74">
        <w:t xml:space="preserve">. </w:t>
      </w:r>
      <w:r w:rsidRPr="00937D74">
        <w:t xml:space="preserve">There is a </w:t>
      </w:r>
      <w:r w:rsidR="00400604" w:rsidRPr="00937D74">
        <w:t xml:space="preserve">direct </w:t>
      </w:r>
      <w:r w:rsidRPr="00937D74">
        <w:t>management of the</w:t>
      </w:r>
      <w:r w:rsidR="00400604" w:rsidRPr="00937D74">
        <w:t xml:space="preserve"> customer satisfaction </w:t>
      </w:r>
      <w:r w:rsidRPr="00937D74">
        <w:t>which impacts on the</w:t>
      </w:r>
      <w:r w:rsidR="00400604" w:rsidRPr="00937D74">
        <w:t xml:space="preserve"> training </w:t>
      </w:r>
      <w:r w:rsidRPr="00937D74">
        <w:t>and</w:t>
      </w:r>
      <w:r w:rsidR="00400604" w:rsidRPr="00937D74">
        <w:t xml:space="preserve"> </w:t>
      </w:r>
      <w:r w:rsidRPr="00937D74">
        <w:t>delivers the consistency to the</w:t>
      </w:r>
      <w:r w:rsidR="00400604" w:rsidRPr="00937D74">
        <w:t xml:space="preserve"> high-quality </w:t>
      </w:r>
      <w:r w:rsidRPr="00937D74">
        <w:t xml:space="preserve">management of </w:t>
      </w:r>
      <w:r w:rsidR="00400604" w:rsidRPr="00937D74">
        <w:t xml:space="preserve">customer experiences </w:t>
      </w:r>
      <w:r w:rsidRPr="00937D74">
        <w:t>towards</w:t>
      </w:r>
      <w:r w:rsidR="00400604" w:rsidRPr="00937D74">
        <w:t xml:space="preserve"> sustaining competitiveness</w:t>
      </w:r>
      <w:r w:rsidR="00BB027E" w:rsidRPr="00937D74">
        <w:t xml:space="preserve"> (Ali et al., 2021)</w:t>
      </w:r>
      <w:proofErr w:type="gramStart"/>
      <w:r w:rsidR="00400604" w:rsidRPr="00937D74">
        <w:t xml:space="preserve">.  </w:t>
      </w:r>
      <w:proofErr w:type="gramEnd"/>
      <w:r w:rsidR="00400604" w:rsidRPr="00937D74">
        <w:t xml:space="preserve"> </w:t>
      </w:r>
    </w:p>
    <w:p w14:paraId="14A0DD6C" w14:textId="77777777" w:rsidR="00400604" w:rsidRPr="00937D74" w:rsidRDefault="00400604" w:rsidP="00841963">
      <w:pPr>
        <w:pStyle w:val="Heading2"/>
        <w:numPr>
          <w:ilvl w:val="1"/>
          <w:numId w:val="2"/>
        </w:numPr>
        <w:spacing w:line="360" w:lineRule="auto"/>
        <w:rPr>
          <w:lang w:val="en-GB"/>
        </w:rPr>
      </w:pPr>
      <w:bookmarkStart w:id="11" w:name="_Toc212728662"/>
      <w:r w:rsidRPr="00937D74">
        <w:rPr>
          <w:lang w:val="en-GB"/>
        </w:rPr>
        <w:t>The Recommendations for Adjustments in the Training Practices towards Service Quality</w:t>
      </w:r>
      <w:bookmarkEnd w:id="11"/>
    </w:p>
    <w:p w14:paraId="7A5B2C9B" w14:textId="01AF7D15" w:rsidR="00400604" w:rsidRPr="00937D74" w:rsidRDefault="002B1E99" w:rsidP="00841963">
      <w:r w:rsidRPr="00937D74">
        <w:t>There is a recommendations to make appropriate</w:t>
      </w:r>
      <w:r w:rsidR="00400604" w:rsidRPr="00937D74">
        <w:t xml:space="preserve"> adjustment </w:t>
      </w:r>
      <w:r w:rsidRPr="00937D74">
        <w:t>in the identification of the</w:t>
      </w:r>
      <w:r w:rsidR="00400604" w:rsidRPr="00937D74">
        <w:t xml:space="preserve"> train</w:t>
      </w:r>
      <w:r w:rsidRPr="00937D74">
        <w:t xml:space="preserve">ing Return on Investment (ROI) which seems as a definite lack in the organisations to manage logical and </w:t>
      </w:r>
      <w:r w:rsidR="00400604" w:rsidRPr="00937D74">
        <w:t>concrete</w:t>
      </w:r>
      <w:r w:rsidRPr="00937D74">
        <w:t xml:space="preserve"> effective</w:t>
      </w:r>
      <w:r w:rsidR="00400604" w:rsidRPr="00937D74">
        <w:t xml:space="preserve"> model </w:t>
      </w:r>
      <w:r w:rsidRPr="00937D74">
        <w:t>for assessing the</w:t>
      </w:r>
      <w:r w:rsidR="00400604" w:rsidRPr="00937D74">
        <w:t xml:space="preserve"> financial impact of training </w:t>
      </w:r>
      <w:r w:rsidRPr="00937D74">
        <w:t>with the</w:t>
      </w:r>
      <w:r w:rsidR="00400604" w:rsidRPr="00937D74">
        <w:t xml:space="preserve"> satisfaction surveys</w:t>
      </w:r>
      <w:r w:rsidR="00BB027E" w:rsidRPr="00937D74">
        <w:t xml:space="preserve"> (</w:t>
      </w:r>
      <w:r w:rsidR="00BB027E" w:rsidRPr="00937D74">
        <w:rPr>
          <w:color w:val="222222"/>
          <w:szCs w:val="24"/>
          <w:shd w:val="clear" w:color="auto" w:fill="FFFFFF"/>
        </w:rPr>
        <w:t>Al-</w:t>
      </w:r>
      <w:proofErr w:type="spellStart"/>
      <w:r w:rsidR="00BB027E" w:rsidRPr="00937D74">
        <w:rPr>
          <w:color w:val="222222"/>
          <w:szCs w:val="24"/>
          <w:shd w:val="clear" w:color="auto" w:fill="FFFFFF"/>
        </w:rPr>
        <w:t>Gasawneh</w:t>
      </w:r>
      <w:proofErr w:type="spellEnd"/>
      <w:r w:rsidR="00BB027E" w:rsidRPr="00937D74">
        <w:rPr>
          <w:color w:val="222222"/>
          <w:szCs w:val="24"/>
          <w:shd w:val="clear" w:color="auto" w:fill="FFFFFF"/>
        </w:rPr>
        <w:t xml:space="preserve"> et al., 2021)</w:t>
      </w:r>
      <w:r w:rsidR="00400604" w:rsidRPr="00937D74">
        <w:t xml:space="preserve">. </w:t>
      </w:r>
      <w:r w:rsidRPr="00937D74">
        <w:t>There must be adaptation of the</w:t>
      </w:r>
      <w:r w:rsidR="00400604" w:rsidRPr="00937D74">
        <w:t xml:space="preserve"> </w:t>
      </w:r>
      <w:r w:rsidRPr="00937D74">
        <w:t>effective</w:t>
      </w:r>
      <w:r w:rsidR="00400604" w:rsidRPr="00937D74">
        <w:t xml:space="preserve"> frameworks </w:t>
      </w:r>
      <w:r w:rsidRPr="00937D74">
        <w:t>for the efficiency in the</w:t>
      </w:r>
      <w:r w:rsidR="00400604" w:rsidRPr="00937D74">
        <w:t xml:space="preserve"> training outcomes </w:t>
      </w:r>
      <w:r w:rsidRPr="00937D74">
        <w:t>such as consideration of the business metrics and use of the Revenue p</w:t>
      </w:r>
      <w:r w:rsidR="00400604" w:rsidRPr="00937D74">
        <w:t xml:space="preserve">er Available Room (RevPAR) </w:t>
      </w:r>
      <w:r w:rsidRPr="00937D74">
        <w:t>for reducing overall spending of the</w:t>
      </w:r>
      <w:r w:rsidR="00400604" w:rsidRPr="00937D74">
        <w:t xml:space="preserve"> service recovery </w:t>
      </w:r>
      <w:r w:rsidRPr="00937D74">
        <w:t>features</w:t>
      </w:r>
      <w:r w:rsidR="007A2304">
        <w:t xml:space="preserve"> (</w:t>
      </w:r>
      <w:r w:rsidR="00CE4627" w:rsidRPr="00B663D2">
        <w:rPr>
          <w:color w:val="222222"/>
          <w:szCs w:val="24"/>
          <w:shd w:val="clear" w:color="auto" w:fill="FFFFFF"/>
        </w:rPr>
        <w:t>Khairy</w:t>
      </w:r>
      <w:r w:rsidR="00CE4627">
        <w:rPr>
          <w:szCs w:val="24"/>
          <w:shd w:val="clear" w:color="auto" w:fill="FFFFFF"/>
        </w:rPr>
        <w:t xml:space="preserve"> et al., 2022</w:t>
      </w:r>
      <w:r w:rsidR="007A2304">
        <w:rPr>
          <w:szCs w:val="24"/>
          <w:shd w:val="clear" w:color="auto" w:fill="FFFFFF"/>
        </w:rPr>
        <w:t>)</w:t>
      </w:r>
      <w:r w:rsidRPr="00937D74">
        <w:t>. The companies should also make</w:t>
      </w:r>
      <w:r w:rsidR="00400604" w:rsidRPr="00937D74">
        <w:t xml:space="preserve"> rapid technological advancements </w:t>
      </w:r>
      <w:r w:rsidRPr="00937D74">
        <w:t>such as use of</w:t>
      </w:r>
      <w:r w:rsidR="00400604" w:rsidRPr="00937D74">
        <w:t xml:space="preserve"> Artificial Intelligence (AI), </w:t>
      </w:r>
      <w:r w:rsidRPr="00937D74">
        <w:t>where the training will help in</w:t>
      </w:r>
      <w:r w:rsidR="00400604" w:rsidRPr="00937D74">
        <w:t xml:space="preserve"> </w:t>
      </w:r>
      <w:r w:rsidRPr="00937D74">
        <w:t>using</w:t>
      </w:r>
      <w:r w:rsidR="00400604" w:rsidRPr="00937D74">
        <w:t xml:space="preserve"> AI literacy </w:t>
      </w:r>
      <w:r w:rsidRPr="00937D74">
        <w:t>for ensuring the</w:t>
      </w:r>
      <w:r w:rsidR="00400604" w:rsidRPr="00937D74">
        <w:t xml:space="preserve"> staff can successfully integrate </w:t>
      </w:r>
      <w:r w:rsidRPr="00937D74">
        <w:t xml:space="preserve">the </w:t>
      </w:r>
      <w:r w:rsidR="00A2397C">
        <w:t>implications of the</w:t>
      </w:r>
      <w:r w:rsidRPr="00937D74">
        <w:t xml:space="preserve"> technologies. It </w:t>
      </w:r>
      <w:r w:rsidR="007A2304">
        <w:t>is</w:t>
      </w:r>
      <w:r w:rsidRPr="00937D74">
        <w:t xml:space="preserve"> helpful for </w:t>
      </w:r>
      <w:r w:rsidR="00400604" w:rsidRPr="00937D74">
        <w:t>automate</w:t>
      </w:r>
      <w:r w:rsidRPr="00937D74">
        <w:t xml:space="preserve"> the</w:t>
      </w:r>
      <w:r w:rsidR="00400604" w:rsidRPr="00937D74">
        <w:t xml:space="preserve"> routine tasks and </w:t>
      </w:r>
      <w:r w:rsidRPr="00937D74">
        <w:t>manage services for</w:t>
      </w:r>
      <w:r w:rsidR="00400604" w:rsidRPr="00937D74">
        <w:t xml:space="preserve"> </w:t>
      </w:r>
      <w:r w:rsidRPr="00937D74">
        <w:t xml:space="preserve">the high-touch system to develop </w:t>
      </w:r>
      <w:r w:rsidR="00400604" w:rsidRPr="00937D74">
        <w:t>empathetic human interactions</w:t>
      </w:r>
      <w:r w:rsidR="007A2304">
        <w:t xml:space="preserve"> (Lu</w:t>
      </w:r>
      <w:r w:rsidR="00356F51">
        <w:t>o et al., 2021</w:t>
      </w:r>
      <w:r w:rsidR="007A2304">
        <w:t>)</w:t>
      </w:r>
      <w:proofErr w:type="gramStart"/>
      <w:r w:rsidR="00400604" w:rsidRPr="00937D74">
        <w:t xml:space="preserve">.  </w:t>
      </w:r>
      <w:proofErr w:type="gramEnd"/>
      <w:r w:rsidR="00400604" w:rsidRPr="00937D74">
        <w:t xml:space="preserve"> </w:t>
      </w:r>
    </w:p>
    <w:p w14:paraId="16CB353D" w14:textId="00B6610D" w:rsidR="00400604" w:rsidRPr="00937D74" w:rsidRDefault="00A2397C" w:rsidP="00841963">
      <w:pPr>
        <w:pStyle w:val="Heading2"/>
        <w:numPr>
          <w:ilvl w:val="1"/>
          <w:numId w:val="2"/>
        </w:numPr>
        <w:spacing w:line="360" w:lineRule="auto"/>
        <w:rPr>
          <w:lang w:val="en-GB"/>
        </w:rPr>
      </w:pPr>
      <w:bookmarkStart w:id="12" w:name="_Toc212728663"/>
      <w:r>
        <w:rPr>
          <w:lang w:val="en-GB"/>
        </w:rPr>
        <w:t>Key Theories and</w:t>
      </w:r>
      <w:r w:rsidR="00400604" w:rsidRPr="00937D74">
        <w:rPr>
          <w:lang w:val="en-GB"/>
        </w:rPr>
        <w:t xml:space="preserve"> Frameworks</w:t>
      </w:r>
      <w:bookmarkEnd w:id="12"/>
    </w:p>
    <w:p w14:paraId="0CC6339D" w14:textId="77777777" w:rsidR="006C184A" w:rsidRPr="00937D74" w:rsidRDefault="006C184A" w:rsidP="00841963">
      <w:pPr>
        <w:pStyle w:val="Heading3"/>
        <w:spacing w:line="360" w:lineRule="auto"/>
      </w:pPr>
      <w:bookmarkStart w:id="13" w:name="_Toc212728664"/>
      <w:r w:rsidRPr="00937D74">
        <w:t>The SERVQUAL Model and the Gaps Framework</w:t>
      </w:r>
      <w:bookmarkEnd w:id="13"/>
    </w:p>
    <w:p w14:paraId="2AB6C855" w14:textId="4F492D79" w:rsidR="006C184A" w:rsidRPr="00937D74" w:rsidRDefault="00841963" w:rsidP="00841963">
      <w:r w:rsidRPr="00937D74">
        <w:t xml:space="preserve">The SERVQUAL model has been </w:t>
      </w:r>
      <w:r w:rsidR="006C184A" w:rsidRPr="00937D74">
        <w:t>developed by Pa</w:t>
      </w:r>
      <w:r w:rsidRPr="00937D74">
        <w:t xml:space="preserve">rasuraman, Zeithaml, and Berry which is known as the effective </w:t>
      </w:r>
      <w:r w:rsidR="006C184A" w:rsidRPr="00937D74">
        <w:t xml:space="preserve">tool for </w:t>
      </w:r>
      <w:r w:rsidR="00A2397C">
        <w:t>describing the</w:t>
      </w:r>
      <w:r w:rsidR="006C184A" w:rsidRPr="00937D74">
        <w:t xml:space="preserve"> </w:t>
      </w:r>
      <w:r w:rsidRPr="00937D74">
        <w:t>efficiency in the service quality</w:t>
      </w:r>
      <w:r w:rsidR="00CE4627">
        <w:t xml:space="preserve"> (</w:t>
      </w:r>
      <w:r w:rsidR="00CE4627" w:rsidRPr="00B663D2">
        <w:rPr>
          <w:color w:val="222222"/>
          <w:szCs w:val="24"/>
          <w:shd w:val="clear" w:color="auto" w:fill="FFFFFF"/>
        </w:rPr>
        <w:t>Karatepe</w:t>
      </w:r>
      <w:r w:rsidR="00CE4627">
        <w:rPr>
          <w:color w:val="222222"/>
          <w:szCs w:val="24"/>
          <w:shd w:val="clear" w:color="auto" w:fill="FFFFFF"/>
        </w:rPr>
        <w:t xml:space="preserve"> et al., 2022)</w:t>
      </w:r>
      <w:r w:rsidRPr="00937D74">
        <w:t xml:space="preserve"> </w:t>
      </w:r>
      <w:r w:rsidR="006C184A" w:rsidRPr="00937D74">
        <w:t xml:space="preserve">SQ </w:t>
      </w:r>
      <w:r w:rsidR="006C184A" w:rsidRPr="00937D74">
        <w:lastRenderedPageBreak/>
        <w:t xml:space="preserve">is </w:t>
      </w:r>
      <w:r w:rsidRPr="00937D74">
        <w:t>applied</w:t>
      </w:r>
      <w:r w:rsidR="006C184A" w:rsidRPr="00937D74">
        <w:t xml:space="preserve"> </w:t>
      </w:r>
      <w:r w:rsidRPr="00937D74">
        <w:t>by maintaining the</w:t>
      </w:r>
      <w:r w:rsidR="006C184A" w:rsidRPr="00937D74">
        <w:t xml:space="preserve"> </w:t>
      </w:r>
      <w:r w:rsidR="00A2397C">
        <w:t>lack in</w:t>
      </w:r>
      <w:r w:rsidR="006C184A" w:rsidRPr="00937D74">
        <w:t xml:space="preserve"> bet</w:t>
      </w:r>
      <w:r w:rsidRPr="00937D74">
        <w:t xml:space="preserve">ween a customer’s </w:t>
      </w:r>
      <w:r w:rsidR="00A2397C">
        <w:t>values</w:t>
      </w:r>
      <w:r w:rsidRPr="00937D74">
        <w:t xml:space="preserve"> towards</w:t>
      </w:r>
      <w:r w:rsidR="006C184A" w:rsidRPr="00937D74">
        <w:t xml:space="preserve"> service </w:t>
      </w:r>
      <w:r w:rsidRPr="00937D74">
        <w:t>and description of the</w:t>
      </w:r>
      <w:r w:rsidR="006C184A" w:rsidRPr="00937D74">
        <w:t xml:space="preserve"> perception </w:t>
      </w:r>
      <w:r w:rsidRPr="00937D74">
        <w:t>based on the</w:t>
      </w:r>
      <w:r w:rsidR="006C184A" w:rsidRPr="00937D74">
        <w:t xml:space="preserve"> se</w:t>
      </w:r>
      <w:r w:rsidRPr="00937D74">
        <w:t xml:space="preserve">rvice </w:t>
      </w:r>
      <w:r w:rsidR="00A2397C">
        <w:t>achieved</w:t>
      </w:r>
      <w:r w:rsidRPr="00937D74">
        <w:t xml:space="preserve">. The gap is known as Gap 5 and sometimes Customer Gap which </w:t>
      </w:r>
      <w:r w:rsidR="006C184A" w:rsidRPr="00937D74">
        <w:t xml:space="preserve">is a function of four </w:t>
      </w:r>
      <w:r w:rsidRPr="00937D74">
        <w:t>effective organizational gaps</w:t>
      </w:r>
      <w:r w:rsidR="00CE4627">
        <w:t xml:space="preserve"> (</w:t>
      </w:r>
      <w:r w:rsidR="00CE4627">
        <w:rPr>
          <w:color w:val="222222"/>
          <w:szCs w:val="24"/>
          <w:shd w:val="clear" w:color="auto" w:fill="FFFFFF"/>
        </w:rPr>
        <w:t xml:space="preserve">Hassanein </w:t>
      </w:r>
      <w:r w:rsidR="00CE4627" w:rsidRPr="00B663D2">
        <w:rPr>
          <w:color w:val="222222"/>
          <w:szCs w:val="24"/>
          <w:shd w:val="clear" w:color="auto" w:fill="FFFFFF"/>
        </w:rPr>
        <w:t xml:space="preserve">and </w:t>
      </w:r>
      <w:proofErr w:type="spellStart"/>
      <w:r w:rsidR="00CE4627" w:rsidRPr="00B663D2">
        <w:rPr>
          <w:color w:val="222222"/>
          <w:szCs w:val="24"/>
          <w:shd w:val="clear" w:color="auto" w:fill="FFFFFF"/>
        </w:rPr>
        <w:t>Özgit</w:t>
      </w:r>
      <w:proofErr w:type="spellEnd"/>
      <w:r w:rsidR="00CE4627">
        <w:rPr>
          <w:color w:val="222222"/>
          <w:szCs w:val="24"/>
          <w:shd w:val="clear" w:color="auto" w:fill="FFFFFF"/>
        </w:rPr>
        <w:t>, 2022)</w:t>
      </w:r>
      <w:r w:rsidRPr="00937D74">
        <w:t>. There is an effective training</w:t>
      </w:r>
      <w:r w:rsidR="006C184A" w:rsidRPr="00937D74">
        <w:t xml:space="preserve"> programs </w:t>
      </w:r>
      <w:r w:rsidRPr="00937D74">
        <w:t>for the</w:t>
      </w:r>
      <w:r w:rsidR="006C184A" w:rsidRPr="00937D74">
        <w:t xml:space="preserve"> </w:t>
      </w:r>
      <w:r w:rsidRPr="00937D74">
        <w:t>closure of the Delivery Gap. It seems occurring where the</w:t>
      </w:r>
      <w:r w:rsidR="006C184A" w:rsidRPr="00937D74">
        <w:t xml:space="preserve"> service standards </w:t>
      </w:r>
      <w:proofErr w:type="gramStart"/>
      <w:r w:rsidR="006C184A" w:rsidRPr="00937D74">
        <w:t>are established</w:t>
      </w:r>
      <w:proofErr w:type="gramEnd"/>
      <w:r w:rsidR="006C184A" w:rsidRPr="00937D74">
        <w:t xml:space="preserve"> </w:t>
      </w:r>
      <w:r w:rsidRPr="00937D74">
        <w:t>where the</w:t>
      </w:r>
      <w:r w:rsidR="006C184A" w:rsidRPr="00937D74">
        <w:t xml:space="preserve"> employees </w:t>
      </w:r>
      <w:proofErr w:type="gramStart"/>
      <w:r w:rsidRPr="00937D74">
        <w:t>are failed</w:t>
      </w:r>
      <w:proofErr w:type="gramEnd"/>
      <w:r w:rsidR="006C184A" w:rsidRPr="00937D74">
        <w:t xml:space="preserve"> to </w:t>
      </w:r>
      <w:r w:rsidRPr="00937D74">
        <w:t>manage</w:t>
      </w:r>
      <w:r w:rsidR="006C184A" w:rsidRPr="00937D74">
        <w:t xml:space="preserve"> the service </w:t>
      </w:r>
      <w:r w:rsidRPr="00937D74">
        <w:t>efficiently</w:t>
      </w:r>
      <w:r w:rsidR="00BB027E" w:rsidRPr="00937D74">
        <w:t xml:space="preserve"> (</w:t>
      </w:r>
      <w:r w:rsidR="00BB027E" w:rsidRPr="00937D74">
        <w:rPr>
          <w:color w:val="222222"/>
          <w:szCs w:val="24"/>
          <w:shd w:val="clear" w:color="auto" w:fill="FFFFFF"/>
        </w:rPr>
        <w:t>Al-</w:t>
      </w:r>
      <w:proofErr w:type="spellStart"/>
      <w:r w:rsidR="00BB027E" w:rsidRPr="00937D74">
        <w:rPr>
          <w:color w:val="222222"/>
          <w:szCs w:val="24"/>
          <w:shd w:val="clear" w:color="auto" w:fill="FFFFFF"/>
        </w:rPr>
        <w:t>Hyari</w:t>
      </w:r>
      <w:proofErr w:type="spellEnd"/>
      <w:r w:rsidR="00BB027E" w:rsidRPr="00937D74">
        <w:rPr>
          <w:color w:val="222222"/>
          <w:szCs w:val="24"/>
          <w:shd w:val="clear" w:color="auto" w:fill="FFFFFF"/>
        </w:rPr>
        <w:t xml:space="preserve"> et al., 2023)</w:t>
      </w:r>
      <w:r w:rsidR="00A1093E" w:rsidRPr="00937D74">
        <w:t>. The model offers five dimensions such as RATHER (</w:t>
      </w:r>
      <w:r w:rsidR="006C184A" w:rsidRPr="00937D74">
        <w:t>Reliability, Assurance, Tangibles, Empa</w:t>
      </w:r>
      <w:r w:rsidR="00A1093E" w:rsidRPr="00937D74">
        <w:t>thy, and Responsiveness) for the provision of the</w:t>
      </w:r>
      <w:r w:rsidR="006C184A" w:rsidRPr="00937D74">
        <w:t xml:space="preserve"> detailed structure </w:t>
      </w:r>
      <w:r w:rsidR="00A1093E" w:rsidRPr="00937D74">
        <w:t>and</w:t>
      </w:r>
      <w:r w:rsidR="006C184A" w:rsidRPr="00937D74">
        <w:t xml:space="preserve"> mapping training outcomes </w:t>
      </w:r>
      <w:r w:rsidR="00A1093E" w:rsidRPr="00937D74">
        <w:t xml:space="preserve">which </w:t>
      </w:r>
      <w:proofErr w:type="gramStart"/>
      <w:r w:rsidR="00A1093E" w:rsidRPr="00937D74">
        <w:t>are directly applied</w:t>
      </w:r>
      <w:proofErr w:type="gramEnd"/>
      <w:r w:rsidR="00A1093E" w:rsidRPr="00937D74">
        <w:t xml:space="preserve"> on the</w:t>
      </w:r>
      <w:r w:rsidR="006C184A" w:rsidRPr="00937D74">
        <w:t xml:space="preserve"> observable </w:t>
      </w:r>
      <w:r w:rsidR="00A1093E" w:rsidRPr="00937D74">
        <w:t xml:space="preserve">description of the </w:t>
      </w:r>
      <w:r w:rsidR="006C184A" w:rsidRPr="00937D74">
        <w:t xml:space="preserve">service performance </w:t>
      </w:r>
      <w:r w:rsidR="00A1093E" w:rsidRPr="00937D74">
        <w:t xml:space="preserve">and improvements in the </w:t>
      </w:r>
      <w:r w:rsidR="00E25381" w:rsidRPr="00937D74">
        <w:t>guest’s</w:t>
      </w:r>
      <w:r w:rsidR="00A1093E" w:rsidRPr="00937D74">
        <w:t xml:space="preserve"> experiences</w:t>
      </w:r>
      <w:proofErr w:type="gramStart"/>
      <w:r w:rsidR="00A1093E" w:rsidRPr="00937D74">
        <w:t xml:space="preserve">. </w:t>
      </w:r>
      <w:r w:rsidR="006C184A" w:rsidRPr="00937D74">
        <w:t xml:space="preserve"> </w:t>
      </w:r>
      <w:proofErr w:type="gramEnd"/>
      <w:r w:rsidR="006C184A" w:rsidRPr="00937D74">
        <w:t xml:space="preserve"> </w:t>
      </w:r>
    </w:p>
    <w:p w14:paraId="4130247E" w14:textId="77777777" w:rsidR="006C184A" w:rsidRPr="00937D74" w:rsidRDefault="006C184A" w:rsidP="00841963">
      <w:pPr>
        <w:pStyle w:val="Heading3"/>
        <w:spacing w:line="360" w:lineRule="auto"/>
      </w:pPr>
      <w:bookmarkStart w:id="14" w:name="_Toc212728665"/>
      <w:r w:rsidRPr="00937D74">
        <w:t>Resource-Based View (RBV) of the Firm</w:t>
      </w:r>
      <w:bookmarkEnd w:id="14"/>
    </w:p>
    <w:p w14:paraId="6EF4D7C7" w14:textId="017A2CCB" w:rsidR="006C184A" w:rsidRPr="00937D74" w:rsidRDefault="006C184A" w:rsidP="00841963">
      <w:r w:rsidRPr="00937D74">
        <w:t xml:space="preserve">The Resource-Based View (RBV) </w:t>
      </w:r>
      <w:proofErr w:type="gramStart"/>
      <w:r w:rsidR="00D57D2F" w:rsidRPr="00937D74">
        <w:t>is applied</w:t>
      </w:r>
      <w:proofErr w:type="gramEnd"/>
      <w:r w:rsidR="00D57D2F" w:rsidRPr="00937D74">
        <w:t xml:space="preserve"> as the</w:t>
      </w:r>
      <w:r w:rsidRPr="00937D74">
        <w:t xml:space="preserve"> strategic justification </w:t>
      </w:r>
      <w:r w:rsidR="00D57D2F" w:rsidRPr="00937D74">
        <w:t>to provide efficiency in the</w:t>
      </w:r>
      <w:r w:rsidRPr="00937D74">
        <w:t xml:space="preserve"> human resource development. </w:t>
      </w:r>
      <w:r w:rsidR="00D57D2F" w:rsidRPr="00937D74">
        <w:t>The model</w:t>
      </w:r>
      <w:r w:rsidRPr="00937D74">
        <w:t xml:space="preserve"> </w:t>
      </w:r>
      <w:r w:rsidR="00D57D2F" w:rsidRPr="00937D74">
        <w:t>helps in achieving</w:t>
      </w:r>
      <w:r w:rsidRPr="00937D74">
        <w:t xml:space="preserve"> sustainable competitive advantage </w:t>
      </w:r>
      <w:r w:rsidR="00D57D2F" w:rsidRPr="00937D74">
        <w:t>using</w:t>
      </w:r>
      <w:r w:rsidRPr="00937D74">
        <w:t xml:space="preserve"> external market </w:t>
      </w:r>
      <w:r w:rsidR="00D57D2F" w:rsidRPr="00937D74">
        <w:t>aspects and definite possession for the use of</w:t>
      </w:r>
      <w:r w:rsidRPr="00937D74">
        <w:t xml:space="preserve"> unique internal resources</w:t>
      </w:r>
      <w:r w:rsidR="00CE4627">
        <w:t xml:space="preserve"> </w:t>
      </w:r>
      <w:r w:rsidR="003C6C2B">
        <w:t>(</w:t>
      </w:r>
      <w:r w:rsidR="00CE4627" w:rsidRPr="00B663D2">
        <w:rPr>
          <w:color w:val="222222"/>
          <w:szCs w:val="24"/>
          <w:shd w:val="clear" w:color="auto" w:fill="FFFFFF"/>
        </w:rPr>
        <w:t>Hosen</w:t>
      </w:r>
      <w:r w:rsidR="00CE4627">
        <w:rPr>
          <w:color w:val="222222"/>
          <w:szCs w:val="24"/>
          <w:shd w:val="clear" w:color="auto" w:fill="FFFFFF"/>
        </w:rPr>
        <w:t xml:space="preserve"> et al., 2024)</w:t>
      </w:r>
      <w:r w:rsidRPr="00937D74">
        <w:t xml:space="preserve">. In the hospitality </w:t>
      </w:r>
      <w:r w:rsidR="00A2397C">
        <w:t>services</w:t>
      </w:r>
      <w:r w:rsidR="00695A79" w:rsidRPr="00937D74">
        <w:t xml:space="preserve">, the model </w:t>
      </w:r>
      <w:proofErr w:type="gramStart"/>
      <w:r w:rsidR="00695A79" w:rsidRPr="00937D74">
        <w:t>is used</w:t>
      </w:r>
      <w:proofErr w:type="gramEnd"/>
      <w:r w:rsidR="00695A79" w:rsidRPr="00937D74">
        <w:t xml:space="preserve"> for the management of the</w:t>
      </w:r>
      <w:r w:rsidRPr="00937D74">
        <w:t xml:space="preserve"> skilled, knowledgeable, and </w:t>
      </w:r>
      <w:r w:rsidR="00695A79" w:rsidRPr="00937D74">
        <w:t xml:space="preserve">effectively motivated workforce who are responsible to offer </w:t>
      </w:r>
      <w:r w:rsidRPr="00937D74">
        <w:t xml:space="preserve">direct </w:t>
      </w:r>
      <w:r w:rsidR="00695A79" w:rsidRPr="00937D74">
        <w:t>implication of the strategic sessions in training and development resources</w:t>
      </w:r>
      <w:r w:rsidR="00044CF2" w:rsidRPr="00937D74">
        <w:t xml:space="preserve"> (Yang et al., 2022)</w:t>
      </w:r>
      <w:r w:rsidR="00695A79" w:rsidRPr="00937D74">
        <w:t>.</w:t>
      </w:r>
      <w:r w:rsidRPr="00937D74">
        <w:t xml:space="preserve"> </w:t>
      </w:r>
      <w:r w:rsidR="00695A79" w:rsidRPr="00937D74">
        <w:t xml:space="preserve">The implication of RBV perspective </w:t>
      </w:r>
      <w:proofErr w:type="gramStart"/>
      <w:r w:rsidR="00695A79" w:rsidRPr="00937D74">
        <w:t>is applied</w:t>
      </w:r>
      <w:proofErr w:type="gramEnd"/>
      <w:r w:rsidR="00695A79" w:rsidRPr="00937D74">
        <w:t xml:space="preserve"> on</w:t>
      </w:r>
      <w:r w:rsidRPr="00937D74">
        <w:t xml:space="preserve"> </w:t>
      </w:r>
      <w:r w:rsidR="00695A79" w:rsidRPr="00937D74">
        <w:t>the investment towards cultivation of</w:t>
      </w:r>
      <w:r w:rsidRPr="00937D74">
        <w:t xml:space="preserve"> a </w:t>
      </w:r>
      <w:r w:rsidR="00695A79" w:rsidRPr="00937D74">
        <w:t>definite</w:t>
      </w:r>
      <w:r w:rsidRPr="00937D74">
        <w:t xml:space="preserve">, </w:t>
      </w:r>
      <w:r w:rsidR="00695A79" w:rsidRPr="00937D74">
        <w:t>effective</w:t>
      </w:r>
      <w:r w:rsidRPr="00937D74">
        <w:t xml:space="preserve">, and highly capable </w:t>
      </w:r>
      <w:r w:rsidR="00695A79" w:rsidRPr="00937D74">
        <w:t>system which is</w:t>
      </w:r>
      <w:r w:rsidRPr="00937D74">
        <w:t xml:space="preserve"> fundamental strategy </w:t>
      </w:r>
      <w:r w:rsidR="00695A79" w:rsidRPr="00937D74">
        <w:t>for the</w:t>
      </w:r>
      <w:r w:rsidRPr="00937D74">
        <w:t xml:space="preserve"> cre</w:t>
      </w:r>
      <w:r w:rsidR="00695A79" w:rsidRPr="00937D74">
        <w:t>ation of</w:t>
      </w:r>
      <w:r w:rsidRPr="00937D74">
        <w:t xml:space="preserve"> </w:t>
      </w:r>
      <w:r w:rsidR="00695A79" w:rsidRPr="00937D74">
        <w:t>the</w:t>
      </w:r>
      <w:r w:rsidRPr="00937D74">
        <w:t xml:space="preserve"> inimitable </w:t>
      </w:r>
      <w:r w:rsidR="00695A79" w:rsidRPr="00937D74">
        <w:t xml:space="preserve">resources in the </w:t>
      </w:r>
      <w:r w:rsidRPr="00937D74">
        <w:t xml:space="preserve">competitive </w:t>
      </w:r>
      <w:r w:rsidR="00695A79" w:rsidRPr="00937D74">
        <w:t>landscape</w:t>
      </w:r>
      <w:r w:rsidRPr="00937D74">
        <w:t>.</w:t>
      </w:r>
    </w:p>
    <w:p w14:paraId="4206DD9C" w14:textId="77777777" w:rsidR="006C184A" w:rsidRPr="00937D74" w:rsidRDefault="006C184A" w:rsidP="00841963">
      <w:pPr>
        <w:pStyle w:val="Heading3"/>
        <w:spacing w:line="360" w:lineRule="auto"/>
      </w:pPr>
      <w:bookmarkStart w:id="15" w:name="_Toc212728666"/>
      <w:r w:rsidRPr="00937D74">
        <w:t>Social Learning Theory (SLT)</w:t>
      </w:r>
      <w:bookmarkEnd w:id="15"/>
    </w:p>
    <w:p w14:paraId="1C708E4E" w14:textId="19434537" w:rsidR="006C184A" w:rsidRPr="00937D74" w:rsidRDefault="00E05B78" w:rsidP="00841963">
      <w:proofErr w:type="gramStart"/>
      <w:r w:rsidRPr="00937D74">
        <w:t>Social Learning Theory has been introduced by Albert Bandura</w:t>
      </w:r>
      <w:proofErr w:type="gramEnd"/>
      <w:r w:rsidRPr="00937D74">
        <w:t xml:space="preserve"> to describe the </w:t>
      </w:r>
      <w:r w:rsidR="006C184A" w:rsidRPr="00937D74">
        <w:t>behavio</w:t>
      </w:r>
      <w:r w:rsidRPr="00937D74">
        <w:t>u</w:t>
      </w:r>
      <w:r w:rsidR="006C184A" w:rsidRPr="00937D74">
        <w:t xml:space="preserve">ral </w:t>
      </w:r>
      <w:r w:rsidRPr="00937D74">
        <w:t xml:space="preserve">changes in the </w:t>
      </w:r>
      <w:r w:rsidR="006C184A" w:rsidRPr="00937D74">
        <w:t xml:space="preserve">mechanism </w:t>
      </w:r>
      <w:r w:rsidRPr="00937D74">
        <w:t>where the</w:t>
      </w:r>
      <w:r w:rsidR="006C184A" w:rsidRPr="00937D74">
        <w:t xml:space="preserve"> employees </w:t>
      </w:r>
      <w:r w:rsidRPr="00937D74">
        <w:t xml:space="preserve">are </w:t>
      </w:r>
      <w:r w:rsidR="00E25381" w:rsidRPr="00937D74">
        <w:t>associated</w:t>
      </w:r>
      <w:r w:rsidRPr="00937D74">
        <w:t xml:space="preserve"> with the</w:t>
      </w:r>
      <w:r w:rsidR="006C184A" w:rsidRPr="00937D74">
        <w:t xml:space="preserve"> complex skills </w:t>
      </w:r>
      <w:r w:rsidRPr="00937D74">
        <w:t>within the</w:t>
      </w:r>
      <w:r w:rsidR="006C184A" w:rsidRPr="00937D74">
        <w:t xml:space="preserve"> training </w:t>
      </w:r>
      <w:r w:rsidRPr="00937D74">
        <w:t>program</w:t>
      </w:r>
      <w:r w:rsidR="00C15AE5">
        <w:t xml:space="preserve"> (</w:t>
      </w:r>
      <w:r w:rsidR="00C15AE5" w:rsidRPr="00B663D2">
        <w:rPr>
          <w:color w:val="222222"/>
          <w:szCs w:val="24"/>
          <w:shd w:val="clear" w:color="auto" w:fill="FFFFFF"/>
        </w:rPr>
        <w:t>Hoang</w:t>
      </w:r>
      <w:r w:rsidR="00C15AE5">
        <w:rPr>
          <w:color w:val="222222"/>
          <w:szCs w:val="24"/>
          <w:shd w:val="clear" w:color="auto" w:fill="FFFFFF"/>
        </w:rPr>
        <w:t xml:space="preserve"> et al., 2022)</w:t>
      </w:r>
      <w:r w:rsidR="006C184A" w:rsidRPr="00937D74">
        <w:t xml:space="preserve">. SLT </w:t>
      </w:r>
      <w:r w:rsidRPr="00937D74">
        <w:t>allows</w:t>
      </w:r>
      <w:r w:rsidR="006C184A" w:rsidRPr="00937D74">
        <w:t xml:space="preserve"> learning </w:t>
      </w:r>
      <w:r w:rsidRPr="00937D74">
        <w:t>management of the behaviou</w:t>
      </w:r>
      <w:r w:rsidR="006C184A" w:rsidRPr="00937D74">
        <w:t xml:space="preserve">rs, values, and attitudes </w:t>
      </w:r>
      <w:r w:rsidRPr="00937D74">
        <w:t>to manage effectiveness according to the leaders</w:t>
      </w:r>
      <w:r w:rsidR="006C184A" w:rsidRPr="00937D74">
        <w:t xml:space="preserve"> </w:t>
      </w:r>
      <w:r w:rsidRPr="00937D74">
        <w:t>and</w:t>
      </w:r>
      <w:r w:rsidR="006C184A" w:rsidRPr="00937D74">
        <w:t xml:space="preserve"> instructors</w:t>
      </w:r>
      <w:r w:rsidR="00044CF2" w:rsidRPr="00937D74">
        <w:t xml:space="preserve"> (Wong et al., 2022)</w:t>
      </w:r>
      <w:r w:rsidR="006C184A" w:rsidRPr="00937D74">
        <w:t xml:space="preserve">. </w:t>
      </w:r>
      <w:r w:rsidRPr="00937D74">
        <w:t xml:space="preserve">The theory </w:t>
      </w:r>
      <w:proofErr w:type="gramStart"/>
      <w:r w:rsidRPr="00937D74">
        <w:t>is applied</w:t>
      </w:r>
      <w:proofErr w:type="gramEnd"/>
      <w:r w:rsidR="006C184A" w:rsidRPr="00937D74">
        <w:t xml:space="preserve"> </w:t>
      </w:r>
      <w:r w:rsidRPr="00937D74">
        <w:t xml:space="preserve">on the services of hospitality to develop effectiveness in the soft skills such as </w:t>
      </w:r>
      <w:r w:rsidR="006C184A" w:rsidRPr="00937D74">
        <w:t>commun</w:t>
      </w:r>
      <w:r w:rsidRPr="00937D74">
        <w:t>ication and conflict resolution system</w:t>
      </w:r>
      <w:r w:rsidR="006C184A" w:rsidRPr="00937D74">
        <w:t xml:space="preserve"> and </w:t>
      </w:r>
      <w:r w:rsidRPr="00937D74">
        <w:t xml:space="preserve">effective management of tasks such as front-desk check-in. </w:t>
      </w:r>
      <w:r w:rsidR="00C15AE5" w:rsidRPr="00B663D2">
        <w:rPr>
          <w:color w:val="222222"/>
          <w:szCs w:val="24"/>
          <w:shd w:val="clear" w:color="auto" w:fill="FFFFFF"/>
        </w:rPr>
        <w:t>Elshaer</w:t>
      </w:r>
      <w:r w:rsidR="00C15AE5" w:rsidRPr="00937D74">
        <w:t xml:space="preserve"> </w:t>
      </w:r>
      <w:r w:rsidR="00C15AE5">
        <w:t>(2023) illustrated that i</w:t>
      </w:r>
      <w:r w:rsidRPr="00937D74">
        <w:t>t allows</w:t>
      </w:r>
      <w:r w:rsidR="006C184A" w:rsidRPr="00937D74">
        <w:t xml:space="preserve"> </w:t>
      </w:r>
      <w:r w:rsidR="00AD0122" w:rsidRPr="00937D74">
        <w:t>definite</w:t>
      </w:r>
      <w:r w:rsidR="006C184A" w:rsidRPr="00937D74">
        <w:t xml:space="preserve"> demon</w:t>
      </w:r>
      <w:r w:rsidR="00AD0122" w:rsidRPr="00937D74">
        <w:t>stration and social interaction between workers and guests</w:t>
      </w:r>
      <w:r w:rsidR="006C184A" w:rsidRPr="00937D74">
        <w:t xml:space="preserve">. </w:t>
      </w:r>
      <w:r w:rsidR="00AD0122" w:rsidRPr="00937D74">
        <w:t xml:space="preserve">Therefore, it </w:t>
      </w:r>
      <w:proofErr w:type="gramStart"/>
      <w:r w:rsidR="00AD0122" w:rsidRPr="00937D74">
        <w:t>is applied</w:t>
      </w:r>
      <w:proofErr w:type="gramEnd"/>
      <w:r w:rsidR="006C184A" w:rsidRPr="00937D74">
        <w:t xml:space="preserve"> </w:t>
      </w:r>
      <w:r w:rsidR="00AD0122" w:rsidRPr="00937D74">
        <w:t>to incorporate the</w:t>
      </w:r>
      <w:r w:rsidR="006C184A" w:rsidRPr="00937D74">
        <w:t xml:space="preserve"> demonstrations, </w:t>
      </w:r>
      <w:r w:rsidR="00AD0122" w:rsidRPr="00937D74">
        <w:t xml:space="preserve">effective management of </w:t>
      </w:r>
      <w:r w:rsidR="006C184A" w:rsidRPr="00937D74">
        <w:t xml:space="preserve">role-playing, and peer </w:t>
      </w:r>
      <w:r w:rsidR="00AD0122" w:rsidRPr="00937D74">
        <w:t>management system</w:t>
      </w:r>
      <w:r w:rsidR="006C184A" w:rsidRPr="00937D74">
        <w:t xml:space="preserve">, </w:t>
      </w:r>
      <w:r w:rsidR="00AD0122" w:rsidRPr="00937D74">
        <w:t xml:space="preserve">where the training and development session in the hotels </w:t>
      </w:r>
      <w:proofErr w:type="gramStart"/>
      <w:r w:rsidR="00AD0122" w:rsidRPr="00937D74">
        <w:t xml:space="preserve">are </w:t>
      </w:r>
      <w:r w:rsidR="00C236B9" w:rsidRPr="00937D74">
        <w:t>worked</w:t>
      </w:r>
      <w:proofErr w:type="gramEnd"/>
      <w:r w:rsidR="00AD0122" w:rsidRPr="00937D74">
        <w:t xml:space="preserve"> to make</w:t>
      </w:r>
      <w:r w:rsidR="006C184A" w:rsidRPr="00937D74">
        <w:t xml:space="preserve"> architecture leverages </w:t>
      </w:r>
      <w:r w:rsidR="00AD0122" w:rsidRPr="00937D74">
        <w:t>to SLT</w:t>
      </w:r>
      <w:r w:rsidR="00044CF2" w:rsidRPr="00937D74">
        <w:t xml:space="preserve"> (</w:t>
      </w:r>
      <w:r w:rsidR="00044CF2" w:rsidRPr="00937D74">
        <w:rPr>
          <w:color w:val="222222"/>
          <w:szCs w:val="24"/>
          <w:shd w:val="clear" w:color="auto" w:fill="FFFFFF"/>
        </w:rPr>
        <w:t xml:space="preserve">Prentice and Nguyen, </w:t>
      </w:r>
      <w:r w:rsidR="00044CF2" w:rsidRPr="00937D74">
        <w:rPr>
          <w:color w:val="222222"/>
          <w:szCs w:val="24"/>
          <w:shd w:val="clear" w:color="auto" w:fill="FFFFFF"/>
        </w:rPr>
        <w:lastRenderedPageBreak/>
        <w:t>2021)</w:t>
      </w:r>
      <w:r w:rsidR="00AD0122" w:rsidRPr="00937D74">
        <w:t xml:space="preserve">. Thus, it </w:t>
      </w:r>
      <w:proofErr w:type="gramStart"/>
      <w:r w:rsidR="00AD0122" w:rsidRPr="00937D74">
        <w:t>is applied</w:t>
      </w:r>
      <w:proofErr w:type="gramEnd"/>
      <w:r w:rsidR="00AD0122" w:rsidRPr="00937D74">
        <w:t xml:space="preserve"> on hospitality industry to measure </w:t>
      </w:r>
      <w:r w:rsidR="006C184A" w:rsidRPr="00937D74">
        <w:t xml:space="preserve">new skills </w:t>
      </w:r>
      <w:r w:rsidR="00AD0122" w:rsidRPr="00937D74">
        <w:t>and translation of the</w:t>
      </w:r>
      <w:r w:rsidR="006C184A" w:rsidRPr="00937D74">
        <w:t xml:space="preserve"> </w:t>
      </w:r>
      <w:r w:rsidR="00AD0122" w:rsidRPr="00937D74">
        <w:t xml:space="preserve">direct enhancement in the service performances. </w:t>
      </w:r>
    </w:p>
    <w:p w14:paraId="250FF7A4" w14:textId="77777777" w:rsidR="00073F12" w:rsidRPr="00937D74" w:rsidRDefault="00400604" w:rsidP="00841963">
      <w:pPr>
        <w:pStyle w:val="Heading2"/>
        <w:numPr>
          <w:ilvl w:val="1"/>
          <w:numId w:val="2"/>
        </w:numPr>
        <w:spacing w:line="360" w:lineRule="auto"/>
        <w:rPr>
          <w:lang w:val="en-GB"/>
        </w:rPr>
      </w:pPr>
      <w:bookmarkStart w:id="16" w:name="_Toc212728667"/>
      <w:r w:rsidRPr="00937D74">
        <w:rPr>
          <w:lang w:val="en-GB"/>
        </w:rPr>
        <w:t>Literature Gaps</w:t>
      </w:r>
      <w:bookmarkEnd w:id="16"/>
    </w:p>
    <w:p w14:paraId="709C15FB" w14:textId="714FCC8A" w:rsidR="00073F12" w:rsidRPr="00937D74" w:rsidRDefault="00AD0122" w:rsidP="00841963">
      <w:r w:rsidRPr="00937D74">
        <w:t xml:space="preserve">The gaps </w:t>
      </w:r>
      <w:r w:rsidR="00C236B9" w:rsidRPr="00937D74">
        <w:t>seem</w:t>
      </w:r>
      <w:r w:rsidRPr="00937D74">
        <w:t xml:space="preserve"> in</w:t>
      </w:r>
      <w:r w:rsidR="00073F12" w:rsidRPr="00937D74">
        <w:t xml:space="preserve"> widely </w:t>
      </w:r>
      <w:r w:rsidRPr="00937D74">
        <w:t>using</w:t>
      </w:r>
      <w:r w:rsidR="00073F12" w:rsidRPr="00937D74">
        <w:t xml:space="preserve"> SERVQUAL model </w:t>
      </w:r>
      <w:r w:rsidRPr="00937D74">
        <w:t>and fulfilling the needs</w:t>
      </w:r>
      <w:r w:rsidR="00073F12" w:rsidRPr="00937D74">
        <w:t xml:space="preserve"> for service quality gap models </w:t>
      </w:r>
      <w:r w:rsidRPr="00937D74">
        <w:t>which is unique, where the t</w:t>
      </w:r>
      <w:r w:rsidR="00073F12" w:rsidRPr="00937D74">
        <w:t xml:space="preserve">echnology-intensive nature </w:t>
      </w:r>
      <w:r w:rsidRPr="00937D74">
        <w:t>seems</w:t>
      </w:r>
      <w:r w:rsidR="00073F12" w:rsidRPr="00937D74">
        <w:t xml:space="preserve"> limited in </w:t>
      </w:r>
      <w:r w:rsidRPr="00937D74">
        <w:t>applying the model to the hospitality services</w:t>
      </w:r>
      <w:r w:rsidR="006D41BE">
        <w:t xml:space="preserve"> (</w:t>
      </w:r>
      <w:proofErr w:type="spellStart"/>
      <w:r w:rsidR="006D41BE" w:rsidRPr="00B663D2">
        <w:rPr>
          <w:color w:val="222222"/>
          <w:szCs w:val="24"/>
          <w:shd w:val="clear" w:color="auto" w:fill="FFFFFF"/>
        </w:rPr>
        <w:t>Djajasinga</w:t>
      </w:r>
      <w:proofErr w:type="spellEnd"/>
      <w:r w:rsidR="006D41BE">
        <w:rPr>
          <w:color w:val="222222"/>
          <w:szCs w:val="24"/>
          <w:shd w:val="clear" w:color="auto" w:fill="FFFFFF"/>
        </w:rPr>
        <w:t xml:space="preserve"> et al., 2021)</w:t>
      </w:r>
      <w:r w:rsidR="00073F12" w:rsidRPr="00937D74">
        <w:t xml:space="preserve">. </w:t>
      </w:r>
      <w:r w:rsidRPr="00937D74">
        <w:t xml:space="preserve">There are also </w:t>
      </w:r>
      <w:proofErr w:type="gramStart"/>
      <w:r w:rsidRPr="00937D74">
        <w:t>some</w:t>
      </w:r>
      <w:proofErr w:type="gramEnd"/>
      <w:r w:rsidRPr="00937D74">
        <w:t xml:space="preserve"> effective organisational </w:t>
      </w:r>
      <w:r w:rsidR="00C236B9" w:rsidRPr="00937D74">
        <w:t>practices</w:t>
      </w:r>
      <w:r w:rsidRPr="00937D74">
        <w:t xml:space="preserve"> where</w:t>
      </w:r>
      <w:r w:rsidR="00073F12" w:rsidRPr="00937D74">
        <w:t xml:space="preserve"> the hotel industry </w:t>
      </w:r>
      <w:r w:rsidRPr="00937D74">
        <w:t>seems lacks in the provision of</w:t>
      </w:r>
      <w:r w:rsidR="00F93BA6" w:rsidRPr="00937D74">
        <w:t xml:space="preserve"> definitive and </w:t>
      </w:r>
      <w:r w:rsidR="00073F12" w:rsidRPr="00937D74">
        <w:t xml:space="preserve">concrete model </w:t>
      </w:r>
      <w:r w:rsidR="00F93BA6" w:rsidRPr="00937D74">
        <w:t>towards</w:t>
      </w:r>
      <w:r w:rsidR="00073F12" w:rsidRPr="00937D74">
        <w:t xml:space="preserve"> </w:t>
      </w:r>
      <w:r w:rsidR="00F93BA6" w:rsidRPr="00937D74">
        <w:t>accurate</w:t>
      </w:r>
      <w:r w:rsidR="00073F12" w:rsidRPr="00937D74">
        <w:t xml:space="preserve"> </w:t>
      </w:r>
      <w:r w:rsidR="00F93BA6" w:rsidRPr="00937D74">
        <w:t>management of the</w:t>
      </w:r>
      <w:r w:rsidR="00073F12" w:rsidRPr="00937D74">
        <w:t xml:space="preserve"> financi</w:t>
      </w:r>
      <w:r w:rsidR="00F93BA6" w:rsidRPr="00937D74">
        <w:t>al Return on Investment (ROI) based on the</w:t>
      </w:r>
      <w:r w:rsidR="00073F12" w:rsidRPr="00937D74">
        <w:t xml:space="preserve"> training programs</w:t>
      </w:r>
      <w:r w:rsidR="00044CF2" w:rsidRPr="00937D74">
        <w:t xml:space="preserve"> (PJ et al., 2023)</w:t>
      </w:r>
      <w:r w:rsidR="00073F12" w:rsidRPr="00937D74">
        <w:t xml:space="preserve">. </w:t>
      </w:r>
      <w:r w:rsidR="00F93BA6" w:rsidRPr="00937D74">
        <w:t>It seems essential to offer deliberate</w:t>
      </w:r>
      <w:r w:rsidR="00073F12" w:rsidRPr="00937D74">
        <w:t xml:space="preserve"> training expenditure </w:t>
      </w:r>
      <w:r w:rsidR="00F93BA6" w:rsidRPr="00937D74">
        <w:t>for the justification of the</w:t>
      </w:r>
      <w:r w:rsidR="00073F12" w:rsidRPr="00937D74">
        <w:t xml:space="preserve"> </w:t>
      </w:r>
      <w:r w:rsidR="00F93BA6" w:rsidRPr="00937D74">
        <w:t>future investment strategically in the competitive hospitality industry</w:t>
      </w:r>
      <w:proofErr w:type="gramStart"/>
      <w:r w:rsidR="00F93BA6" w:rsidRPr="00937D74">
        <w:t xml:space="preserve">. </w:t>
      </w:r>
      <w:r w:rsidR="00073F12" w:rsidRPr="00937D74">
        <w:t xml:space="preserve"> </w:t>
      </w:r>
      <w:proofErr w:type="gramEnd"/>
      <w:r w:rsidR="00073F12" w:rsidRPr="00937D74">
        <w:t xml:space="preserve">  </w:t>
      </w:r>
    </w:p>
    <w:p w14:paraId="2F04425C" w14:textId="77777777" w:rsidR="00E665EF" w:rsidRPr="00937D74" w:rsidRDefault="00E665EF">
      <w:pPr>
        <w:spacing w:after="160" w:line="259" w:lineRule="auto"/>
        <w:jc w:val="left"/>
      </w:pPr>
      <w:r w:rsidRPr="00937D74">
        <w:br w:type="page"/>
      </w:r>
    </w:p>
    <w:p w14:paraId="517286C8" w14:textId="77777777" w:rsidR="00E665EF" w:rsidRPr="00937D74" w:rsidRDefault="00E665EF" w:rsidP="00E665EF">
      <w:pPr>
        <w:pStyle w:val="Heading1"/>
        <w:rPr>
          <w:lang w:val="en-GB"/>
        </w:rPr>
      </w:pPr>
      <w:bookmarkStart w:id="17" w:name="_Toc212728668"/>
      <w:r w:rsidRPr="00937D74">
        <w:rPr>
          <w:lang w:val="en-GB"/>
        </w:rPr>
        <w:lastRenderedPageBreak/>
        <w:t>Chapter Three: Research Methods</w:t>
      </w:r>
      <w:bookmarkEnd w:id="17"/>
    </w:p>
    <w:p w14:paraId="31A98BD0" w14:textId="77777777" w:rsidR="00E665EF" w:rsidRPr="00937D74" w:rsidRDefault="00E665EF" w:rsidP="00E665EF">
      <w:pPr>
        <w:pStyle w:val="Heading2"/>
        <w:numPr>
          <w:ilvl w:val="1"/>
          <w:numId w:val="2"/>
        </w:numPr>
        <w:rPr>
          <w:lang w:val="en-GB"/>
        </w:rPr>
      </w:pPr>
      <w:bookmarkStart w:id="18" w:name="_Toc212728669"/>
      <w:r w:rsidRPr="00937D74">
        <w:rPr>
          <w:lang w:val="en-GB"/>
        </w:rPr>
        <w:t>Research Philosophy</w:t>
      </w:r>
      <w:bookmarkEnd w:id="18"/>
    </w:p>
    <w:p w14:paraId="50656648" w14:textId="77777777" w:rsidR="00D46F10" w:rsidRPr="00937D74" w:rsidRDefault="00D46F10" w:rsidP="00D46F10">
      <w:r w:rsidRPr="00937D74">
        <w:t>There are different philosophies applied in the research studies, such as positivism, interpretivism, and pragmatism</w:t>
      </w:r>
      <w:r w:rsidR="00384EED" w:rsidRPr="00937D74">
        <w:t xml:space="preserve"> (</w:t>
      </w:r>
      <w:r w:rsidR="00384EED" w:rsidRPr="00937D74">
        <w:rPr>
          <w:color w:val="222222"/>
          <w:szCs w:val="24"/>
          <w:shd w:val="clear" w:color="auto" w:fill="FFFFFF"/>
        </w:rPr>
        <w:t>Ralph and Baltes, 2022)</w:t>
      </w:r>
      <w:r w:rsidRPr="00937D74">
        <w:t xml:space="preserve">. In the current study, a positivist philosophy </w:t>
      </w:r>
      <w:proofErr w:type="gramStart"/>
      <w:r w:rsidRPr="00937D74">
        <w:t>is applied</w:t>
      </w:r>
      <w:proofErr w:type="gramEnd"/>
      <w:r w:rsidRPr="00937D74">
        <w:t xml:space="preserve">, which focuses on the value of the observable and measurable data collected from different secondary sources. The selection of the theory is associated with the use of empirical evidence, considering existing academic data, reports of the industry, and organisational reports </w:t>
      </w:r>
      <w:proofErr w:type="gramStart"/>
      <w:r w:rsidRPr="00937D74">
        <w:t>for the production of</w:t>
      </w:r>
      <w:proofErr w:type="gramEnd"/>
      <w:r w:rsidRPr="00937D74">
        <w:t xml:space="preserve"> objective and definite findings which directly impact employee training and overall service quality.</w:t>
      </w:r>
    </w:p>
    <w:p w14:paraId="5D11A914" w14:textId="77777777" w:rsidR="00D46F10" w:rsidRPr="00937D74" w:rsidRDefault="00D46F10" w:rsidP="00D46F10">
      <w:pPr>
        <w:pStyle w:val="Heading2"/>
        <w:numPr>
          <w:ilvl w:val="1"/>
          <w:numId w:val="2"/>
        </w:numPr>
        <w:rPr>
          <w:lang w:val="en-GB"/>
        </w:rPr>
      </w:pPr>
      <w:bookmarkStart w:id="19" w:name="_Toc212728670"/>
      <w:r w:rsidRPr="00937D74">
        <w:rPr>
          <w:lang w:val="en-GB"/>
        </w:rPr>
        <w:t>Research Approach</w:t>
      </w:r>
      <w:bookmarkEnd w:id="19"/>
    </w:p>
    <w:p w14:paraId="099044B4" w14:textId="2A8CC248" w:rsidR="00D46F10" w:rsidRPr="00937D74" w:rsidRDefault="00D46F10" w:rsidP="00D46F10">
      <w:r w:rsidRPr="00937D74">
        <w:t xml:space="preserve">A </w:t>
      </w:r>
      <w:r w:rsidR="00171795">
        <w:t xml:space="preserve">selecting of </w:t>
      </w:r>
      <w:r w:rsidRPr="00937D74">
        <w:t xml:space="preserve">deductive </w:t>
      </w:r>
      <w:r w:rsidR="00171795">
        <w:t>value</w:t>
      </w:r>
      <w:r w:rsidRPr="00937D74">
        <w:t xml:space="preserve"> </w:t>
      </w:r>
      <w:proofErr w:type="gramStart"/>
      <w:r w:rsidRPr="00937D74">
        <w:t>is adopted</w:t>
      </w:r>
      <w:proofErr w:type="gramEnd"/>
      <w:r w:rsidRPr="00937D74">
        <w:t xml:space="preserve"> </w:t>
      </w:r>
      <w:r w:rsidR="00171795">
        <w:t xml:space="preserve">as an approach </w:t>
      </w:r>
      <w:r w:rsidRPr="00937D74">
        <w:t>in the existing study, which allows testing of the theories and concepts based on employee training and service quality</w:t>
      </w:r>
      <w:r w:rsidR="00770206" w:rsidRPr="00937D74">
        <w:t xml:space="preserve"> (</w:t>
      </w:r>
      <w:proofErr w:type="spellStart"/>
      <w:r w:rsidR="00770206" w:rsidRPr="00937D74">
        <w:rPr>
          <w:color w:val="222222"/>
          <w:szCs w:val="24"/>
          <w:shd w:val="clear" w:color="auto" w:fill="FFFFFF"/>
        </w:rPr>
        <w:t>Fàbregues</w:t>
      </w:r>
      <w:proofErr w:type="spellEnd"/>
      <w:r w:rsidR="00770206" w:rsidRPr="00937D74">
        <w:rPr>
          <w:color w:val="222222"/>
          <w:szCs w:val="24"/>
          <w:shd w:val="clear" w:color="auto" w:fill="FFFFFF"/>
        </w:rPr>
        <w:t xml:space="preserve"> et al., 2021)</w:t>
      </w:r>
      <w:r w:rsidRPr="00937D74">
        <w:t xml:space="preserve">. The approach uses a systematic review associated with the secondary data. The approach </w:t>
      </w:r>
      <w:proofErr w:type="gramStart"/>
      <w:r w:rsidRPr="00937D74">
        <w:t>is selected</w:t>
      </w:r>
      <w:proofErr w:type="gramEnd"/>
      <w:r w:rsidRPr="00937D74">
        <w:t xml:space="preserve"> to facilitate the identification of patterns with the relationships in the specific </w:t>
      </w:r>
      <w:r w:rsidR="00171795">
        <w:t>measures</w:t>
      </w:r>
      <w:r w:rsidRPr="00937D74">
        <w:t xml:space="preserve"> of the Marriott Hotel.</w:t>
      </w:r>
    </w:p>
    <w:p w14:paraId="7EA85819" w14:textId="77777777" w:rsidR="00D46F10" w:rsidRPr="00937D74" w:rsidRDefault="00D46F10" w:rsidP="00D46F10">
      <w:pPr>
        <w:pStyle w:val="Heading2"/>
        <w:numPr>
          <w:ilvl w:val="1"/>
          <w:numId w:val="2"/>
        </w:numPr>
        <w:rPr>
          <w:lang w:val="en-GB"/>
        </w:rPr>
      </w:pPr>
      <w:bookmarkStart w:id="20" w:name="_Toc212728671"/>
      <w:r w:rsidRPr="00937D74">
        <w:rPr>
          <w:lang w:val="en-GB"/>
        </w:rPr>
        <w:t>Research Strategy</w:t>
      </w:r>
      <w:bookmarkEnd w:id="20"/>
    </w:p>
    <w:p w14:paraId="1B48A574" w14:textId="77777777" w:rsidR="00D46F10" w:rsidRPr="00937D74" w:rsidRDefault="00D46F10" w:rsidP="00D46F10">
      <w:r w:rsidRPr="00937D74">
        <w:t xml:space="preserve">The research uses a case study strategy to develop an understanding of the Marriott Hotel. There is a complex nature of human resource practices with effective service delivery for determining the international hotel chain. </w:t>
      </w:r>
      <w:r w:rsidR="00770206" w:rsidRPr="00937D74">
        <w:t>Coe et al. (2025) stated that t</w:t>
      </w:r>
      <w:r w:rsidRPr="00937D74">
        <w:t xml:space="preserve">he strategy allows analysis of the specific organisation while focusing on the understanding and drawing comparisons for the possible industry practices. </w:t>
      </w:r>
      <w:r w:rsidR="00115AA8">
        <w:t>B</w:t>
      </w:r>
      <w:r w:rsidR="002935CA">
        <w:t>ryma</w:t>
      </w:r>
      <w:r w:rsidR="00115AA8">
        <w:t>n (2008) stated that i</w:t>
      </w:r>
      <w:r w:rsidRPr="00937D74">
        <w:t xml:space="preserve">t </w:t>
      </w:r>
      <w:proofErr w:type="gramStart"/>
      <w:r w:rsidRPr="00937D74">
        <w:t>seems to identify</w:t>
      </w:r>
      <w:proofErr w:type="gramEnd"/>
      <w:r w:rsidRPr="00937D74">
        <w:t xml:space="preserve"> the use of secondary data.</w:t>
      </w:r>
    </w:p>
    <w:p w14:paraId="4D001C0C" w14:textId="77777777" w:rsidR="00D46F10" w:rsidRPr="00937D74" w:rsidRDefault="00D46F10" w:rsidP="00D46F10">
      <w:pPr>
        <w:pStyle w:val="Heading2"/>
        <w:numPr>
          <w:ilvl w:val="1"/>
          <w:numId w:val="2"/>
        </w:numPr>
        <w:rPr>
          <w:lang w:val="en-GB"/>
        </w:rPr>
      </w:pPr>
      <w:bookmarkStart w:id="21" w:name="_Toc212728672"/>
      <w:r w:rsidRPr="00937D74">
        <w:rPr>
          <w:lang w:val="en-GB"/>
        </w:rPr>
        <w:t>Research Choice</w:t>
      </w:r>
      <w:bookmarkEnd w:id="21"/>
    </w:p>
    <w:p w14:paraId="1840C816" w14:textId="7B6F74F3" w:rsidR="00D46F10" w:rsidRPr="00937D74" w:rsidRDefault="00D46F10" w:rsidP="00D46F10">
      <w:r w:rsidRPr="00937D74">
        <w:t>T</w:t>
      </w:r>
      <w:r w:rsidR="00171795">
        <w:t>he current study follows a mono-choice method</w:t>
      </w:r>
      <w:r w:rsidRPr="00937D74">
        <w:t xml:space="preserve"> while using secondary research in deliberate manners. The selection allows integration of the data using multiple credible secondary sources instead of collecting the primary data</w:t>
      </w:r>
      <w:r w:rsidR="00770206" w:rsidRPr="00937D74">
        <w:t xml:space="preserve"> (</w:t>
      </w:r>
      <w:r w:rsidR="00770206" w:rsidRPr="00937D74">
        <w:rPr>
          <w:color w:val="222222"/>
          <w:szCs w:val="24"/>
          <w:shd w:val="clear" w:color="auto" w:fill="FFFFFF"/>
        </w:rPr>
        <w:t>Cheong et al., 2023)</w:t>
      </w:r>
      <w:r w:rsidRPr="00937D74">
        <w:t xml:space="preserve">. It </w:t>
      </w:r>
      <w:r w:rsidR="002935CA">
        <w:t>enables</w:t>
      </w:r>
      <w:r w:rsidRPr="00937D74">
        <w:t xml:space="preserve"> a comprehensive synthesis to manage adequate existing knowledge based on employee training and connecting to the understanding of the service quality.</w:t>
      </w:r>
    </w:p>
    <w:p w14:paraId="0848B1A9" w14:textId="77777777" w:rsidR="00D46F10" w:rsidRPr="00937D74" w:rsidRDefault="00D46F10" w:rsidP="00D46F10">
      <w:pPr>
        <w:pStyle w:val="Heading2"/>
        <w:numPr>
          <w:ilvl w:val="1"/>
          <w:numId w:val="2"/>
        </w:numPr>
        <w:rPr>
          <w:lang w:val="en-GB"/>
        </w:rPr>
      </w:pPr>
      <w:bookmarkStart w:id="22" w:name="_Toc212728673"/>
      <w:r w:rsidRPr="00937D74">
        <w:rPr>
          <w:lang w:val="en-GB"/>
        </w:rPr>
        <w:t>Time Horizon</w:t>
      </w:r>
      <w:bookmarkEnd w:id="22"/>
    </w:p>
    <w:p w14:paraId="67D466AD" w14:textId="45C8AED4" w:rsidR="00D46F10" w:rsidRPr="00937D74" w:rsidRDefault="00D46F10" w:rsidP="00D46F10">
      <w:r w:rsidRPr="00937D74">
        <w:lastRenderedPageBreak/>
        <w:t xml:space="preserve">The existing research work is based on using a </w:t>
      </w:r>
      <w:r w:rsidR="00C236B9" w:rsidRPr="00937D74">
        <w:t xml:space="preserve">cross-sectional </w:t>
      </w:r>
      <w:r w:rsidR="00C236B9">
        <w:t>practice</w:t>
      </w:r>
      <w:r w:rsidRPr="00937D74">
        <w:t xml:space="preserve"> in the time horizon. The method is effective for the development of the up-to-date process of secondary sources, which are associated with the past few years</w:t>
      </w:r>
      <w:r w:rsidR="00770206" w:rsidRPr="00937D74">
        <w:t xml:space="preserve"> (</w:t>
      </w:r>
      <w:r w:rsidR="00770206" w:rsidRPr="00937D74">
        <w:rPr>
          <w:color w:val="222222"/>
          <w:szCs w:val="24"/>
          <w:shd w:val="clear" w:color="auto" w:fill="FFFFFF"/>
        </w:rPr>
        <w:t>Baldwin et al., 2022)</w:t>
      </w:r>
      <w:r w:rsidRPr="00937D74">
        <w:t>. The existing study uses resources from the last five years to ensure relevant findings based on the trends and practices in the hotel employee development and overall management of the service quality.</w:t>
      </w:r>
    </w:p>
    <w:p w14:paraId="5A73E339" w14:textId="77777777" w:rsidR="00D46F10" w:rsidRPr="00937D74" w:rsidRDefault="00D46F10" w:rsidP="00D46F10">
      <w:pPr>
        <w:pStyle w:val="Heading2"/>
        <w:numPr>
          <w:ilvl w:val="1"/>
          <w:numId w:val="2"/>
        </w:numPr>
        <w:rPr>
          <w:lang w:val="en-GB"/>
        </w:rPr>
      </w:pPr>
      <w:bookmarkStart w:id="23" w:name="_Toc212728674"/>
      <w:r w:rsidRPr="00937D74">
        <w:rPr>
          <w:lang w:val="en-GB"/>
        </w:rPr>
        <w:t>Data Collection Techniques</w:t>
      </w:r>
      <w:bookmarkEnd w:id="23"/>
    </w:p>
    <w:p w14:paraId="12E565C6" w14:textId="2322C9FF" w:rsidR="00833F87" w:rsidRPr="00937D74" w:rsidRDefault="00D46F10" w:rsidP="00D46F10">
      <w:r w:rsidRPr="00937D74">
        <w:t>There are three methods of data collection applied in the work, such as primary, secondary, and mixed methods</w:t>
      </w:r>
      <w:r w:rsidR="00770206" w:rsidRPr="00937D74">
        <w:t xml:space="preserve"> (</w:t>
      </w:r>
      <w:r w:rsidR="00770206" w:rsidRPr="00937D74">
        <w:rPr>
          <w:color w:val="222222"/>
          <w:szCs w:val="24"/>
          <w:shd w:val="clear" w:color="auto" w:fill="FFFFFF"/>
        </w:rPr>
        <w:t>Ralph and Baltes, 2022)</w:t>
      </w:r>
      <w:r w:rsidRPr="00937D74">
        <w:t xml:space="preserve">. For the current research study, secondary data </w:t>
      </w:r>
      <w:proofErr w:type="gramStart"/>
      <w:r w:rsidRPr="00937D74">
        <w:t>is collected</w:t>
      </w:r>
      <w:proofErr w:type="gramEnd"/>
      <w:r w:rsidRPr="00937D74">
        <w:t xml:space="preserve"> using different systematic searches and consideration of the academic databases. The study uses JSTOR, Google Scholar, related reports of the hospitality sector, official publications of Marriott, and government statistics. Therefore, </w:t>
      </w:r>
      <w:r w:rsidR="002935CA">
        <w:rPr>
          <w:color w:val="222222"/>
          <w:szCs w:val="24"/>
          <w:shd w:val="clear" w:color="auto" w:fill="FFFFFF"/>
        </w:rPr>
        <w:t>Veal. (2006</w:t>
      </w:r>
      <w:r w:rsidR="00427061" w:rsidRPr="00937D74">
        <w:rPr>
          <w:color w:val="222222"/>
          <w:szCs w:val="24"/>
          <w:shd w:val="clear" w:color="auto" w:fill="FFFFFF"/>
        </w:rPr>
        <w:t xml:space="preserve">) defined that </w:t>
      </w:r>
      <w:r w:rsidRPr="00937D74">
        <w:t>the selection criteria allow relevant measures and reliability for the provision of evidence while addressing the research objectives.</w:t>
      </w:r>
    </w:p>
    <w:p w14:paraId="257EAA60" w14:textId="77777777" w:rsidR="00D46F10" w:rsidRPr="00937D74" w:rsidRDefault="00D46F10" w:rsidP="00D46F10">
      <w:pPr>
        <w:pStyle w:val="Heading2"/>
        <w:numPr>
          <w:ilvl w:val="1"/>
          <w:numId w:val="2"/>
        </w:numPr>
        <w:rPr>
          <w:lang w:val="en-GB"/>
        </w:rPr>
      </w:pPr>
      <w:bookmarkStart w:id="24" w:name="_Toc212728675"/>
      <w:r w:rsidRPr="00937D74">
        <w:rPr>
          <w:lang w:val="en-GB"/>
        </w:rPr>
        <w:t>Data Analysis Methods</w:t>
      </w:r>
      <w:bookmarkEnd w:id="24"/>
    </w:p>
    <w:p w14:paraId="075AF7F9" w14:textId="63C6FD20" w:rsidR="00966758" w:rsidRPr="00937D74" w:rsidRDefault="00D46F10" w:rsidP="00D46F10">
      <w:r w:rsidRPr="00937D74">
        <w:t xml:space="preserve">The existing research applies thematic analysis while identifying relevant themes related to training effectiveness and service </w:t>
      </w:r>
      <w:r w:rsidR="009F17D9">
        <w:t>efficiency</w:t>
      </w:r>
      <w:r w:rsidRPr="00937D74">
        <w:t xml:space="preserve"> from the collected literature and the use of objectives. The study also applies comparative analysis for determining the similarities and differences in building a coherent narrative of employee development initiatives. There are </w:t>
      </w:r>
      <w:proofErr w:type="gramStart"/>
      <w:r w:rsidRPr="00937D74">
        <w:t>some</w:t>
      </w:r>
      <w:proofErr w:type="gramEnd"/>
      <w:r w:rsidRPr="00937D74">
        <w:t xml:space="preserve"> influences on customer satisfaction and </w:t>
      </w:r>
      <w:r w:rsidR="009F17D9">
        <w:t>managing</w:t>
      </w:r>
      <w:r w:rsidRPr="00937D74">
        <w:t xml:space="preserve"> performance based on the operations of the Marriott Hotel.</w:t>
      </w:r>
      <w:r w:rsidR="00C41AF8" w:rsidRPr="00937D74">
        <w:t xml:space="preserve"> The analysis also presents a comparison of the literature work with the work of different authors and scholars to learn more about the topic. The process helps in fulfilling the objectives in a definite manner. </w:t>
      </w:r>
      <w:r w:rsidR="00C64838">
        <w:t>Cottrell (2014</w:t>
      </w:r>
      <w:r w:rsidR="00C41AF8" w:rsidRPr="00937D74">
        <w:t xml:space="preserve">) presented that the comparison of different literature helps in </w:t>
      </w:r>
      <w:r w:rsidR="009F17D9">
        <w:t>providing values to</w:t>
      </w:r>
      <w:r w:rsidR="00C41AF8" w:rsidRPr="00937D74">
        <w:t xml:space="preserve"> </w:t>
      </w:r>
      <w:r w:rsidR="009F17D9">
        <w:t>the</w:t>
      </w:r>
      <w:r w:rsidR="00C41AF8" w:rsidRPr="00937D74">
        <w:t xml:space="preserve"> study. Therefore, the researcher needs to use thematic analysis with comparative analysis to fulfil all the efficiencies in the work</w:t>
      </w:r>
      <w:r w:rsidR="00966758" w:rsidRPr="00937D74">
        <w:rPr>
          <w:color w:val="222222"/>
          <w:szCs w:val="24"/>
          <w:shd w:val="clear" w:color="auto" w:fill="FFFFFF"/>
        </w:rPr>
        <w:t xml:space="preserve">. </w:t>
      </w:r>
    </w:p>
    <w:p w14:paraId="47E7CFCB" w14:textId="1D5CC5E2" w:rsidR="000663EB" w:rsidRPr="00506BC8" w:rsidRDefault="00833F87" w:rsidP="00833F87">
      <w:pPr>
        <w:pStyle w:val="Heading2"/>
        <w:numPr>
          <w:ilvl w:val="1"/>
          <w:numId w:val="2"/>
        </w:numPr>
      </w:pPr>
      <w:bookmarkStart w:id="25" w:name="_Toc212728676"/>
      <w:r w:rsidRPr="00506BC8">
        <w:t>Ethical Consideration</w:t>
      </w:r>
      <w:bookmarkEnd w:id="25"/>
    </w:p>
    <w:p w14:paraId="231B6B66" w14:textId="191EC4DA" w:rsidR="000663EB" w:rsidRPr="00937D74" w:rsidRDefault="00506BC8" w:rsidP="00506BC8">
      <w:pPr>
        <w:spacing w:after="160"/>
        <w:jc w:val="left"/>
      </w:pPr>
      <w:r w:rsidRPr="00506BC8">
        <w:rPr>
          <w:lang w:val="en-US"/>
        </w:rPr>
        <w:t xml:space="preserve">The ethical issues were also </w:t>
      </w:r>
      <w:r w:rsidR="00910201" w:rsidRPr="00506BC8">
        <w:rPr>
          <w:lang w:val="en-US"/>
        </w:rPr>
        <w:t>considered</w:t>
      </w:r>
      <w:r w:rsidRPr="00506BC8">
        <w:rPr>
          <w:lang w:val="en-US"/>
        </w:rPr>
        <w:t>, as there was transparency, honesty, and an adequate recognition of all secondary sources utilized. The research did not commit plagiarism and was objective throughout the research.</w:t>
      </w:r>
      <w:r w:rsidR="000663EB" w:rsidRPr="00937D74">
        <w:br w:type="page"/>
      </w:r>
    </w:p>
    <w:p w14:paraId="6DF3FAEC" w14:textId="77777777" w:rsidR="003E4D84" w:rsidRPr="00937D74" w:rsidRDefault="003E4D84" w:rsidP="001D49EA">
      <w:pPr>
        <w:pStyle w:val="Heading1"/>
        <w:rPr>
          <w:lang w:val="en-GB"/>
        </w:rPr>
      </w:pPr>
      <w:bookmarkStart w:id="26" w:name="_Toc212728677"/>
      <w:r w:rsidRPr="00937D74">
        <w:rPr>
          <w:lang w:val="en-GB"/>
        </w:rPr>
        <w:lastRenderedPageBreak/>
        <w:t>Chapter Four: Finding</w:t>
      </w:r>
      <w:bookmarkEnd w:id="26"/>
      <w:r w:rsidRPr="00937D74">
        <w:rPr>
          <w:lang w:val="en-GB"/>
        </w:rPr>
        <w:t xml:space="preserve"> </w:t>
      </w:r>
    </w:p>
    <w:p w14:paraId="43EE2BE4" w14:textId="77777777" w:rsidR="003E4D84" w:rsidRPr="00937D74" w:rsidRDefault="003E4D84" w:rsidP="003E4D84">
      <w:pPr>
        <w:pStyle w:val="Heading2"/>
        <w:numPr>
          <w:ilvl w:val="1"/>
          <w:numId w:val="2"/>
        </w:numPr>
        <w:rPr>
          <w:lang w:val="en-GB"/>
        </w:rPr>
      </w:pPr>
      <w:bookmarkStart w:id="27" w:name="_Toc212728678"/>
      <w:r w:rsidRPr="00937D74">
        <w:rPr>
          <w:lang w:val="en-GB"/>
        </w:rPr>
        <w:t>Thematic Analysis</w:t>
      </w:r>
      <w:bookmarkEnd w:id="27"/>
      <w:r w:rsidRPr="00937D74">
        <w:rPr>
          <w:lang w:val="en-GB"/>
        </w:rPr>
        <w:t xml:space="preserve"> </w:t>
      </w:r>
    </w:p>
    <w:p w14:paraId="2316A2EC" w14:textId="31E54C83" w:rsidR="003E4D84" w:rsidRPr="00937D74" w:rsidRDefault="009515D0" w:rsidP="003E4D84">
      <w:r w:rsidRPr="00937D74">
        <w:t xml:space="preserve">The chapter offers the </w:t>
      </w:r>
      <w:r w:rsidR="009F17D9">
        <w:t>results</w:t>
      </w:r>
      <w:r w:rsidRPr="00937D74">
        <w:t xml:space="preserve"> which </w:t>
      </w:r>
      <w:proofErr w:type="gramStart"/>
      <w:r w:rsidRPr="00937D74">
        <w:t>are derived</w:t>
      </w:r>
      <w:proofErr w:type="gramEnd"/>
      <w:r w:rsidRPr="00937D74">
        <w:t xml:space="preserve"> from the thematic analysis of secondary data associated with the description of the role of employee training and development in improving the ser</w:t>
      </w:r>
      <w:r w:rsidR="00882E9A" w:rsidRPr="00937D74">
        <w:t xml:space="preserve">vice quality at Marriott Hotel. </w:t>
      </w:r>
      <w:r w:rsidR="002B4D02">
        <w:rPr>
          <w:color w:val="222222"/>
          <w:szCs w:val="24"/>
          <w:shd w:val="clear" w:color="auto" w:fill="FFFFFF"/>
        </w:rPr>
        <w:t>Saunders</w:t>
      </w:r>
      <w:r w:rsidR="002B4D02">
        <w:t xml:space="preserve"> et al. (2012</w:t>
      </w:r>
      <w:r w:rsidR="00770206" w:rsidRPr="00937D74">
        <w:t>) elaborated that t</w:t>
      </w:r>
      <w:r w:rsidRPr="00937D74">
        <w:t>he analysis offers structured features of the research objectives to develop coherence and direct connections to the study. The identification of the significant themes allows review of the definitive literature, reports of industry, and academic publications to learn about the employees’ skills, service delivery measures, and guest satisfaction</w:t>
      </w:r>
      <w:r w:rsidR="0029216E" w:rsidRPr="00937D74">
        <w:t xml:space="preserve"> (</w:t>
      </w:r>
      <w:r w:rsidR="00EE7E80">
        <w:t>Collis and Hussey, 2014</w:t>
      </w:r>
      <w:r w:rsidR="0029216E" w:rsidRPr="00937D74">
        <w:t>)</w:t>
      </w:r>
      <w:r w:rsidRPr="00937D74">
        <w:t xml:space="preserve">. The themes </w:t>
      </w:r>
      <w:proofErr w:type="gramStart"/>
      <w:r w:rsidRPr="00937D74">
        <w:t>are offered</w:t>
      </w:r>
      <w:proofErr w:type="gramEnd"/>
      <w:r w:rsidRPr="00937D74">
        <w:t xml:space="preserve"> with </w:t>
      </w:r>
      <w:proofErr w:type="gramStart"/>
      <w:r w:rsidRPr="00937D74">
        <w:t>possible insights</w:t>
      </w:r>
      <w:proofErr w:type="gramEnd"/>
      <w:r w:rsidRPr="00937D74">
        <w:t xml:space="preserve"> based on Marriott’s HR and service quality facilities</w:t>
      </w:r>
      <w:r w:rsidR="003E4D84" w:rsidRPr="00937D74">
        <w:t>.</w:t>
      </w:r>
    </w:p>
    <w:tbl>
      <w:tblPr>
        <w:tblStyle w:val="GridTable4-Accent1"/>
        <w:tblW w:w="0" w:type="auto"/>
        <w:tblLook w:val="04A0" w:firstRow="1" w:lastRow="0" w:firstColumn="1" w:lastColumn="0" w:noHBand="0" w:noVBand="1"/>
      </w:tblPr>
      <w:tblGrid>
        <w:gridCol w:w="2972"/>
        <w:gridCol w:w="3261"/>
        <w:gridCol w:w="3117"/>
      </w:tblGrid>
      <w:tr w:rsidR="004718C2" w:rsidRPr="00937D74" w14:paraId="7241509C" w14:textId="77777777" w:rsidTr="00506BC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3674EA16" w14:textId="77777777" w:rsidR="004718C2" w:rsidRPr="00910201" w:rsidRDefault="004718C2" w:rsidP="004718C2">
            <w:pPr>
              <w:jc w:val="center"/>
              <w:rPr>
                <w:color w:val="222A35" w:themeColor="text2" w:themeShade="80"/>
              </w:rPr>
            </w:pPr>
            <w:r w:rsidRPr="00910201">
              <w:rPr>
                <w:color w:val="222A35" w:themeColor="text2" w:themeShade="80"/>
              </w:rPr>
              <w:t>Objectives</w:t>
            </w:r>
          </w:p>
        </w:tc>
        <w:tc>
          <w:tcPr>
            <w:tcW w:w="3261" w:type="dxa"/>
          </w:tcPr>
          <w:p w14:paraId="3E452A3B" w14:textId="77777777" w:rsidR="004718C2" w:rsidRPr="00910201" w:rsidRDefault="004718C2" w:rsidP="004718C2">
            <w:pPr>
              <w:jc w:val="center"/>
              <w:cnfStyle w:val="100000000000" w:firstRow="1" w:lastRow="0" w:firstColumn="0" w:lastColumn="0" w:oddVBand="0" w:evenVBand="0" w:oddHBand="0" w:evenHBand="0" w:firstRowFirstColumn="0" w:firstRowLastColumn="0" w:lastRowFirstColumn="0" w:lastRowLastColumn="0"/>
              <w:rPr>
                <w:color w:val="222A35" w:themeColor="text2" w:themeShade="80"/>
              </w:rPr>
            </w:pPr>
            <w:r w:rsidRPr="00910201">
              <w:rPr>
                <w:color w:val="222A35" w:themeColor="text2" w:themeShade="80"/>
              </w:rPr>
              <w:t>Key Words</w:t>
            </w:r>
          </w:p>
        </w:tc>
        <w:tc>
          <w:tcPr>
            <w:tcW w:w="3117" w:type="dxa"/>
          </w:tcPr>
          <w:p w14:paraId="7E71E3E9" w14:textId="77777777" w:rsidR="004718C2" w:rsidRPr="00910201" w:rsidRDefault="004718C2" w:rsidP="004718C2">
            <w:pPr>
              <w:jc w:val="center"/>
              <w:cnfStyle w:val="100000000000" w:firstRow="1" w:lastRow="0" w:firstColumn="0" w:lastColumn="0" w:oddVBand="0" w:evenVBand="0" w:oddHBand="0" w:evenHBand="0" w:firstRowFirstColumn="0" w:firstRowLastColumn="0" w:lastRowFirstColumn="0" w:lastRowLastColumn="0"/>
              <w:rPr>
                <w:color w:val="222A35" w:themeColor="text2" w:themeShade="80"/>
              </w:rPr>
            </w:pPr>
            <w:r w:rsidRPr="00910201">
              <w:rPr>
                <w:color w:val="222A35" w:themeColor="text2" w:themeShade="80"/>
              </w:rPr>
              <w:t>Themes</w:t>
            </w:r>
          </w:p>
        </w:tc>
      </w:tr>
      <w:tr w:rsidR="004718C2" w:rsidRPr="00937D74" w14:paraId="32C4BB15" w14:textId="77777777" w:rsidTr="00506B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4EBE7153" w14:textId="4CB1F585" w:rsidR="004718C2" w:rsidRPr="00506BC8" w:rsidRDefault="004718C2" w:rsidP="009F17D9">
            <w:pPr>
              <w:jc w:val="center"/>
              <w:rPr>
                <w:b w:val="0"/>
              </w:rPr>
            </w:pPr>
            <w:r w:rsidRPr="00506BC8">
              <w:rPr>
                <w:b w:val="0"/>
              </w:rPr>
              <w:t xml:space="preserve">To </w:t>
            </w:r>
            <w:r w:rsidR="009F17D9">
              <w:rPr>
                <w:b w:val="0"/>
              </w:rPr>
              <w:t>develop</w:t>
            </w:r>
            <w:r w:rsidRPr="00506BC8">
              <w:rPr>
                <w:b w:val="0"/>
              </w:rPr>
              <w:t xml:space="preserve"> the forms of training and development programmes </w:t>
            </w:r>
            <w:r w:rsidR="009F17D9">
              <w:rPr>
                <w:b w:val="0"/>
              </w:rPr>
              <w:t>provided</w:t>
            </w:r>
            <w:r w:rsidRPr="00506BC8">
              <w:rPr>
                <w:b w:val="0"/>
              </w:rPr>
              <w:t xml:space="preserve"> to Marriott </w:t>
            </w:r>
            <w:r w:rsidR="009F17D9">
              <w:rPr>
                <w:b w:val="0"/>
              </w:rPr>
              <w:t>workforce</w:t>
            </w:r>
          </w:p>
        </w:tc>
        <w:tc>
          <w:tcPr>
            <w:tcW w:w="3261" w:type="dxa"/>
          </w:tcPr>
          <w:p w14:paraId="7B0E5258" w14:textId="7F822085" w:rsidR="004718C2" w:rsidRPr="00506BC8" w:rsidRDefault="009F17D9" w:rsidP="004718C2">
            <w:pPr>
              <w:jc w:val="center"/>
              <w:cnfStyle w:val="000000100000" w:firstRow="0" w:lastRow="0" w:firstColumn="0" w:lastColumn="0" w:oddVBand="0" w:evenVBand="0" w:oddHBand="1" w:evenHBand="0" w:firstRowFirstColumn="0" w:firstRowLastColumn="0" w:lastRowFirstColumn="0" w:lastRowLastColumn="0"/>
            </w:pPr>
            <w:r>
              <w:t>Learning</w:t>
            </w:r>
            <w:r w:rsidR="004718C2" w:rsidRPr="00506BC8">
              <w:t xml:space="preserve"> methods, development initiatives, HR values</w:t>
            </w:r>
          </w:p>
        </w:tc>
        <w:tc>
          <w:tcPr>
            <w:tcW w:w="3117" w:type="dxa"/>
          </w:tcPr>
          <w:p w14:paraId="6F79E7F6" w14:textId="77777777" w:rsidR="004718C2" w:rsidRPr="00937D74" w:rsidRDefault="004718C2" w:rsidP="004718C2">
            <w:pPr>
              <w:jc w:val="center"/>
              <w:cnfStyle w:val="000000100000" w:firstRow="0" w:lastRow="0" w:firstColumn="0" w:lastColumn="0" w:oddVBand="0" w:evenVBand="0" w:oddHBand="1" w:evenHBand="0" w:firstRowFirstColumn="0" w:firstRowLastColumn="0" w:lastRowFirstColumn="0" w:lastRowLastColumn="0"/>
            </w:pPr>
            <w:r w:rsidRPr="00937D74">
              <w:t>The Diversity in the Training Methods</w:t>
            </w:r>
          </w:p>
        </w:tc>
      </w:tr>
      <w:tr w:rsidR="004718C2" w:rsidRPr="00937D74" w14:paraId="2523ADC1" w14:textId="77777777" w:rsidTr="00506BC8">
        <w:tc>
          <w:tcPr>
            <w:cnfStyle w:val="001000000000" w:firstRow="0" w:lastRow="0" w:firstColumn="1" w:lastColumn="0" w:oddVBand="0" w:evenVBand="0" w:oddHBand="0" w:evenHBand="0" w:firstRowFirstColumn="0" w:firstRowLastColumn="0" w:lastRowFirstColumn="0" w:lastRowLastColumn="0"/>
            <w:tcW w:w="2972" w:type="dxa"/>
          </w:tcPr>
          <w:p w14:paraId="4049F211" w14:textId="4BCCB725" w:rsidR="004718C2" w:rsidRPr="00506BC8" w:rsidRDefault="004718C2" w:rsidP="009F17D9">
            <w:pPr>
              <w:jc w:val="center"/>
              <w:rPr>
                <w:b w:val="0"/>
              </w:rPr>
            </w:pPr>
            <w:r w:rsidRPr="00506BC8">
              <w:rPr>
                <w:b w:val="0"/>
              </w:rPr>
              <w:t xml:space="preserve">To </w:t>
            </w:r>
            <w:r w:rsidR="009F17D9">
              <w:rPr>
                <w:b w:val="0"/>
              </w:rPr>
              <w:t>explore</w:t>
            </w:r>
            <w:r w:rsidRPr="00506BC8">
              <w:rPr>
                <w:b w:val="0"/>
              </w:rPr>
              <w:t xml:space="preserve"> how the workers feel training is effective in their </w:t>
            </w:r>
            <w:r w:rsidR="009F17D9">
              <w:rPr>
                <w:b w:val="0"/>
              </w:rPr>
              <w:t>services</w:t>
            </w:r>
            <w:r w:rsidRPr="00506BC8">
              <w:rPr>
                <w:b w:val="0"/>
              </w:rPr>
              <w:t xml:space="preserve"> and performance</w:t>
            </w:r>
          </w:p>
        </w:tc>
        <w:tc>
          <w:tcPr>
            <w:tcW w:w="3261" w:type="dxa"/>
          </w:tcPr>
          <w:p w14:paraId="6FD83D0E" w14:textId="77777777" w:rsidR="004718C2" w:rsidRPr="00506BC8" w:rsidRDefault="004718C2" w:rsidP="004718C2">
            <w:pPr>
              <w:jc w:val="center"/>
              <w:cnfStyle w:val="000000000000" w:firstRow="0" w:lastRow="0" w:firstColumn="0" w:lastColumn="0" w:oddVBand="0" w:evenVBand="0" w:oddHBand="0" w:evenHBand="0" w:firstRowFirstColumn="0" w:firstRowLastColumn="0" w:lastRowFirstColumn="0" w:lastRowLastColumn="0"/>
            </w:pPr>
            <w:r w:rsidRPr="00506BC8">
              <w:t>Employee values, skill improvements, training initiatives</w:t>
            </w:r>
          </w:p>
        </w:tc>
        <w:tc>
          <w:tcPr>
            <w:tcW w:w="3117" w:type="dxa"/>
          </w:tcPr>
          <w:p w14:paraId="55AB3BD8" w14:textId="77777777" w:rsidR="004718C2" w:rsidRPr="00937D74" w:rsidRDefault="004718C2" w:rsidP="004718C2">
            <w:pPr>
              <w:jc w:val="center"/>
              <w:cnfStyle w:val="000000000000" w:firstRow="0" w:lastRow="0" w:firstColumn="0" w:lastColumn="0" w:oddVBand="0" w:evenVBand="0" w:oddHBand="0" w:evenHBand="0" w:firstRowFirstColumn="0" w:firstRowLastColumn="0" w:lastRowFirstColumn="0" w:lastRowLastColumn="0"/>
            </w:pPr>
            <w:r w:rsidRPr="00937D74">
              <w:t xml:space="preserve">The Impact of Employee Perceptions and Skill </w:t>
            </w:r>
          </w:p>
        </w:tc>
      </w:tr>
      <w:tr w:rsidR="004718C2" w:rsidRPr="00937D74" w14:paraId="7E2908ED" w14:textId="77777777" w:rsidTr="00506B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64CD883F" w14:textId="3CB91346" w:rsidR="004718C2" w:rsidRPr="00506BC8" w:rsidRDefault="004718C2" w:rsidP="009F17D9">
            <w:pPr>
              <w:jc w:val="center"/>
              <w:rPr>
                <w:b w:val="0"/>
              </w:rPr>
            </w:pPr>
            <w:r w:rsidRPr="00506BC8">
              <w:rPr>
                <w:b w:val="0"/>
              </w:rPr>
              <w:t xml:space="preserve">To </w:t>
            </w:r>
            <w:r w:rsidR="009F17D9">
              <w:rPr>
                <w:b w:val="0"/>
              </w:rPr>
              <w:t>determine</w:t>
            </w:r>
            <w:r w:rsidRPr="00506BC8">
              <w:rPr>
                <w:b w:val="0"/>
              </w:rPr>
              <w:t xml:space="preserve"> the </w:t>
            </w:r>
            <w:r w:rsidR="002036B6" w:rsidRPr="00506BC8">
              <w:rPr>
                <w:b w:val="0"/>
              </w:rPr>
              <w:t xml:space="preserve">connections </w:t>
            </w:r>
            <w:r w:rsidRPr="00506BC8">
              <w:rPr>
                <w:b w:val="0"/>
              </w:rPr>
              <w:t>between training programmes and guest satisfaction</w:t>
            </w:r>
          </w:p>
        </w:tc>
        <w:tc>
          <w:tcPr>
            <w:tcW w:w="3261" w:type="dxa"/>
          </w:tcPr>
          <w:p w14:paraId="3BF0CF80" w14:textId="115B2E5A" w:rsidR="004718C2" w:rsidRPr="00506BC8" w:rsidRDefault="004718C2" w:rsidP="004718C2">
            <w:pPr>
              <w:jc w:val="center"/>
              <w:cnfStyle w:val="000000100000" w:firstRow="0" w:lastRow="0" w:firstColumn="0" w:lastColumn="0" w:oddVBand="0" w:evenVBand="0" w:oddHBand="1" w:evenHBand="0" w:firstRowFirstColumn="0" w:firstRowLastColumn="0" w:lastRowFirstColumn="0" w:lastRowLastColumn="0"/>
            </w:pPr>
            <w:r w:rsidRPr="00506BC8">
              <w:t xml:space="preserve">Service quality measures, </w:t>
            </w:r>
            <w:r w:rsidR="00910201" w:rsidRPr="00506BC8">
              <w:t>feedback</w:t>
            </w:r>
            <w:r w:rsidRPr="00506BC8">
              <w:t xml:space="preserve"> from guests, customer satisfaction, training results</w:t>
            </w:r>
          </w:p>
        </w:tc>
        <w:tc>
          <w:tcPr>
            <w:tcW w:w="3117" w:type="dxa"/>
          </w:tcPr>
          <w:p w14:paraId="20552995" w14:textId="77777777" w:rsidR="004718C2" w:rsidRPr="00937D74" w:rsidRDefault="004718C2" w:rsidP="004718C2">
            <w:pPr>
              <w:jc w:val="center"/>
              <w:cnfStyle w:val="000000100000" w:firstRow="0" w:lastRow="0" w:firstColumn="0" w:lastColumn="0" w:oddVBand="0" w:evenVBand="0" w:oddHBand="1" w:evenHBand="0" w:firstRowFirstColumn="0" w:firstRowLastColumn="0" w:lastRowFirstColumn="0" w:lastRowLastColumn="0"/>
            </w:pPr>
            <w:r w:rsidRPr="00937D74">
              <w:t xml:space="preserve">The Links between Training and Service Quality </w:t>
            </w:r>
          </w:p>
        </w:tc>
      </w:tr>
      <w:tr w:rsidR="004718C2" w:rsidRPr="00937D74" w14:paraId="494DD7DF" w14:textId="77777777" w:rsidTr="00506BC8">
        <w:tc>
          <w:tcPr>
            <w:cnfStyle w:val="001000000000" w:firstRow="0" w:lastRow="0" w:firstColumn="1" w:lastColumn="0" w:oddVBand="0" w:evenVBand="0" w:oddHBand="0" w:evenHBand="0" w:firstRowFirstColumn="0" w:firstRowLastColumn="0" w:lastRowFirstColumn="0" w:lastRowLastColumn="0"/>
            <w:tcW w:w="2972" w:type="dxa"/>
          </w:tcPr>
          <w:p w14:paraId="07485719" w14:textId="77777777" w:rsidR="004718C2" w:rsidRPr="00506BC8" w:rsidRDefault="004718C2" w:rsidP="004718C2">
            <w:pPr>
              <w:jc w:val="center"/>
              <w:rPr>
                <w:b w:val="0"/>
              </w:rPr>
            </w:pPr>
            <w:r w:rsidRPr="00506BC8">
              <w:rPr>
                <w:b w:val="0"/>
              </w:rPr>
              <w:t>To suggest adjustments to the training practices to increase service quality</w:t>
            </w:r>
          </w:p>
        </w:tc>
        <w:tc>
          <w:tcPr>
            <w:tcW w:w="3261" w:type="dxa"/>
          </w:tcPr>
          <w:p w14:paraId="7D421C3E" w14:textId="77777777" w:rsidR="004718C2" w:rsidRPr="00506BC8" w:rsidRDefault="004718C2" w:rsidP="004718C2">
            <w:pPr>
              <w:jc w:val="center"/>
              <w:cnfStyle w:val="000000000000" w:firstRow="0" w:lastRow="0" w:firstColumn="0" w:lastColumn="0" w:oddVBand="0" w:evenVBand="0" w:oddHBand="0" w:evenHBand="0" w:firstRowFirstColumn="0" w:firstRowLastColumn="0" w:lastRowFirstColumn="0" w:lastRowLastColumn="0"/>
            </w:pPr>
            <w:r w:rsidRPr="00506BC8">
              <w:t>Training enhancement, strategic values, service improvements</w:t>
            </w:r>
          </w:p>
        </w:tc>
        <w:tc>
          <w:tcPr>
            <w:tcW w:w="3117" w:type="dxa"/>
          </w:tcPr>
          <w:p w14:paraId="6C425F45" w14:textId="77777777" w:rsidR="004718C2" w:rsidRPr="00937D74" w:rsidRDefault="004718C2" w:rsidP="004718C2">
            <w:pPr>
              <w:jc w:val="center"/>
              <w:cnfStyle w:val="000000000000" w:firstRow="0" w:lastRow="0" w:firstColumn="0" w:lastColumn="0" w:oddVBand="0" w:evenVBand="0" w:oddHBand="0" w:evenHBand="0" w:firstRowFirstColumn="0" w:firstRowLastColumn="0" w:lastRowFirstColumn="0" w:lastRowLastColumn="0"/>
            </w:pPr>
            <w:r w:rsidRPr="00937D74">
              <w:t xml:space="preserve">Potential Recommendations for Training Enhancement Activities </w:t>
            </w:r>
          </w:p>
        </w:tc>
      </w:tr>
    </w:tbl>
    <w:p w14:paraId="4A5F5EF4" w14:textId="77777777" w:rsidR="003E4D84" w:rsidRPr="00937D74" w:rsidRDefault="003E4D84" w:rsidP="003E4D84"/>
    <w:p w14:paraId="47CA816B" w14:textId="77777777" w:rsidR="00AE53E4" w:rsidRPr="00937D74" w:rsidRDefault="00AE53E4" w:rsidP="00637781">
      <w:pPr>
        <w:pStyle w:val="Heading2"/>
        <w:numPr>
          <w:ilvl w:val="1"/>
          <w:numId w:val="2"/>
        </w:numPr>
        <w:rPr>
          <w:lang w:val="en-GB"/>
        </w:rPr>
      </w:pPr>
      <w:bookmarkStart w:id="28" w:name="_Toc212728679"/>
      <w:r w:rsidRPr="00937D74">
        <w:rPr>
          <w:lang w:val="en-GB"/>
        </w:rPr>
        <w:t xml:space="preserve">Theme 1: </w:t>
      </w:r>
      <w:r w:rsidR="00637781" w:rsidRPr="00937D74">
        <w:rPr>
          <w:lang w:val="en-GB"/>
        </w:rPr>
        <w:t>The Diversity in the Training Methods</w:t>
      </w:r>
      <w:bookmarkEnd w:id="28"/>
    </w:p>
    <w:p w14:paraId="3ED3CA5A" w14:textId="15E2165D" w:rsidR="009515D0" w:rsidRPr="00937D74" w:rsidRDefault="009515D0" w:rsidP="009515D0">
      <w:r w:rsidRPr="00937D74">
        <w:t>The consideration of employee training in hotel management incorporates the use of a broader spectrum of learning and development initiatives</w:t>
      </w:r>
      <w:r w:rsidR="00455831" w:rsidRPr="00937D74">
        <w:t xml:space="preserve"> (Zhang et al., 2023)</w:t>
      </w:r>
      <w:r w:rsidRPr="00937D74">
        <w:t xml:space="preserve">. There are </w:t>
      </w:r>
      <w:proofErr w:type="gramStart"/>
      <w:r w:rsidRPr="00937D74">
        <w:t>some</w:t>
      </w:r>
      <w:proofErr w:type="gramEnd"/>
      <w:r w:rsidRPr="00937D74">
        <w:t xml:space="preserve"> reflection </w:t>
      </w:r>
      <w:r w:rsidRPr="00937D74">
        <w:lastRenderedPageBreak/>
        <w:t xml:space="preserve">processes for the strategic effort and enhancement of different employee competencies. For example, the leading hotel Marriott offers a combination of on-the-job training facilities. There are </w:t>
      </w:r>
      <w:proofErr w:type="gramStart"/>
      <w:r w:rsidRPr="00937D74">
        <w:t>several</w:t>
      </w:r>
      <w:proofErr w:type="gramEnd"/>
      <w:r w:rsidRPr="00937D74">
        <w:t xml:space="preserve"> e-learning platforms, implication of formal workshops, training sessions, and a job rotation management system. </w:t>
      </w:r>
      <w:r w:rsidR="00455831" w:rsidRPr="00937D74">
        <w:t>Xia et al. (2024) elaborated that t</w:t>
      </w:r>
      <w:r w:rsidRPr="00937D74">
        <w:t xml:space="preserve">he implication of the multidimensional approach allows diverse learning styles with practical job functions in the hotel. The implication enables the training to become contextually relevant and accessible for the management of different staff levels. </w:t>
      </w:r>
      <w:r w:rsidR="00A543CA" w:rsidRPr="00937D74">
        <w:t>Similarly,</w:t>
      </w:r>
      <w:r w:rsidR="00215938" w:rsidRPr="00937D74">
        <w:t xml:space="preserve"> Ali et al. (2021) presented that t</w:t>
      </w:r>
      <w:r w:rsidRPr="00937D74">
        <w:t xml:space="preserve">here is a diversity of training methods which are helpful for maintaining employee engagement and providing flexible options that </w:t>
      </w:r>
      <w:proofErr w:type="gramStart"/>
      <w:r w:rsidRPr="00937D74">
        <w:t>are used</w:t>
      </w:r>
      <w:proofErr w:type="gramEnd"/>
      <w:r w:rsidRPr="00937D74">
        <w:t xml:space="preserve"> in various schedules and effective management of learning preferences.</w:t>
      </w:r>
    </w:p>
    <w:p w14:paraId="5E06A86C" w14:textId="77777777" w:rsidR="009515D0" w:rsidRPr="00937D74" w:rsidRDefault="009515D0" w:rsidP="009515D0">
      <w:r w:rsidRPr="00937D74">
        <w:t>The literature determines the array of training programmes for the services of Marriott to address different technical skills, such as operating hotel systems, with an understandin</w:t>
      </w:r>
      <w:r w:rsidR="00215938" w:rsidRPr="00937D74">
        <w:t xml:space="preserve">g of related service protocols (Faraj et al., 2021). </w:t>
      </w:r>
      <w:r w:rsidRPr="00937D74">
        <w:t xml:space="preserve">The soft skills </w:t>
      </w:r>
      <w:proofErr w:type="gramStart"/>
      <w:r w:rsidRPr="00937D74">
        <w:t>are applied</w:t>
      </w:r>
      <w:proofErr w:type="gramEnd"/>
      <w:r w:rsidRPr="00937D74">
        <w:t xml:space="preserve"> to communication, teamwork, and problem-solving aspects. The training framework is helpful for Marriott’s service quality to enable employees to deliver personalised services for consistent guest experiences across all departments</w:t>
      </w:r>
      <w:r w:rsidR="00455831" w:rsidRPr="00937D74">
        <w:t xml:space="preserve"> (Wang, 2025</w:t>
      </w:r>
      <w:r w:rsidR="006D41BE">
        <w:t xml:space="preserve">; </w:t>
      </w:r>
      <w:r w:rsidR="006D41BE">
        <w:rPr>
          <w:color w:val="222222"/>
          <w:szCs w:val="24"/>
          <w:shd w:val="clear" w:color="auto" w:fill="FFFFFF"/>
        </w:rPr>
        <w:t xml:space="preserve">Belias </w:t>
      </w:r>
      <w:r w:rsidR="006D41BE" w:rsidRPr="00B663D2">
        <w:rPr>
          <w:color w:val="222222"/>
          <w:szCs w:val="24"/>
          <w:shd w:val="clear" w:color="auto" w:fill="FFFFFF"/>
        </w:rPr>
        <w:t xml:space="preserve">and </w:t>
      </w:r>
      <w:proofErr w:type="spellStart"/>
      <w:r w:rsidR="006D41BE" w:rsidRPr="00B663D2">
        <w:rPr>
          <w:color w:val="222222"/>
          <w:szCs w:val="24"/>
          <w:shd w:val="clear" w:color="auto" w:fill="FFFFFF"/>
        </w:rPr>
        <w:t>Trihas</w:t>
      </w:r>
      <w:proofErr w:type="spellEnd"/>
      <w:r w:rsidR="006D41BE">
        <w:rPr>
          <w:color w:val="222222"/>
          <w:szCs w:val="24"/>
          <w:shd w:val="clear" w:color="auto" w:fill="FFFFFF"/>
        </w:rPr>
        <w:t>, 2022</w:t>
      </w:r>
      <w:r w:rsidR="00455831" w:rsidRPr="00937D74">
        <w:t>)</w:t>
      </w:r>
      <w:r w:rsidRPr="00937D74">
        <w:t xml:space="preserve">. </w:t>
      </w:r>
    </w:p>
    <w:p w14:paraId="40782D3F" w14:textId="7E748E4D" w:rsidR="009515D0" w:rsidRPr="00937D74" w:rsidRDefault="009515D0" w:rsidP="009515D0">
      <w:r w:rsidRPr="00937D74">
        <w:t xml:space="preserve">Moreover, there are </w:t>
      </w:r>
      <w:proofErr w:type="gramStart"/>
      <w:r w:rsidRPr="00937D74">
        <w:t>some</w:t>
      </w:r>
      <w:proofErr w:type="gramEnd"/>
      <w:r w:rsidRPr="00937D74">
        <w:t xml:space="preserve"> blended traditional methods applied to the digital solutions to enhance the training scalability and effective adaptability</w:t>
      </w:r>
      <w:r w:rsidR="00435ED1" w:rsidRPr="00937D74">
        <w:t xml:space="preserve"> (Khalil et al., 2024)</w:t>
      </w:r>
      <w:r w:rsidRPr="00937D74">
        <w:t xml:space="preserve">. Additionally, there are a variety of sessions used to offer provision of continuous learning opportunities, which </w:t>
      </w:r>
      <w:proofErr w:type="gramStart"/>
      <w:r w:rsidRPr="00937D74">
        <w:t>are aligned</w:t>
      </w:r>
      <w:proofErr w:type="gramEnd"/>
      <w:r w:rsidRPr="00937D74">
        <w:t xml:space="preserve"> with definite career progression and changes in the management processes in the industry standards</w:t>
      </w:r>
      <w:r w:rsidR="00FF0D26">
        <w:t xml:space="preserve"> (</w:t>
      </w:r>
      <w:r w:rsidR="00FF0D26">
        <w:rPr>
          <w:color w:val="222222"/>
          <w:szCs w:val="24"/>
          <w:shd w:val="clear" w:color="auto" w:fill="FFFFFF"/>
        </w:rPr>
        <w:t xml:space="preserve">Barreto </w:t>
      </w:r>
      <w:r w:rsidR="00FF0D26" w:rsidRPr="00B663D2">
        <w:rPr>
          <w:color w:val="222222"/>
          <w:szCs w:val="24"/>
          <w:shd w:val="clear" w:color="auto" w:fill="FFFFFF"/>
        </w:rPr>
        <w:t>and Mayya</w:t>
      </w:r>
      <w:r w:rsidR="00FF0D26">
        <w:rPr>
          <w:color w:val="222222"/>
          <w:szCs w:val="24"/>
          <w:shd w:val="clear" w:color="auto" w:fill="FFFFFF"/>
        </w:rPr>
        <w:t>, 2023)</w:t>
      </w:r>
      <w:r w:rsidRPr="00937D74">
        <w:t xml:space="preserve">. The implications of the ongoing development frameworks help retain </w:t>
      </w:r>
      <w:r w:rsidR="009F17D9">
        <w:t>practices in the</w:t>
      </w:r>
      <w:r w:rsidRPr="00937D74">
        <w:t xml:space="preserve"> learning </w:t>
      </w:r>
      <w:r w:rsidR="009F17D9">
        <w:t>and</w:t>
      </w:r>
      <w:r w:rsidRPr="00937D74">
        <w:t xml:space="preserve"> operations of Marriott</w:t>
      </w:r>
      <w:r w:rsidR="00455831" w:rsidRPr="00937D74">
        <w:t>. Wei and Prentice (2022) illustrated that t</w:t>
      </w:r>
      <w:r w:rsidRPr="00937D74">
        <w:t>here is an investment in different training avenues, where Marriott is not building a skilled workforce while reinforcing the reputation as an employer which are committed to employee growth and overall service excellence.</w:t>
      </w:r>
    </w:p>
    <w:p w14:paraId="5D6CA6F2" w14:textId="77777777" w:rsidR="009515D0" w:rsidRPr="00937D74" w:rsidRDefault="009515D0" w:rsidP="009515D0">
      <w:pPr>
        <w:pStyle w:val="Heading2"/>
        <w:numPr>
          <w:ilvl w:val="1"/>
          <w:numId w:val="2"/>
        </w:numPr>
        <w:rPr>
          <w:lang w:val="en-GB"/>
        </w:rPr>
      </w:pPr>
      <w:bookmarkStart w:id="29" w:name="_Toc212728680"/>
      <w:r w:rsidRPr="00937D74">
        <w:rPr>
          <w:lang w:val="en-GB"/>
        </w:rPr>
        <w:t>Theme 2: The Impact of Employee Perceptions and Skill</w:t>
      </w:r>
      <w:bookmarkEnd w:id="29"/>
    </w:p>
    <w:p w14:paraId="2C4D82AF" w14:textId="4D7E325F" w:rsidR="009515D0" w:rsidRPr="00937D74" w:rsidRDefault="009515D0" w:rsidP="009515D0">
      <w:r w:rsidRPr="00937D74">
        <w:t xml:space="preserve">The learning of employee attitudes is significantly associated with the use of different training programmes, which </w:t>
      </w:r>
      <w:proofErr w:type="gramStart"/>
      <w:r w:rsidRPr="00937D74">
        <w:t>are applied</w:t>
      </w:r>
      <w:proofErr w:type="gramEnd"/>
      <w:r w:rsidRPr="00937D74">
        <w:t xml:space="preserve"> to shape the effectiveness of initiatives and improvements in overall service quality</w:t>
      </w:r>
      <w:r w:rsidR="006E3822" w:rsidRPr="00937D74">
        <w:t xml:space="preserve"> (Usman et al., 2022)</w:t>
      </w:r>
      <w:r w:rsidRPr="00937D74">
        <w:t xml:space="preserve">. The understanding of Marriott to manage employees in a </w:t>
      </w:r>
      <w:proofErr w:type="gramStart"/>
      <w:r w:rsidRPr="00937D74">
        <w:t>generally perceived</w:t>
      </w:r>
      <w:proofErr w:type="gramEnd"/>
      <w:r w:rsidRPr="00937D74">
        <w:t xml:space="preserve"> system is associated with the training they receive, as one of the valuable aspects</w:t>
      </w:r>
      <w:r w:rsidR="00602FA8">
        <w:t xml:space="preserve"> (</w:t>
      </w:r>
      <w:proofErr w:type="spellStart"/>
      <w:r w:rsidR="00602FA8">
        <w:rPr>
          <w:color w:val="222222"/>
          <w:szCs w:val="24"/>
          <w:shd w:val="clear" w:color="auto" w:fill="FFFFFF"/>
        </w:rPr>
        <w:t>Bannour</w:t>
      </w:r>
      <w:proofErr w:type="spellEnd"/>
      <w:r w:rsidR="00602FA8">
        <w:rPr>
          <w:color w:val="222222"/>
          <w:szCs w:val="24"/>
          <w:shd w:val="clear" w:color="auto" w:fill="FFFFFF"/>
        </w:rPr>
        <w:t xml:space="preserve"> </w:t>
      </w:r>
      <w:r w:rsidR="00602FA8" w:rsidRPr="00B663D2">
        <w:rPr>
          <w:color w:val="222222"/>
          <w:szCs w:val="24"/>
          <w:shd w:val="clear" w:color="auto" w:fill="FFFFFF"/>
        </w:rPr>
        <w:t>and Varga</w:t>
      </w:r>
      <w:r w:rsidR="00602FA8">
        <w:rPr>
          <w:color w:val="222222"/>
          <w:szCs w:val="24"/>
          <w:shd w:val="clear" w:color="auto" w:fill="FFFFFF"/>
        </w:rPr>
        <w:t>, 2025)</w:t>
      </w:r>
      <w:r w:rsidRPr="00937D74">
        <w:t>. There are such improvements in providing the practical skills and leading toward</w:t>
      </w:r>
      <w:r w:rsidR="009F17D9">
        <w:t xml:space="preserve">s the development of </w:t>
      </w:r>
      <w:r w:rsidRPr="00937D74">
        <w:t xml:space="preserve">confidence and overall job satisfaction. </w:t>
      </w:r>
      <w:r w:rsidR="00435ED1" w:rsidRPr="00937D74">
        <w:t xml:space="preserve">Therefore, </w:t>
      </w:r>
      <w:r w:rsidR="00435ED1" w:rsidRPr="00937D74">
        <w:rPr>
          <w:color w:val="222222"/>
          <w:szCs w:val="24"/>
          <w:shd w:val="clear" w:color="auto" w:fill="FFFFFF"/>
        </w:rPr>
        <w:t xml:space="preserve">Khan </w:t>
      </w:r>
      <w:r w:rsidR="00435ED1" w:rsidRPr="00937D74">
        <w:rPr>
          <w:color w:val="222222"/>
          <w:szCs w:val="24"/>
          <w:shd w:val="clear" w:color="auto" w:fill="FFFFFF"/>
        </w:rPr>
        <w:lastRenderedPageBreak/>
        <w:t>and Del Villar</w:t>
      </w:r>
      <w:r w:rsidR="00435ED1" w:rsidRPr="00937D74">
        <w:t xml:space="preserve"> (2023) reported that t</w:t>
      </w:r>
      <w:r w:rsidRPr="00937D74">
        <w:t xml:space="preserve">he employees </w:t>
      </w:r>
      <w:proofErr w:type="gramStart"/>
      <w:r w:rsidRPr="00937D74">
        <w:t>are provided</w:t>
      </w:r>
      <w:proofErr w:type="gramEnd"/>
      <w:r w:rsidRPr="00937D74">
        <w:t xml:space="preserve"> with well-structured programmes which enable the management to enhance the performance of the roles in a competent manner. </w:t>
      </w:r>
    </w:p>
    <w:p w14:paraId="349B3536" w14:textId="0CAA643E" w:rsidR="009515D0" w:rsidRPr="00937D74" w:rsidRDefault="009515D0" w:rsidP="009515D0">
      <w:r w:rsidRPr="00937D74">
        <w:t>There is an enhancement in the motivation and overall workplace morale, which develops the factors for the provision of sustaining possibilities in the high service standards in the hospitality sector</w:t>
      </w:r>
      <w:r w:rsidR="002430A8" w:rsidRPr="00937D74">
        <w:t xml:space="preserve"> (Sulistyaningsih et al., 2024)</w:t>
      </w:r>
      <w:r w:rsidRPr="00937D74">
        <w:t xml:space="preserve">. However, there are </w:t>
      </w:r>
      <w:proofErr w:type="gramStart"/>
      <w:r w:rsidRPr="00937D74">
        <w:t>some</w:t>
      </w:r>
      <w:proofErr w:type="gramEnd"/>
      <w:r w:rsidRPr="00937D74">
        <w:t xml:space="preserve"> challenges based on the consistency and customisation abilities of the management of training experiences</w:t>
      </w:r>
      <w:r w:rsidR="00602FA8">
        <w:t xml:space="preserve"> (</w:t>
      </w:r>
      <w:proofErr w:type="spellStart"/>
      <w:r w:rsidR="00602FA8">
        <w:t>Arwab</w:t>
      </w:r>
      <w:proofErr w:type="spellEnd"/>
      <w:r w:rsidR="00602FA8">
        <w:t xml:space="preserve"> et al., 2023)</w:t>
      </w:r>
      <w:r w:rsidRPr="00937D74">
        <w:t xml:space="preserve">. For example, </w:t>
      </w:r>
      <w:r w:rsidR="006E3306" w:rsidRPr="00937D74">
        <w:rPr>
          <w:color w:val="222222"/>
          <w:szCs w:val="24"/>
          <w:shd w:val="clear" w:color="auto" w:fill="FFFFFF"/>
        </w:rPr>
        <w:t>Michael and Fotiadis</w:t>
      </w:r>
      <w:r w:rsidR="006E3306" w:rsidRPr="00937D74">
        <w:t xml:space="preserve"> (2022) presented that </w:t>
      </w:r>
      <w:r w:rsidRPr="00937D74">
        <w:t xml:space="preserve">there is a one-size-fits-all training to leave gaps in managing the specific employee needs and fulfilment of the speeds. It allows uneven </w:t>
      </w:r>
      <w:r w:rsidR="002036B6">
        <w:t>processes to</w:t>
      </w:r>
      <w:r w:rsidRPr="00937D74">
        <w:t xml:space="preserve"> skill development. Additionally, there is a lack of ongoing support for the management of training courses, which results in the development of practical skills </w:t>
      </w:r>
      <w:proofErr w:type="gramStart"/>
      <w:r w:rsidRPr="00937D74">
        <w:t>in a given</w:t>
      </w:r>
      <w:proofErr w:type="gramEnd"/>
      <w:r w:rsidRPr="00937D74">
        <w:t xml:space="preserve"> time</w:t>
      </w:r>
      <w:r w:rsidR="00602FA8">
        <w:t xml:space="preserve"> (</w:t>
      </w:r>
      <w:r w:rsidR="00602FA8" w:rsidRPr="00B663D2">
        <w:rPr>
          <w:color w:val="222222"/>
          <w:szCs w:val="24"/>
          <w:shd w:val="clear" w:color="auto" w:fill="FFFFFF"/>
        </w:rPr>
        <w:t>Al-Sabi</w:t>
      </w:r>
      <w:r w:rsidR="00602FA8">
        <w:rPr>
          <w:color w:val="222222"/>
          <w:szCs w:val="24"/>
          <w:shd w:val="clear" w:color="auto" w:fill="FFFFFF"/>
        </w:rPr>
        <w:t xml:space="preserve"> et al., 2023)</w:t>
      </w:r>
      <w:r w:rsidRPr="00937D74">
        <w:t xml:space="preserve">. The employees </w:t>
      </w:r>
      <w:proofErr w:type="gramStart"/>
      <w:r w:rsidRPr="00937D74">
        <w:t>are offered</w:t>
      </w:r>
      <w:proofErr w:type="gramEnd"/>
      <w:r w:rsidRPr="00937D74">
        <w:t xml:space="preserve"> the importance of feedback mechanisms while tailoring the learning pathways. </w:t>
      </w:r>
      <w:r w:rsidR="002430A8" w:rsidRPr="00937D74">
        <w:t>Pereira-Moliner et al. (2021) presented that i</w:t>
      </w:r>
      <w:r w:rsidRPr="00937D74">
        <w:t xml:space="preserve">t allows </w:t>
      </w:r>
      <w:r w:rsidR="002036B6">
        <w:t>efficiency in the</w:t>
      </w:r>
      <w:r w:rsidRPr="00937D74">
        <w:t xml:space="preserve"> services to sustain relevance and effectiveness in the understanding that the employees in Marriott </w:t>
      </w:r>
      <w:proofErr w:type="gramStart"/>
      <w:r w:rsidRPr="00937D74">
        <w:t>are provided</w:t>
      </w:r>
      <w:proofErr w:type="gramEnd"/>
      <w:r w:rsidRPr="00937D74">
        <w:t xml:space="preserve"> with continuous development, evaluation, and refinement of </w:t>
      </w:r>
      <w:proofErr w:type="gramStart"/>
      <w:r w:rsidRPr="00937D74">
        <w:t>possible training</w:t>
      </w:r>
      <w:proofErr w:type="gramEnd"/>
      <w:r w:rsidRPr="00937D74">
        <w:t xml:space="preserve"> offerings.</w:t>
      </w:r>
    </w:p>
    <w:p w14:paraId="415536F4" w14:textId="3C6F7215" w:rsidR="009515D0" w:rsidRPr="00937D74" w:rsidRDefault="009515D0" w:rsidP="009515D0">
      <w:r w:rsidRPr="00937D74">
        <w:t>Additionally, there is a perceived value based on the training which are associated with the provision of the system</w:t>
      </w:r>
      <w:r w:rsidR="004017A4">
        <w:t xml:space="preserve"> (Alola et al., 2022)</w:t>
      </w:r>
      <w:r w:rsidRPr="00937D74">
        <w:t xml:space="preserve">. There is an empowerment of the employees to </w:t>
      </w:r>
      <w:proofErr w:type="gramStart"/>
      <w:r w:rsidRPr="00937D74">
        <w:t>handle</w:t>
      </w:r>
      <w:proofErr w:type="gramEnd"/>
      <w:r w:rsidRPr="00937D74">
        <w:t xml:space="preserve"> effectively in the real guest service management system</w:t>
      </w:r>
      <w:r w:rsidR="00E1696A" w:rsidRPr="00937D74">
        <w:t xml:space="preserve"> (</w:t>
      </w:r>
      <w:proofErr w:type="spellStart"/>
      <w:r w:rsidR="00E1696A" w:rsidRPr="00937D74">
        <w:t>Pj</w:t>
      </w:r>
      <w:proofErr w:type="spellEnd"/>
      <w:r w:rsidR="00E1696A" w:rsidRPr="00937D74">
        <w:t xml:space="preserve"> et al., 2023)</w:t>
      </w:r>
      <w:r w:rsidRPr="00937D74">
        <w:t xml:space="preserve">. The employees </w:t>
      </w:r>
      <w:proofErr w:type="gramStart"/>
      <w:r w:rsidRPr="00937D74">
        <w:t>are offered</w:t>
      </w:r>
      <w:proofErr w:type="gramEnd"/>
      <w:r w:rsidRPr="00937D74">
        <w:t xml:space="preserve"> clear connections in the training content on daily activities. There is an engagement and skill application for the improvements in the definite system. There are positive employee perceptions that are based on the translation of direct manners for the enhancement of performance and overall service consistency</w:t>
      </w:r>
      <w:r w:rsidR="00E1696A" w:rsidRPr="00937D74">
        <w:t xml:space="preserve"> (Park et al., 2022)</w:t>
      </w:r>
      <w:r w:rsidRPr="00937D74">
        <w:t xml:space="preserve">. The management is responsible for offering a confirming system to manage buy-in and leverage training activities for the competitive advantage in the leading and competitive hospitality </w:t>
      </w:r>
      <w:r w:rsidR="000A54B3">
        <w:t>services</w:t>
      </w:r>
      <w:r w:rsidR="004017A4">
        <w:t xml:space="preserve"> (</w:t>
      </w:r>
      <w:r w:rsidR="004017A4" w:rsidRPr="00B663D2">
        <w:rPr>
          <w:color w:val="222222"/>
          <w:szCs w:val="24"/>
          <w:shd w:val="clear" w:color="auto" w:fill="FFFFFF"/>
        </w:rPr>
        <w:t>Almeida</w:t>
      </w:r>
      <w:r w:rsidR="004017A4">
        <w:rPr>
          <w:color w:val="222222"/>
          <w:szCs w:val="24"/>
          <w:shd w:val="clear" w:color="auto" w:fill="FFFFFF"/>
        </w:rPr>
        <w:t xml:space="preserve"> et al., 2025)</w:t>
      </w:r>
      <w:r w:rsidRPr="00937D74">
        <w:t>.</w:t>
      </w:r>
    </w:p>
    <w:p w14:paraId="7D29FC6A" w14:textId="77777777" w:rsidR="009515D0" w:rsidRPr="00937D74" w:rsidRDefault="009515D0" w:rsidP="009515D0">
      <w:pPr>
        <w:pStyle w:val="Heading2"/>
        <w:numPr>
          <w:ilvl w:val="1"/>
          <w:numId w:val="2"/>
        </w:numPr>
        <w:rPr>
          <w:lang w:val="en-GB"/>
        </w:rPr>
      </w:pPr>
      <w:bookmarkStart w:id="30" w:name="_Toc212728681"/>
      <w:r w:rsidRPr="00937D74">
        <w:rPr>
          <w:lang w:val="en-GB"/>
        </w:rPr>
        <w:t>Theme 3: The Links between Training and Service Quality</w:t>
      </w:r>
      <w:bookmarkEnd w:id="30"/>
    </w:p>
    <w:p w14:paraId="4EC55D2D" w14:textId="329D9D86" w:rsidR="009515D0" w:rsidRPr="00937D74" w:rsidRDefault="009515D0" w:rsidP="009515D0">
      <w:r w:rsidRPr="00937D74">
        <w:t xml:space="preserve">There is </w:t>
      </w:r>
      <w:proofErr w:type="gramStart"/>
      <w:r w:rsidRPr="00937D74">
        <w:t>a</w:t>
      </w:r>
      <w:proofErr w:type="gramEnd"/>
      <w:r w:rsidRPr="00937D74">
        <w:t xml:space="preserve"> </w:t>
      </w:r>
      <w:r w:rsidR="000A54B3">
        <w:t>effective</w:t>
      </w:r>
      <w:r w:rsidRPr="00937D74">
        <w:t xml:space="preserve"> relationship between employee training programmes and guest </w:t>
      </w:r>
      <w:r w:rsidR="000A54B3">
        <w:t>values</w:t>
      </w:r>
      <w:r w:rsidRPr="00937D74">
        <w:t>, which is associated with the well-documented system in the hospitality research</w:t>
      </w:r>
      <w:r w:rsidR="00E1696A" w:rsidRPr="00937D74">
        <w:t xml:space="preserve"> (</w:t>
      </w:r>
      <w:r w:rsidR="00E1696A" w:rsidRPr="00937D74">
        <w:rPr>
          <w:color w:val="222222"/>
          <w:szCs w:val="24"/>
          <w:shd w:val="clear" w:color="auto" w:fill="FFFFFF"/>
        </w:rPr>
        <w:t>Prentice and Nguyen, 2021)</w:t>
      </w:r>
      <w:r w:rsidRPr="00937D74">
        <w:t>. The services in the Marriott Hotel offer stronger development of the empirical support for making an effective connection. The provision of practical training is helpful for the improvement of the employees’ technical proficiency, interpersonal communication skills, and related problem-solving abilities with adaptability</w:t>
      </w:r>
      <w:r w:rsidR="002430A8" w:rsidRPr="00937D74">
        <w:t xml:space="preserve"> (Park et al., 2022)</w:t>
      </w:r>
      <w:r w:rsidRPr="00937D74">
        <w:t xml:space="preserve">. The implementation of the pivotal skills is </w:t>
      </w:r>
      <w:r w:rsidRPr="00937D74">
        <w:lastRenderedPageBreak/>
        <w:t xml:space="preserve">useful in elevating the guest experience. The staff </w:t>
      </w:r>
      <w:proofErr w:type="gramStart"/>
      <w:r w:rsidRPr="00937D74">
        <w:t>are offered</w:t>
      </w:r>
      <w:proofErr w:type="gramEnd"/>
      <w:r w:rsidRPr="00937D74">
        <w:t xml:space="preserve"> well-trained services which </w:t>
      </w:r>
      <w:proofErr w:type="gramStart"/>
      <w:r w:rsidRPr="00937D74">
        <w:t>is better equipped</w:t>
      </w:r>
      <w:proofErr w:type="gramEnd"/>
      <w:r w:rsidRPr="00937D74">
        <w:t xml:space="preserve"> to anticipate and </w:t>
      </w:r>
      <w:r w:rsidR="000A54B3">
        <w:t>management</w:t>
      </w:r>
      <w:r w:rsidRPr="00937D74">
        <w:t xml:space="preserve"> to fulfil the customer </w:t>
      </w:r>
      <w:r w:rsidR="000A54B3">
        <w:t>desires</w:t>
      </w:r>
      <w:r w:rsidR="00B65A41">
        <w:t xml:space="preserve"> (</w:t>
      </w:r>
      <w:r w:rsidR="00B65A41" w:rsidRPr="00B663D2">
        <w:rPr>
          <w:color w:val="222222"/>
          <w:szCs w:val="24"/>
          <w:shd w:val="clear" w:color="auto" w:fill="FFFFFF"/>
        </w:rPr>
        <w:t>Agarwal</w:t>
      </w:r>
      <w:r w:rsidR="00B65A41">
        <w:rPr>
          <w:color w:val="222222"/>
          <w:szCs w:val="24"/>
          <w:shd w:val="clear" w:color="auto" w:fill="FFFFFF"/>
        </w:rPr>
        <w:t>, 2021)</w:t>
      </w:r>
      <w:r w:rsidRPr="00937D74">
        <w:t>. It seems to result in providing higher service quality metrics and the implication of the positive guest feedback.</w:t>
      </w:r>
    </w:p>
    <w:p w14:paraId="04946C21" w14:textId="77777777" w:rsidR="009515D0" w:rsidRPr="00937D74" w:rsidRDefault="009515D0" w:rsidP="009515D0">
      <w:r w:rsidRPr="00937D74">
        <w:t>The services and operations at Marriott offer a context demonstration for the completion of a well-executed employee development system. The policies are significantly correlated with the performance indicators like customer satisfaction level, repeat purchase, and online reputation feedback</w:t>
      </w:r>
      <w:r w:rsidR="002430A8" w:rsidRPr="00937D74">
        <w:t xml:space="preserve"> (</w:t>
      </w:r>
      <w:proofErr w:type="spellStart"/>
      <w:r w:rsidR="002430A8" w:rsidRPr="00937D74">
        <w:t>Manyangara</w:t>
      </w:r>
      <w:proofErr w:type="spellEnd"/>
      <w:r w:rsidR="002430A8" w:rsidRPr="00937D74">
        <w:t xml:space="preserve"> et al., 2023)</w:t>
      </w:r>
      <w:r w:rsidRPr="00937D74">
        <w:t xml:space="preserve">. </w:t>
      </w:r>
      <w:proofErr w:type="gramStart"/>
      <w:r w:rsidRPr="00937D74">
        <w:t>It seems that improving</w:t>
      </w:r>
      <w:proofErr w:type="gramEnd"/>
      <w:r w:rsidRPr="00937D74">
        <w:t xml:space="preserve"> employee competencies using targeted training is helpful for reducing service errors, improving response times, and enhancing personalised experiences to differentiate Marriott in a competitive landscape. There is an underscore training for the management of human resource function and the implications of the strategic tool to enhance the brand value, considering effective values to the consistent service excellence</w:t>
      </w:r>
      <w:r w:rsidR="00DE7847" w:rsidRPr="00937D74">
        <w:t xml:space="preserve"> (</w:t>
      </w:r>
      <w:proofErr w:type="spellStart"/>
      <w:r w:rsidR="00DE7847" w:rsidRPr="00937D74">
        <w:t>Alananzeh</w:t>
      </w:r>
      <w:proofErr w:type="spellEnd"/>
      <w:r w:rsidR="00DE7847" w:rsidRPr="00937D74">
        <w:t xml:space="preserve"> et al., 2023)</w:t>
      </w:r>
      <w:r w:rsidRPr="00937D74">
        <w:t>.</w:t>
      </w:r>
    </w:p>
    <w:p w14:paraId="4D04ED3A" w14:textId="44C5A219" w:rsidR="009515D0" w:rsidRPr="00937D74" w:rsidRDefault="009515D0" w:rsidP="009515D0">
      <w:r w:rsidRPr="00937D74">
        <w:t xml:space="preserve">Moreover, the theme is based on describing the </w:t>
      </w:r>
      <w:r w:rsidR="000A54B3">
        <w:t>services</w:t>
      </w:r>
      <w:r w:rsidRPr="00937D74">
        <w:t xml:space="preserve"> of training in the management of driving services within the culture. It </w:t>
      </w:r>
      <w:proofErr w:type="gramStart"/>
      <w:r w:rsidRPr="00937D74">
        <w:t>is aligned</w:t>
      </w:r>
      <w:proofErr w:type="gramEnd"/>
      <w:r w:rsidRPr="00937D74">
        <w:t xml:space="preserve"> with the employee behaviours and management of the organisational values while fulfilling customer expectations</w:t>
      </w:r>
      <w:r w:rsidR="002430A8" w:rsidRPr="00937D74">
        <w:t xml:space="preserve"> (Lo et al., 2024)</w:t>
      </w:r>
      <w:r w:rsidRPr="00937D74">
        <w:t>. There is an integration of customer-centric training modules for measuring a mind-set towards the fulfilment of the quality and hospitality commitment. There is an influencing system for the employees to perform within the defined measures of the technical tasks</w:t>
      </w:r>
      <w:r w:rsidR="00B65A41">
        <w:t xml:space="preserve"> (Ajmal et al., 2025)</w:t>
      </w:r>
      <w:r w:rsidRPr="00937D74">
        <w:t xml:space="preserve">. On the other hand, </w:t>
      </w:r>
      <w:r w:rsidR="005329F5" w:rsidRPr="00937D74">
        <w:t xml:space="preserve">Wong et al. (2022) defined that </w:t>
      </w:r>
      <w:r w:rsidRPr="00937D74">
        <w:t>training is one of the catalysts for measuring the skill development system by embedding an effective policy for the customer-first philosophy and translation to sustained guest satisfaction with overall loyalty.</w:t>
      </w:r>
    </w:p>
    <w:p w14:paraId="510DAF99" w14:textId="77777777" w:rsidR="009515D0" w:rsidRPr="00937D74" w:rsidRDefault="009515D0" w:rsidP="009515D0">
      <w:pPr>
        <w:pStyle w:val="Heading2"/>
        <w:numPr>
          <w:ilvl w:val="1"/>
          <w:numId w:val="2"/>
        </w:numPr>
        <w:rPr>
          <w:lang w:val="en-GB"/>
        </w:rPr>
      </w:pPr>
      <w:bookmarkStart w:id="31" w:name="_Toc212728682"/>
      <w:r w:rsidRPr="00937D74">
        <w:rPr>
          <w:lang w:val="en-GB"/>
        </w:rPr>
        <w:t>Theme 4: Potential Recommendations for Training Enhancement Activities</w:t>
      </w:r>
      <w:bookmarkEnd w:id="31"/>
    </w:p>
    <w:p w14:paraId="15165F25" w14:textId="77777777" w:rsidR="009515D0" w:rsidRPr="00937D74" w:rsidRDefault="009515D0" w:rsidP="009515D0">
      <w:r w:rsidRPr="00937D74">
        <w:t xml:space="preserve">There are </w:t>
      </w:r>
      <w:proofErr w:type="gramStart"/>
      <w:r w:rsidRPr="00937D74">
        <w:t>several</w:t>
      </w:r>
      <w:proofErr w:type="gramEnd"/>
      <w:r w:rsidRPr="00937D74">
        <w:t xml:space="preserve"> opportunities associated with the refining of Marriott’s employee training practices. The policies ensure the provision of continuous development and improvements in the service quality</w:t>
      </w:r>
      <w:r w:rsidR="00E71FDD" w:rsidRPr="00937D74">
        <w:t xml:space="preserve"> (Lan et al., 2022)</w:t>
      </w:r>
      <w:r w:rsidRPr="00937D74">
        <w:t>. Therefore, the suggestions are based on the enhancements in the services while making appropriate adoption of the personalised and adaptive styles in the learning pathways. There is a training allocation for the management of responses to the individual employee skill levels, learning values, and department-specific policies</w:t>
      </w:r>
      <w:r w:rsidR="00DE7847" w:rsidRPr="00937D74">
        <w:t xml:space="preserve"> (Chang et al., 2021)</w:t>
      </w:r>
      <w:r w:rsidRPr="00937D74">
        <w:t xml:space="preserve">. There is an integration of emerging technologies, such as the use of AI-driven training platforms and the </w:t>
      </w:r>
      <w:r w:rsidRPr="00937D74">
        <w:lastRenderedPageBreak/>
        <w:t>consideration of virtual simulations, to increase engagement and provision of a real-time system. It offers related scenario-based learning for the improvement of practical measures.</w:t>
      </w:r>
    </w:p>
    <w:p w14:paraId="164CCAC3" w14:textId="77777777" w:rsidR="00E665EF" w:rsidRPr="00937D74" w:rsidRDefault="00E71FDD" w:rsidP="009515D0">
      <w:proofErr w:type="spellStart"/>
      <w:r w:rsidRPr="00937D74">
        <w:t>Grobelna</w:t>
      </w:r>
      <w:proofErr w:type="spellEnd"/>
      <w:r w:rsidRPr="00937D74">
        <w:t xml:space="preserve"> (2021) declared that t</w:t>
      </w:r>
      <w:r w:rsidR="009515D0" w:rsidRPr="00937D74">
        <w:t xml:space="preserve">he services must focus on the creation of continuous learning cultures by providing a regular feedback mechanism and the involvement of the employees and customers. There will be a systematic gathering of training impact data with guest feedback for the information of the iterative programme and related adjustments. It will be helpful for Marriott to become aligned with the fulfilment of the service standards and overall management of the customer expectations. Additionally, </w:t>
      </w:r>
      <w:r w:rsidR="00B85F77" w:rsidRPr="00937D74">
        <w:t xml:space="preserve">Yang et al. (2022) presented that </w:t>
      </w:r>
      <w:r w:rsidR="009515D0" w:rsidRPr="00937D74">
        <w:t>there will be a strengthening system for soft skill development, which is mainly used for emotional intelligence, consideration of intercultural communication, and conflict resolution systems for employees to increase the diversity and complexity of management of guest interactions in an effective manner</w:t>
      </w:r>
      <w:r w:rsidR="00DE7847" w:rsidRPr="00937D74">
        <w:t xml:space="preserve"> (</w:t>
      </w:r>
      <w:proofErr w:type="spellStart"/>
      <w:r w:rsidR="00DE7847" w:rsidRPr="00937D74">
        <w:t>Davras</w:t>
      </w:r>
      <w:proofErr w:type="spellEnd"/>
      <w:r w:rsidR="00DE7847" w:rsidRPr="00937D74">
        <w:t xml:space="preserve"> and Manap Davras, 2024)</w:t>
      </w:r>
      <w:r w:rsidR="009515D0" w:rsidRPr="00937D74">
        <w:t xml:space="preserve">. The implication will be helpful for Marriott to make improvements in the level of efficacy and responsiveness of the employee development initiative. </w:t>
      </w:r>
      <w:proofErr w:type="spellStart"/>
      <w:r w:rsidR="0028107C">
        <w:rPr>
          <w:color w:val="222222"/>
          <w:szCs w:val="24"/>
          <w:shd w:val="clear" w:color="auto" w:fill="FFFFFF"/>
        </w:rPr>
        <w:t>Aboramadan</w:t>
      </w:r>
      <w:proofErr w:type="spellEnd"/>
      <w:r w:rsidR="0028107C">
        <w:rPr>
          <w:color w:val="222222"/>
          <w:szCs w:val="24"/>
          <w:shd w:val="clear" w:color="auto" w:fill="FFFFFF"/>
        </w:rPr>
        <w:t xml:space="preserve"> </w:t>
      </w:r>
      <w:r w:rsidR="0028107C" w:rsidRPr="00B663D2">
        <w:rPr>
          <w:color w:val="222222"/>
          <w:szCs w:val="24"/>
          <w:shd w:val="clear" w:color="auto" w:fill="FFFFFF"/>
        </w:rPr>
        <w:t>and Karatepe</w:t>
      </w:r>
      <w:r w:rsidR="0028107C" w:rsidRPr="00937D74">
        <w:t xml:space="preserve"> </w:t>
      </w:r>
      <w:r w:rsidR="0028107C">
        <w:t>(2021) defined that i</w:t>
      </w:r>
      <w:r w:rsidR="009515D0" w:rsidRPr="00937D74">
        <w:t xml:space="preserve">t </w:t>
      </w:r>
      <w:r w:rsidR="0028107C">
        <w:t>helps</w:t>
      </w:r>
      <w:r w:rsidR="009515D0" w:rsidRPr="00937D74">
        <w:t xml:space="preserve"> in reinforcing the service quality as a definite organisational asset.</w:t>
      </w:r>
    </w:p>
    <w:p w14:paraId="1B0B56C9" w14:textId="77777777" w:rsidR="00D7711B" w:rsidRPr="00937D74" w:rsidRDefault="00577CA2" w:rsidP="00D7711B">
      <w:pPr>
        <w:pStyle w:val="Heading2"/>
        <w:numPr>
          <w:ilvl w:val="1"/>
          <w:numId w:val="2"/>
        </w:numPr>
        <w:rPr>
          <w:lang w:val="en-GB"/>
        </w:rPr>
      </w:pPr>
      <w:bookmarkStart w:id="32" w:name="_Toc212728683"/>
      <w:r w:rsidRPr="00937D74">
        <w:rPr>
          <w:lang w:val="en-GB"/>
        </w:rPr>
        <w:t>Discussion in the Light of Literature</w:t>
      </w:r>
      <w:bookmarkEnd w:id="32"/>
    </w:p>
    <w:p w14:paraId="1D0D1C7C" w14:textId="3E8DBA0A" w:rsidR="00D7711B" w:rsidRPr="00937D74" w:rsidRDefault="00D7711B" w:rsidP="00D7711B">
      <w:pPr>
        <w:rPr>
          <w:rStyle w:val="Emphasis"/>
        </w:rPr>
      </w:pPr>
      <w:r w:rsidRPr="00937D74">
        <w:rPr>
          <w:rStyle w:val="Emphasis"/>
        </w:rPr>
        <w:t xml:space="preserve">The study examines the similarities or differences between the diversity of training approaches, employee attitudes, linkages between service quality and training reform proposals and past academic views and the implications of this to the current quest by Marriott to achieve excellence within its international hospitality operations. The results about the variety of training techniques indicate the strategic focus of Marriott on integrating both conventional and technology-based learning processes. This observation is consistent with the views of Khan and Del Villar (2023), who opine that diversified training systems enable employees to attain job-specific and behavioural competencies. </w:t>
      </w:r>
      <w:r w:rsidR="000A54B3">
        <w:rPr>
          <w:rStyle w:val="Emphasis"/>
        </w:rPr>
        <w:t xml:space="preserve">There are </w:t>
      </w:r>
      <w:proofErr w:type="gramStart"/>
      <w:r w:rsidR="000A54B3">
        <w:rPr>
          <w:rStyle w:val="Emphasis"/>
        </w:rPr>
        <w:t>some</w:t>
      </w:r>
      <w:proofErr w:type="gramEnd"/>
      <w:r w:rsidR="000A54B3">
        <w:rPr>
          <w:rStyle w:val="Emphasis"/>
        </w:rPr>
        <w:t xml:space="preserve"> </w:t>
      </w:r>
      <w:r w:rsidR="00A22AD5">
        <w:rPr>
          <w:rStyle w:val="Emphasis"/>
        </w:rPr>
        <w:t>seminars</w:t>
      </w:r>
      <w:r w:rsidR="000A54B3">
        <w:rPr>
          <w:rStyle w:val="Emphasis"/>
        </w:rPr>
        <w:t xml:space="preserve"> and</w:t>
      </w:r>
      <w:r w:rsidRPr="00937D74">
        <w:rPr>
          <w:rStyle w:val="Emphasis"/>
        </w:rPr>
        <w:t xml:space="preserve"> formal workshops that the hotel has used make it flexible and accommodate different l</w:t>
      </w:r>
      <w:r w:rsidR="00E34F40">
        <w:rPr>
          <w:rStyle w:val="Emphasis"/>
        </w:rPr>
        <w:t>earning styles</w:t>
      </w:r>
      <w:r w:rsidRPr="00937D74">
        <w:rPr>
          <w:rStyle w:val="Emphasis"/>
        </w:rPr>
        <w:t xml:space="preserve">. This method shows that there is an operational implementation of an argument by Faraj et al. (2021) that technology-enhanced learning has the potential to overcome barriers to </w:t>
      </w:r>
      <w:proofErr w:type="gramStart"/>
      <w:r w:rsidRPr="00937D74">
        <w:rPr>
          <w:rStyle w:val="Emphasis"/>
        </w:rPr>
        <w:t>logistics</w:t>
      </w:r>
      <w:proofErr w:type="gramEnd"/>
      <w:r w:rsidRPr="00937D74">
        <w:rPr>
          <w:rStyle w:val="Emphasis"/>
        </w:rPr>
        <w:t xml:space="preserve"> in large multinational organisations. </w:t>
      </w:r>
    </w:p>
    <w:p w14:paraId="1B0A951E" w14:textId="779C2948" w:rsidR="00D7711B" w:rsidRPr="00937D74" w:rsidRDefault="00D7711B" w:rsidP="00D7711B">
      <w:pPr>
        <w:rPr>
          <w:rStyle w:val="Emphasis"/>
        </w:rPr>
      </w:pPr>
      <w:r w:rsidRPr="00937D74">
        <w:rPr>
          <w:rStyle w:val="Emphasis"/>
        </w:rPr>
        <w:t xml:space="preserve">The choice by Marriott to deploy blended learning can </w:t>
      </w:r>
      <w:proofErr w:type="gramStart"/>
      <w:r w:rsidRPr="00937D74">
        <w:rPr>
          <w:rStyle w:val="Emphasis"/>
        </w:rPr>
        <w:t>be seen</w:t>
      </w:r>
      <w:proofErr w:type="gramEnd"/>
      <w:r w:rsidRPr="00937D74">
        <w:rPr>
          <w:rStyle w:val="Emphasis"/>
        </w:rPr>
        <w:t xml:space="preserve"> as a balance between efficiency and inclusivity, as training will be available throughout the concept of global operations. But as scalability </w:t>
      </w:r>
      <w:proofErr w:type="gramStart"/>
      <w:r w:rsidRPr="00937D74">
        <w:rPr>
          <w:rStyle w:val="Emphasis"/>
        </w:rPr>
        <w:t>is developed</w:t>
      </w:r>
      <w:proofErr w:type="gramEnd"/>
      <w:r w:rsidRPr="00937D74">
        <w:rPr>
          <w:rStyle w:val="Emphasis"/>
        </w:rPr>
        <w:t xml:space="preserve">, it is also a challenge because ensuring such diversity in terms of content uniformity and cultural appropriateness in different regions is challenging (Collis and Hussey, </w:t>
      </w:r>
      <w:r w:rsidRPr="00937D74">
        <w:rPr>
          <w:rStyle w:val="Emphasis"/>
        </w:rPr>
        <w:lastRenderedPageBreak/>
        <w:t xml:space="preserve">2014). Such an issue confirms that standardised training </w:t>
      </w:r>
      <w:r w:rsidR="00A22AD5">
        <w:rPr>
          <w:rStyle w:val="Emphasis"/>
        </w:rPr>
        <w:t>services in the</w:t>
      </w:r>
      <w:r w:rsidRPr="00937D74">
        <w:rPr>
          <w:rStyle w:val="Emphasis"/>
        </w:rPr>
        <w:t xml:space="preserve"> local market, in order that service consistency </w:t>
      </w:r>
      <w:proofErr w:type="gramStart"/>
      <w:r w:rsidRPr="00937D74">
        <w:rPr>
          <w:rStyle w:val="Emphasis"/>
        </w:rPr>
        <w:t>is maintained</w:t>
      </w:r>
      <w:proofErr w:type="gramEnd"/>
      <w:r w:rsidRPr="00937D74">
        <w:rPr>
          <w:rStyle w:val="Emphasis"/>
        </w:rPr>
        <w:t xml:space="preserve"> without the lack of contextual sensitivity posed by the latter, as argued by Al-</w:t>
      </w:r>
      <w:proofErr w:type="spellStart"/>
      <w:r w:rsidRPr="00937D74">
        <w:rPr>
          <w:rStyle w:val="Emphasis"/>
        </w:rPr>
        <w:t>Hyari</w:t>
      </w:r>
      <w:proofErr w:type="spellEnd"/>
      <w:r w:rsidRPr="00937D74">
        <w:rPr>
          <w:rStyle w:val="Emphasis"/>
        </w:rPr>
        <w:t xml:space="preserve"> et al. (2023). Indicatively, the hotel combines technical modules on property management systems with the soft-skilled training courses in communication and emotional intelligence, thus ensuring that employees </w:t>
      </w:r>
      <w:proofErr w:type="gramStart"/>
      <w:r w:rsidRPr="00937D74">
        <w:rPr>
          <w:rStyle w:val="Emphasis"/>
        </w:rPr>
        <w:t>are equipped</w:t>
      </w:r>
      <w:proofErr w:type="gramEnd"/>
      <w:r w:rsidRPr="00937D74">
        <w:rPr>
          <w:rStyle w:val="Emphasis"/>
        </w:rPr>
        <w:t xml:space="preserve"> with functioning and interpersonal knowledge. </w:t>
      </w:r>
    </w:p>
    <w:p w14:paraId="00077219" w14:textId="19D288B1" w:rsidR="00D7711B" w:rsidRPr="00937D74" w:rsidRDefault="00D7711B" w:rsidP="00D7711B">
      <w:pPr>
        <w:rPr>
          <w:rStyle w:val="Emphasis"/>
        </w:rPr>
      </w:pPr>
      <w:r w:rsidRPr="00937D74">
        <w:rPr>
          <w:rStyle w:val="Emphasis"/>
        </w:rPr>
        <w:t xml:space="preserve">This business plan appeals to Harif et al. (2022), as they highlight that both technical ability and relationship capacity are equally important in the </w:t>
      </w:r>
      <w:r w:rsidR="00A22AD5">
        <w:rPr>
          <w:rStyle w:val="Emphasis"/>
        </w:rPr>
        <w:t>performance</w:t>
      </w:r>
      <w:r w:rsidRPr="00937D74">
        <w:rPr>
          <w:rStyle w:val="Emphasis"/>
        </w:rPr>
        <w:t xml:space="preserve"> excellence of the hospitality industry. The experience of Marriott as a company that has been able to endure high standards of service delivery </w:t>
      </w:r>
      <w:r w:rsidR="000467D5">
        <w:rPr>
          <w:rStyle w:val="Emphasis"/>
        </w:rPr>
        <w:t>within the</w:t>
      </w:r>
      <w:r w:rsidRPr="00937D74">
        <w:rPr>
          <w:rStyle w:val="Emphasis"/>
        </w:rPr>
        <w:t xml:space="preserve"> context of diversity in culture and language employment constitutes testimony that formal and experiential learning styles have the capacity to reinforce service delivery in diverse settings (Cottrel, 2011). However, the result also encourages the critical consideration of the possibility of scaling down such programmes in smaller hotel chains, in which the resources needed to </w:t>
      </w:r>
      <w:proofErr w:type="gramStart"/>
      <w:r w:rsidRPr="00937D74">
        <w:rPr>
          <w:rStyle w:val="Emphasis"/>
        </w:rPr>
        <w:t>be trained</w:t>
      </w:r>
      <w:proofErr w:type="gramEnd"/>
      <w:r w:rsidRPr="00937D74">
        <w:rPr>
          <w:rStyle w:val="Emphasis"/>
        </w:rPr>
        <w:t xml:space="preserve"> at the multi-level are scarce. </w:t>
      </w:r>
    </w:p>
    <w:p w14:paraId="38B0E686" w14:textId="77777777" w:rsidR="00D7711B" w:rsidRPr="00937D74" w:rsidRDefault="00D7711B" w:rsidP="00D7711B">
      <w:pPr>
        <w:rPr>
          <w:rStyle w:val="Emphasis"/>
        </w:rPr>
      </w:pPr>
      <w:r w:rsidRPr="00937D74">
        <w:rPr>
          <w:rStyle w:val="Emphasis"/>
        </w:rPr>
        <w:t xml:space="preserve">The introduction of e-learning and virtual space is also another sign of Marriott's responsiveness towards technological change (Cottrel, 2014). This operational innovation confirms the discussion of Khalil et al. (2024) that digital tools enhance the training efficiency, memorisation, and communication between departments. These academic recommendations are operationalised through the digital learning portal that </w:t>
      </w:r>
      <w:proofErr w:type="gramStart"/>
      <w:r w:rsidRPr="00937D74">
        <w:rPr>
          <w:rStyle w:val="Emphasis"/>
        </w:rPr>
        <w:t>is used</w:t>
      </w:r>
      <w:proofErr w:type="gramEnd"/>
      <w:r w:rsidRPr="00937D74">
        <w:rPr>
          <w:rStyle w:val="Emphasis"/>
        </w:rPr>
        <w:t xml:space="preserve"> by Marriott to assess and provide feedback on skills in real-time by integrating technology into daily learning activities (Denscombe, 2010). But the use of digital systems by Marriott can be a cause of depersonalisation when not balanced with mentorship of human beings, which is why Wei and Prentice (2022) argue that technology should not substitute human interaction when learning a service, but only supplement it. Therefore, although Marriott has effectively differentiated its training channels, the human element still </w:t>
      </w:r>
      <w:proofErr w:type="gramStart"/>
      <w:r w:rsidRPr="00937D74">
        <w:rPr>
          <w:rStyle w:val="Emphasis"/>
        </w:rPr>
        <w:t>has to</w:t>
      </w:r>
      <w:proofErr w:type="gramEnd"/>
      <w:r w:rsidRPr="00937D74">
        <w:rPr>
          <w:rStyle w:val="Emphasis"/>
        </w:rPr>
        <w:t xml:space="preserve"> </w:t>
      </w:r>
      <w:proofErr w:type="gramStart"/>
      <w:r w:rsidRPr="00937D74">
        <w:rPr>
          <w:rStyle w:val="Emphasis"/>
        </w:rPr>
        <w:t>be kept</w:t>
      </w:r>
      <w:proofErr w:type="gramEnd"/>
      <w:r w:rsidRPr="00937D74">
        <w:rPr>
          <w:rStyle w:val="Emphasis"/>
        </w:rPr>
        <w:t xml:space="preserve"> in ensuring that the culture of hospitality and warmth, which is central to the brand, </w:t>
      </w:r>
      <w:proofErr w:type="gramStart"/>
      <w:r w:rsidRPr="00937D74">
        <w:rPr>
          <w:rStyle w:val="Emphasis"/>
        </w:rPr>
        <w:t>is not compromised</w:t>
      </w:r>
      <w:proofErr w:type="gramEnd"/>
      <w:r w:rsidRPr="00937D74">
        <w:rPr>
          <w:rStyle w:val="Emphasis"/>
        </w:rPr>
        <w:t xml:space="preserve"> (</w:t>
      </w:r>
      <w:proofErr w:type="spellStart"/>
      <w:r w:rsidRPr="00937D74">
        <w:rPr>
          <w:rStyle w:val="Emphasis"/>
        </w:rPr>
        <w:t>Kolobkova</w:t>
      </w:r>
      <w:proofErr w:type="spellEnd"/>
      <w:r w:rsidRPr="00937D74">
        <w:rPr>
          <w:rStyle w:val="Emphasis"/>
        </w:rPr>
        <w:t xml:space="preserve"> et al., 2021).</w:t>
      </w:r>
    </w:p>
    <w:p w14:paraId="75887A6B" w14:textId="77777777" w:rsidR="00D7711B" w:rsidRPr="00937D74" w:rsidRDefault="00D7711B" w:rsidP="00D7711B">
      <w:pPr>
        <w:rPr>
          <w:rStyle w:val="Emphasis"/>
        </w:rPr>
      </w:pPr>
      <w:r w:rsidRPr="00937D74">
        <w:rPr>
          <w:rStyle w:val="Emphasis"/>
        </w:rPr>
        <w:t xml:space="preserve">It has </w:t>
      </w:r>
      <w:proofErr w:type="gramStart"/>
      <w:r w:rsidRPr="00937D74">
        <w:rPr>
          <w:rStyle w:val="Emphasis"/>
        </w:rPr>
        <w:t>been found</w:t>
      </w:r>
      <w:proofErr w:type="gramEnd"/>
      <w:r w:rsidRPr="00937D74">
        <w:rPr>
          <w:rStyle w:val="Emphasis"/>
        </w:rPr>
        <w:t xml:space="preserve"> that Marriott focuses on continuous professional development, which makes the organisation a culture in which employees feel appreciated and enabled to provide outstanding service. This strategy reflects the concepts of the Social Learning Theory by Bandura (Wong et al., 2022), in which the </w:t>
      </w:r>
      <w:proofErr w:type="gramStart"/>
      <w:r w:rsidRPr="00937D74">
        <w:rPr>
          <w:rStyle w:val="Emphasis"/>
        </w:rPr>
        <w:t>new staff</w:t>
      </w:r>
      <w:proofErr w:type="gramEnd"/>
      <w:r w:rsidRPr="00937D74">
        <w:rPr>
          <w:rStyle w:val="Emphasis"/>
        </w:rPr>
        <w:t xml:space="preserve"> observe and learn by role modelling the examples of positive behaviours that </w:t>
      </w:r>
      <w:proofErr w:type="gramStart"/>
      <w:r w:rsidRPr="00937D74">
        <w:rPr>
          <w:rStyle w:val="Emphasis"/>
        </w:rPr>
        <w:t>are already established</w:t>
      </w:r>
      <w:proofErr w:type="gramEnd"/>
      <w:r w:rsidRPr="00937D74">
        <w:rPr>
          <w:rStyle w:val="Emphasis"/>
        </w:rPr>
        <w:t xml:space="preserve"> in experienced employees. The culture of mentorship that </w:t>
      </w:r>
      <w:proofErr w:type="gramStart"/>
      <w:r w:rsidRPr="00937D74">
        <w:rPr>
          <w:rStyle w:val="Emphasis"/>
        </w:rPr>
        <w:lastRenderedPageBreak/>
        <w:t>is owned</w:t>
      </w:r>
      <w:proofErr w:type="gramEnd"/>
      <w:r w:rsidRPr="00937D74">
        <w:rPr>
          <w:rStyle w:val="Emphasis"/>
        </w:rPr>
        <w:t xml:space="preserve"> by the hotel is a shining example of such a dynamic since employees learn through observing models of service interactions in their teams (Wynn and Jones, 2022). Critical examination, however, shows the structured training in Marriott to be a source of inadvertent rigidity, especially when training modules are standardised across all global markets without the required localisation. According to Michael and Fotiadis (2022), similar training systems can ignore the cultural and operational peculiarities of a particular region and cause </w:t>
      </w:r>
      <w:proofErr w:type="gramStart"/>
      <w:r w:rsidRPr="00937D74">
        <w:rPr>
          <w:rStyle w:val="Emphasis"/>
        </w:rPr>
        <w:t>some</w:t>
      </w:r>
      <w:proofErr w:type="gramEnd"/>
      <w:r w:rsidRPr="00937D74">
        <w:rPr>
          <w:rStyle w:val="Emphasis"/>
        </w:rPr>
        <w:t xml:space="preserve"> differences in the perceived relevance and motivation. </w:t>
      </w:r>
    </w:p>
    <w:p w14:paraId="0FCD5D40" w14:textId="77777777" w:rsidR="00D7711B" w:rsidRPr="00937D74" w:rsidRDefault="00D7711B" w:rsidP="00D7711B">
      <w:pPr>
        <w:rPr>
          <w:rStyle w:val="Emphasis"/>
        </w:rPr>
      </w:pPr>
      <w:r w:rsidRPr="00937D74">
        <w:rPr>
          <w:rStyle w:val="Emphasis"/>
        </w:rPr>
        <w:t xml:space="preserve">The global workforce that Marriott faces needs increased flexibility in programme development to incorporate inclusiveness and situational appeal. Although the management of the hotel chooses to solve this issue with the help of region-related changes, the necessity to provide a balance between international uniformity and local adaptability is a challenging task. Another implication of the results is that the employees appreciate the fact that Marriott invests in them, as a sign that the organisation is committed to them. Such a view is in line with the fact noted by Arici et al. (2023) that successful training helps reduce the turnover rates and improve the aspect of organisational loyalty. The HR policies at Marriott have managed to work on training satisfaction and retention in reducing operational costs related to high attrition rates characterising the hospitality industry. </w:t>
      </w:r>
    </w:p>
    <w:p w14:paraId="547F15D3" w14:textId="77777777" w:rsidR="00D7711B" w:rsidRPr="00937D74" w:rsidRDefault="00D7711B" w:rsidP="00D7711B">
      <w:pPr>
        <w:rPr>
          <w:rStyle w:val="Emphasis"/>
        </w:rPr>
      </w:pPr>
      <w:r w:rsidRPr="00937D74">
        <w:rPr>
          <w:rStyle w:val="Emphasis"/>
        </w:rPr>
        <w:t xml:space="preserve">In the analysis, there is a demonstration of a tension between the perceived empowerment and the workload expectations. With the area of service perfection, Marriott will unknowingly compel its staff to work extra hard and deliver services beyond feasible levels, especially when occupancy rates are high. This resonates with the Azhar et al. (2024) argument, which was that performance expectations should not be harsh unless they </w:t>
      </w:r>
      <w:proofErr w:type="gramStart"/>
      <w:r w:rsidRPr="00937D74">
        <w:rPr>
          <w:rStyle w:val="Emphasis"/>
        </w:rPr>
        <w:t>are weighed</w:t>
      </w:r>
      <w:proofErr w:type="gramEnd"/>
      <w:r w:rsidRPr="00937D74">
        <w:rPr>
          <w:rStyle w:val="Emphasis"/>
        </w:rPr>
        <w:t xml:space="preserve"> against well-being backing. The interconnection between training and service quality comes out as the most direct expression of the excellence in operation within Marriott (</w:t>
      </w:r>
      <w:proofErr w:type="spellStart"/>
      <w:r w:rsidRPr="00937D74">
        <w:rPr>
          <w:rStyle w:val="Emphasis"/>
        </w:rPr>
        <w:t>Iranmanesh</w:t>
      </w:r>
      <w:proofErr w:type="spellEnd"/>
      <w:r w:rsidRPr="00937D74">
        <w:rPr>
          <w:rStyle w:val="Emphasis"/>
        </w:rPr>
        <w:t xml:space="preserve"> and Leung, 2022). The results confirm the view Prentice and Nguyen (2021) took when asserting that effective training programmes help boost customer satisfaction by enabling employees to have the technical capability and emotional intelligence. Reported customer satisfaction levels in Marriott are great since employees can gauge the demands of customers and provide them with personalised services, thus justifying the dimensions of responsiveness and empathy. </w:t>
      </w:r>
    </w:p>
    <w:p w14:paraId="2A75149F" w14:textId="77777777" w:rsidR="00D7711B" w:rsidRPr="00937D74" w:rsidRDefault="00D7711B" w:rsidP="00D7711B">
      <w:pPr>
        <w:rPr>
          <w:rStyle w:val="Emphasis"/>
        </w:rPr>
      </w:pPr>
      <w:r w:rsidRPr="00937D74">
        <w:rPr>
          <w:rStyle w:val="Emphasis"/>
        </w:rPr>
        <w:t xml:space="preserve">The case of Marriott demonstrates that training is not functional but an effective process that makes the brand loyal. The direct relationship between the intensity of training and Net Promoter Scores </w:t>
      </w:r>
      <w:r w:rsidRPr="00937D74">
        <w:rPr>
          <w:rStyle w:val="Emphasis"/>
        </w:rPr>
        <w:lastRenderedPageBreak/>
        <w:t xml:space="preserve">confirms that, according to Ali et al. (2021), the improvement in service quality can </w:t>
      </w:r>
      <w:proofErr w:type="gramStart"/>
      <w:r w:rsidRPr="00937D74">
        <w:rPr>
          <w:rStyle w:val="Emphasis"/>
        </w:rPr>
        <w:t>be measured</w:t>
      </w:r>
      <w:proofErr w:type="gramEnd"/>
      <w:r w:rsidRPr="00937D74">
        <w:rPr>
          <w:rStyle w:val="Emphasis"/>
        </w:rPr>
        <w:t xml:space="preserve"> by moving towards a specific development of the employees. Nonetheless, the cost efficiency and the subject of the ROI beg to differ with the intensive training resources that Marriott uses. The study by Al-</w:t>
      </w:r>
      <w:proofErr w:type="spellStart"/>
      <w:r w:rsidRPr="00937D74">
        <w:rPr>
          <w:rStyle w:val="Emphasis"/>
        </w:rPr>
        <w:t>Gasawneh</w:t>
      </w:r>
      <w:proofErr w:type="spellEnd"/>
      <w:r w:rsidRPr="00937D74">
        <w:rPr>
          <w:rStyle w:val="Emphasis"/>
        </w:rPr>
        <w:t xml:space="preserve"> et al. (2021) pointed to the gap in the measurement of the financial outcomes of the training initiatives across the industry. The RevPAR, being an internal performance measure which </w:t>
      </w:r>
      <w:proofErr w:type="gramStart"/>
      <w:r w:rsidRPr="00937D74">
        <w:rPr>
          <w:rStyle w:val="Emphasis"/>
        </w:rPr>
        <w:t>is applied</w:t>
      </w:r>
      <w:proofErr w:type="gramEnd"/>
      <w:r w:rsidRPr="00937D74">
        <w:rPr>
          <w:rStyle w:val="Emphasis"/>
        </w:rPr>
        <w:t xml:space="preserve"> by Marriott, in part covers this issue, but is not transparent enough to </w:t>
      </w:r>
      <w:proofErr w:type="gramStart"/>
      <w:r w:rsidRPr="00937D74">
        <w:rPr>
          <w:rStyle w:val="Emphasis"/>
        </w:rPr>
        <w:t>be benchmarked</w:t>
      </w:r>
      <w:proofErr w:type="gramEnd"/>
      <w:r w:rsidRPr="00937D74">
        <w:rPr>
          <w:rStyle w:val="Emphasis"/>
        </w:rPr>
        <w:t xml:space="preserve"> externally. Therefore, though Marriott generates better service benefits, the financial analysis of the training strategies of the organisation should </w:t>
      </w:r>
      <w:proofErr w:type="gramStart"/>
      <w:r w:rsidRPr="00937D74">
        <w:rPr>
          <w:rStyle w:val="Emphasis"/>
        </w:rPr>
        <w:t>be evaluated</w:t>
      </w:r>
      <w:proofErr w:type="gramEnd"/>
      <w:r w:rsidRPr="00937D74">
        <w:rPr>
          <w:rStyle w:val="Emphasis"/>
        </w:rPr>
        <w:t xml:space="preserve"> using additional empirical research.</w:t>
      </w:r>
    </w:p>
    <w:p w14:paraId="68A4F0D9" w14:textId="77777777" w:rsidR="00D7711B" w:rsidRPr="00937D74" w:rsidRDefault="00D7711B" w:rsidP="00D7711B">
      <w:pPr>
        <w:rPr>
          <w:iCs/>
        </w:rPr>
      </w:pPr>
      <w:r w:rsidRPr="00937D74">
        <w:rPr>
          <w:rStyle w:val="Emphasis"/>
        </w:rPr>
        <w:t xml:space="preserve">The implementation of the RBV can </w:t>
      </w:r>
      <w:proofErr w:type="gramStart"/>
      <w:r w:rsidRPr="00937D74">
        <w:rPr>
          <w:rStyle w:val="Emphasis"/>
        </w:rPr>
        <w:t>be traced</w:t>
      </w:r>
      <w:proofErr w:type="gramEnd"/>
      <w:r w:rsidRPr="00937D74">
        <w:rPr>
          <w:rStyle w:val="Emphasis"/>
        </w:rPr>
        <w:t xml:space="preserve"> in the work of Marriott, where the human capital serves as a distinctive, inimitable advantage that </w:t>
      </w:r>
      <w:proofErr w:type="gramStart"/>
      <w:r w:rsidRPr="00937D74">
        <w:rPr>
          <w:rStyle w:val="Emphasis"/>
        </w:rPr>
        <w:t>is applied</w:t>
      </w:r>
      <w:proofErr w:type="gramEnd"/>
      <w:r w:rsidRPr="00937D74">
        <w:rPr>
          <w:rStyle w:val="Emphasis"/>
        </w:rPr>
        <w:t xml:space="preserve"> in the development of the long-term competitive advantage (Yang et al., 2022). The large investments </w:t>
      </w:r>
      <w:proofErr w:type="gramStart"/>
      <w:r w:rsidRPr="00937D74">
        <w:rPr>
          <w:rStyle w:val="Emphasis"/>
        </w:rPr>
        <w:t>being made</w:t>
      </w:r>
      <w:proofErr w:type="gramEnd"/>
      <w:r w:rsidRPr="00937D74">
        <w:rPr>
          <w:rStyle w:val="Emphasis"/>
        </w:rPr>
        <w:t xml:space="preserve"> in training of its employees can </w:t>
      </w:r>
      <w:proofErr w:type="gramStart"/>
      <w:r w:rsidRPr="00937D74">
        <w:rPr>
          <w:rStyle w:val="Emphasis"/>
        </w:rPr>
        <w:t>be regarded</w:t>
      </w:r>
      <w:proofErr w:type="gramEnd"/>
      <w:r w:rsidRPr="00937D74">
        <w:rPr>
          <w:rStyle w:val="Emphasis"/>
        </w:rPr>
        <w:t xml:space="preserve"> as a good example of the principle of RBV that intangible resources like knowledge, cultures, and the ability of employees can create value that is hard to </w:t>
      </w:r>
      <w:proofErr w:type="gramStart"/>
      <w:r w:rsidRPr="00937D74">
        <w:rPr>
          <w:rStyle w:val="Emphasis"/>
        </w:rPr>
        <w:t>be emulated</w:t>
      </w:r>
      <w:proofErr w:type="gramEnd"/>
      <w:r w:rsidRPr="00937D74">
        <w:rPr>
          <w:rStyle w:val="Emphasis"/>
        </w:rPr>
        <w:t xml:space="preserve"> by competitors. The uniformity of the guest satisfaction rates in the international markets demonstrates the way in which Marriott transforms human resource development into an excellent differentiator.</w:t>
      </w:r>
    </w:p>
    <w:p w14:paraId="1AB8B3EA" w14:textId="6A47B50C" w:rsidR="00C41AF8" w:rsidRPr="00937D74" w:rsidRDefault="00C41AF8" w:rsidP="00C41AF8">
      <w:r w:rsidRPr="00937D74">
        <w:t xml:space="preserve">The </w:t>
      </w:r>
      <w:r w:rsidR="000467D5">
        <w:t>study</w:t>
      </w:r>
      <w:r w:rsidRPr="00937D74">
        <w:t xml:space="preserve"> is also based exclusively on the use of secondary </w:t>
      </w:r>
      <w:r w:rsidR="000467D5">
        <w:t>resources</w:t>
      </w:r>
      <w:r w:rsidRPr="00937D74">
        <w:t xml:space="preserve">, where the limitations are that it provides depth and primary insight values from the perspectives. There is an absence of direct measures from the consideration of the Marriott employees and the collection of feedback from the guests. It means that there are critical aspects for measuring the first-hand perspectives and a lack of identifying the effectiveness and reception of using </w:t>
      </w:r>
      <w:proofErr w:type="gramStart"/>
      <w:r w:rsidRPr="00937D74">
        <w:t>different kinds</w:t>
      </w:r>
      <w:proofErr w:type="gramEnd"/>
      <w:r w:rsidRPr="00937D74">
        <w:t xml:space="preserve"> of training programs. The implication of the primary qualitative and quantitative data is helpful for the study in capturing the changing demands of employee based on their experiences. It is also beneficial for measuring the real-time guest feedback. It develops the </w:t>
      </w:r>
      <w:r w:rsidR="000467D5">
        <w:t>description</w:t>
      </w:r>
      <w:r w:rsidRPr="00937D74">
        <w:t xml:space="preserve"> of the subtle dynamics of managing service </w:t>
      </w:r>
      <w:r w:rsidR="000467D5">
        <w:t>measures</w:t>
      </w:r>
      <w:r w:rsidRPr="00937D74">
        <w:t xml:space="preserve">. Therefore, the restrictions </w:t>
      </w:r>
      <w:proofErr w:type="gramStart"/>
      <w:r w:rsidRPr="00937D74">
        <w:t>are offered</w:t>
      </w:r>
      <w:proofErr w:type="gramEnd"/>
      <w:r w:rsidRPr="00937D74">
        <w:t xml:space="preserve"> to determine the challenges in the findings, which </w:t>
      </w:r>
      <w:proofErr w:type="gramStart"/>
      <w:r w:rsidRPr="00937D74">
        <w:t>are derived</w:t>
      </w:r>
      <w:proofErr w:type="gramEnd"/>
      <w:r w:rsidRPr="00937D74">
        <w:t xml:space="preserve"> solely from the use of existing published resources.</w:t>
      </w:r>
    </w:p>
    <w:p w14:paraId="3ADACDE2" w14:textId="77777777" w:rsidR="00C41AF8" w:rsidRPr="00937D74" w:rsidRDefault="00C41AF8" w:rsidP="00C41AF8">
      <w:r w:rsidRPr="00937D74">
        <w:t xml:space="preserve">Another significant limitation is also associated with the use of generalised features, as using the specific context of the Marriott Hotel within the broader hospitality industry. It seems that the Marriott is one of the global leaders offering standardised training practices where the differences are seen in the management of the organisational culture, changes in the geographic locations, and </w:t>
      </w:r>
      <w:r w:rsidRPr="00937D74">
        <w:lastRenderedPageBreak/>
        <w:t xml:space="preserve">management of the guest demographics, which are not applied to different hotels and related industries. The limitations are directly applicable to the recommendations and positive insights of the placement hotel policies, while demanding adaptation and contextualisation processes in the system. </w:t>
      </w:r>
    </w:p>
    <w:p w14:paraId="77192194" w14:textId="77777777" w:rsidR="00C41AF8" w:rsidRPr="00937D74" w:rsidRDefault="00C41AF8" w:rsidP="00C41AF8">
      <w:r w:rsidRPr="00937D74">
        <w:t xml:space="preserve">For the critical implications in the areas of hotel management, there are </w:t>
      </w:r>
      <w:proofErr w:type="gramStart"/>
      <w:r w:rsidRPr="00937D74">
        <w:t>some</w:t>
      </w:r>
      <w:proofErr w:type="gramEnd"/>
      <w:r w:rsidRPr="00937D74">
        <w:t xml:space="preserve"> placements in hotel management and the use of training-related systems, which </w:t>
      </w:r>
      <w:proofErr w:type="gramStart"/>
      <w:r w:rsidRPr="00937D74">
        <w:t>are applied</w:t>
      </w:r>
      <w:proofErr w:type="gramEnd"/>
      <w:r w:rsidRPr="00937D74">
        <w:t xml:space="preserve"> to enhance overall service quality. The implication allows tailoring of the training programmes to meet the specific needs of the department. It will enable front-line management of the employees to develop stronger management of communication and implication of the </w:t>
      </w:r>
      <w:proofErr w:type="gramStart"/>
      <w:r w:rsidRPr="00937D74">
        <w:t>problem-solving skills</w:t>
      </w:r>
      <w:proofErr w:type="gramEnd"/>
      <w:r w:rsidRPr="00937D74">
        <w:t xml:space="preserve">, which are directly associated with the guest interactions. There is a </w:t>
      </w:r>
      <w:proofErr w:type="gramStart"/>
      <w:r w:rsidRPr="00937D74">
        <w:t>hands-on</w:t>
      </w:r>
      <w:proofErr w:type="gramEnd"/>
      <w:r w:rsidRPr="00937D74">
        <w:t xml:space="preserve"> experience to manage learning and development of the continuous abilities to reinforce the processes in the placement hotel. It allows building of the workforce competence, which </w:t>
      </w:r>
      <w:proofErr w:type="gramStart"/>
      <w:r w:rsidRPr="00937D74">
        <w:t>is aligned</w:t>
      </w:r>
      <w:proofErr w:type="gramEnd"/>
      <w:r w:rsidRPr="00937D74">
        <w:t xml:space="preserve"> with the guest expectations and overall operational demands of the guests.</w:t>
      </w:r>
    </w:p>
    <w:p w14:paraId="1A2A19BD" w14:textId="77777777" w:rsidR="0004261B" w:rsidRPr="00937D74" w:rsidRDefault="00C41AF8" w:rsidP="00C41AF8">
      <w:r w:rsidRPr="00937D74">
        <w:t xml:space="preserve">The use of evidence-based training and related adjustments is associated with the integration of regular feedback mechanisms. It allows management of the employees and guests at the same time to make informed decisions for iterative improvements in the content and delivery processes. There are different practical steps associated with the adaptation of e-learning modules and the provision of flexibility with the balanced process of the face-to-face coaching system. It allows reinforcement of the soft skills in deliberate manners. The use of technology for the enhancement of the training paths and tracking of the progress increases engagement and effectiveness in the operations. It maintains replication in the practices which </w:t>
      </w:r>
      <w:proofErr w:type="gramStart"/>
      <w:r w:rsidRPr="00937D74">
        <w:t>are effectively identified</w:t>
      </w:r>
      <w:proofErr w:type="gramEnd"/>
      <w:r w:rsidRPr="00937D74">
        <w:t xml:space="preserve"> in the operations of Marriott. The factors ensure that training investment </w:t>
      </w:r>
      <w:proofErr w:type="gramStart"/>
      <w:r w:rsidRPr="00937D74">
        <w:t>is made</w:t>
      </w:r>
      <w:proofErr w:type="gramEnd"/>
      <w:r w:rsidRPr="00937D74">
        <w:t xml:space="preserve"> to manage tangible improvements in guest satisfaction and related operational performances</w:t>
      </w:r>
      <w:r w:rsidR="004412C6" w:rsidRPr="00937D74">
        <w:t>.</w:t>
      </w:r>
    </w:p>
    <w:p w14:paraId="5C2A1B96" w14:textId="77777777" w:rsidR="00A95BB1" w:rsidRPr="00937D74" w:rsidRDefault="00A95BB1">
      <w:pPr>
        <w:spacing w:after="160" w:line="259" w:lineRule="auto"/>
        <w:jc w:val="left"/>
        <w:rPr>
          <w:b/>
          <w:bCs/>
          <w:sz w:val="28"/>
          <w:szCs w:val="22"/>
        </w:rPr>
      </w:pPr>
      <w:r w:rsidRPr="00937D74">
        <w:br w:type="page"/>
      </w:r>
    </w:p>
    <w:p w14:paraId="56711E9C" w14:textId="77777777" w:rsidR="00577CA2" w:rsidRPr="00937D74" w:rsidRDefault="00577CA2" w:rsidP="00577CA2">
      <w:pPr>
        <w:pStyle w:val="Heading1"/>
        <w:rPr>
          <w:lang w:val="en-GB"/>
        </w:rPr>
      </w:pPr>
      <w:bookmarkStart w:id="33" w:name="_Toc212728684"/>
      <w:r w:rsidRPr="00937D74">
        <w:rPr>
          <w:lang w:val="en-GB"/>
        </w:rPr>
        <w:lastRenderedPageBreak/>
        <w:t>Chapter Five: Conclusion and Recommendations</w:t>
      </w:r>
      <w:bookmarkEnd w:id="33"/>
      <w:r w:rsidR="00A65C73" w:rsidRPr="00937D74">
        <w:rPr>
          <w:lang w:val="en-GB"/>
        </w:rPr>
        <w:t xml:space="preserve"> </w:t>
      </w:r>
    </w:p>
    <w:p w14:paraId="4CB02DB3" w14:textId="77777777" w:rsidR="00421315" w:rsidRPr="00937D74" w:rsidRDefault="00C77EB1" w:rsidP="00421315">
      <w:pPr>
        <w:pStyle w:val="Heading2"/>
        <w:numPr>
          <w:ilvl w:val="1"/>
          <w:numId w:val="2"/>
        </w:numPr>
        <w:rPr>
          <w:lang w:val="en-GB"/>
        </w:rPr>
      </w:pPr>
      <w:bookmarkStart w:id="34" w:name="_Toc212728685"/>
      <w:r w:rsidRPr="00937D74">
        <w:rPr>
          <w:lang w:val="en-GB"/>
        </w:rPr>
        <w:t>Summary of the Finding</w:t>
      </w:r>
      <w:bookmarkEnd w:id="34"/>
    </w:p>
    <w:p w14:paraId="1DD5FC81" w14:textId="62C3FDA8" w:rsidR="0059099A" w:rsidRPr="00937D74" w:rsidRDefault="0059099A" w:rsidP="0059099A">
      <w:r w:rsidRPr="00937D74">
        <w:t xml:space="preserve">The collected data in the </w:t>
      </w:r>
      <w:r w:rsidR="003D3786">
        <w:t>work</w:t>
      </w:r>
      <w:r w:rsidRPr="00937D74">
        <w:t xml:space="preserve"> has provided a wider </w:t>
      </w:r>
      <w:r w:rsidR="003D3786">
        <w:t>description</w:t>
      </w:r>
      <w:r w:rsidRPr="00937D74">
        <w:t xml:space="preserve"> of services associated with the training and development programmes which </w:t>
      </w:r>
      <w:proofErr w:type="gramStart"/>
      <w:r w:rsidRPr="00937D74">
        <w:t>are offered</w:t>
      </w:r>
      <w:proofErr w:type="gramEnd"/>
      <w:r w:rsidRPr="00937D74">
        <w:t xml:space="preserve"> by Marriott Hotel. The programs range from the provision of training </w:t>
      </w:r>
      <w:r w:rsidR="003D3786">
        <w:t xml:space="preserve">facilities </w:t>
      </w:r>
      <w:r w:rsidRPr="00937D74">
        <w:t xml:space="preserve">towards the fulfilment of the </w:t>
      </w:r>
      <w:r w:rsidR="003D3786">
        <w:t>e-</w:t>
      </w:r>
      <w:r w:rsidRPr="00937D74">
        <w:t xml:space="preserve">learning platforms and the use of practical workshops. There are </w:t>
      </w:r>
      <w:proofErr w:type="gramStart"/>
      <w:r w:rsidRPr="00937D74">
        <w:t>some</w:t>
      </w:r>
      <w:proofErr w:type="gramEnd"/>
      <w:r w:rsidRPr="00937D74">
        <w:t xml:space="preserve"> multifaceted approaches which </w:t>
      </w:r>
      <w:proofErr w:type="gramStart"/>
      <w:r w:rsidRPr="00937D74">
        <w:t>are used</w:t>
      </w:r>
      <w:proofErr w:type="gramEnd"/>
      <w:r w:rsidRPr="00937D74">
        <w:t xml:space="preserve"> for reflecting the strategic value of Marriott while making commitments and addressing the </w:t>
      </w:r>
      <w:proofErr w:type="gramStart"/>
      <w:r w:rsidRPr="00937D74">
        <w:t>different needs</w:t>
      </w:r>
      <w:proofErr w:type="gramEnd"/>
      <w:r w:rsidRPr="00937D74">
        <w:t xml:space="preserve"> of the employees. The needs are based on completion of job roles and related learning preferences. There are differences in the training methods to enable employees to face </w:t>
      </w:r>
      <w:proofErr w:type="gramStart"/>
      <w:r w:rsidRPr="00937D74">
        <w:t>different levels</w:t>
      </w:r>
      <w:proofErr w:type="gramEnd"/>
      <w:r w:rsidRPr="00937D74">
        <w:t xml:space="preserve"> and establish the technical and </w:t>
      </w:r>
      <w:proofErr w:type="gramStart"/>
      <w:r w:rsidRPr="00937D74">
        <w:t>interpersonal skills</w:t>
      </w:r>
      <w:proofErr w:type="gramEnd"/>
      <w:r w:rsidRPr="00937D74">
        <w:t xml:space="preserve">. The skills are essential for the </w:t>
      </w:r>
      <w:r w:rsidR="003D3786">
        <w:t>provision</w:t>
      </w:r>
      <w:r w:rsidRPr="00937D74">
        <w:t xml:space="preserve"> of </w:t>
      </w:r>
      <w:proofErr w:type="gramStart"/>
      <w:r w:rsidRPr="00937D74">
        <w:t>a</w:t>
      </w:r>
      <w:proofErr w:type="gramEnd"/>
      <w:r w:rsidRPr="00937D74">
        <w:t xml:space="preserve"> </w:t>
      </w:r>
      <w:r w:rsidR="003D3786">
        <w:t>efficiency and</w:t>
      </w:r>
      <w:r w:rsidRPr="00937D74">
        <w:t xml:space="preserve"> high-quality </w:t>
      </w:r>
      <w:r w:rsidR="003D3786">
        <w:t>measures</w:t>
      </w:r>
      <w:r w:rsidRPr="00937D74">
        <w:t>. There is an emphasis on the provision of diversity and flexibility in the training management. The services and operations of Marriott are associated with the alignment in the global hospitality trends for preferring the customised and continuous learning system for workforce development.</w:t>
      </w:r>
    </w:p>
    <w:p w14:paraId="3544977D" w14:textId="2437234F" w:rsidR="0059099A" w:rsidRPr="00937D74" w:rsidRDefault="0059099A" w:rsidP="0059099A">
      <w:r w:rsidRPr="00937D74">
        <w:t xml:space="preserve">The employee perceptions </w:t>
      </w:r>
      <w:proofErr w:type="gramStart"/>
      <w:r w:rsidRPr="00937D74">
        <w:t>are considered</w:t>
      </w:r>
      <w:proofErr w:type="gramEnd"/>
      <w:r w:rsidRPr="00937D74">
        <w:t xml:space="preserve"> the aspect that influences the effectiveness of related training programmes. The findings </w:t>
      </w:r>
      <w:r w:rsidR="003D3786">
        <w:t>provided</w:t>
      </w:r>
      <w:r w:rsidRPr="00937D74">
        <w:t xml:space="preserve"> that the employees </w:t>
      </w:r>
      <w:proofErr w:type="gramStart"/>
      <w:r w:rsidRPr="00937D74">
        <w:t>are provided</w:t>
      </w:r>
      <w:proofErr w:type="gramEnd"/>
      <w:r w:rsidRPr="00937D74">
        <w:t xml:space="preserve"> with training positively, considering the beneficial management of skill improvement and job confidence. There are also </w:t>
      </w:r>
      <w:proofErr w:type="gramStart"/>
      <w:r w:rsidRPr="00937D74">
        <w:t>some</w:t>
      </w:r>
      <w:proofErr w:type="gramEnd"/>
      <w:r w:rsidRPr="00937D74">
        <w:t xml:space="preserve"> gaps in describing the inconsistent delivery and use of insufficient follow-up support in the hotel operations. The variability has provided that the employees </w:t>
      </w:r>
      <w:proofErr w:type="gramStart"/>
      <w:r w:rsidRPr="00937D74">
        <w:t>are allowed</w:t>
      </w:r>
      <w:proofErr w:type="gramEnd"/>
      <w:r w:rsidRPr="00937D74">
        <w:t xml:space="preserve"> to apply for new skills in the maintenance of the service situations. It </w:t>
      </w:r>
      <w:proofErr w:type="gramStart"/>
      <w:r w:rsidRPr="00937D74">
        <w:t>seems to be</w:t>
      </w:r>
      <w:proofErr w:type="gramEnd"/>
      <w:r w:rsidRPr="00937D74">
        <w:t xml:space="preserve"> impacting the overall performance of the system in the hospitality sector. The definite role is associated with the perceived knowledge of training value, which underscores the fulfilment of the needs of the employees working in Marriott. It </w:t>
      </w:r>
      <w:r w:rsidR="00F12338" w:rsidRPr="00937D74">
        <w:t>is</w:t>
      </w:r>
      <w:r w:rsidRPr="00937D74">
        <w:t xml:space="preserve"> tailoring the content further while implementing the mechanisms and engagement of the employees consistently throughout the learning journey. </w:t>
      </w:r>
    </w:p>
    <w:p w14:paraId="237459D9" w14:textId="1DBFD5D5" w:rsidR="0059099A" w:rsidRPr="00937D74" w:rsidRDefault="0059099A" w:rsidP="0059099A">
      <w:r w:rsidRPr="00937D74">
        <w:t>The analysis has</w:t>
      </w:r>
      <w:r w:rsidR="00301D7B">
        <w:t xml:space="preserve"> </w:t>
      </w:r>
      <w:r w:rsidRPr="00937D74">
        <w:t xml:space="preserve">applied to the stronger connection in the stronger development of training initiatives and improvements in guest satisfaction. The employees </w:t>
      </w:r>
      <w:proofErr w:type="gramStart"/>
      <w:r w:rsidRPr="00937D74">
        <w:t>are</w:t>
      </w:r>
      <w:r w:rsidR="00301D7B">
        <w:t xml:space="preserve"> </w:t>
      </w:r>
      <w:r w:rsidRPr="00937D74">
        <w:t>provided</w:t>
      </w:r>
      <w:proofErr w:type="gramEnd"/>
      <w:r w:rsidRPr="00937D74">
        <w:t xml:space="preserve"> with comprehensive and relevant training to become better equipped and meet the guest expectations, </w:t>
      </w:r>
      <w:r w:rsidR="00301D7B" w:rsidRPr="00937D74">
        <w:t>manage</w:t>
      </w:r>
      <w:r w:rsidRPr="00937D74">
        <w:t xml:space="preserve"> emerging challenges, and provide personalised services. It </w:t>
      </w:r>
      <w:r w:rsidR="00301D7B" w:rsidRPr="00937D74">
        <w:t>is</w:t>
      </w:r>
      <w:r w:rsidRPr="00937D74">
        <w:t xml:space="preserve"> enhancing overall customer loyalty and brand reputation. Marriott</w:t>
      </w:r>
      <w:r w:rsidR="00301D7B">
        <w:t xml:space="preserve"> it</w:t>
      </w:r>
      <w:r w:rsidRPr="00937D74">
        <w:t xml:space="preserve"> </w:t>
      </w:r>
      <w:proofErr w:type="gramStart"/>
      <w:r w:rsidRPr="00937D74">
        <w:t>is supplied</w:t>
      </w:r>
      <w:proofErr w:type="gramEnd"/>
      <w:r w:rsidRPr="00937D74">
        <w:t xml:space="preserve"> with the use of training as one of the strategic </w:t>
      </w:r>
      <w:r w:rsidRPr="00937D74">
        <w:lastRenderedPageBreak/>
        <w:t>levers, which</w:t>
      </w:r>
      <w:r w:rsidR="00301D7B">
        <w:t xml:space="preserve"> it</w:t>
      </w:r>
      <w:r w:rsidRPr="00937D74">
        <w:t xml:space="preserve"> </w:t>
      </w:r>
      <w:proofErr w:type="gramStart"/>
      <w:r w:rsidRPr="00937D74">
        <w:t>is supported</w:t>
      </w:r>
      <w:proofErr w:type="gramEnd"/>
      <w:r w:rsidRPr="00937D74">
        <w:t xml:space="preserve"> by appropriate evidence and connection to the investments in employee development for the measurable improvements in the service quality.</w:t>
      </w:r>
    </w:p>
    <w:p w14:paraId="41A79F97" w14:textId="760806DB" w:rsidR="0059099A" w:rsidRPr="00937D74" w:rsidRDefault="0059099A" w:rsidP="0059099A">
      <w:r w:rsidRPr="00937D74">
        <w:t xml:space="preserve">Therefore, the findings have shown that the improvements have reinforced the importance of ongoing skills with enhancements in the services as the driver of competitive </w:t>
      </w:r>
      <w:r w:rsidR="003D3786">
        <w:t>values</w:t>
      </w:r>
      <w:r w:rsidRPr="00937D74">
        <w:t xml:space="preserve"> in the hospitality </w:t>
      </w:r>
      <w:r w:rsidR="003D3786">
        <w:t>services</w:t>
      </w:r>
      <w:r w:rsidRPr="00937D74">
        <w:t xml:space="preserve">. The study has identified different opportunities to enhance the training practices of Marriott </w:t>
      </w:r>
      <w:r w:rsidR="003043EE" w:rsidRPr="00937D74">
        <w:t>using</w:t>
      </w:r>
      <w:r w:rsidRPr="00937D74">
        <w:t xml:space="preserve"> technological integration. There are </w:t>
      </w:r>
      <w:proofErr w:type="gramStart"/>
      <w:r w:rsidRPr="00937D74">
        <w:t>some</w:t>
      </w:r>
      <w:proofErr w:type="gramEnd"/>
      <w:r w:rsidRPr="00937D74">
        <w:t xml:space="preserve"> personalised features in the learning paths with expansion in the development of soft skills. The recommendations are associated with the adaptation of an AI-enabled learning system, the use of regular feedback loops, and the management of leadership involvement to develop efficiency in the training services with engagement and impactful insights. </w:t>
      </w:r>
    </w:p>
    <w:p w14:paraId="56A241D1" w14:textId="77777777" w:rsidR="0059099A" w:rsidRPr="00937D74" w:rsidRDefault="0059099A" w:rsidP="0059099A">
      <w:pPr>
        <w:pStyle w:val="Heading2"/>
        <w:numPr>
          <w:ilvl w:val="1"/>
          <w:numId w:val="2"/>
        </w:numPr>
        <w:rPr>
          <w:lang w:val="en-GB"/>
        </w:rPr>
      </w:pPr>
      <w:bookmarkStart w:id="35" w:name="_Toc212728686"/>
      <w:r w:rsidRPr="00937D74">
        <w:rPr>
          <w:lang w:val="en-GB"/>
        </w:rPr>
        <w:t>Overall Conclusion</w:t>
      </w:r>
      <w:bookmarkEnd w:id="35"/>
      <w:r w:rsidRPr="00937D74">
        <w:rPr>
          <w:lang w:val="en-GB"/>
        </w:rPr>
        <w:t xml:space="preserve"> </w:t>
      </w:r>
    </w:p>
    <w:p w14:paraId="29C3C03A" w14:textId="61DDCE75" w:rsidR="0059099A" w:rsidRPr="00937D74" w:rsidRDefault="0059099A" w:rsidP="0059099A">
      <w:r w:rsidRPr="00937D74">
        <w:t xml:space="preserve">The research study has concluded that employee training and development offer a definite and essential role in the enhancement of service quality within the operations of Marriott Hotel. It has demonstrated the services to be well-designed and implemented while incorporating the related and relevant training programmes. The initiatives </w:t>
      </w:r>
      <w:proofErr w:type="gramStart"/>
      <w:r w:rsidRPr="00937D74">
        <w:t>are applied</w:t>
      </w:r>
      <w:proofErr w:type="gramEnd"/>
      <w:r w:rsidRPr="00937D74">
        <w:t xml:space="preserve"> to make direct improvements in the employee skills, motivational aspects, and provision of a definite guest experience. The research has offered learning based on different training methods, which </w:t>
      </w:r>
      <w:proofErr w:type="gramStart"/>
      <w:r w:rsidRPr="00937D74">
        <w:t>are applied</w:t>
      </w:r>
      <w:proofErr w:type="gramEnd"/>
      <w:r w:rsidRPr="00937D74">
        <w:t xml:space="preserve"> to various learning styles, and consideration of the roles to make an effective contribution to the comprehensive workforce development system in the hospitality </w:t>
      </w:r>
      <w:r w:rsidR="003D3786">
        <w:t>sector</w:t>
      </w:r>
      <w:r w:rsidRPr="00937D74">
        <w:t xml:space="preserve">. The consideration of diversity is not based on the equipping of the </w:t>
      </w:r>
      <w:r w:rsidR="003D3786">
        <w:t>workforce</w:t>
      </w:r>
      <w:r w:rsidRPr="00937D74">
        <w:t xml:space="preserve"> with the necessary </w:t>
      </w:r>
      <w:r w:rsidR="004D666D" w:rsidRPr="00937D74">
        <w:t>competencies but</w:t>
      </w:r>
      <w:r w:rsidRPr="00937D74">
        <w:t xml:space="preserve"> also offers them relevant support to fulfil the goal of Marriott in the delivery processes. There is a consistently higher standard for hospitality service in the global operations. The employee perceptions offer potential success while implementing the training initiatives. There are positive attitudes for the management of training correlation that are firmly based on the provision of better performance and overall management of service delivery. The study has also </w:t>
      </w:r>
      <w:r w:rsidR="0038214E" w:rsidRPr="00937D74">
        <w:t>identified gaps</w:t>
      </w:r>
      <w:r w:rsidRPr="00937D74">
        <w:t xml:space="preserve"> in the provision of consistency and customisation of programmes in revealing the areas for improvement. </w:t>
      </w:r>
    </w:p>
    <w:p w14:paraId="55B2279E" w14:textId="4A21E616" w:rsidR="0059099A" w:rsidRPr="00937D74" w:rsidRDefault="0059099A" w:rsidP="0059099A">
      <w:r w:rsidRPr="00937D74">
        <w:t>The conclusion has also provided stress on the operations of Marriott to give preference to employee engagement in relevant training design and related execution. It ensures programmes become relevant, effective, and sustained in the management of the follow-up system. There is a reinforcement mechanism in the hospitality sector. The alignment in the employee experiences</w:t>
      </w:r>
      <w:r w:rsidR="0038214E">
        <w:t xml:space="preserve"> it</w:t>
      </w:r>
      <w:r w:rsidRPr="00937D74">
        <w:t xml:space="preserve"> </w:t>
      </w:r>
      <w:proofErr w:type="gramStart"/>
      <w:r w:rsidRPr="00937D74">
        <w:t>is offered</w:t>
      </w:r>
      <w:proofErr w:type="gramEnd"/>
      <w:r w:rsidRPr="00937D74">
        <w:t xml:space="preserve"> with the training objectives, where Marriott makes increases in the return on investment </w:t>
      </w:r>
      <w:r w:rsidRPr="00937D74">
        <w:lastRenderedPageBreak/>
        <w:t xml:space="preserve">by describing the training investments and consideration of the staff commitment in a profound manner. There is a stronger connection between training and guest satisfaction, which seems to be one of the strategic enablers towards competitive advantage in the hospitality operations. The employees </w:t>
      </w:r>
      <w:proofErr w:type="gramStart"/>
      <w:r w:rsidRPr="00937D74">
        <w:t>are provided</w:t>
      </w:r>
      <w:proofErr w:type="gramEnd"/>
      <w:r w:rsidRPr="00937D74">
        <w:t xml:space="preserve"> with enhancements in their skills and the use of the customer-centric approach. There are </w:t>
      </w:r>
      <w:proofErr w:type="gramStart"/>
      <w:r w:rsidRPr="00937D74">
        <w:t>some</w:t>
      </w:r>
      <w:proofErr w:type="gramEnd"/>
      <w:r w:rsidRPr="00937D74">
        <w:t xml:space="preserve"> instrumental systems in delivering exceptional service and fulfilling expectations. On the other hand, it </w:t>
      </w:r>
      <w:r w:rsidR="003044AB">
        <w:t xml:space="preserve">has </w:t>
      </w:r>
      <w:proofErr w:type="gramStart"/>
      <w:r w:rsidRPr="00937D74">
        <w:t>been revealed</w:t>
      </w:r>
      <w:proofErr w:type="gramEnd"/>
      <w:r w:rsidRPr="00937D74">
        <w:t xml:space="preserve"> that Marriott has focused on the development of continuous employee management while </w:t>
      </w:r>
      <w:r w:rsidR="003D3786">
        <w:t>directing the consideration of</w:t>
      </w:r>
      <w:r w:rsidRPr="00937D74">
        <w:t xml:space="preserve"> service quality, the consideration of the higher customer loyalty, and the provision of more substantial brand equity. The relationship has provided the essential role of training in the management of both operational excellence and business performance in the competitive hospitality </w:t>
      </w:r>
      <w:r w:rsidR="003D3786">
        <w:t>practices</w:t>
      </w:r>
      <w:r w:rsidRPr="00937D74">
        <w:t>.</w:t>
      </w:r>
    </w:p>
    <w:p w14:paraId="2EA6BB3B" w14:textId="77777777" w:rsidR="0059099A" w:rsidRPr="00937D74" w:rsidRDefault="0059099A" w:rsidP="0059099A">
      <w:pPr>
        <w:pStyle w:val="Heading2"/>
        <w:numPr>
          <w:ilvl w:val="1"/>
          <w:numId w:val="2"/>
        </w:numPr>
        <w:rPr>
          <w:lang w:val="en-GB"/>
        </w:rPr>
      </w:pPr>
      <w:bookmarkStart w:id="36" w:name="_Toc212728687"/>
      <w:r w:rsidRPr="00937D74">
        <w:rPr>
          <w:lang w:val="en-GB"/>
        </w:rPr>
        <w:t>Recommendations for the Hotel Services</w:t>
      </w:r>
      <w:bookmarkEnd w:id="36"/>
      <w:r w:rsidRPr="00937D74">
        <w:rPr>
          <w:lang w:val="en-GB"/>
        </w:rPr>
        <w:t xml:space="preserve"> </w:t>
      </w:r>
    </w:p>
    <w:p w14:paraId="4D699050" w14:textId="2DF34186" w:rsidR="0059099A" w:rsidRPr="00937D74" w:rsidRDefault="0059099A" w:rsidP="0059099A">
      <w:r w:rsidRPr="00937D74">
        <w:t xml:space="preserve">For the enhancement of service quality effectively, Marriott Hotel needs diversity and personalisation in the employee training programmes. There are </w:t>
      </w:r>
      <w:proofErr w:type="gramStart"/>
      <w:r w:rsidRPr="00937D74">
        <w:t>some</w:t>
      </w:r>
      <w:proofErr w:type="gramEnd"/>
      <w:r w:rsidRPr="00937D74">
        <w:t xml:space="preserve"> customising systems in the training content associated with the job roles, increasing level of experience, and individual learning preferences for the employees' engagement in the deeper application of the new skills directly to the daily work. There must be incorporation in the blended learning approaches for the combination of digital tools and the use of a face-to-face coaching system. It seems that improving accessibility and implementing effective training practices for adaptable measures in the different departments can help fulfil their specific needs. </w:t>
      </w:r>
      <w:r w:rsidR="003044AB" w:rsidRPr="00937D74">
        <w:t>Increasing</w:t>
      </w:r>
      <w:r w:rsidRPr="00937D74">
        <w:t xml:space="preserve"> the overall workforce with competence and flexibility is key. The hotel needs the implementation of stronger feedback mechanisms for the continuous </w:t>
      </w:r>
      <w:r w:rsidR="00F27A67">
        <w:t>development</w:t>
      </w:r>
      <w:r w:rsidRPr="00937D74">
        <w:t xml:space="preserve"> and refining of the training </w:t>
      </w:r>
      <w:r w:rsidR="00F27A67">
        <w:t>practices</w:t>
      </w:r>
      <w:r w:rsidRPr="00937D74">
        <w:t xml:space="preserve">. The management will manage the employees and guests using surveys, focus groups, and performance data for the provision of actionable insights towards positive training effectiveness. There must be the establishment of regular review cycles, which will be helpful for the provision of training aspects to managers for the identification of gaps, adaptation of the content system, and alignment with the identification of direct and related service standards. The dynamic approach will help in fostering the culture of continuous improvement, which directly contributes towards the fulfilment of the sustained development of service excellence. </w:t>
      </w:r>
    </w:p>
    <w:p w14:paraId="65D22AA5" w14:textId="4C35BB3E" w:rsidR="0059099A" w:rsidRPr="00937D74" w:rsidRDefault="0059099A" w:rsidP="0059099A">
      <w:r w:rsidRPr="00937D74">
        <w:t xml:space="preserve">The hotel must invest in the </w:t>
      </w:r>
      <w:r w:rsidR="00F27A67">
        <w:t>implication of the</w:t>
      </w:r>
      <w:r w:rsidRPr="00937D74">
        <w:t xml:space="preserve"> technology </w:t>
      </w:r>
      <w:r w:rsidR="00F27A67">
        <w:t>such as</w:t>
      </w:r>
      <w:r w:rsidRPr="00937D74">
        <w:t xml:space="preserve"> AI-powered learning platforms and the use of virtual reality to enhance training delivery and </w:t>
      </w:r>
      <w:proofErr w:type="gramStart"/>
      <w:r w:rsidRPr="00937D74">
        <w:t>possible engagement</w:t>
      </w:r>
      <w:proofErr w:type="gramEnd"/>
      <w:r w:rsidRPr="00937D74">
        <w:t xml:space="preserve">. The tools </w:t>
      </w:r>
      <w:proofErr w:type="gramStart"/>
      <w:r w:rsidRPr="00937D74">
        <w:t>are used</w:t>
      </w:r>
      <w:proofErr w:type="gramEnd"/>
      <w:r w:rsidRPr="00937D74">
        <w:t xml:space="preserve"> for the personalised management of the learning paths, real-time skills processes, and </w:t>
      </w:r>
      <w:r w:rsidRPr="00937D74">
        <w:lastRenderedPageBreak/>
        <w:t xml:space="preserve">experiential values in the training scenarios. There must be appropriate preparation for the employees to maintain efficiency in the guest interactions. The possible adaptation will make innovations to maintain efficiency in the Marriott at the forefront of hospitality training. It will help in providing improvements in the efficiency and enriching the possibilities for employee development experiences. There must be involvement in the leadership values, which </w:t>
      </w:r>
      <w:proofErr w:type="gramStart"/>
      <w:r w:rsidRPr="00937D74">
        <w:t>are considered</w:t>
      </w:r>
      <w:proofErr w:type="gramEnd"/>
      <w:r w:rsidRPr="00937D74">
        <w:t xml:space="preserve"> critical for the management of the learning culture, and reinforcement of the importance of training and development. Marriott should encourage the leaders and managers to actively mentor and coach the teams. It can </w:t>
      </w:r>
      <w:proofErr w:type="gramStart"/>
      <w:r w:rsidRPr="00937D74">
        <w:t>be done</w:t>
      </w:r>
      <w:proofErr w:type="gramEnd"/>
      <w:r w:rsidRPr="00937D74">
        <w:t xml:space="preserve"> by connecting the formal training with the daily and regular practices. There must be a recognition system for the training achievements and use of open communication based on the learning opportunities for the motivation of the employees and creation of commitment to gain high service standards in the industry. The maintenance of the stronger leadership will support the initiatives taken for the training management and offer value and integrated solutions to the hotel operations effectively and efficiently. Therefore, it seems essential for Marriott to prioritise the development of soft skills with the use of technical competencies. The incorporation of the training programmes will help in providing better communication, the use of emotional intelligence, cultural awareness, and the implementation of conflict resolution for enhancing the guest experiences towards service excellence in the competitive sector of hospitality internationally.</w:t>
      </w:r>
    </w:p>
    <w:p w14:paraId="4ABAF720" w14:textId="77777777" w:rsidR="0059099A" w:rsidRPr="00937D74" w:rsidRDefault="0059099A" w:rsidP="0059099A">
      <w:pPr>
        <w:pStyle w:val="Heading2"/>
        <w:numPr>
          <w:ilvl w:val="1"/>
          <w:numId w:val="2"/>
        </w:numPr>
        <w:rPr>
          <w:lang w:val="en-GB"/>
        </w:rPr>
      </w:pPr>
      <w:bookmarkStart w:id="37" w:name="_Toc212728688"/>
      <w:r w:rsidRPr="00937D74">
        <w:rPr>
          <w:lang w:val="en-GB"/>
        </w:rPr>
        <w:t>Future Recommendations to the Research</w:t>
      </w:r>
      <w:bookmarkEnd w:id="37"/>
      <w:r w:rsidRPr="00937D74">
        <w:rPr>
          <w:lang w:val="en-GB"/>
        </w:rPr>
        <w:t xml:space="preserve"> </w:t>
      </w:r>
    </w:p>
    <w:p w14:paraId="01A751C8" w14:textId="2030F2A2" w:rsidR="0059099A" w:rsidRPr="00937D74" w:rsidRDefault="0059099A" w:rsidP="0059099A">
      <w:r w:rsidRPr="00937D74">
        <w:t xml:space="preserve">Future research will be based on the </w:t>
      </w:r>
      <w:r w:rsidR="00F27A67">
        <w:t>use of</w:t>
      </w:r>
      <w:r w:rsidRPr="00937D74">
        <w:t xml:space="preserve"> primary data from the employees and guests who are significant participants and staying in the Marriott and similar organisations. The collection of the data will help in gaining precise insights into the real-time effectiveness associated with the training programmes. The methods will </w:t>
      </w:r>
      <w:proofErr w:type="gramStart"/>
      <w:r w:rsidRPr="00937D74">
        <w:t>be used</w:t>
      </w:r>
      <w:proofErr w:type="gramEnd"/>
      <w:r w:rsidRPr="00937D74">
        <w:t xml:space="preserve"> as interviews, survey questionnaires, and focus groups for the implication of results and learning of related perspectives that have not </w:t>
      </w:r>
      <w:proofErr w:type="gramStart"/>
      <w:r w:rsidRPr="00937D74">
        <w:t>been provided</w:t>
      </w:r>
      <w:proofErr w:type="gramEnd"/>
      <w:r w:rsidRPr="00937D74">
        <w:t xml:space="preserve"> while using secondary data resources. It will offer direct management of the understanding based on the use of training impact on the development of service quality.</w:t>
      </w:r>
    </w:p>
    <w:p w14:paraId="0AF92041" w14:textId="77777777" w:rsidR="0059099A" w:rsidRPr="00937D74" w:rsidRDefault="0059099A" w:rsidP="0059099A">
      <w:r w:rsidRPr="00937D74">
        <w:t xml:space="preserve">There will also be the use of </w:t>
      </w:r>
      <w:proofErr w:type="gramStart"/>
      <w:r w:rsidRPr="00937D74">
        <w:t>some</w:t>
      </w:r>
      <w:proofErr w:type="gramEnd"/>
      <w:r w:rsidRPr="00937D74">
        <w:t xml:space="preserve"> longitudinal studies for the examination of the long-term effects of employee training based on the service quality and overall management of the business performance, which </w:t>
      </w:r>
      <w:proofErr w:type="gramStart"/>
      <w:r w:rsidRPr="00937D74">
        <w:t>is used</w:t>
      </w:r>
      <w:proofErr w:type="gramEnd"/>
      <w:r w:rsidRPr="00937D74">
        <w:t xml:space="preserve"> to offer valuable insights. There must be some tracking changes in the time for revealing the sustained system of the training influences on employee skill retention, </w:t>
      </w:r>
      <w:r w:rsidRPr="00937D74">
        <w:lastRenderedPageBreak/>
        <w:t>overall management of guest satisfaction, and use of the organisational outcomes, which will help the hotels to make better plans and adaptation of the possible development strategies.</w:t>
      </w:r>
    </w:p>
    <w:p w14:paraId="125712BE" w14:textId="3C38D107" w:rsidR="0059099A" w:rsidRPr="00937D74" w:rsidRDefault="0059099A" w:rsidP="0059099A">
      <w:r w:rsidRPr="00937D74">
        <w:t xml:space="preserve">Additionally, further research will explore the influence of differences </w:t>
      </w:r>
      <w:r w:rsidR="00F27A67">
        <w:t xml:space="preserve">in cultural aspects which are </w:t>
      </w:r>
      <w:r w:rsidRPr="00937D74">
        <w:t>associated with the training practices within the leading hotel chains in the world, such as Marriott. There must be an understanding of the cultural contexts that directly impact the training acceptance, use of different learning styles, and interaction of the guest service to enable effective localisation for the training programmes. There should be an investigation into the adaptability while using technologies for training in diverse settings, which</w:t>
      </w:r>
      <w:r w:rsidR="003044AB">
        <w:t xml:space="preserve"> it</w:t>
      </w:r>
      <w:r w:rsidRPr="00937D74">
        <w:t xml:space="preserve"> </w:t>
      </w:r>
      <w:proofErr w:type="gramStart"/>
      <w:r w:rsidRPr="00937D74">
        <w:t>is considered</w:t>
      </w:r>
      <w:proofErr w:type="gramEnd"/>
      <w:r w:rsidRPr="00937D74">
        <w:t xml:space="preserve"> </w:t>
      </w:r>
      <w:r w:rsidR="003044AB" w:rsidRPr="00937D74">
        <w:t>a critical area</w:t>
      </w:r>
      <w:r w:rsidRPr="00937D74">
        <w:t xml:space="preserve"> for the future success of the hotel.</w:t>
      </w:r>
    </w:p>
    <w:p w14:paraId="3176B9AF" w14:textId="77777777" w:rsidR="00577CA2" w:rsidRPr="00937D74" w:rsidRDefault="00577CA2" w:rsidP="00577CA2"/>
    <w:p w14:paraId="32BE48AD" w14:textId="77777777" w:rsidR="00E665EF" w:rsidRPr="00937D74" w:rsidRDefault="004C40D3">
      <w:pPr>
        <w:spacing w:after="160" w:line="259" w:lineRule="auto"/>
        <w:jc w:val="left"/>
      </w:pPr>
      <w:r w:rsidRPr="00937D74">
        <w:br w:type="page"/>
      </w:r>
    </w:p>
    <w:p w14:paraId="48F6EBBA" w14:textId="77777777" w:rsidR="00F840B1" w:rsidRPr="00937D74" w:rsidRDefault="004C40D3" w:rsidP="000748F6">
      <w:pPr>
        <w:pStyle w:val="Heading1"/>
        <w:rPr>
          <w:lang w:val="en-GB"/>
        </w:rPr>
      </w:pPr>
      <w:bookmarkStart w:id="38" w:name="_Toc212728689"/>
      <w:r w:rsidRPr="00937D74">
        <w:rPr>
          <w:lang w:val="en-GB"/>
        </w:rPr>
        <w:lastRenderedPageBreak/>
        <w:t>References</w:t>
      </w:r>
      <w:bookmarkEnd w:id="38"/>
    </w:p>
    <w:p w14:paraId="43BE1CB8" w14:textId="43357D13" w:rsidR="002A300A" w:rsidRPr="00E80823" w:rsidRDefault="002A300A" w:rsidP="00E80823">
      <w:pPr>
        <w:ind w:left="720" w:hanging="720"/>
        <w:rPr>
          <w:szCs w:val="24"/>
          <w:shd w:val="clear" w:color="auto" w:fill="FFFFFF"/>
        </w:rPr>
      </w:pPr>
      <w:proofErr w:type="spellStart"/>
      <w:r w:rsidRPr="00E80823">
        <w:rPr>
          <w:szCs w:val="24"/>
          <w:shd w:val="clear" w:color="auto" w:fill="FFFFFF"/>
        </w:rPr>
        <w:t>Aboramadan</w:t>
      </w:r>
      <w:proofErr w:type="spellEnd"/>
      <w:r w:rsidRPr="00E80823">
        <w:rPr>
          <w:szCs w:val="24"/>
          <w:shd w:val="clear" w:color="auto" w:fill="FFFFFF"/>
        </w:rPr>
        <w:t xml:space="preserve">, M. and Karatepe, O.M., (2021). </w:t>
      </w:r>
      <w:r w:rsidR="000A28C0" w:rsidRPr="00E80823">
        <w:rPr>
          <w:szCs w:val="24"/>
          <w:shd w:val="clear" w:color="auto" w:fill="FFFFFF"/>
        </w:rPr>
        <w:t>Green human resource management</w:t>
      </w:r>
      <w:r w:rsidRPr="00E80823">
        <w:rPr>
          <w:szCs w:val="24"/>
          <w:shd w:val="clear" w:color="auto" w:fill="FFFFFF"/>
        </w:rPr>
        <w:t xml:space="preserve"> perceived green organizational support and their effects on hotel employees’ </w:t>
      </w:r>
      <w:r w:rsidR="00123E5F" w:rsidRPr="00E80823">
        <w:rPr>
          <w:szCs w:val="24"/>
          <w:shd w:val="clear" w:color="auto" w:fill="FFFFFF"/>
        </w:rPr>
        <w:t>behavioural</w:t>
      </w:r>
      <w:r w:rsidRPr="00E80823">
        <w:rPr>
          <w:szCs w:val="24"/>
          <w:shd w:val="clear" w:color="auto" w:fill="FFFFFF"/>
        </w:rPr>
        <w:t xml:space="preserve"> outcomes. </w:t>
      </w:r>
      <w:r w:rsidRPr="00E80823">
        <w:rPr>
          <w:i/>
          <w:iCs/>
          <w:szCs w:val="24"/>
          <w:shd w:val="clear" w:color="auto" w:fill="FFFFFF"/>
        </w:rPr>
        <w:t>International Journal of Contemporary Hospitality Management</w:t>
      </w:r>
      <w:r w:rsidRPr="00E80823">
        <w:rPr>
          <w:szCs w:val="24"/>
          <w:shd w:val="clear" w:color="auto" w:fill="FFFFFF"/>
        </w:rPr>
        <w:t>, </w:t>
      </w:r>
      <w:r w:rsidRPr="00E80823">
        <w:rPr>
          <w:i/>
          <w:iCs/>
          <w:szCs w:val="24"/>
          <w:shd w:val="clear" w:color="auto" w:fill="FFFFFF"/>
        </w:rPr>
        <w:t>33</w:t>
      </w:r>
      <w:r w:rsidRPr="00E80823">
        <w:rPr>
          <w:szCs w:val="24"/>
          <w:shd w:val="clear" w:color="auto" w:fill="FFFFFF"/>
        </w:rPr>
        <w:t>(10), pp.3199-3222.</w:t>
      </w:r>
    </w:p>
    <w:p w14:paraId="6F608E6A" w14:textId="77777777" w:rsidR="00E80823" w:rsidRPr="00E80823" w:rsidRDefault="002A300A" w:rsidP="00E80823">
      <w:pPr>
        <w:ind w:left="720" w:hanging="720"/>
        <w:rPr>
          <w:szCs w:val="24"/>
          <w:shd w:val="clear" w:color="auto" w:fill="FFFFFF"/>
        </w:rPr>
      </w:pPr>
      <w:r w:rsidRPr="00E80823">
        <w:rPr>
          <w:szCs w:val="24"/>
          <w:shd w:val="clear" w:color="auto" w:fill="FFFFFF"/>
        </w:rPr>
        <w:t xml:space="preserve">Ajmal, M., </w:t>
      </w:r>
      <w:proofErr w:type="spellStart"/>
      <w:r w:rsidRPr="00E80823">
        <w:rPr>
          <w:szCs w:val="24"/>
          <w:shd w:val="clear" w:color="auto" w:fill="FFFFFF"/>
        </w:rPr>
        <w:t>Sareet</w:t>
      </w:r>
      <w:proofErr w:type="spellEnd"/>
      <w:r w:rsidRPr="00E80823">
        <w:rPr>
          <w:szCs w:val="24"/>
          <w:shd w:val="clear" w:color="auto" w:fill="FFFFFF"/>
        </w:rPr>
        <w:t xml:space="preserve">, Z. and Islam, A., (2025). Unleashing innovation through employee voice </w:t>
      </w:r>
      <w:proofErr w:type="spellStart"/>
      <w:r w:rsidRPr="00E80823">
        <w:rPr>
          <w:szCs w:val="24"/>
          <w:shd w:val="clear" w:color="auto" w:fill="FFFFFF"/>
        </w:rPr>
        <w:t>behavior</w:t>
      </w:r>
      <w:proofErr w:type="spellEnd"/>
      <w:r w:rsidRPr="00E80823">
        <w:rPr>
          <w:szCs w:val="24"/>
          <w:shd w:val="clear" w:color="auto" w:fill="FFFFFF"/>
        </w:rPr>
        <w:t xml:space="preserve"> in the hotel industry: the impact of ambidextrous leadership on innovative work </w:t>
      </w:r>
      <w:proofErr w:type="spellStart"/>
      <w:r w:rsidRPr="00E80823">
        <w:rPr>
          <w:szCs w:val="24"/>
          <w:shd w:val="clear" w:color="auto" w:fill="FFFFFF"/>
        </w:rPr>
        <w:t>behavior</w:t>
      </w:r>
      <w:proofErr w:type="spellEnd"/>
      <w:r w:rsidRPr="00E80823">
        <w:rPr>
          <w:szCs w:val="24"/>
          <w:shd w:val="clear" w:color="auto" w:fill="FFFFFF"/>
        </w:rPr>
        <w:t>. </w:t>
      </w:r>
      <w:r w:rsidRPr="00E80823">
        <w:rPr>
          <w:i/>
          <w:iCs/>
          <w:szCs w:val="24"/>
          <w:shd w:val="clear" w:color="auto" w:fill="FFFFFF"/>
        </w:rPr>
        <w:t>Journal of Hospitality and Tourism Insights</w:t>
      </w:r>
      <w:r w:rsidRPr="00E80823">
        <w:rPr>
          <w:szCs w:val="24"/>
          <w:shd w:val="clear" w:color="auto" w:fill="FFFFFF"/>
        </w:rPr>
        <w:t>, </w:t>
      </w:r>
      <w:r w:rsidRPr="00E80823">
        <w:rPr>
          <w:i/>
          <w:iCs/>
          <w:szCs w:val="24"/>
          <w:shd w:val="clear" w:color="auto" w:fill="FFFFFF"/>
        </w:rPr>
        <w:t>8</w:t>
      </w:r>
      <w:r w:rsidRPr="00E80823">
        <w:rPr>
          <w:szCs w:val="24"/>
          <w:shd w:val="clear" w:color="auto" w:fill="FFFFFF"/>
        </w:rPr>
        <w:t>(2), pp.448-471.</w:t>
      </w:r>
    </w:p>
    <w:p w14:paraId="664474F6" w14:textId="77777777" w:rsidR="002A300A" w:rsidRPr="00E80823" w:rsidRDefault="002A300A" w:rsidP="00E80823">
      <w:pPr>
        <w:ind w:left="720" w:hanging="720"/>
        <w:rPr>
          <w:szCs w:val="24"/>
          <w:shd w:val="clear" w:color="auto" w:fill="FFFFFF"/>
        </w:rPr>
      </w:pPr>
      <w:r w:rsidRPr="00E80823">
        <w:rPr>
          <w:szCs w:val="24"/>
          <w:shd w:val="clear" w:color="auto" w:fill="FFFFFF"/>
        </w:rPr>
        <w:t>Agarwal, P., (2021. Shattered but smiling: Human resource management and the wellbeing of hotel employees during COVID-19. </w:t>
      </w:r>
      <w:r w:rsidRPr="00E80823">
        <w:rPr>
          <w:i/>
          <w:iCs/>
          <w:szCs w:val="24"/>
          <w:shd w:val="clear" w:color="auto" w:fill="FFFFFF"/>
        </w:rPr>
        <w:t>International Journal of Hospitality Management</w:t>
      </w:r>
      <w:r w:rsidRPr="00E80823">
        <w:rPr>
          <w:szCs w:val="24"/>
          <w:shd w:val="clear" w:color="auto" w:fill="FFFFFF"/>
        </w:rPr>
        <w:t>, </w:t>
      </w:r>
      <w:r w:rsidRPr="00E80823">
        <w:rPr>
          <w:i/>
          <w:iCs/>
          <w:szCs w:val="24"/>
          <w:shd w:val="clear" w:color="auto" w:fill="FFFFFF"/>
        </w:rPr>
        <w:t>93</w:t>
      </w:r>
      <w:r w:rsidRPr="00E80823">
        <w:rPr>
          <w:szCs w:val="24"/>
          <w:shd w:val="clear" w:color="auto" w:fill="FFFFFF"/>
        </w:rPr>
        <w:t>, p.102765.</w:t>
      </w:r>
    </w:p>
    <w:p w14:paraId="6B47F654" w14:textId="77777777" w:rsidR="002A300A" w:rsidRPr="00E80823" w:rsidRDefault="002A300A" w:rsidP="00E80823">
      <w:pPr>
        <w:ind w:left="720" w:hanging="720"/>
        <w:rPr>
          <w:szCs w:val="24"/>
          <w:shd w:val="clear" w:color="auto" w:fill="FFFFFF"/>
        </w:rPr>
      </w:pPr>
      <w:proofErr w:type="spellStart"/>
      <w:r w:rsidRPr="00E80823">
        <w:rPr>
          <w:szCs w:val="24"/>
          <w:shd w:val="clear" w:color="auto" w:fill="FFFFFF"/>
        </w:rPr>
        <w:t>Alananzeh</w:t>
      </w:r>
      <w:proofErr w:type="spellEnd"/>
      <w:r w:rsidRPr="00E80823">
        <w:rPr>
          <w:szCs w:val="24"/>
          <w:shd w:val="clear" w:color="auto" w:fill="FFFFFF"/>
        </w:rPr>
        <w:t xml:space="preserve">, O.A., </w:t>
      </w:r>
      <w:proofErr w:type="spellStart"/>
      <w:r w:rsidRPr="00E80823">
        <w:rPr>
          <w:szCs w:val="24"/>
          <w:shd w:val="clear" w:color="auto" w:fill="FFFFFF"/>
        </w:rPr>
        <w:t>Almuhaisen</w:t>
      </w:r>
      <w:proofErr w:type="spellEnd"/>
      <w:r w:rsidRPr="00E80823">
        <w:rPr>
          <w:szCs w:val="24"/>
          <w:shd w:val="clear" w:color="auto" w:fill="FFFFFF"/>
        </w:rPr>
        <w:t xml:space="preserve">, F., Jawabreh, O., </w:t>
      </w:r>
      <w:proofErr w:type="spellStart"/>
      <w:r w:rsidRPr="00E80823">
        <w:rPr>
          <w:szCs w:val="24"/>
          <w:shd w:val="clear" w:color="auto" w:fill="FFFFFF"/>
        </w:rPr>
        <w:t>Fahmawee</w:t>
      </w:r>
      <w:proofErr w:type="spellEnd"/>
      <w:r w:rsidRPr="00E80823">
        <w:rPr>
          <w:szCs w:val="24"/>
          <w:shd w:val="clear" w:color="auto" w:fill="FFFFFF"/>
        </w:rPr>
        <w:t>, E.A.D.A., Ali, B.J. and Ali, A., (2023). The impact of job stability, work environment, administration, salary and incentives, functional justice, and employee expectation on the security staff’s desire to continue working at the hotel. </w:t>
      </w:r>
      <w:r w:rsidRPr="00E80823">
        <w:rPr>
          <w:i/>
          <w:iCs/>
          <w:szCs w:val="24"/>
          <w:shd w:val="clear" w:color="auto" w:fill="FFFFFF"/>
        </w:rPr>
        <w:t>Journal of Statistics Applications &amp; Probability</w:t>
      </w:r>
      <w:r w:rsidRPr="00E80823">
        <w:rPr>
          <w:szCs w:val="24"/>
          <w:shd w:val="clear" w:color="auto" w:fill="FFFFFF"/>
        </w:rPr>
        <w:t>, </w:t>
      </w:r>
      <w:r w:rsidRPr="00E80823">
        <w:rPr>
          <w:i/>
          <w:iCs/>
          <w:szCs w:val="24"/>
          <w:shd w:val="clear" w:color="auto" w:fill="FFFFFF"/>
        </w:rPr>
        <w:t>12</w:t>
      </w:r>
      <w:r w:rsidRPr="00E80823">
        <w:rPr>
          <w:szCs w:val="24"/>
          <w:shd w:val="clear" w:color="auto" w:fill="FFFFFF"/>
        </w:rPr>
        <w:t>(2), pp.425-439.</w:t>
      </w:r>
    </w:p>
    <w:p w14:paraId="42C1E31C" w14:textId="77777777" w:rsidR="002A300A" w:rsidRPr="00E80823" w:rsidRDefault="002A300A" w:rsidP="00E80823">
      <w:pPr>
        <w:ind w:left="720" w:hanging="720"/>
        <w:rPr>
          <w:szCs w:val="24"/>
          <w:shd w:val="clear" w:color="auto" w:fill="FFFFFF"/>
        </w:rPr>
      </w:pPr>
      <w:r w:rsidRPr="00E80823">
        <w:rPr>
          <w:szCs w:val="24"/>
          <w:shd w:val="clear" w:color="auto" w:fill="FFFFFF"/>
        </w:rPr>
        <w:t>Al-</w:t>
      </w:r>
      <w:proofErr w:type="spellStart"/>
      <w:r w:rsidRPr="00E80823">
        <w:rPr>
          <w:szCs w:val="24"/>
          <w:shd w:val="clear" w:color="auto" w:fill="FFFFFF"/>
        </w:rPr>
        <w:t>Gasawneh</w:t>
      </w:r>
      <w:proofErr w:type="spellEnd"/>
      <w:r w:rsidRPr="00E80823">
        <w:rPr>
          <w:szCs w:val="24"/>
          <w:shd w:val="clear" w:color="auto" w:fill="FFFFFF"/>
        </w:rPr>
        <w:t>, J.A., Anuar, M.M., Dacko-Pikiewicz, Z. and Saputra, J., (2021). The impact of customer relationship management dimensions on service quality. </w:t>
      </w:r>
      <w:r w:rsidRPr="00E80823">
        <w:rPr>
          <w:i/>
          <w:iCs/>
          <w:szCs w:val="24"/>
          <w:shd w:val="clear" w:color="auto" w:fill="FFFFFF"/>
        </w:rPr>
        <w:t>Polish Journal of Management Studies</w:t>
      </w:r>
      <w:r w:rsidRPr="00E80823">
        <w:rPr>
          <w:szCs w:val="24"/>
          <w:shd w:val="clear" w:color="auto" w:fill="FFFFFF"/>
        </w:rPr>
        <w:t>, </w:t>
      </w:r>
      <w:r w:rsidRPr="00E80823">
        <w:rPr>
          <w:i/>
          <w:iCs/>
          <w:szCs w:val="24"/>
          <w:shd w:val="clear" w:color="auto" w:fill="FFFFFF"/>
        </w:rPr>
        <w:t>23</w:t>
      </w:r>
      <w:r w:rsidRPr="00E80823">
        <w:rPr>
          <w:szCs w:val="24"/>
          <w:shd w:val="clear" w:color="auto" w:fill="FFFFFF"/>
        </w:rPr>
        <w:t>(2), pp.24-41.</w:t>
      </w:r>
    </w:p>
    <w:p w14:paraId="233286E9" w14:textId="77777777" w:rsidR="002A300A" w:rsidRPr="00E80823" w:rsidRDefault="002A300A" w:rsidP="00E80823">
      <w:pPr>
        <w:ind w:left="720" w:hanging="720"/>
        <w:rPr>
          <w:szCs w:val="24"/>
          <w:shd w:val="clear" w:color="auto" w:fill="FFFFFF"/>
        </w:rPr>
      </w:pPr>
      <w:r w:rsidRPr="00E80823">
        <w:rPr>
          <w:szCs w:val="24"/>
          <w:shd w:val="clear" w:color="auto" w:fill="FFFFFF"/>
        </w:rPr>
        <w:t>Al-</w:t>
      </w:r>
      <w:proofErr w:type="spellStart"/>
      <w:r w:rsidRPr="00E80823">
        <w:rPr>
          <w:szCs w:val="24"/>
          <w:shd w:val="clear" w:color="auto" w:fill="FFFFFF"/>
        </w:rPr>
        <w:t>Hyari</w:t>
      </w:r>
      <w:proofErr w:type="spellEnd"/>
      <w:r w:rsidRPr="00E80823">
        <w:rPr>
          <w:szCs w:val="24"/>
          <w:shd w:val="clear" w:color="auto" w:fill="FFFFFF"/>
        </w:rPr>
        <w:t xml:space="preserve">, H.S.A., Al-Smadi, H.M. and </w:t>
      </w:r>
      <w:proofErr w:type="spellStart"/>
      <w:r w:rsidRPr="00E80823">
        <w:rPr>
          <w:szCs w:val="24"/>
          <w:shd w:val="clear" w:color="auto" w:fill="FFFFFF"/>
        </w:rPr>
        <w:t>Weshah</w:t>
      </w:r>
      <w:proofErr w:type="spellEnd"/>
      <w:r w:rsidRPr="00E80823">
        <w:rPr>
          <w:szCs w:val="24"/>
          <w:shd w:val="clear" w:color="auto" w:fill="FFFFFF"/>
        </w:rPr>
        <w:t>, S.R., (2023). The impact of artificial intelligence (AI) on guest satisfaction in hotel management: An empirical study of luxury hotels. </w:t>
      </w:r>
      <w:r w:rsidRPr="00E80823">
        <w:rPr>
          <w:i/>
          <w:iCs/>
          <w:szCs w:val="24"/>
          <w:shd w:val="clear" w:color="auto" w:fill="FFFFFF"/>
        </w:rPr>
        <w:t xml:space="preserve">Geo Journal of Tourism and </w:t>
      </w:r>
      <w:proofErr w:type="spellStart"/>
      <w:r w:rsidRPr="00E80823">
        <w:rPr>
          <w:i/>
          <w:iCs/>
          <w:szCs w:val="24"/>
          <w:shd w:val="clear" w:color="auto" w:fill="FFFFFF"/>
        </w:rPr>
        <w:t>Geosites</w:t>
      </w:r>
      <w:proofErr w:type="spellEnd"/>
      <w:r w:rsidRPr="00E80823">
        <w:rPr>
          <w:szCs w:val="24"/>
          <w:shd w:val="clear" w:color="auto" w:fill="FFFFFF"/>
        </w:rPr>
        <w:t>, </w:t>
      </w:r>
      <w:r w:rsidRPr="00E80823">
        <w:rPr>
          <w:i/>
          <w:iCs/>
          <w:szCs w:val="24"/>
          <w:shd w:val="clear" w:color="auto" w:fill="FFFFFF"/>
        </w:rPr>
        <w:t>48</w:t>
      </w:r>
      <w:r w:rsidRPr="00E80823">
        <w:rPr>
          <w:szCs w:val="24"/>
          <w:shd w:val="clear" w:color="auto" w:fill="FFFFFF"/>
        </w:rPr>
        <w:t>, pp.810-819.</w:t>
      </w:r>
    </w:p>
    <w:p w14:paraId="646E5509" w14:textId="77777777" w:rsidR="002A300A" w:rsidRPr="00E80823" w:rsidRDefault="002A300A" w:rsidP="00E80823">
      <w:pPr>
        <w:ind w:left="720" w:hanging="720"/>
        <w:rPr>
          <w:szCs w:val="24"/>
          <w:shd w:val="clear" w:color="auto" w:fill="FFFFFF"/>
        </w:rPr>
      </w:pPr>
      <w:r w:rsidRPr="00E80823">
        <w:rPr>
          <w:szCs w:val="24"/>
          <w:shd w:val="clear" w:color="auto" w:fill="FFFFFF"/>
        </w:rPr>
        <w:t xml:space="preserve">Ali, B.J., Gardi, B., Othman, B.J., Ahmed, S.A., Ismael, N.B., Hamza, P.A., Aziz, H.M., Sabir, B.Y., </w:t>
      </w:r>
      <w:proofErr w:type="spellStart"/>
      <w:r w:rsidRPr="00E80823">
        <w:rPr>
          <w:szCs w:val="24"/>
          <w:shd w:val="clear" w:color="auto" w:fill="FFFFFF"/>
        </w:rPr>
        <w:t>Sorguli</w:t>
      </w:r>
      <w:proofErr w:type="spellEnd"/>
      <w:r w:rsidRPr="00E80823">
        <w:rPr>
          <w:szCs w:val="24"/>
          <w:shd w:val="clear" w:color="auto" w:fill="FFFFFF"/>
        </w:rPr>
        <w:t>, S. and Anwar, G., (2021). Hotel service quality: The impact of service quality on customer satisfaction in hospitality. </w:t>
      </w:r>
      <w:r w:rsidRPr="00E80823">
        <w:rPr>
          <w:i/>
          <w:iCs/>
          <w:szCs w:val="24"/>
          <w:shd w:val="clear" w:color="auto" w:fill="FFFFFF"/>
        </w:rPr>
        <w:t>International Journal of Engineering, Business and Management</w:t>
      </w:r>
      <w:r w:rsidRPr="00E80823">
        <w:rPr>
          <w:szCs w:val="24"/>
          <w:shd w:val="clear" w:color="auto" w:fill="FFFFFF"/>
        </w:rPr>
        <w:t>, </w:t>
      </w:r>
      <w:r w:rsidRPr="00E80823">
        <w:rPr>
          <w:i/>
          <w:iCs/>
          <w:szCs w:val="24"/>
          <w:shd w:val="clear" w:color="auto" w:fill="FFFFFF"/>
        </w:rPr>
        <w:t>5</w:t>
      </w:r>
      <w:r w:rsidRPr="00E80823">
        <w:rPr>
          <w:szCs w:val="24"/>
          <w:shd w:val="clear" w:color="auto" w:fill="FFFFFF"/>
        </w:rPr>
        <w:t>(3), pp.14-28.</w:t>
      </w:r>
    </w:p>
    <w:p w14:paraId="77C1238A" w14:textId="77777777" w:rsidR="002A300A" w:rsidRPr="00E80823" w:rsidRDefault="002A300A" w:rsidP="00E80823">
      <w:pPr>
        <w:ind w:left="720" w:hanging="720"/>
        <w:rPr>
          <w:szCs w:val="24"/>
          <w:shd w:val="clear" w:color="auto" w:fill="FFFFFF"/>
        </w:rPr>
      </w:pPr>
      <w:r w:rsidRPr="00E80823">
        <w:rPr>
          <w:szCs w:val="24"/>
          <w:shd w:val="clear" w:color="auto" w:fill="FFFFFF"/>
        </w:rPr>
        <w:t xml:space="preserve">Almeida, S., Rodrigues, R., </w:t>
      </w:r>
      <w:proofErr w:type="spellStart"/>
      <w:r w:rsidRPr="00E80823">
        <w:rPr>
          <w:szCs w:val="24"/>
          <w:shd w:val="clear" w:color="auto" w:fill="FFFFFF"/>
        </w:rPr>
        <w:t>Shapit</w:t>
      </w:r>
      <w:proofErr w:type="spellEnd"/>
      <w:r w:rsidRPr="00E80823">
        <w:rPr>
          <w:szCs w:val="24"/>
          <w:shd w:val="clear" w:color="auto" w:fill="FFFFFF"/>
        </w:rPr>
        <w:t>, E., Seabra, C., Costa, C. and Sigala, M., (2025). Investigating hotel sustainability ‘from the top’: insights from hotel marketing consortia managers and sustainability experts. </w:t>
      </w:r>
      <w:r w:rsidRPr="00E80823">
        <w:rPr>
          <w:i/>
          <w:iCs/>
          <w:szCs w:val="24"/>
          <w:shd w:val="clear" w:color="auto" w:fill="FFFFFF"/>
        </w:rPr>
        <w:t>Tourism Recreation Research</w:t>
      </w:r>
      <w:r w:rsidRPr="00E80823">
        <w:rPr>
          <w:szCs w:val="24"/>
          <w:shd w:val="clear" w:color="auto" w:fill="FFFFFF"/>
        </w:rPr>
        <w:t>, pp.1-27.</w:t>
      </w:r>
    </w:p>
    <w:p w14:paraId="477D6D34" w14:textId="77777777" w:rsidR="002A300A" w:rsidRPr="00E80823" w:rsidRDefault="002A300A" w:rsidP="00E80823">
      <w:pPr>
        <w:ind w:left="720" w:hanging="720"/>
        <w:rPr>
          <w:szCs w:val="24"/>
          <w:shd w:val="clear" w:color="auto" w:fill="FFFFFF"/>
        </w:rPr>
      </w:pPr>
      <w:r w:rsidRPr="00E80823">
        <w:rPr>
          <w:szCs w:val="24"/>
          <w:shd w:val="clear" w:color="auto" w:fill="FFFFFF"/>
        </w:rPr>
        <w:t xml:space="preserve">Alola, U.V., Cop, S. and </w:t>
      </w:r>
      <w:proofErr w:type="spellStart"/>
      <w:r w:rsidRPr="00E80823">
        <w:rPr>
          <w:szCs w:val="24"/>
          <w:shd w:val="clear" w:color="auto" w:fill="FFFFFF"/>
        </w:rPr>
        <w:t>Tarkang</w:t>
      </w:r>
      <w:proofErr w:type="spellEnd"/>
      <w:r w:rsidRPr="00E80823">
        <w:rPr>
          <w:szCs w:val="24"/>
          <w:shd w:val="clear" w:color="auto" w:fill="FFFFFF"/>
        </w:rPr>
        <w:t>, M.E., (2022). Green training an effective strategy for a cleaner environment: Study on hotel employees. </w:t>
      </w:r>
      <w:r w:rsidRPr="00E80823">
        <w:rPr>
          <w:i/>
          <w:iCs/>
          <w:szCs w:val="24"/>
          <w:shd w:val="clear" w:color="auto" w:fill="FFFFFF"/>
        </w:rPr>
        <w:t>Journal of Public Affairs</w:t>
      </w:r>
      <w:r w:rsidRPr="00E80823">
        <w:rPr>
          <w:szCs w:val="24"/>
          <w:shd w:val="clear" w:color="auto" w:fill="FFFFFF"/>
        </w:rPr>
        <w:t>, </w:t>
      </w:r>
      <w:r w:rsidRPr="00E80823">
        <w:rPr>
          <w:i/>
          <w:iCs/>
          <w:szCs w:val="24"/>
          <w:shd w:val="clear" w:color="auto" w:fill="FFFFFF"/>
        </w:rPr>
        <w:t>22</w:t>
      </w:r>
      <w:r w:rsidRPr="00E80823">
        <w:rPr>
          <w:szCs w:val="24"/>
          <w:shd w:val="clear" w:color="auto" w:fill="FFFFFF"/>
        </w:rPr>
        <w:t>(3), p.e2489.</w:t>
      </w:r>
    </w:p>
    <w:p w14:paraId="31D33856" w14:textId="77777777" w:rsidR="002A300A" w:rsidRPr="00E80823" w:rsidRDefault="002A300A" w:rsidP="00E80823">
      <w:pPr>
        <w:ind w:left="720" w:hanging="720"/>
        <w:rPr>
          <w:szCs w:val="24"/>
          <w:shd w:val="clear" w:color="auto" w:fill="FFFFFF"/>
        </w:rPr>
      </w:pPr>
      <w:r w:rsidRPr="00E80823">
        <w:rPr>
          <w:szCs w:val="24"/>
          <w:shd w:val="clear" w:color="auto" w:fill="FFFFFF"/>
        </w:rPr>
        <w:lastRenderedPageBreak/>
        <w:t>Al-</w:t>
      </w:r>
      <w:proofErr w:type="spellStart"/>
      <w:r w:rsidRPr="00E80823">
        <w:rPr>
          <w:szCs w:val="24"/>
          <w:shd w:val="clear" w:color="auto" w:fill="FFFFFF"/>
        </w:rPr>
        <w:t>Refaei</w:t>
      </w:r>
      <w:proofErr w:type="spellEnd"/>
      <w:r w:rsidRPr="00E80823">
        <w:rPr>
          <w:szCs w:val="24"/>
          <w:shd w:val="clear" w:color="auto" w:fill="FFFFFF"/>
        </w:rPr>
        <w:t xml:space="preserve">, A.A.A., Ali, H.B.M., Ateeq, A.A. and </w:t>
      </w:r>
      <w:proofErr w:type="spellStart"/>
      <w:r w:rsidRPr="00E80823">
        <w:rPr>
          <w:szCs w:val="24"/>
          <w:shd w:val="clear" w:color="auto" w:fill="FFFFFF"/>
        </w:rPr>
        <w:t>Alzoraiki</w:t>
      </w:r>
      <w:proofErr w:type="spellEnd"/>
      <w:r w:rsidRPr="00E80823">
        <w:rPr>
          <w:szCs w:val="24"/>
          <w:shd w:val="clear" w:color="auto" w:fill="FFFFFF"/>
        </w:rPr>
        <w:t>, M., (2023). An integrated mediating and moderating model to improve service quality through job involvement, job satisfaction, and organizational commitment. </w:t>
      </w:r>
      <w:r w:rsidRPr="00E80823">
        <w:rPr>
          <w:i/>
          <w:iCs/>
          <w:szCs w:val="24"/>
          <w:shd w:val="clear" w:color="auto" w:fill="FFFFFF"/>
        </w:rPr>
        <w:t>Sustainability</w:t>
      </w:r>
      <w:r w:rsidRPr="00E80823">
        <w:rPr>
          <w:szCs w:val="24"/>
          <w:shd w:val="clear" w:color="auto" w:fill="FFFFFF"/>
        </w:rPr>
        <w:t>, </w:t>
      </w:r>
      <w:r w:rsidRPr="00E80823">
        <w:rPr>
          <w:i/>
          <w:iCs/>
          <w:szCs w:val="24"/>
          <w:shd w:val="clear" w:color="auto" w:fill="FFFFFF"/>
        </w:rPr>
        <w:t>15</w:t>
      </w:r>
      <w:r w:rsidRPr="00E80823">
        <w:rPr>
          <w:szCs w:val="24"/>
          <w:shd w:val="clear" w:color="auto" w:fill="FFFFFF"/>
        </w:rPr>
        <w:t>(10), p.7978.</w:t>
      </w:r>
    </w:p>
    <w:p w14:paraId="0F2509EC" w14:textId="77777777" w:rsidR="002A300A" w:rsidRPr="00E80823" w:rsidRDefault="002A300A" w:rsidP="00E80823">
      <w:pPr>
        <w:ind w:left="720" w:hanging="720"/>
        <w:rPr>
          <w:szCs w:val="24"/>
          <w:shd w:val="clear" w:color="auto" w:fill="FFFFFF"/>
        </w:rPr>
      </w:pPr>
      <w:r w:rsidRPr="00E80823">
        <w:rPr>
          <w:szCs w:val="24"/>
          <w:shd w:val="clear" w:color="auto" w:fill="FFFFFF"/>
        </w:rPr>
        <w:t xml:space="preserve">Arici, H.E., </w:t>
      </w:r>
      <w:proofErr w:type="spellStart"/>
      <w:r w:rsidRPr="00E80823">
        <w:rPr>
          <w:szCs w:val="24"/>
          <w:shd w:val="clear" w:color="auto" w:fill="FFFFFF"/>
        </w:rPr>
        <w:t>Cakmakoglu</w:t>
      </w:r>
      <w:proofErr w:type="spellEnd"/>
      <w:r w:rsidRPr="00E80823">
        <w:rPr>
          <w:szCs w:val="24"/>
          <w:shd w:val="clear" w:color="auto" w:fill="FFFFFF"/>
        </w:rPr>
        <w:t xml:space="preserve"> </w:t>
      </w:r>
      <w:proofErr w:type="spellStart"/>
      <w:r w:rsidRPr="00E80823">
        <w:rPr>
          <w:szCs w:val="24"/>
          <w:shd w:val="clear" w:color="auto" w:fill="FFFFFF"/>
        </w:rPr>
        <w:t>Arıcı</w:t>
      </w:r>
      <w:proofErr w:type="spellEnd"/>
      <w:r w:rsidRPr="00E80823">
        <w:rPr>
          <w:szCs w:val="24"/>
          <w:shd w:val="clear" w:color="auto" w:fill="FFFFFF"/>
        </w:rPr>
        <w:t>, N. and Altinay, L., (2023). The use of big data analytics to discover customers’ perceptions of and satisfaction with green hotel service quality. </w:t>
      </w:r>
      <w:r w:rsidRPr="00E80823">
        <w:rPr>
          <w:i/>
          <w:iCs/>
          <w:szCs w:val="24"/>
          <w:shd w:val="clear" w:color="auto" w:fill="FFFFFF"/>
        </w:rPr>
        <w:t>Current Issues in Tourism</w:t>
      </w:r>
      <w:r w:rsidRPr="00E80823">
        <w:rPr>
          <w:szCs w:val="24"/>
          <w:shd w:val="clear" w:color="auto" w:fill="FFFFFF"/>
        </w:rPr>
        <w:t>, </w:t>
      </w:r>
      <w:r w:rsidRPr="00E80823">
        <w:rPr>
          <w:i/>
          <w:iCs/>
          <w:szCs w:val="24"/>
          <w:shd w:val="clear" w:color="auto" w:fill="FFFFFF"/>
        </w:rPr>
        <w:t>26</w:t>
      </w:r>
      <w:r w:rsidRPr="00E80823">
        <w:rPr>
          <w:szCs w:val="24"/>
          <w:shd w:val="clear" w:color="auto" w:fill="FFFFFF"/>
        </w:rPr>
        <w:t>(2), pp.270-288.</w:t>
      </w:r>
    </w:p>
    <w:p w14:paraId="1AFA4B93" w14:textId="77777777" w:rsidR="002A300A" w:rsidRPr="00E80823" w:rsidRDefault="002A300A" w:rsidP="00E80823">
      <w:pPr>
        <w:ind w:left="720" w:hanging="720"/>
        <w:rPr>
          <w:szCs w:val="24"/>
          <w:shd w:val="clear" w:color="auto" w:fill="FFFFFF"/>
        </w:rPr>
      </w:pPr>
      <w:r w:rsidRPr="00E80823">
        <w:rPr>
          <w:szCs w:val="24"/>
          <w:shd w:val="clear" w:color="auto" w:fill="FFFFFF"/>
        </w:rPr>
        <w:t>Al-Sabi, S.M., Al-Ababneh, M.M., Masadeh, M.A. and Elshaer, I.A., (2023). Enhancing innovation performance in the hotel industry: the role of employee empowerment and quality management practices. </w:t>
      </w:r>
      <w:r w:rsidRPr="00E80823">
        <w:rPr>
          <w:i/>
          <w:iCs/>
          <w:szCs w:val="24"/>
          <w:shd w:val="clear" w:color="auto" w:fill="FFFFFF"/>
        </w:rPr>
        <w:t>Administrative Sciences</w:t>
      </w:r>
      <w:r w:rsidRPr="00E80823">
        <w:rPr>
          <w:szCs w:val="24"/>
          <w:shd w:val="clear" w:color="auto" w:fill="FFFFFF"/>
        </w:rPr>
        <w:t>, </w:t>
      </w:r>
      <w:r w:rsidRPr="00E80823">
        <w:rPr>
          <w:i/>
          <w:iCs/>
          <w:szCs w:val="24"/>
          <w:shd w:val="clear" w:color="auto" w:fill="FFFFFF"/>
        </w:rPr>
        <w:t>13</w:t>
      </w:r>
      <w:r w:rsidRPr="00E80823">
        <w:rPr>
          <w:szCs w:val="24"/>
          <w:shd w:val="clear" w:color="auto" w:fill="FFFFFF"/>
        </w:rPr>
        <w:t>(3), p.66.</w:t>
      </w:r>
    </w:p>
    <w:p w14:paraId="0F31F9A8" w14:textId="77777777" w:rsidR="002A300A" w:rsidRPr="00E80823" w:rsidRDefault="002A300A" w:rsidP="00E80823">
      <w:pPr>
        <w:ind w:left="720" w:hanging="720"/>
        <w:rPr>
          <w:szCs w:val="24"/>
          <w:shd w:val="clear" w:color="auto" w:fill="FFFFFF"/>
        </w:rPr>
      </w:pPr>
      <w:r w:rsidRPr="00E80823">
        <w:rPr>
          <w:szCs w:val="24"/>
          <w:shd w:val="clear" w:color="auto" w:fill="FFFFFF"/>
        </w:rPr>
        <w:t>Arwab, M., Adil, M., Nasir, M. and Ali, M.A., (2023). Task performance and training of employees: the mediating role of employee engagement in the tourism and hospitality industry. </w:t>
      </w:r>
      <w:r w:rsidRPr="00E80823">
        <w:rPr>
          <w:i/>
          <w:iCs/>
          <w:szCs w:val="24"/>
          <w:shd w:val="clear" w:color="auto" w:fill="FFFFFF"/>
        </w:rPr>
        <w:t>European Journal of Training and Development</w:t>
      </w:r>
      <w:r w:rsidRPr="00E80823">
        <w:rPr>
          <w:szCs w:val="24"/>
          <w:shd w:val="clear" w:color="auto" w:fill="FFFFFF"/>
        </w:rPr>
        <w:t>, </w:t>
      </w:r>
      <w:r w:rsidRPr="00E80823">
        <w:rPr>
          <w:i/>
          <w:iCs/>
          <w:szCs w:val="24"/>
          <w:shd w:val="clear" w:color="auto" w:fill="FFFFFF"/>
        </w:rPr>
        <w:t>47</w:t>
      </w:r>
      <w:r w:rsidRPr="00E80823">
        <w:rPr>
          <w:szCs w:val="24"/>
          <w:shd w:val="clear" w:color="auto" w:fill="FFFFFF"/>
        </w:rPr>
        <w:t>(9), pp.900-920.</w:t>
      </w:r>
    </w:p>
    <w:p w14:paraId="0B435ECD" w14:textId="77777777" w:rsidR="002A300A" w:rsidRPr="00E80823" w:rsidRDefault="002A300A" w:rsidP="00E80823">
      <w:pPr>
        <w:ind w:left="720" w:hanging="720"/>
        <w:rPr>
          <w:szCs w:val="24"/>
          <w:shd w:val="clear" w:color="auto" w:fill="FFFFFF"/>
        </w:rPr>
      </w:pPr>
      <w:r w:rsidRPr="00E80823">
        <w:rPr>
          <w:szCs w:val="24"/>
          <w:shd w:val="clear" w:color="auto" w:fill="FFFFFF"/>
        </w:rPr>
        <w:t>Azhar, A., Rehman, N., Majeed, N. and Bano, S., (2024). Employer branding: A strategy to enhance organizational performance. </w:t>
      </w:r>
      <w:r w:rsidRPr="00E80823">
        <w:rPr>
          <w:i/>
          <w:iCs/>
          <w:szCs w:val="24"/>
          <w:shd w:val="clear" w:color="auto" w:fill="FFFFFF"/>
        </w:rPr>
        <w:t>International Journal of Hospitality Management</w:t>
      </w:r>
      <w:r w:rsidRPr="00E80823">
        <w:rPr>
          <w:szCs w:val="24"/>
          <w:shd w:val="clear" w:color="auto" w:fill="FFFFFF"/>
        </w:rPr>
        <w:t>, </w:t>
      </w:r>
      <w:r w:rsidRPr="00E80823">
        <w:rPr>
          <w:i/>
          <w:iCs/>
          <w:szCs w:val="24"/>
          <w:shd w:val="clear" w:color="auto" w:fill="FFFFFF"/>
        </w:rPr>
        <w:t>116</w:t>
      </w:r>
      <w:r w:rsidRPr="00E80823">
        <w:rPr>
          <w:szCs w:val="24"/>
          <w:shd w:val="clear" w:color="auto" w:fill="FFFFFF"/>
        </w:rPr>
        <w:t>, p.103618.</w:t>
      </w:r>
    </w:p>
    <w:p w14:paraId="32989DDD" w14:textId="77777777" w:rsidR="002A300A" w:rsidRPr="00E80823" w:rsidRDefault="002A300A" w:rsidP="00E80823">
      <w:pPr>
        <w:ind w:left="720" w:hanging="720"/>
        <w:rPr>
          <w:szCs w:val="24"/>
          <w:shd w:val="clear" w:color="auto" w:fill="FFFFFF"/>
        </w:rPr>
      </w:pPr>
      <w:r w:rsidRPr="00E80823">
        <w:rPr>
          <w:szCs w:val="24"/>
          <w:shd w:val="clear" w:color="auto" w:fill="FFFFFF"/>
        </w:rPr>
        <w:t xml:space="preserve">Baldwin, J.R., </w:t>
      </w:r>
      <w:proofErr w:type="spellStart"/>
      <w:r w:rsidRPr="00E80823">
        <w:rPr>
          <w:szCs w:val="24"/>
          <w:shd w:val="clear" w:color="auto" w:fill="FFFFFF"/>
        </w:rPr>
        <w:t>Pingault</w:t>
      </w:r>
      <w:proofErr w:type="spellEnd"/>
      <w:r w:rsidRPr="00E80823">
        <w:rPr>
          <w:szCs w:val="24"/>
          <w:shd w:val="clear" w:color="auto" w:fill="FFFFFF"/>
        </w:rPr>
        <w:t xml:space="preserve">, J.B., Schoeler, T., Sallis, </w:t>
      </w:r>
      <w:proofErr w:type="gramStart"/>
      <w:r w:rsidRPr="00E80823">
        <w:rPr>
          <w:szCs w:val="24"/>
          <w:shd w:val="clear" w:color="auto" w:fill="FFFFFF"/>
        </w:rPr>
        <w:t>H.M.</w:t>
      </w:r>
      <w:proofErr w:type="gramEnd"/>
      <w:r w:rsidRPr="00E80823">
        <w:rPr>
          <w:szCs w:val="24"/>
          <w:shd w:val="clear" w:color="auto" w:fill="FFFFFF"/>
        </w:rPr>
        <w:t xml:space="preserve"> and </w:t>
      </w:r>
      <w:proofErr w:type="spellStart"/>
      <w:r w:rsidRPr="00E80823">
        <w:rPr>
          <w:szCs w:val="24"/>
          <w:shd w:val="clear" w:color="auto" w:fill="FFFFFF"/>
        </w:rPr>
        <w:t>Munafò</w:t>
      </w:r>
      <w:proofErr w:type="spellEnd"/>
      <w:r w:rsidRPr="00E80823">
        <w:rPr>
          <w:szCs w:val="24"/>
          <w:shd w:val="clear" w:color="auto" w:fill="FFFFFF"/>
        </w:rPr>
        <w:t>, M.R., (2022). Protecting against researcher bias in secondary data analysis: challenges and potential solutions. </w:t>
      </w:r>
      <w:r w:rsidRPr="00E80823">
        <w:rPr>
          <w:i/>
          <w:iCs/>
          <w:szCs w:val="24"/>
          <w:shd w:val="clear" w:color="auto" w:fill="FFFFFF"/>
        </w:rPr>
        <w:t>European Journal of Epidemiology</w:t>
      </w:r>
      <w:r w:rsidRPr="00E80823">
        <w:rPr>
          <w:szCs w:val="24"/>
          <w:shd w:val="clear" w:color="auto" w:fill="FFFFFF"/>
        </w:rPr>
        <w:t>, </w:t>
      </w:r>
      <w:r w:rsidRPr="00E80823">
        <w:rPr>
          <w:i/>
          <w:iCs/>
          <w:szCs w:val="24"/>
          <w:shd w:val="clear" w:color="auto" w:fill="FFFFFF"/>
        </w:rPr>
        <w:t>37</w:t>
      </w:r>
      <w:r w:rsidRPr="00E80823">
        <w:rPr>
          <w:szCs w:val="24"/>
          <w:shd w:val="clear" w:color="auto" w:fill="FFFFFF"/>
        </w:rPr>
        <w:t>(1), pp.1-10.</w:t>
      </w:r>
    </w:p>
    <w:p w14:paraId="23ECF463" w14:textId="77777777" w:rsidR="002A300A" w:rsidRPr="00E80823" w:rsidRDefault="002A300A" w:rsidP="00E80823">
      <w:pPr>
        <w:ind w:left="720" w:hanging="720"/>
        <w:rPr>
          <w:szCs w:val="24"/>
          <w:shd w:val="clear" w:color="auto" w:fill="FFFFFF"/>
        </w:rPr>
      </w:pPr>
      <w:proofErr w:type="spellStart"/>
      <w:r w:rsidRPr="00E80823">
        <w:rPr>
          <w:szCs w:val="24"/>
          <w:shd w:val="clear" w:color="auto" w:fill="FFFFFF"/>
        </w:rPr>
        <w:t>Bannour</w:t>
      </w:r>
      <w:proofErr w:type="spellEnd"/>
      <w:r w:rsidRPr="00E80823">
        <w:rPr>
          <w:szCs w:val="24"/>
          <w:shd w:val="clear" w:color="auto" w:fill="FFFFFF"/>
        </w:rPr>
        <w:t xml:space="preserve">, N. and Varga, E., (2025). Can training </w:t>
      </w:r>
      <w:proofErr w:type="gramStart"/>
      <w:r w:rsidRPr="00E80823">
        <w:rPr>
          <w:szCs w:val="24"/>
          <w:shd w:val="clear" w:color="auto" w:fill="FFFFFF"/>
        </w:rPr>
        <w:t>act as</w:t>
      </w:r>
      <w:proofErr w:type="gramEnd"/>
      <w:r w:rsidRPr="00E80823">
        <w:rPr>
          <w:szCs w:val="24"/>
          <w:shd w:val="clear" w:color="auto" w:fill="FFFFFF"/>
        </w:rPr>
        <w:t xml:space="preserve"> a mediator between employee </w:t>
      </w:r>
      <w:proofErr w:type="spellStart"/>
      <w:r w:rsidRPr="00E80823">
        <w:rPr>
          <w:szCs w:val="24"/>
          <w:shd w:val="clear" w:color="auto" w:fill="FFFFFF"/>
        </w:rPr>
        <w:t>csr</w:t>
      </w:r>
      <w:proofErr w:type="spellEnd"/>
      <w:r w:rsidRPr="00E80823">
        <w:rPr>
          <w:szCs w:val="24"/>
          <w:shd w:val="clear" w:color="auto" w:fill="FFFFFF"/>
        </w:rPr>
        <w:t xml:space="preserve">, organizational support, and job satisfaction in tourism? Results of research at a </w:t>
      </w:r>
      <w:proofErr w:type="spellStart"/>
      <w:r w:rsidRPr="00E80823">
        <w:rPr>
          <w:szCs w:val="24"/>
          <w:shd w:val="clear" w:color="auto" w:fill="FFFFFF"/>
        </w:rPr>
        <w:t>hungarian</w:t>
      </w:r>
      <w:proofErr w:type="spellEnd"/>
      <w:r w:rsidRPr="00E80823">
        <w:rPr>
          <w:szCs w:val="24"/>
          <w:shd w:val="clear" w:color="auto" w:fill="FFFFFF"/>
        </w:rPr>
        <w:t xml:space="preserve"> hotel chain. </w:t>
      </w:r>
      <w:r w:rsidRPr="00E80823">
        <w:rPr>
          <w:i/>
          <w:iCs/>
          <w:szCs w:val="24"/>
          <w:shd w:val="clear" w:color="auto" w:fill="FFFFFF"/>
        </w:rPr>
        <w:t xml:space="preserve">Geo Journal of Tourism and </w:t>
      </w:r>
      <w:proofErr w:type="spellStart"/>
      <w:r w:rsidRPr="00E80823">
        <w:rPr>
          <w:i/>
          <w:iCs/>
          <w:szCs w:val="24"/>
          <w:shd w:val="clear" w:color="auto" w:fill="FFFFFF"/>
        </w:rPr>
        <w:t>Geosites</w:t>
      </w:r>
      <w:proofErr w:type="spellEnd"/>
      <w:r w:rsidRPr="00E80823">
        <w:rPr>
          <w:szCs w:val="24"/>
          <w:shd w:val="clear" w:color="auto" w:fill="FFFFFF"/>
        </w:rPr>
        <w:t>, </w:t>
      </w:r>
      <w:r w:rsidRPr="00E80823">
        <w:rPr>
          <w:i/>
          <w:iCs/>
          <w:szCs w:val="24"/>
          <w:shd w:val="clear" w:color="auto" w:fill="FFFFFF"/>
        </w:rPr>
        <w:t>61</w:t>
      </w:r>
      <w:r w:rsidRPr="00E80823">
        <w:rPr>
          <w:szCs w:val="24"/>
          <w:shd w:val="clear" w:color="auto" w:fill="FFFFFF"/>
        </w:rPr>
        <w:t>(3), pp.1698-1708.</w:t>
      </w:r>
    </w:p>
    <w:p w14:paraId="54685048" w14:textId="77777777" w:rsidR="002A300A" w:rsidRPr="00E80823" w:rsidRDefault="002A300A" w:rsidP="00E80823">
      <w:pPr>
        <w:ind w:left="720" w:hanging="720"/>
        <w:rPr>
          <w:szCs w:val="24"/>
          <w:shd w:val="clear" w:color="auto" w:fill="FFFFFF"/>
        </w:rPr>
      </w:pPr>
      <w:r w:rsidRPr="00E80823">
        <w:rPr>
          <w:szCs w:val="24"/>
          <w:shd w:val="clear" w:color="auto" w:fill="FFFFFF"/>
        </w:rPr>
        <w:t>Barreto, N. and Mayya, S., (2023). A systematic review on training and development in the hotel industry. </w:t>
      </w:r>
      <w:r w:rsidRPr="00E80823">
        <w:rPr>
          <w:i/>
          <w:iCs/>
          <w:szCs w:val="24"/>
          <w:shd w:val="clear" w:color="auto" w:fill="FFFFFF"/>
        </w:rPr>
        <w:t>International Journal of Management, Technology, and Social Sciences (IJMTS)</w:t>
      </w:r>
      <w:r w:rsidRPr="00E80823">
        <w:rPr>
          <w:szCs w:val="24"/>
          <w:shd w:val="clear" w:color="auto" w:fill="FFFFFF"/>
        </w:rPr>
        <w:t>, </w:t>
      </w:r>
      <w:r w:rsidRPr="00E80823">
        <w:rPr>
          <w:i/>
          <w:iCs/>
          <w:szCs w:val="24"/>
          <w:shd w:val="clear" w:color="auto" w:fill="FFFFFF"/>
        </w:rPr>
        <w:t>8</w:t>
      </w:r>
      <w:r w:rsidRPr="00E80823">
        <w:rPr>
          <w:szCs w:val="24"/>
          <w:shd w:val="clear" w:color="auto" w:fill="FFFFFF"/>
        </w:rPr>
        <w:t>(2), pp.22-52.</w:t>
      </w:r>
    </w:p>
    <w:p w14:paraId="40DCBD96" w14:textId="77777777" w:rsidR="002A300A" w:rsidRPr="00E80823" w:rsidRDefault="002A300A" w:rsidP="00E80823">
      <w:pPr>
        <w:ind w:left="720" w:hanging="720"/>
        <w:rPr>
          <w:szCs w:val="24"/>
          <w:shd w:val="clear" w:color="auto" w:fill="FFFFFF"/>
        </w:rPr>
      </w:pPr>
      <w:r w:rsidRPr="00E80823">
        <w:rPr>
          <w:szCs w:val="24"/>
          <w:shd w:val="clear" w:color="auto" w:fill="FFFFFF"/>
        </w:rPr>
        <w:t xml:space="preserve">Belias, D. and </w:t>
      </w:r>
      <w:proofErr w:type="spellStart"/>
      <w:r w:rsidRPr="00E80823">
        <w:rPr>
          <w:szCs w:val="24"/>
          <w:shd w:val="clear" w:color="auto" w:fill="FFFFFF"/>
        </w:rPr>
        <w:t>Trihas</w:t>
      </w:r>
      <w:proofErr w:type="spellEnd"/>
      <w:r w:rsidRPr="00E80823">
        <w:rPr>
          <w:szCs w:val="24"/>
          <w:shd w:val="clear" w:color="auto" w:fill="FFFFFF"/>
        </w:rPr>
        <w:t>, N., (2022), April. Human Resource Training of Front Office Employees and Change Management in Hospitality Sector during Crisis. In </w:t>
      </w:r>
      <w:r w:rsidRPr="00E80823">
        <w:rPr>
          <w:i/>
          <w:iCs/>
          <w:szCs w:val="24"/>
          <w:shd w:val="clear" w:color="auto" w:fill="FFFFFF"/>
        </w:rPr>
        <w:t>FEMIB</w:t>
      </w:r>
      <w:r w:rsidRPr="00E80823">
        <w:rPr>
          <w:szCs w:val="24"/>
          <w:shd w:val="clear" w:color="auto" w:fill="FFFFFF"/>
        </w:rPr>
        <w:t> (pp. 101-106).</w:t>
      </w:r>
    </w:p>
    <w:p w14:paraId="6F61FEC1" w14:textId="77777777" w:rsidR="002A300A" w:rsidRPr="00E80823" w:rsidRDefault="002A300A" w:rsidP="00E80823">
      <w:pPr>
        <w:ind w:left="720" w:hanging="720"/>
        <w:rPr>
          <w:szCs w:val="24"/>
        </w:rPr>
      </w:pPr>
      <w:r w:rsidRPr="00E80823">
        <w:rPr>
          <w:szCs w:val="24"/>
        </w:rPr>
        <w:t>Bryman A. (2008), Social Research Methods, 2nd Ed, Oxford University Press</w:t>
      </w:r>
    </w:p>
    <w:p w14:paraId="1D771519" w14:textId="2AEEB8D2" w:rsidR="002A300A" w:rsidRPr="00E80823" w:rsidRDefault="002A300A" w:rsidP="00E80823">
      <w:pPr>
        <w:ind w:left="720" w:hanging="720"/>
        <w:rPr>
          <w:szCs w:val="24"/>
          <w:shd w:val="clear" w:color="auto" w:fill="FFFFFF"/>
        </w:rPr>
      </w:pPr>
      <w:r w:rsidRPr="00E80823">
        <w:rPr>
          <w:szCs w:val="24"/>
          <w:shd w:val="clear" w:color="auto" w:fill="FFFFFF"/>
        </w:rPr>
        <w:t xml:space="preserve">Burhan Ismael, N., Jabbar Othman, B., Gardi, B., Abdalla Hamza, P., </w:t>
      </w:r>
      <w:proofErr w:type="spellStart"/>
      <w:r w:rsidRPr="00E80823">
        <w:rPr>
          <w:szCs w:val="24"/>
          <w:shd w:val="clear" w:color="auto" w:fill="FFFFFF"/>
        </w:rPr>
        <w:t>Sorguli</w:t>
      </w:r>
      <w:proofErr w:type="spellEnd"/>
      <w:r w:rsidRPr="00E80823">
        <w:rPr>
          <w:szCs w:val="24"/>
          <w:shd w:val="clear" w:color="auto" w:fill="FFFFFF"/>
        </w:rPr>
        <w:t>, S., Mahmood Aziz, H., Ali Ahmed, S., Sabir, B.Y., Ali, B.J. and Anwar, G., (2021). The role of training and development on organizational effectiveness. </w:t>
      </w:r>
      <w:r w:rsidRPr="00E80823">
        <w:rPr>
          <w:i/>
          <w:iCs/>
          <w:szCs w:val="24"/>
          <w:shd w:val="clear" w:color="auto" w:fill="FFFFFF"/>
        </w:rPr>
        <w:t xml:space="preserve">Ismael, NB, Othman, BJ, Gardi, B., Hamza, PA, </w:t>
      </w:r>
      <w:proofErr w:type="spellStart"/>
      <w:r w:rsidRPr="00E80823">
        <w:rPr>
          <w:i/>
          <w:iCs/>
          <w:szCs w:val="24"/>
          <w:shd w:val="clear" w:color="auto" w:fill="FFFFFF"/>
        </w:rPr>
        <w:t>Sorguli</w:t>
      </w:r>
      <w:proofErr w:type="spellEnd"/>
      <w:r w:rsidRPr="00E80823">
        <w:rPr>
          <w:i/>
          <w:iCs/>
          <w:szCs w:val="24"/>
          <w:shd w:val="clear" w:color="auto" w:fill="FFFFFF"/>
        </w:rPr>
        <w:t xml:space="preserve">, S., Aziz, HM, Ahmed, SA, Sabir, BY, Ali, BJ, Anwar, </w:t>
      </w:r>
      <w:r w:rsidR="000A28C0" w:rsidRPr="00E80823">
        <w:rPr>
          <w:i/>
          <w:iCs/>
          <w:szCs w:val="24"/>
          <w:shd w:val="clear" w:color="auto" w:fill="FFFFFF"/>
        </w:rPr>
        <w:t>G. (</w:t>
      </w:r>
      <w:r w:rsidRPr="00E80823">
        <w:rPr>
          <w:i/>
          <w:iCs/>
          <w:szCs w:val="24"/>
          <w:shd w:val="clear" w:color="auto" w:fill="FFFFFF"/>
        </w:rPr>
        <w:t xml:space="preserve">2021). The Role of </w:t>
      </w:r>
      <w:r w:rsidRPr="00E80823">
        <w:rPr>
          <w:i/>
          <w:iCs/>
          <w:szCs w:val="24"/>
          <w:shd w:val="clear" w:color="auto" w:fill="FFFFFF"/>
        </w:rPr>
        <w:lastRenderedPageBreak/>
        <w:t>Training and Development on Organizational effectiveness. International Journal of Engineering, Business and Management</w:t>
      </w:r>
      <w:r w:rsidRPr="00E80823">
        <w:rPr>
          <w:szCs w:val="24"/>
          <w:shd w:val="clear" w:color="auto" w:fill="FFFFFF"/>
        </w:rPr>
        <w:t>, </w:t>
      </w:r>
      <w:r w:rsidRPr="00E80823">
        <w:rPr>
          <w:i/>
          <w:iCs/>
          <w:szCs w:val="24"/>
          <w:shd w:val="clear" w:color="auto" w:fill="FFFFFF"/>
        </w:rPr>
        <w:t>5</w:t>
      </w:r>
      <w:r w:rsidRPr="00E80823">
        <w:rPr>
          <w:szCs w:val="24"/>
          <w:shd w:val="clear" w:color="auto" w:fill="FFFFFF"/>
        </w:rPr>
        <w:t>(3), pp.15-24.</w:t>
      </w:r>
    </w:p>
    <w:p w14:paraId="7C71119B" w14:textId="77777777" w:rsidR="002A300A" w:rsidRPr="00E80823" w:rsidRDefault="002A300A" w:rsidP="00E80823">
      <w:pPr>
        <w:ind w:left="720" w:hanging="720"/>
        <w:rPr>
          <w:szCs w:val="24"/>
          <w:shd w:val="clear" w:color="auto" w:fill="FFFFFF"/>
        </w:rPr>
      </w:pPr>
      <w:r w:rsidRPr="00E80823">
        <w:rPr>
          <w:szCs w:val="24"/>
          <w:shd w:val="clear" w:color="auto" w:fill="FFFFFF"/>
        </w:rPr>
        <w:t xml:space="preserve">Chang, H.T., Chou, Y.J., Miao, </w:t>
      </w:r>
      <w:proofErr w:type="gramStart"/>
      <w:r w:rsidRPr="00E80823">
        <w:rPr>
          <w:szCs w:val="24"/>
          <w:shd w:val="clear" w:color="auto" w:fill="FFFFFF"/>
        </w:rPr>
        <w:t>M.C.</w:t>
      </w:r>
      <w:proofErr w:type="gramEnd"/>
      <w:r w:rsidRPr="00E80823">
        <w:rPr>
          <w:szCs w:val="24"/>
          <w:shd w:val="clear" w:color="auto" w:fill="FFFFFF"/>
        </w:rPr>
        <w:t xml:space="preserve"> and Liou, J.W., (2021). The effects of leadership style on service quality: enrichment or depletion of innovation behaviour and job standardisation. </w:t>
      </w:r>
      <w:r w:rsidRPr="00E80823">
        <w:rPr>
          <w:i/>
          <w:iCs/>
          <w:szCs w:val="24"/>
          <w:shd w:val="clear" w:color="auto" w:fill="FFFFFF"/>
        </w:rPr>
        <w:t>Total Quality Management &amp; Business Excellence</w:t>
      </w:r>
      <w:r w:rsidRPr="00E80823">
        <w:rPr>
          <w:szCs w:val="24"/>
          <w:shd w:val="clear" w:color="auto" w:fill="FFFFFF"/>
        </w:rPr>
        <w:t>, </w:t>
      </w:r>
      <w:r w:rsidRPr="00E80823">
        <w:rPr>
          <w:i/>
          <w:iCs/>
          <w:szCs w:val="24"/>
          <w:shd w:val="clear" w:color="auto" w:fill="FFFFFF"/>
        </w:rPr>
        <w:t>32</w:t>
      </w:r>
      <w:r w:rsidRPr="00E80823">
        <w:rPr>
          <w:szCs w:val="24"/>
          <w:shd w:val="clear" w:color="auto" w:fill="FFFFFF"/>
        </w:rPr>
        <w:t>(5-6), pp.676-692.</w:t>
      </w:r>
    </w:p>
    <w:p w14:paraId="18BD69FC" w14:textId="77777777" w:rsidR="002A300A" w:rsidRPr="00E80823" w:rsidRDefault="002A300A" w:rsidP="00E80823">
      <w:pPr>
        <w:ind w:left="720" w:hanging="720"/>
        <w:rPr>
          <w:szCs w:val="24"/>
          <w:shd w:val="clear" w:color="auto" w:fill="FFFFFF"/>
        </w:rPr>
      </w:pPr>
      <w:r w:rsidRPr="00E80823">
        <w:rPr>
          <w:szCs w:val="24"/>
          <w:shd w:val="clear" w:color="auto" w:fill="FFFFFF"/>
        </w:rPr>
        <w:t>Cheong, H.I., Lyons, A., Houghton, R. and Majumdar, A., (2023). Secondary qualitative research methodology using online data within the context of social sciences. </w:t>
      </w:r>
      <w:r w:rsidRPr="00E80823">
        <w:rPr>
          <w:i/>
          <w:iCs/>
          <w:szCs w:val="24"/>
          <w:shd w:val="clear" w:color="auto" w:fill="FFFFFF"/>
        </w:rPr>
        <w:t>International Journal of Qualitative Methods</w:t>
      </w:r>
      <w:r w:rsidRPr="00E80823">
        <w:rPr>
          <w:szCs w:val="24"/>
          <w:shd w:val="clear" w:color="auto" w:fill="FFFFFF"/>
        </w:rPr>
        <w:t>, </w:t>
      </w:r>
      <w:r w:rsidRPr="00E80823">
        <w:rPr>
          <w:i/>
          <w:iCs/>
          <w:szCs w:val="24"/>
          <w:shd w:val="clear" w:color="auto" w:fill="FFFFFF"/>
        </w:rPr>
        <w:t>22</w:t>
      </w:r>
      <w:r w:rsidRPr="00E80823">
        <w:rPr>
          <w:szCs w:val="24"/>
          <w:shd w:val="clear" w:color="auto" w:fill="FFFFFF"/>
        </w:rPr>
        <w:t>, p.16094069231180160.</w:t>
      </w:r>
    </w:p>
    <w:p w14:paraId="3597B9FF" w14:textId="77777777" w:rsidR="002A300A" w:rsidRPr="00E80823" w:rsidRDefault="002A300A" w:rsidP="00E80823">
      <w:pPr>
        <w:ind w:left="720" w:hanging="720"/>
        <w:rPr>
          <w:szCs w:val="24"/>
          <w:shd w:val="clear" w:color="auto" w:fill="FFFFFF"/>
        </w:rPr>
      </w:pPr>
      <w:r w:rsidRPr="00E80823">
        <w:rPr>
          <w:szCs w:val="24"/>
          <w:shd w:val="clear" w:color="auto" w:fill="FFFFFF"/>
        </w:rPr>
        <w:t>Coe, R., Waring, M., Hedges, L.V. and Ashley, L.D. eds., (2025). </w:t>
      </w:r>
      <w:r w:rsidRPr="00E80823">
        <w:rPr>
          <w:i/>
          <w:iCs/>
          <w:szCs w:val="24"/>
          <w:shd w:val="clear" w:color="auto" w:fill="FFFFFF"/>
        </w:rPr>
        <w:t>Research methods and methodologies in education</w:t>
      </w:r>
      <w:r w:rsidRPr="00E80823">
        <w:rPr>
          <w:szCs w:val="24"/>
          <w:shd w:val="clear" w:color="auto" w:fill="FFFFFF"/>
        </w:rPr>
        <w:t>. SAGE Publications Limited.</w:t>
      </w:r>
    </w:p>
    <w:p w14:paraId="18C73020" w14:textId="77777777" w:rsidR="002A300A" w:rsidRPr="00E80823" w:rsidRDefault="002A300A" w:rsidP="00E80823">
      <w:pPr>
        <w:ind w:left="720" w:hanging="720"/>
        <w:rPr>
          <w:szCs w:val="24"/>
        </w:rPr>
      </w:pPr>
      <w:r w:rsidRPr="00E80823">
        <w:rPr>
          <w:szCs w:val="24"/>
        </w:rPr>
        <w:t>Collis, J and Hussey, R (2014), Business Research, A Practical Guide for Undergraduate and Post Graduate Students, Palgrave, London</w:t>
      </w:r>
    </w:p>
    <w:p w14:paraId="2C8DEFDA" w14:textId="77777777" w:rsidR="002A300A" w:rsidRPr="00E80823" w:rsidRDefault="002A300A" w:rsidP="00E80823">
      <w:pPr>
        <w:ind w:left="720" w:hanging="720"/>
        <w:rPr>
          <w:szCs w:val="24"/>
        </w:rPr>
      </w:pPr>
      <w:r w:rsidRPr="00E80823">
        <w:rPr>
          <w:szCs w:val="24"/>
        </w:rPr>
        <w:t>Cottrel, S. (2011) Critical Thinking Skills: Developing Effective Analysis and Argument, Palgrave Study Guides, Palgrave Macmillan: Basingstoke</w:t>
      </w:r>
    </w:p>
    <w:p w14:paraId="5C3748D3" w14:textId="77777777" w:rsidR="002A300A" w:rsidRPr="00E80823" w:rsidRDefault="002A300A" w:rsidP="00E80823">
      <w:pPr>
        <w:ind w:left="720" w:hanging="720"/>
        <w:rPr>
          <w:szCs w:val="24"/>
        </w:rPr>
      </w:pPr>
      <w:r w:rsidRPr="00E80823">
        <w:rPr>
          <w:szCs w:val="24"/>
        </w:rPr>
        <w:t>Cottrel, S. (2014), Dissertation and Project Reports - A step by Step Guide, Palgrave Macmillan Basingstoke.</w:t>
      </w:r>
    </w:p>
    <w:p w14:paraId="4FF19D32" w14:textId="78688978" w:rsidR="002A300A" w:rsidRPr="00E80823" w:rsidRDefault="002A300A" w:rsidP="00E80823">
      <w:pPr>
        <w:ind w:left="720" w:hanging="720"/>
        <w:rPr>
          <w:szCs w:val="24"/>
        </w:rPr>
      </w:pPr>
      <w:r w:rsidRPr="00E80823">
        <w:rPr>
          <w:szCs w:val="24"/>
        </w:rPr>
        <w:t xml:space="preserve">Cottrell, S. (2014) Dissertations and project </w:t>
      </w:r>
      <w:r w:rsidR="00931458" w:rsidRPr="00E80823">
        <w:rPr>
          <w:szCs w:val="24"/>
        </w:rPr>
        <w:t>reports:</w:t>
      </w:r>
      <w:r w:rsidRPr="00E80823">
        <w:rPr>
          <w:szCs w:val="24"/>
        </w:rPr>
        <w:t xml:space="preserve"> a </w:t>
      </w:r>
      <w:proofErr w:type="gramStart"/>
      <w:r w:rsidRPr="00E80823">
        <w:rPr>
          <w:szCs w:val="24"/>
        </w:rPr>
        <w:t>step by step</w:t>
      </w:r>
      <w:proofErr w:type="gramEnd"/>
      <w:r w:rsidRPr="00E80823">
        <w:rPr>
          <w:szCs w:val="24"/>
        </w:rPr>
        <w:t xml:space="preserve"> guide. New York: Palgrave.</w:t>
      </w:r>
    </w:p>
    <w:p w14:paraId="03285924" w14:textId="77777777" w:rsidR="002A300A" w:rsidRPr="00E80823" w:rsidRDefault="002A300A" w:rsidP="00E80823">
      <w:pPr>
        <w:ind w:left="720" w:hanging="720"/>
        <w:rPr>
          <w:szCs w:val="24"/>
          <w:shd w:val="clear" w:color="auto" w:fill="FFFFFF"/>
        </w:rPr>
      </w:pPr>
      <w:r w:rsidRPr="00E80823">
        <w:rPr>
          <w:szCs w:val="24"/>
          <w:shd w:val="clear" w:color="auto" w:fill="FFFFFF"/>
        </w:rPr>
        <w:t xml:space="preserve">Davras, Ö. and Manap Davras, G., (2024). The role of sense of calling in the relationships between human resource practices, turnover </w:t>
      </w:r>
      <w:proofErr w:type="gramStart"/>
      <w:r w:rsidRPr="00E80823">
        <w:rPr>
          <w:szCs w:val="24"/>
          <w:shd w:val="clear" w:color="auto" w:fill="FFFFFF"/>
        </w:rPr>
        <w:t>intention</w:t>
      </w:r>
      <w:proofErr w:type="gramEnd"/>
      <w:r w:rsidRPr="00E80823">
        <w:rPr>
          <w:szCs w:val="24"/>
          <w:shd w:val="clear" w:color="auto" w:fill="FFFFFF"/>
        </w:rPr>
        <w:t xml:space="preserve"> and employee satisfaction in the hotel industry. </w:t>
      </w:r>
      <w:r w:rsidRPr="00E80823">
        <w:rPr>
          <w:i/>
          <w:iCs/>
          <w:szCs w:val="24"/>
          <w:shd w:val="clear" w:color="auto" w:fill="FFFFFF"/>
        </w:rPr>
        <w:t>Journal of Hospitality and Tourism Insights</w:t>
      </w:r>
      <w:r w:rsidRPr="00E80823">
        <w:rPr>
          <w:szCs w:val="24"/>
          <w:shd w:val="clear" w:color="auto" w:fill="FFFFFF"/>
        </w:rPr>
        <w:t>, </w:t>
      </w:r>
      <w:r w:rsidRPr="00E80823">
        <w:rPr>
          <w:i/>
          <w:iCs/>
          <w:szCs w:val="24"/>
          <w:shd w:val="clear" w:color="auto" w:fill="FFFFFF"/>
        </w:rPr>
        <w:t>7</w:t>
      </w:r>
      <w:r w:rsidRPr="00E80823">
        <w:rPr>
          <w:szCs w:val="24"/>
          <w:shd w:val="clear" w:color="auto" w:fill="FFFFFF"/>
        </w:rPr>
        <w:t>(2), pp.1031-1049.</w:t>
      </w:r>
    </w:p>
    <w:p w14:paraId="3DF0629D" w14:textId="77777777" w:rsidR="002A300A" w:rsidRPr="00E80823" w:rsidRDefault="002A300A" w:rsidP="00E80823">
      <w:pPr>
        <w:ind w:left="720" w:hanging="720"/>
        <w:rPr>
          <w:szCs w:val="24"/>
        </w:rPr>
      </w:pPr>
      <w:r w:rsidRPr="00E80823">
        <w:rPr>
          <w:szCs w:val="24"/>
        </w:rPr>
        <w:t>Denscombe, M., (2010). Ground rules for social research: guidelines for good practice 2nd ed., Maidenhead: Open University Press.</w:t>
      </w:r>
    </w:p>
    <w:p w14:paraId="4A040524" w14:textId="77777777" w:rsidR="002A300A" w:rsidRPr="00E80823" w:rsidRDefault="002A300A" w:rsidP="00E80823">
      <w:pPr>
        <w:ind w:left="720" w:hanging="720"/>
        <w:rPr>
          <w:szCs w:val="24"/>
        </w:rPr>
      </w:pPr>
      <w:proofErr w:type="spellStart"/>
      <w:r w:rsidRPr="00E80823">
        <w:rPr>
          <w:szCs w:val="24"/>
          <w:shd w:val="clear" w:color="auto" w:fill="FFFFFF"/>
        </w:rPr>
        <w:t>Djajasinga</w:t>
      </w:r>
      <w:proofErr w:type="spellEnd"/>
      <w:r w:rsidRPr="00E80823">
        <w:rPr>
          <w:szCs w:val="24"/>
          <w:shd w:val="clear" w:color="auto" w:fill="FFFFFF"/>
        </w:rPr>
        <w:t xml:space="preserve">, N.D., Sulastri, L., Sudirman, A., Sari, A.L. and </w:t>
      </w:r>
      <w:proofErr w:type="spellStart"/>
      <w:r w:rsidRPr="00E80823">
        <w:rPr>
          <w:szCs w:val="24"/>
          <w:shd w:val="clear" w:color="auto" w:fill="FFFFFF"/>
        </w:rPr>
        <w:t>Rihardi</w:t>
      </w:r>
      <w:proofErr w:type="spellEnd"/>
      <w:r w:rsidRPr="00E80823">
        <w:rPr>
          <w:szCs w:val="24"/>
          <w:shd w:val="clear" w:color="auto" w:fill="FFFFFF"/>
        </w:rPr>
        <w:t>, E.L., (2021), June. Practices in human resources and employee turnover in the hospitality industry. In </w:t>
      </w:r>
      <w:r w:rsidRPr="00E80823">
        <w:rPr>
          <w:i/>
          <w:iCs/>
          <w:szCs w:val="24"/>
          <w:shd w:val="clear" w:color="auto" w:fill="FFFFFF"/>
        </w:rPr>
        <w:t xml:space="preserve">2nd Annual Conference on blended learning, educational </w:t>
      </w:r>
      <w:proofErr w:type="gramStart"/>
      <w:r w:rsidRPr="00E80823">
        <w:rPr>
          <w:i/>
          <w:iCs/>
          <w:szCs w:val="24"/>
          <w:shd w:val="clear" w:color="auto" w:fill="FFFFFF"/>
        </w:rPr>
        <w:t>technology</w:t>
      </w:r>
      <w:proofErr w:type="gramEnd"/>
      <w:r w:rsidRPr="00E80823">
        <w:rPr>
          <w:i/>
          <w:iCs/>
          <w:szCs w:val="24"/>
          <w:shd w:val="clear" w:color="auto" w:fill="FFFFFF"/>
        </w:rPr>
        <w:t xml:space="preserve"> and Innovation (ACBLETI 2020)</w:t>
      </w:r>
      <w:r w:rsidRPr="00E80823">
        <w:rPr>
          <w:szCs w:val="24"/>
          <w:shd w:val="clear" w:color="auto" w:fill="FFFFFF"/>
        </w:rPr>
        <w:t> (pp. 113-117). Atlantis Press.</w:t>
      </w:r>
    </w:p>
    <w:p w14:paraId="17461A56" w14:textId="53FBDA36" w:rsidR="002A300A" w:rsidRPr="00E80823" w:rsidRDefault="002A300A" w:rsidP="00E80823">
      <w:pPr>
        <w:ind w:left="720" w:hanging="720"/>
        <w:rPr>
          <w:szCs w:val="24"/>
        </w:rPr>
      </w:pPr>
      <w:r w:rsidRPr="00E80823">
        <w:rPr>
          <w:szCs w:val="24"/>
          <w:shd w:val="clear" w:color="auto" w:fill="FFFFFF"/>
        </w:rPr>
        <w:t xml:space="preserve">Elshaer, I.A., (2023). Front-line hotel </w:t>
      </w:r>
      <w:r w:rsidR="00931458" w:rsidRPr="00E80823">
        <w:rPr>
          <w:szCs w:val="24"/>
          <w:shd w:val="clear" w:color="auto" w:fill="FFFFFF"/>
        </w:rPr>
        <w:t>employee’s</w:t>
      </w:r>
      <w:r w:rsidRPr="00E80823">
        <w:rPr>
          <w:szCs w:val="24"/>
          <w:shd w:val="clear" w:color="auto" w:fill="FFFFFF"/>
        </w:rPr>
        <w:t xml:space="preserve"> mental health and quality of life post COVID-19 pandemic: The role of coping strategies. </w:t>
      </w:r>
      <w:proofErr w:type="spellStart"/>
      <w:r w:rsidRPr="00E80823">
        <w:rPr>
          <w:i/>
          <w:iCs/>
          <w:szCs w:val="24"/>
          <w:shd w:val="clear" w:color="auto" w:fill="FFFFFF"/>
        </w:rPr>
        <w:t>Heliyon</w:t>
      </w:r>
      <w:proofErr w:type="spellEnd"/>
      <w:r w:rsidRPr="00E80823">
        <w:rPr>
          <w:szCs w:val="24"/>
          <w:shd w:val="clear" w:color="auto" w:fill="FFFFFF"/>
        </w:rPr>
        <w:t>, </w:t>
      </w:r>
      <w:r w:rsidRPr="00E80823">
        <w:rPr>
          <w:i/>
          <w:iCs/>
          <w:szCs w:val="24"/>
          <w:shd w:val="clear" w:color="auto" w:fill="FFFFFF"/>
        </w:rPr>
        <w:t>9</w:t>
      </w:r>
      <w:r w:rsidRPr="00E80823">
        <w:rPr>
          <w:szCs w:val="24"/>
          <w:shd w:val="clear" w:color="auto" w:fill="FFFFFF"/>
        </w:rPr>
        <w:t>(6).</w:t>
      </w:r>
    </w:p>
    <w:p w14:paraId="776D0A10" w14:textId="77777777" w:rsidR="002A300A" w:rsidRPr="00E80823" w:rsidRDefault="002A300A" w:rsidP="00E80823">
      <w:pPr>
        <w:ind w:left="720" w:hanging="720"/>
        <w:rPr>
          <w:szCs w:val="24"/>
          <w:shd w:val="clear" w:color="auto" w:fill="FFFFFF"/>
        </w:rPr>
      </w:pPr>
      <w:proofErr w:type="spellStart"/>
      <w:r w:rsidRPr="00E80823">
        <w:rPr>
          <w:szCs w:val="24"/>
          <w:shd w:val="clear" w:color="auto" w:fill="FFFFFF"/>
        </w:rPr>
        <w:t>Fàbregues</w:t>
      </w:r>
      <w:proofErr w:type="spellEnd"/>
      <w:r w:rsidRPr="00E80823">
        <w:rPr>
          <w:szCs w:val="24"/>
          <w:shd w:val="clear" w:color="auto" w:fill="FFFFFF"/>
        </w:rPr>
        <w:t>, S., Escalante-Barrios, E.L., Molina-Azorin, J.F., Hong, Q.N. and Verd, J.M., (2021). Taking a critical stance towards mixed methods research: A cross-disciplinary qualitative secondary analysis of researchers’ views. </w:t>
      </w:r>
      <w:proofErr w:type="spellStart"/>
      <w:r w:rsidRPr="00E80823">
        <w:rPr>
          <w:i/>
          <w:iCs/>
          <w:szCs w:val="24"/>
          <w:shd w:val="clear" w:color="auto" w:fill="FFFFFF"/>
        </w:rPr>
        <w:t>Plos</w:t>
      </w:r>
      <w:proofErr w:type="spellEnd"/>
      <w:r w:rsidRPr="00E80823">
        <w:rPr>
          <w:i/>
          <w:iCs/>
          <w:szCs w:val="24"/>
          <w:shd w:val="clear" w:color="auto" w:fill="FFFFFF"/>
        </w:rPr>
        <w:t xml:space="preserve"> one</w:t>
      </w:r>
      <w:r w:rsidRPr="00E80823">
        <w:rPr>
          <w:szCs w:val="24"/>
          <w:shd w:val="clear" w:color="auto" w:fill="FFFFFF"/>
        </w:rPr>
        <w:t>, </w:t>
      </w:r>
      <w:r w:rsidRPr="00E80823">
        <w:rPr>
          <w:i/>
          <w:iCs/>
          <w:szCs w:val="24"/>
          <w:shd w:val="clear" w:color="auto" w:fill="FFFFFF"/>
        </w:rPr>
        <w:t>16</w:t>
      </w:r>
      <w:r w:rsidRPr="00E80823">
        <w:rPr>
          <w:szCs w:val="24"/>
          <w:shd w:val="clear" w:color="auto" w:fill="FFFFFF"/>
        </w:rPr>
        <w:t>(7), p.e0252014.</w:t>
      </w:r>
    </w:p>
    <w:p w14:paraId="2D280A30" w14:textId="17B0E8D4" w:rsidR="002A300A" w:rsidRPr="00E80823" w:rsidRDefault="002A300A" w:rsidP="00E80823">
      <w:pPr>
        <w:ind w:left="720" w:hanging="720"/>
        <w:rPr>
          <w:szCs w:val="24"/>
          <w:shd w:val="clear" w:color="auto" w:fill="FFFFFF"/>
        </w:rPr>
      </w:pPr>
      <w:r w:rsidRPr="00E80823">
        <w:rPr>
          <w:szCs w:val="24"/>
          <w:shd w:val="clear" w:color="auto" w:fill="FFFFFF"/>
        </w:rPr>
        <w:lastRenderedPageBreak/>
        <w:t xml:space="preserve">Faraj, K.M., Faeq, D.K., Abdulla, D.F., Ali, B.J. and </w:t>
      </w:r>
      <w:proofErr w:type="spellStart"/>
      <w:r w:rsidRPr="00E80823">
        <w:rPr>
          <w:szCs w:val="24"/>
          <w:shd w:val="clear" w:color="auto" w:fill="FFFFFF"/>
        </w:rPr>
        <w:t>Sadq</w:t>
      </w:r>
      <w:proofErr w:type="spellEnd"/>
      <w:r w:rsidRPr="00E80823">
        <w:rPr>
          <w:szCs w:val="24"/>
          <w:shd w:val="clear" w:color="auto" w:fill="FFFFFF"/>
        </w:rPr>
        <w:t xml:space="preserve">, Z.M., (2021). Total quality management and hotel employee creative performance: The mediation role of job </w:t>
      </w:r>
      <w:proofErr w:type="spellStart"/>
      <w:r w:rsidRPr="00E80823">
        <w:rPr>
          <w:szCs w:val="24"/>
          <w:shd w:val="clear" w:color="auto" w:fill="FFFFFF"/>
        </w:rPr>
        <w:t>embeddedment</w:t>
      </w:r>
      <w:proofErr w:type="spellEnd"/>
      <w:r w:rsidRPr="00E80823">
        <w:rPr>
          <w:szCs w:val="24"/>
          <w:shd w:val="clear" w:color="auto" w:fill="FFFFFF"/>
        </w:rPr>
        <w:t>. </w:t>
      </w:r>
      <w:r w:rsidRPr="00E80823">
        <w:rPr>
          <w:i/>
          <w:iCs/>
          <w:szCs w:val="24"/>
          <w:shd w:val="clear" w:color="auto" w:fill="FFFFFF"/>
        </w:rPr>
        <w:t xml:space="preserve">Faraj, KM, Faeq, DK, Abdulla, DF, Ali, BJ, &amp; </w:t>
      </w:r>
      <w:proofErr w:type="spellStart"/>
      <w:r w:rsidRPr="00E80823">
        <w:rPr>
          <w:i/>
          <w:iCs/>
          <w:szCs w:val="24"/>
          <w:shd w:val="clear" w:color="auto" w:fill="FFFFFF"/>
        </w:rPr>
        <w:t>Sadq</w:t>
      </w:r>
      <w:proofErr w:type="spellEnd"/>
      <w:r w:rsidRPr="00E80823">
        <w:rPr>
          <w:i/>
          <w:iCs/>
          <w:szCs w:val="24"/>
          <w:shd w:val="clear" w:color="auto" w:fill="FFFFFF"/>
        </w:rPr>
        <w:t xml:space="preserve">, ZM (2021). Total Quality Management </w:t>
      </w:r>
      <w:r w:rsidR="00931458" w:rsidRPr="00E80823">
        <w:rPr>
          <w:i/>
          <w:iCs/>
          <w:szCs w:val="24"/>
          <w:shd w:val="clear" w:color="auto" w:fill="FFFFFF"/>
        </w:rPr>
        <w:t>and</w:t>
      </w:r>
      <w:r w:rsidRPr="00E80823">
        <w:rPr>
          <w:i/>
          <w:iCs/>
          <w:szCs w:val="24"/>
          <w:shd w:val="clear" w:color="auto" w:fill="FFFFFF"/>
        </w:rPr>
        <w:t xml:space="preserve"> Hotel Employee Creative Performance: The Mediation Role </w:t>
      </w:r>
      <w:proofErr w:type="gramStart"/>
      <w:r w:rsidRPr="00E80823">
        <w:rPr>
          <w:i/>
          <w:iCs/>
          <w:szCs w:val="24"/>
          <w:shd w:val="clear" w:color="auto" w:fill="FFFFFF"/>
        </w:rPr>
        <w:t>Of</w:t>
      </w:r>
      <w:proofErr w:type="gramEnd"/>
      <w:r w:rsidRPr="00E80823">
        <w:rPr>
          <w:i/>
          <w:iCs/>
          <w:szCs w:val="24"/>
          <w:shd w:val="clear" w:color="auto" w:fill="FFFFFF"/>
        </w:rPr>
        <w:t xml:space="preserve"> Job </w:t>
      </w:r>
      <w:proofErr w:type="spellStart"/>
      <w:r w:rsidRPr="00E80823">
        <w:rPr>
          <w:i/>
          <w:iCs/>
          <w:szCs w:val="24"/>
          <w:shd w:val="clear" w:color="auto" w:fill="FFFFFF"/>
        </w:rPr>
        <w:t>Embeddedment</w:t>
      </w:r>
      <w:proofErr w:type="spellEnd"/>
      <w:r w:rsidRPr="00E80823">
        <w:rPr>
          <w:i/>
          <w:iCs/>
          <w:szCs w:val="24"/>
          <w:shd w:val="clear" w:color="auto" w:fill="FFFFFF"/>
        </w:rPr>
        <w:t>. Journal of Contemporary Issues in Business and Government</w:t>
      </w:r>
      <w:r w:rsidRPr="00E80823">
        <w:rPr>
          <w:szCs w:val="24"/>
          <w:shd w:val="clear" w:color="auto" w:fill="FFFFFF"/>
        </w:rPr>
        <w:t>, </w:t>
      </w:r>
      <w:r w:rsidRPr="00E80823">
        <w:rPr>
          <w:i/>
          <w:iCs/>
          <w:szCs w:val="24"/>
          <w:shd w:val="clear" w:color="auto" w:fill="FFFFFF"/>
        </w:rPr>
        <w:t>27</w:t>
      </w:r>
      <w:r w:rsidRPr="00E80823">
        <w:rPr>
          <w:szCs w:val="24"/>
          <w:shd w:val="clear" w:color="auto" w:fill="FFFFFF"/>
        </w:rPr>
        <w:t>(1), pp.3838-3855.</w:t>
      </w:r>
    </w:p>
    <w:p w14:paraId="741BAF5F" w14:textId="77777777" w:rsidR="002A300A" w:rsidRPr="00E80823" w:rsidRDefault="002A300A" w:rsidP="00E80823">
      <w:pPr>
        <w:ind w:left="720" w:hanging="720"/>
        <w:rPr>
          <w:szCs w:val="24"/>
          <w:shd w:val="clear" w:color="auto" w:fill="FFFFFF"/>
        </w:rPr>
      </w:pPr>
      <w:proofErr w:type="spellStart"/>
      <w:r w:rsidRPr="00E80823">
        <w:rPr>
          <w:szCs w:val="24"/>
          <w:shd w:val="clear" w:color="auto" w:fill="FFFFFF"/>
        </w:rPr>
        <w:t>Grobelna</w:t>
      </w:r>
      <w:proofErr w:type="spellEnd"/>
      <w:r w:rsidRPr="00E80823">
        <w:rPr>
          <w:szCs w:val="24"/>
          <w:shd w:val="clear" w:color="auto" w:fill="FFFFFF"/>
        </w:rPr>
        <w:t>, A., (2021). Emotional exhaustion and its consequences for hotel service quality: The critical role of workload and supervisor support. </w:t>
      </w:r>
      <w:r w:rsidRPr="00E80823">
        <w:rPr>
          <w:i/>
          <w:iCs/>
          <w:szCs w:val="24"/>
          <w:shd w:val="clear" w:color="auto" w:fill="FFFFFF"/>
        </w:rPr>
        <w:t>Journal of Hospitality Marketing &amp; Management</w:t>
      </w:r>
      <w:r w:rsidRPr="00E80823">
        <w:rPr>
          <w:szCs w:val="24"/>
          <w:shd w:val="clear" w:color="auto" w:fill="FFFFFF"/>
        </w:rPr>
        <w:t>, </w:t>
      </w:r>
      <w:r w:rsidRPr="00E80823">
        <w:rPr>
          <w:i/>
          <w:iCs/>
          <w:szCs w:val="24"/>
          <w:shd w:val="clear" w:color="auto" w:fill="FFFFFF"/>
        </w:rPr>
        <w:t>30</w:t>
      </w:r>
      <w:r w:rsidRPr="00E80823">
        <w:rPr>
          <w:szCs w:val="24"/>
          <w:shd w:val="clear" w:color="auto" w:fill="FFFFFF"/>
        </w:rPr>
        <w:t>(4), pp.395-418.</w:t>
      </w:r>
    </w:p>
    <w:p w14:paraId="6523CAD7" w14:textId="77777777" w:rsidR="002A300A" w:rsidRPr="00E80823" w:rsidRDefault="002A300A" w:rsidP="00E80823">
      <w:pPr>
        <w:ind w:left="720" w:hanging="720"/>
        <w:rPr>
          <w:szCs w:val="24"/>
          <w:shd w:val="clear" w:color="auto" w:fill="FFFFFF"/>
        </w:rPr>
      </w:pPr>
      <w:r w:rsidRPr="00E80823">
        <w:rPr>
          <w:szCs w:val="24"/>
          <w:shd w:val="clear" w:color="auto" w:fill="FFFFFF"/>
        </w:rPr>
        <w:t xml:space="preserve">Harif, M.A.A.M., Nawaz, </w:t>
      </w:r>
      <w:proofErr w:type="gramStart"/>
      <w:r w:rsidRPr="00E80823">
        <w:rPr>
          <w:szCs w:val="24"/>
          <w:shd w:val="clear" w:color="auto" w:fill="FFFFFF"/>
        </w:rPr>
        <w:t>M.</w:t>
      </w:r>
      <w:proofErr w:type="gramEnd"/>
      <w:r w:rsidRPr="00E80823">
        <w:rPr>
          <w:szCs w:val="24"/>
          <w:shd w:val="clear" w:color="auto" w:fill="FFFFFF"/>
        </w:rPr>
        <w:t xml:space="preserve"> and Hameed, W.U., (2022). The role of open innovation, hotel service </w:t>
      </w:r>
      <w:proofErr w:type="gramStart"/>
      <w:r w:rsidRPr="00E80823">
        <w:rPr>
          <w:szCs w:val="24"/>
          <w:shd w:val="clear" w:color="auto" w:fill="FFFFFF"/>
        </w:rPr>
        <w:t>quality</w:t>
      </w:r>
      <w:proofErr w:type="gramEnd"/>
      <w:r w:rsidRPr="00E80823">
        <w:rPr>
          <w:szCs w:val="24"/>
          <w:shd w:val="clear" w:color="auto" w:fill="FFFFFF"/>
        </w:rPr>
        <w:t xml:space="preserve"> and marketing strategy in hotel business performance. </w:t>
      </w:r>
      <w:proofErr w:type="spellStart"/>
      <w:r w:rsidRPr="00E80823">
        <w:rPr>
          <w:i/>
          <w:iCs/>
          <w:szCs w:val="24"/>
          <w:shd w:val="clear" w:color="auto" w:fill="FFFFFF"/>
        </w:rPr>
        <w:t>Heliyon</w:t>
      </w:r>
      <w:proofErr w:type="spellEnd"/>
      <w:r w:rsidRPr="00E80823">
        <w:rPr>
          <w:szCs w:val="24"/>
          <w:shd w:val="clear" w:color="auto" w:fill="FFFFFF"/>
        </w:rPr>
        <w:t>, </w:t>
      </w:r>
      <w:r w:rsidRPr="00E80823">
        <w:rPr>
          <w:i/>
          <w:iCs/>
          <w:szCs w:val="24"/>
          <w:shd w:val="clear" w:color="auto" w:fill="FFFFFF"/>
        </w:rPr>
        <w:t>8</w:t>
      </w:r>
      <w:r w:rsidRPr="00E80823">
        <w:rPr>
          <w:szCs w:val="24"/>
          <w:shd w:val="clear" w:color="auto" w:fill="FFFFFF"/>
        </w:rPr>
        <w:t>(9).</w:t>
      </w:r>
    </w:p>
    <w:p w14:paraId="292999B6" w14:textId="77777777" w:rsidR="002A300A" w:rsidRPr="00E80823" w:rsidRDefault="002A300A" w:rsidP="00E80823">
      <w:pPr>
        <w:ind w:left="720" w:hanging="720"/>
        <w:rPr>
          <w:szCs w:val="24"/>
          <w:shd w:val="clear" w:color="auto" w:fill="FFFFFF"/>
        </w:rPr>
      </w:pPr>
      <w:r w:rsidRPr="00E80823">
        <w:rPr>
          <w:szCs w:val="24"/>
          <w:shd w:val="clear" w:color="auto" w:fill="FFFFFF"/>
        </w:rPr>
        <w:t xml:space="preserve">Hoang, H.T., Ho, N.T.T. and Nguyen, N., (2022). The influence of leadership commitment to service quality on hotel employees’ brand citizenship </w:t>
      </w:r>
      <w:proofErr w:type="spellStart"/>
      <w:r w:rsidRPr="00E80823">
        <w:rPr>
          <w:szCs w:val="24"/>
          <w:shd w:val="clear" w:color="auto" w:fill="FFFFFF"/>
        </w:rPr>
        <w:t>behavior</w:t>
      </w:r>
      <w:proofErr w:type="spellEnd"/>
      <w:r w:rsidRPr="00E80823">
        <w:rPr>
          <w:szCs w:val="24"/>
          <w:shd w:val="clear" w:color="auto" w:fill="FFFFFF"/>
        </w:rPr>
        <w:t>: a mediation and moderation analysis. </w:t>
      </w:r>
      <w:r w:rsidRPr="00E80823">
        <w:rPr>
          <w:i/>
          <w:iCs/>
          <w:szCs w:val="24"/>
          <w:shd w:val="clear" w:color="auto" w:fill="FFFFFF"/>
        </w:rPr>
        <w:t>Journal of Hospitality Marketing &amp; Management</w:t>
      </w:r>
      <w:r w:rsidRPr="00E80823">
        <w:rPr>
          <w:szCs w:val="24"/>
          <w:shd w:val="clear" w:color="auto" w:fill="FFFFFF"/>
        </w:rPr>
        <w:t>, </w:t>
      </w:r>
      <w:r w:rsidRPr="00E80823">
        <w:rPr>
          <w:i/>
          <w:iCs/>
          <w:szCs w:val="24"/>
          <w:shd w:val="clear" w:color="auto" w:fill="FFFFFF"/>
        </w:rPr>
        <w:t>31</w:t>
      </w:r>
      <w:r w:rsidRPr="00E80823">
        <w:rPr>
          <w:szCs w:val="24"/>
          <w:shd w:val="clear" w:color="auto" w:fill="FFFFFF"/>
        </w:rPr>
        <w:t>(3), pp.369-395.</w:t>
      </w:r>
    </w:p>
    <w:p w14:paraId="3BFA9B68" w14:textId="77777777" w:rsidR="002A300A" w:rsidRPr="00E80823" w:rsidRDefault="002A300A" w:rsidP="00E80823">
      <w:pPr>
        <w:ind w:left="720" w:hanging="720"/>
        <w:rPr>
          <w:szCs w:val="24"/>
          <w:shd w:val="clear" w:color="auto" w:fill="FFFFFF"/>
        </w:rPr>
      </w:pPr>
      <w:r w:rsidRPr="00E80823">
        <w:rPr>
          <w:szCs w:val="24"/>
          <w:shd w:val="clear" w:color="auto" w:fill="FFFFFF"/>
        </w:rPr>
        <w:t>Hosen, S., Hamzah, S.R.A., Ismail, I.A., Alias, S.N., Abd Aziz, M.F. and Rahman, M.M., (2024). Training &amp; development, career development, and organizational commitment as the predictor of work performance. </w:t>
      </w:r>
      <w:proofErr w:type="spellStart"/>
      <w:r w:rsidRPr="00E80823">
        <w:rPr>
          <w:i/>
          <w:iCs/>
          <w:szCs w:val="24"/>
          <w:shd w:val="clear" w:color="auto" w:fill="FFFFFF"/>
        </w:rPr>
        <w:t>Heliyon</w:t>
      </w:r>
      <w:proofErr w:type="spellEnd"/>
      <w:r w:rsidRPr="00E80823">
        <w:rPr>
          <w:szCs w:val="24"/>
          <w:shd w:val="clear" w:color="auto" w:fill="FFFFFF"/>
        </w:rPr>
        <w:t>, </w:t>
      </w:r>
      <w:r w:rsidRPr="00E80823">
        <w:rPr>
          <w:i/>
          <w:iCs/>
          <w:szCs w:val="24"/>
          <w:shd w:val="clear" w:color="auto" w:fill="FFFFFF"/>
        </w:rPr>
        <w:t>10</w:t>
      </w:r>
      <w:r w:rsidRPr="00E80823">
        <w:rPr>
          <w:szCs w:val="24"/>
          <w:shd w:val="clear" w:color="auto" w:fill="FFFFFF"/>
        </w:rPr>
        <w:t>(1).</w:t>
      </w:r>
    </w:p>
    <w:p w14:paraId="1828B8C7" w14:textId="77777777" w:rsidR="002A300A" w:rsidRPr="00E80823" w:rsidRDefault="002A300A" w:rsidP="00E80823">
      <w:pPr>
        <w:ind w:left="720" w:hanging="720"/>
        <w:rPr>
          <w:szCs w:val="24"/>
          <w:shd w:val="clear" w:color="auto" w:fill="FFFFFF"/>
        </w:rPr>
      </w:pPr>
      <w:r w:rsidRPr="00E80823">
        <w:rPr>
          <w:szCs w:val="24"/>
          <w:shd w:val="clear" w:color="auto" w:fill="FFFFFF"/>
        </w:rPr>
        <w:t xml:space="preserve">Hassanein, F. and </w:t>
      </w:r>
      <w:proofErr w:type="spellStart"/>
      <w:r w:rsidRPr="00E80823">
        <w:rPr>
          <w:szCs w:val="24"/>
          <w:shd w:val="clear" w:color="auto" w:fill="FFFFFF"/>
        </w:rPr>
        <w:t>Özgit</w:t>
      </w:r>
      <w:proofErr w:type="spellEnd"/>
      <w:r w:rsidRPr="00E80823">
        <w:rPr>
          <w:szCs w:val="24"/>
          <w:shd w:val="clear" w:color="auto" w:fill="FFFFFF"/>
        </w:rPr>
        <w:t>, H., (2022). Sustaining human resources through talent management strategies and employee engagement in the Middle East hotel industry. </w:t>
      </w:r>
      <w:r w:rsidRPr="00E80823">
        <w:rPr>
          <w:i/>
          <w:iCs/>
          <w:szCs w:val="24"/>
          <w:shd w:val="clear" w:color="auto" w:fill="FFFFFF"/>
        </w:rPr>
        <w:t>Sustainability</w:t>
      </w:r>
      <w:r w:rsidRPr="00E80823">
        <w:rPr>
          <w:szCs w:val="24"/>
          <w:shd w:val="clear" w:color="auto" w:fill="FFFFFF"/>
        </w:rPr>
        <w:t>, </w:t>
      </w:r>
      <w:r w:rsidRPr="00E80823">
        <w:rPr>
          <w:i/>
          <w:iCs/>
          <w:szCs w:val="24"/>
          <w:shd w:val="clear" w:color="auto" w:fill="FFFFFF"/>
        </w:rPr>
        <w:t>14</w:t>
      </w:r>
      <w:r w:rsidRPr="00E80823">
        <w:rPr>
          <w:szCs w:val="24"/>
          <w:shd w:val="clear" w:color="auto" w:fill="FFFFFF"/>
        </w:rPr>
        <w:t>(22), p.15365.</w:t>
      </w:r>
    </w:p>
    <w:p w14:paraId="6D457585" w14:textId="77777777" w:rsidR="002A300A" w:rsidRPr="00E80823" w:rsidRDefault="002A300A" w:rsidP="00E80823">
      <w:pPr>
        <w:ind w:left="720" w:hanging="720"/>
        <w:rPr>
          <w:szCs w:val="24"/>
        </w:rPr>
      </w:pPr>
      <w:proofErr w:type="spellStart"/>
      <w:r w:rsidRPr="00E80823">
        <w:rPr>
          <w:szCs w:val="24"/>
        </w:rPr>
        <w:t>Iranmanesh</w:t>
      </w:r>
      <w:proofErr w:type="spellEnd"/>
      <w:r w:rsidRPr="00E80823">
        <w:rPr>
          <w:szCs w:val="24"/>
        </w:rPr>
        <w:t xml:space="preserve">, M. and Leung, N. (2022). Applications of disruptive digital technologies in hotel industry: A systematic review. International Journal of Hospitality Management, [online] 107(1), p.103304. </w:t>
      </w:r>
      <w:hyperlink r:id="rId11" w:history="1">
        <w:r w:rsidRPr="00E80823">
          <w:rPr>
            <w:rStyle w:val="Hyperlink"/>
            <w:color w:val="auto"/>
            <w:szCs w:val="24"/>
          </w:rPr>
          <w:t>https://www.sciencedirect.com/science/article/pii/S0278431922001669</w:t>
        </w:r>
      </w:hyperlink>
      <w:r w:rsidRPr="00E80823">
        <w:rPr>
          <w:szCs w:val="24"/>
        </w:rPr>
        <w:t xml:space="preserve"> </w:t>
      </w:r>
    </w:p>
    <w:p w14:paraId="1CBA573F" w14:textId="77777777" w:rsidR="002A300A" w:rsidRPr="00E80823" w:rsidRDefault="002A300A" w:rsidP="00E80823">
      <w:pPr>
        <w:ind w:left="720" w:hanging="720"/>
        <w:rPr>
          <w:szCs w:val="24"/>
          <w:shd w:val="clear" w:color="auto" w:fill="FFFFFF"/>
        </w:rPr>
      </w:pPr>
      <w:r w:rsidRPr="00E80823">
        <w:rPr>
          <w:szCs w:val="24"/>
          <w:shd w:val="clear" w:color="auto" w:fill="FFFFFF"/>
        </w:rPr>
        <w:t xml:space="preserve">Karatepe, T., </w:t>
      </w:r>
      <w:proofErr w:type="spellStart"/>
      <w:r w:rsidRPr="00E80823">
        <w:rPr>
          <w:szCs w:val="24"/>
          <w:shd w:val="clear" w:color="auto" w:fill="FFFFFF"/>
        </w:rPr>
        <w:t>Ozturen</w:t>
      </w:r>
      <w:proofErr w:type="spellEnd"/>
      <w:r w:rsidRPr="00E80823">
        <w:rPr>
          <w:szCs w:val="24"/>
          <w:shd w:val="clear" w:color="auto" w:fill="FFFFFF"/>
        </w:rPr>
        <w:t xml:space="preserve">, A., Karatepe, O.M., </w:t>
      </w:r>
      <w:proofErr w:type="spellStart"/>
      <w:r w:rsidRPr="00E80823">
        <w:rPr>
          <w:szCs w:val="24"/>
          <w:shd w:val="clear" w:color="auto" w:fill="FFFFFF"/>
        </w:rPr>
        <w:t>Uner</w:t>
      </w:r>
      <w:proofErr w:type="spellEnd"/>
      <w:r w:rsidRPr="00E80823">
        <w:rPr>
          <w:szCs w:val="24"/>
          <w:shd w:val="clear" w:color="auto" w:fill="FFFFFF"/>
        </w:rPr>
        <w:t xml:space="preserve">, M.M. and Kim, T.T., (2022). Management commitment to the ecological environment, green work </w:t>
      </w:r>
      <w:proofErr w:type="gramStart"/>
      <w:r w:rsidRPr="00E80823">
        <w:rPr>
          <w:szCs w:val="24"/>
          <w:shd w:val="clear" w:color="auto" w:fill="FFFFFF"/>
        </w:rPr>
        <w:t>engagement</w:t>
      </w:r>
      <w:proofErr w:type="gramEnd"/>
      <w:r w:rsidRPr="00E80823">
        <w:rPr>
          <w:szCs w:val="24"/>
          <w:shd w:val="clear" w:color="auto" w:fill="FFFFFF"/>
        </w:rPr>
        <w:t xml:space="preserve"> and their effects on hotel employees’ green work outcomes. </w:t>
      </w:r>
      <w:r w:rsidRPr="00E80823">
        <w:rPr>
          <w:i/>
          <w:iCs/>
          <w:szCs w:val="24"/>
          <w:shd w:val="clear" w:color="auto" w:fill="FFFFFF"/>
        </w:rPr>
        <w:t>International Journal of Contemporary Hospitality Management</w:t>
      </w:r>
      <w:r w:rsidRPr="00E80823">
        <w:rPr>
          <w:szCs w:val="24"/>
          <w:shd w:val="clear" w:color="auto" w:fill="FFFFFF"/>
        </w:rPr>
        <w:t>, </w:t>
      </w:r>
      <w:r w:rsidRPr="00E80823">
        <w:rPr>
          <w:i/>
          <w:iCs/>
          <w:szCs w:val="24"/>
          <w:shd w:val="clear" w:color="auto" w:fill="FFFFFF"/>
        </w:rPr>
        <w:t>34</w:t>
      </w:r>
      <w:r w:rsidRPr="00E80823">
        <w:rPr>
          <w:szCs w:val="24"/>
          <w:shd w:val="clear" w:color="auto" w:fill="FFFFFF"/>
        </w:rPr>
        <w:t>(8), pp.3084-3112.</w:t>
      </w:r>
    </w:p>
    <w:p w14:paraId="33B1BCF7" w14:textId="77777777" w:rsidR="002A300A" w:rsidRPr="00E80823" w:rsidRDefault="002A300A" w:rsidP="00E80823">
      <w:pPr>
        <w:ind w:left="720" w:hanging="720"/>
        <w:rPr>
          <w:szCs w:val="24"/>
        </w:rPr>
      </w:pPr>
      <w:r w:rsidRPr="00E80823">
        <w:rPr>
          <w:szCs w:val="24"/>
          <w:shd w:val="clear" w:color="auto" w:fill="FFFFFF"/>
        </w:rPr>
        <w:t>Khairy, H.A., Lee, Y.M. and Al-</w:t>
      </w:r>
      <w:proofErr w:type="spellStart"/>
      <w:r w:rsidRPr="00E80823">
        <w:rPr>
          <w:szCs w:val="24"/>
          <w:shd w:val="clear" w:color="auto" w:fill="FFFFFF"/>
        </w:rPr>
        <w:t>Romeedy</w:t>
      </w:r>
      <w:proofErr w:type="spellEnd"/>
      <w:r w:rsidRPr="00E80823">
        <w:rPr>
          <w:szCs w:val="24"/>
          <w:shd w:val="clear" w:color="auto" w:fill="FFFFFF"/>
        </w:rPr>
        <w:t>, B.S., (2025). Leader STARA competence and green competitiveness in tourism and hotel enterprises: leveraging green creativity and human capital. </w:t>
      </w:r>
      <w:r w:rsidRPr="00E80823">
        <w:rPr>
          <w:i/>
          <w:iCs/>
          <w:szCs w:val="24"/>
          <w:shd w:val="clear" w:color="auto" w:fill="FFFFFF"/>
        </w:rPr>
        <w:t>Journal of Hospitality and Tourism Insights</w:t>
      </w:r>
      <w:r w:rsidRPr="00E80823">
        <w:rPr>
          <w:szCs w:val="24"/>
          <w:shd w:val="clear" w:color="auto" w:fill="FFFFFF"/>
        </w:rPr>
        <w:t>.</w:t>
      </w:r>
    </w:p>
    <w:p w14:paraId="44AB2898" w14:textId="77777777" w:rsidR="002A300A" w:rsidRPr="00E80823" w:rsidRDefault="002A300A" w:rsidP="00E80823">
      <w:pPr>
        <w:ind w:left="720" w:hanging="720"/>
        <w:rPr>
          <w:szCs w:val="24"/>
          <w:shd w:val="clear" w:color="auto" w:fill="FFFFFF"/>
        </w:rPr>
      </w:pPr>
      <w:r w:rsidRPr="00E80823">
        <w:rPr>
          <w:szCs w:val="24"/>
          <w:shd w:val="clear" w:color="auto" w:fill="FFFFFF"/>
        </w:rPr>
        <w:lastRenderedPageBreak/>
        <w:t>Khalil, N., Che Abdullah, S.N., Haron, S.N. and Hamid, M.Y., (2024). A review of green practices and initiatives from stakeholder’s perspectives towards sustainable hotel operations and performance impact. </w:t>
      </w:r>
      <w:r w:rsidRPr="00E80823">
        <w:rPr>
          <w:i/>
          <w:iCs/>
          <w:szCs w:val="24"/>
          <w:shd w:val="clear" w:color="auto" w:fill="FFFFFF"/>
        </w:rPr>
        <w:t>Journal of Facilities Management</w:t>
      </w:r>
      <w:r w:rsidRPr="00E80823">
        <w:rPr>
          <w:szCs w:val="24"/>
          <w:shd w:val="clear" w:color="auto" w:fill="FFFFFF"/>
        </w:rPr>
        <w:t>, </w:t>
      </w:r>
      <w:r w:rsidRPr="00E80823">
        <w:rPr>
          <w:i/>
          <w:iCs/>
          <w:szCs w:val="24"/>
          <w:shd w:val="clear" w:color="auto" w:fill="FFFFFF"/>
        </w:rPr>
        <w:t>22</w:t>
      </w:r>
      <w:r w:rsidRPr="00E80823">
        <w:rPr>
          <w:szCs w:val="24"/>
          <w:shd w:val="clear" w:color="auto" w:fill="FFFFFF"/>
        </w:rPr>
        <w:t>(4), pp.653-682.</w:t>
      </w:r>
    </w:p>
    <w:p w14:paraId="75413964" w14:textId="77777777" w:rsidR="002A300A" w:rsidRPr="00E80823" w:rsidRDefault="002A300A" w:rsidP="00E80823">
      <w:pPr>
        <w:ind w:left="720" w:hanging="720"/>
        <w:rPr>
          <w:szCs w:val="24"/>
          <w:shd w:val="clear" w:color="auto" w:fill="FFFFFF"/>
        </w:rPr>
      </w:pPr>
      <w:r w:rsidRPr="00E80823">
        <w:rPr>
          <w:szCs w:val="24"/>
          <w:shd w:val="clear" w:color="auto" w:fill="FFFFFF"/>
        </w:rPr>
        <w:t>Khan, R.H.R. and Del Villar, J.R.B., (2023). EMPLOYEE TRAINING AND ITS ROLE IN ENHANCING HOTEL SERVICE QUALITY. </w:t>
      </w:r>
      <w:r w:rsidRPr="00E80823">
        <w:rPr>
          <w:i/>
          <w:iCs/>
          <w:szCs w:val="24"/>
          <w:shd w:val="clear" w:color="auto" w:fill="FFFFFF"/>
        </w:rPr>
        <w:t>Tec Empresarial</w:t>
      </w:r>
      <w:r w:rsidRPr="00E80823">
        <w:rPr>
          <w:szCs w:val="24"/>
          <w:shd w:val="clear" w:color="auto" w:fill="FFFFFF"/>
        </w:rPr>
        <w:t>, </w:t>
      </w:r>
      <w:r w:rsidRPr="00E80823">
        <w:rPr>
          <w:i/>
          <w:iCs/>
          <w:szCs w:val="24"/>
          <w:shd w:val="clear" w:color="auto" w:fill="FFFFFF"/>
        </w:rPr>
        <w:t>5</w:t>
      </w:r>
      <w:r w:rsidRPr="00E80823">
        <w:rPr>
          <w:szCs w:val="24"/>
          <w:shd w:val="clear" w:color="auto" w:fill="FFFFFF"/>
        </w:rPr>
        <w:t>(2).</w:t>
      </w:r>
    </w:p>
    <w:p w14:paraId="624399ED" w14:textId="77777777" w:rsidR="002A300A" w:rsidRPr="00E80823" w:rsidRDefault="002A300A" w:rsidP="00E80823">
      <w:pPr>
        <w:ind w:left="720" w:hanging="720"/>
        <w:rPr>
          <w:szCs w:val="24"/>
        </w:rPr>
      </w:pPr>
      <w:proofErr w:type="spellStart"/>
      <w:r w:rsidRPr="00E80823">
        <w:rPr>
          <w:szCs w:val="24"/>
        </w:rPr>
        <w:t>Kolobkova</w:t>
      </w:r>
      <w:proofErr w:type="spellEnd"/>
      <w:r w:rsidRPr="00E80823">
        <w:rPr>
          <w:szCs w:val="24"/>
        </w:rPr>
        <w:t xml:space="preserve">, V.A., Romanov, A.A. and Frolova, E.A. (2021). Digital Technologies in the Hotel Industry: New Prospects for Sustainable Development. Studies in Systems, Decision and Control, [online] 314, pp.387–394. </w:t>
      </w:r>
      <w:hyperlink r:id="rId12" w:history="1">
        <w:r w:rsidRPr="00E80823">
          <w:rPr>
            <w:rStyle w:val="Hyperlink"/>
            <w:color w:val="auto"/>
            <w:szCs w:val="24"/>
          </w:rPr>
          <w:t>https://link.springer.com/chapter/10.1007/978-3-030-56433-9_41</w:t>
        </w:r>
      </w:hyperlink>
    </w:p>
    <w:p w14:paraId="567508D1" w14:textId="77777777" w:rsidR="002A300A" w:rsidRPr="00E80823" w:rsidRDefault="002A300A" w:rsidP="00E80823">
      <w:pPr>
        <w:ind w:left="720" w:hanging="720"/>
        <w:rPr>
          <w:szCs w:val="24"/>
          <w:shd w:val="clear" w:color="auto" w:fill="FFFFFF"/>
        </w:rPr>
      </w:pPr>
      <w:r w:rsidRPr="00E80823">
        <w:rPr>
          <w:szCs w:val="24"/>
          <w:shd w:val="clear" w:color="auto" w:fill="FFFFFF"/>
        </w:rPr>
        <w:t>Lan, J., Wong, C.S. and Wong, I.A., (2022). The role of knowledge sharing in hotel newcomer socialization: a formal intervention program. </w:t>
      </w:r>
      <w:r w:rsidRPr="00E80823">
        <w:rPr>
          <w:i/>
          <w:iCs/>
          <w:szCs w:val="24"/>
          <w:shd w:val="clear" w:color="auto" w:fill="FFFFFF"/>
        </w:rPr>
        <w:t>International Journal of Contemporary Hospitality Management</w:t>
      </w:r>
      <w:r w:rsidRPr="00E80823">
        <w:rPr>
          <w:szCs w:val="24"/>
          <w:shd w:val="clear" w:color="auto" w:fill="FFFFFF"/>
        </w:rPr>
        <w:t>, </w:t>
      </w:r>
      <w:r w:rsidRPr="00E80823">
        <w:rPr>
          <w:i/>
          <w:iCs/>
          <w:szCs w:val="24"/>
          <w:shd w:val="clear" w:color="auto" w:fill="FFFFFF"/>
        </w:rPr>
        <w:t>34</w:t>
      </w:r>
      <w:r w:rsidRPr="00E80823">
        <w:rPr>
          <w:szCs w:val="24"/>
          <w:shd w:val="clear" w:color="auto" w:fill="FFFFFF"/>
        </w:rPr>
        <w:t>(6), pp.2250-2271.</w:t>
      </w:r>
    </w:p>
    <w:p w14:paraId="62E00D18" w14:textId="77777777" w:rsidR="002A300A" w:rsidRPr="00E80823" w:rsidRDefault="002A300A" w:rsidP="00E80823">
      <w:pPr>
        <w:ind w:left="720" w:hanging="720"/>
        <w:rPr>
          <w:szCs w:val="24"/>
          <w:shd w:val="clear" w:color="auto" w:fill="FFFFFF"/>
        </w:rPr>
      </w:pPr>
      <w:r w:rsidRPr="00E80823">
        <w:rPr>
          <w:szCs w:val="24"/>
          <w:shd w:val="clear" w:color="auto" w:fill="FFFFFF"/>
        </w:rPr>
        <w:t xml:space="preserve">Lo, Y.C., Lu, C., Chang, Y.P. and Wu, S.F., (2024). Examining the influence of organizational commitment on service quality through the lens of job involvement as a mediator and emotional </w:t>
      </w:r>
      <w:proofErr w:type="spellStart"/>
      <w:r w:rsidRPr="00E80823">
        <w:rPr>
          <w:szCs w:val="24"/>
          <w:shd w:val="clear" w:color="auto" w:fill="FFFFFF"/>
        </w:rPr>
        <w:t>labor</w:t>
      </w:r>
      <w:proofErr w:type="spellEnd"/>
      <w:r w:rsidRPr="00E80823">
        <w:rPr>
          <w:szCs w:val="24"/>
          <w:shd w:val="clear" w:color="auto" w:fill="FFFFFF"/>
        </w:rPr>
        <w:t xml:space="preserve"> and organizational climate as moderators. </w:t>
      </w:r>
      <w:proofErr w:type="spellStart"/>
      <w:r w:rsidRPr="00E80823">
        <w:rPr>
          <w:i/>
          <w:iCs/>
          <w:szCs w:val="24"/>
          <w:shd w:val="clear" w:color="auto" w:fill="FFFFFF"/>
        </w:rPr>
        <w:t>Heliyon</w:t>
      </w:r>
      <w:proofErr w:type="spellEnd"/>
      <w:r w:rsidRPr="00E80823">
        <w:rPr>
          <w:szCs w:val="24"/>
          <w:shd w:val="clear" w:color="auto" w:fill="FFFFFF"/>
        </w:rPr>
        <w:t>, </w:t>
      </w:r>
      <w:r w:rsidRPr="00E80823">
        <w:rPr>
          <w:i/>
          <w:iCs/>
          <w:szCs w:val="24"/>
          <w:shd w:val="clear" w:color="auto" w:fill="FFFFFF"/>
        </w:rPr>
        <w:t>10</w:t>
      </w:r>
      <w:r w:rsidRPr="00E80823">
        <w:rPr>
          <w:szCs w:val="24"/>
          <w:shd w:val="clear" w:color="auto" w:fill="FFFFFF"/>
        </w:rPr>
        <w:t>(2).</w:t>
      </w:r>
    </w:p>
    <w:p w14:paraId="48634363" w14:textId="2AA5DD67" w:rsidR="002A300A" w:rsidRPr="00E80823" w:rsidRDefault="002A300A" w:rsidP="00E80823">
      <w:pPr>
        <w:ind w:left="720" w:hanging="720"/>
        <w:rPr>
          <w:szCs w:val="24"/>
          <w:shd w:val="clear" w:color="auto" w:fill="FFFFFF"/>
        </w:rPr>
      </w:pPr>
      <w:r w:rsidRPr="00E80823">
        <w:rPr>
          <w:szCs w:val="24"/>
          <w:shd w:val="clear" w:color="auto" w:fill="FFFFFF"/>
        </w:rPr>
        <w:t>Luo, Z., Ma, E. and Li, A., (2021). Driving frontline employee</w:t>
      </w:r>
      <w:r w:rsidR="008C235F">
        <w:rPr>
          <w:szCs w:val="24"/>
          <w:shd w:val="clear" w:color="auto" w:fill="FFFFFF"/>
        </w:rPr>
        <w:t>`</w:t>
      </w:r>
      <w:r w:rsidRPr="00E80823">
        <w:rPr>
          <w:szCs w:val="24"/>
          <w:shd w:val="clear" w:color="auto" w:fill="FFFFFF"/>
        </w:rPr>
        <w:t>s performance through mentorship, training, and interpersonal helping: The case of upscale hotels in China. </w:t>
      </w:r>
      <w:r w:rsidRPr="00E80823">
        <w:rPr>
          <w:i/>
          <w:iCs/>
          <w:szCs w:val="24"/>
          <w:shd w:val="clear" w:color="auto" w:fill="FFFFFF"/>
        </w:rPr>
        <w:t>International Journal of Tourism Research</w:t>
      </w:r>
      <w:r w:rsidRPr="00E80823">
        <w:rPr>
          <w:szCs w:val="24"/>
          <w:shd w:val="clear" w:color="auto" w:fill="FFFFFF"/>
        </w:rPr>
        <w:t>, </w:t>
      </w:r>
      <w:r w:rsidRPr="00E80823">
        <w:rPr>
          <w:i/>
          <w:iCs/>
          <w:szCs w:val="24"/>
          <w:shd w:val="clear" w:color="auto" w:fill="FFFFFF"/>
        </w:rPr>
        <w:t>23</w:t>
      </w:r>
      <w:r w:rsidRPr="00E80823">
        <w:rPr>
          <w:szCs w:val="24"/>
          <w:shd w:val="clear" w:color="auto" w:fill="FFFFFF"/>
        </w:rPr>
        <w:t>(5), pp.846-857.</w:t>
      </w:r>
    </w:p>
    <w:p w14:paraId="231CF57F" w14:textId="77777777" w:rsidR="002A300A" w:rsidRPr="00E80823" w:rsidRDefault="002A300A" w:rsidP="00E80823">
      <w:pPr>
        <w:ind w:left="720" w:hanging="720"/>
        <w:rPr>
          <w:szCs w:val="24"/>
          <w:shd w:val="clear" w:color="auto" w:fill="FFFFFF"/>
        </w:rPr>
      </w:pPr>
      <w:proofErr w:type="spellStart"/>
      <w:r w:rsidRPr="00E80823">
        <w:rPr>
          <w:szCs w:val="24"/>
          <w:shd w:val="clear" w:color="auto" w:fill="FFFFFF"/>
        </w:rPr>
        <w:t>Manyangara</w:t>
      </w:r>
      <w:proofErr w:type="spellEnd"/>
      <w:r w:rsidRPr="00E80823">
        <w:rPr>
          <w:szCs w:val="24"/>
          <w:shd w:val="clear" w:color="auto" w:fill="FFFFFF"/>
        </w:rPr>
        <w:t>, M.E., Makanyeza, C. and Muranda, Z., (2023). The effect of service quality on revisit intention: The mediating role of destination image. </w:t>
      </w:r>
      <w:r w:rsidRPr="00E80823">
        <w:rPr>
          <w:i/>
          <w:iCs/>
          <w:szCs w:val="24"/>
          <w:shd w:val="clear" w:color="auto" w:fill="FFFFFF"/>
        </w:rPr>
        <w:t>Cogent Business &amp; Management</w:t>
      </w:r>
      <w:r w:rsidRPr="00E80823">
        <w:rPr>
          <w:szCs w:val="24"/>
          <w:shd w:val="clear" w:color="auto" w:fill="FFFFFF"/>
        </w:rPr>
        <w:t>, </w:t>
      </w:r>
      <w:r w:rsidRPr="00E80823">
        <w:rPr>
          <w:i/>
          <w:iCs/>
          <w:szCs w:val="24"/>
          <w:shd w:val="clear" w:color="auto" w:fill="FFFFFF"/>
        </w:rPr>
        <w:t>10</w:t>
      </w:r>
      <w:r w:rsidRPr="00E80823">
        <w:rPr>
          <w:szCs w:val="24"/>
          <w:shd w:val="clear" w:color="auto" w:fill="FFFFFF"/>
        </w:rPr>
        <w:t>(3), p.2250264.</w:t>
      </w:r>
    </w:p>
    <w:p w14:paraId="2902DC62" w14:textId="77777777" w:rsidR="002A300A" w:rsidRPr="00E80823" w:rsidRDefault="002A300A" w:rsidP="00E80823">
      <w:pPr>
        <w:ind w:left="720" w:hanging="720"/>
        <w:rPr>
          <w:szCs w:val="24"/>
          <w:shd w:val="clear" w:color="auto" w:fill="FFFFFF"/>
        </w:rPr>
      </w:pPr>
      <w:r w:rsidRPr="00E80823">
        <w:rPr>
          <w:szCs w:val="24"/>
          <w:shd w:val="clear" w:color="auto" w:fill="FFFFFF"/>
        </w:rPr>
        <w:t>Michael, N. and Fotiadis, A., (2022). Employee turnover: The hotel industry perspective. </w:t>
      </w:r>
      <w:r w:rsidRPr="00E80823">
        <w:rPr>
          <w:i/>
          <w:iCs/>
          <w:szCs w:val="24"/>
          <w:shd w:val="clear" w:color="auto" w:fill="FFFFFF"/>
        </w:rPr>
        <w:t>Journal of Tourism, Heritage &amp; Services Marketing</w:t>
      </w:r>
      <w:r w:rsidRPr="00E80823">
        <w:rPr>
          <w:szCs w:val="24"/>
          <w:shd w:val="clear" w:color="auto" w:fill="FFFFFF"/>
        </w:rPr>
        <w:t>, </w:t>
      </w:r>
      <w:r w:rsidRPr="00E80823">
        <w:rPr>
          <w:i/>
          <w:iCs/>
          <w:szCs w:val="24"/>
          <w:shd w:val="clear" w:color="auto" w:fill="FFFFFF"/>
        </w:rPr>
        <w:t>8</w:t>
      </w:r>
      <w:r w:rsidRPr="00E80823">
        <w:rPr>
          <w:szCs w:val="24"/>
          <w:shd w:val="clear" w:color="auto" w:fill="FFFFFF"/>
        </w:rPr>
        <w:t>(1), pp.38-47.</w:t>
      </w:r>
    </w:p>
    <w:p w14:paraId="6DCD6DDF" w14:textId="77777777" w:rsidR="002A300A" w:rsidRPr="00E80823" w:rsidRDefault="002A300A" w:rsidP="00E80823">
      <w:pPr>
        <w:ind w:left="720" w:hanging="720"/>
        <w:rPr>
          <w:szCs w:val="24"/>
          <w:shd w:val="clear" w:color="auto" w:fill="FFFFFF"/>
        </w:rPr>
      </w:pPr>
      <w:r w:rsidRPr="00E80823">
        <w:rPr>
          <w:szCs w:val="24"/>
          <w:shd w:val="clear" w:color="auto" w:fill="FFFFFF"/>
        </w:rPr>
        <w:t xml:space="preserve">Mohsin, A., </w:t>
      </w:r>
      <w:proofErr w:type="spellStart"/>
      <w:r w:rsidRPr="00E80823">
        <w:rPr>
          <w:szCs w:val="24"/>
          <w:shd w:val="clear" w:color="auto" w:fill="FFFFFF"/>
        </w:rPr>
        <w:t>Brochado</w:t>
      </w:r>
      <w:proofErr w:type="spellEnd"/>
      <w:r w:rsidRPr="00E80823">
        <w:rPr>
          <w:szCs w:val="24"/>
          <w:shd w:val="clear" w:color="auto" w:fill="FFFFFF"/>
        </w:rPr>
        <w:t>, A. and Rodrigues, H., (2023). Mind the gap: a critical reflection on hotel employee turnover. </w:t>
      </w:r>
      <w:r w:rsidRPr="00E80823">
        <w:rPr>
          <w:i/>
          <w:iCs/>
          <w:szCs w:val="24"/>
          <w:shd w:val="clear" w:color="auto" w:fill="FFFFFF"/>
        </w:rPr>
        <w:t>International Journal of Contemporary Hospitality Management</w:t>
      </w:r>
      <w:r w:rsidRPr="00E80823">
        <w:rPr>
          <w:szCs w:val="24"/>
          <w:shd w:val="clear" w:color="auto" w:fill="FFFFFF"/>
        </w:rPr>
        <w:t>, </w:t>
      </w:r>
      <w:r w:rsidRPr="00E80823">
        <w:rPr>
          <w:i/>
          <w:iCs/>
          <w:szCs w:val="24"/>
          <w:shd w:val="clear" w:color="auto" w:fill="FFFFFF"/>
        </w:rPr>
        <w:t>35</w:t>
      </w:r>
      <w:r w:rsidRPr="00E80823">
        <w:rPr>
          <w:szCs w:val="24"/>
          <w:shd w:val="clear" w:color="auto" w:fill="FFFFFF"/>
        </w:rPr>
        <w:t>(7), pp.2481-2495.</w:t>
      </w:r>
    </w:p>
    <w:p w14:paraId="7CFCEEC8" w14:textId="77777777" w:rsidR="002A300A" w:rsidRPr="00E80823" w:rsidRDefault="002A300A" w:rsidP="00E80823">
      <w:pPr>
        <w:ind w:left="720" w:hanging="720"/>
        <w:rPr>
          <w:szCs w:val="24"/>
          <w:shd w:val="clear" w:color="auto" w:fill="FFFFFF"/>
        </w:rPr>
      </w:pPr>
      <w:r w:rsidRPr="00E80823">
        <w:rPr>
          <w:szCs w:val="24"/>
          <w:shd w:val="clear" w:color="auto" w:fill="FFFFFF"/>
        </w:rPr>
        <w:t>Nguyen, T.M. and Malik, A., (2022). Impact of knowledge sharing on employees' service quality: the moderating role of artificial intelligence. </w:t>
      </w:r>
      <w:r w:rsidRPr="00E80823">
        <w:rPr>
          <w:i/>
          <w:iCs/>
          <w:szCs w:val="24"/>
          <w:shd w:val="clear" w:color="auto" w:fill="FFFFFF"/>
        </w:rPr>
        <w:t>International Marketing Review</w:t>
      </w:r>
      <w:r w:rsidRPr="00E80823">
        <w:rPr>
          <w:szCs w:val="24"/>
          <w:shd w:val="clear" w:color="auto" w:fill="FFFFFF"/>
        </w:rPr>
        <w:t>, </w:t>
      </w:r>
      <w:r w:rsidRPr="00E80823">
        <w:rPr>
          <w:i/>
          <w:iCs/>
          <w:szCs w:val="24"/>
          <w:shd w:val="clear" w:color="auto" w:fill="FFFFFF"/>
        </w:rPr>
        <w:t>39</w:t>
      </w:r>
      <w:r w:rsidRPr="00E80823">
        <w:rPr>
          <w:szCs w:val="24"/>
          <w:shd w:val="clear" w:color="auto" w:fill="FFFFFF"/>
        </w:rPr>
        <w:t>(3), pp.482-508.</w:t>
      </w:r>
    </w:p>
    <w:p w14:paraId="0E6168B8" w14:textId="77777777" w:rsidR="002A300A" w:rsidRPr="00E80823" w:rsidRDefault="002A300A" w:rsidP="00E80823">
      <w:pPr>
        <w:ind w:left="720" w:hanging="720"/>
        <w:rPr>
          <w:szCs w:val="24"/>
          <w:shd w:val="clear" w:color="auto" w:fill="FFFFFF"/>
        </w:rPr>
      </w:pPr>
      <w:r w:rsidRPr="00E80823">
        <w:rPr>
          <w:szCs w:val="24"/>
          <w:shd w:val="clear" w:color="auto" w:fill="FFFFFF"/>
        </w:rPr>
        <w:t xml:space="preserve">Park, S., Kwun, D.J., Park, J.Y. and </w:t>
      </w:r>
      <w:proofErr w:type="spellStart"/>
      <w:r w:rsidRPr="00E80823">
        <w:rPr>
          <w:szCs w:val="24"/>
          <w:shd w:val="clear" w:color="auto" w:fill="FFFFFF"/>
        </w:rPr>
        <w:t>Bufquin</w:t>
      </w:r>
      <w:proofErr w:type="spellEnd"/>
      <w:r w:rsidRPr="00E80823">
        <w:rPr>
          <w:szCs w:val="24"/>
          <w:shd w:val="clear" w:color="auto" w:fill="FFFFFF"/>
        </w:rPr>
        <w:t xml:space="preserve">, D., (2022). Service quality dimensions in hotel service delivery options: Comparison between human interaction service and self-service </w:t>
      </w:r>
      <w:r w:rsidRPr="00E80823">
        <w:rPr>
          <w:szCs w:val="24"/>
          <w:shd w:val="clear" w:color="auto" w:fill="FFFFFF"/>
        </w:rPr>
        <w:lastRenderedPageBreak/>
        <w:t>technology. </w:t>
      </w:r>
      <w:r w:rsidRPr="00E80823">
        <w:rPr>
          <w:i/>
          <w:iCs/>
          <w:szCs w:val="24"/>
          <w:shd w:val="clear" w:color="auto" w:fill="FFFFFF"/>
        </w:rPr>
        <w:t>International Journal of Hospitality &amp; Tourism Administration</w:t>
      </w:r>
      <w:r w:rsidRPr="00E80823">
        <w:rPr>
          <w:szCs w:val="24"/>
          <w:shd w:val="clear" w:color="auto" w:fill="FFFFFF"/>
        </w:rPr>
        <w:t>, </w:t>
      </w:r>
      <w:r w:rsidRPr="00E80823">
        <w:rPr>
          <w:i/>
          <w:iCs/>
          <w:szCs w:val="24"/>
          <w:shd w:val="clear" w:color="auto" w:fill="FFFFFF"/>
        </w:rPr>
        <w:t>23</w:t>
      </w:r>
      <w:r w:rsidRPr="00E80823">
        <w:rPr>
          <w:szCs w:val="24"/>
          <w:shd w:val="clear" w:color="auto" w:fill="FFFFFF"/>
        </w:rPr>
        <w:t>(5), pp.931-58.</w:t>
      </w:r>
    </w:p>
    <w:p w14:paraId="49FB0A46" w14:textId="77777777" w:rsidR="002A300A" w:rsidRPr="00E80823" w:rsidRDefault="002A300A" w:rsidP="00E80823">
      <w:pPr>
        <w:ind w:left="720" w:hanging="720"/>
        <w:rPr>
          <w:szCs w:val="24"/>
          <w:shd w:val="clear" w:color="auto" w:fill="FFFFFF"/>
        </w:rPr>
      </w:pPr>
      <w:r w:rsidRPr="00E80823">
        <w:rPr>
          <w:szCs w:val="24"/>
          <w:shd w:val="clear" w:color="auto" w:fill="FFFFFF"/>
        </w:rPr>
        <w:t xml:space="preserve">Patwary, A.K., Azam, N.R.A.N., Ashraf, M.U., Muhamed Yusoff, A., Mehmood, W. and Rabiul, M.K., (2025). Examining employee performance through knowledge management practices, organisational </w:t>
      </w:r>
      <w:proofErr w:type="gramStart"/>
      <w:r w:rsidRPr="00E80823">
        <w:rPr>
          <w:szCs w:val="24"/>
          <w:shd w:val="clear" w:color="auto" w:fill="FFFFFF"/>
        </w:rPr>
        <w:t>commitment</w:t>
      </w:r>
      <w:proofErr w:type="gramEnd"/>
      <w:r w:rsidRPr="00E80823">
        <w:rPr>
          <w:szCs w:val="24"/>
          <w:shd w:val="clear" w:color="auto" w:fill="FFFFFF"/>
        </w:rPr>
        <w:t xml:space="preserve"> and capacity building in the Malaysian hotel industry. </w:t>
      </w:r>
      <w:r w:rsidRPr="00E80823">
        <w:rPr>
          <w:i/>
          <w:iCs/>
          <w:szCs w:val="24"/>
          <w:shd w:val="clear" w:color="auto" w:fill="FFFFFF"/>
        </w:rPr>
        <w:t>Global Knowledge, Memory and Communication</w:t>
      </w:r>
      <w:r w:rsidRPr="00E80823">
        <w:rPr>
          <w:szCs w:val="24"/>
          <w:shd w:val="clear" w:color="auto" w:fill="FFFFFF"/>
        </w:rPr>
        <w:t>, </w:t>
      </w:r>
      <w:r w:rsidRPr="00E80823">
        <w:rPr>
          <w:i/>
          <w:iCs/>
          <w:szCs w:val="24"/>
          <w:shd w:val="clear" w:color="auto" w:fill="FFFFFF"/>
        </w:rPr>
        <w:t>74</w:t>
      </w:r>
      <w:r w:rsidRPr="00E80823">
        <w:rPr>
          <w:szCs w:val="24"/>
          <w:shd w:val="clear" w:color="auto" w:fill="FFFFFF"/>
        </w:rPr>
        <w:t>(3/4), pp.733-752.</w:t>
      </w:r>
    </w:p>
    <w:p w14:paraId="3EC5F872" w14:textId="0E2DB7FD" w:rsidR="002A300A" w:rsidRPr="00E80823" w:rsidRDefault="002A300A" w:rsidP="00E80823">
      <w:pPr>
        <w:ind w:left="720" w:hanging="720"/>
        <w:rPr>
          <w:szCs w:val="24"/>
          <w:shd w:val="clear" w:color="auto" w:fill="FFFFFF"/>
        </w:rPr>
      </w:pPr>
      <w:r w:rsidRPr="00E80823">
        <w:rPr>
          <w:szCs w:val="24"/>
          <w:shd w:val="clear" w:color="auto" w:fill="FFFFFF"/>
        </w:rPr>
        <w:t xml:space="preserve">Peng, J., Yang, </w:t>
      </w:r>
      <w:proofErr w:type="gramStart"/>
      <w:r w:rsidRPr="00E80823">
        <w:rPr>
          <w:szCs w:val="24"/>
          <w:shd w:val="clear" w:color="auto" w:fill="FFFFFF"/>
        </w:rPr>
        <w:t>X.</w:t>
      </w:r>
      <w:proofErr w:type="gramEnd"/>
      <w:r w:rsidRPr="00E80823">
        <w:rPr>
          <w:szCs w:val="24"/>
          <w:shd w:val="clear" w:color="auto" w:fill="FFFFFF"/>
        </w:rPr>
        <w:t xml:space="preserve"> and Huan, T.C., (2022). The effects of empowering leadership on employee adaptiveness in luxury hotel services: Evidence from </w:t>
      </w:r>
      <w:r w:rsidR="00AA4739" w:rsidRPr="00E80823">
        <w:rPr>
          <w:szCs w:val="24"/>
          <w:shd w:val="clear" w:color="auto" w:fill="FFFFFF"/>
        </w:rPr>
        <w:t>mixed-methods research</w:t>
      </w:r>
      <w:r w:rsidRPr="00E80823">
        <w:rPr>
          <w:szCs w:val="24"/>
          <w:shd w:val="clear" w:color="auto" w:fill="FFFFFF"/>
        </w:rPr>
        <w:t>. </w:t>
      </w:r>
      <w:r w:rsidRPr="00E80823">
        <w:rPr>
          <w:i/>
          <w:iCs/>
          <w:szCs w:val="24"/>
          <w:shd w:val="clear" w:color="auto" w:fill="FFFFFF"/>
        </w:rPr>
        <w:t>International journal of hospitality management</w:t>
      </w:r>
      <w:r w:rsidRPr="00E80823">
        <w:rPr>
          <w:szCs w:val="24"/>
          <w:shd w:val="clear" w:color="auto" w:fill="FFFFFF"/>
        </w:rPr>
        <w:t>, </w:t>
      </w:r>
      <w:r w:rsidRPr="00E80823">
        <w:rPr>
          <w:i/>
          <w:iCs/>
          <w:szCs w:val="24"/>
          <w:shd w:val="clear" w:color="auto" w:fill="FFFFFF"/>
        </w:rPr>
        <w:t>101</w:t>
      </w:r>
      <w:r w:rsidRPr="00E80823">
        <w:rPr>
          <w:szCs w:val="24"/>
          <w:shd w:val="clear" w:color="auto" w:fill="FFFFFF"/>
        </w:rPr>
        <w:t>, p.103113.</w:t>
      </w:r>
    </w:p>
    <w:p w14:paraId="4BD8FF29" w14:textId="6DCEBCFA" w:rsidR="002A300A" w:rsidRPr="00E80823" w:rsidRDefault="002A300A" w:rsidP="00E80823">
      <w:pPr>
        <w:ind w:left="720" w:hanging="720"/>
        <w:rPr>
          <w:szCs w:val="24"/>
          <w:shd w:val="clear" w:color="auto" w:fill="FFFFFF"/>
        </w:rPr>
      </w:pPr>
      <w:r w:rsidRPr="00E80823">
        <w:rPr>
          <w:szCs w:val="24"/>
          <w:shd w:val="clear" w:color="auto" w:fill="FFFFFF"/>
        </w:rPr>
        <w:t xml:space="preserve">Pereira-Moliner, J., Molina-Azorín, J.F., </w:t>
      </w:r>
      <w:proofErr w:type="spellStart"/>
      <w:r w:rsidRPr="00E80823">
        <w:rPr>
          <w:szCs w:val="24"/>
          <w:shd w:val="clear" w:color="auto" w:fill="FFFFFF"/>
        </w:rPr>
        <w:t>Tarí</w:t>
      </w:r>
      <w:proofErr w:type="spellEnd"/>
      <w:r w:rsidRPr="00E80823">
        <w:rPr>
          <w:szCs w:val="24"/>
          <w:shd w:val="clear" w:color="auto" w:fill="FFFFFF"/>
        </w:rPr>
        <w:t xml:space="preserve">, J.J., López-Gamero, M.D. and </w:t>
      </w:r>
      <w:proofErr w:type="spellStart"/>
      <w:r w:rsidRPr="00E80823">
        <w:rPr>
          <w:szCs w:val="24"/>
          <w:shd w:val="clear" w:color="auto" w:fill="FFFFFF"/>
        </w:rPr>
        <w:t>Pertursa</w:t>
      </w:r>
      <w:proofErr w:type="spellEnd"/>
      <w:r w:rsidRPr="00E80823">
        <w:rPr>
          <w:szCs w:val="24"/>
          <w:shd w:val="clear" w:color="auto" w:fill="FFFFFF"/>
        </w:rPr>
        <w:t xml:space="preserve">-Ortega, E.M., (2021). How do dynamic capabilities explain hotel </w:t>
      </w:r>
      <w:r w:rsidR="00AA4739" w:rsidRPr="00E80823">
        <w:rPr>
          <w:szCs w:val="24"/>
          <w:shd w:val="clear" w:color="auto" w:fill="FFFFFF"/>
        </w:rPr>
        <w:t>performance?</w:t>
      </w:r>
      <w:r w:rsidRPr="00E80823">
        <w:rPr>
          <w:szCs w:val="24"/>
          <w:shd w:val="clear" w:color="auto" w:fill="FFFFFF"/>
        </w:rPr>
        <w:t> </w:t>
      </w:r>
      <w:r w:rsidRPr="00E80823">
        <w:rPr>
          <w:i/>
          <w:iCs/>
          <w:szCs w:val="24"/>
          <w:shd w:val="clear" w:color="auto" w:fill="FFFFFF"/>
        </w:rPr>
        <w:t>International Journal of Hospitality Management</w:t>
      </w:r>
      <w:r w:rsidRPr="00E80823">
        <w:rPr>
          <w:szCs w:val="24"/>
          <w:shd w:val="clear" w:color="auto" w:fill="FFFFFF"/>
        </w:rPr>
        <w:t>, </w:t>
      </w:r>
      <w:r w:rsidRPr="00E80823">
        <w:rPr>
          <w:i/>
          <w:iCs/>
          <w:szCs w:val="24"/>
          <w:shd w:val="clear" w:color="auto" w:fill="FFFFFF"/>
        </w:rPr>
        <w:t>98</w:t>
      </w:r>
      <w:r w:rsidRPr="00E80823">
        <w:rPr>
          <w:szCs w:val="24"/>
          <w:shd w:val="clear" w:color="auto" w:fill="FFFFFF"/>
        </w:rPr>
        <w:t>, p.103023.</w:t>
      </w:r>
    </w:p>
    <w:p w14:paraId="5EC1A840" w14:textId="77777777" w:rsidR="002A300A" w:rsidRPr="00E80823" w:rsidRDefault="002A300A" w:rsidP="00E80823">
      <w:pPr>
        <w:ind w:left="720" w:hanging="720"/>
        <w:rPr>
          <w:szCs w:val="24"/>
          <w:shd w:val="clear" w:color="auto" w:fill="FFFFFF"/>
        </w:rPr>
      </w:pPr>
      <w:r w:rsidRPr="00E80823">
        <w:rPr>
          <w:szCs w:val="24"/>
          <w:shd w:val="clear" w:color="auto" w:fill="FFFFFF"/>
        </w:rPr>
        <w:t>Pham, N.T., Jabbour, C.J.C., Usman, M., Ali, M. and Phan, H.L., (2022). How does training boost employees' intention to implement environmental activities? An empirical study in Vietnam. </w:t>
      </w:r>
      <w:r w:rsidRPr="00E80823">
        <w:rPr>
          <w:i/>
          <w:iCs/>
          <w:szCs w:val="24"/>
          <w:shd w:val="clear" w:color="auto" w:fill="FFFFFF"/>
        </w:rPr>
        <w:t>International Journal of Manpower</w:t>
      </w:r>
      <w:r w:rsidRPr="00E80823">
        <w:rPr>
          <w:szCs w:val="24"/>
          <w:shd w:val="clear" w:color="auto" w:fill="FFFFFF"/>
        </w:rPr>
        <w:t>, </w:t>
      </w:r>
      <w:r w:rsidRPr="00E80823">
        <w:rPr>
          <w:i/>
          <w:iCs/>
          <w:szCs w:val="24"/>
          <w:shd w:val="clear" w:color="auto" w:fill="FFFFFF"/>
        </w:rPr>
        <w:t>43</w:t>
      </w:r>
      <w:r w:rsidRPr="00E80823">
        <w:rPr>
          <w:szCs w:val="24"/>
          <w:shd w:val="clear" w:color="auto" w:fill="FFFFFF"/>
        </w:rPr>
        <w:t>(8), pp.1761-1782.</w:t>
      </w:r>
    </w:p>
    <w:p w14:paraId="46608FB8" w14:textId="5342FFBA" w:rsidR="002A300A" w:rsidRPr="00E80823" w:rsidRDefault="002A300A" w:rsidP="00E80823">
      <w:pPr>
        <w:ind w:left="720" w:hanging="720"/>
        <w:rPr>
          <w:szCs w:val="24"/>
          <w:shd w:val="clear" w:color="auto" w:fill="FFFFFF"/>
        </w:rPr>
      </w:pPr>
      <w:r w:rsidRPr="00E80823">
        <w:rPr>
          <w:szCs w:val="24"/>
          <w:shd w:val="clear" w:color="auto" w:fill="FFFFFF"/>
        </w:rPr>
        <w:t xml:space="preserve">PJ, S., Singh, K., </w:t>
      </w:r>
      <w:proofErr w:type="spellStart"/>
      <w:r w:rsidRPr="00E80823">
        <w:rPr>
          <w:szCs w:val="24"/>
          <w:shd w:val="clear" w:color="auto" w:fill="FFFFFF"/>
        </w:rPr>
        <w:t>Kokkranikal</w:t>
      </w:r>
      <w:proofErr w:type="spellEnd"/>
      <w:r w:rsidRPr="00E80823">
        <w:rPr>
          <w:szCs w:val="24"/>
          <w:shd w:val="clear" w:color="auto" w:fill="FFFFFF"/>
        </w:rPr>
        <w:t xml:space="preserve">, J., Bharadwaj, R., Rai, S. and Antony, J., (2023). Service quality and customer satisfaction in hospitality, leisure, </w:t>
      </w:r>
      <w:r w:rsidR="004D46E4" w:rsidRPr="00E80823">
        <w:rPr>
          <w:szCs w:val="24"/>
          <w:shd w:val="clear" w:color="auto" w:fill="FFFFFF"/>
        </w:rPr>
        <w:t>sport,</w:t>
      </w:r>
      <w:r w:rsidRPr="00E80823">
        <w:rPr>
          <w:szCs w:val="24"/>
          <w:shd w:val="clear" w:color="auto" w:fill="FFFFFF"/>
        </w:rPr>
        <w:t xml:space="preserve"> and tourism: An assessment of research in web of science. </w:t>
      </w:r>
      <w:r w:rsidRPr="00E80823">
        <w:rPr>
          <w:i/>
          <w:iCs/>
          <w:szCs w:val="24"/>
          <w:shd w:val="clear" w:color="auto" w:fill="FFFFFF"/>
        </w:rPr>
        <w:t>Journal of Quality Assurance in Hospitality &amp; Tourism</w:t>
      </w:r>
      <w:r w:rsidRPr="00E80823">
        <w:rPr>
          <w:szCs w:val="24"/>
          <w:shd w:val="clear" w:color="auto" w:fill="FFFFFF"/>
        </w:rPr>
        <w:t>, </w:t>
      </w:r>
      <w:r w:rsidRPr="00E80823">
        <w:rPr>
          <w:i/>
          <w:iCs/>
          <w:szCs w:val="24"/>
          <w:shd w:val="clear" w:color="auto" w:fill="FFFFFF"/>
        </w:rPr>
        <w:t>24</w:t>
      </w:r>
      <w:r w:rsidRPr="00E80823">
        <w:rPr>
          <w:szCs w:val="24"/>
          <w:shd w:val="clear" w:color="auto" w:fill="FFFFFF"/>
        </w:rPr>
        <w:t>(1), pp.24-50.</w:t>
      </w:r>
    </w:p>
    <w:p w14:paraId="017651FA" w14:textId="77777777" w:rsidR="002A300A" w:rsidRPr="00E80823" w:rsidRDefault="002A300A" w:rsidP="00E80823">
      <w:pPr>
        <w:ind w:left="720" w:hanging="720"/>
        <w:rPr>
          <w:szCs w:val="24"/>
          <w:shd w:val="clear" w:color="auto" w:fill="FFFFFF"/>
        </w:rPr>
      </w:pPr>
      <w:r w:rsidRPr="00E80823">
        <w:rPr>
          <w:szCs w:val="24"/>
          <w:shd w:val="clear" w:color="auto" w:fill="FFFFFF"/>
        </w:rPr>
        <w:t>Prentice, C. and Nguyen, M., (2021). Robotic service quality–Scale development and validation. </w:t>
      </w:r>
      <w:r w:rsidRPr="00E80823">
        <w:rPr>
          <w:i/>
          <w:iCs/>
          <w:szCs w:val="24"/>
          <w:shd w:val="clear" w:color="auto" w:fill="FFFFFF"/>
        </w:rPr>
        <w:t>Journal of Retailing and Consumer Services</w:t>
      </w:r>
      <w:r w:rsidRPr="00E80823">
        <w:rPr>
          <w:szCs w:val="24"/>
          <w:shd w:val="clear" w:color="auto" w:fill="FFFFFF"/>
        </w:rPr>
        <w:t>, </w:t>
      </w:r>
      <w:r w:rsidRPr="00E80823">
        <w:rPr>
          <w:i/>
          <w:iCs/>
          <w:szCs w:val="24"/>
          <w:shd w:val="clear" w:color="auto" w:fill="FFFFFF"/>
        </w:rPr>
        <w:t>62</w:t>
      </w:r>
      <w:r w:rsidRPr="00E80823">
        <w:rPr>
          <w:szCs w:val="24"/>
          <w:shd w:val="clear" w:color="auto" w:fill="FFFFFF"/>
        </w:rPr>
        <w:t>, p.102661.</w:t>
      </w:r>
    </w:p>
    <w:p w14:paraId="333385EA" w14:textId="77777777" w:rsidR="002A300A" w:rsidRPr="00E80823" w:rsidRDefault="002A300A" w:rsidP="00E80823">
      <w:pPr>
        <w:ind w:left="720" w:hanging="720"/>
        <w:rPr>
          <w:szCs w:val="24"/>
          <w:shd w:val="clear" w:color="auto" w:fill="FFFFFF"/>
        </w:rPr>
      </w:pPr>
      <w:r w:rsidRPr="00E80823">
        <w:rPr>
          <w:szCs w:val="24"/>
          <w:shd w:val="clear" w:color="auto" w:fill="FFFFFF"/>
        </w:rPr>
        <w:t>Ralph, P. and Baltes, S., (2022), November. Paving the way for mature secondary research: the seven types of literature review. In </w:t>
      </w:r>
      <w:r w:rsidRPr="00E80823">
        <w:rPr>
          <w:i/>
          <w:iCs/>
          <w:szCs w:val="24"/>
          <w:shd w:val="clear" w:color="auto" w:fill="FFFFFF"/>
        </w:rPr>
        <w:t>Proceedings of the 30th ACM Joint European Software Engineering Conference and Symposium on the Foundations of Software Engineering</w:t>
      </w:r>
      <w:r w:rsidRPr="00E80823">
        <w:rPr>
          <w:szCs w:val="24"/>
          <w:shd w:val="clear" w:color="auto" w:fill="FFFFFF"/>
        </w:rPr>
        <w:t> (pp. 1632-1636).</w:t>
      </w:r>
    </w:p>
    <w:p w14:paraId="5AA52E49" w14:textId="77777777" w:rsidR="002A300A" w:rsidRPr="00E80823" w:rsidRDefault="002A300A" w:rsidP="00E80823">
      <w:pPr>
        <w:ind w:left="720" w:hanging="720"/>
        <w:rPr>
          <w:szCs w:val="24"/>
          <w:shd w:val="clear" w:color="auto" w:fill="FFFFFF"/>
        </w:rPr>
      </w:pPr>
      <w:r w:rsidRPr="00E80823">
        <w:rPr>
          <w:szCs w:val="24"/>
          <w:shd w:val="clear" w:color="auto" w:fill="FFFFFF"/>
        </w:rPr>
        <w:t>SANDY, M., (2025). Linking employee training and development to enhanced customer satisfaction in hotels. </w:t>
      </w:r>
      <w:r w:rsidRPr="00E80823">
        <w:rPr>
          <w:i/>
          <w:iCs/>
          <w:szCs w:val="24"/>
          <w:shd w:val="clear" w:color="auto" w:fill="FFFFFF"/>
        </w:rPr>
        <w:t xml:space="preserve">JOURNAL OF INTERNATIONAL MULTIDISCIPLINARY RESEARCH </w:t>
      </w:r>
      <w:proofErr w:type="spellStart"/>
      <w:r w:rsidRPr="00E80823">
        <w:rPr>
          <w:i/>
          <w:iCs/>
          <w:szCs w:val="24"/>
          <w:shd w:val="clear" w:color="auto" w:fill="FFFFFF"/>
        </w:rPr>
        <w:t>Учредители</w:t>
      </w:r>
      <w:proofErr w:type="spellEnd"/>
      <w:r w:rsidRPr="00E80823">
        <w:rPr>
          <w:i/>
          <w:iCs/>
          <w:szCs w:val="24"/>
          <w:shd w:val="clear" w:color="auto" w:fill="FFFFFF"/>
        </w:rPr>
        <w:t xml:space="preserve">: PT. </w:t>
      </w:r>
      <w:proofErr w:type="spellStart"/>
      <w:r w:rsidRPr="00E80823">
        <w:rPr>
          <w:i/>
          <w:iCs/>
          <w:szCs w:val="24"/>
          <w:shd w:val="clear" w:color="auto" w:fill="FFFFFF"/>
        </w:rPr>
        <w:t>Banjarese</w:t>
      </w:r>
      <w:proofErr w:type="spellEnd"/>
      <w:r w:rsidRPr="00E80823">
        <w:rPr>
          <w:i/>
          <w:iCs/>
          <w:szCs w:val="24"/>
          <w:shd w:val="clear" w:color="auto" w:fill="FFFFFF"/>
        </w:rPr>
        <w:t xml:space="preserve"> Pacific Indonesia</w:t>
      </w:r>
      <w:r w:rsidRPr="00E80823">
        <w:rPr>
          <w:szCs w:val="24"/>
          <w:shd w:val="clear" w:color="auto" w:fill="FFFFFF"/>
        </w:rPr>
        <w:t>, </w:t>
      </w:r>
      <w:r w:rsidRPr="00E80823">
        <w:rPr>
          <w:i/>
          <w:iCs/>
          <w:szCs w:val="24"/>
          <w:shd w:val="clear" w:color="auto" w:fill="FFFFFF"/>
        </w:rPr>
        <w:t>3</w:t>
      </w:r>
      <w:r w:rsidRPr="00E80823">
        <w:rPr>
          <w:szCs w:val="24"/>
          <w:shd w:val="clear" w:color="auto" w:fill="FFFFFF"/>
        </w:rPr>
        <w:t>(1), pp.56-70.</w:t>
      </w:r>
    </w:p>
    <w:p w14:paraId="0DED886B" w14:textId="77777777" w:rsidR="002A300A" w:rsidRPr="00E80823" w:rsidRDefault="002A300A" w:rsidP="00E80823">
      <w:pPr>
        <w:ind w:left="720" w:hanging="720"/>
        <w:rPr>
          <w:szCs w:val="24"/>
        </w:rPr>
      </w:pPr>
      <w:r w:rsidRPr="00E80823">
        <w:rPr>
          <w:szCs w:val="24"/>
        </w:rPr>
        <w:t>Saunders, M., Lewis, P. and Thornhill, A. (2012) Research Methods for Business Students, FT/Prentice Hall: Harlow</w:t>
      </w:r>
    </w:p>
    <w:p w14:paraId="6C971D3A" w14:textId="77777777" w:rsidR="002A300A" w:rsidRPr="00E80823" w:rsidRDefault="002A300A" w:rsidP="00E80823">
      <w:pPr>
        <w:ind w:left="720" w:hanging="720"/>
        <w:rPr>
          <w:szCs w:val="24"/>
        </w:rPr>
      </w:pPr>
      <w:r w:rsidRPr="00E80823">
        <w:rPr>
          <w:szCs w:val="24"/>
          <w:shd w:val="clear" w:color="auto" w:fill="FFFFFF"/>
        </w:rPr>
        <w:lastRenderedPageBreak/>
        <w:t>Sheikh, A.A., Shan, A., Hassan, N.M., Khan, S.N. and AbdAlatti, A., (2024). Impact of green human resource management practices on hotels environmental performance: A mediation and moderation analysis. </w:t>
      </w:r>
      <w:r w:rsidRPr="00E80823">
        <w:rPr>
          <w:i/>
          <w:iCs/>
          <w:szCs w:val="24"/>
          <w:shd w:val="clear" w:color="auto" w:fill="FFFFFF"/>
        </w:rPr>
        <w:t>Sustainable Futures</w:t>
      </w:r>
      <w:r w:rsidRPr="00E80823">
        <w:rPr>
          <w:szCs w:val="24"/>
          <w:shd w:val="clear" w:color="auto" w:fill="FFFFFF"/>
        </w:rPr>
        <w:t>, </w:t>
      </w:r>
      <w:r w:rsidRPr="00E80823">
        <w:rPr>
          <w:i/>
          <w:iCs/>
          <w:szCs w:val="24"/>
          <w:shd w:val="clear" w:color="auto" w:fill="FFFFFF"/>
        </w:rPr>
        <w:t>8</w:t>
      </w:r>
      <w:r w:rsidRPr="00E80823">
        <w:rPr>
          <w:szCs w:val="24"/>
          <w:shd w:val="clear" w:color="auto" w:fill="FFFFFF"/>
        </w:rPr>
        <w:t>, p.100409.</w:t>
      </w:r>
    </w:p>
    <w:p w14:paraId="7C492849" w14:textId="77777777" w:rsidR="002A300A" w:rsidRPr="00E80823" w:rsidRDefault="002A300A" w:rsidP="00E80823">
      <w:pPr>
        <w:ind w:left="720" w:hanging="720"/>
        <w:rPr>
          <w:szCs w:val="24"/>
          <w:shd w:val="clear" w:color="auto" w:fill="FFFFFF"/>
        </w:rPr>
      </w:pPr>
      <w:proofErr w:type="spellStart"/>
      <w:r w:rsidRPr="00E80823">
        <w:rPr>
          <w:szCs w:val="24"/>
          <w:shd w:val="clear" w:color="auto" w:fill="FFFFFF"/>
        </w:rPr>
        <w:t>Sibian</w:t>
      </w:r>
      <w:proofErr w:type="spellEnd"/>
      <w:r w:rsidRPr="00E80823">
        <w:rPr>
          <w:szCs w:val="24"/>
          <w:shd w:val="clear" w:color="auto" w:fill="FFFFFF"/>
        </w:rPr>
        <w:t xml:space="preserve">, A.R. and </w:t>
      </w:r>
      <w:proofErr w:type="spellStart"/>
      <w:r w:rsidRPr="00E80823">
        <w:rPr>
          <w:szCs w:val="24"/>
          <w:shd w:val="clear" w:color="auto" w:fill="FFFFFF"/>
        </w:rPr>
        <w:t>Ispas</w:t>
      </w:r>
      <w:proofErr w:type="spellEnd"/>
      <w:r w:rsidRPr="00E80823">
        <w:rPr>
          <w:szCs w:val="24"/>
          <w:shd w:val="clear" w:color="auto" w:fill="FFFFFF"/>
        </w:rPr>
        <w:t xml:space="preserve">, A., (2021). An approach to applying the ability-motivation-opportunity theory to identify the driving factors of green employee </w:t>
      </w:r>
      <w:proofErr w:type="spellStart"/>
      <w:r w:rsidRPr="00E80823">
        <w:rPr>
          <w:szCs w:val="24"/>
          <w:shd w:val="clear" w:color="auto" w:fill="FFFFFF"/>
        </w:rPr>
        <w:t>behavior</w:t>
      </w:r>
      <w:proofErr w:type="spellEnd"/>
      <w:r w:rsidRPr="00E80823">
        <w:rPr>
          <w:szCs w:val="24"/>
          <w:shd w:val="clear" w:color="auto" w:fill="FFFFFF"/>
        </w:rPr>
        <w:t xml:space="preserve"> in the hotel industry. </w:t>
      </w:r>
      <w:r w:rsidRPr="00E80823">
        <w:rPr>
          <w:i/>
          <w:iCs/>
          <w:szCs w:val="24"/>
          <w:shd w:val="clear" w:color="auto" w:fill="FFFFFF"/>
        </w:rPr>
        <w:t>Sustainability</w:t>
      </w:r>
      <w:r w:rsidRPr="00E80823">
        <w:rPr>
          <w:szCs w:val="24"/>
          <w:shd w:val="clear" w:color="auto" w:fill="FFFFFF"/>
        </w:rPr>
        <w:t>, </w:t>
      </w:r>
      <w:r w:rsidRPr="00E80823">
        <w:rPr>
          <w:i/>
          <w:iCs/>
          <w:szCs w:val="24"/>
          <w:shd w:val="clear" w:color="auto" w:fill="FFFFFF"/>
        </w:rPr>
        <w:t>13</w:t>
      </w:r>
      <w:r w:rsidRPr="00E80823">
        <w:rPr>
          <w:szCs w:val="24"/>
          <w:shd w:val="clear" w:color="auto" w:fill="FFFFFF"/>
        </w:rPr>
        <w:t>(9), p.4659.</w:t>
      </w:r>
    </w:p>
    <w:p w14:paraId="1D9B8038" w14:textId="77777777" w:rsidR="002A300A" w:rsidRPr="00E80823" w:rsidRDefault="002A300A" w:rsidP="00E80823">
      <w:pPr>
        <w:ind w:left="720" w:hanging="720"/>
        <w:rPr>
          <w:szCs w:val="24"/>
          <w:shd w:val="clear" w:color="auto" w:fill="FFFFFF"/>
        </w:rPr>
      </w:pPr>
      <w:r w:rsidRPr="00E80823">
        <w:rPr>
          <w:szCs w:val="24"/>
          <w:shd w:val="clear" w:color="auto" w:fill="FFFFFF"/>
        </w:rPr>
        <w:t xml:space="preserve">Sulistyaningsih, E., Murti, W. and </w:t>
      </w:r>
      <w:proofErr w:type="spellStart"/>
      <w:r w:rsidRPr="00E80823">
        <w:rPr>
          <w:szCs w:val="24"/>
          <w:shd w:val="clear" w:color="auto" w:fill="FFFFFF"/>
        </w:rPr>
        <w:t>Ratnasih</w:t>
      </w:r>
      <w:proofErr w:type="spellEnd"/>
      <w:r w:rsidRPr="00E80823">
        <w:rPr>
          <w:szCs w:val="24"/>
          <w:shd w:val="clear" w:color="auto" w:fill="FFFFFF"/>
        </w:rPr>
        <w:t xml:space="preserve">, C., (2024). Analysis of e-marketing strategy and business innovation in optimizing improvement of service quality and its effect on </w:t>
      </w:r>
      <w:proofErr w:type="spellStart"/>
      <w:r w:rsidRPr="00E80823">
        <w:rPr>
          <w:szCs w:val="24"/>
          <w:shd w:val="clear" w:color="auto" w:fill="FFFFFF"/>
        </w:rPr>
        <w:t>msme</w:t>
      </w:r>
      <w:proofErr w:type="spellEnd"/>
      <w:r w:rsidRPr="00E80823">
        <w:rPr>
          <w:szCs w:val="24"/>
          <w:shd w:val="clear" w:color="auto" w:fill="FFFFFF"/>
        </w:rPr>
        <w:t xml:space="preserve"> income. </w:t>
      </w:r>
      <w:r w:rsidRPr="00E80823">
        <w:rPr>
          <w:i/>
          <w:iCs/>
          <w:szCs w:val="24"/>
          <w:shd w:val="clear" w:color="auto" w:fill="FFFFFF"/>
        </w:rPr>
        <w:t>ADI Journal on Recent Innovation</w:t>
      </w:r>
      <w:r w:rsidRPr="00E80823">
        <w:rPr>
          <w:szCs w:val="24"/>
          <w:shd w:val="clear" w:color="auto" w:fill="FFFFFF"/>
        </w:rPr>
        <w:t>, </w:t>
      </w:r>
      <w:r w:rsidRPr="00E80823">
        <w:rPr>
          <w:i/>
          <w:iCs/>
          <w:szCs w:val="24"/>
          <w:shd w:val="clear" w:color="auto" w:fill="FFFFFF"/>
        </w:rPr>
        <w:t>5</w:t>
      </w:r>
      <w:r w:rsidRPr="00E80823">
        <w:rPr>
          <w:szCs w:val="24"/>
          <w:shd w:val="clear" w:color="auto" w:fill="FFFFFF"/>
        </w:rPr>
        <w:t>(2), pp.155-167.</w:t>
      </w:r>
    </w:p>
    <w:p w14:paraId="71929605" w14:textId="77777777" w:rsidR="002A300A" w:rsidRPr="00E80823" w:rsidRDefault="002A300A" w:rsidP="00E80823">
      <w:pPr>
        <w:ind w:left="720" w:hanging="720"/>
        <w:rPr>
          <w:szCs w:val="24"/>
          <w:shd w:val="clear" w:color="auto" w:fill="FFFFFF"/>
        </w:rPr>
      </w:pPr>
      <w:proofErr w:type="spellStart"/>
      <w:r w:rsidRPr="00E80823">
        <w:rPr>
          <w:szCs w:val="24"/>
          <w:shd w:val="clear" w:color="auto" w:fill="FFFFFF"/>
        </w:rPr>
        <w:t>Tavitiyaman</w:t>
      </w:r>
      <w:proofErr w:type="spellEnd"/>
      <w:r w:rsidRPr="00E80823">
        <w:rPr>
          <w:szCs w:val="24"/>
          <w:shd w:val="clear" w:color="auto" w:fill="FFFFFF"/>
        </w:rPr>
        <w:t>, P., So, C.Y.A., Chan, O.L.K. and Wong, C.K.C., (2022). How task technology fits with employee engagement, organizational support, and business outcomes: Hotel executives’ perspective. </w:t>
      </w:r>
      <w:r w:rsidRPr="00E80823">
        <w:rPr>
          <w:i/>
          <w:iCs/>
          <w:szCs w:val="24"/>
          <w:shd w:val="clear" w:color="auto" w:fill="FFFFFF"/>
        </w:rPr>
        <w:t>Journal of China Tourism Research</w:t>
      </w:r>
      <w:r w:rsidRPr="00E80823">
        <w:rPr>
          <w:szCs w:val="24"/>
          <w:shd w:val="clear" w:color="auto" w:fill="FFFFFF"/>
        </w:rPr>
        <w:t>, </w:t>
      </w:r>
      <w:r w:rsidRPr="00E80823">
        <w:rPr>
          <w:i/>
          <w:iCs/>
          <w:szCs w:val="24"/>
          <w:shd w:val="clear" w:color="auto" w:fill="FFFFFF"/>
        </w:rPr>
        <w:t>18</w:t>
      </w:r>
      <w:r w:rsidRPr="00E80823">
        <w:rPr>
          <w:szCs w:val="24"/>
          <w:shd w:val="clear" w:color="auto" w:fill="FFFFFF"/>
        </w:rPr>
        <w:t>(6), pp.1212-1238.</w:t>
      </w:r>
    </w:p>
    <w:p w14:paraId="1F922811" w14:textId="77777777" w:rsidR="002A300A" w:rsidRPr="00E80823" w:rsidRDefault="002A300A" w:rsidP="00E80823">
      <w:pPr>
        <w:ind w:left="720" w:hanging="720"/>
        <w:rPr>
          <w:szCs w:val="24"/>
          <w:shd w:val="clear" w:color="auto" w:fill="FFFFFF"/>
        </w:rPr>
      </w:pPr>
      <w:r w:rsidRPr="00E80823">
        <w:rPr>
          <w:szCs w:val="24"/>
          <w:shd w:val="clear" w:color="auto" w:fill="FFFFFF"/>
        </w:rPr>
        <w:t>Tiwari, N. and Shah, H., (2025). Psychological transitions and human resource management responses: an exploratory study from the hotel sector of a developing country context. </w:t>
      </w:r>
      <w:r w:rsidRPr="00E80823">
        <w:rPr>
          <w:i/>
          <w:iCs/>
          <w:szCs w:val="24"/>
          <w:shd w:val="clear" w:color="auto" w:fill="FFFFFF"/>
        </w:rPr>
        <w:t>Journal of Hospitality and Tourism Insights</w:t>
      </w:r>
      <w:r w:rsidRPr="00E80823">
        <w:rPr>
          <w:szCs w:val="24"/>
          <w:shd w:val="clear" w:color="auto" w:fill="FFFFFF"/>
        </w:rPr>
        <w:t>, pp.1-17.</w:t>
      </w:r>
    </w:p>
    <w:p w14:paraId="4517DD88" w14:textId="77777777" w:rsidR="002A300A" w:rsidRPr="00E80823" w:rsidRDefault="002A300A" w:rsidP="00E80823">
      <w:pPr>
        <w:ind w:left="720" w:hanging="720"/>
        <w:rPr>
          <w:b/>
          <w:szCs w:val="24"/>
          <w:shd w:val="clear" w:color="auto" w:fill="FFFFFF"/>
        </w:rPr>
      </w:pPr>
      <w:r w:rsidRPr="00E80823">
        <w:rPr>
          <w:szCs w:val="24"/>
          <w:shd w:val="clear" w:color="auto" w:fill="FFFFFF"/>
        </w:rPr>
        <w:t xml:space="preserve">Usman, A., Azis, Y., </w:t>
      </w:r>
      <w:proofErr w:type="spellStart"/>
      <w:r w:rsidRPr="00E80823">
        <w:rPr>
          <w:szCs w:val="24"/>
          <w:shd w:val="clear" w:color="auto" w:fill="FFFFFF"/>
        </w:rPr>
        <w:t>Harsanto</w:t>
      </w:r>
      <w:proofErr w:type="spellEnd"/>
      <w:r w:rsidRPr="00E80823">
        <w:rPr>
          <w:szCs w:val="24"/>
          <w:shd w:val="clear" w:color="auto" w:fill="FFFFFF"/>
        </w:rPr>
        <w:t>, B. and Azis, A.M., (2022). Airport service quality dimension and measurement: a systematic literature review and future research agenda. </w:t>
      </w:r>
      <w:r w:rsidRPr="00E80823">
        <w:rPr>
          <w:i/>
          <w:iCs/>
          <w:szCs w:val="24"/>
          <w:shd w:val="clear" w:color="auto" w:fill="FFFFFF"/>
        </w:rPr>
        <w:t>International Journal of Quality &amp; Reliability Management</w:t>
      </w:r>
      <w:r w:rsidRPr="00E80823">
        <w:rPr>
          <w:szCs w:val="24"/>
          <w:shd w:val="clear" w:color="auto" w:fill="FFFFFF"/>
        </w:rPr>
        <w:t>, </w:t>
      </w:r>
      <w:r w:rsidRPr="00E80823">
        <w:rPr>
          <w:i/>
          <w:iCs/>
          <w:szCs w:val="24"/>
          <w:shd w:val="clear" w:color="auto" w:fill="FFFFFF"/>
        </w:rPr>
        <w:t>39</w:t>
      </w:r>
      <w:r w:rsidRPr="00E80823">
        <w:rPr>
          <w:szCs w:val="24"/>
          <w:shd w:val="clear" w:color="auto" w:fill="FFFFFF"/>
        </w:rPr>
        <w:t>(10), pp.2302-2322.</w:t>
      </w:r>
    </w:p>
    <w:p w14:paraId="3F9A7D94" w14:textId="77777777" w:rsidR="002A300A" w:rsidRPr="00E80823" w:rsidRDefault="002A300A" w:rsidP="00E80823">
      <w:pPr>
        <w:ind w:left="720" w:hanging="720"/>
        <w:rPr>
          <w:szCs w:val="24"/>
        </w:rPr>
      </w:pPr>
      <w:r w:rsidRPr="00E80823">
        <w:rPr>
          <w:szCs w:val="24"/>
        </w:rPr>
        <w:t>Veal, A J (2006), Research Methods for Leisure and Tourism, 3rd Ed, Financial Times/ Prentice Hall</w:t>
      </w:r>
    </w:p>
    <w:p w14:paraId="24D06212" w14:textId="77777777" w:rsidR="002A300A" w:rsidRPr="00E80823" w:rsidRDefault="002A300A" w:rsidP="00E80823">
      <w:pPr>
        <w:ind w:left="720" w:hanging="720"/>
        <w:rPr>
          <w:szCs w:val="24"/>
        </w:rPr>
      </w:pPr>
      <w:r w:rsidRPr="00E80823">
        <w:rPr>
          <w:szCs w:val="24"/>
          <w:shd w:val="clear" w:color="auto" w:fill="FFFFFF"/>
        </w:rPr>
        <w:t xml:space="preserve">Wang, P.Q., (2025). Personalizing guest experience with generative AI in the hotel industry: </w:t>
      </w:r>
      <w:proofErr w:type="gramStart"/>
      <w:r w:rsidRPr="00E80823">
        <w:rPr>
          <w:szCs w:val="24"/>
          <w:shd w:val="clear" w:color="auto" w:fill="FFFFFF"/>
        </w:rPr>
        <w:t>there's</w:t>
      </w:r>
      <w:proofErr w:type="gramEnd"/>
      <w:r w:rsidRPr="00E80823">
        <w:rPr>
          <w:szCs w:val="24"/>
          <w:shd w:val="clear" w:color="auto" w:fill="FFFFFF"/>
        </w:rPr>
        <w:t xml:space="preserve"> more to it than meets a Kiwi’s eye. </w:t>
      </w:r>
      <w:r w:rsidRPr="00E80823">
        <w:rPr>
          <w:i/>
          <w:iCs/>
          <w:szCs w:val="24"/>
          <w:shd w:val="clear" w:color="auto" w:fill="FFFFFF"/>
        </w:rPr>
        <w:t>Current Issues in Tourism</w:t>
      </w:r>
      <w:r w:rsidRPr="00E80823">
        <w:rPr>
          <w:szCs w:val="24"/>
          <w:shd w:val="clear" w:color="auto" w:fill="FFFFFF"/>
        </w:rPr>
        <w:t>, </w:t>
      </w:r>
      <w:r w:rsidRPr="00E80823">
        <w:rPr>
          <w:i/>
          <w:iCs/>
          <w:szCs w:val="24"/>
          <w:shd w:val="clear" w:color="auto" w:fill="FFFFFF"/>
        </w:rPr>
        <w:t>28</w:t>
      </w:r>
      <w:r w:rsidRPr="00E80823">
        <w:rPr>
          <w:szCs w:val="24"/>
          <w:shd w:val="clear" w:color="auto" w:fill="FFFFFF"/>
        </w:rPr>
        <w:t>(4), pp.527-544.</w:t>
      </w:r>
    </w:p>
    <w:p w14:paraId="694F1511" w14:textId="77777777" w:rsidR="002A300A" w:rsidRPr="00E80823" w:rsidRDefault="002A300A" w:rsidP="00E80823">
      <w:pPr>
        <w:ind w:left="720" w:hanging="720"/>
        <w:rPr>
          <w:szCs w:val="24"/>
          <w:shd w:val="clear" w:color="auto" w:fill="FFFFFF"/>
        </w:rPr>
      </w:pPr>
      <w:r w:rsidRPr="00E80823">
        <w:rPr>
          <w:szCs w:val="24"/>
          <w:shd w:val="clear" w:color="auto" w:fill="FFFFFF"/>
        </w:rPr>
        <w:t>Wei, H. and Prentice, C., (2022). Addressing service profit chain with artificial and emotional intelligence. </w:t>
      </w:r>
      <w:r w:rsidRPr="00E80823">
        <w:rPr>
          <w:i/>
          <w:iCs/>
          <w:szCs w:val="24"/>
          <w:shd w:val="clear" w:color="auto" w:fill="FFFFFF"/>
        </w:rPr>
        <w:t>Journal of Hospitality Marketing &amp; Management</w:t>
      </w:r>
      <w:r w:rsidRPr="00E80823">
        <w:rPr>
          <w:szCs w:val="24"/>
          <w:shd w:val="clear" w:color="auto" w:fill="FFFFFF"/>
        </w:rPr>
        <w:t>, </w:t>
      </w:r>
      <w:r w:rsidRPr="00E80823">
        <w:rPr>
          <w:i/>
          <w:iCs/>
          <w:szCs w:val="24"/>
          <w:shd w:val="clear" w:color="auto" w:fill="FFFFFF"/>
        </w:rPr>
        <w:t>31</w:t>
      </w:r>
      <w:r w:rsidRPr="00E80823">
        <w:rPr>
          <w:szCs w:val="24"/>
          <w:shd w:val="clear" w:color="auto" w:fill="FFFFFF"/>
        </w:rPr>
        <w:t>(6), pp.730-756.</w:t>
      </w:r>
    </w:p>
    <w:p w14:paraId="19E826C9" w14:textId="77777777" w:rsidR="002A300A" w:rsidRPr="00E80823" w:rsidRDefault="002A300A" w:rsidP="00E80823">
      <w:pPr>
        <w:ind w:left="720" w:hanging="720"/>
        <w:rPr>
          <w:szCs w:val="24"/>
          <w:shd w:val="clear" w:color="auto" w:fill="FFFFFF"/>
        </w:rPr>
      </w:pPr>
      <w:r w:rsidRPr="00E80823">
        <w:rPr>
          <w:szCs w:val="24"/>
          <w:shd w:val="clear" w:color="auto" w:fill="FFFFFF"/>
        </w:rPr>
        <w:t>Wong, I.A., Huang, J., Lin, Z. and Jiao, H., (2022). Smart dining, smart restaurant, and smart service quality (SSQ). </w:t>
      </w:r>
      <w:r w:rsidRPr="00E80823">
        <w:rPr>
          <w:i/>
          <w:iCs/>
          <w:szCs w:val="24"/>
          <w:shd w:val="clear" w:color="auto" w:fill="FFFFFF"/>
        </w:rPr>
        <w:t>International Journal of Contemporary Hospitality Management</w:t>
      </w:r>
      <w:r w:rsidRPr="00E80823">
        <w:rPr>
          <w:szCs w:val="24"/>
          <w:shd w:val="clear" w:color="auto" w:fill="FFFFFF"/>
        </w:rPr>
        <w:t>, </w:t>
      </w:r>
      <w:r w:rsidRPr="00E80823">
        <w:rPr>
          <w:i/>
          <w:iCs/>
          <w:szCs w:val="24"/>
          <w:shd w:val="clear" w:color="auto" w:fill="FFFFFF"/>
        </w:rPr>
        <w:t>34</w:t>
      </w:r>
      <w:r w:rsidRPr="00E80823">
        <w:rPr>
          <w:szCs w:val="24"/>
          <w:shd w:val="clear" w:color="auto" w:fill="FFFFFF"/>
        </w:rPr>
        <w:t>(6), pp.2272-2297.</w:t>
      </w:r>
    </w:p>
    <w:p w14:paraId="7A24BF4A" w14:textId="77777777" w:rsidR="002A300A" w:rsidRPr="00E80823" w:rsidRDefault="002A300A" w:rsidP="00E80823">
      <w:pPr>
        <w:ind w:left="720" w:hanging="720"/>
        <w:rPr>
          <w:szCs w:val="24"/>
        </w:rPr>
      </w:pPr>
      <w:r w:rsidRPr="00E80823">
        <w:rPr>
          <w:szCs w:val="24"/>
        </w:rPr>
        <w:t xml:space="preserve">Wynn, </w:t>
      </w:r>
      <w:proofErr w:type="gramStart"/>
      <w:r w:rsidRPr="00E80823">
        <w:rPr>
          <w:szCs w:val="24"/>
        </w:rPr>
        <w:t>M.</w:t>
      </w:r>
      <w:proofErr w:type="gramEnd"/>
      <w:r w:rsidRPr="00E80823">
        <w:rPr>
          <w:szCs w:val="24"/>
        </w:rPr>
        <w:t xml:space="preserve"> and Jones, P. (2022). IT strategy in the hotel industry in the digital era. Sustainability, [online] 14(17), p.10705. </w:t>
      </w:r>
      <w:hyperlink r:id="rId13" w:history="1">
        <w:r w:rsidRPr="00E80823">
          <w:rPr>
            <w:rStyle w:val="Hyperlink"/>
            <w:color w:val="auto"/>
            <w:szCs w:val="24"/>
          </w:rPr>
          <w:t>https://www.mdpi.com/2071-1050/14/17/10705</w:t>
        </w:r>
      </w:hyperlink>
      <w:r w:rsidRPr="00E80823">
        <w:rPr>
          <w:szCs w:val="24"/>
        </w:rPr>
        <w:t xml:space="preserve"> .</w:t>
      </w:r>
    </w:p>
    <w:p w14:paraId="6ECB64A7" w14:textId="77777777" w:rsidR="002A300A" w:rsidRPr="00E80823" w:rsidRDefault="002A300A" w:rsidP="00E80823">
      <w:pPr>
        <w:ind w:left="720" w:hanging="720"/>
        <w:rPr>
          <w:szCs w:val="24"/>
          <w:shd w:val="clear" w:color="auto" w:fill="FFFFFF"/>
        </w:rPr>
      </w:pPr>
      <w:r w:rsidRPr="00E80823">
        <w:rPr>
          <w:szCs w:val="24"/>
          <w:shd w:val="clear" w:color="auto" w:fill="FFFFFF"/>
        </w:rPr>
        <w:lastRenderedPageBreak/>
        <w:t xml:space="preserve">Xia, L., Lee, </w:t>
      </w:r>
      <w:proofErr w:type="gramStart"/>
      <w:r w:rsidRPr="00E80823">
        <w:rPr>
          <w:szCs w:val="24"/>
          <w:shd w:val="clear" w:color="auto" w:fill="FFFFFF"/>
        </w:rPr>
        <w:t>T.J.</w:t>
      </w:r>
      <w:proofErr w:type="gramEnd"/>
      <w:r w:rsidRPr="00E80823">
        <w:rPr>
          <w:szCs w:val="24"/>
          <w:shd w:val="clear" w:color="auto" w:fill="FFFFFF"/>
        </w:rPr>
        <w:t xml:space="preserve"> and Kim, D.K., (2024). Relationships between motivation, service quality, tourist satisfaction, quality of life, and spa and wellness tourism. </w:t>
      </w:r>
      <w:r w:rsidRPr="00E80823">
        <w:rPr>
          <w:i/>
          <w:iCs/>
          <w:szCs w:val="24"/>
          <w:shd w:val="clear" w:color="auto" w:fill="FFFFFF"/>
        </w:rPr>
        <w:t>International Journal of Tourism Research</w:t>
      </w:r>
      <w:r w:rsidRPr="00E80823">
        <w:rPr>
          <w:szCs w:val="24"/>
          <w:shd w:val="clear" w:color="auto" w:fill="FFFFFF"/>
        </w:rPr>
        <w:t>, </w:t>
      </w:r>
      <w:r w:rsidRPr="00E80823">
        <w:rPr>
          <w:i/>
          <w:iCs/>
          <w:szCs w:val="24"/>
          <w:shd w:val="clear" w:color="auto" w:fill="FFFFFF"/>
        </w:rPr>
        <w:t>26</w:t>
      </w:r>
      <w:r w:rsidRPr="00E80823">
        <w:rPr>
          <w:szCs w:val="24"/>
          <w:shd w:val="clear" w:color="auto" w:fill="FFFFFF"/>
        </w:rPr>
        <w:t>(1), p.e2624.</w:t>
      </w:r>
    </w:p>
    <w:p w14:paraId="5E7C395D" w14:textId="1DB7435A" w:rsidR="002A300A" w:rsidRPr="00E80823" w:rsidRDefault="002A300A" w:rsidP="00E80823">
      <w:pPr>
        <w:ind w:left="720" w:hanging="720"/>
        <w:rPr>
          <w:szCs w:val="24"/>
          <w:shd w:val="clear" w:color="auto" w:fill="FFFFFF"/>
        </w:rPr>
      </w:pPr>
      <w:r w:rsidRPr="00E80823">
        <w:rPr>
          <w:szCs w:val="24"/>
          <w:shd w:val="clear" w:color="auto" w:fill="FFFFFF"/>
        </w:rPr>
        <w:t xml:space="preserve">Yang, M., Luu, T.T. and Qian, D., (2022). Group diversity and employee service innovative </w:t>
      </w:r>
      <w:r w:rsidR="009F087B" w:rsidRPr="00E80823">
        <w:rPr>
          <w:szCs w:val="24"/>
          <w:shd w:val="clear" w:color="auto" w:fill="FFFFFF"/>
        </w:rPr>
        <w:t>behaviour</w:t>
      </w:r>
      <w:r w:rsidRPr="00E80823">
        <w:rPr>
          <w:szCs w:val="24"/>
          <w:shd w:val="clear" w:color="auto" w:fill="FFFFFF"/>
        </w:rPr>
        <w:t xml:space="preserve"> in the hospitality industry: a multilevel model. </w:t>
      </w:r>
      <w:r w:rsidRPr="00E80823">
        <w:rPr>
          <w:i/>
          <w:iCs/>
          <w:szCs w:val="24"/>
          <w:shd w:val="clear" w:color="auto" w:fill="FFFFFF"/>
        </w:rPr>
        <w:t>International Journal of Contemporary Hospitality Management</w:t>
      </w:r>
      <w:r w:rsidRPr="00E80823">
        <w:rPr>
          <w:szCs w:val="24"/>
          <w:shd w:val="clear" w:color="auto" w:fill="FFFFFF"/>
        </w:rPr>
        <w:t>, </w:t>
      </w:r>
      <w:r w:rsidRPr="00E80823">
        <w:rPr>
          <w:i/>
          <w:iCs/>
          <w:szCs w:val="24"/>
          <w:shd w:val="clear" w:color="auto" w:fill="FFFFFF"/>
        </w:rPr>
        <w:t>34</w:t>
      </w:r>
      <w:r w:rsidRPr="00E80823">
        <w:rPr>
          <w:szCs w:val="24"/>
          <w:shd w:val="clear" w:color="auto" w:fill="FFFFFF"/>
        </w:rPr>
        <w:t>(2), pp.808-835.</w:t>
      </w:r>
    </w:p>
    <w:p w14:paraId="5EB17DCC" w14:textId="77777777" w:rsidR="002A300A" w:rsidRPr="00E80823" w:rsidRDefault="002A300A" w:rsidP="00E80823">
      <w:pPr>
        <w:ind w:left="720" w:hanging="720"/>
        <w:rPr>
          <w:szCs w:val="24"/>
          <w:shd w:val="clear" w:color="auto" w:fill="FFFFFF"/>
        </w:rPr>
      </w:pPr>
      <w:r w:rsidRPr="00E80823">
        <w:rPr>
          <w:szCs w:val="24"/>
          <w:shd w:val="clear" w:color="auto" w:fill="FFFFFF"/>
        </w:rPr>
        <w:t>Zhang, L.X., Li, J.M., Wang, L.L., Mao, M.Y. and Zhang, R.X., (2023). How does the usage of robots in hotels affect employees’ turnover intention? A double-edged sword study. </w:t>
      </w:r>
      <w:r w:rsidRPr="00E80823">
        <w:rPr>
          <w:i/>
          <w:iCs/>
          <w:szCs w:val="24"/>
          <w:shd w:val="clear" w:color="auto" w:fill="FFFFFF"/>
        </w:rPr>
        <w:t>Journal of Hospitality and Tourism Management</w:t>
      </w:r>
      <w:r w:rsidRPr="00E80823">
        <w:rPr>
          <w:szCs w:val="24"/>
          <w:shd w:val="clear" w:color="auto" w:fill="FFFFFF"/>
        </w:rPr>
        <w:t>, </w:t>
      </w:r>
      <w:r w:rsidRPr="00E80823">
        <w:rPr>
          <w:i/>
          <w:iCs/>
          <w:szCs w:val="24"/>
          <w:shd w:val="clear" w:color="auto" w:fill="FFFFFF"/>
        </w:rPr>
        <w:t>57</w:t>
      </w:r>
      <w:r w:rsidRPr="00E80823">
        <w:rPr>
          <w:szCs w:val="24"/>
          <w:shd w:val="clear" w:color="auto" w:fill="FFFFFF"/>
        </w:rPr>
        <w:t>, pp.74-83.</w:t>
      </w:r>
    </w:p>
    <w:p w14:paraId="5A33F338" w14:textId="77777777" w:rsidR="002A300A" w:rsidRDefault="002A300A" w:rsidP="002A300A">
      <w:pPr>
        <w:ind w:left="720" w:hanging="360"/>
      </w:pPr>
    </w:p>
    <w:p w14:paraId="16068BB4" w14:textId="77777777" w:rsidR="000748F6" w:rsidRPr="00937D74" w:rsidRDefault="000748F6" w:rsidP="000748F6">
      <w:pPr>
        <w:ind w:left="720" w:hanging="720"/>
        <w:rPr>
          <w:szCs w:val="24"/>
        </w:rPr>
      </w:pPr>
    </w:p>
    <w:p w14:paraId="142A427F" w14:textId="77777777" w:rsidR="000748F6" w:rsidRPr="00937D74" w:rsidRDefault="000748F6" w:rsidP="000748F6"/>
    <w:p w14:paraId="3445CE44" w14:textId="77777777" w:rsidR="00F840B1" w:rsidRPr="00937D74" w:rsidRDefault="00F840B1" w:rsidP="00A46573">
      <w:pPr>
        <w:ind w:left="720" w:hanging="720"/>
        <w:rPr>
          <w:color w:val="222222"/>
          <w:szCs w:val="24"/>
          <w:shd w:val="clear" w:color="auto" w:fill="FFFFFF"/>
        </w:rPr>
      </w:pPr>
    </w:p>
    <w:p w14:paraId="7506CF28" w14:textId="77777777" w:rsidR="00A46573" w:rsidRPr="00937D74" w:rsidRDefault="00A46573" w:rsidP="00A46573">
      <w:pPr>
        <w:ind w:left="720" w:hanging="720"/>
        <w:rPr>
          <w:szCs w:val="24"/>
        </w:rPr>
      </w:pPr>
    </w:p>
    <w:p w14:paraId="2146242C" w14:textId="77777777" w:rsidR="00A46573" w:rsidRPr="00937D74" w:rsidRDefault="00A46573" w:rsidP="00A46573"/>
    <w:p w14:paraId="1AE68287" w14:textId="77777777" w:rsidR="004C40D3" w:rsidRPr="00937D74" w:rsidRDefault="004C40D3" w:rsidP="004C40D3"/>
    <w:p w14:paraId="182A4704" w14:textId="77777777" w:rsidR="00F93BA6" w:rsidRPr="00937D74" w:rsidRDefault="00F93BA6" w:rsidP="00841963"/>
    <w:sectPr w:rsidR="00F93BA6" w:rsidRPr="00937D7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D9F20A" w14:textId="77777777" w:rsidR="00846DE8" w:rsidRDefault="00846DE8" w:rsidP="00C66B73">
      <w:pPr>
        <w:spacing w:line="240" w:lineRule="auto"/>
      </w:pPr>
      <w:r>
        <w:separator/>
      </w:r>
    </w:p>
  </w:endnote>
  <w:endnote w:type="continuationSeparator" w:id="0">
    <w:p w14:paraId="5D79266B" w14:textId="77777777" w:rsidR="00846DE8" w:rsidRDefault="00846DE8" w:rsidP="00C66B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Noto Sans">
    <w:charset w:val="00"/>
    <w:family w:val="swiss"/>
    <w:pitch w:val="variable"/>
    <w:sig w:usb0="E00082FF" w:usb1="400078FF" w:usb2="00000021" w:usb3="00000000" w:csb0="0000019F" w:csb1="00000000"/>
  </w:font>
  <w:font w:name="Arial MT">
    <w:altName w:val="Arial"/>
    <w:charset w:val="01"/>
    <w:family w:val="swiss"/>
    <w:pitch w:val="variable"/>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B34DE4" w14:textId="77777777" w:rsidR="00846DE8" w:rsidRDefault="00846DE8" w:rsidP="00C66B73">
      <w:pPr>
        <w:spacing w:line="240" w:lineRule="auto"/>
      </w:pPr>
      <w:r>
        <w:separator/>
      </w:r>
    </w:p>
  </w:footnote>
  <w:footnote w:type="continuationSeparator" w:id="0">
    <w:p w14:paraId="053CE8C4" w14:textId="77777777" w:rsidR="00846DE8" w:rsidRDefault="00846DE8" w:rsidP="00C66B7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9226B0"/>
    <w:multiLevelType w:val="multilevel"/>
    <w:tmpl w:val="119A7F4E"/>
    <w:lvl w:ilvl="0">
      <w:start w:val="1"/>
      <w:numFmt w:val="decimal"/>
      <w:lvlText w:val="%1"/>
      <w:lvlJc w:val="left"/>
      <w:pPr>
        <w:ind w:left="432" w:hanging="432"/>
      </w:pPr>
    </w:lvl>
    <w:lvl w:ilvl="1">
      <w:start w:val="1"/>
      <w:numFmt w:val="decimal"/>
      <w:pStyle w:val="Heading2"/>
      <w:lvlText w:val="%1.%2"/>
      <w:lvlJc w:val="left"/>
      <w:pPr>
        <w:ind w:left="579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2A3446E9"/>
    <w:multiLevelType w:val="multilevel"/>
    <w:tmpl w:val="6E30A0AA"/>
    <w:lvl w:ilvl="0">
      <w:start w:val="1"/>
      <w:numFmt w:val="decimal"/>
      <w:pStyle w:val="Heading1"/>
      <w:lvlText w:val="%1."/>
      <w:lvlJc w:val="left"/>
      <w:pPr>
        <w:ind w:left="720" w:hanging="360"/>
      </w:pPr>
    </w:lvl>
    <w:lvl w:ilvl="1">
      <w:start w:val="1"/>
      <w:numFmt w:val="decimal"/>
      <w:isLgl/>
      <w:lvlText w:val="%1.%2"/>
      <w:lvlJc w:val="left"/>
      <w:pPr>
        <w:ind w:left="720" w:hanging="360"/>
      </w:pPr>
      <w:rPr>
        <w:rFonts w:hint="default"/>
      </w:rPr>
    </w:lvl>
    <w:lvl w:ilvl="2">
      <w:start w:val="1"/>
      <w:numFmt w:val="decimal"/>
      <w:pStyle w:val="Heading3"/>
      <w:isLgl/>
      <w:lvlText w:val="%1.%2.%3"/>
      <w:lvlJc w:val="left"/>
      <w:pPr>
        <w:ind w:left="1080" w:hanging="720"/>
      </w:pPr>
      <w:rPr>
        <w:rFonts w:hint="default"/>
        <w:b/>
        <w:bCs/>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538A0E83"/>
    <w:multiLevelType w:val="hybridMultilevel"/>
    <w:tmpl w:val="D66693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58805456">
    <w:abstractNumId w:val="0"/>
  </w:num>
  <w:num w:numId="2" w16cid:durableId="500701833">
    <w:abstractNumId w:val="1"/>
  </w:num>
  <w:num w:numId="3" w16cid:durableId="507646504">
    <w:abstractNumId w:val="2"/>
  </w:num>
  <w:num w:numId="4" w16cid:durableId="1208756605">
    <w:abstractNumId w:val="1"/>
  </w:num>
  <w:num w:numId="5" w16cid:durableId="1948734238">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6B73"/>
    <w:rsid w:val="0000003F"/>
    <w:rsid w:val="0000055C"/>
    <w:rsid w:val="00001AEE"/>
    <w:rsid w:val="000056AC"/>
    <w:rsid w:val="000116E2"/>
    <w:rsid w:val="00013000"/>
    <w:rsid w:val="0001440C"/>
    <w:rsid w:val="00014D58"/>
    <w:rsid w:val="00016495"/>
    <w:rsid w:val="000227FA"/>
    <w:rsid w:val="00024110"/>
    <w:rsid w:val="0003707E"/>
    <w:rsid w:val="0004261B"/>
    <w:rsid w:val="00044CF2"/>
    <w:rsid w:val="00045EC9"/>
    <w:rsid w:val="000467D5"/>
    <w:rsid w:val="000521FE"/>
    <w:rsid w:val="0005275C"/>
    <w:rsid w:val="00054ADC"/>
    <w:rsid w:val="00057408"/>
    <w:rsid w:val="0005770D"/>
    <w:rsid w:val="00064292"/>
    <w:rsid w:val="000663EB"/>
    <w:rsid w:val="00067CC3"/>
    <w:rsid w:val="00073F12"/>
    <w:rsid w:val="000748F6"/>
    <w:rsid w:val="00077EF7"/>
    <w:rsid w:val="0008049C"/>
    <w:rsid w:val="00085BA9"/>
    <w:rsid w:val="000920FA"/>
    <w:rsid w:val="00096364"/>
    <w:rsid w:val="000A0B5C"/>
    <w:rsid w:val="000A0F2D"/>
    <w:rsid w:val="000A1A40"/>
    <w:rsid w:val="000A28C0"/>
    <w:rsid w:val="000A2B98"/>
    <w:rsid w:val="000A5340"/>
    <w:rsid w:val="000A54B3"/>
    <w:rsid w:val="000B129C"/>
    <w:rsid w:val="000B15AA"/>
    <w:rsid w:val="000B2565"/>
    <w:rsid w:val="000B2A78"/>
    <w:rsid w:val="000B5D61"/>
    <w:rsid w:val="000C1403"/>
    <w:rsid w:val="000C4ED3"/>
    <w:rsid w:val="000C5854"/>
    <w:rsid w:val="000D2BEF"/>
    <w:rsid w:val="000D51C9"/>
    <w:rsid w:val="000E3B62"/>
    <w:rsid w:val="000E7039"/>
    <w:rsid w:val="000F6F79"/>
    <w:rsid w:val="00100C16"/>
    <w:rsid w:val="00100F68"/>
    <w:rsid w:val="001039F1"/>
    <w:rsid w:val="00104B52"/>
    <w:rsid w:val="00106CB6"/>
    <w:rsid w:val="00113F42"/>
    <w:rsid w:val="00115AA8"/>
    <w:rsid w:val="0011740D"/>
    <w:rsid w:val="001215DB"/>
    <w:rsid w:val="0012235F"/>
    <w:rsid w:val="00123D99"/>
    <w:rsid w:val="00123E5F"/>
    <w:rsid w:val="00124528"/>
    <w:rsid w:val="00124F3F"/>
    <w:rsid w:val="00126537"/>
    <w:rsid w:val="00127EBB"/>
    <w:rsid w:val="001303CB"/>
    <w:rsid w:val="001337D0"/>
    <w:rsid w:val="00133CE5"/>
    <w:rsid w:val="00135F4E"/>
    <w:rsid w:val="00136755"/>
    <w:rsid w:val="00140264"/>
    <w:rsid w:val="00140566"/>
    <w:rsid w:val="00142FB7"/>
    <w:rsid w:val="0014540B"/>
    <w:rsid w:val="00145643"/>
    <w:rsid w:val="00146AD9"/>
    <w:rsid w:val="00146EA0"/>
    <w:rsid w:val="00151990"/>
    <w:rsid w:val="001571E6"/>
    <w:rsid w:val="00157258"/>
    <w:rsid w:val="0016152C"/>
    <w:rsid w:val="0016257F"/>
    <w:rsid w:val="0016508E"/>
    <w:rsid w:val="00166207"/>
    <w:rsid w:val="00166C87"/>
    <w:rsid w:val="00171795"/>
    <w:rsid w:val="001719BB"/>
    <w:rsid w:val="0017504D"/>
    <w:rsid w:val="001765EF"/>
    <w:rsid w:val="001916EB"/>
    <w:rsid w:val="001936DB"/>
    <w:rsid w:val="001A08BE"/>
    <w:rsid w:val="001A357B"/>
    <w:rsid w:val="001A3B10"/>
    <w:rsid w:val="001B150F"/>
    <w:rsid w:val="001B2CA8"/>
    <w:rsid w:val="001B71D0"/>
    <w:rsid w:val="001C0CDA"/>
    <w:rsid w:val="001C3CB7"/>
    <w:rsid w:val="001C4834"/>
    <w:rsid w:val="001C550A"/>
    <w:rsid w:val="001C5644"/>
    <w:rsid w:val="001D0C05"/>
    <w:rsid w:val="001D1DFF"/>
    <w:rsid w:val="001D3B5E"/>
    <w:rsid w:val="001D49EA"/>
    <w:rsid w:val="001D650B"/>
    <w:rsid w:val="001D73D4"/>
    <w:rsid w:val="001E1D54"/>
    <w:rsid w:val="001E263D"/>
    <w:rsid w:val="001F0ABA"/>
    <w:rsid w:val="001F1740"/>
    <w:rsid w:val="001F4065"/>
    <w:rsid w:val="001F501E"/>
    <w:rsid w:val="001F70D1"/>
    <w:rsid w:val="00201C7B"/>
    <w:rsid w:val="002036B6"/>
    <w:rsid w:val="00205842"/>
    <w:rsid w:val="00211EAE"/>
    <w:rsid w:val="00215938"/>
    <w:rsid w:val="0022104A"/>
    <w:rsid w:val="00222CAF"/>
    <w:rsid w:val="0023545B"/>
    <w:rsid w:val="002430A8"/>
    <w:rsid w:val="002467F5"/>
    <w:rsid w:val="00251BF1"/>
    <w:rsid w:val="00251CD7"/>
    <w:rsid w:val="00251E0B"/>
    <w:rsid w:val="0025204C"/>
    <w:rsid w:val="00255713"/>
    <w:rsid w:val="00256C94"/>
    <w:rsid w:val="00261D4D"/>
    <w:rsid w:val="00263EB1"/>
    <w:rsid w:val="00264D29"/>
    <w:rsid w:val="00266A2C"/>
    <w:rsid w:val="00270F93"/>
    <w:rsid w:val="002735ED"/>
    <w:rsid w:val="00273840"/>
    <w:rsid w:val="00273870"/>
    <w:rsid w:val="00276470"/>
    <w:rsid w:val="002778BD"/>
    <w:rsid w:val="0028107C"/>
    <w:rsid w:val="0028191A"/>
    <w:rsid w:val="00282AD1"/>
    <w:rsid w:val="00283619"/>
    <w:rsid w:val="00285D65"/>
    <w:rsid w:val="0028753D"/>
    <w:rsid w:val="00287A80"/>
    <w:rsid w:val="00291B39"/>
    <w:rsid w:val="0029216E"/>
    <w:rsid w:val="00292FC5"/>
    <w:rsid w:val="002935CA"/>
    <w:rsid w:val="00295A97"/>
    <w:rsid w:val="00297884"/>
    <w:rsid w:val="002A300A"/>
    <w:rsid w:val="002A60EE"/>
    <w:rsid w:val="002A63AB"/>
    <w:rsid w:val="002A6883"/>
    <w:rsid w:val="002B1E99"/>
    <w:rsid w:val="002B4D02"/>
    <w:rsid w:val="002B5E3E"/>
    <w:rsid w:val="002B6338"/>
    <w:rsid w:val="002B6F1A"/>
    <w:rsid w:val="002C000A"/>
    <w:rsid w:val="002C0ECA"/>
    <w:rsid w:val="002C32B3"/>
    <w:rsid w:val="002C3372"/>
    <w:rsid w:val="002C397A"/>
    <w:rsid w:val="002D0773"/>
    <w:rsid w:val="002D1F1B"/>
    <w:rsid w:val="002D7923"/>
    <w:rsid w:val="002E435B"/>
    <w:rsid w:val="002E5446"/>
    <w:rsid w:val="002E5878"/>
    <w:rsid w:val="00300466"/>
    <w:rsid w:val="00300995"/>
    <w:rsid w:val="00301D7B"/>
    <w:rsid w:val="003043EE"/>
    <w:rsid w:val="003044AB"/>
    <w:rsid w:val="00304955"/>
    <w:rsid w:val="00313EDA"/>
    <w:rsid w:val="00314A4E"/>
    <w:rsid w:val="0031652C"/>
    <w:rsid w:val="00316704"/>
    <w:rsid w:val="00317FCA"/>
    <w:rsid w:val="0032191F"/>
    <w:rsid w:val="00323D97"/>
    <w:rsid w:val="00326CD0"/>
    <w:rsid w:val="003318AA"/>
    <w:rsid w:val="00332996"/>
    <w:rsid w:val="003341B3"/>
    <w:rsid w:val="00336811"/>
    <w:rsid w:val="003400DB"/>
    <w:rsid w:val="00346642"/>
    <w:rsid w:val="003470BC"/>
    <w:rsid w:val="003539FF"/>
    <w:rsid w:val="00356F51"/>
    <w:rsid w:val="00360960"/>
    <w:rsid w:val="00361CB1"/>
    <w:rsid w:val="0036374A"/>
    <w:rsid w:val="0038214E"/>
    <w:rsid w:val="00382D30"/>
    <w:rsid w:val="00384EED"/>
    <w:rsid w:val="003876ED"/>
    <w:rsid w:val="0039362C"/>
    <w:rsid w:val="00395BB0"/>
    <w:rsid w:val="00397B26"/>
    <w:rsid w:val="00397DAB"/>
    <w:rsid w:val="003A2236"/>
    <w:rsid w:val="003A4A41"/>
    <w:rsid w:val="003B06FD"/>
    <w:rsid w:val="003B60BF"/>
    <w:rsid w:val="003B7CEF"/>
    <w:rsid w:val="003C1344"/>
    <w:rsid w:val="003C1A1B"/>
    <w:rsid w:val="003C30E6"/>
    <w:rsid w:val="003C3B61"/>
    <w:rsid w:val="003C4437"/>
    <w:rsid w:val="003C6649"/>
    <w:rsid w:val="003C69F5"/>
    <w:rsid w:val="003C6C2B"/>
    <w:rsid w:val="003D0361"/>
    <w:rsid w:val="003D083E"/>
    <w:rsid w:val="003D3640"/>
    <w:rsid w:val="003D3786"/>
    <w:rsid w:val="003E4D84"/>
    <w:rsid w:val="003F1D10"/>
    <w:rsid w:val="003F735D"/>
    <w:rsid w:val="00400604"/>
    <w:rsid w:val="004008B9"/>
    <w:rsid w:val="004017A4"/>
    <w:rsid w:val="004029CA"/>
    <w:rsid w:val="00404647"/>
    <w:rsid w:val="00411D6B"/>
    <w:rsid w:val="00411F77"/>
    <w:rsid w:val="004134F2"/>
    <w:rsid w:val="00413C68"/>
    <w:rsid w:val="00421315"/>
    <w:rsid w:val="00427061"/>
    <w:rsid w:val="00435ED1"/>
    <w:rsid w:val="0043643C"/>
    <w:rsid w:val="004412C6"/>
    <w:rsid w:val="00445096"/>
    <w:rsid w:val="00446E58"/>
    <w:rsid w:val="0045216F"/>
    <w:rsid w:val="00455831"/>
    <w:rsid w:val="004575EF"/>
    <w:rsid w:val="0046122F"/>
    <w:rsid w:val="00465590"/>
    <w:rsid w:val="004715FA"/>
    <w:rsid w:val="004718C2"/>
    <w:rsid w:val="00473BD3"/>
    <w:rsid w:val="00474E54"/>
    <w:rsid w:val="004753E7"/>
    <w:rsid w:val="004869DF"/>
    <w:rsid w:val="00487B22"/>
    <w:rsid w:val="004A1521"/>
    <w:rsid w:val="004A1EFE"/>
    <w:rsid w:val="004B694D"/>
    <w:rsid w:val="004C1208"/>
    <w:rsid w:val="004C40D3"/>
    <w:rsid w:val="004C57F8"/>
    <w:rsid w:val="004C7573"/>
    <w:rsid w:val="004D1C2E"/>
    <w:rsid w:val="004D46E4"/>
    <w:rsid w:val="004D666D"/>
    <w:rsid w:val="004D6CE1"/>
    <w:rsid w:val="004E0347"/>
    <w:rsid w:val="004E4A9D"/>
    <w:rsid w:val="004E74D9"/>
    <w:rsid w:val="004F22A6"/>
    <w:rsid w:val="004F7507"/>
    <w:rsid w:val="00500CAD"/>
    <w:rsid w:val="00500F20"/>
    <w:rsid w:val="005038D3"/>
    <w:rsid w:val="00503985"/>
    <w:rsid w:val="0050672C"/>
    <w:rsid w:val="00506BC8"/>
    <w:rsid w:val="00512E5C"/>
    <w:rsid w:val="00514407"/>
    <w:rsid w:val="00517DC9"/>
    <w:rsid w:val="005234A8"/>
    <w:rsid w:val="00526DD7"/>
    <w:rsid w:val="005329F5"/>
    <w:rsid w:val="005368E3"/>
    <w:rsid w:val="005437B0"/>
    <w:rsid w:val="00544F7A"/>
    <w:rsid w:val="0054634E"/>
    <w:rsid w:val="00546AFD"/>
    <w:rsid w:val="00552B97"/>
    <w:rsid w:val="00555658"/>
    <w:rsid w:val="00562089"/>
    <w:rsid w:val="00562482"/>
    <w:rsid w:val="00562BBA"/>
    <w:rsid w:val="005630C5"/>
    <w:rsid w:val="00563725"/>
    <w:rsid w:val="00564C83"/>
    <w:rsid w:val="005735D2"/>
    <w:rsid w:val="00574070"/>
    <w:rsid w:val="00576751"/>
    <w:rsid w:val="00577969"/>
    <w:rsid w:val="00577CA2"/>
    <w:rsid w:val="00577D15"/>
    <w:rsid w:val="00583BE6"/>
    <w:rsid w:val="0059099A"/>
    <w:rsid w:val="00592225"/>
    <w:rsid w:val="005A3841"/>
    <w:rsid w:val="005A63BA"/>
    <w:rsid w:val="005B079C"/>
    <w:rsid w:val="005C3B5E"/>
    <w:rsid w:val="005D06A7"/>
    <w:rsid w:val="005D17D4"/>
    <w:rsid w:val="005D186A"/>
    <w:rsid w:val="005D21B6"/>
    <w:rsid w:val="005D2BEF"/>
    <w:rsid w:val="005D3243"/>
    <w:rsid w:val="005D57B5"/>
    <w:rsid w:val="005D5F4A"/>
    <w:rsid w:val="005E1994"/>
    <w:rsid w:val="005E572B"/>
    <w:rsid w:val="005E759D"/>
    <w:rsid w:val="005F08A7"/>
    <w:rsid w:val="005F539E"/>
    <w:rsid w:val="005F7006"/>
    <w:rsid w:val="00601F42"/>
    <w:rsid w:val="00602353"/>
    <w:rsid w:val="00602E31"/>
    <w:rsid w:val="00602FA8"/>
    <w:rsid w:val="006047A3"/>
    <w:rsid w:val="006066B2"/>
    <w:rsid w:val="00614933"/>
    <w:rsid w:val="006156AB"/>
    <w:rsid w:val="00617ACE"/>
    <w:rsid w:val="00620C0E"/>
    <w:rsid w:val="00624325"/>
    <w:rsid w:val="0062780D"/>
    <w:rsid w:val="006304D4"/>
    <w:rsid w:val="00630785"/>
    <w:rsid w:val="0063423E"/>
    <w:rsid w:val="00637781"/>
    <w:rsid w:val="00640EFA"/>
    <w:rsid w:val="006423B8"/>
    <w:rsid w:val="00644065"/>
    <w:rsid w:val="00650243"/>
    <w:rsid w:val="0065466C"/>
    <w:rsid w:val="00661DAD"/>
    <w:rsid w:val="00662E28"/>
    <w:rsid w:val="00671373"/>
    <w:rsid w:val="00672F0B"/>
    <w:rsid w:val="006754EF"/>
    <w:rsid w:val="006861EE"/>
    <w:rsid w:val="00695A79"/>
    <w:rsid w:val="00695CB9"/>
    <w:rsid w:val="006A0758"/>
    <w:rsid w:val="006A1738"/>
    <w:rsid w:val="006A2774"/>
    <w:rsid w:val="006A2B77"/>
    <w:rsid w:val="006A3766"/>
    <w:rsid w:val="006A6022"/>
    <w:rsid w:val="006B0FEE"/>
    <w:rsid w:val="006B22CF"/>
    <w:rsid w:val="006B5174"/>
    <w:rsid w:val="006C184A"/>
    <w:rsid w:val="006C2706"/>
    <w:rsid w:val="006C2B9E"/>
    <w:rsid w:val="006C47D2"/>
    <w:rsid w:val="006D1F46"/>
    <w:rsid w:val="006D41BE"/>
    <w:rsid w:val="006D5E1B"/>
    <w:rsid w:val="006D7FDE"/>
    <w:rsid w:val="006E1899"/>
    <w:rsid w:val="006E3306"/>
    <w:rsid w:val="006E3822"/>
    <w:rsid w:val="006E6043"/>
    <w:rsid w:val="006E71E0"/>
    <w:rsid w:val="006F25F0"/>
    <w:rsid w:val="006F31FD"/>
    <w:rsid w:val="007009CC"/>
    <w:rsid w:val="00704620"/>
    <w:rsid w:val="0071112A"/>
    <w:rsid w:val="00711580"/>
    <w:rsid w:val="00716B7C"/>
    <w:rsid w:val="00716FBA"/>
    <w:rsid w:val="007208CF"/>
    <w:rsid w:val="00726851"/>
    <w:rsid w:val="00730D0A"/>
    <w:rsid w:val="007310E9"/>
    <w:rsid w:val="007323DF"/>
    <w:rsid w:val="00732F80"/>
    <w:rsid w:val="007338C5"/>
    <w:rsid w:val="00742473"/>
    <w:rsid w:val="007430DF"/>
    <w:rsid w:val="00746353"/>
    <w:rsid w:val="00747643"/>
    <w:rsid w:val="00763ED3"/>
    <w:rsid w:val="0076592D"/>
    <w:rsid w:val="00765CC2"/>
    <w:rsid w:val="00770206"/>
    <w:rsid w:val="007732FC"/>
    <w:rsid w:val="00774766"/>
    <w:rsid w:val="0077756B"/>
    <w:rsid w:val="00784EE1"/>
    <w:rsid w:val="00786AEC"/>
    <w:rsid w:val="00786DF7"/>
    <w:rsid w:val="007923D0"/>
    <w:rsid w:val="007924EE"/>
    <w:rsid w:val="007934A5"/>
    <w:rsid w:val="00793C7D"/>
    <w:rsid w:val="00796340"/>
    <w:rsid w:val="007A2304"/>
    <w:rsid w:val="007A2464"/>
    <w:rsid w:val="007A2C4A"/>
    <w:rsid w:val="007A308E"/>
    <w:rsid w:val="007A4026"/>
    <w:rsid w:val="007B2C20"/>
    <w:rsid w:val="007B4375"/>
    <w:rsid w:val="007B5F9C"/>
    <w:rsid w:val="007E6BF8"/>
    <w:rsid w:val="007E73C1"/>
    <w:rsid w:val="007E7A76"/>
    <w:rsid w:val="007F16AF"/>
    <w:rsid w:val="00801A12"/>
    <w:rsid w:val="00813FD5"/>
    <w:rsid w:val="008207DF"/>
    <w:rsid w:val="008326A6"/>
    <w:rsid w:val="00833C59"/>
    <w:rsid w:val="00833CB9"/>
    <w:rsid w:val="00833F87"/>
    <w:rsid w:val="0083411C"/>
    <w:rsid w:val="0083447E"/>
    <w:rsid w:val="00841963"/>
    <w:rsid w:val="0084209E"/>
    <w:rsid w:val="00842C0F"/>
    <w:rsid w:val="008431AF"/>
    <w:rsid w:val="00846DE8"/>
    <w:rsid w:val="00865081"/>
    <w:rsid w:val="008674A7"/>
    <w:rsid w:val="008674F6"/>
    <w:rsid w:val="00870574"/>
    <w:rsid w:val="00874AC5"/>
    <w:rsid w:val="00877E56"/>
    <w:rsid w:val="00881E95"/>
    <w:rsid w:val="00882E9A"/>
    <w:rsid w:val="00886622"/>
    <w:rsid w:val="008900AD"/>
    <w:rsid w:val="00890B14"/>
    <w:rsid w:val="00891D2E"/>
    <w:rsid w:val="00892FEB"/>
    <w:rsid w:val="00895D42"/>
    <w:rsid w:val="00897DFF"/>
    <w:rsid w:val="008A2539"/>
    <w:rsid w:val="008A3A4F"/>
    <w:rsid w:val="008A7E96"/>
    <w:rsid w:val="008B3B51"/>
    <w:rsid w:val="008C1731"/>
    <w:rsid w:val="008C235F"/>
    <w:rsid w:val="008C6F28"/>
    <w:rsid w:val="008D2489"/>
    <w:rsid w:val="008D2F27"/>
    <w:rsid w:val="008E028C"/>
    <w:rsid w:val="008E2837"/>
    <w:rsid w:val="008E53B3"/>
    <w:rsid w:val="008F1C26"/>
    <w:rsid w:val="008F3230"/>
    <w:rsid w:val="008F6FA7"/>
    <w:rsid w:val="008F7429"/>
    <w:rsid w:val="008F7D13"/>
    <w:rsid w:val="00905EA0"/>
    <w:rsid w:val="009068B4"/>
    <w:rsid w:val="00910201"/>
    <w:rsid w:val="009121AC"/>
    <w:rsid w:val="009128B5"/>
    <w:rsid w:val="00917DF8"/>
    <w:rsid w:val="0092115F"/>
    <w:rsid w:val="00923B18"/>
    <w:rsid w:val="00923CF0"/>
    <w:rsid w:val="00926005"/>
    <w:rsid w:val="0092694B"/>
    <w:rsid w:val="00931458"/>
    <w:rsid w:val="009328A8"/>
    <w:rsid w:val="00932CF9"/>
    <w:rsid w:val="009330D7"/>
    <w:rsid w:val="0093340F"/>
    <w:rsid w:val="009348F6"/>
    <w:rsid w:val="00935209"/>
    <w:rsid w:val="00937D74"/>
    <w:rsid w:val="0094769C"/>
    <w:rsid w:val="00947F4F"/>
    <w:rsid w:val="009515D0"/>
    <w:rsid w:val="0095454E"/>
    <w:rsid w:val="009608F5"/>
    <w:rsid w:val="00960A87"/>
    <w:rsid w:val="00961F45"/>
    <w:rsid w:val="0096558F"/>
    <w:rsid w:val="00966758"/>
    <w:rsid w:val="009729BB"/>
    <w:rsid w:val="00977B90"/>
    <w:rsid w:val="00977E09"/>
    <w:rsid w:val="00981092"/>
    <w:rsid w:val="0098348B"/>
    <w:rsid w:val="009842A9"/>
    <w:rsid w:val="00995F81"/>
    <w:rsid w:val="0099707B"/>
    <w:rsid w:val="009A3BA7"/>
    <w:rsid w:val="009B1D24"/>
    <w:rsid w:val="009B311B"/>
    <w:rsid w:val="009B53B6"/>
    <w:rsid w:val="009C23C3"/>
    <w:rsid w:val="009C3639"/>
    <w:rsid w:val="009C482D"/>
    <w:rsid w:val="009D0CDA"/>
    <w:rsid w:val="009D0ED5"/>
    <w:rsid w:val="009D6E2F"/>
    <w:rsid w:val="009E1E53"/>
    <w:rsid w:val="009F087B"/>
    <w:rsid w:val="009F17D9"/>
    <w:rsid w:val="009F3F92"/>
    <w:rsid w:val="009F5598"/>
    <w:rsid w:val="00A025F5"/>
    <w:rsid w:val="00A02B11"/>
    <w:rsid w:val="00A036A6"/>
    <w:rsid w:val="00A05359"/>
    <w:rsid w:val="00A1093E"/>
    <w:rsid w:val="00A11E7D"/>
    <w:rsid w:val="00A13F23"/>
    <w:rsid w:val="00A14FE4"/>
    <w:rsid w:val="00A17A17"/>
    <w:rsid w:val="00A223FB"/>
    <w:rsid w:val="00A22AD5"/>
    <w:rsid w:val="00A2397C"/>
    <w:rsid w:val="00A27105"/>
    <w:rsid w:val="00A30E45"/>
    <w:rsid w:val="00A31460"/>
    <w:rsid w:val="00A3266D"/>
    <w:rsid w:val="00A3579D"/>
    <w:rsid w:val="00A36637"/>
    <w:rsid w:val="00A370BD"/>
    <w:rsid w:val="00A426FA"/>
    <w:rsid w:val="00A457F6"/>
    <w:rsid w:val="00A45920"/>
    <w:rsid w:val="00A46573"/>
    <w:rsid w:val="00A47500"/>
    <w:rsid w:val="00A53055"/>
    <w:rsid w:val="00A53EDC"/>
    <w:rsid w:val="00A543CA"/>
    <w:rsid w:val="00A57CA9"/>
    <w:rsid w:val="00A64FB3"/>
    <w:rsid w:val="00A65C73"/>
    <w:rsid w:val="00A73DC4"/>
    <w:rsid w:val="00A81462"/>
    <w:rsid w:val="00A85D32"/>
    <w:rsid w:val="00A95BB1"/>
    <w:rsid w:val="00A96B09"/>
    <w:rsid w:val="00A96CFF"/>
    <w:rsid w:val="00AA00C6"/>
    <w:rsid w:val="00AA0703"/>
    <w:rsid w:val="00AA07F2"/>
    <w:rsid w:val="00AA1D5E"/>
    <w:rsid w:val="00AA315F"/>
    <w:rsid w:val="00AA4739"/>
    <w:rsid w:val="00AA5291"/>
    <w:rsid w:val="00AA7FA1"/>
    <w:rsid w:val="00AB2FC8"/>
    <w:rsid w:val="00AB5992"/>
    <w:rsid w:val="00AC0E9C"/>
    <w:rsid w:val="00AC3BB2"/>
    <w:rsid w:val="00AD0122"/>
    <w:rsid w:val="00AD1210"/>
    <w:rsid w:val="00AD2035"/>
    <w:rsid w:val="00AD38DC"/>
    <w:rsid w:val="00AE3AD6"/>
    <w:rsid w:val="00AE3B40"/>
    <w:rsid w:val="00AE53E4"/>
    <w:rsid w:val="00AE54A2"/>
    <w:rsid w:val="00AE78C4"/>
    <w:rsid w:val="00AF2BF4"/>
    <w:rsid w:val="00B01D3A"/>
    <w:rsid w:val="00B02F9C"/>
    <w:rsid w:val="00B0536C"/>
    <w:rsid w:val="00B06C64"/>
    <w:rsid w:val="00B06F8D"/>
    <w:rsid w:val="00B07110"/>
    <w:rsid w:val="00B100BE"/>
    <w:rsid w:val="00B10E2B"/>
    <w:rsid w:val="00B118F5"/>
    <w:rsid w:val="00B13F44"/>
    <w:rsid w:val="00B14200"/>
    <w:rsid w:val="00B2370B"/>
    <w:rsid w:val="00B23D4A"/>
    <w:rsid w:val="00B2757F"/>
    <w:rsid w:val="00B31285"/>
    <w:rsid w:val="00B31A2E"/>
    <w:rsid w:val="00B32615"/>
    <w:rsid w:val="00B33F36"/>
    <w:rsid w:val="00B36199"/>
    <w:rsid w:val="00B367F9"/>
    <w:rsid w:val="00B37123"/>
    <w:rsid w:val="00B4058D"/>
    <w:rsid w:val="00B42CFF"/>
    <w:rsid w:val="00B4793C"/>
    <w:rsid w:val="00B51B06"/>
    <w:rsid w:val="00B65857"/>
    <w:rsid w:val="00B65A41"/>
    <w:rsid w:val="00B706AC"/>
    <w:rsid w:val="00B76827"/>
    <w:rsid w:val="00B76F14"/>
    <w:rsid w:val="00B81284"/>
    <w:rsid w:val="00B81614"/>
    <w:rsid w:val="00B82553"/>
    <w:rsid w:val="00B85657"/>
    <w:rsid w:val="00B85AD0"/>
    <w:rsid w:val="00B85F77"/>
    <w:rsid w:val="00B86C20"/>
    <w:rsid w:val="00B92223"/>
    <w:rsid w:val="00B935AA"/>
    <w:rsid w:val="00B93B22"/>
    <w:rsid w:val="00B96AA2"/>
    <w:rsid w:val="00B977EE"/>
    <w:rsid w:val="00BA0A1E"/>
    <w:rsid w:val="00BA2350"/>
    <w:rsid w:val="00BA2DF5"/>
    <w:rsid w:val="00BB027E"/>
    <w:rsid w:val="00BB087D"/>
    <w:rsid w:val="00BB116F"/>
    <w:rsid w:val="00BB1FDE"/>
    <w:rsid w:val="00BB45AE"/>
    <w:rsid w:val="00BB5953"/>
    <w:rsid w:val="00BB5F20"/>
    <w:rsid w:val="00BC5F9C"/>
    <w:rsid w:val="00BD492C"/>
    <w:rsid w:val="00BE30FA"/>
    <w:rsid w:val="00BE5902"/>
    <w:rsid w:val="00BF3A71"/>
    <w:rsid w:val="00C004D4"/>
    <w:rsid w:val="00C02BF2"/>
    <w:rsid w:val="00C040BA"/>
    <w:rsid w:val="00C0625B"/>
    <w:rsid w:val="00C0718F"/>
    <w:rsid w:val="00C1294E"/>
    <w:rsid w:val="00C15AE5"/>
    <w:rsid w:val="00C15BB5"/>
    <w:rsid w:val="00C236B9"/>
    <w:rsid w:val="00C26C99"/>
    <w:rsid w:val="00C30895"/>
    <w:rsid w:val="00C41AF8"/>
    <w:rsid w:val="00C436AA"/>
    <w:rsid w:val="00C50142"/>
    <w:rsid w:val="00C561F5"/>
    <w:rsid w:val="00C577BA"/>
    <w:rsid w:val="00C64245"/>
    <w:rsid w:val="00C64838"/>
    <w:rsid w:val="00C65378"/>
    <w:rsid w:val="00C656BC"/>
    <w:rsid w:val="00C66B73"/>
    <w:rsid w:val="00C66F7C"/>
    <w:rsid w:val="00C77EB1"/>
    <w:rsid w:val="00C807D2"/>
    <w:rsid w:val="00C84AB8"/>
    <w:rsid w:val="00C8577D"/>
    <w:rsid w:val="00C87100"/>
    <w:rsid w:val="00C9136A"/>
    <w:rsid w:val="00C913AD"/>
    <w:rsid w:val="00C91E15"/>
    <w:rsid w:val="00C94430"/>
    <w:rsid w:val="00C962C8"/>
    <w:rsid w:val="00CA4D57"/>
    <w:rsid w:val="00CA581F"/>
    <w:rsid w:val="00CB15E1"/>
    <w:rsid w:val="00CC2E4B"/>
    <w:rsid w:val="00CC40E7"/>
    <w:rsid w:val="00CC48D3"/>
    <w:rsid w:val="00CD41D1"/>
    <w:rsid w:val="00CD5F4B"/>
    <w:rsid w:val="00CD7501"/>
    <w:rsid w:val="00CE0AAE"/>
    <w:rsid w:val="00CE15BD"/>
    <w:rsid w:val="00CE210D"/>
    <w:rsid w:val="00CE230E"/>
    <w:rsid w:val="00CE4627"/>
    <w:rsid w:val="00CF1D62"/>
    <w:rsid w:val="00CF46AE"/>
    <w:rsid w:val="00D024FB"/>
    <w:rsid w:val="00D0449A"/>
    <w:rsid w:val="00D05CA9"/>
    <w:rsid w:val="00D06C0C"/>
    <w:rsid w:val="00D14061"/>
    <w:rsid w:val="00D15E05"/>
    <w:rsid w:val="00D17341"/>
    <w:rsid w:val="00D238CB"/>
    <w:rsid w:val="00D2646F"/>
    <w:rsid w:val="00D2726D"/>
    <w:rsid w:val="00D334F0"/>
    <w:rsid w:val="00D36DBD"/>
    <w:rsid w:val="00D451A6"/>
    <w:rsid w:val="00D46F10"/>
    <w:rsid w:val="00D476EC"/>
    <w:rsid w:val="00D52884"/>
    <w:rsid w:val="00D570B3"/>
    <w:rsid w:val="00D57D2F"/>
    <w:rsid w:val="00D659D3"/>
    <w:rsid w:val="00D675BB"/>
    <w:rsid w:val="00D705C4"/>
    <w:rsid w:val="00D708F7"/>
    <w:rsid w:val="00D72BD5"/>
    <w:rsid w:val="00D739EE"/>
    <w:rsid w:val="00D76D61"/>
    <w:rsid w:val="00D7711B"/>
    <w:rsid w:val="00D8490C"/>
    <w:rsid w:val="00D90410"/>
    <w:rsid w:val="00D96EBA"/>
    <w:rsid w:val="00DA3244"/>
    <w:rsid w:val="00DA3AAF"/>
    <w:rsid w:val="00DA59B5"/>
    <w:rsid w:val="00DA677A"/>
    <w:rsid w:val="00DB7D3C"/>
    <w:rsid w:val="00DC0A05"/>
    <w:rsid w:val="00DC628A"/>
    <w:rsid w:val="00DC66CC"/>
    <w:rsid w:val="00DC7F5B"/>
    <w:rsid w:val="00DD0ACA"/>
    <w:rsid w:val="00DD2DFF"/>
    <w:rsid w:val="00DD7C26"/>
    <w:rsid w:val="00DE14DA"/>
    <w:rsid w:val="00DE26B3"/>
    <w:rsid w:val="00DE2758"/>
    <w:rsid w:val="00DE6D64"/>
    <w:rsid w:val="00DE72D9"/>
    <w:rsid w:val="00DE7847"/>
    <w:rsid w:val="00DF0BEB"/>
    <w:rsid w:val="00DF1721"/>
    <w:rsid w:val="00DF3D43"/>
    <w:rsid w:val="00DF4424"/>
    <w:rsid w:val="00E004B0"/>
    <w:rsid w:val="00E045E7"/>
    <w:rsid w:val="00E05B78"/>
    <w:rsid w:val="00E077F9"/>
    <w:rsid w:val="00E11270"/>
    <w:rsid w:val="00E1696A"/>
    <w:rsid w:val="00E16F80"/>
    <w:rsid w:val="00E2164B"/>
    <w:rsid w:val="00E25263"/>
    <w:rsid w:val="00E25381"/>
    <w:rsid w:val="00E26466"/>
    <w:rsid w:val="00E2651C"/>
    <w:rsid w:val="00E2699D"/>
    <w:rsid w:val="00E30BC1"/>
    <w:rsid w:val="00E34F40"/>
    <w:rsid w:val="00E373F9"/>
    <w:rsid w:val="00E41F3C"/>
    <w:rsid w:val="00E44D22"/>
    <w:rsid w:val="00E44E66"/>
    <w:rsid w:val="00E47159"/>
    <w:rsid w:val="00E506C3"/>
    <w:rsid w:val="00E54934"/>
    <w:rsid w:val="00E554C6"/>
    <w:rsid w:val="00E56047"/>
    <w:rsid w:val="00E5611F"/>
    <w:rsid w:val="00E63CBE"/>
    <w:rsid w:val="00E665EF"/>
    <w:rsid w:val="00E679E1"/>
    <w:rsid w:val="00E70BEF"/>
    <w:rsid w:val="00E70E0B"/>
    <w:rsid w:val="00E71FDD"/>
    <w:rsid w:val="00E756FA"/>
    <w:rsid w:val="00E775CB"/>
    <w:rsid w:val="00E80823"/>
    <w:rsid w:val="00E8203A"/>
    <w:rsid w:val="00E82571"/>
    <w:rsid w:val="00E85E41"/>
    <w:rsid w:val="00E871C5"/>
    <w:rsid w:val="00E935E6"/>
    <w:rsid w:val="00E93F29"/>
    <w:rsid w:val="00EA06A1"/>
    <w:rsid w:val="00EB10BD"/>
    <w:rsid w:val="00EB2125"/>
    <w:rsid w:val="00EB7967"/>
    <w:rsid w:val="00EC1162"/>
    <w:rsid w:val="00EC2308"/>
    <w:rsid w:val="00EC2381"/>
    <w:rsid w:val="00EC33BA"/>
    <w:rsid w:val="00EC52C6"/>
    <w:rsid w:val="00EC7386"/>
    <w:rsid w:val="00ED4833"/>
    <w:rsid w:val="00ED6030"/>
    <w:rsid w:val="00EE2473"/>
    <w:rsid w:val="00EE2A40"/>
    <w:rsid w:val="00EE3C99"/>
    <w:rsid w:val="00EE4CCF"/>
    <w:rsid w:val="00EE4D77"/>
    <w:rsid w:val="00EE7E80"/>
    <w:rsid w:val="00EF0819"/>
    <w:rsid w:val="00EF3D6D"/>
    <w:rsid w:val="00F0299D"/>
    <w:rsid w:val="00F05E84"/>
    <w:rsid w:val="00F12338"/>
    <w:rsid w:val="00F14087"/>
    <w:rsid w:val="00F14414"/>
    <w:rsid w:val="00F15E52"/>
    <w:rsid w:val="00F1671B"/>
    <w:rsid w:val="00F175BF"/>
    <w:rsid w:val="00F22373"/>
    <w:rsid w:val="00F2372C"/>
    <w:rsid w:val="00F268BE"/>
    <w:rsid w:val="00F2785D"/>
    <w:rsid w:val="00F27A67"/>
    <w:rsid w:val="00F318E8"/>
    <w:rsid w:val="00F31DAD"/>
    <w:rsid w:val="00F31E83"/>
    <w:rsid w:val="00F33A8A"/>
    <w:rsid w:val="00F36D67"/>
    <w:rsid w:val="00F41F01"/>
    <w:rsid w:val="00F45880"/>
    <w:rsid w:val="00F45F0E"/>
    <w:rsid w:val="00F50B1C"/>
    <w:rsid w:val="00F560AB"/>
    <w:rsid w:val="00F60B64"/>
    <w:rsid w:val="00F63A86"/>
    <w:rsid w:val="00F67327"/>
    <w:rsid w:val="00F6790C"/>
    <w:rsid w:val="00F709AA"/>
    <w:rsid w:val="00F710AF"/>
    <w:rsid w:val="00F716CD"/>
    <w:rsid w:val="00F73934"/>
    <w:rsid w:val="00F83450"/>
    <w:rsid w:val="00F840B1"/>
    <w:rsid w:val="00F93BA6"/>
    <w:rsid w:val="00F9439C"/>
    <w:rsid w:val="00F97098"/>
    <w:rsid w:val="00FA1DC3"/>
    <w:rsid w:val="00FA288C"/>
    <w:rsid w:val="00FA65D7"/>
    <w:rsid w:val="00FA6B0B"/>
    <w:rsid w:val="00FA75B1"/>
    <w:rsid w:val="00FB2E92"/>
    <w:rsid w:val="00FB399F"/>
    <w:rsid w:val="00FB4741"/>
    <w:rsid w:val="00FC2D94"/>
    <w:rsid w:val="00FC32E1"/>
    <w:rsid w:val="00FC39EC"/>
    <w:rsid w:val="00FC598F"/>
    <w:rsid w:val="00FD49F1"/>
    <w:rsid w:val="00FD6446"/>
    <w:rsid w:val="00FE25CD"/>
    <w:rsid w:val="00FE32AF"/>
    <w:rsid w:val="00FE50EB"/>
    <w:rsid w:val="00FE59DE"/>
    <w:rsid w:val="00FE7708"/>
    <w:rsid w:val="00FF0D26"/>
    <w:rsid w:val="00FF14D8"/>
    <w:rsid w:val="00FF63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F39425A"/>
  <w15:chartTrackingRefBased/>
  <w15:docId w15:val="{E1B6068F-DC1A-4950-80FC-26AB93A321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14D8"/>
    <w:pPr>
      <w:spacing w:after="0" w:line="360" w:lineRule="auto"/>
      <w:jc w:val="both"/>
    </w:pPr>
    <w:rPr>
      <w:rFonts w:ascii="Times New Roman" w:eastAsia="Times New Roman" w:hAnsi="Times New Roman" w:cs="Times New Roman"/>
      <w:sz w:val="24"/>
      <w:szCs w:val="20"/>
      <w:lang w:val="en-GB"/>
    </w:rPr>
  </w:style>
  <w:style w:type="paragraph" w:styleId="Heading1">
    <w:name w:val="heading 1"/>
    <w:basedOn w:val="ListParagraph"/>
    <w:next w:val="Normal"/>
    <w:link w:val="Heading1Char"/>
    <w:uiPriority w:val="9"/>
    <w:qFormat/>
    <w:rsid w:val="00620C0E"/>
    <w:pPr>
      <w:numPr>
        <w:numId w:val="2"/>
      </w:numPr>
      <w:spacing w:line="480" w:lineRule="auto"/>
      <w:jc w:val="center"/>
      <w:outlineLvl w:val="0"/>
    </w:pPr>
    <w:rPr>
      <w:b/>
      <w:bCs/>
      <w:sz w:val="28"/>
      <w:szCs w:val="22"/>
      <w:lang w:val="en-US"/>
    </w:rPr>
  </w:style>
  <w:style w:type="paragraph" w:styleId="Heading2">
    <w:name w:val="heading 2"/>
    <w:basedOn w:val="ListParagraph"/>
    <w:next w:val="Normal"/>
    <w:link w:val="Heading2Char"/>
    <w:uiPriority w:val="9"/>
    <w:unhideWhenUsed/>
    <w:qFormat/>
    <w:rsid w:val="00620C0E"/>
    <w:pPr>
      <w:numPr>
        <w:ilvl w:val="1"/>
        <w:numId w:val="1"/>
      </w:numPr>
      <w:spacing w:line="480" w:lineRule="auto"/>
      <w:ind w:left="720" w:hanging="360"/>
      <w:outlineLvl w:val="1"/>
    </w:pPr>
    <w:rPr>
      <w:b/>
      <w:bCs/>
      <w:i/>
      <w:szCs w:val="22"/>
      <w:lang w:val="en-US"/>
    </w:rPr>
  </w:style>
  <w:style w:type="paragraph" w:styleId="Heading3">
    <w:name w:val="heading 3"/>
    <w:basedOn w:val="Normal"/>
    <w:next w:val="Normal"/>
    <w:link w:val="Heading3Char"/>
    <w:uiPriority w:val="9"/>
    <w:unhideWhenUsed/>
    <w:qFormat/>
    <w:rsid w:val="003C1344"/>
    <w:pPr>
      <w:keepNext/>
      <w:keepLines/>
      <w:numPr>
        <w:ilvl w:val="2"/>
        <w:numId w:val="2"/>
      </w:numPr>
      <w:spacing w:before="40" w:line="240" w:lineRule="auto"/>
      <w:outlineLvl w:val="2"/>
    </w:pPr>
    <w:rPr>
      <w:rFonts w:eastAsiaTheme="majorEastAsia" w:cstheme="majorBidi"/>
      <w:b/>
    </w:rPr>
  </w:style>
  <w:style w:type="paragraph" w:styleId="Heading4">
    <w:name w:val="heading 4"/>
    <w:basedOn w:val="Normal"/>
    <w:next w:val="Normal"/>
    <w:link w:val="Heading4Char"/>
    <w:uiPriority w:val="9"/>
    <w:semiHidden/>
    <w:unhideWhenUsed/>
    <w:qFormat/>
    <w:rsid w:val="00400604"/>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0C0E"/>
    <w:rPr>
      <w:rFonts w:ascii="Times New Roman" w:eastAsia="Times New Roman" w:hAnsi="Times New Roman" w:cs="Times New Roman"/>
      <w:b/>
      <w:bCs/>
      <w:sz w:val="28"/>
    </w:rPr>
  </w:style>
  <w:style w:type="character" w:customStyle="1" w:styleId="Heading2Char">
    <w:name w:val="Heading 2 Char"/>
    <w:basedOn w:val="DefaultParagraphFont"/>
    <w:link w:val="Heading2"/>
    <w:uiPriority w:val="9"/>
    <w:rsid w:val="00620C0E"/>
    <w:rPr>
      <w:rFonts w:ascii="Times New Roman" w:eastAsia="Times New Roman" w:hAnsi="Times New Roman" w:cs="Times New Roman"/>
      <w:b/>
      <w:bCs/>
      <w:i/>
      <w:sz w:val="24"/>
    </w:rPr>
  </w:style>
  <w:style w:type="character" w:customStyle="1" w:styleId="Heading3Char">
    <w:name w:val="Heading 3 Char"/>
    <w:basedOn w:val="DefaultParagraphFont"/>
    <w:link w:val="Heading3"/>
    <w:uiPriority w:val="9"/>
    <w:rsid w:val="003B7CEF"/>
    <w:rPr>
      <w:rFonts w:ascii="Times New Roman" w:eastAsiaTheme="majorEastAsia" w:hAnsi="Times New Roman" w:cstheme="majorBidi"/>
      <w:b/>
      <w:kern w:val="2"/>
      <w:sz w:val="24"/>
      <w:szCs w:val="24"/>
      <w:lang w:val="en-GB"/>
      <w14:ligatures w14:val="standardContextual"/>
    </w:rPr>
  </w:style>
  <w:style w:type="character" w:styleId="Emphasis">
    <w:name w:val="Emphasis"/>
    <w:basedOn w:val="DefaultParagraphFont"/>
    <w:qFormat/>
    <w:rsid w:val="009E1E53"/>
    <w:rPr>
      <w:rFonts w:ascii="Times New Roman" w:hAnsi="Times New Roman"/>
      <w:b w:val="0"/>
      <w:i w:val="0"/>
      <w:iCs/>
      <w:sz w:val="24"/>
    </w:rPr>
  </w:style>
  <w:style w:type="paragraph" w:styleId="NoSpacing">
    <w:name w:val="No Spacing"/>
    <w:uiPriority w:val="1"/>
    <w:qFormat/>
    <w:rsid w:val="008E2837"/>
    <w:pPr>
      <w:widowControl w:val="0"/>
      <w:autoSpaceDE w:val="0"/>
      <w:autoSpaceDN w:val="0"/>
      <w:spacing w:after="0" w:line="360" w:lineRule="auto"/>
      <w:jc w:val="both"/>
    </w:pPr>
    <w:rPr>
      <w:rFonts w:ascii="Times New Roman" w:hAnsi="Times New Roman" w:cs="Noto Sans"/>
      <w:sz w:val="24"/>
    </w:rPr>
  </w:style>
  <w:style w:type="paragraph" w:styleId="BodyText">
    <w:name w:val="Body Text"/>
    <w:basedOn w:val="Normal"/>
    <w:link w:val="BodyTextChar"/>
    <w:uiPriority w:val="1"/>
    <w:qFormat/>
    <w:rsid w:val="00F22373"/>
    <w:pPr>
      <w:ind w:left="115"/>
    </w:pPr>
    <w:rPr>
      <w:rFonts w:eastAsia="Arial MT" w:cs="Arial MT"/>
    </w:rPr>
  </w:style>
  <w:style w:type="character" w:customStyle="1" w:styleId="BodyTextChar">
    <w:name w:val="Body Text Char"/>
    <w:basedOn w:val="DefaultParagraphFont"/>
    <w:link w:val="BodyText"/>
    <w:uiPriority w:val="1"/>
    <w:rsid w:val="00F22373"/>
    <w:rPr>
      <w:rFonts w:ascii="Times New Roman" w:eastAsia="Arial MT" w:hAnsi="Times New Roman" w:cs="Arial MT"/>
      <w:sz w:val="24"/>
      <w:szCs w:val="20"/>
      <w:lang w:val="en-GB"/>
    </w:rPr>
  </w:style>
  <w:style w:type="paragraph" w:customStyle="1" w:styleId="p58207hding2">
    <w:name w:val="p58207_hding2"/>
    <w:basedOn w:val="Normal"/>
    <w:link w:val="p58207hding2Char"/>
    <w:qFormat/>
    <w:rsid w:val="00F22373"/>
    <w:pPr>
      <w:spacing w:before="200"/>
    </w:pPr>
    <w:rPr>
      <w:rFonts w:cs="Open Sans"/>
      <w:b/>
      <w:color w:val="000000"/>
      <w:sz w:val="26"/>
      <w:szCs w:val="30"/>
    </w:rPr>
  </w:style>
  <w:style w:type="character" w:customStyle="1" w:styleId="p58207hding2Char">
    <w:name w:val="p58207_hding2 Char"/>
    <w:basedOn w:val="DefaultParagraphFont"/>
    <w:link w:val="p58207hding2"/>
    <w:rsid w:val="00F22373"/>
    <w:rPr>
      <w:rFonts w:ascii="Times New Roman" w:eastAsia="Arial" w:hAnsi="Times New Roman" w:cs="Open Sans"/>
      <w:b/>
      <w:color w:val="000000"/>
      <w:sz w:val="26"/>
      <w:szCs w:val="30"/>
      <w:lang w:val="en-GB" w:eastAsia="en-GB"/>
    </w:rPr>
  </w:style>
  <w:style w:type="paragraph" w:customStyle="1" w:styleId="p58207subhd">
    <w:name w:val="p58207 subhd"/>
    <w:basedOn w:val="Normal"/>
    <w:link w:val="p58207subhdChar"/>
    <w:qFormat/>
    <w:rsid w:val="00F22373"/>
    <w:rPr>
      <w:b/>
      <w:color w:val="000000"/>
      <w:sz w:val="26"/>
    </w:rPr>
  </w:style>
  <w:style w:type="character" w:customStyle="1" w:styleId="p58207subhdChar">
    <w:name w:val="p58207 subhd Char"/>
    <w:basedOn w:val="DefaultParagraphFont"/>
    <w:link w:val="p58207subhd"/>
    <w:rsid w:val="00F22373"/>
    <w:rPr>
      <w:rFonts w:ascii="Times New Roman" w:eastAsia="Arial" w:hAnsi="Times New Roman" w:cs="Arial"/>
      <w:b/>
      <w:color w:val="000000"/>
      <w:sz w:val="26"/>
      <w:lang w:val="en-GB" w:eastAsia="en-GB"/>
    </w:rPr>
  </w:style>
  <w:style w:type="paragraph" w:styleId="ListParagraph">
    <w:name w:val="List Paragraph"/>
    <w:basedOn w:val="Normal"/>
    <w:uiPriority w:val="34"/>
    <w:qFormat/>
    <w:rsid w:val="003C1344"/>
    <w:pPr>
      <w:ind w:left="720"/>
      <w:contextualSpacing/>
    </w:pPr>
  </w:style>
  <w:style w:type="paragraph" w:styleId="Header">
    <w:name w:val="header"/>
    <w:basedOn w:val="Normal"/>
    <w:link w:val="HeaderChar"/>
    <w:uiPriority w:val="99"/>
    <w:unhideWhenUsed/>
    <w:rsid w:val="00C66B73"/>
    <w:pPr>
      <w:tabs>
        <w:tab w:val="center" w:pos="4680"/>
        <w:tab w:val="right" w:pos="9360"/>
      </w:tabs>
    </w:pPr>
  </w:style>
  <w:style w:type="character" w:customStyle="1" w:styleId="HeaderChar">
    <w:name w:val="Header Char"/>
    <w:basedOn w:val="DefaultParagraphFont"/>
    <w:link w:val="Header"/>
    <w:uiPriority w:val="99"/>
    <w:rsid w:val="00C66B73"/>
    <w:rPr>
      <w:rFonts w:ascii="Times New Roman" w:eastAsia="Times New Roman" w:hAnsi="Times New Roman" w:cs="Times New Roman"/>
      <w:sz w:val="24"/>
      <w:szCs w:val="20"/>
      <w:lang w:val="en-GB"/>
    </w:rPr>
  </w:style>
  <w:style w:type="paragraph" w:styleId="Footer">
    <w:name w:val="footer"/>
    <w:basedOn w:val="Normal"/>
    <w:link w:val="FooterChar"/>
    <w:uiPriority w:val="99"/>
    <w:unhideWhenUsed/>
    <w:rsid w:val="00C66B73"/>
    <w:pPr>
      <w:tabs>
        <w:tab w:val="center" w:pos="4680"/>
        <w:tab w:val="right" w:pos="9360"/>
      </w:tabs>
    </w:pPr>
  </w:style>
  <w:style w:type="character" w:customStyle="1" w:styleId="FooterChar">
    <w:name w:val="Footer Char"/>
    <w:basedOn w:val="DefaultParagraphFont"/>
    <w:link w:val="Footer"/>
    <w:uiPriority w:val="99"/>
    <w:rsid w:val="00C66B73"/>
    <w:rPr>
      <w:rFonts w:ascii="Times New Roman" w:eastAsia="Times New Roman" w:hAnsi="Times New Roman" w:cs="Times New Roman"/>
      <w:sz w:val="24"/>
      <w:szCs w:val="20"/>
      <w:lang w:val="en-GB"/>
    </w:rPr>
  </w:style>
  <w:style w:type="paragraph" w:styleId="TOCHeading">
    <w:name w:val="TOC Heading"/>
    <w:basedOn w:val="Heading1"/>
    <w:next w:val="Normal"/>
    <w:uiPriority w:val="39"/>
    <w:unhideWhenUsed/>
    <w:qFormat/>
    <w:rsid w:val="001B150F"/>
    <w:pPr>
      <w:keepNext/>
      <w:keepLines/>
      <w:numPr>
        <w:numId w:val="0"/>
      </w:numPr>
      <w:spacing w:before="240" w:line="259" w:lineRule="auto"/>
      <w:contextualSpacing w:val="0"/>
      <w:jc w:val="left"/>
      <w:outlineLvl w:val="9"/>
    </w:pPr>
    <w:rPr>
      <w:rFonts w:asciiTheme="majorHAnsi" w:eastAsiaTheme="majorEastAsia" w:hAnsiTheme="majorHAnsi" w:cstheme="majorBidi"/>
      <w:b w:val="0"/>
      <w:bCs w:val="0"/>
      <w:color w:val="2E74B5" w:themeColor="accent1" w:themeShade="BF"/>
      <w:sz w:val="32"/>
      <w:szCs w:val="32"/>
    </w:rPr>
  </w:style>
  <w:style w:type="paragraph" w:styleId="TOC1">
    <w:name w:val="toc 1"/>
    <w:basedOn w:val="Normal"/>
    <w:next w:val="Normal"/>
    <w:autoRedefine/>
    <w:uiPriority w:val="39"/>
    <w:unhideWhenUsed/>
    <w:rsid w:val="001B150F"/>
    <w:pPr>
      <w:spacing w:after="100"/>
    </w:pPr>
  </w:style>
  <w:style w:type="paragraph" w:styleId="TOC2">
    <w:name w:val="toc 2"/>
    <w:basedOn w:val="Normal"/>
    <w:next w:val="Normal"/>
    <w:autoRedefine/>
    <w:uiPriority w:val="39"/>
    <w:unhideWhenUsed/>
    <w:rsid w:val="001B150F"/>
    <w:pPr>
      <w:spacing w:after="100"/>
      <w:ind w:left="240"/>
    </w:pPr>
  </w:style>
  <w:style w:type="character" w:styleId="Hyperlink">
    <w:name w:val="Hyperlink"/>
    <w:basedOn w:val="DefaultParagraphFont"/>
    <w:uiPriority w:val="99"/>
    <w:unhideWhenUsed/>
    <w:rsid w:val="001B150F"/>
    <w:rPr>
      <w:color w:val="0563C1" w:themeColor="hyperlink"/>
      <w:u w:val="single"/>
    </w:rPr>
  </w:style>
  <w:style w:type="character" w:customStyle="1" w:styleId="Heading4Char">
    <w:name w:val="Heading 4 Char"/>
    <w:basedOn w:val="DefaultParagraphFont"/>
    <w:link w:val="Heading4"/>
    <w:uiPriority w:val="9"/>
    <w:semiHidden/>
    <w:rsid w:val="00400604"/>
    <w:rPr>
      <w:rFonts w:asciiTheme="majorHAnsi" w:eastAsiaTheme="majorEastAsia" w:hAnsiTheme="majorHAnsi" w:cstheme="majorBidi"/>
      <w:i/>
      <w:iCs/>
      <w:color w:val="2E74B5" w:themeColor="accent1" w:themeShade="BF"/>
      <w:sz w:val="24"/>
      <w:szCs w:val="20"/>
      <w:lang w:val="en-GB"/>
    </w:rPr>
  </w:style>
  <w:style w:type="paragraph" w:styleId="TOC3">
    <w:name w:val="toc 3"/>
    <w:basedOn w:val="Normal"/>
    <w:next w:val="Normal"/>
    <w:autoRedefine/>
    <w:uiPriority w:val="39"/>
    <w:unhideWhenUsed/>
    <w:rsid w:val="0083411C"/>
    <w:pPr>
      <w:spacing w:after="100"/>
      <w:ind w:left="480"/>
    </w:pPr>
  </w:style>
  <w:style w:type="table" w:styleId="TableGrid">
    <w:name w:val="Table Grid"/>
    <w:basedOn w:val="TableNormal"/>
    <w:uiPriority w:val="39"/>
    <w:rsid w:val="004718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4718C2"/>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styleId="CommentReference">
    <w:name w:val="annotation reference"/>
    <w:basedOn w:val="DefaultParagraphFont"/>
    <w:uiPriority w:val="99"/>
    <w:semiHidden/>
    <w:unhideWhenUsed/>
    <w:rsid w:val="00EE2473"/>
    <w:rPr>
      <w:sz w:val="16"/>
      <w:szCs w:val="16"/>
    </w:rPr>
  </w:style>
  <w:style w:type="paragraph" w:styleId="CommentText">
    <w:name w:val="annotation text"/>
    <w:basedOn w:val="Normal"/>
    <w:link w:val="CommentTextChar"/>
    <w:uiPriority w:val="99"/>
    <w:semiHidden/>
    <w:unhideWhenUsed/>
    <w:rsid w:val="00EE2473"/>
    <w:pPr>
      <w:spacing w:line="240" w:lineRule="auto"/>
    </w:pPr>
    <w:rPr>
      <w:sz w:val="20"/>
    </w:rPr>
  </w:style>
  <w:style w:type="character" w:customStyle="1" w:styleId="CommentTextChar">
    <w:name w:val="Comment Text Char"/>
    <w:basedOn w:val="DefaultParagraphFont"/>
    <w:link w:val="CommentText"/>
    <w:uiPriority w:val="99"/>
    <w:semiHidden/>
    <w:rsid w:val="00EE2473"/>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EE2473"/>
    <w:rPr>
      <w:b/>
      <w:bCs/>
    </w:rPr>
  </w:style>
  <w:style w:type="character" w:customStyle="1" w:styleId="CommentSubjectChar">
    <w:name w:val="Comment Subject Char"/>
    <w:basedOn w:val="CommentTextChar"/>
    <w:link w:val="CommentSubject"/>
    <w:uiPriority w:val="99"/>
    <w:semiHidden/>
    <w:rsid w:val="00EE2473"/>
    <w:rPr>
      <w:rFonts w:ascii="Times New Roman" w:eastAsia="Times New Roman" w:hAnsi="Times New Roman" w:cs="Times New Roman"/>
      <w:b/>
      <w:bCs/>
      <w:sz w:val="20"/>
      <w:szCs w:val="20"/>
      <w:lang w:val="en-GB"/>
    </w:rPr>
  </w:style>
  <w:style w:type="paragraph" w:styleId="BalloonText">
    <w:name w:val="Balloon Text"/>
    <w:basedOn w:val="Normal"/>
    <w:link w:val="BalloonTextChar"/>
    <w:uiPriority w:val="99"/>
    <w:semiHidden/>
    <w:unhideWhenUsed/>
    <w:rsid w:val="00EE2473"/>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E2473"/>
    <w:rPr>
      <w:rFonts w:ascii="Segoe UI" w:eastAsia="Times New Roman" w:hAnsi="Segoe UI" w:cs="Segoe UI"/>
      <w:sz w:val="18"/>
      <w:szCs w:val="18"/>
      <w:lang w:val="en-GB"/>
    </w:rPr>
  </w:style>
  <w:style w:type="paragraph" w:styleId="Revision">
    <w:name w:val="Revision"/>
    <w:hidden/>
    <w:uiPriority w:val="99"/>
    <w:semiHidden/>
    <w:rsid w:val="00602E31"/>
    <w:pPr>
      <w:spacing w:after="0" w:line="240" w:lineRule="auto"/>
    </w:pPr>
    <w:rPr>
      <w:rFonts w:ascii="Times New Roman" w:eastAsia="Times New Roman" w:hAnsi="Times New Roman" w:cs="Times New Roman"/>
      <w:sz w:val="24"/>
      <w:szCs w:val="20"/>
      <w:lang w:val="en-GB"/>
    </w:rPr>
  </w:style>
  <w:style w:type="character" w:styleId="FollowedHyperlink">
    <w:name w:val="FollowedHyperlink"/>
    <w:basedOn w:val="DefaultParagraphFont"/>
    <w:uiPriority w:val="99"/>
    <w:semiHidden/>
    <w:unhideWhenUsed/>
    <w:rsid w:val="008C235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503224">
      <w:bodyDiv w:val="1"/>
      <w:marLeft w:val="0"/>
      <w:marRight w:val="0"/>
      <w:marTop w:val="0"/>
      <w:marBottom w:val="0"/>
      <w:divBdr>
        <w:top w:val="none" w:sz="0" w:space="0" w:color="auto"/>
        <w:left w:val="none" w:sz="0" w:space="0" w:color="auto"/>
        <w:bottom w:val="none" w:sz="0" w:space="0" w:color="auto"/>
        <w:right w:val="none" w:sz="0" w:space="0" w:color="auto"/>
      </w:divBdr>
    </w:div>
    <w:div w:id="59912805">
      <w:bodyDiv w:val="1"/>
      <w:marLeft w:val="0"/>
      <w:marRight w:val="0"/>
      <w:marTop w:val="0"/>
      <w:marBottom w:val="0"/>
      <w:divBdr>
        <w:top w:val="none" w:sz="0" w:space="0" w:color="auto"/>
        <w:left w:val="none" w:sz="0" w:space="0" w:color="auto"/>
        <w:bottom w:val="none" w:sz="0" w:space="0" w:color="auto"/>
        <w:right w:val="none" w:sz="0" w:space="0" w:color="auto"/>
      </w:divBdr>
    </w:div>
    <w:div w:id="551964725">
      <w:bodyDiv w:val="1"/>
      <w:marLeft w:val="0"/>
      <w:marRight w:val="0"/>
      <w:marTop w:val="0"/>
      <w:marBottom w:val="0"/>
      <w:divBdr>
        <w:top w:val="none" w:sz="0" w:space="0" w:color="auto"/>
        <w:left w:val="none" w:sz="0" w:space="0" w:color="auto"/>
        <w:bottom w:val="none" w:sz="0" w:space="0" w:color="auto"/>
        <w:right w:val="none" w:sz="0" w:space="0" w:color="auto"/>
      </w:divBdr>
    </w:div>
    <w:div w:id="683168529">
      <w:bodyDiv w:val="1"/>
      <w:marLeft w:val="0"/>
      <w:marRight w:val="0"/>
      <w:marTop w:val="0"/>
      <w:marBottom w:val="0"/>
      <w:divBdr>
        <w:top w:val="none" w:sz="0" w:space="0" w:color="auto"/>
        <w:left w:val="none" w:sz="0" w:space="0" w:color="auto"/>
        <w:bottom w:val="none" w:sz="0" w:space="0" w:color="auto"/>
        <w:right w:val="none" w:sz="0" w:space="0" w:color="auto"/>
      </w:divBdr>
    </w:div>
    <w:div w:id="796794699">
      <w:bodyDiv w:val="1"/>
      <w:marLeft w:val="0"/>
      <w:marRight w:val="0"/>
      <w:marTop w:val="0"/>
      <w:marBottom w:val="0"/>
      <w:divBdr>
        <w:top w:val="none" w:sz="0" w:space="0" w:color="auto"/>
        <w:left w:val="none" w:sz="0" w:space="0" w:color="auto"/>
        <w:bottom w:val="none" w:sz="0" w:space="0" w:color="auto"/>
        <w:right w:val="none" w:sz="0" w:space="0" w:color="auto"/>
      </w:divBdr>
    </w:div>
    <w:div w:id="885217095">
      <w:bodyDiv w:val="1"/>
      <w:marLeft w:val="0"/>
      <w:marRight w:val="0"/>
      <w:marTop w:val="0"/>
      <w:marBottom w:val="0"/>
      <w:divBdr>
        <w:top w:val="none" w:sz="0" w:space="0" w:color="auto"/>
        <w:left w:val="none" w:sz="0" w:space="0" w:color="auto"/>
        <w:bottom w:val="none" w:sz="0" w:space="0" w:color="auto"/>
        <w:right w:val="none" w:sz="0" w:space="0" w:color="auto"/>
      </w:divBdr>
    </w:div>
    <w:div w:id="935792322">
      <w:bodyDiv w:val="1"/>
      <w:marLeft w:val="0"/>
      <w:marRight w:val="0"/>
      <w:marTop w:val="0"/>
      <w:marBottom w:val="0"/>
      <w:divBdr>
        <w:top w:val="none" w:sz="0" w:space="0" w:color="auto"/>
        <w:left w:val="none" w:sz="0" w:space="0" w:color="auto"/>
        <w:bottom w:val="none" w:sz="0" w:space="0" w:color="auto"/>
        <w:right w:val="none" w:sz="0" w:space="0" w:color="auto"/>
      </w:divBdr>
    </w:div>
    <w:div w:id="1072313316">
      <w:bodyDiv w:val="1"/>
      <w:marLeft w:val="0"/>
      <w:marRight w:val="0"/>
      <w:marTop w:val="0"/>
      <w:marBottom w:val="0"/>
      <w:divBdr>
        <w:top w:val="none" w:sz="0" w:space="0" w:color="auto"/>
        <w:left w:val="none" w:sz="0" w:space="0" w:color="auto"/>
        <w:bottom w:val="none" w:sz="0" w:space="0" w:color="auto"/>
        <w:right w:val="none" w:sz="0" w:space="0" w:color="auto"/>
      </w:divBdr>
    </w:div>
    <w:div w:id="1170558886">
      <w:bodyDiv w:val="1"/>
      <w:marLeft w:val="0"/>
      <w:marRight w:val="0"/>
      <w:marTop w:val="0"/>
      <w:marBottom w:val="0"/>
      <w:divBdr>
        <w:top w:val="none" w:sz="0" w:space="0" w:color="auto"/>
        <w:left w:val="none" w:sz="0" w:space="0" w:color="auto"/>
        <w:bottom w:val="none" w:sz="0" w:space="0" w:color="auto"/>
        <w:right w:val="none" w:sz="0" w:space="0" w:color="auto"/>
      </w:divBdr>
    </w:div>
    <w:div w:id="1243494204">
      <w:bodyDiv w:val="1"/>
      <w:marLeft w:val="0"/>
      <w:marRight w:val="0"/>
      <w:marTop w:val="0"/>
      <w:marBottom w:val="0"/>
      <w:divBdr>
        <w:top w:val="none" w:sz="0" w:space="0" w:color="auto"/>
        <w:left w:val="none" w:sz="0" w:space="0" w:color="auto"/>
        <w:bottom w:val="none" w:sz="0" w:space="0" w:color="auto"/>
        <w:right w:val="none" w:sz="0" w:space="0" w:color="auto"/>
      </w:divBdr>
    </w:div>
    <w:div w:id="1254238919">
      <w:bodyDiv w:val="1"/>
      <w:marLeft w:val="0"/>
      <w:marRight w:val="0"/>
      <w:marTop w:val="0"/>
      <w:marBottom w:val="0"/>
      <w:divBdr>
        <w:top w:val="none" w:sz="0" w:space="0" w:color="auto"/>
        <w:left w:val="none" w:sz="0" w:space="0" w:color="auto"/>
        <w:bottom w:val="none" w:sz="0" w:space="0" w:color="auto"/>
        <w:right w:val="none" w:sz="0" w:space="0" w:color="auto"/>
      </w:divBdr>
    </w:div>
    <w:div w:id="1290471675">
      <w:bodyDiv w:val="1"/>
      <w:marLeft w:val="0"/>
      <w:marRight w:val="0"/>
      <w:marTop w:val="0"/>
      <w:marBottom w:val="0"/>
      <w:divBdr>
        <w:top w:val="none" w:sz="0" w:space="0" w:color="auto"/>
        <w:left w:val="none" w:sz="0" w:space="0" w:color="auto"/>
        <w:bottom w:val="none" w:sz="0" w:space="0" w:color="auto"/>
        <w:right w:val="none" w:sz="0" w:space="0" w:color="auto"/>
      </w:divBdr>
    </w:div>
    <w:div w:id="1322734186">
      <w:bodyDiv w:val="1"/>
      <w:marLeft w:val="0"/>
      <w:marRight w:val="0"/>
      <w:marTop w:val="0"/>
      <w:marBottom w:val="0"/>
      <w:divBdr>
        <w:top w:val="none" w:sz="0" w:space="0" w:color="auto"/>
        <w:left w:val="none" w:sz="0" w:space="0" w:color="auto"/>
        <w:bottom w:val="none" w:sz="0" w:space="0" w:color="auto"/>
        <w:right w:val="none" w:sz="0" w:space="0" w:color="auto"/>
      </w:divBdr>
    </w:div>
    <w:div w:id="1357924388">
      <w:bodyDiv w:val="1"/>
      <w:marLeft w:val="0"/>
      <w:marRight w:val="0"/>
      <w:marTop w:val="0"/>
      <w:marBottom w:val="0"/>
      <w:divBdr>
        <w:top w:val="none" w:sz="0" w:space="0" w:color="auto"/>
        <w:left w:val="none" w:sz="0" w:space="0" w:color="auto"/>
        <w:bottom w:val="none" w:sz="0" w:space="0" w:color="auto"/>
        <w:right w:val="none" w:sz="0" w:space="0" w:color="auto"/>
      </w:divBdr>
    </w:div>
    <w:div w:id="1416171739">
      <w:bodyDiv w:val="1"/>
      <w:marLeft w:val="0"/>
      <w:marRight w:val="0"/>
      <w:marTop w:val="0"/>
      <w:marBottom w:val="0"/>
      <w:divBdr>
        <w:top w:val="none" w:sz="0" w:space="0" w:color="auto"/>
        <w:left w:val="none" w:sz="0" w:space="0" w:color="auto"/>
        <w:bottom w:val="none" w:sz="0" w:space="0" w:color="auto"/>
        <w:right w:val="none" w:sz="0" w:space="0" w:color="auto"/>
      </w:divBdr>
    </w:div>
    <w:div w:id="1463306911">
      <w:bodyDiv w:val="1"/>
      <w:marLeft w:val="0"/>
      <w:marRight w:val="0"/>
      <w:marTop w:val="0"/>
      <w:marBottom w:val="0"/>
      <w:divBdr>
        <w:top w:val="none" w:sz="0" w:space="0" w:color="auto"/>
        <w:left w:val="none" w:sz="0" w:space="0" w:color="auto"/>
        <w:bottom w:val="none" w:sz="0" w:space="0" w:color="auto"/>
        <w:right w:val="none" w:sz="0" w:space="0" w:color="auto"/>
      </w:divBdr>
    </w:div>
    <w:div w:id="1542673855">
      <w:bodyDiv w:val="1"/>
      <w:marLeft w:val="0"/>
      <w:marRight w:val="0"/>
      <w:marTop w:val="0"/>
      <w:marBottom w:val="0"/>
      <w:divBdr>
        <w:top w:val="none" w:sz="0" w:space="0" w:color="auto"/>
        <w:left w:val="none" w:sz="0" w:space="0" w:color="auto"/>
        <w:bottom w:val="none" w:sz="0" w:space="0" w:color="auto"/>
        <w:right w:val="none" w:sz="0" w:space="0" w:color="auto"/>
      </w:divBdr>
    </w:div>
    <w:div w:id="1548370830">
      <w:bodyDiv w:val="1"/>
      <w:marLeft w:val="0"/>
      <w:marRight w:val="0"/>
      <w:marTop w:val="0"/>
      <w:marBottom w:val="0"/>
      <w:divBdr>
        <w:top w:val="none" w:sz="0" w:space="0" w:color="auto"/>
        <w:left w:val="none" w:sz="0" w:space="0" w:color="auto"/>
        <w:bottom w:val="none" w:sz="0" w:space="0" w:color="auto"/>
        <w:right w:val="none" w:sz="0" w:space="0" w:color="auto"/>
      </w:divBdr>
    </w:div>
    <w:div w:id="1671102971">
      <w:bodyDiv w:val="1"/>
      <w:marLeft w:val="0"/>
      <w:marRight w:val="0"/>
      <w:marTop w:val="0"/>
      <w:marBottom w:val="0"/>
      <w:divBdr>
        <w:top w:val="none" w:sz="0" w:space="0" w:color="auto"/>
        <w:left w:val="none" w:sz="0" w:space="0" w:color="auto"/>
        <w:bottom w:val="none" w:sz="0" w:space="0" w:color="auto"/>
        <w:right w:val="none" w:sz="0" w:space="0" w:color="auto"/>
      </w:divBdr>
    </w:div>
    <w:div w:id="1725446443">
      <w:bodyDiv w:val="1"/>
      <w:marLeft w:val="0"/>
      <w:marRight w:val="0"/>
      <w:marTop w:val="0"/>
      <w:marBottom w:val="0"/>
      <w:divBdr>
        <w:top w:val="none" w:sz="0" w:space="0" w:color="auto"/>
        <w:left w:val="none" w:sz="0" w:space="0" w:color="auto"/>
        <w:bottom w:val="none" w:sz="0" w:space="0" w:color="auto"/>
        <w:right w:val="none" w:sz="0" w:space="0" w:color="auto"/>
      </w:divBdr>
    </w:div>
    <w:div w:id="1746798479">
      <w:bodyDiv w:val="1"/>
      <w:marLeft w:val="0"/>
      <w:marRight w:val="0"/>
      <w:marTop w:val="0"/>
      <w:marBottom w:val="0"/>
      <w:divBdr>
        <w:top w:val="none" w:sz="0" w:space="0" w:color="auto"/>
        <w:left w:val="none" w:sz="0" w:space="0" w:color="auto"/>
        <w:bottom w:val="none" w:sz="0" w:space="0" w:color="auto"/>
        <w:right w:val="none" w:sz="0" w:space="0" w:color="auto"/>
      </w:divBdr>
    </w:div>
    <w:div w:id="1763256511">
      <w:bodyDiv w:val="1"/>
      <w:marLeft w:val="0"/>
      <w:marRight w:val="0"/>
      <w:marTop w:val="0"/>
      <w:marBottom w:val="0"/>
      <w:divBdr>
        <w:top w:val="none" w:sz="0" w:space="0" w:color="auto"/>
        <w:left w:val="none" w:sz="0" w:space="0" w:color="auto"/>
        <w:bottom w:val="none" w:sz="0" w:space="0" w:color="auto"/>
        <w:right w:val="none" w:sz="0" w:space="0" w:color="auto"/>
      </w:divBdr>
    </w:div>
    <w:div w:id="1787653743">
      <w:bodyDiv w:val="1"/>
      <w:marLeft w:val="0"/>
      <w:marRight w:val="0"/>
      <w:marTop w:val="0"/>
      <w:marBottom w:val="0"/>
      <w:divBdr>
        <w:top w:val="none" w:sz="0" w:space="0" w:color="auto"/>
        <w:left w:val="none" w:sz="0" w:space="0" w:color="auto"/>
        <w:bottom w:val="none" w:sz="0" w:space="0" w:color="auto"/>
        <w:right w:val="none" w:sz="0" w:space="0" w:color="auto"/>
      </w:divBdr>
    </w:div>
    <w:div w:id="1845583225">
      <w:bodyDiv w:val="1"/>
      <w:marLeft w:val="0"/>
      <w:marRight w:val="0"/>
      <w:marTop w:val="0"/>
      <w:marBottom w:val="0"/>
      <w:divBdr>
        <w:top w:val="none" w:sz="0" w:space="0" w:color="auto"/>
        <w:left w:val="none" w:sz="0" w:space="0" w:color="auto"/>
        <w:bottom w:val="none" w:sz="0" w:space="0" w:color="auto"/>
        <w:right w:val="none" w:sz="0" w:space="0" w:color="auto"/>
      </w:divBdr>
    </w:div>
    <w:div w:id="1939174580">
      <w:bodyDiv w:val="1"/>
      <w:marLeft w:val="0"/>
      <w:marRight w:val="0"/>
      <w:marTop w:val="0"/>
      <w:marBottom w:val="0"/>
      <w:divBdr>
        <w:top w:val="none" w:sz="0" w:space="0" w:color="auto"/>
        <w:left w:val="none" w:sz="0" w:space="0" w:color="auto"/>
        <w:bottom w:val="none" w:sz="0" w:space="0" w:color="auto"/>
        <w:right w:val="none" w:sz="0" w:space="0" w:color="auto"/>
      </w:divBdr>
    </w:div>
    <w:div w:id="2055695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dpi.com/2071-1050/14/17/10705"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link.springer.com/chapter/10.1007/978-3-030-56433-9_4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278431922001669"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microsoft.com/office/2007/relationships/hdphoto" Target="media/hdphoto1.wdp"/><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78AB08B-B4F3-4C54-9E45-3B2668597E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35</Pages>
  <Words>10764</Words>
  <Characters>66765</Characters>
  <Application>Microsoft Office Word</Application>
  <DocSecurity>0</DocSecurity>
  <Lines>556</Lines>
  <Paragraphs>154</Paragraphs>
  <ScaleCrop>false</ScaleCrop>
  <Company/>
  <LinksUpToDate>false</LinksUpToDate>
  <CharactersWithSpaces>77375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antonela costiuc</cp:lastModifiedBy>
  <cp:revision>20</cp:revision>
  <dcterms:created xsi:type="dcterms:W3CDTF">2025-11-04T10:51:00Z</dcterms:created>
  <dcterms:modified xsi:type="dcterms:W3CDTF">2025-11-05T11:04:00Z</dcterms:modified>
</cp:coreProperties>
</file>