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C6498" w14:textId="43A2A983" w:rsidR="00C768F9" w:rsidRPr="00D4501C" w:rsidRDefault="002A46A0" w:rsidP="00D4501C">
      <w:pPr>
        <w:spacing w:line="360" w:lineRule="auto"/>
        <w:jc w:val="center"/>
        <w:rPr>
          <w:rFonts w:ascii="Arial" w:hAnsi="Arial" w:cs="Arial"/>
          <w:sz w:val="24"/>
          <w:szCs w:val="24"/>
          <w:u w:val="single"/>
        </w:rPr>
      </w:pPr>
      <w:r w:rsidRPr="00D4501C">
        <w:rPr>
          <w:rFonts w:ascii="Arial" w:hAnsi="Arial" w:cs="Arial"/>
          <w:sz w:val="24"/>
          <w:szCs w:val="24"/>
          <w:u w:val="single"/>
        </w:rPr>
        <w:t>Inclusive Leadership-Working together to support families.</w:t>
      </w:r>
    </w:p>
    <w:p w14:paraId="524DDE7B" w14:textId="16B36075" w:rsidR="002A46A0" w:rsidRPr="00D4501C" w:rsidRDefault="004C72B4" w:rsidP="00D4501C">
      <w:pPr>
        <w:spacing w:line="360" w:lineRule="auto"/>
        <w:jc w:val="center"/>
        <w:rPr>
          <w:rFonts w:ascii="Arial" w:hAnsi="Arial" w:cs="Arial"/>
          <w:sz w:val="24"/>
          <w:szCs w:val="24"/>
          <w:u w:val="single"/>
        </w:rPr>
      </w:pPr>
      <w:r w:rsidRPr="00D4501C">
        <w:rPr>
          <w:rFonts w:ascii="Arial" w:hAnsi="Arial" w:cs="Arial"/>
          <w:sz w:val="24"/>
          <w:szCs w:val="24"/>
          <w:u w:val="single"/>
        </w:rPr>
        <w:t>Section 1-The Importance of being an Inclusive Leader</w:t>
      </w:r>
    </w:p>
    <w:p w14:paraId="4580F6A4" w14:textId="32878A30" w:rsidR="001936E3" w:rsidRPr="00D4501C" w:rsidRDefault="0046223D" w:rsidP="00D4501C">
      <w:pPr>
        <w:spacing w:line="360" w:lineRule="auto"/>
        <w:rPr>
          <w:rFonts w:ascii="Arial" w:hAnsi="Arial" w:cs="Arial"/>
          <w:sz w:val="24"/>
          <w:szCs w:val="24"/>
        </w:rPr>
      </w:pPr>
      <w:r w:rsidRPr="00D4501C">
        <w:rPr>
          <w:rFonts w:ascii="Arial" w:hAnsi="Arial" w:cs="Arial"/>
          <w:sz w:val="24"/>
          <w:szCs w:val="24"/>
        </w:rPr>
        <w:t xml:space="preserve">To begin, what is an inclusive leader? </w:t>
      </w:r>
      <w:r w:rsidR="001936E3" w:rsidRPr="00D4501C">
        <w:rPr>
          <w:rFonts w:ascii="Arial" w:hAnsi="Arial" w:cs="Arial"/>
          <w:sz w:val="24"/>
          <w:szCs w:val="24"/>
        </w:rPr>
        <w:t>Inclusive Leadership in accordance with Ferdman (20</w:t>
      </w:r>
      <w:r w:rsidR="00673D26" w:rsidRPr="00D4501C">
        <w:rPr>
          <w:rFonts w:ascii="Arial" w:hAnsi="Arial" w:cs="Arial"/>
          <w:sz w:val="24"/>
          <w:szCs w:val="24"/>
        </w:rPr>
        <w:t>21</w:t>
      </w:r>
      <w:r w:rsidR="001936E3" w:rsidRPr="00D4501C">
        <w:rPr>
          <w:rFonts w:ascii="Arial" w:hAnsi="Arial" w:cs="Arial"/>
          <w:sz w:val="24"/>
          <w:szCs w:val="24"/>
        </w:rPr>
        <w:t>) is leadership that promotes and facilitates experiences of inclusion for all’</w:t>
      </w:r>
      <w:r w:rsidR="00070990" w:rsidRPr="00D4501C">
        <w:rPr>
          <w:rFonts w:ascii="Arial" w:hAnsi="Arial" w:cs="Arial"/>
          <w:sz w:val="24"/>
          <w:szCs w:val="24"/>
        </w:rPr>
        <w:t xml:space="preserve">. This suggests that inclusive leadership is something that focusses on diversity and equal opportunities, rather than the equal treatment of all individuals, it embraces differences. This view is similar to that of </w:t>
      </w:r>
      <w:proofErr w:type="spellStart"/>
      <w:r w:rsidR="00070990" w:rsidRPr="00D4501C">
        <w:rPr>
          <w:rFonts w:ascii="Arial" w:hAnsi="Arial" w:cs="Arial"/>
          <w:sz w:val="24"/>
          <w:szCs w:val="24"/>
        </w:rPr>
        <w:t>Bortini</w:t>
      </w:r>
      <w:proofErr w:type="spellEnd"/>
      <w:r w:rsidR="00070990" w:rsidRPr="00D4501C">
        <w:rPr>
          <w:rFonts w:ascii="Arial" w:hAnsi="Arial" w:cs="Arial"/>
          <w:sz w:val="24"/>
          <w:szCs w:val="24"/>
        </w:rPr>
        <w:t xml:space="preserve"> </w:t>
      </w:r>
      <w:r w:rsidR="00070990" w:rsidRPr="00D4501C">
        <w:rPr>
          <w:rFonts w:ascii="Arial" w:hAnsi="Arial" w:cs="Arial"/>
          <w:i/>
          <w:iCs/>
          <w:sz w:val="24"/>
          <w:szCs w:val="24"/>
        </w:rPr>
        <w:t xml:space="preserve">et al </w:t>
      </w:r>
      <w:r w:rsidR="00070990" w:rsidRPr="00D4501C">
        <w:rPr>
          <w:rFonts w:ascii="Arial" w:hAnsi="Arial" w:cs="Arial"/>
          <w:sz w:val="24"/>
          <w:szCs w:val="24"/>
        </w:rPr>
        <w:t xml:space="preserve">(2016) who explain inclusive leadership as taking notice and appreciating diversity, ensuring that all needs are met, which therefore would result in equal opportunities for all. </w:t>
      </w:r>
      <w:r w:rsidR="001A0C3B" w:rsidRPr="00D4501C">
        <w:rPr>
          <w:rFonts w:ascii="Arial" w:hAnsi="Arial" w:cs="Arial"/>
          <w:sz w:val="24"/>
          <w:szCs w:val="24"/>
        </w:rPr>
        <w:t>McKinsey</w:t>
      </w:r>
      <w:r w:rsidR="004B6953" w:rsidRPr="00D4501C">
        <w:rPr>
          <w:rFonts w:ascii="Arial" w:hAnsi="Arial" w:cs="Arial"/>
          <w:sz w:val="24"/>
          <w:szCs w:val="24"/>
        </w:rPr>
        <w:t xml:space="preserve"> (2022)</w:t>
      </w:r>
      <w:r w:rsidR="00070990" w:rsidRPr="00D4501C">
        <w:rPr>
          <w:rFonts w:ascii="Arial" w:hAnsi="Arial" w:cs="Arial"/>
          <w:sz w:val="24"/>
          <w:szCs w:val="24"/>
        </w:rPr>
        <w:t xml:space="preserve"> </w:t>
      </w:r>
      <w:r w:rsidR="004B6953" w:rsidRPr="00D4501C">
        <w:rPr>
          <w:rFonts w:ascii="Arial" w:hAnsi="Arial" w:cs="Arial"/>
          <w:sz w:val="24"/>
          <w:szCs w:val="24"/>
        </w:rPr>
        <w:t>e</w:t>
      </w:r>
      <w:r w:rsidR="00070990" w:rsidRPr="00D4501C">
        <w:rPr>
          <w:rFonts w:ascii="Arial" w:hAnsi="Arial" w:cs="Arial"/>
          <w:sz w:val="24"/>
          <w:szCs w:val="24"/>
        </w:rPr>
        <w:t>xplains that inclusive leadership can be complete through a team approach of equity, and when using inclusive leadership, all those involved should be able to make meaningful contributions.</w:t>
      </w:r>
    </w:p>
    <w:p w14:paraId="282546B2" w14:textId="232FC8B0" w:rsidR="0096414E" w:rsidRPr="00D4501C" w:rsidRDefault="00F4686D" w:rsidP="00D4501C">
      <w:pPr>
        <w:spacing w:line="360" w:lineRule="auto"/>
        <w:rPr>
          <w:rFonts w:ascii="Arial" w:hAnsi="Arial" w:cs="Arial"/>
          <w:sz w:val="24"/>
          <w:szCs w:val="24"/>
        </w:rPr>
      </w:pPr>
      <w:r w:rsidRPr="00D4501C">
        <w:rPr>
          <w:rFonts w:ascii="Arial" w:hAnsi="Arial" w:cs="Arial"/>
          <w:sz w:val="24"/>
          <w:szCs w:val="24"/>
        </w:rPr>
        <w:t xml:space="preserve">Siraj and </w:t>
      </w:r>
      <w:r w:rsidR="00D830F7" w:rsidRPr="00D4501C">
        <w:rPr>
          <w:rFonts w:ascii="Arial" w:hAnsi="Arial" w:cs="Arial"/>
          <w:sz w:val="24"/>
          <w:szCs w:val="24"/>
        </w:rPr>
        <w:t>Hallett</w:t>
      </w:r>
      <w:r w:rsidR="0096414E" w:rsidRPr="00D4501C">
        <w:rPr>
          <w:rFonts w:ascii="Arial" w:hAnsi="Arial" w:cs="Arial"/>
          <w:sz w:val="24"/>
          <w:szCs w:val="24"/>
        </w:rPr>
        <w:t xml:space="preserve"> (2014) explains that leadership within early years (EY) settings is about being collaborative rather than hierarchical. Contradictory, Rodd (2013) suggests that leadership is an individual taking charge in order to achieve a certain goal. </w:t>
      </w:r>
      <w:r w:rsidRPr="00D4501C">
        <w:rPr>
          <w:rFonts w:ascii="Arial" w:hAnsi="Arial" w:cs="Arial"/>
          <w:sz w:val="24"/>
          <w:szCs w:val="24"/>
        </w:rPr>
        <w:t xml:space="preserve">Siraj and </w:t>
      </w:r>
      <w:r w:rsidR="00D830F7" w:rsidRPr="00D4501C">
        <w:rPr>
          <w:rFonts w:ascii="Arial" w:hAnsi="Arial" w:cs="Arial"/>
          <w:sz w:val="24"/>
          <w:szCs w:val="24"/>
        </w:rPr>
        <w:t>Hallett</w:t>
      </w:r>
      <w:r w:rsidR="0096414E" w:rsidRPr="00D4501C">
        <w:rPr>
          <w:rFonts w:ascii="Arial" w:hAnsi="Arial" w:cs="Arial"/>
          <w:sz w:val="24"/>
          <w:szCs w:val="24"/>
        </w:rPr>
        <w:t xml:space="preserve"> (2016) states that to be inclusive it requires a whole team working in collaboration to develop an ethos and culture for all to follow involving everyone, meaning inclusive leadership is collaborative decision making.</w:t>
      </w:r>
    </w:p>
    <w:p w14:paraId="21D1D281" w14:textId="17118ED6" w:rsidR="0096414E" w:rsidRPr="00D4501C" w:rsidRDefault="0096414E" w:rsidP="00D4501C">
      <w:pPr>
        <w:spacing w:line="360" w:lineRule="auto"/>
        <w:rPr>
          <w:rFonts w:ascii="Arial" w:hAnsi="Arial" w:cs="Arial"/>
          <w:sz w:val="24"/>
          <w:szCs w:val="24"/>
        </w:rPr>
      </w:pPr>
      <w:r w:rsidRPr="00D4501C">
        <w:rPr>
          <w:rFonts w:ascii="Arial" w:hAnsi="Arial" w:cs="Arial"/>
          <w:sz w:val="24"/>
          <w:szCs w:val="24"/>
        </w:rPr>
        <w:t xml:space="preserve">The difficulty with implementing inclusive leadership within EY settings is that it can take away accountability from individuals making overall decisions, cause issues in making choices and having different individuals following different rules, which then counteracts consistency from the setting (Ferdman, 2017). </w:t>
      </w:r>
    </w:p>
    <w:p w14:paraId="13304E76" w14:textId="3AEF3DD5" w:rsidR="0096414E" w:rsidRPr="00D4501C" w:rsidRDefault="0096414E" w:rsidP="00D4501C">
      <w:pPr>
        <w:spacing w:line="360" w:lineRule="auto"/>
        <w:rPr>
          <w:rFonts w:ascii="Arial" w:hAnsi="Arial" w:cs="Arial"/>
          <w:sz w:val="24"/>
          <w:szCs w:val="24"/>
        </w:rPr>
      </w:pPr>
      <w:r w:rsidRPr="00D4501C">
        <w:rPr>
          <w:rFonts w:ascii="Arial" w:hAnsi="Arial" w:cs="Arial"/>
          <w:sz w:val="24"/>
          <w:szCs w:val="24"/>
        </w:rPr>
        <w:t xml:space="preserve">Additionally, according to </w:t>
      </w:r>
      <w:r w:rsidR="00D830F7" w:rsidRPr="00D4501C">
        <w:rPr>
          <w:rFonts w:ascii="Arial" w:hAnsi="Arial" w:cs="Arial"/>
          <w:sz w:val="24"/>
          <w:szCs w:val="24"/>
        </w:rPr>
        <w:t>Gerritsen</w:t>
      </w:r>
      <w:r w:rsidRPr="00D4501C">
        <w:rPr>
          <w:rFonts w:ascii="Arial" w:hAnsi="Arial" w:cs="Arial"/>
          <w:sz w:val="24"/>
          <w:szCs w:val="24"/>
        </w:rPr>
        <w:t xml:space="preserve"> (2020), communication within inclusive leadership is not always present, alongside this having a blurry image of what inclusion looks like for different individuals makes it difficult to fulfil. One practitioner may view inclusion as treating everybody the same, whereas another practitioner may view it as treating everyone in accordance with their needs (Winters, 2016</w:t>
      </w:r>
      <w:r w:rsidR="002A00DD" w:rsidRPr="00D4501C">
        <w:rPr>
          <w:rFonts w:ascii="Arial" w:hAnsi="Arial" w:cs="Arial"/>
          <w:sz w:val="24"/>
          <w:szCs w:val="24"/>
        </w:rPr>
        <w:t xml:space="preserve"> and </w:t>
      </w:r>
      <w:proofErr w:type="spellStart"/>
      <w:r w:rsidR="002A00DD" w:rsidRPr="00D4501C">
        <w:rPr>
          <w:rFonts w:ascii="Arial" w:hAnsi="Arial" w:cs="Arial"/>
          <w:sz w:val="24"/>
          <w:szCs w:val="24"/>
        </w:rPr>
        <w:t>Paseka</w:t>
      </w:r>
      <w:proofErr w:type="spellEnd"/>
      <w:r w:rsidR="002A00DD" w:rsidRPr="00D4501C">
        <w:rPr>
          <w:rFonts w:ascii="Arial" w:hAnsi="Arial" w:cs="Arial"/>
          <w:sz w:val="24"/>
          <w:szCs w:val="24"/>
        </w:rPr>
        <w:t>, &amp; Schwab, 2020)</w:t>
      </w:r>
      <w:r w:rsidR="00D07E5A" w:rsidRPr="00D4501C">
        <w:rPr>
          <w:rFonts w:ascii="Arial" w:hAnsi="Arial" w:cs="Arial"/>
          <w:sz w:val="24"/>
          <w:szCs w:val="24"/>
        </w:rPr>
        <w:t>, w</w:t>
      </w:r>
      <w:r w:rsidRPr="00D4501C">
        <w:rPr>
          <w:rFonts w:ascii="Arial" w:hAnsi="Arial" w:cs="Arial"/>
          <w:sz w:val="24"/>
          <w:szCs w:val="24"/>
        </w:rPr>
        <w:t>hich then presents a new debate based on equity and equality.</w:t>
      </w:r>
    </w:p>
    <w:p w14:paraId="09368501" w14:textId="6C5E098B" w:rsidR="0096414E" w:rsidRPr="00D4501C" w:rsidRDefault="0096414E" w:rsidP="00D4501C">
      <w:pPr>
        <w:spacing w:line="360" w:lineRule="auto"/>
        <w:rPr>
          <w:rFonts w:ascii="Arial" w:hAnsi="Arial" w:cs="Arial"/>
          <w:sz w:val="24"/>
          <w:szCs w:val="24"/>
        </w:rPr>
      </w:pPr>
      <w:r w:rsidRPr="00D4501C">
        <w:rPr>
          <w:rFonts w:ascii="Arial" w:hAnsi="Arial" w:cs="Arial"/>
          <w:sz w:val="24"/>
          <w:szCs w:val="24"/>
        </w:rPr>
        <w:lastRenderedPageBreak/>
        <w:t>E</w:t>
      </w:r>
      <w:r w:rsidR="004953D4" w:rsidRPr="00D4501C">
        <w:rPr>
          <w:rFonts w:ascii="Arial" w:hAnsi="Arial" w:cs="Arial"/>
          <w:sz w:val="24"/>
          <w:szCs w:val="24"/>
        </w:rPr>
        <w:t xml:space="preserve">quality would be treating every individual equally, regardless of their characteristics </w:t>
      </w:r>
      <w:bookmarkStart w:id="0" w:name="_Hlk137942645"/>
      <w:r w:rsidR="004953D4" w:rsidRPr="00D4501C">
        <w:rPr>
          <w:rFonts w:ascii="Arial" w:hAnsi="Arial" w:cs="Arial"/>
          <w:sz w:val="24"/>
          <w:szCs w:val="24"/>
        </w:rPr>
        <w:t>(</w:t>
      </w:r>
      <w:r w:rsidR="008A352C" w:rsidRPr="00D4501C">
        <w:rPr>
          <w:rFonts w:ascii="Arial" w:hAnsi="Arial" w:cs="Arial"/>
          <w:sz w:val="24"/>
          <w:szCs w:val="24"/>
        </w:rPr>
        <w:t>House of Lords, 2015</w:t>
      </w:r>
      <w:bookmarkEnd w:id="0"/>
      <w:r w:rsidR="004953D4" w:rsidRPr="00D4501C">
        <w:rPr>
          <w:rFonts w:ascii="Arial" w:hAnsi="Arial" w:cs="Arial"/>
          <w:sz w:val="24"/>
          <w:szCs w:val="24"/>
        </w:rPr>
        <w:t xml:space="preserve">), whereas treating individuals with equity, is treating them according to their individual needs, to ensure equal opportunities </w:t>
      </w:r>
      <w:r w:rsidR="0001630E" w:rsidRPr="00D4501C">
        <w:rPr>
          <w:rFonts w:ascii="Arial" w:hAnsi="Arial" w:cs="Arial"/>
          <w:sz w:val="24"/>
          <w:szCs w:val="24"/>
        </w:rPr>
        <w:t>(Oxford Learner Dictionary, 2023).</w:t>
      </w:r>
      <w:r w:rsidR="00A7723F" w:rsidRPr="00D4501C">
        <w:rPr>
          <w:rFonts w:ascii="Arial" w:hAnsi="Arial" w:cs="Arial"/>
          <w:sz w:val="24"/>
          <w:szCs w:val="24"/>
        </w:rPr>
        <w:t xml:space="preserve"> </w:t>
      </w:r>
      <w:r w:rsidRPr="00D4501C">
        <w:rPr>
          <w:rFonts w:ascii="Arial" w:hAnsi="Arial" w:cs="Arial"/>
          <w:sz w:val="24"/>
          <w:szCs w:val="24"/>
        </w:rPr>
        <w:t>Both of these approaches within an early years setting could be seen as inclusive leadership.</w:t>
      </w:r>
    </w:p>
    <w:p w14:paraId="715A2591" w14:textId="49925EF7" w:rsidR="0046223D" w:rsidRPr="00D4501C" w:rsidRDefault="0046223D" w:rsidP="00D4501C">
      <w:pPr>
        <w:spacing w:line="360" w:lineRule="auto"/>
        <w:rPr>
          <w:rFonts w:ascii="Arial" w:hAnsi="Arial" w:cs="Arial"/>
          <w:sz w:val="24"/>
          <w:szCs w:val="24"/>
        </w:rPr>
      </w:pPr>
      <w:r w:rsidRPr="00D4501C">
        <w:rPr>
          <w:rFonts w:ascii="Arial" w:hAnsi="Arial" w:cs="Arial"/>
          <w:sz w:val="24"/>
          <w:szCs w:val="24"/>
        </w:rPr>
        <w:t>Inclusive leadership within the early years is important because</w:t>
      </w:r>
      <w:r w:rsidR="00CE59A1" w:rsidRPr="00D4501C">
        <w:rPr>
          <w:rFonts w:ascii="Arial" w:hAnsi="Arial" w:cs="Arial"/>
          <w:sz w:val="24"/>
          <w:szCs w:val="24"/>
        </w:rPr>
        <w:t xml:space="preserve"> inclusion is key to early years children feeling that they belong within a setting and are free to be entirely themselves and unique (Randel </w:t>
      </w:r>
      <w:r w:rsidR="00CE59A1" w:rsidRPr="00D4501C">
        <w:rPr>
          <w:rFonts w:ascii="Arial" w:hAnsi="Arial" w:cs="Arial"/>
          <w:i/>
          <w:iCs/>
          <w:sz w:val="24"/>
          <w:szCs w:val="24"/>
        </w:rPr>
        <w:t>et al</w:t>
      </w:r>
      <w:r w:rsidR="00CE59A1" w:rsidRPr="00D4501C">
        <w:rPr>
          <w:rFonts w:ascii="Arial" w:hAnsi="Arial" w:cs="Arial"/>
          <w:sz w:val="24"/>
          <w:szCs w:val="24"/>
        </w:rPr>
        <w:t>, 2016</w:t>
      </w:r>
      <w:r w:rsidR="00A7723F" w:rsidRPr="00D4501C">
        <w:rPr>
          <w:rFonts w:ascii="Arial" w:hAnsi="Arial" w:cs="Arial"/>
          <w:sz w:val="24"/>
          <w:szCs w:val="24"/>
        </w:rPr>
        <w:t xml:space="preserve">. </w:t>
      </w:r>
      <w:r w:rsidR="00CE59A1" w:rsidRPr="00D4501C">
        <w:rPr>
          <w:rFonts w:ascii="Arial" w:hAnsi="Arial" w:cs="Arial"/>
          <w:sz w:val="24"/>
          <w:szCs w:val="24"/>
        </w:rPr>
        <w:t xml:space="preserve">and Johansson and </w:t>
      </w:r>
      <w:proofErr w:type="spellStart"/>
      <w:r w:rsidR="00CE59A1" w:rsidRPr="00D4501C">
        <w:rPr>
          <w:rFonts w:ascii="Arial" w:hAnsi="Arial" w:cs="Arial"/>
          <w:sz w:val="24"/>
          <w:szCs w:val="24"/>
        </w:rPr>
        <w:t>Purolia</w:t>
      </w:r>
      <w:proofErr w:type="spellEnd"/>
      <w:r w:rsidR="00CE59A1" w:rsidRPr="00D4501C">
        <w:rPr>
          <w:rFonts w:ascii="Arial" w:hAnsi="Arial" w:cs="Arial"/>
          <w:sz w:val="24"/>
          <w:szCs w:val="24"/>
        </w:rPr>
        <w:t>, 2021).</w:t>
      </w:r>
      <w:r w:rsidR="002A00DD" w:rsidRPr="00D4501C">
        <w:rPr>
          <w:rFonts w:ascii="Arial" w:hAnsi="Arial" w:cs="Arial"/>
          <w:sz w:val="24"/>
          <w:szCs w:val="24"/>
        </w:rPr>
        <w:t xml:space="preserve"> This in turn helps to support and ensure that both </w:t>
      </w:r>
      <w:r w:rsidR="00CE0FBA" w:rsidRPr="00D4501C">
        <w:rPr>
          <w:rFonts w:ascii="Arial" w:hAnsi="Arial" w:cs="Arial"/>
          <w:sz w:val="24"/>
          <w:szCs w:val="24"/>
        </w:rPr>
        <w:t>A</w:t>
      </w:r>
      <w:r w:rsidR="002A00DD" w:rsidRPr="00D4501C">
        <w:rPr>
          <w:rFonts w:ascii="Arial" w:hAnsi="Arial" w:cs="Arial"/>
          <w:sz w:val="24"/>
          <w:szCs w:val="24"/>
        </w:rPr>
        <w:t xml:space="preserve">rticle 12 and 13 of the UNCRC are supported </w:t>
      </w:r>
      <w:r w:rsidR="00A7723F" w:rsidRPr="00D4501C">
        <w:rPr>
          <w:rFonts w:ascii="Arial" w:hAnsi="Arial" w:cs="Arial"/>
          <w:sz w:val="24"/>
          <w:szCs w:val="24"/>
        </w:rPr>
        <w:t>(UNICEF, 2019)</w:t>
      </w:r>
      <w:r w:rsidR="002A00DD" w:rsidRPr="00D4501C">
        <w:rPr>
          <w:rFonts w:ascii="Arial" w:hAnsi="Arial" w:cs="Arial"/>
          <w:sz w:val="24"/>
          <w:szCs w:val="24"/>
        </w:rPr>
        <w:t>.</w:t>
      </w:r>
    </w:p>
    <w:p w14:paraId="7BF71EB9" w14:textId="121FE519" w:rsidR="00E1053E" w:rsidRPr="00D4501C" w:rsidRDefault="00E1053E" w:rsidP="00D4501C">
      <w:pPr>
        <w:spacing w:line="360" w:lineRule="auto"/>
        <w:rPr>
          <w:rFonts w:ascii="Arial" w:hAnsi="Arial" w:cs="Arial"/>
          <w:sz w:val="24"/>
          <w:szCs w:val="24"/>
        </w:rPr>
      </w:pPr>
      <w:r w:rsidRPr="00D4501C">
        <w:rPr>
          <w:rFonts w:ascii="Arial" w:hAnsi="Arial" w:cs="Arial"/>
          <w:sz w:val="24"/>
          <w:szCs w:val="24"/>
        </w:rPr>
        <w:t xml:space="preserve">Both Ferdman and Deane (2014) imply that if practitioners do not belong to inclusive environments, they are less likely to contribute their thoughts and knowledge, impacting decision making. They also explain that where there </w:t>
      </w:r>
      <w:r w:rsidR="00D830F7" w:rsidRPr="00D4501C">
        <w:rPr>
          <w:rFonts w:ascii="Arial" w:hAnsi="Arial" w:cs="Arial"/>
          <w:sz w:val="24"/>
          <w:szCs w:val="24"/>
        </w:rPr>
        <w:t>is not a considerable amount of</w:t>
      </w:r>
      <w:r w:rsidRPr="00D4501C">
        <w:rPr>
          <w:rFonts w:ascii="Arial" w:hAnsi="Arial" w:cs="Arial"/>
          <w:sz w:val="24"/>
          <w:szCs w:val="24"/>
        </w:rPr>
        <w:t xml:space="preserve"> inclusive leadership individuals may feel insecure and undervalued, occasionally causing under performance and low morale (Ferdman and Deane, 2014).</w:t>
      </w:r>
    </w:p>
    <w:p w14:paraId="156569AF" w14:textId="5F9667EC" w:rsidR="006F7C81" w:rsidRPr="00D4501C" w:rsidRDefault="0046223D" w:rsidP="00D4501C">
      <w:pPr>
        <w:spacing w:line="360" w:lineRule="auto"/>
        <w:rPr>
          <w:rFonts w:ascii="Arial" w:hAnsi="Arial" w:cs="Arial"/>
          <w:sz w:val="24"/>
          <w:szCs w:val="24"/>
        </w:rPr>
      </w:pPr>
      <w:r w:rsidRPr="00D4501C">
        <w:rPr>
          <w:rFonts w:ascii="Arial" w:hAnsi="Arial" w:cs="Arial"/>
          <w:sz w:val="24"/>
          <w:szCs w:val="24"/>
        </w:rPr>
        <w:t xml:space="preserve">Following on from the above discussion is the description of a scenario, witnessed </w:t>
      </w:r>
      <w:r w:rsidR="006F7C81" w:rsidRPr="00D4501C">
        <w:rPr>
          <w:rFonts w:ascii="Arial" w:hAnsi="Arial" w:cs="Arial"/>
          <w:sz w:val="24"/>
          <w:szCs w:val="24"/>
        </w:rPr>
        <w:t>b</w:t>
      </w:r>
      <w:r w:rsidRPr="00D4501C">
        <w:rPr>
          <w:rFonts w:ascii="Arial" w:hAnsi="Arial" w:cs="Arial"/>
          <w:sz w:val="24"/>
          <w:szCs w:val="24"/>
        </w:rPr>
        <w:t>y an early years professional whilst carrying out regular practice.</w:t>
      </w:r>
    </w:p>
    <w:p w14:paraId="6C33B99B" w14:textId="1B21A0D6" w:rsidR="00B11A6F" w:rsidRPr="00D4501C" w:rsidRDefault="000379C4" w:rsidP="00D4501C">
      <w:pPr>
        <w:spacing w:line="360" w:lineRule="auto"/>
        <w:rPr>
          <w:rFonts w:ascii="Arial" w:hAnsi="Arial" w:cs="Arial"/>
          <w:sz w:val="24"/>
          <w:szCs w:val="24"/>
        </w:rPr>
      </w:pPr>
      <w:r w:rsidRPr="00D4501C">
        <w:rPr>
          <w:rFonts w:ascii="Arial" w:hAnsi="Arial" w:cs="Arial"/>
          <w:sz w:val="24"/>
          <w:szCs w:val="24"/>
        </w:rPr>
        <w:t>A dad picks up his son, Harry</w:t>
      </w:r>
      <w:r w:rsidR="00B15C8A" w:rsidRPr="00D4501C">
        <w:rPr>
          <w:rFonts w:ascii="Arial" w:hAnsi="Arial" w:cs="Arial"/>
          <w:sz w:val="24"/>
          <w:szCs w:val="24"/>
        </w:rPr>
        <w:t>,</w:t>
      </w:r>
      <w:r w:rsidRPr="00D4501C">
        <w:rPr>
          <w:rFonts w:ascii="Arial" w:hAnsi="Arial" w:cs="Arial"/>
          <w:sz w:val="24"/>
          <w:szCs w:val="24"/>
        </w:rPr>
        <w:t xml:space="preserve"> from school daily. Harry is a very happy and bubbly </w:t>
      </w:r>
      <w:r w:rsidR="00B15C8A" w:rsidRPr="00D4501C">
        <w:rPr>
          <w:rFonts w:ascii="Arial" w:hAnsi="Arial" w:cs="Arial"/>
          <w:sz w:val="24"/>
          <w:szCs w:val="24"/>
        </w:rPr>
        <w:t>child</w:t>
      </w:r>
      <w:r w:rsidR="0086486F" w:rsidRPr="00D4501C">
        <w:rPr>
          <w:rFonts w:ascii="Arial" w:hAnsi="Arial" w:cs="Arial"/>
          <w:sz w:val="24"/>
          <w:szCs w:val="24"/>
        </w:rPr>
        <w:t xml:space="preserve"> in general, but occasionally struggles to form connections with practitioners, particularly female practitioners (The majority).</w:t>
      </w:r>
      <w:r w:rsidR="005A053B" w:rsidRPr="00D4501C">
        <w:rPr>
          <w:rFonts w:ascii="Arial" w:hAnsi="Arial" w:cs="Arial"/>
          <w:sz w:val="24"/>
          <w:szCs w:val="24"/>
        </w:rPr>
        <w:t xml:space="preserve"> Harry happily has conversations and interactions with other children but appears to struggle with remembering children’s names, suggesting he does not engage with these children outside of school.</w:t>
      </w:r>
      <w:r w:rsidRPr="00D4501C">
        <w:rPr>
          <w:rFonts w:ascii="Arial" w:hAnsi="Arial" w:cs="Arial"/>
          <w:sz w:val="24"/>
          <w:szCs w:val="24"/>
        </w:rPr>
        <w:t xml:space="preserve"> </w:t>
      </w:r>
      <w:r w:rsidR="0086486F" w:rsidRPr="00D4501C">
        <w:rPr>
          <w:rFonts w:ascii="Arial" w:hAnsi="Arial" w:cs="Arial"/>
          <w:sz w:val="24"/>
          <w:szCs w:val="24"/>
        </w:rPr>
        <w:t>Harry’s dad, however,</w:t>
      </w:r>
      <w:r w:rsidRPr="00D4501C">
        <w:rPr>
          <w:rFonts w:ascii="Arial" w:hAnsi="Arial" w:cs="Arial"/>
          <w:sz w:val="24"/>
          <w:szCs w:val="24"/>
        </w:rPr>
        <w:t xml:space="preserve"> appears to be withdrawn and keeps distance from other parents of children in Harry’s setting</w:t>
      </w:r>
      <w:r w:rsidR="004A4FD3" w:rsidRPr="00D4501C">
        <w:rPr>
          <w:rFonts w:ascii="Arial" w:hAnsi="Arial" w:cs="Arial"/>
          <w:sz w:val="24"/>
          <w:szCs w:val="24"/>
        </w:rPr>
        <w:t>, it is unknown as to whether or not he has mental health issues</w:t>
      </w:r>
      <w:r w:rsidRPr="00D4501C">
        <w:rPr>
          <w:rFonts w:ascii="Arial" w:hAnsi="Arial" w:cs="Arial"/>
          <w:sz w:val="24"/>
          <w:szCs w:val="24"/>
        </w:rPr>
        <w:t>. Any conversations dad has with teachers and support staff are minimal and formal</w:t>
      </w:r>
      <w:r w:rsidR="00B15C8A" w:rsidRPr="00D4501C">
        <w:rPr>
          <w:rFonts w:ascii="Arial" w:hAnsi="Arial" w:cs="Arial"/>
          <w:sz w:val="24"/>
          <w:szCs w:val="24"/>
        </w:rPr>
        <w:t>, just about Harry’s day and any necessary information such as snack or trip money</w:t>
      </w:r>
      <w:r w:rsidRPr="00D4501C">
        <w:rPr>
          <w:rFonts w:ascii="Arial" w:hAnsi="Arial" w:cs="Arial"/>
          <w:sz w:val="24"/>
          <w:szCs w:val="24"/>
        </w:rPr>
        <w:t xml:space="preserve">. </w:t>
      </w:r>
      <w:r w:rsidR="0086486F" w:rsidRPr="00D4501C">
        <w:rPr>
          <w:rFonts w:ascii="Arial" w:hAnsi="Arial" w:cs="Arial"/>
          <w:sz w:val="24"/>
          <w:szCs w:val="24"/>
        </w:rPr>
        <w:t xml:space="preserve">Harry’s dad is always alone during drop off and pick-up times, and is punctual, clean, and appears well. </w:t>
      </w:r>
      <w:r w:rsidRPr="00D4501C">
        <w:rPr>
          <w:rFonts w:ascii="Arial" w:hAnsi="Arial" w:cs="Arial"/>
          <w:sz w:val="24"/>
          <w:szCs w:val="24"/>
        </w:rPr>
        <w:t xml:space="preserve">Harry has only been living with dad for the past </w:t>
      </w:r>
      <w:r w:rsidR="0086486F" w:rsidRPr="00D4501C">
        <w:rPr>
          <w:rFonts w:ascii="Arial" w:hAnsi="Arial" w:cs="Arial"/>
          <w:sz w:val="24"/>
          <w:szCs w:val="24"/>
        </w:rPr>
        <w:t xml:space="preserve">9 </w:t>
      </w:r>
      <w:r w:rsidRPr="00D4501C">
        <w:rPr>
          <w:rFonts w:ascii="Arial" w:hAnsi="Arial" w:cs="Arial"/>
          <w:sz w:val="24"/>
          <w:szCs w:val="24"/>
        </w:rPr>
        <w:t xml:space="preserve">months after he passed social services checks </w:t>
      </w:r>
      <w:r w:rsidR="0086486F" w:rsidRPr="00D4501C">
        <w:rPr>
          <w:rFonts w:ascii="Arial" w:hAnsi="Arial" w:cs="Arial"/>
          <w:sz w:val="24"/>
          <w:szCs w:val="24"/>
        </w:rPr>
        <w:t>since</w:t>
      </w:r>
      <w:r w:rsidRPr="00D4501C">
        <w:rPr>
          <w:rFonts w:ascii="Arial" w:hAnsi="Arial" w:cs="Arial"/>
          <w:sz w:val="24"/>
          <w:szCs w:val="24"/>
        </w:rPr>
        <w:t xml:space="preserve"> being released from prison for theft, mum is absent, making Harrys dad a single parent.</w:t>
      </w:r>
      <w:r w:rsidR="0086486F" w:rsidRPr="00D4501C">
        <w:rPr>
          <w:rFonts w:ascii="Arial" w:hAnsi="Arial" w:cs="Arial"/>
          <w:sz w:val="24"/>
          <w:szCs w:val="24"/>
        </w:rPr>
        <w:t xml:space="preserve"> Older practitioners from the school remember Harry’s dad and his sister from when they were pupils at the schools themselves. These practitioners explained that Harry’s dads attendance at school was inconsistent and when he was present explained he would present himself as a ‘class clown’</w:t>
      </w:r>
      <w:r w:rsidR="00823376" w:rsidRPr="00D4501C">
        <w:rPr>
          <w:rFonts w:ascii="Arial" w:hAnsi="Arial" w:cs="Arial"/>
          <w:sz w:val="24"/>
          <w:szCs w:val="24"/>
        </w:rPr>
        <w:t>, getting himself into trouble regularly, occasionally spiralling out of control</w:t>
      </w:r>
      <w:r w:rsidR="0086486F" w:rsidRPr="00D4501C">
        <w:rPr>
          <w:rFonts w:ascii="Arial" w:hAnsi="Arial" w:cs="Arial"/>
          <w:sz w:val="24"/>
          <w:szCs w:val="24"/>
        </w:rPr>
        <w:t>.</w:t>
      </w:r>
    </w:p>
    <w:p w14:paraId="11E5AA12" w14:textId="32BA1DE7" w:rsidR="008D0275" w:rsidRPr="00D4501C" w:rsidRDefault="00B11A6F" w:rsidP="00D4501C">
      <w:pPr>
        <w:spacing w:line="360" w:lineRule="auto"/>
        <w:rPr>
          <w:rFonts w:ascii="Arial" w:hAnsi="Arial" w:cs="Arial"/>
          <w:sz w:val="24"/>
          <w:szCs w:val="24"/>
          <w:u w:val="single"/>
        </w:rPr>
      </w:pPr>
      <w:r w:rsidRPr="00D4501C">
        <w:rPr>
          <w:rFonts w:ascii="Arial" w:hAnsi="Arial" w:cs="Arial"/>
          <w:sz w:val="24"/>
          <w:szCs w:val="24"/>
          <w:u w:val="single"/>
        </w:rPr>
        <w:t>Harr</w:t>
      </w:r>
      <w:r w:rsidR="008D0275" w:rsidRPr="00D4501C">
        <w:rPr>
          <w:rFonts w:ascii="Arial" w:hAnsi="Arial" w:cs="Arial"/>
          <w:sz w:val="24"/>
          <w:szCs w:val="24"/>
          <w:u w:val="single"/>
        </w:rPr>
        <w:t>y</w:t>
      </w:r>
    </w:p>
    <w:p w14:paraId="20C10566" w14:textId="2457B028" w:rsidR="008D0275" w:rsidRPr="00D4501C" w:rsidRDefault="00C3712C" w:rsidP="00D4501C">
      <w:pPr>
        <w:spacing w:line="360" w:lineRule="auto"/>
        <w:rPr>
          <w:rFonts w:ascii="Arial" w:hAnsi="Arial" w:cs="Arial"/>
          <w:sz w:val="24"/>
          <w:szCs w:val="24"/>
        </w:rPr>
      </w:pPr>
      <w:r w:rsidRPr="00D4501C">
        <w:rPr>
          <w:rFonts w:ascii="Arial" w:hAnsi="Arial" w:cs="Arial"/>
          <w:sz w:val="24"/>
          <w:szCs w:val="24"/>
        </w:rPr>
        <w:t xml:space="preserve">Harry appears to be a happy and well looked after child who is generally very social. Inclusive leadership could continue to develop Harrys skills in this aspect of his </w:t>
      </w:r>
      <w:r w:rsidR="00E70AFD" w:rsidRPr="00D4501C">
        <w:rPr>
          <w:rFonts w:ascii="Arial" w:hAnsi="Arial" w:cs="Arial"/>
          <w:sz w:val="24"/>
          <w:szCs w:val="24"/>
        </w:rPr>
        <w:t>life</w:t>
      </w:r>
      <w:r w:rsidRPr="00D4501C">
        <w:rPr>
          <w:rFonts w:ascii="Arial" w:hAnsi="Arial" w:cs="Arial"/>
          <w:sz w:val="24"/>
          <w:szCs w:val="24"/>
        </w:rPr>
        <w:t xml:space="preserve"> through empowering and encouraging Harry to chat and interact with peers through group activities, turn taking games and show and tell sessions.</w:t>
      </w:r>
    </w:p>
    <w:p w14:paraId="3CEC7BD7" w14:textId="1751C4A7" w:rsidR="007A7C76" w:rsidRPr="00D4501C" w:rsidRDefault="00C3712C" w:rsidP="00D4501C">
      <w:pPr>
        <w:spacing w:line="360" w:lineRule="auto"/>
        <w:rPr>
          <w:rFonts w:ascii="Arial" w:hAnsi="Arial" w:cs="Arial"/>
          <w:sz w:val="24"/>
          <w:szCs w:val="24"/>
        </w:rPr>
      </w:pPr>
      <w:r w:rsidRPr="00D4501C">
        <w:rPr>
          <w:rFonts w:ascii="Arial" w:hAnsi="Arial" w:cs="Arial"/>
          <w:sz w:val="24"/>
          <w:szCs w:val="24"/>
        </w:rPr>
        <w:t>Harry could also be supported in relationship building as it is suggested he struggles with building bonds with female staff and creating trusted connections.</w:t>
      </w:r>
      <w:r w:rsidR="00E70AFD" w:rsidRPr="00D4501C">
        <w:rPr>
          <w:rFonts w:ascii="Arial" w:hAnsi="Arial" w:cs="Arial"/>
          <w:sz w:val="24"/>
          <w:szCs w:val="24"/>
        </w:rPr>
        <w:t xml:space="preserve"> </w:t>
      </w:r>
      <w:r w:rsidR="003365D5" w:rsidRPr="00D4501C">
        <w:rPr>
          <w:rFonts w:ascii="Arial" w:hAnsi="Arial" w:cs="Arial"/>
          <w:sz w:val="24"/>
          <w:szCs w:val="24"/>
        </w:rPr>
        <w:t>Bronfenbrenner as cited by Aubrey and Riley (201</w:t>
      </w:r>
      <w:r w:rsidR="0063533D" w:rsidRPr="00D4501C">
        <w:rPr>
          <w:rFonts w:ascii="Arial" w:hAnsi="Arial" w:cs="Arial"/>
          <w:sz w:val="24"/>
          <w:szCs w:val="24"/>
        </w:rPr>
        <w:t>8</w:t>
      </w:r>
      <w:r w:rsidR="003365D5" w:rsidRPr="00D4501C">
        <w:rPr>
          <w:rFonts w:ascii="Arial" w:hAnsi="Arial" w:cs="Arial"/>
          <w:sz w:val="24"/>
          <w:szCs w:val="24"/>
        </w:rPr>
        <w:t xml:space="preserve">) believed that what happened within a </w:t>
      </w:r>
      <w:r w:rsidR="007A7C76" w:rsidRPr="00D4501C">
        <w:rPr>
          <w:rFonts w:ascii="Arial" w:hAnsi="Arial" w:cs="Arial"/>
          <w:sz w:val="24"/>
          <w:szCs w:val="24"/>
        </w:rPr>
        <w:t>child’s</w:t>
      </w:r>
      <w:r w:rsidR="003365D5" w:rsidRPr="00D4501C">
        <w:rPr>
          <w:rFonts w:ascii="Arial" w:hAnsi="Arial" w:cs="Arial"/>
          <w:sz w:val="24"/>
          <w:szCs w:val="24"/>
        </w:rPr>
        <w:t xml:space="preserve"> microsystem, mesosyste</w:t>
      </w:r>
      <w:r w:rsidR="0044560F" w:rsidRPr="00D4501C">
        <w:rPr>
          <w:rFonts w:ascii="Arial" w:hAnsi="Arial" w:cs="Arial"/>
          <w:sz w:val="24"/>
          <w:szCs w:val="24"/>
        </w:rPr>
        <w:t xml:space="preserve">m, </w:t>
      </w:r>
      <w:proofErr w:type="spellStart"/>
      <w:r w:rsidR="0044560F" w:rsidRPr="00D4501C">
        <w:rPr>
          <w:rFonts w:ascii="Arial" w:hAnsi="Arial" w:cs="Arial"/>
          <w:sz w:val="24"/>
          <w:szCs w:val="24"/>
        </w:rPr>
        <w:t>exosystem</w:t>
      </w:r>
      <w:proofErr w:type="spellEnd"/>
      <w:r w:rsidR="003365D5" w:rsidRPr="00D4501C">
        <w:rPr>
          <w:rFonts w:ascii="Arial" w:hAnsi="Arial" w:cs="Arial"/>
          <w:sz w:val="24"/>
          <w:szCs w:val="24"/>
        </w:rPr>
        <w:t xml:space="preserve"> and macrosystem affects their behaviour</w:t>
      </w:r>
      <w:r w:rsidR="0044560F" w:rsidRPr="00D4501C">
        <w:rPr>
          <w:rFonts w:ascii="Arial" w:hAnsi="Arial" w:cs="Arial"/>
          <w:sz w:val="24"/>
          <w:szCs w:val="24"/>
        </w:rPr>
        <w:t>, attitudes and relationships. He explained that the environment has a huge impact upon a child, for example the connections in the microsystem (immediate family and school) will make an impact on the mesosystem (the relationship between school and home).</w:t>
      </w:r>
    </w:p>
    <w:p w14:paraId="283165DF" w14:textId="751C0A6C" w:rsidR="00AC06B6" w:rsidRPr="00D4501C" w:rsidRDefault="0044560F" w:rsidP="00D4501C">
      <w:pPr>
        <w:spacing w:line="360" w:lineRule="auto"/>
        <w:rPr>
          <w:rFonts w:ascii="Arial" w:hAnsi="Arial" w:cs="Arial"/>
          <w:sz w:val="24"/>
          <w:szCs w:val="24"/>
        </w:rPr>
      </w:pPr>
      <w:r w:rsidRPr="00D4501C">
        <w:rPr>
          <w:rFonts w:ascii="Arial" w:hAnsi="Arial" w:cs="Arial"/>
          <w:sz w:val="24"/>
          <w:szCs w:val="24"/>
        </w:rPr>
        <w:t>In accordance with this, having a positive connection with a child as a practitioner, and a parent as a practitioner, will increase the likelihood of a positive connection between school and home, across both systems, which would allow for the fluidity in communication, and allow for more person</w:t>
      </w:r>
      <w:r w:rsidR="00D47B0F" w:rsidRPr="00D4501C">
        <w:rPr>
          <w:rFonts w:ascii="Arial" w:hAnsi="Arial" w:cs="Arial"/>
          <w:sz w:val="24"/>
          <w:szCs w:val="24"/>
        </w:rPr>
        <w:t>-</w:t>
      </w:r>
      <w:r w:rsidRPr="00D4501C">
        <w:rPr>
          <w:rFonts w:ascii="Arial" w:hAnsi="Arial" w:cs="Arial"/>
          <w:sz w:val="24"/>
          <w:szCs w:val="24"/>
        </w:rPr>
        <w:t>centred care.</w:t>
      </w:r>
      <w:r w:rsidR="007A7C76" w:rsidRPr="00D4501C">
        <w:rPr>
          <w:rFonts w:ascii="Arial" w:hAnsi="Arial" w:cs="Arial"/>
          <w:sz w:val="24"/>
          <w:szCs w:val="24"/>
        </w:rPr>
        <w:t xml:space="preserve"> It is also known that parent and practitioner</w:t>
      </w:r>
      <w:r w:rsidR="002900C2" w:rsidRPr="00D4501C">
        <w:rPr>
          <w:rFonts w:ascii="Arial" w:hAnsi="Arial" w:cs="Arial"/>
          <w:sz w:val="24"/>
          <w:szCs w:val="24"/>
        </w:rPr>
        <w:t xml:space="preserve"> alongside practitioner and child</w:t>
      </w:r>
      <w:r w:rsidR="007A7C76" w:rsidRPr="00D4501C">
        <w:rPr>
          <w:rFonts w:ascii="Arial" w:hAnsi="Arial" w:cs="Arial"/>
          <w:sz w:val="24"/>
          <w:szCs w:val="24"/>
        </w:rPr>
        <w:t xml:space="preserve"> relationship has an effect on the emotional wellbeing of a child (Rodd, 2020)</w:t>
      </w:r>
      <w:r w:rsidR="00AC06B6" w:rsidRPr="00D4501C">
        <w:rPr>
          <w:rFonts w:ascii="Arial" w:hAnsi="Arial" w:cs="Arial"/>
          <w:sz w:val="24"/>
          <w:szCs w:val="24"/>
        </w:rPr>
        <w:t xml:space="preserve">. </w:t>
      </w:r>
    </w:p>
    <w:p w14:paraId="01248CBD" w14:textId="70B12DAD" w:rsidR="008E184C" w:rsidRPr="00D4501C" w:rsidRDefault="008E184C" w:rsidP="00D4501C">
      <w:pPr>
        <w:spacing w:line="360" w:lineRule="auto"/>
        <w:rPr>
          <w:rFonts w:ascii="Arial" w:hAnsi="Arial" w:cs="Arial"/>
          <w:sz w:val="24"/>
          <w:szCs w:val="24"/>
        </w:rPr>
      </w:pPr>
      <w:r w:rsidRPr="00D4501C">
        <w:rPr>
          <w:rFonts w:ascii="Arial" w:hAnsi="Arial" w:cs="Arial"/>
          <w:sz w:val="24"/>
          <w:szCs w:val="24"/>
        </w:rPr>
        <w:t>According to Bowlby’s theory of attachment (Aubrey and Riley, 201</w:t>
      </w:r>
      <w:r w:rsidR="0063533D" w:rsidRPr="00D4501C">
        <w:rPr>
          <w:rFonts w:ascii="Arial" w:hAnsi="Arial" w:cs="Arial"/>
          <w:sz w:val="24"/>
          <w:szCs w:val="24"/>
        </w:rPr>
        <w:t>8</w:t>
      </w:r>
      <w:r w:rsidRPr="00D4501C">
        <w:rPr>
          <w:rFonts w:ascii="Arial" w:hAnsi="Arial" w:cs="Arial"/>
          <w:sz w:val="24"/>
          <w:szCs w:val="24"/>
        </w:rPr>
        <w:t>)</w:t>
      </w:r>
      <w:r w:rsidR="0015204A" w:rsidRPr="00D4501C">
        <w:rPr>
          <w:rFonts w:ascii="Arial" w:hAnsi="Arial" w:cs="Arial"/>
          <w:sz w:val="24"/>
          <w:szCs w:val="24"/>
        </w:rPr>
        <w:t xml:space="preserve">, </w:t>
      </w:r>
      <w:r w:rsidR="00A52872" w:rsidRPr="00D4501C">
        <w:rPr>
          <w:rFonts w:ascii="Arial" w:hAnsi="Arial" w:cs="Arial"/>
          <w:sz w:val="24"/>
          <w:szCs w:val="24"/>
        </w:rPr>
        <w:t>a child will become seriously distressed when separated from the main caregiver, which currently is his dad, but previously may have been his mum or a foster</w:t>
      </w:r>
      <w:r w:rsidR="000B72EF" w:rsidRPr="00D4501C">
        <w:rPr>
          <w:rFonts w:ascii="Arial" w:hAnsi="Arial" w:cs="Arial"/>
          <w:sz w:val="24"/>
          <w:szCs w:val="24"/>
        </w:rPr>
        <w:t xml:space="preserve"> </w:t>
      </w:r>
      <w:r w:rsidR="00A52872" w:rsidRPr="00D4501C">
        <w:rPr>
          <w:rFonts w:ascii="Arial" w:hAnsi="Arial" w:cs="Arial"/>
          <w:sz w:val="24"/>
          <w:szCs w:val="24"/>
        </w:rPr>
        <w:t xml:space="preserve">carer. Bowlby, Ainsworth and Bronfenbrenner all agree that there is a huge need for secure, subsequent relationships within the microsystem, especially within the early years. This would suggest that despite Harry being relatively happy, the issue with building bonds with </w:t>
      </w:r>
      <w:r w:rsidR="000B6A6B" w:rsidRPr="00D4501C">
        <w:rPr>
          <w:rFonts w:ascii="Arial" w:hAnsi="Arial" w:cs="Arial"/>
          <w:sz w:val="24"/>
          <w:szCs w:val="24"/>
        </w:rPr>
        <w:t>f</w:t>
      </w:r>
      <w:r w:rsidR="00A52872" w:rsidRPr="00D4501C">
        <w:rPr>
          <w:rFonts w:ascii="Arial" w:hAnsi="Arial" w:cs="Arial"/>
          <w:sz w:val="24"/>
          <w:szCs w:val="24"/>
        </w:rPr>
        <w:t>emale care givers needs to be worked upon sooner rather than later for the most successful outcomes long term.</w:t>
      </w:r>
    </w:p>
    <w:p w14:paraId="77283A1C" w14:textId="05386496" w:rsidR="000B6A6B" w:rsidRPr="00D4501C" w:rsidRDefault="000B6A6B" w:rsidP="00D4501C">
      <w:pPr>
        <w:spacing w:line="360" w:lineRule="auto"/>
        <w:rPr>
          <w:rFonts w:ascii="Arial" w:hAnsi="Arial" w:cs="Arial"/>
          <w:sz w:val="24"/>
          <w:szCs w:val="24"/>
        </w:rPr>
      </w:pPr>
      <w:r w:rsidRPr="00D4501C">
        <w:rPr>
          <w:rFonts w:ascii="Arial" w:hAnsi="Arial" w:cs="Arial"/>
          <w:sz w:val="24"/>
          <w:szCs w:val="24"/>
        </w:rPr>
        <w:t xml:space="preserve">Child Mind Institute (2021) imply that a child feeds off of parents behaviour and looks to them for reassurance, even indirectly. Accordingly, if dad is quiet and rigid around female practitioners, this could explain why Harry appears to struggle with bonds with female practitioners. An inclusive leader may spot this and work alongside dad to begin to tackle this issue. An </w:t>
      </w:r>
      <w:r w:rsidR="007A436D" w:rsidRPr="00D4501C">
        <w:rPr>
          <w:rFonts w:ascii="Arial" w:hAnsi="Arial" w:cs="Arial"/>
          <w:sz w:val="24"/>
          <w:szCs w:val="24"/>
        </w:rPr>
        <w:t>i</w:t>
      </w:r>
      <w:r w:rsidRPr="00D4501C">
        <w:rPr>
          <w:rFonts w:ascii="Arial" w:hAnsi="Arial" w:cs="Arial"/>
          <w:sz w:val="24"/>
          <w:szCs w:val="24"/>
        </w:rPr>
        <w:t>nclusive leader in this situation may also seek further support from outside agencies to best support Harry. One step could be to begin 1-2-1 family sessions with practitioner, Harry and dad, to help build an attachment (Ferdman, 2021).</w:t>
      </w:r>
    </w:p>
    <w:p w14:paraId="614E897F" w14:textId="2CC63C52" w:rsidR="00C3712C" w:rsidRPr="00D4501C" w:rsidRDefault="000B6A6B" w:rsidP="00D4501C">
      <w:pPr>
        <w:spacing w:line="360" w:lineRule="auto"/>
        <w:rPr>
          <w:rFonts w:ascii="Arial" w:hAnsi="Arial" w:cs="Arial"/>
          <w:sz w:val="24"/>
          <w:szCs w:val="24"/>
        </w:rPr>
      </w:pPr>
      <w:r w:rsidRPr="00D4501C">
        <w:rPr>
          <w:rFonts w:ascii="Arial" w:hAnsi="Arial" w:cs="Arial"/>
          <w:sz w:val="24"/>
          <w:szCs w:val="24"/>
        </w:rPr>
        <w:t>It could be argued that inclusive leadership is not being utilised currently as Harrys thoughts and feelings need to be considered as he has been exposed to significant trauma in a short space of time. Although</w:t>
      </w:r>
      <w:r w:rsidR="00D45936" w:rsidRPr="00D4501C">
        <w:rPr>
          <w:rFonts w:ascii="Arial" w:hAnsi="Arial" w:cs="Arial"/>
          <w:sz w:val="24"/>
          <w:szCs w:val="24"/>
        </w:rPr>
        <w:t>,</w:t>
      </w:r>
      <w:r w:rsidRPr="00D4501C">
        <w:rPr>
          <w:rFonts w:ascii="Arial" w:hAnsi="Arial" w:cs="Arial"/>
          <w:sz w:val="24"/>
          <w:szCs w:val="24"/>
        </w:rPr>
        <w:t xml:space="preserve"> on the whole Harry seems to be coping very well, the earlier the intervention the better the results </w:t>
      </w:r>
      <w:r w:rsidR="005174BC" w:rsidRPr="00D4501C">
        <w:rPr>
          <w:rFonts w:ascii="Arial" w:hAnsi="Arial" w:cs="Arial"/>
          <w:sz w:val="24"/>
          <w:szCs w:val="24"/>
        </w:rPr>
        <w:t>say</w:t>
      </w:r>
      <w:r w:rsidRPr="00D4501C">
        <w:rPr>
          <w:rFonts w:ascii="Arial" w:hAnsi="Arial" w:cs="Arial"/>
          <w:sz w:val="24"/>
          <w:szCs w:val="24"/>
        </w:rPr>
        <w:t xml:space="preserve"> the Welsh Government (2018).</w:t>
      </w:r>
    </w:p>
    <w:p w14:paraId="51AF815C" w14:textId="0B3778E0" w:rsidR="00B11A6F" w:rsidRPr="00D4501C" w:rsidRDefault="00B11A6F" w:rsidP="00D4501C">
      <w:pPr>
        <w:spacing w:line="360" w:lineRule="auto"/>
        <w:rPr>
          <w:rFonts w:ascii="Arial" w:hAnsi="Arial" w:cs="Arial"/>
          <w:sz w:val="24"/>
          <w:szCs w:val="24"/>
          <w:u w:val="single"/>
        </w:rPr>
      </w:pPr>
      <w:r w:rsidRPr="00D4501C">
        <w:rPr>
          <w:rFonts w:ascii="Arial" w:hAnsi="Arial" w:cs="Arial"/>
          <w:sz w:val="24"/>
          <w:szCs w:val="24"/>
          <w:u w:val="single"/>
        </w:rPr>
        <w:t xml:space="preserve">Dad </w:t>
      </w:r>
    </w:p>
    <w:p w14:paraId="6A24D2CF" w14:textId="5377AC32" w:rsidR="007B3ADB" w:rsidRPr="00D4501C" w:rsidRDefault="007B3ADB" w:rsidP="00D4501C">
      <w:pPr>
        <w:spacing w:line="360" w:lineRule="auto"/>
        <w:rPr>
          <w:rFonts w:ascii="Arial" w:hAnsi="Arial" w:cs="Arial"/>
          <w:sz w:val="24"/>
          <w:szCs w:val="24"/>
        </w:rPr>
      </w:pPr>
      <w:r w:rsidRPr="00D4501C">
        <w:rPr>
          <w:rFonts w:ascii="Arial" w:hAnsi="Arial" w:cs="Arial"/>
          <w:sz w:val="24"/>
          <w:szCs w:val="24"/>
        </w:rPr>
        <w:t>Outlined above is evidence of intersectionality, dad is a single father, ex-offender, an individual that likely suffers some mental health difficulties and an individual that faces significant prejudice and discrimination from other parents.</w:t>
      </w:r>
    </w:p>
    <w:p w14:paraId="3115EC48" w14:textId="27E9E30C" w:rsidR="007B3ADB" w:rsidRPr="00D4501C" w:rsidRDefault="007B3ADB" w:rsidP="00D4501C">
      <w:pPr>
        <w:spacing w:line="360" w:lineRule="auto"/>
        <w:rPr>
          <w:rFonts w:ascii="Arial" w:hAnsi="Arial" w:cs="Arial"/>
          <w:sz w:val="24"/>
          <w:szCs w:val="24"/>
        </w:rPr>
      </w:pPr>
      <w:r w:rsidRPr="00D4501C">
        <w:rPr>
          <w:rFonts w:ascii="Arial" w:hAnsi="Arial" w:cs="Arial"/>
          <w:sz w:val="24"/>
          <w:szCs w:val="24"/>
        </w:rPr>
        <w:t>Intersectionality is a theory</w:t>
      </w:r>
      <w:r w:rsidR="00AB6FFF" w:rsidRPr="00D4501C">
        <w:rPr>
          <w:rFonts w:ascii="Arial" w:hAnsi="Arial" w:cs="Arial"/>
          <w:sz w:val="24"/>
          <w:szCs w:val="24"/>
        </w:rPr>
        <w:t xml:space="preserve"> put together by </w:t>
      </w:r>
      <w:proofErr w:type="spellStart"/>
      <w:r w:rsidR="00A47AFB" w:rsidRPr="00D4501C">
        <w:rPr>
          <w:rFonts w:ascii="Arial" w:hAnsi="Arial" w:cs="Arial"/>
          <w:sz w:val="24"/>
          <w:szCs w:val="24"/>
        </w:rPr>
        <w:t>Kimberl</w:t>
      </w:r>
      <w:r w:rsidR="00814002" w:rsidRPr="00D4501C">
        <w:rPr>
          <w:rFonts w:ascii="Arial" w:hAnsi="Arial" w:cs="Arial"/>
          <w:sz w:val="24"/>
          <w:szCs w:val="24"/>
        </w:rPr>
        <w:t>é</w:t>
      </w:r>
      <w:proofErr w:type="spellEnd"/>
      <w:r w:rsidR="00814002" w:rsidRPr="00D4501C">
        <w:rPr>
          <w:rFonts w:ascii="Arial" w:hAnsi="Arial" w:cs="Arial"/>
          <w:sz w:val="24"/>
          <w:szCs w:val="24"/>
        </w:rPr>
        <w:t xml:space="preserve"> </w:t>
      </w:r>
      <w:r w:rsidR="00A47AFB" w:rsidRPr="00D4501C">
        <w:rPr>
          <w:rFonts w:ascii="Arial" w:hAnsi="Arial" w:cs="Arial"/>
          <w:sz w:val="24"/>
          <w:szCs w:val="24"/>
        </w:rPr>
        <w:t xml:space="preserve">Crenshaw (Romero, 2017). The theory suggests that individuals have different identities that overlap to create an overall, intersectionality is a way to discuss their experiences (Romero, 2017). It is the term used to describe different forms of privileges or discrimination that an individual may receive (Learning for Justice, 2017). </w:t>
      </w:r>
    </w:p>
    <w:p w14:paraId="3B482904" w14:textId="02B9C152" w:rsidR="00A47AFB" w:rsidRPr="00D4501C" w:rsidRDefault="00A47AFB" w:rsidP="00D4501C">
      <w:pPr>
        <w:spacing w:line="360" w:lineRule="auto"/>
        <w:rPr>
          <w:rFonts w:ascii="Arial" w:hAnsi="Arial" w:cs="Arial"/>
          <w:sz w:val="24"/>
          <w:szCs w:val="24"/>
        </w:rPr>
      </w:pPr>
      <w:r w:rsidRPr="00D4501C">
        <w:rPr>
          <w:rFonts w:ascii="Arial" w:hAnsi="Arial" w:cs="Arial"/>
          <w:sz w:val="24"/>
          <w:szCs w:val="24"/>
        </w:rPr>
        <w:t>In this case</w:t>
      </w:r>
      <w:r w:rsidR="00BB6F35" w:rsidRPr="00D4501C">
        <w:rPr>
          <w:rFonts w:ascii="Arial" w:hAnsi="Arial" w:cs="Arial"/>
          <w:sz w:val="24"/>
          <w:szCs w:val="24"/>
        </w:rPr>
        <w:t>,</w:t>
      </w:r>
      <w:r w:rsidRPr="00D4501C">
        <w:rPr>
          <w:rFonts w:ascii="Arial" w:hAnsi="Arial" w:cs="Arial"/>
          <w:sz w:val="24"/>
          <w:szCs w:val="24"/>
        </w:rPr>
        <w:t xml:space="preserve"> Harrys dad appears to suffer prejudice or discrimination from other parents, it could be due to him being a single father, having previous convictions or due to poverty, as it is likely that one income (if he works) would not source enough income to keep them above the poverty line</w:t>
      </w:r>
      <w:r w:rsidR="00BB6F35" w:rsidRPr="00D4501C">
        <w:rPr>
          <w:rFonts w:ascii="Arial" w:hAnsi="Arial" w:cs="Arial"/>
          <w:sz w:val="24"/>
          <w:szCs w:val="24"/>
        </w:rPr>
        <w:t xml:space="preserve"> </w:t>
      </w:r>
      <w:r w:rsidRPr="00D4501C">
        <w:rPr>
          <w:rFonts w:ascii="Arial" w:hAnsi="Arial" w:cs="Arial"/>
          <w:sz w:val="24"/>
          <w:szCs w:val="24"/>
        </w:rPr>
        <w:t>- this would be an intersection</w:t>
      </w:r>
      <w:r w:rsidR="00DE344D" w:rsidRPr="00D4501C">
        <w:rPr>
          <w:rFonts w:ascii="Arial" w:hAnsi="Arial" w:cs="Arial"/>
          <w:sz w:val="24"/>
          <w:szCs w:val="24"/>
        </w:rPr>
        <w:t xml:space="preserve"> (Carroll, 2017)</w:t>
      </w:r>
      <w:r w:rsidRPr="00D4501C">
        <w:rPr>
          <w:rFonts w:ascii="Arial" w:hAnsi="Arial" w:cs="Arial"/>
          <w:sz w:val="24"/>
          <w:szCs w:val="24"/>
        </w:rPr>
        <w:t>.</w:t>
      </w:r>
    </w:p>
    <w:p w14:paraId="51A9ECCB" w14:textId="183EF1D6" w:rsidR="00DE344D" w:rsidRPr="00D4501C" w:rsidRDefault="00483EDC" w:rsidP="00D4501C">
      <w:pPr>
        <w:spacing w:line="360" w:lineRule="auto"/>
        <w:rPr>
          <w:rFonts w:ascii="Arial" w:hAnsi="Arial" w:cs="Arial"/>
          <w:sz w:val="24"/>
          <w:szCs w:val="24"/>
        </w:rPr>
      </w:pPr>
      <w:r w:rsidRPr="00D4501C">
        <w:rPr>
          <w:rFonts w:ascii="Arial" w:hAnsi="Arial" w:cs="Arial"/>
          <w:sz w:val="24"/>
          <w:szCs w:val="24"/>
        </w:rPr>
        <w:t>Intersectionality does not have to be a negative as it can help create inclusive and equitable communities, but without the appropriate support in place for individuals it might be used to further marginalise some, implied by Freire (2005).</w:t>
      </w:r>
    </w:p>
    <w:p w14:paraId="41D05DE8" w14:textId="3781C15A" w:rsidR="002D664E" w:rsidRPr="00D4501C" w:rsidRDefault="002D664E" w:rsidP="00D4501C">
      <w:pPr>
        <w:spacing w:line="360" w:lineRule="auto"/>
        <w:rPr>
          <w:rFonts w:ascii="Arial" w:hAnsi="Arial" w:cs="Arial"/>
          <w:sz w:val="24"/>
          <w:szCs w:val="24"/>
        </w:rPr>
      </w:pPr>
      <w:r w:rsidRPr="00D4501C">
        <w:rPr>
          <w:rFonts w:ascii="Arial" w:hAnsi="Arial" w:cs="Arial"/>
          <w:sz w:val="24"/>
          <w:szCs w:val="24"/>
        </w:rPr>
        <w:t>In this instance, inclusive leadership could be used to support dad if a professional were to advocate for him or educate others on situations involving intersectionality or other types of discrimination (Al-Faham, Davis and Ernst (2019).</w:t>
      </w:r>
    </w:p>
    <w:p w14:paraId="07E37D0E" w14:textId="51D4AF29" w:rsidR="004B058A" w:rsidRPr="00D4501C" w:rsidRDefault="004B058A" w:rsidP="00D4501C">
      <w:pPr>
        <w:spacing w:line="360" w:lineRule="auto"/>
        <w:rPr>
          <w:rFonts w:ascii="Arial" w:hAnsi="Arial" w:cs="Arial"/>
          <w:sz w:val="24"/>
          <w:szCs w:val="24"/>
        </w:rPr>
      </w:pPr>
      <w:r w:rsidRPr="00D4501C">
        <w:rPr>
          <w:rFonts w:ascii="Arial" w:hAnsi="Arial" w:cs="Arial"/>
          <w:sz w:val="24"/>
          <w:szCs w:val="24"/>
        </w:rPr>
        <w:t>Currently, dad’s behaviour suggests he is not supported by inclusive leadership as he stands alone, and converses formally and quietly.</w:t>
      </w:r>
      <w:r w:rsidR="001D2E5B" w:rsidRPr="00D4501C">
        <w:rPr>
          <w:rFonts w:ascii="Arial" w:hAnsi="Arial" w:cs="Arial"/>
          <w:sz w:val="24"/>
          <w:szCs w:val="24"/>
        </w:rPr>
        <w:t xml:space="preserve"> </w:t>
      </w:r>
    </w:p>
    <w:p w14:paraId="6761695F" w14:textId="6081EC77" w:rsidR="001D2E5B" w:rsidRPr="00D4501C" w:rsidRDefault="001D2E5B" w:rsidP="00D4501C">
      <w:pPr>
        <w:spacing w:line="360" w:lineRule="auto"/>
        <w:rPr>
          <w:rFonts w:ascii="Arial" w:hAnsi="Arial" w:cs="Arial"/>
          <w:sz w:val="24"/>
          <w:szCs w:val="24"/>
        </w:rPr>
      </w:pPr>
      <w:r w:rsidRPr="00D4501C">
        <w:rPr>
          <w:rFonts w:ascii="Arial" w:hAnsi="Arial" w:cs="Arial"/>
          <w:sz w:val="24"/>
          <w:szCs w:val="24"/>
        </w:rPr>
        <w:t xml:space="preserve">Dad has overcome his criminal history and entirely turned his life around to assist Harry, </w:t>
      </w:r>
      <w:proofErr w:type="spellStart"/>
      <w:r w:rsidR="00FA5FD7" w:rsidRPr="00D4501C">
        <w:rPr>
          <w:rFonts w:ascii="Arial" w:hAnsi="Arial" w:cs="Arial"/>
          <w:sz w:val="24"/>
          <w:szCs w:val="24"/>
        </w:rPr>
        <w:t>Costopoulos</w:t>
      </w:r>
      <w:proofErr w:type="spellEnd"/>
      <w:r w:rsidRPr="00D4501C">
        <w:rPr>
          <w:rFonts w:ascii="Arial" w:hAnsi="Arial" w:cs="Arial"/>
          <w:sz w:val="24"/>
          <w:szCs w:val="24"/>
        </w:rPr>
        <w:t xml:space="preserve"> and Wellman (2017) portrayed in their article that most ex-offenders struggle with mental health problems and most re-offend within 2 years. Therefore</w:t>
      </w:r>
      <w:r w:rsidR="006806B6" w:rsidRPr="00D4501C">
        <w:rPr>
          <w:rFonts w:ascii="Arial" w:hAnsi="Arial" w:cs="Arial"/>
          <w:sz w:val="24"/>
          <w:szCs w:val="24"/>
        </w:rPr>
        <w:t>,</w:t>
      </w:r>
      <w:r w:rsidRPr="00D4501C">
        <w:rPr>
          <w:rFonts w:ascii="Arial" w:hAnsi="Arial" w:cs="Arial"/>
          <w:sz w:val="24"/>
          <w:szCs w:val="24"/>
        </w:rPr>
        <w:t xml:space="preserve"> Harry’s dad has overcome so </w:t>
      </w:r>
      <w:proofErr w:type="gramStart"/>
      <w:r w:rsidRPr="00D4501C">
        <w:rPr>
          <w:rFonts w:ascii="Arial" w:hAnsi="Arial" w:cs="Arial"/>
          <w:sz w:val="24"/>
          <w:szCs w:val="24"/>
        </w:rPr>
        <w:t>much</w:t>
      </w:r>
      <w:proofErr w:type="gramEnd"/>
      <w:r w:rsidRPr="00D4501C">
        <w:rPr>
          <w:rFonts w:ascii="Arial" w:hAnsi="Arial" w:cs="Arial"/>
          <w:sz w:val="24"/>
          <w:szCs w:val="24"/>
        </w:rPr>
        <w:t xml:space="preserve"> and his success needs supporting and celebrating. This could occur</w:t>
      </w:r>
      <w:r w:rsidR="00900310" w:rsidRPr="00D4501C">
        <w:rPr>
          <w:rFonts w:ascii="Arial" w:hAnsi="Arial" w:cs="Arial"/>
          <w:sz w:val="24"/>
          <w:szCs w:val="24"/>
        </w:rPr>
        <w:t xml:space="preserve"> through inclusive leadership </w:t>
      </w:r>
      <w:r w:rsidRPr="00D4501C">
        <w:rPr>
          <w:rFonts w:ascii="Arial" w:hAnsi="Arial" w:cs="Arial"/>
          <w:sz w:val="24"/>
          <w:szCs w:val="24"/>
        </w:rPr>
        <w:t>by</w:t>
      </w:r>
      <w:r w:rsidR="00900310" w:rsidRPr="00D4501C">
        <w:rPr>
          <w:rFonts w:ascii="Arial" w:hAnsi="Arial" w:cs="Arial"/>
          <w:sz w:val="24"/>
          <w:szCs w:val="24"/>
        </w:rPr>
        <w:t xml:space="preserve"> consistently </w:t>
      </w:r>
      <w:r w:rsidRPr="00D4501C">
        <w:rPr>
          <w:rFonts w:ascii="Arial" w:hAnsi="Arial" w:cs="Arial"/>
          <w:sz w:val="24"/>
          <w:szCs w:val="24"/>
        </w:rPr>
        <w:t>praising</w:t>
      </w:r>
      <w:r w:rsidR="00900310" w:rsidRPr="00D4501C">
        <w:rPr>
          <w:rFonts w:ascii="Arial" w:hAnsi="Arial" w:cs="Arial"/>
          <w:sz w:val="24"/>
          <w:szCs w:val="24"/>
        </w:rPr>
        <w:t xml:space="preserve"> dad for the good work he is doing and his presence and effort he makes for his son, independently.</w:t>
      </w:r>
      <w:r w:rsidRPr="00D4501C">
        <w:rPr>
          <w:rFonts w:ascii="Arial" w:hAnsi="Arial" w:cs="Arial"/>
          <w:sz w:val="24"/>
          <w:szCs w:val="24"/>
        </w:rPr>
        <w:t xml:space="preserve"> This sense of achievement promotes positive wellbeing and constructs motivation (Cambridge University Press, 2017). This is opposed to dad continuing to feel lonely, guilty and self</w:t>
      </w:r>
      <w:r w:rsidR="005041EB" w:rsidRPr="00D4501C">
        <w:rPr>
          <w:rFonts w:ascii="Arial" w:hAnsi="Arial" w:cs="Arial"/>
          <w:sz w:val="24"/>
          <w:szCs w:val="24"/>
        </w:rPr>
        <w:t>-</w:t>
      </w:r>
      <w:r w:rsidRPr="00D4501C">
        <w:rPr>
          <w:rFonts w:ascii="Arial" w:hAnsi="Arial" w:cs="Arial"/>
          <w:sz w:val="24"/>
          <w:szCs w:val="24"/>
        </w:rPr>
        <w:t>critical which could further deter him from creating positive relationships (</w:t>
      </w:r>
      <w:proofErr w:type="spellStart"/>
      <w:r w:rsidRPr="00D4501C">
        <w:rPr>
          <w:rFonts w:ascii="Arial" w:hAnsi="Arial" w:cs="Arial"/>
          <w:sz w:val="24"/>
          <w:szCs w:val="24"/>
        </w:rPr>
        <w:t>Daniere</w:t>
      </w:r>
      <w:proofErr w:type="spellEnd"/>
      <w:r w:rsidRPr="00D4501C">
        <w:rPr>
          <w:rFonts w:ascii="Arial" w:hAnsi="Arial" w:cs="Arial"/>
          <w:sz w:val="24"/>
          <w:szCs w:val="24"/>
        </w:rPr>
        <w:t xml:space="preserve"> </w:t>
      </w:r>
      <w:r w:rsidRPr="00D4501C">
        <w:rPr>
          <w:rFonts w:ascii="Arial" w:hAnsi="Arial" w:cs="Arial"/>
          <w:i/>
          <w:iCs/>
          <w:sz w:val="24"/>
          <w:szCs w:val="24"/>
        </w:rPr>
        <w:t>et al</w:t>
      </w:r>
      <w:r w:rsidRPr="00D4501C">
        <w:rPr>
          <w:rFonts w:ascii="Arial" w:hAnsi="Arial" w:cs="Arial"/>
          <w:sz w:val="24"/>
          <w:szCs w:val="24"/>
        </w:rPr>
        <w:t>, 2020).</w:t>
      </w:r>
    </w:p>
    <w:p w14:paraId="033F7B7F" w14:textId="19C911BA" w:rsidR="005041EB" w:rsidRPr="00D4501C" w:rsidRDefault="005041EB" w:rsidP="00D4501C">
      <w:pPr>
        <w:spacing w:line="360" w:lineRule="auto"/>
        <w:rPr>
          <w:rFonts w:ascii="Arial" w:hAnsi="Arial" w:cs="Arial"/>
          <w:sz w:val="24"/>
          <w:szCs w:val="24"/>
        </w:rPr>
      </w:pPr>
      <w:r w:rsidRPr="00D4501C">
        <w:rPr>
          <w:rFonts w:ascii="Arial" w:hAnsi="Arial" w:cs="Arial"/>
          <w:sz w:val="24"/>
          <w:szCs w:val="24"/>
        </w:rPr>
        <w:t>Bourke and Titus (2019) and Rodd (2020) describe inclusive leaders (Teachers in this instance) as individuals that must have an open mind and non-judgemental approach, especially when engaging in conversation with Harry’s dad. This will allow for dad to feel there is a safe space for him to open up and share his concerns should he have any. Rodd (2020) adds that a positive parent-practitioner relationship is key to positive emotional wellbeing of the child, which in this case promotes the benefits of inclusive leadership.</w:t>
      </w:r>
    </w:p>
    <w:p w14:paraId="7F831267" w14:textId="747C3C33" w:rsidR="005041EB" w:rsidRPr="00D4501C" w:rsidRDefault="005041EB" w:rsidP="00D4501C">
      <w:pPr>
        <w:spacing w:line="360" w:lineRule="auto"/>
        <w:rPr>
          <w:rFonts w:ascii="Arial" w:hAnsi="Arial" w:cs="Arial"/>
          <w:sz w:val="24"/>
          <w:szCs w:val="24"/>
        </w:rPr>
      </w:pPr>
      <w:r w:rsidRPr="00D4501C">
        <w:rPr>
          <w:rFonts w:ascii="Arial" w:hAnsi="Arial" w:cs="Arial"/>
          <w:sz w:val="24"/>
          <w:szCs w:val="24"/>
        </w:rPr>
        <w:t>Inviting dad into school for a coffee and chat might be a good way to begin the construction of a relationship between him and practitioners, it could be complete under the Family Engagement Toolkit (Welsh Government, 2015) which would help dad not feel he is being singled out, which would be a potential barrier in getting him into school</w:t>
      </w:r>
      <w:r w:rsidR="006806B6" w:rsidRPr="00D4501C">
        <w:rPr>
          <w:rFonts w:ascii="Arial" w:hAnsi="Arial" w:cs="Arial"/>
          <w:sz w:val="24"/>
          <w:szCs w:val="24"/>
        </w:rPr>
        <w:t xml:space="preserve"> (Denison 2004)</w:t>
      </w:r>
      <w:r w:rsidRPr="00D4501C">
        <w:rPr>
          <w:rFonts w:ascii="Arial" w:hAnsi="Arial" w:cs="Arial"/>
          <w:sz w:val="24"/>
          <w:szCs w:val="24"/>
        </w:rPr>
        <w:t>.</w:t>
      </w:r>
      <w:r w:rsidR="006806B6" w:rsidRPr="00D4501C">
        <w:rPr>
          <w:rFonts w:ascii="Arial" w:hAnsi="Arial" w:cs="Arial"/>
          <w:sz w:val="24"/>
          <w:szCs w:val="24"/>
        </w:rPr>
        <w:t xml:space="preserve"> </w:t>
      </w:r>
    </w:p>
    <w:p w14:paraId="776BEE4F" w14:textId="77777777" w:rsidR="003E2483" w:rsidRPr="00D4501C" w:rsidRDefault="003E2483" w:rsidP="00D4501C">
      <w:pPr>
        <w:spacing w:line="360" w:lineRule="auto"/>
        <w:rPr>
          <w:rFonts w:ascii="Arial" w:hAnsi="Arial" w:cs="Arial"/>
          <w:sz w:val="24"/>
          <w:szCs w:val="24"/>
          <w:u w:val="single"/>
        </w:rPr>
      </w:pPr>
    </w:p>
    <w:p w14:paraId="2F547DEF" w14:textId="02A232AE" w:rsidR="00B11A6F" w:rsidRPr="00D4501C" w:rsidRDefault="00B11A6F" w:rsidP="00D4501C">
      <w:pPr>
        <w:spacing w:line="360" w:lineRule="auto"/>
        <w:rPr>
          <w:rFonts w:ascii="Arial" w:hAnsi="Arial" w:cs="Arial"/>
          <w:sz w:val="24"/>
          <w:szCs w:val="24"/>
          <w:u w:val="single"/>
        </w:rPr>
      </w:pPr>
      <w:r w:rsidRPr="00D4501C">
        <w:rPr>
          <w:rFonts w:ascii="Arial" w:hAnsi="Arial" w:cs="Arial"/>
          <w:sz w:val="24"/>
          <w:szCs w:val="24"/>
          <w:u w:val="single"/>
        </w:rPr>
        <w:t>Professionals</w:t>
      </w:r>
    </w:p>
    <w:p w14:paraId="092D68EA" w14:textId="4A49EDA7" w:rsidR="002932CF" w:rsidRPr="00D4501C" w:rsidRDefault="002932CF" w:rsidP="00D4501C">
      <w:pPr>
        <w:spacing w:line="360" w:lineRule="auto"/>
        <w:rPr>
          <w:rFonts w:ascii="Arial" w:hAnsi="Arial" w:cs="Arial"/>
          <w:sz w:val="24"/>
          <w:szCs w:val="24"/>
        </w:rPr>
      </w:pPr>
      <w:r w:rsidRPr="00D4501C">
        <w:rPr>
          <w:rFonts w:ascii="Arial" w:hAnsi="Arial" w:cs="Arial"/>
          <w:sz w:val="24"/>
          <w:szCs w:val="24"/>
        </w:rPr>
        <w:t>Reynolds and Howard (2013) explain that often professionals see parents as a problem and the reason for misbehaviours. This then could build a barrier to working co-constructively to increase the positive outcomes for the child. Dr Whalley (</w:t>
      </w:r>
      <w:r w:rsidR="008B7D91" w:rsidRPr="00D4501C">
        <w:rPr>
          <w:rFonts w:ascii="Arial" w:hAnsi="Arial" w:cs="Arial"/>
          <w:sz w:val="24"/>
          <w:szCs w:val="24"/>
        </w:rPr>
        <w:t>2015</w:t>
      </w:r>
      <w:r w:rsidRPr="00D4501C">
        <w:rPr>
          <w:rFonts w:ascii="Arial" w:hAnsi="Arial" w:cs="Arial"/>
          <w:sz w:val="24"/>
          <w:szCs w:val="24"/>
        </w:rPr>
        <w:t>) totally opposes this view and believes that parents are the key to higher achievements and progress for a child.</w:t>
      </w:r>
      <w:r w:rsidR="00F76118" w:rsidRPr="00D4501C">
        <w:rPr>
          <w:rFonts w:ascii="Arial" w:hAnsi="Arial" w:cs="Arial"/>
          <w:sz w:val="24"/>
          <w:szCs w:val="24"/>
        </w:rPr>
        <w:t xml:space="preserve"> </w:t>
      </w:r>
      <w:r w:rsidRPr="00D4501C">
        <w:rPr>
          <w:rFonts w:ascii="Arial" w:hAnsi="Arial" w:cs="Arial"/>
          <w:sz w:val="24"/>
          <w:szCs w:val="24"/>
        </w:rPr>
        <w:t xml:space="preserve">Working with parents is inclusive leadership in action. </w:t>
      </w:r>
    </w:p>
    <w:p w14:paraId="1AA25A16" w14:textId="7AF40A90" w:rsidR="00271886" w:rsidRPr="00D4501C" w:rsidRDefault="002932CF" w:rsidP="00D4501C">
      <w:pPr>
        <w:spacing w:line="360" w:lineRule="auto"/>
        <w:rPr>
          <w:rFonts w:ascii="Arial" w:hAnsi="Arial" w:cs="Arial"/>
          <w:sz w:val="24"/>
          <w:szCs w:val="24"/>
        </w:rPr>
      </w:pPr>
      <w:r w:rsidRPr="00D4501C">
        <w:rPr>
          <w:rFonts w:ascii="Arial" w:hAnsi="Arial" w:cs="Arial"/>
          <w:sz w:val="24"/>
          <w:szCs w:val="24"/>
        </w:rPr>
        <w:t xml:space="preserve">Firstly, in order to do this the barrier between professional and dad needs </w:t>
      </w:r>
      <w:r w:rsidR="007556DD" w:rsidRPr="00D4501C">
        <w:rPr>
          <w:rFonts w:ascii="Arial" w:hAnsi="Arial" w:cs="Arial"/>
          <w:sz w:val="24"/>
          <w:szCs w:val="24"/>
        </w:rPr>
        <w:t>breaking</w:t>
      </w:r>
      <w:r w:rsidRPr="00D4501C">
        <w:rPr>
          <w:rFonts w:ascii="Arial" w:hAnsi="Arial" w:cs="Arial"/>
          <w:sz w:val="24"/>
          <w:szCs w:val="24"/>
        </w:rPr>
        <w:t xml:space="preserve"> down</w:t>
      </w:r>
      <w:r w:rsidR="008050E4" w:rsidRPr="00D4501C">
        <w:rPr>
          <w:rFonts w:ascii="Arial" w:hAnsi="Arial" w:cs="Arial"/>
          <w:sz w:val="24"/>
          <w:szCs w:val="24"/>
        </w:rPr>
        <w:t xml:space="preserve"> (Welsh Government 2015)</w:t>
      </w:r>
      <w:r w:rsidRPr="00D4501C">
        <w:rPr>
          <w:rFonts w:ascii="Arial" w:hAnsi="Arial" w:cs="Arial"/>
          <w:sz w:val="24"/>
          <w:szCs w:val="24"/>
        </w:rPr>
        <w:t>.</w:t>
      </w:r>
      <w:r w:rsidR="00C87E7A" w:rsidRPr="00D4501C">
        <w:rPr>
          <w:rFonts w:ascii="Arial" w:hAnsi="Arial" w:cs="Arial"/>
          <w:sz w:val="24"/>
          <w:szCs w:val="24"/>
        </w:rPr>
        <w:t xml:space="preserve"> </w:t>
      </w:r>
      <w:r w:rsidR="00EF217D" w:rsidRPr="00D4501C">
        <w:rPr>
          <w:rFonts w:ascii="Arial" w:hAnsi="Arial" w:cs="Arial"/>
          <w:sz w:val="24"/>
          <w:szCs w:val="24"/>
        </w:rPr>
        <w:t>Having the knowledge of why Harry’s dad may fear figures of authority - due to his school life, dealings with social services or his criminal history</w:t>
      </w:r>
      <w:r w:rsidR="008050E4" w:rsidRPr="00D4501C">
        <w:rPr>
          <w:rFonts w:ascii="Arial" w:hAnsi="Arial" w:cs="Arial"/>
          <w:sz w:val="24"/>
          <w:szCs w:val="24"/>
        </w:rPr>
        <w:t xml:space="preserve"> (Whalley</w:t>
      </w:r>
      <w:r w:rsidR="008B7D91" w:rsidRPr="00D4501C">
        <w:rPr>
          <w:rFonts w:ascii="Arial" w:hAnsi="Arial" w:cs="Arial"/>
          <w:sz w:val="24"/>
          <w:szCs w:val="24"/>
        </w:rPr>
        <w:t>, 2015</w:t>
      </w:r>
      <w:r w:rsidR="008050E4" w:rsidRPr="00D4501C">
        <w:rPr>
          <w:rFonts w:ascii="Arial" w:hAnsi="Arial" w:cs="Arial"/>
          <w:sz w:val="24"/>
          <w:szCs w:val="24"/>
        </w:rPr>
        <w:t xml:space="preserve">) </w:t>
      </w:r>
      <w:r w:rsidR="004E2574" w:rsidRPr="00D4501C">
        <w:rPr>
          <w:rFonts w:ascii="Arial" w:hAnsi="Arial" w:cs="Arial"/>
          <w:sz w:val="24"/>
          <w:szCs w:val="24"/>
        </w:rPr>
        <w:t>This</w:t>
      </w:r>
      <w:r w:rsidR="00BF3894" w:rsidRPr="00D4501C">
        <w:rPr>
          <w:rFonts w:ascii="Arial" w:hAnsi="Arial" w:cs="Arial"/>
          <w:sz w:val="24"/>
          <w:szCs w:val="24"/>
        </w:rPr>
        <w:t xml:space="preserve"> could suggest reasons that Harrys dad maintains short, formal conversations with staff at the setting as he is overly cautious about saying the ‘wrong thing</w:t>
      </w:r>
      <w:r w:rsidR="000F512B" w:rsidRPr="00D4501C">
        <w:rPr>
          <w:rFonts w:ascii="Arial" w:hAnsi="Arial" w:cs="Arial"/>
          <w:sz w:val="24"/>
          <w:szCs w:val="24"/>
        </w:rPr>
        <w:t>’</w:t>
      </w:r>
      <w:r w:rsidR="008050E4" w:rsidRPr="00D4501C">
        <w:rPr>
          <w:rFonts w:ascii="Arial" w:hAnsi="Arial" w:cs="Arial"/>
          <w:sz w:val="24"/>
          <w:szCs w:val="24"/>
        </w:rPr>
        <w:t xml:space="preserve">. </w:t>
      </w:r>
    </w:p>
    <w:p w14:paraId="2BD12338" w14:textId="64781A77" w:rsidR="00C97595" w:rsidRPr="00D4501C" w:rsidRDefault="00C97595" w:rsidP="00D4501C">
      <w:pPr>
        <w:spacing w:line="360" w:lineRule="auto"/>
        <w:rPr>
          <w:rFonts w:ascii="Arial" w:hAnsi="Arial" w:cs="Arial"/>
          <w:sz w:val="24"/>
          <w:szCs w:val="24"/>
        </w:rPr>
      </w:pPr>
      <w:r w:rsidRPr="00D4501C">
        <w:rPr>
          <w:rFonts w:ascii="Arial" w:hAnsi="Arial" w:cs="Arial"/>
          <w:sz w:val="24"/>
          <w:szCs w:val="24"/>
        </w:rPr>
        <w:t>As a professional, reflection is key to inclusive practice (Ryan, 2006 and Gerritsen, 2020). It is evident that professionals have already been Inclusive Leaders in this scenario as they have realised that some remember Harry</w:t>
      </w:r>
      <w:r w:rsidR="00B73C34" w:rsidRPr="00D4501C">
        <w:rPr>
          <w:rFonts w:ascii="Arial" w:hAnsi="Arial" w:cs="Arial"/>
          <w:sz w:val="24"/>
          <w:szCs w:val="24"/>
        </w:rPr>
        <w:t>’</w:t>
      </w:r>
      <w:r w:rsidRPr="00D4501C">
        <w:rPr>
          <w:rFonts w:ascii="Arial" w:hAnsi="Arial" w:cs="Arial"/>
          <w:sz w:val="24"/>
          <w:szCs w:val="24"/>
        </w:rPr>
        <w:t>s dad from when he attended the setting, whilst others have recognised that he is quiet and formal, therefore, the next steps in their leadership would be to voice their concerns to the necessary other party and share decisions around the next step for support (Welsh Government, 2015 and Ryan, 2006).</w:t>
      </w:r>
    </w:p>
    <w:p w14:paraId="38474839" w14:textId="5A97498F" w:rsidR="00C97595" w:rsidRPr="00D4501C" w:rsidRDefault="00C97595" w:rsidP="00D4501C">
      <w:pPr>
        <w:spacing w:line="360" w:lineRule="auto"/>
        <w:rPr>
          <w:rFonts w:ascii="Arial" w:hAnsi="Arial" w:cs="Arial"/>
          <w:sz w:val="24"/>
          <w:szCs w:val="24"/>
        </w:rPr>
      </w:pPr>
      <w:r w:rsidRPr="00D4501C">
        <w:rPr>
          <w:rFonts w:ascii="Arial" w:hAnsi="Arial" w:cs="Arial"/>
          <w:sz w:val="24"/>
          <w:szCs w:val="24"/>
        </w:rPr>
        <w:t>Within the setting</w:t>
      </w:r>
      <w:r w:rsidR="00C15324" w:rsidRPr="00D4501C">
        <w:rPr>
          <w:rFonts w:ascii="Arial" w:hAnsi="Arial" w:cs="Arial"/>
          <w:sz w:val="24"/>
          <w:szCs w:val="24"/>
        </w:rPr>
        <w:t>,</w:t>
      </w:r>
      <w:r w:rsidRPr="00D4501C">
        <w:rPr>
          <w:rFonts w:ascii="Arial" w:hAnsi="Arial" w:cs="Arial"/>
          <w:sz w:val="24"/>
          <w:szCs w:val="24"/>
        </w:rPr>
        <w:t xml:space="preserve"> it may be useful for the whole team to sit down together and assess where they all feel they are </w:t>
      </w:r>
      <w:proofErr w:type="gramStart"/>
      <w:r w:rsidRPr="00D4501C">
        <w:rPr>
          <w:rFonts w:ascii="Arial" w:hAnsi="Arial" w:cs="Arial"/>
          <w:sz w:val="24"/>
          <w:szCs w:val="24"/>
        </w:rPr>
        <w:t>in regards to</w:t>
      </w:r>
      <w:proofErr w:type="gramEnd"/>
      <w:r w:rsidRPr="00D4501C">
        <w:rPr>
          <w:rFonts w:ascii="Arial" w:hAnsi="Arial" w:cs="Arial"/>
          <w:sz w:val="24"/>
          <w:szCs w:val="24"/>
        </w:rPr>
        <w:t xml:space="preserve"> inclusion, policies, procedures, protocols and techniques. In turn, this would increase their efficiency and effectiveness in ensuring Inclusive Leadership is in place consistently.</w:t>
      </w:r>
      <w:r w:rsidR="009905EE" w:rsidRPr="00D4501C">
        <w:rPr>
          <w:rFonts w:ascii="Arial" w:hAnsi="Arial" w:cs="Arial"/>
          <w:sz w:val="24"/>
          <w:szCs w:val="24"/>
        </w:rPr>
        <w:t xml:space="preserve"> Having an annual review of inclusion is essential to the Inclusion and Pupil Support Document (Welsh Government, 2016). It provides a good opportunity for discussion and to spot the needs for training and a meeting will help all team members feel involved and will be an opportunity to reflect on how successful inclusive leadership is, as it does</w:t>
      </w:r>
      <w:r w:rsidR="000B35E6" w:rsidRPr="00D4501C">
        <w:rPr>
          <w:rFonts w:ascii="Arial" w:hAnsi="Arial" w:cs="Arial"/>
          <w:sz w:val="24"/>
          <w:szCs w:val="24"/>
        </w:rPr>
        <w:t xml:space="preserve"> no</w:t>
      </w:r>
      <w:r w:rsidR="009905EE" w:rsidRPr="00D4501C">
        <w:rPr>
          <w:rFonts w:ascii="Arial" w:hAnsi="Arial" w:cs="Arial"/>
          <w:sz w:val="24"/>
          <w:szCs w:val="24"/>
        </w:rPr>
        <w:t xml:space="preserve">t work for all settings in accordance with Randel </w:t>
      </w:r>
      <w:r w:rsidR="009905EE" w:rsidRPr="00D4501C">
        <w:rPr>
          <w:rFonts w:ascii="Arial" w:hAnsi="Arial" w:cs="Arial"/>
          <w:i/>
          <w:iCs/>
          <w:sz w:val="24"/>
          <w:szCs w:val="24"/>
        </w:rPr>
        <w:t>et al</w:t>
      </w:r>
      <w:r w:rsidR="009905EE" w:rsidRPr="00D4501C">
        <w:rPr>
          <w:rFonts w:ascii="Arial" w:hAnsi="Arial" w:cs="Arial"/>
          <w:sz w:val="24"/>
          <w:szCs w:val="24"/>
        </w:rPr>
        <w:t xml:space="preserve"> (2017).</w:t>
      </w:r>
    </w:p>
    <w:p w14:paraId="3CDAA08F" w14:textId="77777777" w:rsidR="00987FD8" w:rsidRPr="00D4501C" w:rsidRDefault="00987FD8" w:rsidP="00D4501C">
      <w:pPr>
        <w:spacing w:line="360" w:lineRule="auto"/>
        <w:rPr>
          <w:rFonts w:ascii="Arial" w:hAnsi="Arial" w:cs="Arial"/>
          <w:sz w:val="24"/>
          <w:szCs w:val="24"/>
        </w:rPr>
      </w:pPr>
    </w:p>
    <w:p w14:paraId="0C18ED55" w14:textId="62CB247B" w:rsidR="00565AC7" w:rsidRPr="00D4501C" w:rsidRDefault="00B11A6F" w:rsidP="00D4501C">
      <w:pPr>
        <w:spacing w:line="360" w:lineRule="auto"/>
        <w:rPr>
          <w:rFonts w:ascii="Arial" w:hAnsi="Arial" w:cs="Arial"/>
          <w:sz w:val="24"/>
          <w:szCs w:val="24"/>
          <w:u w:val="single"/>
        </w:rPr>
      </w:pPr>
      <w:r w:rsidRPr="00D4501C">
        <w:rPr>
          <w:rFonts w:ascii="Arial" w:hAnsi="Arial" w:cs="Arial"/>
          <w:sz w:val="24"/>
          <w:szCs w:val="24"/>
          <w:u w:val="single"/>
        </w:rPr>
        <w:t xml:space="preserve">The community </w:t>
      </w:r>
    </w:p>
    <w:p w14:paraId="619E3FB1" w14:textId="22CEAD02" w:rsidR="00652DC9" w:rsidRPr="00D4501C" w:rsidRDefault="00652DC9" w:rsidP="00D4501C">
      <w:pPr>
        <w:spacing w:line="360" w:lineRule="auto"/>
        <w:rPr>
          <w:rFonts w:ascii="Arial" w:hAnsi="Arial" w:cs="Arial"/>
          <w:sz w:val="24"/>
          <w:szCs w:val="24"/>
        </w:rPr>
      </w:pPr>
      <w:r w:rsidRPr="00D4501C">
        <w:rPr>
          <w:rFonts w:ascii="Arial" w:hAnsi="Arial" w:cs="Arial"/>
          <w:sz w:val="24"/>
          <w:szCs w:val="24"/>
        </w:rPr>
        <w:t>As it stands, dad may feel excluded from the local community, and the community would be able to support dad in his sense of belonging through groups in school and out, which could be arranged by a local area co-ordinator or by the school</w:t>
      </w:r>
      <w:r w:rsidR="00565AC7" w:rsidRPr="00D4501C">
        <w:rPr>
          <w:rFonts w:ascii="Arial" w:hAnsi="Arial" w:cs="Arial"/>
          <w:sz w:val="24"/>
          <w:szCs w:val="24"/>
        </w:rPr>
        <w:t xml:space="preserve"> </w:t>
      </w:r>
      <w:r w:rsidR="00CB571A" w:rsidRPr="00D4501C">
        <w:rPr>
          <w:rFonts w:ascii="Arial" w:hAnsi="Arial" w:cs="Arial"/>
          <w:sz w:val="24"/>
          <w:szCs w:val="24"/>
        </w:rPr>
        <w:t>F</w:t>
      </w:r>
      <w:r w:rsidR="00565AC7" w:rsidRPr="00D4501C">
        <w:rPr>
          <w:rFonts w:ascii="Arial" w:hAnsi="Arial" w:cs="Arial"/>
          <w:sz w:val="24"/>
          <w:szCs w:val="24"/>
        </w:rPr>
        <w:t xml:space="preserve">amily </w:t>
      </w:r>
      <w:r w:rsidR="000767F4" w:rsidRPr="00D4501C">
        <w:rPr>
          <w:rFonts w:ascii="Arial" w:hAnsi="Arial" w:cs="Arial"/>
          <w:sz w:val="24"/>
          <w:szCs w:val="24"/>
        </w:rPr>
        <w:t>Liaison O</w:t>
      </w:r>
      <w:r w:rsidR="00565AC7" w:rsidRPr="00D4501C">
        <w:rPr>
          <w:rFonts w:ascii="Arial" w:hAnsi="Arial" w:cs="Arial"/>
          <w:sz w:val="24"/>
          <w:szCs w:val="24"/>
        </w:rPr>
        <w:t>fficer (Welsh Government, 2023</w:t>
      </w:r>
      <w:r w:rsidR="004E15E0" w:rsidRPr="00D4501C">
        <w:rPr>
          <w:rFonts w:ascii="Arial" w:hAnsi="Arial" w:cs="Arial"/>
          <w:sz w:val="24"/>
          <w:szCs w:val="24"/>
        </w:rPr>
        <w:t xml:space="preserve"> and Staff, 2008</w:t>
      </w:r>
      <w:r w:rsidR="00565AC7" w:rsidRPr="00D4501C">
        <w:rPr>
          <w:rFonts w:ascii="Arial" w:hAnsi="Arial" w:cs="Arial"/>
          <w:sz w:val="24"/>
          <w:szCs w:val="24"/>
        </w:rPr>
        <w:t>)</w:t>
      </w:r>
      <w:r w:rsidRPr="00D4501C">
        <w:rPr>
          <w:rFonts w:ascii="Arial" w:hAnsi="Arial" w:cs="Arial"/>
          <w:sz w:val="24"/>
          <w:szCs w:val="24"/>
        </w:rPr>
        <w:t xml:space="preserve">. </w:t>
      </w:r>
    </w:p>
    <w:p w14:paraId="05CA9E1C" w14:textId="6ACE64AA" w:rsidR="00702CBC" w:rsidRPr="00D4501C" w:rsidRDefault="00702CBC" w:rsidP="00D4501C">
      <w:pPr>
        <w:spacing w:line="360" w:lineRule="auto"/>
        <w:rPr>
          <w:rFonts w:ascii="Arial" w:hAnsi="Arial" w:cs="Arial"/>
          <w:sz w:val="24"/>
          <w:szCs w:val="24"/>
        </w:rPr>
      </w:pPr>
      <w:r w:rsidRPr="00D4501C">
        <w:rPr>
          <w:rFonts w:ascii="Arial" w:hAnsi="Arial" w:cs="Arial"/>
          <w:sz w:val="24"/>
          <w:szCs w:val="24"/>
        </w:rPr>
        <w:t>In accordance with the Welsh Government (2015), schools d</w:t>
      </w:r>
      <w:r w:rsidR="000B35E6" w:rsidRPr="00D4501C">
        <w:rPr>
          <w:rFonts w:ascii="Arial" w:hAnsi="Arial" w:cs="Arial"/>
          <w:sz w:val="24"/>
          <w:szCs w:val="24"/>
        </w:rPr>
        <w:t>o no</w:t>
      </w:r>
      <w:r w:rsidRPr="00D4501C">
        <w:rPr>
          <w:rFonts w:ascii="Arial" w:hAnsi="Arial" w:cs="Arial"/>
          <w:sz w:val="24"/>
          <w:szCs w:val="24"/>
        </w:rPr>
        <w:t xml:space="preserve">t exist in isolation, they are a part of a bigger network that help serve the community. A way in which the community services can support Harry and his dad, is by acting as an inclusive leader, by working collaboratively with professionals at school, as a part of a multi-agency team and make ‘strategic partnerships’ (Welsh Government, 2023). </w:t>
      </w:r>
    </w:p>
    <w:p w14:paraId="29BA6ECF" w14:textId="13A12E0B" w:rsidR="00CF2F75" w:rsidRPr="00D4501C" w:rsidRDefault="00702CBC" w:rsidP="00D4501C">
      <w:pPr>
        <w:spacing w:line="360" w:lineRule="auto"/>
        <w:rPr>
          <w:rFonts w:ascii="Arial" w:hAnsi="Arial" w:cs="Arial"/>
          <w:sz w:val="24"/>
          <w:szCs w:val="24"/>
        </w:rPr>
      </w:pPr>
      <w:r w:rsidRPr="00D4501C">
        <w:rPr>
          <w:rFonts w:ascii="Arial" w:hAnsi="Arial" w:cs="Arial"/>
          <w:sz w:val="24"/>
          <w:szCs w:val="24"/>
        </w:rPr>
        <w:t>This would mean that perhaps Harry’s teacher has identified them as individuals that need some additional support, and due to working closely with another</w:t>
      </w:r>
      <w:r w:rsidR="006E6E37" w:rsidRPr="00D4501C">
        <w:rPr>
          <w:rFonts w:ascii="Arial" w:hAnsi="Arial" w:cs="Arial"/>
          <w:sz w:val="24"/>
          <w:szCs w:val="24"/>
        </w:rPr>
        <w:t xml:space="preserve"> relevant</w:t>
      </w:r>
      <w:r w:rsidRPr="00D4501C">
        <w:rPr>
          <w:rFonts w:ascii="Arial" w:hAnsi="Arial" w:cs="Arial"/>
          <w:sz w:val="24"/>
          <w:szCs w:val="24"/>
        </w:rPr>
        <w:t xml:space="preserve"> team, they are able to su</w:t>
      </w:r>
      <w:r w:rsidR="006E6E37" w:rsidRPr="00D4501C">
        <w:rPr>
          <w:rFonts w:ascii="Arial" w:hAnsi="Arial" w:cs="Arial"/>
          <w:sz w:val="24"/>
          <w:szCs w:val="24"/>
        </w:rPr>
        <w:t>ggest them for groups, classes or family fundays with the appropriate organisations.</w:t>
      </w:r>
    </w:p>
    <w:p w14:paraId="297027AD" w14:textId="61EDA2A8" w:rsidR="00CF2F75" w:rsidRPr="00D4501C" w:rsidRDefault="00CF2F75" w:rsidP="00D4501C">
      <w:pPr>
        <w:spacing w:line="360" w:lineRule="auto"/>
        <w:rPr>
          <w:rFonts w:ascii="Arial" w:hAnsi="Arial" w:cs="Arial"/>
          <w:sz w:val="24"/>
          <w:szCs w:val="24"/>
        </w:rPr>
      </w:pPr>
      <w:r w:rsidRPr="00D4501C">
        <w:rPr>
          <w:rFonts w:ascii="Arial" w:hAnsi="Arial" w:cs="Arial"/>
          <w:sz w:val="24"/>
          <w:szCs w:val="24"/>
        </w:rPr>
        <w:t>In recent year</w:t>
      </w:r>
      <w:r w:rsidR="000767F4" w:rsidRPr="00D4501C">
        <w:rPr>
          <w:rFonts w:ascii="Arial" w:hAnsi="Arial" w:cs="Arial"/>
          <w:sz w:val="24"/>
          <w:szCs w:val="24"/>
        </w:rPr>
        <w:t>s,</w:t>
      </w:r>
      <w:r w:rsidRPr="00D4501C">
        <w:rPr>
          <w:rFonts w:ascii="Arial" w:hAnsi="Arial" w:cs="Arial"/>
          <w:sz w:val="24"/>
          <w:szCs w:val="24"/>
        </w:rPr>
        <w:t xml:space="preserve"> working with the local community and families within the community is more and more common as there has been an emphasis on family engagement from the Welsh Government (2023). The role of an inclusive leader within this aspect of school life is </w:t>
      </w:r>
      <w:r w:rsidR="00FA5FD7" w:rsidRPr="00D4501C">
        <w:rPr>
          <w:rFonts w:ascii="Arial" w:hAnsi="Arial" w:cs="Arial"/>
          <w:sz w:val="24"/>
          <w:szCs w:val="24"/>
        </w:rPr>
        <w:t>named</w:t>
      </w:r>
      <w:r w:rsidRPr="00D4501C">
        <w:rPr>
          <w:rFonts w:ascii="Arial" w:hAnsi="Arial" w:cs="Arial"/>
          <w:sz w:val="24"/>
          <w:szCs w:val="24"/>
        </w:rPr>
        <w:t xml:space="preserve"> a </w:t>
      </w:r>
      <w:r w:rsidR="001F44CC" w:rsidRPr="00D4501C">
        <w:rPr>
          <w:rFonts w:ascii="Arial" w:hAnsi="Arial" w:cs="Arial"/>
          <w:sz w:val="24"/>
          <w:szCs w:val="24"/>
        </w:rPr>
        <w:t>F</w:t>
      </w:r>
      <w:r w:rsidRPr="00D4501C">
        <w:rPr>
          <w:rFonts w:ascii="Arial" w:hAnsi="Arial" w:cs="Arial"/>
          <w:sz w:val="24"/>
          <w:szCs w:val="24"/>
        </w:rPr>
        <w:t>amily Liaison Officer (FLO) and it aims to promote positive engagement between home and school (Welsh Government, 2023).</w:t>
      </w:r>
    </w:p>
    <w:p w14:paraId="61EBC264" w14:textId="2C108D00" w:rsidR="00CF2F75" w:rsidRPr="00D4501C" w:rsidRDefault="00CF2F75" w:rsidP="00D4501C">
      <w:pPr>
        <w:spacing w:line="360" w:lineRule="auto"/>
        <w:rPr>
          <w:rFonts w:ascii="Arial" w:hAnsi="Arial" w:cs="Arial"/>
          <w:sz w:val="24"/>
          <w:szCs w:val="24"/>
        </w:rPr>
      </w:pPr>
      <w:r w:rsidRPr="00D4501C">
        <w:rPr>
          <w:rFonts w:ascii="Arial" w:hAnsi="Arial" w:cs="Arial"/>
          <w:sz w:val="24"/>
          <w:szCs w:val="24"/>
        </w:rPr>
        <w:t xml:space="preserve">In regard to Harry and his dad, a FLO might support them </w:t>
      </w:r>
      <w:r w:rsidR="005614E6" w:rsidRPr="00D4501C">
        <w:rPr>
          <w:rFonts w:ascii="Arial" w:hAnsi="Arial" w:cs="Arial"/>
          <w:sz w:val="24"/>
          <w:szCs w:val="24"/>
        </w:rPr>
        <w:t>both through just listening to them, providing verbal advice to dad, putting them in touch with further agencies and working together to heal their previous struggles (Welsh Government, 2023).</w:t>
      </w:r>
    </w:p>
    <w:p w14:paraId="5C0241F8" w14:textId="2D862B20" w:rsidR="00652DC9" w:rsidRPr="00D4501C" w:rsidRDefault="00954F86" w:rsidP="00D4501C">
      <w:pPr>
        <w:spacing w:line="360" w:lineRule="auto"/>
        <w:rPr>
          <w:rFonts w:ascii="Arial" w:hAnsi="Arial" w:cs="Arial"/>
          <w:sz w:val="24"/>
          <w:szCs w:val="24"/>
        </w:rPr>
      </w:pPr>
      <w:r w:rsidRPr="00D4501C">
        <w:rPr>
          <w:rFonts w:ascii="Arial" w:hAnsi="Arial" w:cs="Arial"/>
          <w:sz w:val="24"/>
          <w:szCs w:val="24"/>
        </w:rPr>
        <w:t xml:space="preserve">The additional support could be delivered on a </w:t>
      </w:r>
      <w:proofErr w:type="gramStart"/>
      <w:r w:rsidRPr="00D4501C">
        <w:rPr>
          <w:rFonts w:ascii="Arial" w:hAnsi="Arial" w:cs="Arial"/>
          <w:sz w:val="24"/>
          <w:szCs w:val="24"/>
        </w:rPr>
        <w:t>one to one</w:t>
      </w:r>
      <w:proofErr w:type="gramEnd"/>
      <w:r w:rsidRPr="00D4501C">
        <w:rPr>
          <w:rFonts w:ascii="Arial" w:hAnsi="Arial" w:cs="Arial"/>
          <w:sz w:val="24"/>
          <w:szCs w:val="24"/>
        </w:rPr>
        <w:t xml:space="preserve"> basis or through a group/coffee morning (Island Learning Centre, 2023). </w:t>
      </w:r>
      <w:r w:rsidR="00652DC9" w:rsidRPr="00D4501C">
        <w:rPr>
          <w:rFonts w:ascii="Arial" w:hAnsi="Arial" w:cs="Arial"/>
          <w:sz w:val="24"/>
          <w:szCs w:val="24"/>
        </w:rPr>
        <w:t>Another way inclusive leadership within the community could support dad would be through joining the Parent Teacher Association (PTA) at Harry</w:t>
      </w:r>
      <w:r w:rsidR="0029582E" w:rsidRPr="00D4501C">
        <w:rPr>
          <w:rFonts w:ascii="Arial" w:hAnsi="Arial" w:cs="Arial"/>
          <w:sz w:val="24"/>
          <w:szCs w:val="24"/>
        </w:rPr>
        <w:t>’s</w:t>
      </w:r>
      <w:r w:rsidR="00652DC9" w:rsidRPr="00D4501C">
        <w:rPr>
          <w:rFonts w:ascii="Arial" w:hAnsi="Arial" w:cs="Arial"/>
          <w:sz w:val="24"/>
          <w:szCs w:val="24"/>
        </w:rPr>
        <w:t xml:space="preserve"> school</w:t>
      </w:r>
      <w:r w:rsidRPr="00D4501C">
        <w:rPr>
          <w:rFonts w:ascii="Arial" w:hAnsi="Arial" w:cs="Arial"/>
          <w:sz w:val="24"/>
          <w:szCs w:val="24"/>
        </w:rPr>
        <w:t xml:space="preserve"> (Welsh Government, 2023)</w:t>
      </w:r>
      <w:r w:rsidR="00652DC9" w:rsidRPr="00D4501C">
        <w:rPr>
          <w:rFonts w:ascii="Arial" w:hAnsi="Arial" w:cs="Arial"/>
          <w:sz w:val="24"/>
          <w:szCs w:val="24"/>
        </w:rPr>
        <w:t>. This would help him feel involved in Harry</w:t>
      </w:r>
      <w:r w:rsidR="0029582E" w:rsidRPr="00D4501C">
        <w:rPr>
          <w:rFonts w:ascii="Arial" w:hAnsi="Arial" w:cs="Arial"/>
          <w:sz w:val="24"/>
          <w:szCs w:val="24"/>
        </w:rPr>
        <w:t>’</w:t>
      </w:r>
      <w:r w:rsidR="00652DC9" w:rsidRPr="00D4501C">
        <w:rPr>
          <w:rFonts w:ascii="Arial" w:hAnsi="Arial" w:cs="Arial"/>
          <w:sz w:val="24"/>
          <w:szCs w:val="24"/>
        </w:rPr>
        <w:t>s school life</w:t>
      </w:r>
      <w:r w:rsidRPr="00D4501C">
        <w:rPr>
          <w:rFonts w:ascii="Arial" w:hAnsi="Arial" w:cs="Arial"/>
          <w:sz w:val="24"/>
          <w:szCs w:val="24"/>
        </w:rPr>
        <w:t xml:space="preserve"> </w:t>
      </w:r>
      <w:r w:rsidR="00652DC9" w:rsidRPr="00D4501C">
        <w:rPr>
          <w:rFonts w:ascii="Arial" w:hAnsi="Arial" w:cs="Arial"/>
          <w:sz w:val="24"/>
          <w:szCs w:val="24"/>
        </w:rPr>
        <w:t>- which is a big concern of his. As would it increase his social skills and relationships with other parents, help him feel valued and decrease the prejudice surrounding him.</w:t>
      </w:r>
      <w:r w:rsidRPr="00D4501C">
        <w:rPr>
          <w:rFonts w:ascii="Arial" w:hAnsi="Arial" w:cs="Arial"/>
          <w:sz w:val="24"/>
          <w:szCs w:val="24"/>
        </w:rPr>
        <w:t xml:space="preserve"> This would be an excellent next step for Harr</w:t>
      </w:r>
      <w:r w:rsidR="0029582E" w:rsidRPr="00D4501C">
        <w:rPr>
          <w:rFonts w:ascii="Arial" w:hAnsi="Arial" w:cs="Arial"/>
          <w:sz w:val="24"/>
          <w:szCs w:val="24"/>
        </w:rPr>
        <w:t>y’s</w:t>
      </w:r>
      <w:r w:rsidRPr="00D4501C">
        <w:rPr>
          <w:rFonts w:ascii="Arial" w:hAnsi="Arial" w:cs="Arial"/>
          <w:sz w:val="24"/>
          <w:szCs w:val="24"/>
        </w:rPr>
        <w:t xml:space="preserve"> dad to attempt to beat isolation and increase his social interactions with other adults with children of the same age.</w:t>
      </w:r>
      <w:r w:rsidR="005A1D8A" w:rsidRPr="00D4501C">
        <w:rPr>
          <w:rFonts w:ascii="Arial" w:hAnsi="Arial" w:cs="Arial"/>
          <w:sz w:val="24"/>
          <w:szCs w:val="24"/>
        </w:rPr>
        <w:t xml:space="preserve"> </w:t>
      </w:r>
    </w:p>
    <w:p w14:paraId="0E98D564" w14:textId="04FF42FC" w:rsidR="00652DC9" w:rsidRPr="00D4501C" w:rsidRDefault="00652DC9" w:rsidP="00D4501C">
      <w:pPr>
        <w:spacing w:line="360" w:lineRule="auto"/>
        <w:rPr>
          <w:rFonts w:ascii="Arial" w:hAnsi="Arial" w:cs="Arial"/>
          <w:sz w:val="24"/>
          <w:szCs w:val="24"/>
        </w:rPr>
      </w:pPr>
      <w:r w:rsidRPr="00D4501C">
        <w:rPr>
          <w:rFonts w:ascii="Arial" w:hAnsi="Arial" w:cs="Arial"/>
          <w:sz w:val="24"/>
          <w:szCs w:val="24"/>
        </w:rPr>
        <w:t>A barrier to this however would be the initial fear and anxiety</w:t>
      </w:r>
      <w:r w:rsidR="00FF1AE5" w:rsidRPr="00D4501C">
        <w:rPr>
          <w:rFonts w:ascii="Arial" w:hAnsi="Arial" w:cs="Arial"/>
          <w:sz w:val="24"/>
          <w:szCs w:val="24"/>
        </w:rPr>
        <w:t xml:space="preserve"> (Staff, 2008)</w:t>
      </w:r>
      <w:r w:rsidRPr="00D4501C">
        <w:rPr>
          <w:rFonts w:ascii="Arial" w:hAnsi="Arial" w:cs="Arial"/>
          <w:sz w:val="24"/>
          <w:szCs w:val="24"/>
        </w:rPr>
        <w:t xml:space="preserve"> alongside the physical concern of needing a Disclosure of Barring Service and not being able to get one due to his criminal record</w:t>
      </w:r>
      <w:r w:rsidR="00FF1AE5" w:rsidRPr="00D4501C">
        <w:rPr>
          <w:rFonts w:ascii="Arial" w:hAnsi="Arial" w:cs="Arial"/>
          <w:sz w:val="24"/>
          <w:szCs w:val="24"/>
        </w:rPr>
        <w:t xml:space="preserve"> (GOV.UK, 2022)</w:t>
      </w:r>
      <w:r w:rsidRPr="00D4501C">
        <w:rPr>
          <w:rFonts w:ascii="Arial" w:hAnsi="Arial" w:cs="Arial"/>
          <w:sz w:val="24"/>
          <w:szCs w:val="24"/>
        </w:rPr>
        <w:t>.</w:t>
      </w:r>
    </w:p>
    <w:p w14:paraId="4FB97930" w14:textId="3C41F238" w:rsidR="0078301D" w:rsidRPr="00D4501C" w:rsidRDefault="0078301D" w:rsidP="00D4501C">
      <w:pPr>
        <w:spacing w:line="360" w:lineRule="auto"/>
        <w:rPr>
          <w:rFonts w:ascii="Arial" w:hAnsi="Arial" w:cs="Arial"/>
          <w:sz w:val="24"/>
          <w:szCs w:val="24"/>
        </w:rPr>
      </w:pPr>
      <w:r w:rsidRPr="00D4501C">
        <w:rPr>
          <w:rFonts w:ascii="Arial" w:hAnsi="Arial" w:cs="Arial"/>
          <w:sz w:val="24"/>
          <w:szCs w:val="24"/>
        </w:rPr>
        <w:t>This in itself then adds to the stigma that Harry</w:t>
      </w:r>
      <w:r w:rsidR="008318DE" w:rsidRPr="00D4501C">
        <w:rPr>
          <w:rFonts w:ascii="Arial" w:hAnsi="Arial" w:cs="Arial"/>
          <w:sz w:val="24"/>
          <w:szCs w:val="24"/>
        </w:rPr>
        <w:t>’</w:t>
      </w:r>
      <w:r w:rsidRPr="00D4501C">
        <w:rPr>
          <w:rFonts w:ascii="Arial" w:hAnsi="Arial" w:cs="Arial"/>
          <w:sz w:val="24"/>
          <w:szCs w:val="24"/>
        </w:rPr>
        <w:t xml:space="preserve">s dad may feel and receive from other </w:t>
      </w:r>
      <w:proofErr w:type="gramStart"/>
      <w:r w:rsidRPr="00D4501C">
        <w:rPr>
          <w:rFonts w:ascii="Arial" w:hAnsi="Arial" w:cs="Arial"/>
          <w:sz w:val="24"/>
          <w:szCs w:val="24"/>
        </w:rPr>
        <w:t>parents</w:t>
      </w:r>
      <w:r w:rsidR="008C5CE0" w:rsidRPr="00D4501C">
        <w:rPr>
          <w:rFonts w:ascii="Arial" w:hAnsi="Arial" w:cs="Arial"/>
          <w:sz w:val="24"/>
          <w:szCs w:val="24"/>
        </w:rPr>
        <w:t>, and</w:t>
      </w:r>
      <w:proofErr w:type="gramEnd"/>
      <w:r w:rsidR="008C5CE0" w:rsidRPr="00D4501C">
        <w:rPr>
          <w:rFonts w:ascii="Arial" w:hAnsi="Arial" w:cs="Arial"/>
          <w:sz w:val="24"/>
          <w:szCs w:val="24"/>
        </w:rPr>
        <w:t xml:space="preserve"> may result in further isolation and he may feel as though he does not fit in (Costello, 2005). Costello (2005) also suggested that when an individual feels as though they stand </w:t>
      </w:r>
      <w:proofErr w:type="gramStart"/>
      <w:r w:rsidR="008C5CE0" w:rsidRPr="00D4501C">
        <w:rPr>
          <w:rFonts w:ascii="Arial" w:hAnsi="Arial" w:cs="Arial"/>
          <w:sz w:val="24"/>
          <w:szCs w:val="24"/>
        </w:rPr>
        <w:t>out ,</w:t>
      </w:r>
      <w:proofErr w:type="gramEnd"/>
      <w:r w:rsidR="008C5CE0" w:rsidRPr="00D4501C">
        <w:rPr>
          <w:rFonts w:ascii="Arial" w:hAnsi="Arial" w:cs="Arial"/>
          <w:sz w:val="24"/>
          <w:szCs w:val="24"/>
        </w:rPr>
        <w:t xml:space="preserve"> they are more likely to question their </w:t>
      </w:r>
      <w:r w:rsidR="006F04C8" w:rsidRPr="00D4501C">
        <w:rPr>
          <w:rFonts w:ascii="Arial" w:hAnsi="Arial" w:cs="Arial"/>
          <w:sz w:val="24"/>
          <w:szCs w:val="24"/>
        </w:rPr>
        <w:t>identity</w:t>
      </w:r>
      <w:r w:rsidR="008C5CE0" w:rsidRPr="00D4501C">
        <w:rPr>
          <w:rFonts w:ascii="Arial" w:hAnsi="Arial" w:cs="Arial"/>
          <w:sz w:val="24"/>
          <w:szCs w:val="24"/>
        </w:rPr>
        <w:t xml:space="preserve"> and become more withdrawn, which is what needs to be avoided through community work in this scenario.</w:t>
      </w:r>
    </w:p>
    <w:p w14:paraId="0B0BE32C" w14:textId="2ADA82DA" w:rsidR="000362D1" w:rsidRPr="00D4501C" w:rsidRDefault="000362D1" w:rsidP="00D4501C">
      <w:pPr>
        <w:spacing w:line="360" w:lineRule="auto"/>
        <w:rPr>
          <w:rFonts w:ascii="Arial" w:hAnsi="Arial" w:cs="Arial"/>
          <w:sz w:val="24"/>
          <w:szCs w:val="24"/>
        </w:rPr>
      </w:pPr>
    </w:p>
    <w:p w14:paraId="1BDAB49F" w14:textId="304FFFEB" w:rsidR="000362D1" w:rsidRPr="00D4501C" w:rsidRDefault="000362D1" w:rsidP="00D4501C">
      <w:pPr>
        <w:spacing w:line="360" w:lineRule="auto"/>
        <w:rPr>
          <w:rFonts w:ascii="Arial" w:hAnsi="Arial" w:cs="Arial"/>
          <w:sz w:val="24"/>
          <w:szCs w:val="24"/>
        </w:rPr>
      </w:pPr>
    </w:p>
    <w:p w14:paraId="36CFAAA8" w14:textId="77777777" w:rsidR="000362D1" w:rsidRPr="00D4501C" w:rsidRDefault="000362D1" w:rsidP="00D4501C">
      <w:pPr>
        <w:spacing w:line="360" w:lineRule="auto"/>
        <w:rPr>
          <w:rFonts w:ascii="Arial" w:hAnsi="Arial" w:cs="Arial"/>
          <w:sz w:val="24"/>
          <w:szCs w:val="24"/>
        </w:rPr>
      </w:pPr>
    </w:p>
    <w:p w14:paraId="35A21AC5" w14:textId="77777777" w:rsidR="004953D4" w:rsidRPr="00D4501C" w:rsidRDefault="004953D4" w:rsidP="00D4501C">
      <w:pPr>
        <w:spacing w:line="360" w:lineRule="auto"/>
        <w:jc w:val="center"/>
        <w:rPr>
          <w:rFonts w:ascii="Arial" w:hAnsi="Arial" w:cs="Arial"/>
          <w:sz w:val="24"/>
          <w:szCs w:val="24"/>
        </w:rPr>
      </w:pPr>
    </w:p>
    <w:p w14:paraId="31FD4DD6" w14:textId="43EE22FD" w:rsidR="002364F2" w:rsidRPr="00D4501C" w:rsidRDefault="004C72B4" w:rsidP="00D4501C">
      <w:pPr>
        <w:spacing w:line="360" w:lineRule="auto"/>
        <w:jc w:val="center"/>
        <w:rPr>
          <w:rFonts w:ascii="Arial" w:hAnsi="Arial" w:cs="Arial"/>
          <w:sz w:val="24"/>
          <w:szCs w:val="24"/>
          <w:u w:val="single"/>
        </w:rPr>
      </w:pPr>
      <w:r w:rsidRPr="00D4501C">
        <w:rPr>
          <w:rFonts w:ascii="Arial" w:hAnsi="Arial" w:cs="Arial"/>
          <w:sz w:val="24"/>
          <w:szCs w:val="24"/>
          <w:u w:val="single"/>
        </w:rPr>
        <w:t xml:space="preserve">Section 2- Evaluation of policies that claim to enable inclusive </w:t>
      </w:r>
      <w:r w:rsidR="003E1898" w:rsidRPr="00D4501C">
        <w:rPr>
          <w:rFonts w:ascii="Arial" w:hAnsi="Arial" w:cs="Arial"/>
          <w:sz w:val="24"/>
          <w:szCs w:val="24"/>
          <w:u w:val="single"/>
        </w:rPr>
        <w:t>leadership.</w:t>
      </w:r>
    </w:p>
    <w:p w14:paraId="48D6D00E" w14:textId="0976A9AA" w:rsidR="007C7435" w:rsidRPr="00D4501C" w:rsidRDefault="007C7435" w:rsidP="00D4501C">
      <w:pPr>
        <w:spacing w:line="360" w:lineRule="auto"/>
        <w:rPr>
          <w:rFonts w:ascii="Arial" w:hAnsi="Arial" w:cs="Arial"/>
          <w:sz w:val="24"/>
          <w:szCs w:val="24"/>
        </w:rPr>
      </w:pPr>
      <w:r w:rsidRPr="00D4501C">
        <w:rPr>
          <w:rFonts w:ascii="Arial" w:hAnsi="Arial" w:cs="Arial"/>
          <w:sz w:val="24"/>
          <w:szCs w:val="24"/>
        </w:rPr>
        <w:t>Policy is a stated intention and administrative practice set out by those in a certain sector that have been given the responsibility to do so</w:t>
      </w:r>
      <w:r w:rsidR="001972D3" w:rsidRPr="00D4501C">
        <w:rPr>
          <w:rFonts w:ascii="Arial" w:hAnsi="Arial" w:cs="Arial"/>
          <w:sz w:val="24"/>
          <w:szCs w:val="24"/>
        </w:rPr>
        <w:t xml:space="preserve"> (Baldock, Fitzgerald and Kay, 2013)</w:t>
      </w:r>
      <w:r w:rsidRPr="00D4501C">
        <w:rPr>
          <w:rFonts w:ascii="Arial" w:hAnsi="Arial" w:cs="Arial"/>
          <w:sz w:val="24"/>
          <w:szCs w:val="24"/>
        </w:rPr>
        <w:t>.</w:t>
      </w:r>
      <w:r w:rsidR="00601084" w:rsidRPr="00D4501C">
        <w:rPr>
          <w:rFonts w:ascii="Arial" w:hAnsi="Arial" w:cs="Arial"/>
          <w:sz w:val="24"/>
          <w:szCs w:val="24"/>
        </w:rPr>
        <w:t xml:space="preserve"> </w:t>
      </w:r>
      <w:r w:rsidR="007B6186" w:rsidRPr="00D4501C">
        <w:rPr>
          <w:rFonts w:ascii="Arial" w:hAnsi="Arial" w:cs="Arial"/>
          <w:sz w:val="24"/>
          <w:szCs w:val="24"/>
        </w:rPr>
        <w:t>It aims to show commitment and belongs to those who wrote it, requiring adoption by those it regards</w:t>
      </w:r>
      <w:r w:rsidR="00681FC7" w:rsidRPr="00D4501C">
        <w:rPr>
          <w:rFonts w:ascii="Arial" w:hAnsi="Arial" w:cs="Arial"/>
          <w:sz w:val="24"/>
          <w:szCs w:val="24"/>
        </w:rPr>
        <w:t>.</w:t>
      </w:r>
      <w:r w:rsidR="007B6186" w:rsidRPr="00D4501C">
        <w:rPr>
          <w:rFonts w:ascii="Arial" w:hAnsi="Arial" w:cs="Arial"/>
          <w:sz w:val="24"/>
          <w:szCs w:val="24"/>
        </w:rPr>
        <w:t xml:space="preserve"> </w:t>
      </w:r>
      <w:r w:rsidR="00681FC7" w:rsidRPr="00D4501C">
        <w:rPr>
          <w:rFonts w:ascii="Arial" w:hAnsi="Arial" w:cs="Arial"/>
          <w:sz w:val="24"/>
          <w:szCs w:val="24"/>
        </w:rPr>
        <w:t>F</w:t>
      </w:r>
      <w:r w:rsidR="007B6186" w:rsidRPr="00D4501C">
        <w:rPr>
          <w:rFonts w:ascii="Arial" w:hAnsi="Arial" w:cs="Arial"/>
          <w:sz w:val="24"/>
          <w:szCs w:val="24"/>
        </w:rPr>
        <w:t>or example, if it is about safeguarding children in school, it must be adopted and implemented by local authorities and those working within a school setting (Baldock, Fitzgerald and Kay, 2013).</w:t>
      </w:r>
    </w:p>
    <w:p w14:paraId="52CEBD33" w14:textId="3CAAD9FA" w:rsidR="00EA43C5" w:rsidRPr="00D4501C" w:rsidRDefault="00AE57A8" w:rsidP="00D4501C">
      <w:pPr>
        <w:spacing w:line="360" w:lineRule="auto"/>
        <w:rPr>
          <w:rFonts w:ascii="Arial" w:hAnsi="Arial" w:cs="Arial"/>
          <w:sz w:val="24"/>
          <w:szCs w:val="24"/>
        </w:rPr>
      </w:pPr>
      <w:r w:rsidRPr="00D4501C">
        <w:rPr>
          <w:rFonts w:ascii="Arial" w:hAnsi="Arial" w:cs="Arial"/>
          <w:sz w:val="24"/>
          <w:szCs w:val="24"/>
        </w:rPr>
        <w:t>The policy to be evaluated is that named ‘An Anti-Racist Wales’, it is ‘The Race Equality Action Plan for Wales’ and was published in 2022, making it up to date, relevant but also new</w:t>
      </w:r>
      <w:r w:rsidR="003F09AB" w:rsidRPr="00D4501C">
        <w:rPr>
          <w:rFonts w:ascii="Arial" w:hAnsi="Arial" w:cs="Arial"/>
          <w:sz w:val="24"/>
          <w:szCs w:val="24"/>
        </w:rPr>
        <w:t>, therefore potentially has not been in place long enough to see its benefits or complications (Welsh Government, 2023)</w:t>
      </w:r>
      <w:r w:rsidR="008C40DE" w:rsidRPr="00D4501C">
        <w:rPr>
          <w:rFonts w:ascii="Arial" w:hAnsi="Arial" w:cs="Arial"/>
          <w:sz w:val="24"/>
          <w:szCs w:val="24"/>
        </w:rPr>
        <w:t>. This will present difficulties in its critique.</w:t>
      </w:r>
    </w:p>
    <w:p w14:paraId="2CC50A33" w14:textId="703212B3" w:rsidR="00EA43C5" w:rsidRPr="00D4501C" w:rsidRDefault="00EA43C5" w:rsidP="00D4501C">
      <w:pPr>
        <w:spacing w:line="360" w:lineRule="auto"/>
        <w:rPr>
          <w:rFonts w:ascii="Arial" w:hAnsi="Arial" w:cs="Arial"/>
          <w:sz w:val="24"/>
          <w:szCs w:val="24"/>
        </w:rPr>
      </w:pPr>
      <w:r w:rsidRPr="00D4501C">
        <w:rPr>
          <w:rFonts w:ascii="Arial" w:hAnsi="Arial" w:cs="Arial"/>
          <w:sz w:val="24"/>
          <w:szCs w:val="24"/>
        </w:rPr>
        <w:t>Anti-Racist Wales is an action plan that aims to make Wales entirely inclusive, through creating and ensuring safe and non-discriminative health services, workplaces, schools and other public services/spaces (Welsh Government, 2021).</w:t>
      </w:r>
    </w:p>
    <w:p w14:paraId="3985DB0D" w14:textId="055A0304" w:rsidR="00EA43C5" w:rsidRPr="00D4501C" w:rsidRDefault="00EA43C5" w:rsidP="00D4501C">
      <w:pPr>
        <w:spacing w:line="360" w:lineRule="auto"/>
        <w:rPr>
          <w:rFonts w:ascii="Arial" w:hAnsi="Arial" w:cs="Arial"/>
          <w:sz w:val="24"/>
          <w:szCs w:val="24"/>
        </w:rPr>
      </w:pPr>
      <w:r w:rsidRPr="00D4501C">
        <w:rPr>
          <w:rFonts w:ascii="Arial" w:hAnsi="Arial" w:cs="Arial"/>
          <w:sz w:val="24"/>
          <w:szCs w:val="24"/>
        </w:rPr>
        <w:t xml:space="preserve">It was written and finalised by </w:t>
      </w:r>
      <w:r w:rsidR="00AF051A" w:rsidRPr="00D4501C">
        <w:rPr>
          <w:rFonts w:ascii="Arial" w:hAnsi="Arial" w:cs="Arial"/>
          <w:sz w:val="24"/>
          <w:szCs w:val="24"/>
        </w:rPr>
        <w:t xml:space="preserve">First Minister </w:t>
      </w:r>
      <w:r w:rsidRPr="00D4501C">
        <w:rPr>
          <w:rFonts w:ascii="Arial" w:hAnsi="Arial" w:cs="Arial"/>
          <w:sz w:val="24"/>
          <w:szCs w:val="24"/>
        </w:rPr>
        <w:t xml:space="preserve">of Wales, Mark Drakeford and the minister for social justice in Wales, Jane Hutt, alongside other assembly members (Welsh Government, 2022). </w:t>
      </w:r>
    </w:p>
    <w:p w14:paraId="6087812A" w14:textId="2B24D1EE" w:rsidR="00EA43C5" w:rsidRPr="00D4501C" w:rsidRDefault="00EA43C5" w:rsidP="00D4501C">
      <w:pPr>
        <w:spacing w:line="360" w:lineRule="auto"/>
        <w:rPr>
          <w:rFonts w:ascii="Arial" w:hAnsi="Arial" w:cs="Arial"/>
          <w:sz w:val="24"/>
          <w:szCs w:val="24"/>
        </w:rPr>
      </w:pPr>
      <w:r w:rsidRPr="00D4501C">
        <w:rPr>
          <w:rFonts w:ascii="Arial" w:hAnsi="Arial" w:cs="Arial"/>
          <w:sz w:val="24"/>
          <w:szCs w:val="24"/>
        </w:rPr>
        <w:t xml:space="preserve">Welsh Government (2022a) expressed that they used inclusive leadership when writing the policy as they collaborated with their ministerial team alongside a wide range of communities within Wales, whilst placing individuals lived experiences and views as a key value underpinning the plan. </w:t>
      </w:r>
    </w:p>
    <w:p w14:paraId="7D9DE3D1" w14:textId="372ABC50" w:rsidR="00E87138" w:rsidRPr="00D4501C" w:rsidRDefault="00EA43C5" w:rsidP="00D4501C">
      <w:pPr>
        <w:spacing w:line="360" w:lineRule="auto"/>
        <w:rPr>
          <w:rFonts w:ascii="Arial" w:hAnsi="Arial" w:cs="Arial"/>
          <w:sz w:val="24"/>
          <w:szCs w:val="24"/>
        </w:rPr>
      </w:pPr>
      <w:r w:rsidRPr="00D4501C">
        <w:rPr>
          <w:rFonts w:ascii="Arial" w:hAnsi="Arial" w:cs="Arial"/>
          <w:sz w:val="24"/>
          <w:szCs w:val="24"/>
        </w:rPr>
        <w:t xml:space="preserve">Welsh Government (2022a) also add that in order to make the plan successful, meaningful and purposeful and to make the positive changes happen, everybody within Wales </w:t>
      </w:r>
      <w:r w:rsidR="00387278" w:rsidRPr="00D4501C">
        <w:rPr>
          <w:rFonts w:ascii="Arial" w:hAnsi="Arial" w:cs="Arial"/>
          <w:sz w:val="24"/>
          <w:szCs w:val="24"/>
        </w:rPr>
        <w:t xml:space="preserve">need to be on board. They provide information on the importance of describing groups </w:t>
      </w:r>
      <w:r w:rsidR="00CA2D7A" w:rsidRPr="00D4501C">
        <w:rPr>
          <w:rFonts w:ascii="Arial" w:hAnsi="Arial" w:cs="Arial"/>
          <w:sz w:val="24"/>
          <w:szCs w:val="24"/>
        </w:rPr>
        <w:t>appropriately</w:t>
      </w:r>
      <w:r w:rsidR="00387278" w:rsidRPr="00D4501C">
        <w:rPr>
          <w:rFonts w:ascii="Arial" w:hAnsi="Arial" w:cs="Arial"/>
          <w:sz w:val="24"/>
          <w:szCs w:val="24"/>
        </w:rPr>
        <w:t>, within the action plan it sets out the term ‘Black, Asian and Minority Ethnic People’.</w:t>
      </w:r>
      <w:r w:rsidR="00CA2D7A" w:rsidRPr="00D4501C">
        <w:rPr>
          <w:rFonts w:ascii="Arial" w:hAnsi="Arial" w:cs="Arial"/>
          <w:sz w:val="24"/>
          <w:szCs w:val="24"/>
        </w:rPr>
        <w:t xml:space="preserve"> This view is supported by Aspinall (2020) who claims that when using the wrong terminology it can cause stereotyping, incorrect presumptions and individuals can feel belittled or unimportant, </w:t>
      </w:r>
      <w:r w:rsidR="009D5D2D" w:rsidRPr="00D4501C">
        <w:rPr>
          <w:rFonts w:ascii="Arial" w:hAnsi="Arial" w:cs="Arial"/>
          <w:sz w:val="24"/>
          <w:szCs w:val="24"/>
        </w:rPr>
        <w:t>implying</w:t>
      </w:r>
      <w:r w:rsidR="00CA2D7A" w:rsidRPr="00D4501C">
        <w:rPr>
          <w:rFonts w:ascii="Arial" w:hAnsi="Arial" w:cs="Arial"/>
          <w:sz w:val="24"/>
          <w:szCs w:val="24"/>
        </w:rPr>
        <w:t xml:space="preserve"> their culture does not matter.</w:t>
      </w:r>
    </w:p>
    <w:p w14:paraId="7D870800" w14:textId="0FCA73F6" w:rsidR="0082257F" w:rsidRPr="00D4501C" w:rsidRDefault="00E24D92" w:rsidP="00D4501C">
      <w:pPr>
        <w:spacing w:line="360" w:lineRule="auto"/>
        <w:rPr>
          <w:rFonts w:ascii="Arial" w:hAnsi="Arial" w:cs="Arial"/>
          <w:sz w:val="24"/>
          <w:szCs w:val="24"/>
        </w:rPr>
      </w:pPr>
      <w:r w:rsidRPr="00D4501C">
        <w:rPr>
          <w:rFonts w:ascii="Arial" w:hAnsi="Arial" w:cs="Arial"/>
          <w:sz w:val="24"/>
          <w:szCs w:val="24"/>
        </w:rPr>
        <w:t>Welsh Government (2022) insinuate that if action is not taken to prevent racist behaviours and stereotyping, then that itself is racism.</w:t>
      </w:r>
      <w:r w:rsidR="00FD6CFD" w:rsidRPr="00D4501C">
        <w:rPr>
          <w:rFonts w:ascii="Arial" w:hAnsi="Arial" w:cs="Arial"/>
          <w:sz w:val="24"/>
          <w:szCs w:val="24"/>
        </w:rPr>
        <w:t xml:space="preserve"> BBC (2021) claim a similar view in that whether or not language</w:t>
      </w:r>
      <w:r w:rsidR="001D6EDF" w:rsidRPr="00D4501C">
        <w:rPr>
          <w:rFonts w:ascii="Arial" w:hAnsi="Arial" w:cs="Arial"/>
          <w:sz w:val="24"/>
          <w:szCs w:val="24"/>
        </w:rPr>
        <w:t xml:space="preserve"> or terminology</w:t>
      </w:r>
      <w:r w:rsidR="00FD6CFD" w:rsidRPr="00D4501C">
        <w:rPr>
          <w:rFonts w:ascii="Arial" w:hAnsi="Arial" w:cs="Arial"/>
          <w:sz w:val="24"/>
          <w:szCs w:val="24"/>
        </w:rPr>
        <w:t xml:space="preserve"> is deliberately racist, it </w:t>
      </w:r>
      <w:r w:rsidR="001D6EDF" w:rsidRPr="00D4501C">
        <w:rPr>
          <w:rFonts w:ascii="Arial" w:hAnsi="Arial" w:cs="Arial"/>
          <w:sz w:val="24"/>
          <w:szCs w:val="24"/>
        </w:rPr>
        <w:t xml:space="preserve">is </w:t>
      </w:r>
      <w:r w:rsidR="00B24ED3" w:rsidRPr="00D4501C">
        <w:rPr>
          <w:rFonts w:ascii="Arial" w:hAnsi="Arial" w:cs="Arial"/>
          <w:sz w:val="24"/>
          <w:szCs w:val="24"/>
        </w:rPr>
        <w:t>prejudice,</w:t>
      </w:r>
      <w:r w:rsidR="00FD6CFD" w:rsidRPr="00D4501C">
        <w:rPr>
          <w:rFonts w:ascii="Arial" w:hAnsi="Arial" w:cs="Arial"/>
          <w:sz w:val="24"/>
          <w:szCs w:val="24"/>
        </w:rPr>
        <w:t xml:space="preserve"> and </w:t>
      </w:r>
      <w:r w:rsidR="001D6EDF" w:rsidRPr="00D4501C">
        <w:rPr>
          <w:rFonts w:ascii="Arial" w:hAnsi="Arial" w:cs="Arial"/>
          <w:sz w:val="24"/>
          <w:szCs w:val="24"/>
        </w:rPr>
        <w:t xml:space="preserve">the individual may feel demoralised if </w:t>
      </w:r>
      <w:r w:rsidR="00FD6CFD" w:rsidRPr="00D4501C">
        <w:rPr>
          <w:rFonts w:ascii="Arial" w:hAnsi="Arial" w:cs="Arial"/>
          <w:sz w:val="24"/>
          <w:szCs w:val="24"/>
        </w:rPr>
        <w:t xml:space="preserve">placed into an </w:t>
      </w:r>
      <w:r w:rsidR="001D6EDF" w:rsidRPr="00D4501C">
        <w:rPr>
          <w:rFonts w:ascii="Arial" w:hAnsi="Arial" w:cs="Arial"/>
          <w:sz w:val="24"/>
          <w:szCs w:val="24"/>
        </w:rPr>
        <w:t>‘</w:t>
      </w:r>
      <w:r w:rsidR="00FD6CFD" w:rsidRPr="00D4501C">
        <w:rPr>
          <w:rFonts w:ascii="Arial" w:hAnsi="Arial" w:cs="Arial"/>
          <w:sz w:val="24"/>
          <w:szCs w:val="24"/>
        </w:rPr>
        <w:t>incorrect</w:t>
      </w:r>
      <w:r w:rsidR="001D6EDF" w:rsidRPr="00D4501C">
        <w:rPr>
          <w:rFonts w:ascii="Arial" w:hAnsi="Arial" w:cs="Arial"/>
          <w:sz w:val="24"/>
          <w:szCs w:val="24"/>
        </w:rPr>
        <w:t>’</w:t>
      </w:r>
      <w:r w:rsidR="00FD6CFD" w:rsidRPr="00D4501C">
        <w:rPr>
          <w:rFonts w:ascii="Arial" w:hAnsi="Arial" w:cs="Arial"/>
          <w:sz w:val="24"/>
          <w:szCs w:val="24"/>
        </w:rPr>
        <w:t xml:space="preserve"> group.</w:t>
      </w:r>
      <w:r w:rsidRPr="00D4501C">
        <w:rPr>
          <w:rFonts w:ascii="Arial" w:hAnsi="Arial" w:cs="Arial"/>
          <w:sz w:val="24"/>
          <w:szCs w:val="24"/>
        </w:rPr>
        <w:t xml:space="preserve"> Therefore, a collective effort and collaborative approach (Inclusive Leadership) is needed to make the necessary change</w:t>
      </w:r>
      <w:r w:rsidR="003F36DC" w:rsidRPr="00D4501C">
        <w:rPr>
          <w:rFonts w:ascii="Arial" w:hAnsi="Arial" w:cs="Arial"/>
          <w:sz w:val="24"/>
          <w:szCs w:val="24"/>
        </w:rPr>
        <w:t>s. As a result, this policy should tackle ‘broken systems’ through spotting, discussing and then finding out how to eradicate racism in Wales effectively (Welsh Government, 2021).</w:t>
      </w:r>
    </w:p>
    <w:p w14:paraId="57ACC1CE" w14:textId="7D3697AB" w:rsidR="00FF0FC3" w:rsidRPr="00D4501C" w:rsidRDefault="00FF0FC3" w:rsidP="00D4501C">
      <w:pPr>
        <w:spacing w:line="360" w:lineRule="auto"/>
        <w:rPr>
          <w:rFonts w:ascii="Arial" w:hAnsi="Arial" w:cs="Arial"/>
          <w:sz w:val="24"/>
          <w:szCs w:val="24"/>
        </w:rPr>
      </w:pPr>
      <w:r w:rsidRPr="00D4501C">
        <w:rPr>
          <w:rFonts w:ascii="Arial" w:hAnsi="Arial" w:cs="Arial"/>
          <w:sz w:val="24"/>
          <w:szCs w:val="24"/>
        </w:rPr>
        <w:t>The reason the plan has been set out is to ensure equal opportunities for all, which was the aim of the Equality Act 2010</w:t>
      </w:r>
      <w:r w:rsidR="001737F3" w:rsidRPr="00D4501C">
        <w:rPr>
          <w:rFonts w:ascii="Arial" w:hAnsi="Arial" w:cs="Arial"/>
          <w:sz w:val="24"/>
          <w:szCs w:val="24"/>
        </w:rPr>
        <w:t xml:space="preserve"> (House of Lords, 2015)</w:t>
      </w:r>
      <w:r w:rsidRPr="00D4501C">
        <w:rPr>
          <w:rFonts w:ascii="Arial" w:hAnsi="Arial" w:cs="Arial"/>
          <w:sz w:val="24"/>
          <w:szCs w:val="24"/>
        </w:rPr>
        <w:t>. However, in accordance with the Welsh Government (2022) it is needed, as current guidance, laws and policies do not hold the power they set out to do and do not challenge the racist behaviours, attitudes and prejudice within Wales.</w:t>
      </w:r>
    </w:p>
    <w:p w14:paraId="7F5718EF" w14:textId="7B5FAAD7" w:rsidR="00174C80" w:rsidRPr="00D4501C" w:rsidRDefault="00174C80" w:rsidP="00D4501C">
      <w:pPr>
        <w:spacing w:line="360" w:lineRule="auto"/>
        <w:rPr>
          <w:rFonts w:ascii="Arial" w:hAnsi="Arial" w:cs="Arial"/>
          <w:sz w:val="24"/>
          <w:szCs w:val="24"/>
        </w:rPr>
      </w:pPr>
      <w:r w:rsidRPr="00D4501C">
        <w:rPr>
          <w:rFonts w:ascii="Arial" w:hAnsi="Arial" w:cs="Arial"/>
          <w:sz w:val="24"/>
          <w:szCs w:val="24"/>
        </w:rPr>
        <w:t xml:space="preserve">‘An Anti-Racist Wales’ is a vision by 2030 (Welsh Government, 2022). Of course, in accordance with Welsh Government (2022a) it is acknowledged that seven or eight years is not </w:t>
      </w:r>
      <w:r w:rsidR="0071205C" w:rsidRPr="00D4501C">
        <w:rPr>
          <w:rFonts w:ascii="Arial" w:hAnsi="Arial" w:cs="Arial"/>
          <w:sz w:val="24"/>
          <w:szCs w:val="24"/>
        </w:rPr>
        <w:t xml:space="preserve">a totally realistic time frame to entirely reverse racism. To put it more simply the plan </w:t>
      </w:r>
      <w:r w:rsidR="004A5DB2" w:rsidRPr="00D4501C">
        <w:rPr>
          <w:rFonts w:ascii="Arial" w:hAnsi="Arial" w:cs="Arial"/>
          <w:sz w:val="24"/>
          <w:szCs w:val="24"/>
        </w:rPr>
        <w:t>emphasises the creation of a zero-tolerance towards racism, culture.</w:t>
      </w:r>
      <w:r w:rsidR="001C3CFB" w:rsidRPr="00D4501C">
        <w:rPr>
          <w:rFonts w:ascii="Arial" w:hAnsi="Arial" w:cs="Arial"/>
          <w:sz w:val="24"/>
          <w:szCs w:val="24"/>
        </w:rPr>
        <w:t xml:space="preserve"> Moreover, it is the emergence of ‘</w:t>
      </w:r>
      <w:r w:rsidR="00BB30B7" w:rsidRPr="00D4501C">
        <w:rPr>
          <w:rFonts w:ascii="Arial" w:hAnsi="Arial" w:cs="Arial"/>
          <w:sz w:val="24"/>
          <w:szCs w:val="24"/>
        </w:rPr>
        <w:t>designing out</w:t>
      </w:r>
      <w:r w:rsidR="001C3CFB" w:rsidRPr="00D4501C">
        <w:rPr>
          <w:rFonts w:ascii="Arial" w:hAnsi="Arial" w:cs="Arial"/>
          <w:sz w:val="24"/>
          <w:szCs w:val="24"/>
        </w:rPr>
        <w:t>’ all forms of racism in Wales (Welsh Government 2022a).</w:t>
      </w:r>
    </w:p>
    <w:p w14:paraId="6A02A128" w14:textId="67B20327" w:rsidR="00A65748" w:rsidRPr="00D4501C" w:rsidRDefault="00A65748" w:rsidP="00D4501C">
      <w:pPr>
        <w:spacing w:line="360" w:lineRule="auto"/>
        <w:rPr>
          <w:rFonts w:ascii="Arial" w:hAnsi="Arial" w:cs="Arial"/>
          <w:sz w:val="24"/>
          <w:szCs w:val="24"/>
        </w:rPr>
      </w:pPr>
      <w:r w:rsidRPr="00D4501C">
        <w:rPr>
          <w:rFonts w:ascii="Arial" w:hAnsi="Arial" w:cs="Arial"/>
          <w:sz w:val="24"/>
          <w:szCs w:val="24"/>
        </w:rPr>
        <w:t>Welsh Government (2022a) points out that prior to the plan, Welsh maternity services were not consistently appropriate for Ethnic Minority mothers and their babies. The plan aims to improve this by making ‘measurable differences’ (Welsh Government, 2021) by instilling the new changes.</w:t>
      </w:r>
    </w:p>
    <w:p w14:paraId="0F80421C" w14:textId="1D417E54" w:rsidR="00BB30B7" w:rsidRPr="00D4501C" w:rsidRDefault="00A65748" w:rsidP="00D4501C">
      <w:pPr>
        <w:spacing w:line="360" w:lineRule="auto"/>
        <w:rPr>
          <w:rFonts w:ascii="Arial" w:hAnsi="Arial" w:cs="Arial"/>
          <w:sz w:val="24"/>
          <w:szCs w:val="24"/>
        </w:rPr>
      </w:pPr>
      <w:r w:rsidRPr="00D4501C">
        <w:rPr>
          <w:rFonts w:ascii="Arial" w:hAnsi="Arial" w:cs="Arial"/>
          <w:sz w:val="24"/>
          <w:szCs w:val="24"/>
        </w:rPr>
        <w:t xml:space="preserve">Consequently, this will inevitably cost money. Therefore, an implication to this change is financial. NHS Providers Organisation (No Date) argue that trusts feel that the NHS do not have the capacity or resources to make improvements in line with new legislation or policies as the investment in change is not supported by funds to make </w:t>
      </w:r>
      <w:r w:rsidR="009F01F2" w:rsidRPr="00D4501C">
        <w:rPr>
          <w:rFonts w:ascii="Arial" w:hAnsi="Arial" w:cs="Arial"/>
          <w:sz w:val="24"/>
          <w:szCs w:val="24"/>
        </w:rPr>
        <w:t xml:space="preserve">the outlined </w:t>
      </w:r>
      <w:r w:rsidRPr="00D4501C">
        <w:rPr>
          <w:rFonts w:ascii="Arial" w:hAnsi="Arial" w:cs="Arial"/>
          <w:sz w:val="24"/>
          <w:szCs w:val="24"/>
        </w:rPr>
        <w:t>improvements.</w:t>
      </w:r>
    </w:p>
    <w:p w14:paraId="7498300F" w14:textId="3370346A" w:rsidR="00914626" w:rsidRPr="00D4501C" w:rsidRDefault="00914626" w:rsidP="00D4501C">
      <w:pPr>
        <w:spacing w:line="360" w:lineRule="auto"/>
        <w:rPr>
          <w:rFonts w:ascii="Arial" w:hAnsi="Arial" w:cs="Arial"/>
          <w:sz w:val="24"/>
          <w:szCs w:val="24"/>
        </w:rPr>
      </w:pPr>
      <w:r w:rsidRPr="00D4501C">
        <w:rPr>
          <w:rFonts w:ascii="Arial" w:hAnsi="Arial" w:cs="Arial"/>
          <w:sz w:val="24"/>
          <w:szCs w:val="24"/>
        </w:rPr>
        <w:t>Another implication of the implementation of the plan is the lack of education of the general public, individuals within the sectors and the lack of awareness of the plan itself. Ignorance can occur through uneducated individuals, but not necessarily due to the lack of care but simply the lack of awareness. According to Forrest, Lean and Dunn (2017) in order to make this plan successful, it would be ideal if there were educational opportunities and a wider advertisement of the plan to increase the awareness and curiosity of the public.</w:t>
      </w:r>
    </w:p>
    <w:p w14:paraId="47F2CCFA" w14:textId="18EDB883" w:rsidR="00861981" w:rsidRPr="00D4501C" w:rsidRDefault="002D2C49" w:rsidP="00D4501C">
      <w:pPr>
        <w:spacing w:line="360" w:lineRule="auto"/>
        <w:rPr>
          <w:rFonts w:ascii="Arial" w:hAnsi="Arial" w:cs="Arial"/>
          <w:sz w:val="24"/>
          <w:szCs w:val="24"/>
        </w:rPr>
      </w:pPr>
      <w:r w:rsidRPr="00D4501C">
        <w:rPr>
          <w:rFonts w:ascii="Arial" w:hAnsi="Arial" w:cs="Arial"/>
          <w:sz w:val="24"/>
          <w:szCs w:val="24"/>
        </w:rPr>
        <w:t xml:space="preserve">The plan has little reference to the Equality Act </w:t>
      </w:r>
      <w:r w:rsidR="00D830F7" w:rsidRPr="00D4501C">
        <w:rPr>
          <w:rFonts w:ascii="Arial" w:hAnsi="Arial" w:cs="Arial"/>
          <w:sz w:val="24"/>
          <w:szCs w:val="24"/>
        </w:rPr>
        <w:t>2010;</w:t>
      </w:r>
      <w:r w:rsidRPr="00D4501C">
        <w:rPr>
          <w:rFonts w:ascii="Arial" w:hAnsi="Arial" w:cs="Arial"/>
          <w:sz w:val="24"/>
          <w:szCs w:val="24"/>
        </w:rPr>
        <w:t xml:space="preserve"> </w:t>
      </w:r>
      <w:r w:rsidR="00D830F7" w:rsidRPr="00D4501C">
        <w:rPr>
          <w:rFonts w:ascii="Arial" w:hAnsi="Arial" w:cs="Arial"/>
          <w:sz w:val="24"/>
          <w:szCs w:val="24"/>
        </w:rPr>
        <w:t>therefore,</w:t>
      </w:r>
      <w:r w:rsidRPr="00D4501C">
        <w:rPr>
          <w:rFonts w:ascii="Arial" w:hAnsi="Arial" w:cs="Arial"/>
          <w:sz w:val="24"/>
          <w:szCs w:val="24"/>
        </w:rPr>
        <w:t xml:space="preserve"> this could pose questions on whether or not the difficulties of the implementation of this legislation have been considered.</w:t>
      </w:r>
      <w:r w:rsidR="00A751F6" w:rsidRPr="00D4501C">
        <w:rPr>
          <w:rFonts w:ascii="Arial" w:hAnsi="Arial" w:cs="Arial"/>
          <w:sz w:val="24"/>
          <w:szCs w:val="24"/>
        </w:rPr>
        <w:t xml:space="preserve"> It does however mention that organisations will be required to ‘at least meet the minimum requirements of the equality act 2010’ however, that is </w:t>
      </w:r>
      <w:r w:rsidR="00DF1B25" w:rsidRPr="00D4501C">
        <w:rPr>
          <w:rFonts w:ascii="Arial" w:hAnsi="Arial" w:cs="Arial"/>
          <w:sz w:val="24"/>
          <w:szCs w:val="24"/>
        </w:rPr>
        <w:t>a current</w:t>
      </w:r>
      <w:r w:rsidR="00A751F6" w:rsidRPr="00D4501C">
        <w:rPr>
          <w:rFonts w:ascii="Arial" w:hAnsi="Arial" w:cs="Arial"/>
          <w:sz w:val="24"/>
          <w:szCs w:val="24"/>
        </w:rPr>
        <w:t xml:space="preserve"> expectation prior to the plan (</w:t>
      </w:r>
      <w:r w:rsidR="000362D1" w:rsidRPr="00D4501C">
        <w:rPr>
          <w:rFonts w:ascii="Arial" w:hAnsi="Arial" w:cs="Arial"/>
          <w:sz w:val="24"/>
          <w:szCs w:val="24"/>
        </w:rPr>
        <w:t>House of Lords, 2015</w:t>
      </w:r>
      <w:r w:rsidR="00A751F6" w:rsidRPr="00D4501C">
        <w:rPr>
          <w:rFonts w:ascii="Arial" w:hAnsi="Arial" w:cs="Arial"/>
          <w:sz w:val="24"/>
          <w:szCs w:val="24"/>
        </w:rPr>
        <w:t>), therefore this does</w:t>
      </w:r>
      <w:r w:rsidR="000B35E6" w:rsidRPr="00D4501C">
        <w:rPr>
          <w:rFonts w:ascii="Arial" w:hAnsi="Arial" w:cs="Arial"/>
          <w:sz w:val="24"/>
          <w:szCs w:val="24"/>
        </w:rPr>
        <w:t xml:space="preserve"> not</w:t>
      </w:r>
      <w:r w:rsidR="00A751F6" w:rsidRPr="00D4501C">
        <w:rPr>
          <w:rFonts w:ascii="Arial" w:hAnsi="Arial" w:cs="Arial"/>
          <w:sz w:val="24"/>
          <w:szCs w:val="24"/>
        </w:rPr>
        <w:t xml:space="preserve"> promote change.</w:t>
      </w:r>
      <w:r w:rsidR="00861981" w:rsidRPr="00D4501C">
        <w:rPr>
          <w:rFonts w:ascii="Arial" w:hAnsi="Arial" w:cs="Arial"/>
          <w:sz w:val="24"/>
          <w:szCs w:val="24"/>
        </w:rPr>
        <w:t xml:space="preserve"> </w:t>
      </w:r>
    </w:p>
    <w:p w14:paraId="63B74AFB" w14:textId="0F7FA40B" w:rsidR="002D2C49" w:rsidRPr="00D4501C" w:rsidRDefault="00861981" w:rsidP="00D4501C">
      <w:pPr>
        <w:spacing w:line="360" w:lineRule="auto"/>
        <w:rPr>
          <w:rFonts w:ascii="Arial" w:hAnsi="Arial" w:cs="Arial"/>
          <w:sz w:val="24"/>
          <w:szCs w:val="24"/>
        </w:rPr>
      </w:pPr>
      <w:r w:rsidRPr="00D4501C">
        <w:rPr>
          <w:rFonts w:ascii="Arial" w:hAnsi="Arial" w:cs="Arial"/>
          <w:sz w:val="24"/>
          <w:szCs w:val="24"/>
        </w:rPr>
        <w:t xml:space="preserve">In accordance with TUC.Org (2020) Black NHS workers were repeatedly chosen to work on Covid-19 wards over White workers, there was no suggestion as to why, or how this evidence was gathered which does provide implications in its reliability. However, if this is the case, then this provides evidence that the Equality Act 2010, does not </w:t>
      </w:r>
      <w:r w:rsidR="00033CE4" w:rsidRPr="00D4501C">
        <w:rPr>
          <w:rFonts w:ascii="Arial" w:hAnsi="Arial" w:cs="Arial"/>
          <w:sz w:val="24"/>
          <w:szCs w:val="24"/>
        </w:rPr>
        <w:t xml:space="preserve">provide </w:t>
      </w:r>
      <w:r w:rsidRPr="00D4501C">
        <w:rPr>
          <w:rFonts w:ascii="Arial" w:hAnsi="Arial" w:cs="Arial"/>
          <w:sz w:val="24"/>
          <w:szCs w:val="24"/>
        </w:rPr>
        <w:t xml:space="preserve">support </w:t>
      </w:r>
      <w:r w:rsidR="00033CE4" w:rsidRPr="00D4501C">
        <w:rPr>
          <w:rFonts w:ascii="Arial" w:hAnsi="Arial" w:cs="Arial"/>
          <w:sz w:val="24"/>
          <w:szCs w:val="24"/>
        </w:rPr>
        <w:t xml:space="preserve">for </w:t>
      </w:r>
      <w:r w:rsidRPr="00D4501C">
        <w:rPr>
          <w:rFonts w:ascii="Arial" w:hAnsi="Arial" w:cs="Arial"/>
          <w:sz w:val="24"/>
          <w:szCs w:val="24"/>
        </w:rPr>
        <w:t xml:space="preserve">people from Black, Asian and Minority Ethnic backgrounds, so if the Anti-Racist Wales expects all </w:t>
      </w:r>
      <w:r w:rsidR="00033CE4" w:rsidRPr="00D4501C">
        <w:rPr>
          <w:rFonts w:ascii="Arial" w:hAnsi="Arial" w:cs="Arial"/>
          <w:sz w:val="24"/>
          <w:szCs w:val="24"/>
        </w:rPr>
        <w:t>organisations</w:t>
      </w:r>
      <w:r w:rsidRPr="00D4501C">
        <w:rPr>
          <w:rFonts w:ascii="Arial" w:hAnsi="Arial" w:cs="Arial"/>
          <w:sz w:val="24"/>
          <w:szCs w:val="24"/>
        </w:rPr>
        <w:t xml:space="preserve"> to implement minimum requirements from this ac</w:t>
      </w:r>
      <w:r w:rsidR="008C7424" w:rsidRPr="00D4501C">
        <w:rPr>
          <w:rFonts w:ascii="Arial" w:hAnsi="Arial" w:cs="Arial"/>
          <w:sz w:val="24"/>
          <w:szCs w:val="24"/>
        </w:rPr>
        <w:t xml:space="preserve">t. There will be </w:t>
      </w:r>
      <w:r w:rsidR="00FA5FD7" w:rsidRPr="00D4501C">
        <w:rPr>
          <w:rFonts w:ascii="Arial" w:hAnsi="Arial" w:cs="Arial"/>
          <w:sz w:val="24"/>
          <w:szCs w:val="24"/>
        </w:rPr>
        <w:t>minor change</w:t>
      </w:r>
      <w:r w:rsidR="00963C8B" w:rsidRPr="00D4501C">
        <w:rPr>
          <w:rFonts w:ascii="Arial" w:hAnsi="Arial" w:cs="Arial"/>
          <w:sz w:val="24"/>
          <w:szCs w:val="24"/>
        </w:rPr>
        <w:t xml:space="preserve"> or improvements</w:t>
      </w:r>
      <w:r w:rsidR="00033CE4" w:rsidRPr="00D4501C">
        <w:rPr>
          <w:rFonts w:ascii="Arial" w:hAnsi="Arial" w:cs="Arial"/>
          <w:sz w:val="24"/>
          <w:szCs w:val="24"/>
        </w:rPr>
        <w:t xml:space="preserve"> in coming years. </w:t>
      </w:r>
    </w:p>
    <w:p w14:paraId="6D621907" w14:textId="28B6BD95" w:rsidR="008E5F0E" w:rsidRPr="00D4501C" w:rsidRDefault="008E5F0E" w:rsidP="00D4501C">
      <w:pPr>
        <w:spacing w:line="360" w:lineRule="auto"/>
        <w:rPr>
          <w:rFonts w:ascii="Arial" w:hAnsi="Arial" w:cs="Arial"/>
          <w:sz w:val="24"/>
          <w:szCs w:val="24"/>
        </w:rPr>
      </w:pPr>
      <w:r w:rsidRPr="00D4501C">
        <w:rPr>
          <w:rFonts w:ascii="Arial" w:hAnsi="Arial" w:cs="Arial"/>
          <w:sz w:val="24"/>
          <w:szCs w:val="24"/>
        </w:rPr>
        <w:t>Finally, within the Early Years in Wales it is proven that Black, Asian and Minority Ethnic people are underrepresented (Welsh Government, 2021). To fulfil this plan underrepresentation needs to be overcome, therefore the Welsh Government have provided funding to the Childcare Wales Learning and Working Mutually Consortium to increase training opportunities and engage more practitioners from wider backgrounds to support their vision</w:t>
      </w:r>
      <w:r w:rsidR="00040C56" w:rsidRPr="00D4501C">
        <w:rPr>
          <w:rFonts w:ascii="Arial" w:hAnsi="Arial" w:cs="Arial"/>
          <w:sz w:val="24"/>
          <w:szCs w:val="24"/>
        </w:rPr>
        <w:t xml:space="preserve"> (Welsh Government 2021 and 2022a).</w:t>
      </w:r>
      <w:r w:rsidR="00957B5C" w:rsidRPr="00D4501C">
        <w:rPr>
          <w:rFonts w:ascii="Arial" w:hAnsi="Arial" w:cs="Arial"/>
          <w:sz w:val="24"/>
          <w:szCs w:val="24"/>
        </w:rPr>
        <w:t xml:space="preserve"> </w:t>
      </w:r>
    </w:p>
    <w:p w14:paraId="0593BA46" w14:textId="679FEDD2" w:rsidR="00957B5C" w:rsidRPr="00D4501C" w:rsidRDefault="00957B5C" w:rsidP="00D4501C">
      <w:pPr>
        <w:spacing w:line="360" w:lineRule="auto"/>
        <w:rPr>
          <w:rFonts w:ascii="Arial" w:hAnsi="Arial" w:cs="Arial"/>
          <w:sz w:val="24"/>
          <w:szCs w:val="24"/>
        </w:rPr>
      </w:pPr>
      <w:r w:rsidRPr="00D4501C">
        <w:rPr>
          <w:rFonts w:ascii="Arial" w:hAnsi="Arial" w:cs="Arial"/>
          <w:sz w:val="24"/>
          <w:szCs w:val="24"/>
        </w:rPr>
        <w:t xml:space="preserve">This is an excellent opportunity to increase the </w:t>
      </w:r>
      <w:r w:rsidR="007E25B0" w:rsidRPr="00D4501C">
        <w:rPr>
          <w:rFonts w:ascii="Arial" w:hAnsi="Arial" w:cs="Arial"/>
          <w:sz w:val="24"/>
          <w:szCs w:val="24"/>
        </w:rPr>
        <w:t>fulfilment of the vision, however, the si</w:t>
      </w:r>
      <w:r w:rsidR="009304BA" w:rsidRPr="00D4501C">
        <w:rPr>
          <w:rFonts w:ascii="Arial" w:hAnsi="Arial" w:cs="Arial"/>
          <w:sz w:val="24"/>
          <w:szCs w:val="24"/>
        </w:rPr>
        <w:t>z</w:t>
      </w:r>
      <w:r w:rsidR="007E25B0" w:rsidRPr="00D4501C">
        <w:rPr>
          <w:rFonts w:ascii="Arial" w:hAnsi="Arial" w:cs="Arial"/>
          <w:sz w:val="24"/>
          <w:szCs w:val="24"/>
        </w:rPr>
        <w:t xml:space="preserve">e of the finances </w:t>
      </w:r>
      <w:r w:rsidR="007D2302" w:rsidRPr="00D4501C">
        <w:rPr>
          <w:rFonts w:ascii="Arial" w:hAnsi="Arial" w:cs="Arial"/>
          <w:sz w:val="24"/>
          <w:szCs w:val="24"/>
        </w:rPr>
        <w:t>has</w:t>
      </w:r>
      <w:r w:rsidR="000B35E6" w:rsidRPr="00D4501C">
        <w:rPr>
          <w:rFonts w:ascii="Arial" w:hAnsi="Arial" w:cs="Arial"/>
          <w:sz w:val="24"/>
          <w:szCs w:val="24"/>
        </w:rPr>
        <w:t xml:space="preserve"> no</w:t>
      </w:r>
      <w:r w:rsidR="007D2302" w:rsidRPr="00D4501C">
        <w:rPr>
          <w:rFonts w:ascii="Arial" w:hAnsi="Arial" w:cs="Arial"/>
          <w:sz w:val="24"/>
          <w:szCs w:val="24"/>
        </w:rPr>
        <w:t>t</w:t>
      </w:r>
      <w:r w:rsidR="007E25B0" w:rsidRPr="00D4501C">
        <w:rPr>
          <w:rFonts w:ascii="Arial" w:hAnsi="Arial" w:cs="Arial"/>
          <w:sz w:val="24"/>
          <w:szCs w:val="24"/>
        </w:rPr>
        <w:t xml:space="preserve"> been revealed, therefore it is difficult to gather whether or not it is likely that this can beat the underrepresentation struggles. </w:t>
      </w:r>
    </w:p>
    <w:p w14:paraId="56D3AC97" w14:textId="3B76E72F" w:rsidR="0015133D" w:rsidRPr="00D4501C" w:rsidRDefault="007D2302" w:rsidP="00D4501C">
      <w:pPr>
        <w:spacing w:line="360" w:lineRule="auto"/>
        <w:rPr>
          <w:rFonts w:ascii="Arial" w:hAnsi="Arial" w:cs="Arial"/>
          <w:sz w:val="24"/>
          <w:szCs w:val="24"/>
        </w:rPr>
      </w:pPr>
      <w:r w:rsidRPr="00D4501C">
        <w:rPr>
          <w:rFonts w:ascii="Arial" w:hAnsi="Arial" w:cs="Arial"/>
          <w:sz w:val="24"/>
          <w:szCs w:val="24"/>
        </w:rPr>
        <w:t>Overall, it is clear that the ‘Anti-Racist Wales Plan’ is what Wales needs to begin to tackle racism in all area</w:t>
      </w:r>
      <w:r w:rsidR="00BC4EDA" w:rsidRPr="00D4501C">
        <w:rPr>
          <w:rFonts w:ascii="Arial" w:hAnsi="Arial" w:cs="Arial"/>
          <w:sz w:val="24"/>
          <w:szCs w:val="24"/>
        </w:rPr>
        <w:t xml:space="preserve">s. It is a wonderful example of inclusive leadership, and how important it is within Wales and the early years, it is also an impressive idea of </w:t>
      </w:r>
      <w:r w:rsidR="00D830F7" w:rsidRPr="00D4501C">
        <w:rPr>
          <w:rFonts w:ascii="Arial" w:hAnsi="Arial" w:cs="Arial"/>
          <w:sz w:val="24"/>
          <w:szCs w:val="24"/>
        </w:rPr>
        <w:t>captivating</w:t>
      </w:r>
      <w:r w:rsidR="00BC4EDA" w:rsidRPr="00D4501C">
        <w:rPr>
          <w:rFonts w:ascii="Arial" w:hAnsi="Arial" w:cs="Arial"/>
          <w:sz w:val="24"/>
          <w:szCs w:val="24"/>
        </w:rPr>
        <w:t xml:space="preserve"> the thoughts of the people of Wales and ensure they feel included in all aspects of the planning, preparation and launch of the initiative. While overcoming discrimination and prejudice is required, at the same time it can be difficult to vision how practical its implementation will be and that there are consequences that follow. Such as the lack of training, funding, awareness, alongside the teaching of all individuals in Wales to tackle racism</w:t>
      </w:r>
      <w:r w:rsidR="00010EE0" w:rsidRPr="00D4501C">
        <w:rPr>
          <w:rFonts w:ascii="Arial" w:hAnsi="Arial" w:cs="Arial"/>
          <w:sz w:val="24"/>
          <w:szCs w:val="24"/>
        </w:rPr>
        <w:t xml:space="preserve">, call it out if they see it and </w:t>
      </w:r>
      <w:r w:rsidR="001139CF" w:rsidRPr="00D4501C">
        <w:rPr>
          <w:rFonts w:ascii="Arial" w:hAnsi="Arial" w:cs="Arial"/>
          <w:sz w:val="24"/>
          <w:szCs w:val="24"/>
        </w:rPr>
        <w:t>use the correct terminology if they are not aware of the vision</w:t>
      </w:r>
      <w:r w:rsidR="00620C65" w:rsidRPr="00D4501C">
        <w:rPr>
          <w:rFonts w:ascii="Arial" w:hAnsi="Arial" w:cs="Arial"/>
          <w:sz w:val="24"/>
          <w:szCs w:val="24"/>
        </w:rPr>
        <w:t xml:space="preserve"> and what it means</w:t>
      </w:r>
      <w:r w:rsidR="00BC4EDA" w:rsidRPr="00D4501C">
        <w:rPr>
          <w:rFonts w:ascii="Arial" w:hAnsi="Arial" w:cs="Arial"/>
          <w:sz w:val="24"/>
          <w:szCs w:val="24"/>
        </w:rPr>
        <w:t>.</w:t>
      </w:r>
    </w:p>
    <w:p w14:paraId="5A51AAD3" w14:textId="7CA3265B" w:rsidR="004C72B4" w:rsidRPr="00D4501C" w:rsidRDefault="004C72B4" w:rsidP="00D4501C">
      <w:pPr>
        <w:spacing w:line="360" w:lineRule="auto"/>
        <w:rPr>
          <w:rFonts w:ascii="Arial" w:hAnsi="Arial" w:cs="Arial"/>
          <w:sz w:val="24"/>
          <w:szCs w:val="24"/>
          <w:u w:val="single"/>
        </w:rPr>
      </w:pPr>
      <w:r w:rsidRPr="00D4501C">
        <w:rPr>
          <w:rFonts w:ascii="Arial" w:hAnsi="Arial" w:cs="Arial"/>
          <w:sz w:val="24"/>
          <w:szCs w:val="24"/>
          <w:u w:val="single"/>
        </w:rPr>
        <w:t>Section 3</w:t>
      </w:r>
      <w:r w:rsidR="002364F2" w:rsidRPr="00D4501C">
        <w:rPr>
          <w:rFonts w:ascii="Arial" w:hAnsi="Arial" w:cs="Arial"/>
          <w:sz w:val="24"/>
          <w:szCs w:val="24"/>
          <w:u w:val="single"/>
        </w:rPr>
        <w:t xml:space="preserve"> </w:t>
      </w:r>
      <w:r w:rsidRPr="00D4501C">
        <w:rPr>
          <w:rFonts w:ascii="Arial" w:hAnsi="Arial" w:cs="Arial"/>
          <w:sz w:val="24"/>
          <w:szCs w:val="24"/>
          <w:u w:val="single"/>
        </w:rPr>
        <w:t xml:space="preserve">- Blog – </w:t>
      </w:r>
      <w:r w:rsidR="002364F2" w:rsidRPr="00D4501C">
        <w:rPr>
          <w:rFonts w:ascii="Arial" w:hAnsi="Arial" w:cs="Arial"/>
          <w:sz w:val="24"/>
          <w:szCs w:val="24"/>
          <w:u w:val="single"/>
        </w:rPr>
        <w:t>How can Inclusive Leadership promote belonging within all Early Years Settings?</w:t>
      </w:r>
    </w:p>
    <w:p w14:paraId="4A7016B9" w14:textId="24467789" w:rsidR="00707004" w:rsidRPr="00D4501C" w:rsidRDefault="00CF3D2F" w:rsidP="00D4501C">
      <w:pPr>
        <w:spacing w:line="360" w:lineRule="auto"/>
        <w:rPr>
          <w:rFonts w:ascii="Arial" w:hAnsi="Arial" w:cs="Arial"/>
          <w:sz w:val="24"/>
          <w:szCs w:val="24"/>
        </w:rPr>
      </w:pPr>
      <w:r w:rsidRPr="00D4501C">
        <w:rPr>
          <w:rFonts w:ascii="Arial" w:hAnsi="Arial" w:cs="Arial"/>
          <w:sz w:val="24"/>
          <w:szCs w:val="24"/>
        </w:rPr>
        <w:t>Maslow</w:t>
      </w:r>
      <w:r w:rsidR="00B5484F" w:rsidRPr="00D4501C">
        <w:rPr>
          <w:rFonts w:ascii="Arial" w:hAnsi="Arial" w:cs="Arial"/>
          <w:sz w:val="24"/>
          <w:szCs w:val="24"/>
        </w:rPr>
        <w:t xml:space="preserve"> believed that belonging is a psychological need of an individual, he placed it </w:t>
      </w:r>
      <w:r w:rsidR="00072194" w:rsidRPr="00D4501C">
        <w:rPr>
          <w:rFonts w:ascii="Arial" w:hAnsi="Arial" w:cs="Arial"/>
          <w:sz w:val="24"/>
          <w:szCs w:val="24"/>
        </w:rPr>
        <w:t>as the third priority within his hierarchy of needs</w:t>
      </w:r>
      <w:r w:rsidR="005D28D4" w:rsidRPr="00D4501C">
        <w:rPr>
          <w:rFonts w:ascii="Arial" w:hAnsi="Arial" w:cs="Arial"/>
          <w:sz w:val="24"/>
          <w:szCs w:val="24"/>
        </w:rPr>
        <w:t xml:space="preserve"> (Bates, 2019)</w:t>
      </w:r>
      <w:r w:rsidR="00072194" w:rsidRPr="00D4501C">
        <w:rPr>
          <w:rFonts w:ascii="Arial" w:hAnsi="Arial" w:cs="Arial"/>
          <w:sz w:val="24"/>
          <w:szCs w:val="24"/>
        </w:rPr>
        <w:t>. The hierarchy consists of multiple types of needs that must be met before an individual can reach their full potential (Bates, 2019).</w:t>
      </w:r>
    </w:p>
    <w:p w14:paraId="506DF013" w14:textId="207DEE70" w:rsidR="005D28D4" w:rsidRPr="00D4501C" w:rsidRDefault="005D28D4" w:rsidP="00D4501C">
      <w:pPr>
        <w:spacing w:line="360" w:lineRule="auto"/>
        <w:rPr>
          <w:rFonts w:ascii="Arial" w:hAnsi="Arial" w:cs="Arial"/>
          <w:sz w:val="24"/>
          <w:szCs w:val="24"/>
        </w:rPr>
      </w:pPr>
      <w:r w:rsidRPr="00D4501C">
        <w:rPr>
          <w:rFonts w:ascii="Arial" w:hAnsi="Arial" w:cs="Arial"/>
          <w:sz w:val="24"/>
          <w:szCs w:val="24"/>
        </w:rPr>
        <w:t>Having a sense of belonging means to feel accepted (Sargent, 2016), safe, secure and supported (</w:t>
      </w:r>
      <w:proofErr w:type="gramStart"/>
      <w:r w:rsidRPr="00D4501C">
        <w:rPr>
          <w:rFonts w:ascii="Arial" w:hAnsi="Arial" w:cs="Arial"/>
          <w:sz w:val="24"/>
          <w:szCs w:val="24"/>
        </w:rPr>
        <w:t>Stepping Stone</w:t>
      </w:r>
      <w:proofErr w:type="gramEnd"/>
      <w:r w:rsidRPr="00D4501C">
        <w:rPr>
          <w:rFonts w:ascii="Arial" w:hAnsi="Arial" w:cs="Arial"/>
          <w:sz w:val="24"/>
          <w:szCs w:val="24"/>
        </w:rPr>
        <w:t xml:space="preserve"> Childcare 2021). Feeling a sense of belonging should help an individual build their own identity, which in turn supports article 8 o</w:t>
      </w:r>
      <w:r w:rsidR="00972F40" w:rsidRPr="00D4501C">
        <w:rPr>
          <w:rFonts w:ascii="Arial" w:hAnsi="Arial" w:cs="Arial"/>
          <w:sz w:val="24"/>
          <w:szCs w:val="24"/>
        </w:rPr>
        <w:t xml:space="preserve">f </w:t>
      </w:r>
      <w:r w:rsidRPr="00D4501C">
        <w:rPr>
          <w:rFonts w:ascii="Arial" w:hAnsi="Arial" w:cs="Arial"/>
          <w:sz w:val="24"/>
          <w:szCs w:val="24"/>
        </w:rPr>
        <w:t>the United Nations Convention of the Rights of the Child (UNCRC) (U</w:t>
      </w:r>
      <w:r w:rsidR="00972F40" w:rsidRPr="00D4501C">
        <w:rPr>
          <w:rFonts w:ascii="Arial" w:hAnsi="Arial" w:cs="Arial"/>
          <w:sz w:val="24"/>
          <w:szCs w:val="24"/>
        </w:rPr>
        <w:t>NICEF</w:t>
      </w:r>
      <w:r w:rsidRPr="00D4501C">
        <w:rPr>
          <w:rFonts w:ascii="Arial" w:hAnsi="Arial" w:cs="Arial"/>
          <w:sz w:val="24"/>
          <w:szCs w:val="24"/>
        </w:rPr>
        <w:t xml:space="preserve">, </w:t>
      </w:r>
      <w:r w:rsidR="00972F40" w:rsidRPr="00D4501C">
        <w:rPr>
          <w:rFonts w:ascii="Arial" w:hAnsi="Arial" w:cs="Arial"/>
          <w:sz w:val="24"/>
          <w:szCs w:val="24"/>
        </w:rPr>
        <w:t>2019</w:t>
      </w:r>
      <w:r w:rsidRPr="00D4501C">
        <w:rPr>
          <w:rFonts w:ascii="Arial" w:hAnsi="Arial" w:cs="Arial"/>
          <w:sz w:val="24"/>
          <w:szCs w:val="24"/>
        </w:rPr>
        <w:t>)</w:t>
      </w:r>
      <w:r w:rsidR="00972F40" w:rsidRPr="00D4501C">
        <w:rPr>
          <w:rFonts w:ascii="Arial" w:hAnsi="Arial" w:cs="Arial"/>
          <w:sz w:val="24"/>
          <w:szCs w:val="24"/>
        </w:rPr>
        <w:t>.</w:t>
      </w:r>
    </w:p>
    <w:p w14:paraId="1A310280" w14:textId="42627A7E" w:rsidR="00972F40" w:rsidRPr="00D4501C" w:rsidRDefault="00972F40" w:rsidP="00D4501C">
      <w:pPr>
        <w:spacing w:line="360" w:lineRule="auto"/>
        <w:rPr>
          <w:rFonts w:ascii="Arial" w:hAnsi="Arial" w:cs="Arial"/>
          <w:sz w:val="24"/>
          <w:szCs w:val="24"/>
        </w:rPr>
      </w:pPr>
      <w:r w:rsidRPr="00D4501C">
        <w:rPr>
          <w:rFonts w:ascii="Arial" w:hAnsi="Arial" w:cs="Arial"/>
          <w:sz w:val="24"/>
          <w:szCs w:val="24"/>
        </w:rPr>
        <w:t xml:space="preserve">An inclusive leader can promote belonging and support build a </w:t>
      </w:r>
      <w:r w:rsidR="00107039" w:rsidRPr="00D4501C">
        <w:rPr>
          <w:rFonts w:ascii="Arial" w:hAnsi="Arial" w:cs="Arial"/>
          <w:sz w:val="24"/>
          <w:szCs w:val="24"/>
        </w:rPr>
        <w:t>child’s</w:t>
      </w:r>
      <w:r w:rsidRPr="00D4501C">
        <w:rPr>
          <w:rFonts w:ascii="Arial" w:hAnsi="Arial" w:cs="Arial"/>
          <w:sz w:val="24"/>
          <w:szCs w:val="24"/>
        </w:rPr>
        <w:t xml:space="preserve"> identity by ensuring </w:t>
      </w:r>
      <w:r w:rsidR="00107039" w:rsidRPr="00D4501C">
        <w:rPr>
          <w:rFonts w:ascii="Arial" w:hAnsi="Arial" w:cs="Arial"/>
          <w:sz w:val="24"/>
          <w:szCs w:val="24"/>
        </w:rPr>
        <w:t xml:space="preserve">and making it possible that all </w:t>
      </w:r>
      <w:r w:rsidR="00D830F7" w:rsidRPr="00D4501C">
        <w:rPr>
          <w:rFonts w:ascii="Arial" w:hAnsi="Arial" w:cs="Arial"/>
          <w:sz w:val="24"/>
          <w:szCs w:val="24"/>
        </w:rPr>
        <w:t>children are</w:t>
      </w:r>
      <w:r w:rsidRPr="00D4501C">
        <w:rPr>
          <w:rFonts w:ascii="Arial" w:hAnsi="Arial" w:cs="Arial"/>
          <w:sz w:val="24"/>
          <w:szCs w:val="24"/>
        </w:rPr>
        <w:t xml:space="preserve"> included in all aspects of an early years setting, no matter their needs or characteristics</w:t>
      </w:r>
      <w:r w:rsidR="00107039" w:rsidRPr="00D4501C">
        <w:rPr>
          <w:rFonts w:ascii="Arial" w:hAnsi="Arial" w:cs="Arial"/>
          <w:sz w:val="24"/>
          <w:szCs w:val="24"/>
        </w:rPr>
        <w:t xml:space="preserve"> (London Premier Centre, 2023)</w:t>
      </w:r>
      <w:r w:rsidRPr="00D4501C">
        <w:rPr>
          <w:rFonts w:ascii="Arial" w:hAnsi="Arial" w:cs="Arial"/>
          <w:sz w:val="24"/>
          <w:szCs w:val="24"/>
        </w:rPr>
        <w:t>.</w:t>
      </w:r>
      <w:r w:rsidR="00107039" w:rsidRPr="00D4501C">
        <w:rPr>
          <w:rFonts w:ascii="Arial" w:hAnsi="Arial" w:cs="Arial"/>
          <w:sz w:val="24"/>
          <w:szCs w:val="24"/>
        </w:rPr>
        <w:t xml:space="preserve"> </w:t>
      </w:r>
    </w:p>
    <w:p w14:paraId="1154ADA9" w14:textId="2C720568" w:rsidR="001165C1" w:rsidRPr="00D4501C" w:rsidRDefault="00C9027B" w:rsidP="00D4501C">
      <w:pPr>
        <w:spacing w:line="360" w:lineRule="auto"/>
        <w:rPr>
          <w:rFonts w:ascii="Arial" w:hAnsi="Arial" w:cs="Arial"/>
          <w:sz w:val="24"/>
          <w:szCs w:val="24"/>
        </w:rPr>
      </w:pPr>
      <w:r w:rsidRPr="00D4501C">
        <w:rPr>
          <w:rFonts w:ascii="Arial" w:hAnsi="Arial" w:cs="Arial"/>
          <w:sz w:val="24"/>
          <w:szCs w:val="24"/>
        </w:rPr>
        <w:t>It is well known that there are certain groups within the Early Years</w:t>
      </w:r>
      <w:r w:rsidR="0010286E" w:rsidRPr="00D4501C">
        <w:rPr>
          <w:rFonts w:ascii="Arial" w:hAnsi="Arial" w:cs="Arial"/>
          <w:sz w:val="24"/>
          <w:szCs w:val="24"/>
        </w:rPr>
        <w:t xml:space="preserve"> (EY)</w:t>
      </w:r>
      <w:r w:rsidRPr="00D4501C">
        <w:rPr>
          <w:rFonts w:ascii="Arial" w:hAnsi="Arial" w:cs="Arial"/>
          <w:sz w:val="24"/>
          <w:szCs w:val="24"/>
        </w:rPr>
        <w:t xml:space="preserve"> that are underrepresented, Nutbrown (2012) states that </w:t>
      </w:r>
      <w:r w:rsidR="00496FD1" w:rsidRPr="00D4501C">
        <w:rPr>
          <w:rFonts w:ascii="Arial" w:hAnsi="Arial" w:cs="Arial"/>
          <w:sz w:val="24"/>
          <w:szCs w:val="24"/>
        </w:rPr>
        <w:t>both men and members of the BAME (Black, Asian and Minority Ethnicities) are not generally represented as a part of the early years workforce.</w:t>
      </w:r>
      <w:r w:rsidR="00A9669C" w:rsidRPr="00D4501C">
        <w:rPr>
          <w:rFonts w:ascii="Arial" w:hAnsi="Arial" w:cs="Arial"/>
          <w:sz w:val="24"/>
          <w:szCs w:val="24"/>
        </w:rPr>
        <w:t xml:space="preserve"> Mentioned above, BAME is not the current term used to describe those of Black, Asian and other Ethnic Minorities.</w:t>
      </w:r>
      <w:r w:rsidR="009739BF" w:rsidRPr="00D4501C">
        <w:rPr>
          <w:rFonts w:ascii="Arial" w:hAnsi="Arial" w:cs="Arial"/>
          <w:sz w:val="24"/>
          <w:szCs w:val="24"/>
        </w:rPr>
        <w:t xml:space="preserve"> Comparatively Siraj and </w:t>
      </w:r>
      <w:r w:rsidR="00D830F7" w:rsidRPr="00D4501C">
        <w:rPr>
          <w:rFonts w:ascii="Arial" w:hAnsi="Arial" w:cs="Arial"/>
          <w:sz w:val="24"/>
          <w:szCs w:val="24"/>
        </w:rPr>
        <w:t>Hallett</w:t>
      </w:r>
      <w:r w:rsidR="009739BF" w:rsidRPr="00D4501C">
        <w:rPr>
          <w:rFonts w:ascii="Arial" w:hAnsi="Arial" w:cs="Arial"/>
          <w:sz w:val="24"/>
          <w:szCs w:val="24"/>
        </w:rPr>
        <w:t xml:space="preserve"> (2016) state that working with children is seen as solely a job for females</w:t>
      </w:r>
      <w:r w:rsidR="00791AFD" w:rsidRPr="00D4501C">
        <w:rPr>
          <w:rFonts w:ascii="Arial" w:hAnsi="Arial" w:cs="Arial"/>
          <w:sz w:val="24"/>
          <w:szCs w:val="24"/>
        </w:rPr>
        <w:t>.</w:t>
      </w:r>
      <w:r w:rsidR="008B4A8B" w:rsidRPr="00D4501C">
        <w:rPr>
          <w:rFonts w:ascii="Arial" w:hAnsi="Arial" w:cs="Arial"/>
          <w:sz w:val="24"/>
          <w:szCs w:val="24"/>
        </w:rPr>
        <w:t xml:space="preserve"> Siraj and </w:t>
      </w:r>
      <w:r w:rsidR="00D830F7" w:rsidRPr="00D4501C">
        <w:rPr>
          <w:rFonts w:ascii="Arial" w:hAnsi="Arial" w:cs="Arial"/>
          <w:sz w:val="24"/>
          <w:szCs w:val="24"/>
        </w:rPr>
        <w:t>Hallett</w:t>
      </w:r>
      <w:r w:rsidR="008B4A8B" w:rsidRPr="00D4501C">
        <w:rPr>
          <w:rFonts w:ascii="Arial" w:hAnsi="Arial" w:cs="Arial"/>
          <w:sz w:val="24"/>
          <w:szCs w:val="24"/>
        </w:rPr>
        <w:t xml:space="preserve"> (2016) also </w:t>
      </w:r>
      <w:r w:rsidR="0017410D" w:rsidRPr="00D4501C">
        <w:rPr>
          <w:rFonts w:ascii="Arial" w:hAnsi="Arial" w:cs="Arial"/>
          <w:sz w:val="24"/>
          <w:szCs w:val="24"/>
        </w:rPr>
        <w:t>discusses</w:t>
      </w:r>
      <w:r w:rsidR="008B4A8B" w:rsidRPr="00D4501C">
        <w:rPr>
          <w:rFonts w:ascii="Arial" w:hAnsi="Arial" w:cs="Arial"/>
          <w:sz w:val="24"/>
          <w:szCs w:val="24"/>
        </w:rPr>
        <w:t xml:space="preserve"> that the reason for the underrepresentation could be due to a mistrust from parents due to the media coverage of men working with children, alongside men within the setting being greeted with this prejudice and feeling they have to change career paths.</w:t>
      </w:r>
    </w:p>
    <w:p w14:paraId="0DE8A860" w14:textId="75C863D3" w:rsidR="009973A7" w:rsidRPr="00D4501C" w:rsidRDefault="009973A7" w:rsidP="00D4501C">
      <w:pPr>
        <w:spacing w:line="360" w:lineRule="auto"/>
        <w:rPr>
          <w:rFonts w:ascii="Arial" w:hAnsi="Arial" w:cs="Arial"/>
          <w:sz w:val="24"/>
          <w:szCs w:val="24"/>
        </w:rPr>
      </w:pPr>
      <w:r w:rsidRPr="00D4501C">
        <w:rPr>
          <w:rFonts w:ascii="Arial" w:hAnsi="Arial" w:cs="Arial"/>
          <w:sz w:val="24"/>
          <w:szCs w:val="24"/>
        </w:rPr>
        <w:t>John Locke (Cited in Aubrey and Riley, 201</w:t>
      </w:r>
      <w:r w:rsidR="0063533D" w:rsidRPr="00D4501C">
        <w:rPr>
          <w:rFonts w:ascii="Arial" w:hAnsi="Arial" w:cs="Arial"/>
          <w:sz w:val="24"/>
          <w:szCs w:val="24"/>
        </w:rPr>
        <w:t>8</w:t>
      </w:r>
      <w:r w:rsidRPr="00D4501C">
        <w:rPr>
          <w:rFonts w:ascii="Arial" w:hAnsi="Arial" w:cs="Arial"/>
          <w:sz w:val="24"/>
          <w:szCs w:val="24"/>
        </w:rPr>
        <w:t>) believed that when children are born, they are blank states or empty vessels that need filling with information. This would suggest that children are not born racist, prejudice or discriminative, and that these opinions or behaviours are taught or seen.</w:t>
      </w:r>
    </w:p>
    <w:p w14:paraId="243FA128" w14:textId="1CA8E48D" w:rsidR="005E6801" w:rsidRPr="00D4501C" w:rsidRDefault="008A6505" w:rsidP="00D4501C">
      <w:pPr>
        <w:spacing w:line="360" w:lineRule="auto"/>
        <w:rPr>
          <w:rFonts w:ascii="Arial" w:hAnsi="Arial" w:cs="Arial"/>
          <w:sz w:val="24"/>
          <w:szCs w:val="24"/>
        </w:rPr>
      </w:pPr>
      <w:r w:rsidRPr="00D4501C">
        <w:rPr>
          <w:rFonts w:ascii="Arial" w:hAnsi="Arial" w:cs="Arial"/>
          <w:sz w:val="24"/>
          <w:szCs w:val="24"/>
        </w:rPr>
        <w:t xml:space="preserve">Winkler (2009) agrees with this view but does explain that race is a discussion not to be had with young children as it may ‘put ideas into their head’. </w:t>
      </w:r>
      <w:proofErr w:type="spellStart"/>
      <w:r w:rsidRPr="00D4501C">
        <w:rPr>
          <w:rFonts w:ascii="Arial" w:hAnsi="Arial" w:cs="Arial"/>
          <w:sz w:val="24"/>
          <w:szCs w:val="24"/>
        </w:rPr>
        <w:t>Aboud</w:t>
      </w:r>
      <w:proofErr w:type="spellEnd"/>
      <w:r w:rsidRPr="00D4501C">
        <w:rPr>
          <w:rFonts w:ascii="Arial" w:hAnsi="Arial" w:cs="Arial"/>
          <w:sz w:val="24"/>
          <w:szCs w:val="24"/>
        </w:rPr>
        <w:t xml:space="preserve"> (2005) disagrees </w:t>
      </w:r>
      <w:proofErr w:type="gramStart"/>
      <w:r w:rsidRPr="00D4501C">
        <w:rPr>
          <w:rFonts w:ascii="Arial" w:hAnsi="Arial" w:cs="Arial"/>
          <w:sz w:val="24"/>
          <w:szCs w:val="24"/>
        </w:rPr>
        <w:t>however, and</w:t>
      </w:r>
      <w:proofErr w:type="gramEnd"/>
      <w:r w:rsidRPr="00D4501C">
        <w:rPr>
          <w:rFonts w:ascii="Arial" w:hAnsi="Arial" w:cs="Arial"/>
          <w:sz w:val="24"/>
          <w:szCs w:val="24"/>
        </w:rPr>
        <w:t xml:space="preserve"> goes onto say that children will learn from their environment and discover what is ‘normal’, how things work, who people are, and so on. Therefore, if children are sheltered from other children or adults of different backgrounds, ethnicity or religion</w:t>
      </w:r>
      <w:r w:rsidR="004018FC" w:rsidRPr="00D4501C">
        <w:rPr>
          <w:rFonts w:ascii="Arial" w:hAnsi="Arial" w:cs="Arial"/>
          <w:sz w:val="24"/>
          <w:szCs w:val="24"/>
        </w:rPr>
        <w:t>, then they will never discover an understanding or simply the awareness that not everyone is the same and that some people look different, but that does</w:t>
      </w:r>
      <w:r w:rsidR="00D830F7" w:rsidRPr="00D4501C">
        <w:rPr>
          <w:rFonts w:ascii="Arial" w:hAnsi="Arial" w:cs="Arial"/>
          <w:sz w:val="24"/>
          <w:szCs w:val="24"/>
        </w:rPr>
        <w:t xml:space="preserve"> not</w:t>
      </w:r>
      <w:r w:rsidR="004018FC" w:rsidRPr="00D4501C">
        <w:rPr>
          <w:rFonts w:ascii="Arial" w:hAnsi="Arial" w:cs="Arial"/>
          <w:sz w:val="24"/>
          <w:szCs w:val="24"/>
        </w:rPr>
        <w:t xml:space="preserve"> mean they are not normal.</w:t>
      </w:r>
      <w:r w:rsidR="00931771" w:rsidRPr="00D4501C">
        <w:rPr>
          <w:rFonts w:ascii="Arial" w:hAnsi="Arial" w:cs="Arial"/>
          <w:sz w:val="24"/>
          <w:szCs w:val="24"/>
        </w:rPr>
        <w:t xml:space="preserve"> </w:t>
      </w:r>
    </w:p>
    <w:p w14:paraId="24B098C3" w14:textId="4DF532A7" w:rsidR="001171EB" w:rsidRPr="00D4501C" w:rsidRDefault="001171EB" w:rsidP="00D4501C">
      <w:pPr>
        <w:spacing w:line="360" w:lineRule="auto"/>
        <w:rPr>
          <w:rFonts w:ascii="Arial" w:hAnsi="Arial" w:cs="Arial"/>
          <w:sz w:val="24"/>
          <w:szCs w:val="24"/>
        </w:rPr>
      </w:pPr>
      <w:r w:rsidRPr="00D4501C">
        <w:rPr>
          <w:rFonts w:ascii="Arial" w:hAnsi="Arial" w:cs="Arial"/>
          <w:sz w:val="24"/>
          <w:szCs w:val="24"/>
        </w:rPr>
        <w:t>Having practitioners within a setting that look, feel and communicate alike the children and families that use it is important to ensure inclusivity, uniqueness, and the understanding of different origins, not just to ensure cultural appreciation, but also cultural appropriation (</w:t>
      </w:r>
      <w:proofErr w:type="spellStart"/>
      <w:r w:rsidRPr="00D4501C">
        <w:rPr>
          <w:rFonts w:ascii="Arial" w:hAnsi="Arial" w:cs="Arial"/>
          <w:sz w:val="24"/>
          <w:szCs w:val="24"/>
        </w:rPr>
        <w:t>Vollans</w:t>
      </w:r>
      <w:proofErr w:type="spellEnd"/>
      <w:r w:rsidRPr="00D4501C">
        <w:rPr>
          <w:rFonts w:ascii="Arial" w:hAnsi="Arial" w:cs="Arial"/>
          <w:sz w:val="24"/>
          <w:szCs w:val="24"/>
        </w:rPr>
        <w:t>, 2017).</w:t>
      </w:r>
    </w:p>
    <w:p w14:paraId="68C16D7E" w14:textId="5B1EB26F" w:rsidR="00931771" w:rsidRPr="00D4501C" w:rsidRDefault="00931771" w:rsidP="00D4501C">
      <w:pPr>
        <w:spacing w:line="360" w:lineRule="auto"/>
        <w:rPr>
          <w:rFonts w:ascii="Arial" w:hAnsi="Arial" w:cs="Arial"/>
          <w:sz w:val="24"/>
          <w:szCs w:val="24"/>
        </w:rPr>
      </w:pPr>
      <w:r w:rsidRPr="00D4501C">
        <w:rPr>
          <w:rFonts w:ascii="Arial" w:hAnsi="Arial" w:cs="Arial"/>
          <w:sz w:val="24"/>
          <w:szCs w:val="24"/>
        </w:rPr>
        <w:t>In my opinion</w:t>
      </w:r>
      <w:r w:rsidR="00A133FB" w:rsidRPr="00D4501C">
        <w:rPr>
          <w:rFonts w:ascii="Arial" w:hAnsi="Arial" w:cs="Arial"/>
          <w:sz w:val="24"/>
          <w:szCs w:val="24"/>
        </w:rPr>
        <w:t>,</w:t>
      </w:r>
      <w:r w:rsidRPr="00D4501C">
        <w:rPr>
          <w:rFonts w:ascii="Arial" w:hAnsi="Arial" w:cs="Arial"/>
          <w:sz w:val="24"/>
          <w:szCs w:val="24"/>
        </w:rPr>
        <w:t xml:space="preserve"> this emphasises the need to highlight and change the representation of certain groups within the early years as if a child attends a setting with other adults and children with one skin tone, but they have another, they may feel that there is something wrong</w:t>
      </w:r>
      <w:r w:rsidR="00385341" w:rsidRPr="00D4501C">
        <w:rPr>
          <w:rFonts w:ascii="Arial" w:hAnsi="Arial" w:cs="Arial"/>
          <w:sz w:val="24"/>
          <w:szCs w:val="24"/>
        </w:rPr>
        <w:t>, as they do not see themselves in others</w:t>
      </w:r>
      <w:r w:rsidRPr="00D4501C">
        <w:rPr>
          <w:rFonts w:ascii="Arial" w:hAnsi="Arial" w:cs="Arial"/>
          <w:sz w:val="24"/>
          <w:szCs w:val="24"/>
        </w:rPr>
        <w:t xml:space="preserve">. </w:t>
      </w:r>
      <w:r w:rsidR="00D830F7" w:rsidRPr="00D4501C">
        <w:rPr>
          <w:rFonts w:ascii="Arial" w:hAnsi="Arial" w:cs="Arial"/>
          <w:sz w:val="24"/>
          <w:szCs w:val="24"/>
        </w:rPr>
        <w:t>Similarly,</w:t>
      </w:r>
      <w:r w:rsidR="00385341" w:rsidRPr="00D4501C">
        <w:rPr>
          <w:rFonts w:ascii="Arial" w:hAnsi="Arial" w:cs="Arial"/>
          <w:sz w:val="24"/>
          <w:szCs w:val="24"/>
        </w:rPr>
        <w:t xml:space="preserve"> </w:t>
      </w:r>
      <w:r w:rsidRPr="00D4501C">
        <w:rPr>
          <w:rFonts w:ascii="Arial" w:hAnsi="Arial" w:cs="Arial"/>
          <w:sz w:val="24"/>
          <w:szCs w:val="24"/>
        </w:rPr>
        <w:t xml:space="preserve">to if a child attends a setting with children of staff all of the same colour as them, they </w:t>
      </w:r>
      <w:r w:rsidR="00827529" w:rsidRPr="00D4501C">
        <w:rPr>
          <w:rFonts w:ascii="Arial" w:hAnsi="Arial" w:cs="Arial"/>
          <w:sz w:val="24"/>
          <w:szCs w:val="24"/>
        </w:rPr>
        <w:t>will</w:t>
      </w:r>
      <w:r w:rsidR="00D830F7" w:rsidRPr="00D4501C">
        <w:rPr>
          <w:rFonts w:ascii="Arial" w:hAnsi="Arial" w:cs="Arial"/>
          <w:sz w:val="24"/>
          <w:szCs w:val="24"/>
        </w:rPr>
        <w:t xml:space="preserve"> no</w:t>
      </w:r>
      <w:r w:rsidRPr="00D4501C">
        <w:rPr>
          <w:rFonts w:ascii="Arial" w:hAnsi="Arial" w:cs="Arial"/>
          <w:sz w:val="24"/>
          <w:szCs w:val="24"/>
        </w:rPr>
        <w:t>t gain the understanding that there are different races, therefore may not understand or appreciate them, resulting in them being prejudiced or discriminative.</w:t>
      </w:r>
      <w:r w:rsidR="00781BB3" w:rsidRPr="00D4501C">
        <w:rPr>
          <w:rFonts w:ascii="Arial" w:hAnsi="Arial" w:cs="Arial"/>
          <w:sz w:val="24"/>
          <w:szCs w:val="24"/>
        </w:rPr>
        <w:t xml:space="preserve"> Article 30 of the UNCRC</w:t>
      </w:r>
      <w:r w:rsidR="0071010C" w:rsidRPr="00D4501C">
        <w:rPr>
          <w:rFonts w:ascii="Arial" w:hAnsi="Arial" w:cs="Arial"/>
          <w:sz w:val="24"/>
          <w:szCs w:val="24"/>
        </w:rPr>
        <w:t xml:space="preserve"> (UNICEF, 201</w:t>
      </w:r>
      <w:r w:rsidR="00BB1A79" w:rsidRPr="00D4501C">
        <w:rPr>
          <w:rFonts w:ascii="Arial" w:hAnsi="Arial" w:cs="Arial"/>
          <w:sz w:val="24"/>
          <w:szCs w:val="24"/>
        </w:rPr>
        <w:t>9</w:t>
      </w:r>
      <w:r w:rsidR="0071010C" w:rsidRPr="00D4501C">
        <w:rPr>
          <w:rFonts w:ascii="Arial" w:hAnsi="Arial" w:cs="Arial"/>
          <w:sz w:val="24"/>
          <w:szCs w:val="24"/>
        </w:rPr>
        <w:t>)</w:t>
      </w:r>
      <w:r w:rsidR="00781BB3" w:rsidRPr="00D4501C">
        <w:rPr>
          <w:rFonts w:ascii="Arial" w:hAnsi="Arial" w:cs="Arial"/>
          <w:sz w:val="24"/>
          <w:szCs w:val="24"/>
        </w:rPr>
        <w:t xml:space="preserve"> is to allow children to use their own language, culture or religion, even if it is the minority, this cannot be carried out if practitioners to not or cannot understand, use or follow it themselves. This highlights the importance of increasing diversity and decreasing the rates of </w:t>
      </w:r>
      <w:r w:rsidR="00FB131D" w:rsidRPr="00D4501C">
        <w:rPr>
          <w:rFonts w:ascii="Arial" w:hAnsi="Arial" w:cs="Arial"/>
          <w:sz w:val="24"/>
          <w:szCs w:val="24"/>
        </w:rPr>
        <w:t xml:space="preserve">the </w:t>
      </w:r>
      <w:r w:rsidR="00781BB3" w:rsidRPr="00D4501C">
        <w:rPr>
          <w:rFonts w:ascii="Arial" w:hAnsi="Arial" w:cs="Arial"/>
          <w:sz w:val="24"/>
          <w:szCs w:val="24"/>
        </w:rPr>
        <w:t>underrepresentation of certain groups</w:t>
      </w:r>
      <w:r w:rsidR="00FB131D" w:rsidRPr="00D4501C">
        <w:rPr>
          <w:rFonts w:ascii="Arial" w:hAnsi="Arial" w:cs="Arial"/>
          <w:sz w:val="24"/>
          <w:szCs w:val="24"/>
        </w:rPr>
        <w:t>, to ensure cultures, races and religions are</w:t>
      </w:r>
      <w:r w:rsidR="001171EB" w:rsidRPr="00D4501C">
        <w:rPr>
          <w:rFonts w:ascii="Arial" w:hAnsi="Arial" w:cs="Arial"/>
          <w:sz w:val="24"/>
          <w:szCs w:val="24"/>
        </w:rPr>
        <w:t xml:space="preserve"> respected and</w:t>
      </w:r>
      <w:r w:rsidR="00FB131D" w:rsidRPr="00D4501C">
        <w:rPr>
          <w:rFonts w:ascii="Arial" w:hAnsi="Arial" w:cs="Arial"/>
          <w:sz w:val="24"/>
          <w:szCs w:val="24"/>
        </w:rPr>
        <w:t xml:space="preserve"> not lost</w:t>
      </w:r>
      <w:r w:rsidR="00E817C9" w:rsidRPr="00D4501C">
        <w:rPr>
          <w:rFonts w:ascii="Arial" w:hAnsi="Arial" w:cs="Arial"/>
          <w:sz w:val="24"/>
          <w:szCs w:val="24"/>
        </w:rPr>
        <w:t>, increasing the sense of belonging for all</w:t>
      </w:r>
      <w:r w:rsidR="00781BB3" w:rsidRPr="00D4501C">
        <w:rPr>
          <w:rFonts w:ascii="Arial" w:hAnsi="Arial" w:cs="Arial"/>
          <w:sz w:val="24"/>
          <w:szCs w:val="24"/>
        </w:rPr>
        <w:t>.</w:t>
      </w:r>
      <w:r w:rsidR="007156BA" w:rsidRPr="00D4501C">
        <w:rPr>
          <w:rFonts w:ascii="Arial" w:hAnsi="Arial" w:cs="Arial"/>
          <w:sz w:val="24"/>
          <w:szCs w:val="24"/>
        </w:rPr>
        <w:t xml:space="preserve"> </w:t>
      </w:r>
    </w:p>
    <w:p w14:paraId="514FF184" w14:textId="02F13218" w:rsidR="0043175D" w:rsidRPr="00D4501C" w:rsidRDefault="0043175D" w:rsidP="00D4501C">
      <w:pPr>
        <w:spacing w:line="360" w:lineRule="auto"/>
        <w:rPr>
          <w:rFonts w:ascii="Arial" w:hAnsi="Arial" w:cs="Arial"/>
          <w:sz w:val="24"/>
          <w:szCs w:val="24"/>
        </w:rPr>
      </w:pPr>
    </w:p>
    <w:p w14:paraId="7A1B6DB9" w14:textId="448AA22F" w:rsidR="0043175D" w:rsidRPr="00D4501C" w:rsidRDefault="0043175D" w:rsidP="00D4501C">
      <w:pPr>
        <w:spacing w:line="360" w:lineRule="auto"/>
        <w:rPr>
          <w:rFonts w:ascii="Arial" w:hAnsi="Arial" w:cs="Arial"/>
          <w:sz w:val="24"/>
          <w:szCs w:val="24"/>
          <w:u w:val="single"/>
        </w:rPr>
      </w:pPr>
      <w:r w:rsidRPr="00D4501C">
        <w:rPr>
          <w:rFonts w:ascii="Arial" w:hAnsi="Arial" w:cs="Arial"/>
          <w:sz w:val="24"/>
          <w:szCs w:val="24"/>
          <w:u w:val="single"/>
        </w:rPr>
        <w:t xml:space="preserve">Reference List </w:t>
      </w:r>
    </w:p>
    <w:p w14:paraId="5F406DC6"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proofErr w:type="spellStart"/>
      <w:r w:rsidRPr="00D4501C">
        <w:rPr>
          <w:rFonts w:ascii="Arial" w:eastAsia="Arial" w:hAnsi="Arial" w:cs="Arial"/>
          <w:sz w:val="24"/>
          <w:szCs w:val="24"/>
        </w:rPr>
        <w:t>Aboud</w:t>
      </w:r>
      <w:proofErr w:type="spellEnd"/>
      <w:r w:rsidRPr="00D4501C">
        <w:rPr>
          <w:rFonts w:ascii="Arial" w:eastAsia="Arial" w:hAnsi="Arial" w:cs="Arial"/>
          <w:sz w:val="24"/>
          <w:szCs w:val="24"/>
        </w:rPr>
        <w:t>, F. E. (2005). The Development of Prejudice in Childhood and Adolescence. In J. F. Dovidio, P. Glick, &amp; L. A. Rudman (Eds.), </w:t>
      </w:r>
      <w:r w:rsidRPr="00D4501C">
        <w:rPr>
          <w:rFonts w:ascii="Arial" w:eastAsia="Arial" w:hAnsi="Arial" w:cs="Arial"/>
          <w:i/>
          <w:iCs/>
          <w:sz w:val="24"/>
          <w:szCs w:val="24"/>
        </w:rPr>
        <w:t>On the nature of prejudice: Fifty years after Allport</w:t>
      </w:r>
      <w:r w:rsidRPr="00D4501C">
        <w:rPr>
          <w:rFonts w:ascii="Arial" w:eastAsia="Arial" w:hAnsi="Arial" w:cs="Arial"/>
          <w:sz w:val="24"/>
          <w:szCs w:val="24"/>
        </w:rPr>
        <w:t> (pp. 310–326). Blackwell Publishing. </w:t>
      </w:r>
      <w:hyperlink r:id="rId7" w:tgtFrame="_blank" w:history="1">
        <w:r w:rsidRPr="00D4501C">
          <w:rPr>
            <w:rStyle w:val="Hyperlink"/>
            <w:rFonts w:ascii="Arial" w:eastAsia="Arial" w:hAnsi="Arial" w:cs="Arial"/>
            <w:color w:val="auto"/>
            <w:sz w:val="24"/>
            <w:szCs w:val="24"/>
            <w:u w:val="none"/>
          </w:rPr>
          <w:t>https://doi.org/10.1002/9780470773963.ch19</w:t>
        </w:r>
      </w:hyperlink>
      <w:r w:rsidRPr="00D4501C">
        <w:rPr>
          <w:rFonts w:ascii="Arial" w:eastAsia="Arial" w:hAnsi="Arial" w:cs="Arial"/>
          <w:sz w:val="24"/>
          <w:szCs w:val="24"/>
        </w:rPr>
        <w:t xml:space="preserve"> </w:t>
      </w:r>
    </w:p>
    <w:p w14:paraId="45C02716"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rPr>
        <w:t xml:space="preserve">Al-Faham, H. &amp; Davis, A. &amp; Ernst, R. (2019). Intersectionality: From Theory to Practice. </w:t>
      </w:r>
      <w:r w:rsidRPr="00D4501C">
        <w:rPr>
          <w:rFonts w:ascii="Arial" w:hAnsi="Arial" w:cs="Arial"/>
          <w:i/>
          <w:iCs/>
          <w:sz w:val="24"/>
          <w:szCs w:val="24"/>
        </w:rPr>
        <w:t>Annual Review of Law and Social Science</w:t>
      </w:r>
      <w:r w:rsidRPr="00D4501C">
        <w:rPr>
          <w:rFonts w:ascii="Arial" w:hAnsi="Arial" w:cs="Arial"/>
          <w:sz w:val="24"/>
          <w:szCs w:val="24"/>
        </w:rPr>
        <w:t>. 15. 247-265. 10.1146/annurev-lawsocsci-101518-042942.</w:t>
      </w:r>
    </w:p>
    <w:p w14:paraId="77A84EE1"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rPr>
        <w:t xml:space="preserve">Aspinall, P.J., (2020). Ethnic/racial terminology as a form of representation: A critical review of the lexicon of collective and specific terms in use in Britain. </w:t>
      </w:r>
      <w:r w:rsidRPr="00D4501C">
        <w:rPr>
          <w:rFonts w:ascii="Arial" w:hAnsi="Arial" w:cs="Arial"/>
          <w:i/>
          <w:iCs/>
          <w:sz w:val="24"/>
          <w:szCs w:val="24"/>
        </w:rPr>
        <w:t>Genealogy</w:t>
      </w:r>
      <w:r w:rsidRPr="00D4501C">
        <w:rPr>
          <w:rFonts w:ascii="Arial" w:hAnsi="Arial" w:cs="Arial"/>
          <w:sz w:val="24"/>
          <w:szCs w:val="24"/>
        </w:rPr>
        <w:t>, 4(3), p.87. DOI:10.3390/genealogy4030087</w:t>
      </w:r>
    </w:p>
    <w:p w14:paraId="0EE7106B" w14:textId="77777777" w:rsidR="00C82CF1" w:rsidRPr="00D4501C" w:rsidRDefault="00C82CF1" w:rsidP="00D4501C">
      <w:pPr>
        <w:pStyle w:val="NormalWeb"/>
        <w:numPr>
          <w:ilvl w:val="0"/>
          <w:numId w:val="1"/>
        </w:numPr>
        <w:spacing w:line="360" w:lineRule="auto"/>
        <w:rPr>
          <w:rFonts w:ascii="Arial" w:hAnsi="Arial" w:cs="Arial"/>
        </w:rPr>
      </w:pPr>
      <w:r w:rsidRPr="00D4501C">
        <w:rPr>
          <w:rFonts w:ascii="Arial" w:eastAsia="Arial" w:hAnsi="Arial" w:cs="Arial"/>
        </w:rPr>
        <w:t xml:space="preserve">Aubrey, K and Riley, A (2018) </w:t>
      </w:r>
      <w:r w:rsidRPr="00D4501C">
        <w:rPr>
          <w:rFonts w:ascii="Arial" w:eastAsia="Arial" w:hAnsi="Arial" w:cs="Arial"/>
          <w:i/>
          <w:iCs/>
        </w:rPr>
        <w:t>Understanding and Using Educational Theories</w:t>
      </w:r>
      <w:r w:rsidRPr="00D4501C">
        <w:rPr>
          <w:rFonts w:ascii="Arial" w:eastAsia="Arial" w:hAnsi="Arial" w:cs="Arial"/>
        </w:rPr>
        <w:t xml:space="preserve">. London: </w:t>
      </w:r>
      <w:proofErr w:type="gramStart"/>
      <w:r w:rsidRPr="00D4501C">
        <w:rPr>
          <w:rFonts w:ascii="Arial" w:eastAsia="Arial" w:hAnsi="Arial" w:cs="Arial"/>
        </w:rPr>
        <w:t>SAGE  Publications</w:t>
      </w:r>
      <w:proofErr w:type="gramEnd"/>
      <w:r w:rsidRPr="00D4501C">
        <w:rPr>
          <w:rFonts w:ascii="Arial" w:eastAsia="Arial" w:hAnsi="Arial" w:cs="Arial"/>
        </w:rPr>
        <w:t>.</w:t>
      </w:r>
    </w:p>
    <w:p w14:paraId="516D83F4"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shd w:val="clear" w:color="auto" w:fill="FFFFFF"/>
        </w:rPr>
        <w:t xml:space="preserve">Baldock, P., Fitzgerald, D., and Kay, J. (2013) </w:t>
      </w:r>
      <w:r w:rsidRPr="00D4501C">
        <w:rPr>
          <w:rFonts w:ascii="Arial" w:hAnsi="Arial" w:cs="Arial"/>
          <w:i/>
          <w:iCs/>
          <w:sz w:val="24"/>
          <w:szCs w:val="24"/>
          <w:shd w:val="clear" w:color="auto" w:fill="FFFFFF"/>
        </w:rPr>
        <w:t>Understanding early years policy</w:t>
      </w:r>
      <w:r w:rsidRPr="00D4501C">
        <w:rPr>
          <w:rFonts w:ascii="Arial" w:hAnsi="Arial" w:cs="Arial"/>
          <w:sz w:val="24"/>
          <w:szCs w:val="24"/>
          <w:shd w:val="clear" w:color="auto" w:fill="FFFFFF"/>
        </w:rPr>
        <w:t>. 3</w:t>
      </w:r>
      <w:r w:rsidRPr="00D4501C">
        <w:rPr>
          <w:rFonts w:ascii="Arial" w:hAnsi="Arial" w:cs="Arial"/>
          <w:sz w:val="24"/>
          <w:szCs w:val="24"/>
          <w:shd w:val="clear" w:color="auto" w:fill="FFFFFF"/>
          <w:vertAlign w:val="superscript"/>
        </w:rPr>
        <w:t>rd</w:t>
      </w:r>
      <w:r w:rsidRPr="00D4501C">
        <w:rPr>
          <w:rFonts w:ascii="Arial" w:hAnsi="Arial" w:cs="Arial"/>
          <w:sz w:val="24"/>
          <w:szCs w:val="24"/>
          <w:shd w:val="clear" w:color="auto" w:fill="FFFFFF"/>
        </w:rPr>
        <w:t xml:space="preserve"> </w:t>
      </w:r>
      <w:proofErr w:type="spellStart"/>
      <w:r w:rsidRPr="00D4501C">
        <w:rPr>
          <w:rFonts w:ascii="Arial" w:hAnsi="Arial" w:cs="Arial"/>
          <w:sz w:val="24"/>
          <w:szCs w:val="24"/>
          <w:shd w:val="clear" w:color="auto" w:fill="FFFFFF"/>
        </w:rPr>
        <w:t>edn</w:t>
      </w:r>
      <w:proofErr w:type="spellEnd"/>
      <w:r w:rsidRPr="00D4501C">
        <w:rPr>
          <w:rFonts w:ascii="Arial" w:hAnsi="Arial" w:cs="Arial"/>
          <w:sz w:val="24"/>
          <w:szCs w:val="24"/>
          <w:shd w:val="clear" w:color="auto" w:fill="FFFFFF"/>
        </w:rPr>
        <w:t>. London: Sage.</w:t>
      </w:r>
    </w:p>
    <w:p w14:paraId="716C127C"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shd w:val="clear" w:color="auto" w:fill="FFFFFF"/>
        </w:rPr>
        <w:t xml:space="preserve">Bates, B. (2019) </w:t>
      </w:r>
      <w:r w:rsidRPr="00D4501C">
        <w:rPr>
          <w:rFonts w:ascii="Arial" w:hAnsi="Arial" w:cs="Arial"/>
          <w:i/>
          <w:iCs/>
          <w:sz w:val="24"/>
          <w:szCs w:val="24"/>
          <w:shd w:val="clear" w:color="auto" w:fill="FFFFFF"/>
        </w:rPr>
        <w:t>Learning theories simplified</w:t>
      </w:r>
      <w:r w:rsidRPr="00D4501C">
        <w:rPr>
          <w:rFonts w:ascii="Arial" w:hAnsi="Arial" w:cs="Arial"/>
          <w:sz w:val="24"/>
          <w:szCs w:val="24"/>
          <w:shd w:val="clear" w:color="auto" w:fill="FFFFFF"/>
        </w:rPr>
        <w:t xml:space="preserve">. London: Sage. </w:t>
      </w:r>
    </w:p>
    <w:p w14:paraId="5A0E1FFF"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shd w:val="clear" w:color="auto" w:fill="FFFFFF"/>
        </w:rPr>
        <w:t xml:space="preserve">BBC (2021) </w:t>
      </w:r>
      <w:r w:rsidRPr="00D4501C">
        <w:rPr>
          <w:rFonts w:ascii="Arial" w:hAnsi="Arial" w:cs="Arial"/>
          <w:i/>
          <w:iCs/>
          <w:sz w:val="24"/>
          <w:szCs w:val="24"/>
          <w:shd w:val="clear" w:color="auto" w:fill="FFFFFF"/>
        </w:rPr>
        <w:t xml:space="preserve">‘BAME teacher shortage at ‘crisis point in </w:t>
      </w:r>
      <w:proofErr w:type="spellStart"/>
      <w:r w:rsidRPr="00D4501C">
        <w:rPr>
          <w:rFonts w:ascii="Arial" w:hAnsi="Arial" w:cs="Arial"/>
          <w:i/>
          <w:iCs/>
          <w:sz w:val="24"/>
          <w:szCs w:val="24"/>
          <w:shd w:val="clear" w:color="auto" w:fill="FFFFFF"/>
        </w:rPr>
        <w:t>Wales’</w:t>
      </w:r>
      <w:proofErr w:type="spellEnd"/>
      <w:r w:rsidRPr="00D4501C">
        <w:rPr>
          <w:rFonts w:ascii="Arial" w:hAnsi="Arial" w:cs="Arial"/>
          <w:i/>
          <w:iCs/>
          <w:sz w:val="24"/>
          <w:szCs w:val="24"/>
          <w:shd w:val="clear" w:color="auto" w:fill="FFFFFF"/>
        </w:rPr>
        <w:t xml:space="preserve"> </w:t>
      </w:r>
      <w:r w:rsidRPr="00D4501C">
        <w:rPr>
          <w:rFonts w:ascii="Arial" w:hAnsi="Arial" w:cs="Arial"/>
          <w:sz w:val="24"/>
          <w:szCs w:val="24"/>
          <w:shd w:val="clear" w:color="auto" w:fill="FFFFFF"/>
        </w:rPr>
        <w:br/>
        <w:t>Available at: https://www.bbc.co.uk/news/uk-wales-57978728</w:t>
      </w:r>
      <w:r w:rsidRPr="00D4501C">
        <w:rPr>
          <w:rFonts w:ascii="Arial" w:hAnsi="Arial" w:cs="Arial"/>
          <w:sz w:val="24"/>
          <w:szCs w:val="24"/>
          <w:shd w:val="clear" w:color="auto" w:fill="FFFFFF"/>
        </w:rPr>
        <w:br/>
        <w:t>(Accessed on June 17</w:t>
      </w:r>
      <w:r w:rsidRPr="00D4501C">
        <w:rPr>
          <w:rFonts w:ascii="Arial" w:hAnsi="Arial" w:cs="Arial"/>
          <w:sz w:val="24"/>
          <w:szCs w:val="24"/>
          <w:shd w:val="clear" w:color="auto" w:fill="FFFFFF"/>
          <w:vertAlign w:val="superscript"/>
        </w:rPr>
        <w:t>th</w:t>
      </w:r>
      <w:proofErr w:type="gramStart"/>
      <w:r w:rsidRPr="00D4501C">
        <w:rPr>
          <w:rFonts w:ascii="Arial" w:hAnsi="Arial" w:cs="Arial"/>
          <w:sz w:val="24"/>
          <w:szCs w:val="24"/>
          <w:shd w:val="clear" w:color="auto" w:fill="FFFFFF"/>
        </w:rPr>
        <w:t xml:space="preserve"> 2023</w:t>
      </w:r>
      <w:proofErr w:type="gramEnd"/>
      <w:r w:rsidRPr="00D4501C">
        <w:rPr>
          <w:rFonts w:ascii="Arial" w:hAnsi="Arial" w:cs="Arial"/>
          <w:sz w:val="24"/>
          <w:szCs w:val="24"/>
          <w:shd w:val="clear" w:color="auto" w:fill="FFFFFF"/>
        </w:rPr>
        <w:t>)</w:t>
      </w:r>
    </w:p>
    <w:p w14:paraId="6AEE6AB4" w14:textId="77777777" w:rsidR="00C82CF1" w:rsidRPr="00D4501C" w:rsidRDefault="00C82CF1" w:rsidP="00D4501C">
      <w:pPr>
        <w:pStyle w:val="NoSpacing"/>
        <w:numPr>
          <w:ilvl w:val="0"/>
          <w:numId w:val="1"/>
        </w:numPr>
        <w:spacing w:line="360" w:lineRule="auto"/>
        <w:rPr>
          <w:rStyle w:val="Hyperlink"/>
          <w:rFonts w:ascii="Arial" w:hAnsi="Arial" w:cs="Arial"/>
          <w:color w:val="auto"/>
          <w:sz w:val="24"/>
          <w:szCs w:val="24"/>
          <w:u w:val="none"/>
        </w:rPr>
      </w:pPr>
      <w:r w:rsidRPr="00D4501C">
        <w:rPr>
          <w:rFonts w:ascii="Arial" w:hAnsi="Arial" w:cs="Arial"/>
          <w:sz w:val="24"/>
          <w:szCs w:val="24"/>
        </w:rPr>
        <w:t xml:space="preserve">Blue, J. (2022) </w:t>
      </w:r>
      <w:r w:rsidRPr="00D4501C">
        <w:rPr>
          <w:rFonts w:ascii="Arial" w:hAnsi="Arial" w:cs="Arial"/>
          <w:i/>
          <w:iCs/>
          <w:sz w:val="24"/>
          <w:szCs w:val="24"/>
        </w:rPr>
        <w:t>The role of accomplishment in learner engagement</w:t>
      </w:r>
      <w:r w:rsidRPr="00D4501C">
        <w:rPr>
          <w:rFonts w:ascii="Arial" w:hAnsi="Arial" w:cs="Arial"/>
          <w:sz w:val="24"/>
          <w:szCs w:val="24"/>
        </w:rPr>
        <w:t xml:space="preserve">. Accessed at: </w:t>
      </w:r>
      <w:hyperlink r:id="rId8" w:history="1">
        <w:r w:rsidRPr="00D4501C">
          <w:rPr>
            <w:rStyle w:val="Hyperlink"/>
            <w:rFonts w:ascii="Arial" w:hAnsi="Arial" w:cs="Arial"/>
            <w:color w:val="auto"/>
            <w:sz w:val="24"/>
            <w:szCs w:val="24"/>
            <w:u w:val="none"/>
          </w:rPr>
          <w:t>https://www.cambridge.org/elt/blog/2022/02/17/nothing-succeeds-like-success-role-accomplishment-learner-engagement/</w:t>
        </w:r>
      </w:hyperlink>
      <w:r w:rsidRPr="00D4501C">
        <w:rPr>
          <w:rFonts w:ascii="Arial" w:hAnsi="Arial" w:cs="Arial"/>
          <w:sz w:val="24"/>
          <w:szCs w:val="24"/>
        </w:rPr>
        <w:t xml:space="preserve"> (Accessed on: 18</w:t>
      </w:r>
      <w:r w:rsidRPr="00D4501C">
        <w:rPr>
          <w:rFonts w:ascii="Arial" w:hAnsi="Arial" w:cs="Arial"/>
          <w:sz w:val="24"/>
          <w:szCs w:val="24"/>
          <w:vertAlign w:val="superscript"/>
        </w:rPr>
        <w:t>th</w:t>
      </w:r>
      <w:r w:rsidRPr="00D4501C">
        <w:rPr>
          <w:rFonts w:ascii="Arial" w:hAnsi="Arial" w:cs="Arial"/>
          <w:sz w:val="24"/>
          <w:szCs w:val="24"/>
        </w:rPr>
        <w:t xml:space="preserve"> June 2023)</w:t>
      </w:r>
    </w:p>
    <w:p w14:paraId="578058E6"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proofErr w:type="spellStart"/>
      <w:r w:rsidRPr="00D4501C">
        <w:rPr>
          <w:rFonts w:ascii="Arial" w:hAnsi="Arial" w:cs="Arial"/>
          <w:sz w:val="24"/>
          <w:szCs w:val="24"/>
          <w:shd w:val="clear" w:color="auto" w:fill="FFFFFF"/>
        </w:rPr>
        <w:t>Bortini</w:t>
      </w:r>
      <w:proofErr w:type="spellEnd"/>
      <w:r w:rsidRPr="00D4501C">
        <w:rPr>
          <w:rFonts w:ascii="Arial" w:hAnsi="Arial" w:cs="Arial"/>
          <w:sz w:val="24"/>
          <w:szCs w:val="24"/>
          <w:shd w:val="clear" w:color="auto" w:fill="FFFFFF"/>
        </w:rPr>
        <w:t xml:space="preserve">, P. </w:t>
      </w:r>
      <w:r w:rsidRPr="00D4501C">
        <w:rPr>
          <w:rFonts w:ascii="Arial" w:hAnsi="Arial" w:cs="Arial"/>
          <w:i/>
          <w:iCs/>
          <w:sz w:val="24"/>
          <w:szCs w:val="24"/>
          <w:shd w:val="clear" w:color="auto" w:fill="FFFFFF"/>
        </w:rPr>
        <w:t>et al. (</w:t>
      </w:r>
      <w:r w:rsidRPr="00D4501C">
        <w:rPr>
          <w:rFonts w:ascii="Arial" w:hAnsi="Arial" w:cs="Arial"/>
          <w:sz w:val="24"/>
          <w:szCs w:val="24"/>
          <w:shd w:val="clear" w:color="auto" w:fill="FFFFFF"/>
        </w:rPr>
        <w:t xml:space="preserve">2018). </w:t>
      </w:r>
      <w:r w:rsidRPr="00D4501C">
        <w:rPr>
          <w:rFonts w:ascii="Arial" w:hAnsi="Arial" w:cs="Arial"/>
          <w:i/>
          <w:iCs/>
          <w:sz w:val="24"/>
          <w:szCs w:val="24"/>
          <w:shd w:val="clear" w:color="auto" w:fill="FFFFFF"/>
        </w:rPr>
        <w:t xml:space="preserve">Inclusive leadership: Theoretical framework. </w:t>
      </w:r>
      <w:r w:rsidRPr="00D4501C">
        <w:rPr>
          <w:rFonts w:ascii="Arial" w:hAnsi="Arial" w:cs="Arial"/>
          <w:sz w:val="24"/>
          <w:szCs w:val="24"/>
          <w:shd w:val="clear" w:color="auto" w:fill="FFFFFF"/>
        </w:rPr>
        <w:t xml:space="preserve">Available at: </w:t>
      </w:r>
      <w:proofErr w:type="gramStart"/>
      <w:r w:rsidRPr="00D4501C">
        <w:rPr>
          <w:rFonts w:ascii="Arial" w:hAnsi="Arial" w:cs="Arial"/>
          <w:sz w:val="24"/>
          <w:szCs w:val="24"/>
          <w:shd w:val="clear" w:color="auto" w:fill="FFFFFF"/>
        </w:rPr>
        <w:t>https://inclusiveleadership.eu/il_theoreticalframework_en.pdf  (</w:t>
      </w:r>
      <w:proofErr w:type="gramEnd"/>
      <w:r w:rsidRPr="00D4501C">
        <w:rPr>
          <w:rFonts w:ascii="Arial" w:hAnsi="Arial" w:cs="Arial"/>
          <w:sz w:val="24"/>
          <w:szCs w:val="24"/>
          <w:shd w:val="clear" w:color="auto" w:fill="FFFFFF"/>
        </w:rPr>
        <w:t>Accessed on 9</w:t>
      </w:r>
      <w:r w:rsidRPr="00D4501C">
        <w:rPr>
          <w:rFonts w:ascii="Arial" w:hAnsi="Arial" w:cs="Arial"/>
          <w:sz w:val="24"/>
          <w:szCs w:val="24"/>
          <w:shd w:val="clear" w:color="auto" w:fill="FFFFFF"/>
          <w:vertAlign w:val="superscript"/>
        </w:rPr>
        <w:t>th</w:t>
      </w:r>
      <w:r w:rsidRPr="00D4501C">
        <w:rPr>
          <w:rFonts w:ascii="Arial" w:hAnsi="Arial" w:cs="Arial"/>
          <w:sz w:val="24"/>
          <w:szCs w:val="24"/>
          <w:shd w:val="clear" w:color="auto" w:fill="FFFFFF"/>
        </w:rPr>
        <w:t xml:space="preserve"> June 2023)</w:t>
      </w:r>
    </w:p>
    <w:p w14:paraId="71DF63C4" w14:textId="77777777" w:rsidR="00C82CF1" w:rsidRPr="00D4501C" w:rsidRDefault="00C82CF1" w:rsidP="00D4501C">
      <w:pPr>
        <w:pStyle w:val="NoSpacing"/>
        <w:numPr>
          <w:ilvl w:val="0"/>
          <w:numId w:val="1"/>
        </w:numPr>
        <w:spacing w:line="360" w:lineRule="auto"/>
        <w:rPr>
          <w:rStyle w:val="Hyperlink"/>
          <w:rFonts w:ascii="Arial" w:hAnsi="Arial" w:cs="Arial"/>
          <w:color w:val="auto"/>
          <w:sz w:val="24"/>
          <w:szCs w:val="24"/>
          <w:u w:val="none"/>
        </w:rPr>
      </w:pPr>
      <w:r w:rsidRPr="00D4501C">
        <w:rPr>
          <w:rFonts w:ascii="Arial" w:hAnsi="Arial" w:cs="Arial"/>
          <w:sz w:val="24"/>
          <w:szCs w:val="24"/>
        </w:rPr>
        <w:t>Bourke, J, and Titus, A. (2019) ‘</w:t>
      </w:r>
      <w:r w:rsidRPr="00D4501C">
        <w:rPr>
          <w:rFonts w:ascii="Arial" w:hAnsi="Arial" w:cs="Arial"/>
          <w:i/>
          <w:iCs/>
          <w:sz w:val="24"/>
          <w:szCs w:val="24"/>
        </w:rPr>
        <w:t>Why inclusive leaders are good for organisations, and how to become one’</w:t>
      </w:r>
      <w:r w:rsidRPr="00D4501C">
        <w:rPr>
          <w:rFonts w:ascii="Arial" w:hAnsi="Arial" w:cs="Arial"/>
          <w:sz w:val="24"/>
          <w:szCs w:val="24"/>
        </w:rPr>
        <w:t xml:space="preserve">. Available at: </w:t>
      </w:r>
      <w:hyperlink r:id="rId9" w:history="1">
        <w:r w:rsidRPr="00D4501C">
          <w:rPr>
            <w:rStyle w:val="Hyperlink"/>
            <w:rFonts w:ascii="Arial" w:hAnsi="Arial" w:cs="Arial"/>
            <w:color w:val="auto"/>
            <w:sz w:val="24"/>
            <w:szCs w:val="24"/>
            <w:u w:val="none"/>
          </w:rPr>
          <w:t>https://hbr.org/2019/03/why-inclusive-leaders-are-good-for-organizations-and-how-to-become-one</w:t>
        </w:r>
      </w:hyperlink>
      <w:r w:rsidRPr="00D4501C">
        <w:rPr>
          <w:rFonts w:ascii="Arial" w:hAnsi="Arial" w:cs="Arial"/>
          <w:sz w:val="24"/>
          <w:szCs w:val="24"/>
        </w:rPr>
        <w:t xml:space="preserve"> </w:t>
      </w:r>
      <w:r w:rsidRPr="00D4501C">
        <w:rPr>
          <w:rStyle w:val="Hyperlink"/>
          <w:rFonts w:ascii="Arial" w:hAnsi="Arial" w:cs="Arial"/>
          <w:color w:val="auto"/>
          <w:sz w:val="24"/>
          <w:szCs w:val="24"/>
          <w:u w:val="none"/>
        </w:rPr>
        <w:t>(Accessed</w:t>
      </w:r>
      <w:r w:rsidRPr="00D4501C">
        <w:rPr>
          <w:rStyle w:val="Hyperlink"/>
          <w:rFonts w:ascii="Arial" w:hAnsi="Arial" w:cs="Arial"/>
          <w:color w:val="auto"/>
          <w:sz w:val="24"/>
          <w:szCs w:val="24"/>
        </w:rPr>
        <w:t xml:space="preserve"> on</w:t>
      </w:r>
      <w:r w:rsidRPr="00D4501C">
        <w:rPr>
          <w:rStyle w:val="Hyperlink"/>
          <w:rFonts w:ascii="Arial" w:hAnsi="Arial" w:cs="Arial"/>
          <w:color w:val="auto"/>
          <w:sz w:val="24"/>
          <w:szCs w:val="24"/>
          <w:u w:val="none"/>
        </w:rPr>
        <w:t xml:space="preserve"> 17</w:t>
      </w:r>
      <w:r w:rsidRPr="00D4501C">
        <w:rPr>
          <w:rStyle w:val="Hyperlink"/>
          <w:rFonts w:ascii="Arial" w:hAnsi="Arial" w:cs="Arial"/>
          <w:color w:val="auto"/>
          <w:sz w:val="24"/>
          <w:szCs w:val="24"/>
          <w:u w:val="none"/>
          <w:vertAlign w:val="superscript"/>
        </w:rPr>
        <w:t>th</w:t>
      </w:r>
      <w:r w:rsidRPr="00D4501C">
        <w:rPr>
          <w:rStyle w:val="Hyperlink"/>
          <w:rFonts w:ascii="Arial" w:hAnsi="Arial" w:cs="Arial"/>
          <w:color w:val="auto"/>
          <w:sz w:val="24"/>
          <w:szCs w:val="24"/>
          <w:u w:val="none"/>
        </w:rPr>
        <w:t xml:space="preserve"> June 2023).</w:t>
      </w:r>
    </w:p>
    <w:p w14:paraId="22034BD8"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shd w:val="clear" w:color="auto" w:fill="FFFFFF"/>
        </w:rPr>
        <w:t xml:space="preserve">Carroll, N. (2017) </w:t>
      </w:r>
      <w:r w:rsidRPr="00D4501C">
        <w:rPr>
          <w:rFonts w:ascii="Arial" w:hAnsi="Arial" w:cs="Arial"/>
          <w:i/>
          <w:iCs/>
          <w:sz w:val="24"/>
          <w:szCs w:val="24"/>
          <w:shd w:val="clear" w:color="auto" w:fill="FFFFFF"/>
        </w:rPr>
        <w:t xml:space="preserve">Why do single parents still suffer stigma? </w:t>
      </w:r>
      <w:r w:rsidRPr="00D4501C">
        <w:rPr>
          <w:rFonts w:ascii="Arial" w:hAnsi="Arial" w:cs="Arial"/>
          <w:sz w:val="24"/>
          <w:szCs w:val="24"/>
          <w:shd w:val="clear" w:color="auto" w:fill="FFFFFF"/>
        </w:rPr>
        <w:t xml:space="preserve">Accessed </w:t>
      </w:r>
      <w:proofErr w:type="spellStart"/>
      <w:r w:rsidRPr="00D4501C">
        <w:rPr>
          <w:rFonts w:ascii="Arial" w:hAnsi="Arial" w:cs="Arial"/>
          <w:sz w:val="24"/>
          <w:szCs w:val="24"/>
          <w:shd w:val="clear" w:color="auto" w:fill="FFFFFF"/>
        </w:rPr>
        <w:t>at:</w:t>
      </w:r>
      <w:hyperlink r:id="rId10" w:history="1">
        <w:r w:rsidRPr="00D4501C">
          <w:rPr>
            <w:rStyle w:val="Hyperlink"/>
            <w:rFonts w:ascii="Arial" w:hAnsi="Arial" w:cs="Arial"/>
            <w:color w:val="auto"/>
            <w:sz w:val="24"/>
            <w:szCs w:val="24"/>
            <w:u w:val="none"/>
          </w:rPr>
          <w:t>Why</w:t>
        </w:r>
        <w:proofErr w:type="spellEnd"/>
        <w:r w:rsidRPr="00D4501C">
          <w:rPr>
            <w:rStyle w:val="Hyperlink"/>
            <w:rFonts w:ascii="Arial" w:hAnsi="Arial" w:cs="Arial"/>
            <w:color w:val="auto"/>
            <w:sz w:val="24"/>
            <w:szCs w:val="24"/>
            <w:u w:val="none"/>
          </w:rPr>
          <w:t xml:space="preserve"> do single parents still s</w:t>
        </w:r>
        <w:r w:rsidRPr="00D4501C">
          <w:rPr>
            <w:rStyle w:val="Hyperlink"/>
            <w:rFonts w:ascii="Arial" w:hAnsi="Arial" w:cs="Arial"/>
            <w:color w:val="auto"/>
            <w:sz w:val="24"/>
            <w:szCs w:val="24"/>
            <w:u w:val="none"/>
          </w:rPr>
          <w:t>u</w:t>
        </w:r>
        <w:r w:rsidRPr="00D4501C">
          <w:rPr>
            <w:rStyle w:val="Hyperlink"/>
            <w:rFonts w:ascii="Arial" w:hAnsi="Arial" w:cs="Arial"/>
            <w:color w:val="auto"/>
            <w:sz w:val="24"/>
            <w:szCs w:val="24"/>
            <w:u w:val="none"/>
          </w:rPr>
          <w:t>ffer stigma? - University of Huddersfield</w:t>
        </w:r>
      </w:hyperlink>
      <w:r w:rsidRPr="00D4501C">
        <w:rPr>
          <w:rStyle w:val="Hyperlink"/>
          <w:rFonts w:ascii="Arial" w:hAnsi="Arial" w:cs="Arial"/>
          <w:color w:val="auto"/>
          <w:sz w:val="24"/>
          <w:szCs w:val="24"/>
          <w:u w:val="none"/>
        </w:rPr>
        <w:t xml:space="preserve"> (Accessed on June 10</w:t>
      </w:r>
      <w:r w:rsidRPr="00D4501C">
        <w:rPr>
          <w:rStyle w:val="Hyperlink"/>
          <w:rFonts w:ascii="Arial" w:hAnsi="Arial" w:cs="Arial"/>
          <w:color w:val="auto"/>
          <w:sz w:val="24"/>
          <w:szCs w:val="24"/>
          <w:u w:val="none"/>
          <w:vertAlign w:val="superscript"/>
        </w:rPr>
        <w:t>th</w:t>
      </w:r>
      <w:r w:rsidRPr="00D4501C">
        <w:rPr>
          <w:rStyle w:val="Hyperlink"/>
          <w:rFonts w:ascii="Arial" w:hAnsi="Arial" w:cs="Arial"/>
          <w:color w:val="auto"/>
          <w:sz w:val="24"/>
          <w:szCs w:val="24"/>
          <w:u w:val="none"/>
        </w:rPr>
        <w:t>, 2023)</w:t>
      </w:r>
    </w:p>
    <w:p w14:paraId="738157D6" w14:textId="77777777" w:rsidR="00C82CF1" w:rsidRPr="00D4501C" w:rsidRDefault="00C82CF1" w:rsidP="00D4501C">
      <w:pPr>
        <w:pStyle w:val="ListParagraph"/>
        <w:numPr>
          <w:ilvl w:val="0"/>
          <w:numId w:val="1"/>
        </w:numPr>
        <w:spacing w:line="360" w:lineRule="auto"/>
        <w:rPr>
          <w:rStyle w:val="Hyperlink"/>
          <w:rFonts w:ascii="Arial" w:hAnsi="Arial" w:cs="Arial"/>
          <w:color w:val="auto"/>
          <w:sz w:val="24"/>
          <w:szCs w:val="24"/>
          <w:u w:val="none"/>
        </w:rPr>
      </w:pPr>
      <w:r w:rsidRPr="00D4501C">
        <w:rPr>
          <w:rFonts w:ascii="Arial" w:hAnsi="Arial" w:cs="Arial"/>
          <w:sz w:val="24"/>
          <w:szCs w:val="24"/>
        </w:rPr>
        <w:t xml:space="preserve">Child Mind Institute (2021) </w:t>
      </w:r>
      <w:r w:rsidRPr="00D4501C">
        <w:rPr>
          <w:rFonts w:ascii="Arial" w:hAnsi="Arial" w:cs="Arial"/>
          <w:i/>
          <w:iCs/>
          <w:sz w:val="24"/>
          <w:szCs w:val="24"/>
        </w:rPr>
        <w:t>How to Avoid Passing Anxiety on to Your Kids.</w:t>
      </w:r>
      <w:r w:rsidRPr="00D4501C">
        <w:rPr>
          <w:rFonts w:ascii="Arial" w:hAnsi="Arial" w:cs="Arial"/>
          <w:sz w:val="24"/>
          <w:szCs w:val="24"/>
        </w:rPr>
        <w:t xml:space="preserve"> Available: </w:t>
      </w:r>
      <w:hyperlink r:id="rId11" w:history="1">
        <w:r w:rsidRPr="00D4501C">
          <w:rPr>
            <w:rStyle w:val="Hyperlink"/>
            <w:rFonts w:ascii="Arial" w:hAnsi="Arial" w:cs="Arial"/>
            <w:color w:val="auto"/>
            <w:sz w:val="24"/>
            <w:szCs w:val="24"/>
            <w:u w:val="none"/>
          </w:rPr>
          <w:t>https://childmind.org/article/how-to-avoid-passing-anxiety-on-to-your-kids/</w:t>
        </w:r>
      </w:hyperlink>
      <w:r w:rsidRPr="00D4501C">
        <w:rPr>
          <w:rFonts w:ascii="Arial" w:hAnsi="Arial" w:cs="Arial"/>
          <w:sz w:val="24"/>
          <w:szCs w:val="24"/>
        </w:rPr>
        <w:t xml:space="preserve"> </w:t>
      </w:r>
      <w:r w:rsidRPr="00D4501C">
        <w:rPr>
          <w:rStyle w:val="Hyperlink"/>
          <w:rFonts w:ascii="Arial" w:hAnsi="Arial" w:cs="Arial"/>
          <w:color w:val="auto"/>
          <w:sz w:val="24"/>
          <w:szCs w:val="24"/>
          <w:u w:val="none"/>
        </w:rPr>
        <w:t>(Accessed: 17</w:t>
      </w:r>
      <w:r w:rsidRPr="00D4501C">
        <w:rPr>
          <w:rStyle w:val="Hyperlink"/>
          <w:rFonts w:ascii="Arial" w:hAnsi="Arial" w:cs="Arial"/>
          <w:color w:val="auto"/>
          <w:sz w:val="24"/>
          <w:szCs w:val="24"/>
          <w:u w:val="none"/>
          <w:vertAlign w:val="superscript"/>
        </w:rPr>
        <w:t>th</w:t>
      </w:r>
      <w:r w:rsidRPr="00D4501C">
        <w:rPr>
          <w:rStyle w:val="Hyperlink"/>
          <w:rFonts w:ascii="Arial" w:hAnsi="Arial" w:cs="Arial"/>
          <w:color w:val="auto"/>
          <w:sz w:val="24"/>
          <w:szCs w:val="24"/>
          <w:u w:val="none"/>
        </w:rPr>
        <w:t xml:space="preserve"> June 2023).</w:t>
      </w:r>
    </w:p>
    <w:p w14:paraId="441399B0"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rPr>
        <w:t>Costello, C.Y., (2005) </w:t>
      </w:r>
      <w:r w:rsidRPr="00D4501C">
        <w:rPr>
          <w:rFonts w:ascii="Arial" w:hAnsi="Arial" w:cs="Arial"/>
          <w:i/>
          <w:iCs/>
          <w:sz w:val="24"/>
          <w:szCs w:val="24"/>
        </w:rPr>
        <w:t>Professional identity crisis: Race, class, gender, and success at professional schools</w:t>
      </w:r>
      <w:r w:rsidRPr="00D4501C">
        <w:rPr>
          <w:rFonts w:ascii="Arial" w:hAnsi="Arial" w:cs="Arial"/>
          <w:sz w:val="24"/>
          <w:szCs w:val="24"/>
        </w:rPr>
        <w:t>. Vanderbilt University Press.</w:t>
      </w:r>
    </w:p>
    <w:p w14:paraId="3EFBD2F9" w14:textId="77777777" w:rsidR="00C82CF1" w:rsidRPr="00D4501C" w:rsidRDefault="00C82CF1" w:rsidP="00D4501C">
      <w:pPr>
        <w:pStyle w:val="ListParagraph"/>
        <w:numPr>
          <w:ilvl w:val="0"/>
          <w:numId w:val="1"/>
        </w:numPr>
        <w:spacing w:line="360" w:lineRule="auto"/>
        <w:rPr>
          <w:rFonts w:ascii="Arial" w:hAnsi="Arial" w:cs="Arial"/>
          <w:sz w:val="24"/>
          <w:szCs w:val="24"/>
        </w:rPr>
      </w:pPr>
      <w:proofErr w:type="spellStart"/>
      <w:r w:rsidRPr="00D4501C">
        <w:rPr>
          <w:rFonts w:ascii="Arial" w:hAnsi="Arial" w:cs="Arial"/>
          <w:sz w:val="24"/>
          <w:szCs w:val="24"/>
        </w:rPr>
        <w:t>Costopoulos</w:t>
      </w:r>
      <w:proofErr w:type="spellEnd"/>
      <w:r w:rsidRPr="00D4501C">
        <w:rPr>
          <w:rFonts w:ascii="Arial" w:hAnsi="Arial" w:cs="Arial"/>
          <w:sz w:val="24"/>
          <w:szCs w:val="24"/>
        </w:rPr>
        <w:t xml:space="preserve">, J.S., Wellman, B.L. (2017) The Effectiveness of One Mental Health Court: Overcoming Criminal History. </w:t>
      </w:r>
      <w:r w:rsidRPr="00D4501C">
        <w:rPr>
          <w:rFonts w:ascii="Arial" w:hAnsi="Arial" w:cs="Arial"/>
          <w:i/>
          <w:iCs/>
          <w:sz w:val="24"/>
          <w:szCs w:val="24"/>
        </w:rPr>
        <w:t>Psychol. Inj. and Law</w:t>
      </w:r>
      <w:r w:rsidRPr="00D4501C">
        <w:rPr>
          <w:rFonts w:ascii="Arial" w:hAnsi="Arial" w:cs="Arial"/>
          <w:sz w:val="24"/>
          <w:szCs w:val="24"/>
        </w:rPr>
        <w:t xml:space="preserve"> 10, 254–263. https://doi.org/10.1007/s12207-017-9290-x</w:t>
      </w:r>
    </w:p>
    <w:p w14:paraId="5DD972B9" w14:textId="77777777" w:rsidR="00C82CF1" w:rsidRPr="00D4501C" w:rsidRDefault="00C82CF1" w:rsidP="00D4501C">
      <w:pPr>
        <w:pStyle w:val="NoSpacing"/>
        <w:numPr>
          <w:ilvl w:val="0"/>
          <w:numId w:val="1"/>
        </w:numPr>
        <w:spacing w:line="360" w:lineRule="auto"/>
        <w:rPr>
          <w:rStyle w:val="Hyperlink"/>
          <w:rFonts w:ascii="Arial" w:hAnsi="Arial" w:cs="Arial"/>
          <w:color w:val="auto"/>
          <w:sz w:val="24"/>
          <w:szCs w:val="24"/>
          <w:u w:val="none"/>
        </w:rPr>
      </w:pPr>
      <w:proofErr w:type="spellStart"/>
      <w:r w:rsidRPr="00D4501C">
        <w:rPr>
          <w:rFonts w:ascii="Arial" w:hAnsi="Arial" w:cs="Arial"/>
          <w:sz w:val="24"/>
          <w:szCs w:val="24"/>
        </w:rPr>
        <w:t>Daniere</w:t>
      </w:r>
      <w:proofErr w:type="spellEnd"/>
      <w:r w:rsidRPr="00D4501C">
        <w:rPr>
          <w:rFonts w:ascii="Arial" w:hAnsi="Arial" w:cs="Arial"/>
          <w:sz w:val="24"/>
          <w:szCs w:val="24"/>
        </w:rPr>
        <w:t xml:space="preserve">, W. J </w:t>
      </w:r>
      <w:r w:rsidRPr="00D4501C">
        <w:rPr>
          <w:rFonts w:ascii="Arial" w:hAnsi="Arial" w:cs="Arial"/>
          <w:i/>
          <w:iCs/>
          <w:sz w:val="24"/>
          <w:szCs w:val="24"/>
        </w:rPr>
        <w:t>et al</w:t>
      </w:r>
      <w:r w:rsidRPr="00D4501C">
        <w:rPr>
          <w:rFonts w:ascii="Arial" w:hAnsi="Arial" w:cs="Arial"/>
          <w:sz w:val="24"/>
          <w:szCs w:val="24"/>
        </w:rPr>
        <w:t xml:space="preserve"> (2020) ‘Are there non-verbal signals of guilt?’ 15 (4) Accessed at: </w:t>
      </w:r>
      <w:hyperlink r:id="rId12" w:history="1">
        <w:r w:rsidRPr="00D4501C">
          <w:rPr>
            <w:rStyle w:val="Hyperlink"/>
            <w:rFonts w:ascii="Arial" w:hAnsi="Arial" w:cs="Arial"/>
            <w:color w:val="auto"/>
            <w:sz w:val="24"/>
            <w:szCs w:val="24"/>
            <w:u w:val="none"/>
          </w:rPr>
          <w:t>https://www.ncbi.nlm.nih</w:t>
        </w:r>
        <w:r w:rsidRPr="00D4501C">
          <w:rPr>
            <w:rStyle w:val="Hyperlink"/>
            <w:rFonts w:ascii="Arial" w:hAnsi="Arial" w:cs="Arial"/>
            <w:color w:val="auto"/>
            <w:sz w:val="24"/>
            <w:szCs w:val="24"/>
            <w:u w:val="none"/>
          </w:rPr>
          <w:t>.</w:t>
        </w:r>
        <w:r w:rsidRPr="00D4501C">
          <w:rPr>
            <w:rStyle w:val="Hyperlink"/>
            <w:rFonts w:ascii="Arial" w:hAnsi="Arial" w:cs="Arial"/>
            <w:color w:val="auto"/>
            <w:sz w:val="24"/>
            <w:szCs w:val="24"/>
            <w:u w:val="none"/>
          </w:rPr>
          <w:t>gov/pmc/articles/PMC7182233/</w:t>
        </w:r>
      </w:hyperlink>
      <w:r w:rsidRPr="00D4501C">
        <w:rPr>
          <w:rStyle w:val="Hyperlink"/>
          <w:rFonts w:ascii="Arial" w:hAnsi="Arial" w:cs="Arial"/>
          <w:color w:val="auto"/>
          <w:sz w:val="24"/>
          <w:szCs w:val="24"/>
          <w:u w:val="none"/>
        </w:rPr>
        <w:t xml:space="preserve"> </w:t>
      </w:r>
      <w:r w:rsidRPr="00D4501C">
        <w:rPr>
          <w:rFonts w:ascii="Arial" w:hAnsi="Arial" w:cs="Arial"/>
          <w:sz w:val="24"/>
          <w:szCs w:val="24"/>
        </w:rPr>
        <w:t xml:space="preserve">DOI: </w:t>
      </w:r>
      <w:hyperlink r:id="rId13" w:tgtFrame="_blank" w:history="1">
        <w:r w:rsidRPr="00D4501C">
          <w:rPr>
            <w:rStyle w:val="Hyperlink"/>
            <w:rFonts w:ascii="Arial" w:hAnsi="Arial" w:cs="Arial"/>
            <w:color w:val="auto"/>
            <w:sz w:val="24"/>
            <w:szCs w:val="24"/>
            <w:u w:val="none"/>
            <w:shd w:val="clear" w:color="auto" w:fill="FFFFFF"/>
          </w:rPr>
          <w:t>10.1371/journal.pone.0231756</w:t>
        </w:r>
      </w:hyperlink>
      <w:r w:rsidRPr="00D4501C">
        <w:rPr>
          <w:rStyle w:val="doi"/>
          <w:rFonts w:ascii="Arial" w:hAnsi="Arial" w:cs="Arial"/>
          <w:sz w:val="24"/>
          <w:szCs w:val="24"/>
          <w:shd w:val="clear" w:color="auto" w:fill="FFFFFF"/>
        </w:rPr>
        <w:t xml:space="preserve"> </w:t>
      </w:r>
      <w:r w:rsidRPr="00D4501C">
        <w:rPr>
          <w:rStyle w:val="Hyperlink"/>
          <w:rFonts w:ascii="Arial" w:hAnsi="Arial" w:cs="Arial"/>
          <w:color w:val="auto"/>
          <w:sz w:val="24"/>
          <w:szCs w:val="24"/>
          <w:u w:val="none"/>
        </w:rPr>
        <w:t>(Accessed: 17</w:t>
      </w:r>
      <w:r w:rsidRPr="00D4501C">
        <w:rPr>
          <w:rStyle w:val="Hyperlink"/>
          <w:rFonts w:ascii="Arial" w:hAnsi="Arial" w:cs="Arial"/>
          <w:color w:val="auto"/>
          <w:sz w:val="24"/>
          <w:szCs w:val="24"/>
          <w:u w:val="none"/>
          <w:vertAlign w:val="superscript"/>
        </w:rPr>
        <w:t>th</w:t>
      </w:r>
      <w:r w:rsidRPr="00D4501C">
        <w:rPr>
          <w:rStyle w:val="Hyperlink"/>
          <w:rFonts w:ascii="Arial" w:hAnsi="Arial" w:cs="Arial"/>
          <w:color w:val="auto"/>
          <w:sz w:val="24"/>
          <w:szCs w:val="24"/>
          <w:u w:val="none"/>
        </w:rPr>
        <w:t xml:space="preserve"> June 2023).</w:t>
      </w:r>
    </w:p>
    <w:p w14:paraId="7A12FBFE" w14:textId="77777777" w:rsidR="00C82CF1" w:rsidRPr="00D4501C" w:rsidRDefault="00C82CF1" w:rsidP="00D4501C">
      <w:pPr>
        <w:pStyle w:val="NoSpacing"/>
        <w:numPr>
          <w:ilvl w:val="0"/>
          <w:numId w:val="1"/>
        </w:numPr>
        <w:spacing w:line="360" w:lineRule="auto"/>
        <w:rPr>
          <w:rFonts w:ascii="Arial" w:hAnsi="Arial" w:cs="Arial"/>
          <w:sz w:val="24"/>
          <w:szCs w:val="24"/>
        </w:rPr>
      </w:pPr>
      <w:r w:rsidRPr="00D4501C">
        <w:rPr>
          <w:rFonts w:ascii="Arial" w:hAnsi="Arial" w:cs="Arial"/>
          <w:sz w:val="24"/>
          <w:szCs w:val="24"/>
        </w:rPr>
        <w:t xml:space="preserve">Denison, P. (2004) Bringing a difficult parent on board. Accessed at: </w:t>
      </w:r>
      <w:hyperlink r:id="rId14" w:history="1">
        <w:r w:rsidRPr="00D4501C">
          <w:rPr>
            <w:rStyle w:val="Hyperlink"/>
            <w:rFonts w:ascii="Arial" w:hAnsi="Arial" w:cs="Arial"/>
            <w:color w:val="auto"/>
            <w:sz w:val="24"/>
            <w:szCs w:val="24"/>
            <w:u w:val="none"/>
          </w:rPr>
          <w:t>https://www.tes.com/magazine/archive/bring-difficult-parent-board</w:t>
        </w:r>
      </w:hyperlink>
      <w:r w:rsidRPr="00D4501C">
        <w:rPr>
          <w:rFonts w:ascii="Arial" w:hAnsi="Arial" w:cs="Arial"/>
          <w:sz w:val="24"/>
          <w:szCs w:val="24"/>
        </w:rPr>
        <w:t xml:space="preserve"> (Accessed on June 15th, 2023) </w:t>
      </w:r>
    </w:p>
    <w:p w14:paraId="455A48D7"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shd w:val="clear" w:color="auto" w:fill="FFFFFF"/>
        </w:rPr>
        <w:t xml:space="preserve">Ferdman, B. (2017)  ‘Paradoxes of Inclusion: Understanding and Managing the Tensions of Diversity and Multiculturalism’, </w:t>
      </w:r>
      <w:r w:rsidRPr="00D4501C">
        <w:rPr>
          <w:rFonts w:ascii="Arial" w:hAnsi="Arial" w:cs="Arial"/>
          <w:i/>
          <w:iCs/>
          <w:sz w:val="24"/>
          <w:szCs w:val="24"/>
          <w:shd w:val="clear" w:color="auto" w:fill="FFFFFF"/>
        </w:rPr>
        <w:t xml:space="preserve">The Journal of Applied </w:t>
      </w:r>
      <w:proofErr w:type="spellStart"/>
      <w:r w:rsidRPr="00D4501C">
        <w:rPr>
          <w:rFonts w:ascii="Arial" w:hAnsi="Arial" w:cs="Arial"/>
          <w:i/>
          <w:iCs/>
          <w:sz w:val="24"/>
          <w:szCs w:val="24"/>
          <w:shd w:val="clear" w:color="auto" w:fill="FFFFFF"/>
        </w:rPr>
        <w:t>Behavioral</w:t>
      </w:r>
      <w:proofErr w:type="spellEnd"/>
      <w:r w:rsidRPr="00D4501C">
        <w:rPr>
          <w:rFonts w:ascii="Arial" w:hAnsi="Arial" w:cs="Arial"/>
          <w:i/>
          <w:iCs/>
          <w:sz w:val="24"/>
          <w:szCs w:val="24"/>
          <w:shd w:val="clear" w:color="auto" w:fill="FFFFFF"/>
        </w:rPr>
        <w:t xml:space="preserve"> Science, </w:t>
      </w:r>
      <w:r w:rsidRPr="00D4501C">
        <w:rPr>
          <w:rFonts w:ascii="Arial" w:hAnsi="Arial" w:cs="Arial"/>
          <w:sz w:val="24"/>
          <w:szCs w:val="24"/>
          <w:shd w:val="clear" w:color="auto" w:fill="FFFFFF"/>
        </w:rPr>
        <w:t>53 (2) Available at:</w:t>
      </w:r>
      <w:hyperlink r:id="rId15" w:history="1">
        <w:r w:rsidRPr="00D4501C">
          <w:rPr>
            <w:rStyle w:val="Hyperlink"/>
            <w:rFonts w:ascii="Arial" w:hAnsi="Arial" w:cs="Arial"/>
            <w:color w:val="auto"/>
            <w:sz w:val="24"/>
            <w:szCs w:val="24"/>
            <w:u w:val="none"/>
            <w:shd w:val="clear" w:color="auto" w:fill="FFFFFF"/>
          </w:rPr>
          <w:t>https://ideas.wharton.upenn.edu/wp-content/uploads/2018/07/Ferdman-2017.pdf</w:t>
        </w:r>
      </w:hyperlink>
      <w:r w:rsidRPr="00D4501C">
        <w:rPr>
          <w:rFonts w:ascii="Arial" w:hAnsi="Arial" w:cs="Arial"/>
          <w:sz w:val="24"/>
          <w:szCs w:val="24"/>
          <w:shd w:val="clear" w:color="auto" w:fill="FFFFFF"/>
        </w:rPr>
        <w:t xml:space="preserve"> (Accessed: 9</w:t>
      </w:r>
      <w:r w:rsidRPr="00D4501C">
        <w:rPr>
          <w:rFonts w:ascii="Arial" w:hAnsi="Arial" w:cs="Arial"/>
          <w:sz w:val="24"/>
          <w:szCs w:val="24"/>
          <w:shd w:val="clear" w:color="auto" w:fill="FFFFFF"/>
          <w:vertAlign w:val="superscript"/>
        </w:rPr>
        <w:t>th</w:t>
      </w:r>
      <w:r w:rsidRPr="00D4501C">
        <w:rPr>
          <w:rFonts w:ascii="Arial" w:hAnsi="Arial" w:cs="Arial"/>
          <w:sz w:val="24"/>
          <w:szCs w:val="24"/>
          <w:shd w:val="clear" w:color="auto" w:fill="FFFFFF"/>
        </w:rPr>
        <w:t xml:space="preserve"> June 2023)</w:t>
      </w:r>
    </w:p>
    <w:p w14:paraId="33A94CD4"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shd w:val="clear" w:color="auto" w:fill="FFFFFF"/>
        </w:rPr>
        <w:t xml:space="preserve">Ferdman, B. (2021) </w:t>
      </w:r>
      <w:r w:rsidRPr="00D4501C">
        <w:rPr>
          <w:rFonts w:ascii="Arial" w:hAnsi="Arial" w:cs="Arial"/>
          <w:i/>
          <w:iCs/>
          <w:sz w:val="24"/>
          <w:szCs w:val="24"/>
          <w:shd w:val="clear" w:color="auto" w:fill="FFFFFF"/>
        </w:rPr>
        <w:t xml:space="preserve">Inclusive Leadership: Transforming diverse lives, workplaces and societies. </w:t>
      </w:r>
      <w:r w:rsidRPr="00D4501C">
        <w:rPr>
          <w:rFonts w:ascii="Arial" w:hAnsi="Arial" w:cs="Arial"/>
          <w:sz w:val="24"/>
          <w:szCs w:val="24"/>
          <w:shd w:val="clear" w:color="auto" w:fill="FFFFFF"/>
        </w:rPr>
        <w:t>London: Routledge.</w:t>
      </w:r>
    </w:p>
    <w:p w14:paraId="00F52A00"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shd w:val="clear" w:color="auto" w:fill="FFFFFF"/>
        </w:rPr>
        <w:t xml:space="preserve">Ferdman, B. and </w:t>
      </w:r>
      <w:proofErr w:type="spellStart"/>
      <w:r w:rsidRPr="00D4501C">
        <w:rPr>
          <w:rFonts w:ascii="Arial" w:hAnsi="Arial" w:cs="Arial"/>
          <w:sz w:val="24"/>
          <w:szCs w:val="24"/>
          <w:shd w:val="clear" w:color="auto" w:fill="FFFFFF"/>
        </w:rPr>
        <w:t>Bernado</w:t>
      </w:r>
      <w:proofErr w:type="spellEnd"/>
      <w:r w:rsidRPr="00D4501C">
        <w:rPr>
          <w:rFonts w:ascii="Arial" w:hAnsi="Arial" w:cs="Arial"/>
          <w:sz w:val="24"/>
          <w:szCs w:val="24"/>
          <w:shd w:val="clear" w:color="auto" w:fill="FFFFFF"/>
        </w:rPr>
        <w:t xml:space="preserve">, M. (2014) </w:t>
      </w:r>
      <w:r w:rsidRPr="00D4501C">
        <w:rPr>
          <w:rFonts w:ascii="Arial" w:hAnsi="Arial" w:cs="Arial"/>
          <w:i/>
          <w:iCs/>
          <w:sz w:val="24"/>
          <w:szCs w:val="24"/>
          <w:shd w:val="clear" w:color="auto" w:fill="FFFFFF"/>
        </w:rPr>
        <w:t>Diversity at work: the practice of inclusion</w:t>
      </w:r>
      <w:r w:rsidRPr="00D4501C">
        <w:rPr>
          <w:rFonts w:ascii="Arial" w:hAnsi="Arial" w:cs="Arial"/>
          <w:sz w:val="24"/>
          <w:szCs w:val="24"/>
          <w:shd w:val="clear" w:color="auto" w:fill="FFFFFF"/>
        </w:rPr>
        <w:t>. San Francisco, California: Jossey-Bass A Wiley Brand.</w:t>
      </w:r>
    </w:p>
    <w:p w14:paraId="5858F254"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rPr>
        <w:t>Forrest, J., Lean, G., &amp; Dunn, K. (2017). Attitudes of Classroom Teachers to Cultural Diversity and Multicultural Education in Country New South Wales, Australia</w:t>
      </w:r>
      <w:r w:rsidRPr="00D4501C">
        <w:rPr>
          <w:rFonts w:ascii="Arial" w:hAnsi="Arial" w:cs="Arial"/>
          <w:i/>
          <w:iCs/>
          <w:sz w:val="24"/>
          <w:szCs w:val="24"/>
        </w:rPr>
        <w:t>. Australian Journal of Teacher Education</w:t>
      </w:r>
      <w:r w:rsidRPr="00D4501C">
        <w:rPr>
          <w:rFonts w:ascii="Arial" w:hAnsi="Arial" w:cs="Arial"/>
          <w:sz w:val="24"/>
          <w:szCs w:val="24"/>
        </w:rPr>
        <w:t xml:space="preserve">, 42(5). </w:t>
      </w:r>
      <w:hyperlink r:id="rId16" w:history="1">
        <w:r w:rsidRPr="00D4501C">
          <w:rPr>
            <w:rStyle w:val="Hyperlink"/>
            <w:rFonts w:ascii="Arial" w:hAnsi="Arial" w:cs="Arial"/>
            <w:color w:val="auto"/>
            <w:sz w:val="24"/>
            <w:szCs w:val="24"/>
            <w:u w:val="none"/>
          </w:rPr>
          <w:t>http://dx.doi.org/10.14221/ajte.2017v42n5.2</w:t>
        </w:r>
      </w:hyperlink>
    </w:p>
    <w:p w14:paraId="6755606C" w14:textId="77777777" w:rsidR="00C82CF1" w:rsidRPr="00D4501C" w:rsidRDefault="00C82CF1" w:rsidP="00D4501C">
      <w:pPr>
        <w:pStyle w:val="NormalWeb"/>
        <w:numPr>
          <w:ilvl w:val="0"/>
          <w:numId w:val="1"/>
        </w:numPr>
        <w:spacing w:line="360" w:lineRule="auto"/>
        <w:rPr>
          <w:rFonts w:ascii="Arial" w:hAnsi="Arial" w:cs="Arial"/>
        </w:rPr>
      </w:pPr>
      <w:r w:rsidRPr="00D4501C">
        <w:rPr>
          <w:rFonts w:ascii="Arial" w:hAnsi="Arial" w:cs="Arial"/>
        </w:rPr>
        <w:t xml:space="preserve">Freire, P. (2005) </w:t>
      </w:r>
      <w:r w:rsidRPr="00D4501C">
        <w:rPr>
          <w:rFonts w:ascii="Arial" w:hAnsi="Arial" w:cs="Arial"/>
          <w:i/>
          <w:iCs/>
        </w:rPr>
        <w:t xml:space="preserve">Pedagogy of the oppressed: 30th Anniversary edition. </w:t>
      </w:r>
      <w:r w:rsidRPr="00D4501C">
        <w:rPr>
          <w:rFonts w:ascii="Arial" w:hAnsi="Arial" w:cs="Arial"/>
        </w:rPr>
        <w:t>Available at: London: Continuum. Available at: https://envs.ucsc.edu/internships/internship-readings/freire-pedagogy-of-the-oppressed.pdf ed. (Accessed: 17th June 2023)</w:t>
      </w:r>
    </w:p>
    <w:p w14:paraId="516107B8" w14:textId="77777777" w:rsidR="00C82CF1" w:rsidRPr="00D4501C" w:rsidRDefault="00C82CF1" w:rsidP="00D4501C">
      <w:pPr>
        <w:pStyle w:val="ListParagraph"/>
        <w:numPr>
          <w:ilvl w:val="0"/>
          <w:numId w:val="1"/>
        </w:numPr>
        <w:spacing w:line="360" w:lineRule="auto"/>
        <w:rPr>
          <w:rFonts w:ascii="Arial" w:hAnsi="Arial" w:cs="Arial"/>
          <w:i/>
          <w:iCs/>
          <w:sz w:val="24"/>
          <w:szCs w:val="24"/>
          <w:shd w:val="clear" w:color="auto" w:fill="FFFFFF"/>
        </w:rPr>
      </w:pPr>
      <w:r w:rsidRPr="00D4501C">
        <w:rPr>
          <w:rFonts w:ascii="Arial" w:hAnsi="Arial" w:cs="Arial"/>
          <w:sz w:val="24"/>
          <w:szCs w:val="24"/>
          <w:shd w:val="clear" w:color="auto" w:fill="FFFFFF"/>
        </w:rPr>
        <w:t xml:space="preserve">Gerritsen, R (2020) </w:t>
      </w:r>
      <w:r w:rsidRPr="00D4501C">
        <w:rPr>
          <w:rFonts w:ascii="Arial" w:hAnsi="Arial" w:cs="Arial"/>
          <w:i/>
          <w:iCs/>
          <w:sz w:val="24"/>
          <w:szCs w:val="24"/>
          <w:shd w:val="clear" w:color="auto" w:fill="FFFFFF"/>
        </w:rPr>
        <w:t xml:space="preserve">Master thesis Barriers and facilitators to inclusive leadership. </w:t>
      </w:r>
      <w:proofErr w:type="gramStart"/>
      <w:r w:rsidRPr="00D4501C">
        <w:rPr>
          <w:rFonts w:ascii="Arial" w:hAnsi="Arial" w:cs="Arial"/>
          <w:sz w:val="24"/>
          <w:szCs w:val="24"/>
          <w:shd w:val="clear" w:color="auto" w:fill="FFFFFF"/>
        </w:rPr>
        <w:t>Available:https://theses.ubn.ru.nl/bitstream/handle/123456789/9350/Gerritsen%2c_Romy_1.pdf?sequence=1</w:t>
      </w:r>
      <w:proofErr w:type="gramEnd"/>
      <w:r w:rsidRPr="00D4501C">
        <w:rPr>
          <w:rFonts w:ascii="Arial" w:hAnsi="Arial" w:cs="Arial"/>
          <w:sz w:val="24"/>
          <w:szCs w:val="24"/>
          <w:shd w:val="clear" w:color="auto" w:fill="FFFFFF"/>
        </w:rPr>
        <w:t xml:space="preserve"> (Accessed: 10th June 2023).</w:t>
      </w:r>
    </w:p>
    <w:p w14:paraId="1271FAAF" w14:textId="77777777" w:rsidR="00C82CF1" w:rsidRPr="00D4501C" w:rsidRDefault="00C82CF1" w:rsidP="00D4501C">
      <w:pPr>
        <w:pStyle w:val="ListParagraph"/>
        <w:numPr>
          <w:ilvl w:val="0"/>
          <w:numId w:val="1"/>
        </w:numPr>
        <w:spacing w:line="360" w:lineRule="auto"/>
        <w:rPr>
          <w:rFonts w:ascii="Arial" w:hAnsi="Arial" w:cs="Arial"/>
          <w:sz w:val="24"/>
          <w:szCs w:val="24"/>
        </w:rPr>
      </w:pPr>
      <w:bookmarkStart w:id="1" w:name="_Hlk137749455"/>
      <w:r w:rsidRPr="00D4501C">
        <w:rPr>
          <w:rFonts w:ascii="Arial" w:hAnsi="Arial" w:cs="Arial"/>
          <w:sz w:val="24"/>
          <w:szCs w:val="24"/>
        </w:rPr>
        <w:t>GOV.UK (2022) DBS Checks- guidance for employers. Accessed at: https://www.gov.uk/guidance/dbs-check-requests-guidance-for-employers</w:t>
      </w:r>
      <w:r w:rsidRPr="00D4501C">
        <w:rPr>
          <w:rStyle w:val="Hyperlink"/>
          <w:rFonts w:ascii="Arial" w:hAnsi="Arial" w:cs="Arial"/>
          <w:color w:val="auto"/>
          <w:sz w:val="24"/>
          <w:szCs w:val="24"/>
          <w:u w:val="none"/>
        </w:rPr>
        <w:t xml:space="preserve"> (Accessed on June 18</w:t>
      </w:r>
      <w:r w:rsidRPr="00D4501C">
        <w:rPr>
          <w:rStyle w:val="Hyperlink"/>
          <w:rFonts w:ascii="Arial" w:hAnsi="Arial" w:cs="Arial"/>
          <w:color w:val="auto"/>
          <w:sz w:val="24"/>
          <w:szCs w:val="24"/>
          <w:u w:val="none"/>
          <w:vertAlign w:val="superscript"/>
        </w:rPr>
        <w:t>th</w:t>
      </w:r>
      <w:r w:rsidRPr="00D4501C">
        <w:rPr>
          <w:rStyle w:val="Hyperlink"/>
          <w:rFonts w:ascii="Arial" w:hAnsi="Arial" w:cs="Arial"/>
          <w:color w:val="auto"/>
          <w:sz w:val="24"/>
          <w:szCs w:val="24"/>
          <w:u w:val="none"/>
        </w:rPr>
        <w:t>, 2023)</w:t>
      </w:r>
    </w:p>
    <w:p w14:paraId="39AAC113"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shd w:val="clear" w:color="auto" w:fill="FFFFFF"/>
        </w:rPr>
        <w:t xml:space="preserve">House of Lords. (2015) </w:t>
      </w:r>
      <w:bookmarkEnd w:id="1"/>
      <w:r w:rsidRPr="00D4501C">
        <w:rPr>
          <w:rFonts w:ascii="Arial" w:hAnsi="Arial" w:cs="Arial"/>
          <w:i/>
          <w:iCs/>
          <w:sz w:val="24"/>
          <w:szCs w:val="24"/>
          <w:shd w:val="clear" w:color="auto" w:fill="FFFFFF"/>
        </w:rPr>
        <w:t>Equality act 2010 (amendment) Bill HL</w:t>
      </w:r>
      <w:r w:rsidRPr="00D4501C">
        <w:rPr>
          <w:rFonts w:ascii="Arial" w:hAnsi="Arial" w:cs="Arial"/>
          <w:sz w:val="24"/>
          <w:szCs w:val="24"/>
          <w:shd w:val="clear" w:color="auto" w:fill="FFFFFF"/>
        </w:rPr>
        <w:t>. London: The Stationery Office.</w:t>
      </w:r>
    </w:p>
    <w:p w14:paraId="66BDC3E7" w14:textId="77777777" w:rsidR="00C82CF1" w:rsidRPr="00D4501C" w:rsidRDefault="00C82CF1" w:rsidP="00D4501C">
      <w:pPr>
        <w:pStyle w:val="NormalWeb"/>
        <w:numPr>
          <w:ilvl w:val="0"/>
          <w:numId w:val="1"/>
        </w:numPr>
        <w:spacing w:line="360" w:lineRule="auto"/>
        <w:rPr>
          <w:rFonts w:ascii="Arial" w:hAnsi="Arial" w:cs="Arial"/>
        </w:rPr>
      </w:pPr>
      <w:r w:rsidRPr="00D4501C">
        <w:rPr>
          <w:rFonts w:ascii="Arial" w:hAnsi="Arial" w:cs="Arial"/>
        </w:rPr>
        <w:t xml:space="preserve">Island Learning Centre (2023) </w:t>
      </w:r>
      <w:r w:rsidRPr="00D4501C">
        <w:rPr>
          <w:rFonts w:ascii="Arial" w:hAnsi="Arial" w:cs="Arial"/>
          <w:i/>
          <w:iCs/>
        </w:rPr>
        <w:t xml:space="preserve">The Role of Family Liaison Officer. </w:t>
      </w:r>
      <w:r w:rsidRPr="00D4501C">
        <w:rPr>
          <w:rFonts w:ascii="Arial" w:hAnsi="Arial" w:cs="Arial"/>
        </w:rPr>
        <w:t xml:space="preserve">Accessed at: </w:t>
      </w:r>
      <w:hyperlink r:id="rId17" w:history="1">
        <w:r w:rsidRPr="00D4501C">
          <w:rPr>
            <w:rStyle w:val="Hyperlink"/>
            <w:rFonts w:ascii="Arial" w:hAnsi="Arial" w:cs="Arial"/>
            <w:color w:val="auto"/>
            <w:u w:val="none"/>
          </w:rPr>
          <w:t>http://www.islandlearning.co.uk/school-information/role-family-liaison-offer/</w:t>
        </w:r>
      </w:hyperlink>
      <w:r w:rsidRPr="00D4501C">
        <w:rPr>
          <w:rFonts w:ascii="Arial" w:hAnsi="Arial" w:cs="Arial"/>
        </w:rPr>
        <w:t xml:space="preserve"> (Accessed on: June 18</w:t>
      </w:r>
      <w:r w:rsidRPr="00D4501C">
        <w:rPr>
          <w:rFonts w:ascii="Arial" w:hAnsi="Arial" w:cs="Arial"/>
          <w:vertAlign w:val="superscript"/>
        </w:rPr>
        <w:t>th</w:t>
      </w:r>
      <w:proofErr w:type="gramStart"/>
      <w:r w:rsidRPr="00D4501C">
        <w:rPr>
          <w:rFonts w:ascii="Arial" w:hAnsi="Arial" w:cs="Arial"/>
        </w:rPr>
        <w:t xml:space="preserve"> 2023</w:t>
      </w:r>
      <w:proofErr w:type="gramEnd"/>
      <w:r w:rsidRPr="00D4501C">
        <w:rPr>
          <w:rFonts w:ascii="Arial" w:hAnsi="Arial" w:cs="Arial"/>
        </w:rPr>
        <w:t>)</w:t>
      </w:r>
    </w:p>
    <w:p w14:paraId="19115222" w14:textId="77777777" w:rsidR="00C82CF1" w:rsidRPr="00D4501C" w:rsidRDefault="00C82CF1" w:rsidP="00D4501C">
      <w:pPr>
        <w:pStyle w:val="NormalWeb"/>
        <w:numPr>
          <w:ilvl w:val="0"/>
          <w:numId w:val="1"/>
        </w:numPr>
        <w:spacing w:line="360" w:lineRule="auto"/>
        <w:rPr>
          <w:rFonts w:ascii="Arial" w:hAnsi="Arial" w:cs="Arial"/>
        </w:rPr>
      </w:pPr>
      <w:r w:rsidRPr="00D4501C">
        <w:rPr>
          <w:rFonts w:ascii="Arial" w:hAnsi="Arial" w:cs="Arial"/>
        </w:rPr>
        <w:t xml:space="preserve">Johansson, E., </w:t>
      </w:r>
      <w:proofErr w:type="spellStart"/>
      <w:r w:rsidRPr="00D4501C">
        <w:rPr>
          <w:rFonts w:ascii="Arial" w:hAnsi="Arial" w:cs="Arial"/>
        </w:rPr>
        <w:t>Puroila</w:t>
      </w:r>
      <w:proofErr w:type="spellEnd"/>
      <w:r w:rsidRPr="00D4501C">
        <w:rPr>
          <w:rFonts w:ascii="Arial" w:hAnsi="Arial" w:cs="Arial"/>
        </w:rPr>
        <w:t>, AM., (2021) Research Perspectives on the Politics of Belonging in Early Years Education</w:t>
      </w:r>
      <w:r w:rsidRPr="00D4501C">
        <w:rPr>
          <w:rFonts w:ascii="Arial" w:hAnsi="Arial" w:cs="Arial"/>
          <w:i/>
          <w:iCs/>
        </w:rPr>
        <w:t>. IJEC</w:t>
      </w:r>
      <w:r w:rsidRPr="00D4501C">
        <w:rPr>
          <w:rFonts w:ascii="Arial" w:hAnsi="Arial" w:cs="Arial"/>
        </w:rPr>
        <w:t xml:space="preserve"> 53, 1–8. https://doi.org/10.1007/s13158-021-00288-</w:t>
      </w:r>
    </w:p>
    <w:p w14:paraId="48889454" w14:textId="77777777" w:rsidR="00C82CF1" w:rsidRPr="00D4501C" w:rsidRDefault="00C82CF1" w:rsidP="00D4501C">
      <w:pPr>
        <w:pStyle w:val="NormalWeb"/>
        <w:numPr>
          <w:ilvl w:val="0"/>
          <w:numId w:val="1"/>
        </w:numPr>
        <w:spacing w:line="360" w:lineRule="auto"/>
        <w:rPr>
          <w:rFonts w:ascii="Arial" w:hAnsi="Arial" w:cs="Arial"/>
        </w:rPr>
      </w:pPr>
      <w:r w:rsidRPr="00D4501C">
        <w:rPr>
          <w:rFonts w:ascii="Arial" w:hAnsi="Arial" w:cs="Arial"/>
        </w:rPr>
        <w:t xml:space="preserve">Learning For Justice (2017) </w:t>
      </w:r>
      <w:r w:rsidRPr="00D4501C">
        <w:rPr>
          <w:rFonts w:ascii="Arial" w:hAnsi="Arial" w:cs="Arial"/>
          <w:i/>
          <w:iCs/>
        </w:rPr>
        <w:t>Intersectionality</w:t>
      </w:r>
      <w:r w:rsidRPr="00D4501C">
        <w:rPr>
          <w:rFonts w:ascii="Arial" w:hAnsi="Arial" w:cs="Arial"/>
        </w:rPr>
        <w:t xml:space="preserve">. Accessed at: </w:t>
      </w:r>
      <w:hyperlink r:id="rId18" w:history="1">
        <w:r w:rsidRPr="00D4501C">
          <w:rPr>
            <w:rStyle w:val="Hyperlink"/>
            <w:rFonts w:ascii="Arial" w:hAnsi="Arial" w:cs="Arial"/>
            <w:color w:val="auto"/>
            <w:u w:val="none"/>
          </w:rPr>
          <w:t>https://www.youtube.com/watch?v=w6dnj2IyYjE</w:t>
        </w:r>
      </w:hyperlink>
      <w:r w:rsidRPr="00D4501C">
        <w:rPr>
          <w:rFonts w:ascii="Arial" w:hAnsi="Arial" w:cs="Arial"/>
        </w:rPr>
        <w:t xml:space="preserve"> (Accessed on June 10</w:t>
      </w:r>
      <w:r w:rsidRPr="00D4501C">
        <w:rPr>
          <w:rFonts w:ascii="Arial" w:hAnsi="Arial" w:cs="Arial"/>
          <w:vertAlign w:val="superscript"/>
        </w:rPr>
        <w:t>th</w:t>
      </w:r>
      <w:proofErr w:type="gramStart"/>
      <w:r w:rsidRPr="00D4501C">
        <w:rPr>
          <w:rFonts w:ascii="Arial" w:hAnsi="Arial" w:cs="Arial"/>
        </w:rPr>
        <w:t xml:space="preserve"> 2023</w:t>
      </w:r>
      <w:proofErr w:type="gramEnd"/>
      <w:r w:rsidRPr="00D4501C">
        <w:rPr>
          <w:rFonts w:ascii="Arial" w:hAnsi="Arial" w:cs="Arial"/>
        </w:rPr>
        <w:t xml:space="preserve">)  </w:t>
      </w:r>
    </w:p>
    <w:p w14:paraId="3AAF3A46"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rPr>
        <w:t xml:space="preserve">London Premier Centre (2023) </w:t>
      </w:r>
      <w:r w:rsidRPr="00D4501C">
        <w:rPr>
          <w:rFonts w:ascii="Arial" w:hAnsi="Arial" w:cs="Arial"/>
          <w:i/>
          <w:iCs/>
          <w:sz w:val="24"/>
          <w:szCs w:val="24"/>
        </w:rPr>
        <w:t>Nurturing a culture of Equity and Belonging.</w:t>
      </w:r>
      <w:r w:rsidRPr="00D4501C">
        <w:rPr>
          <w:rFonts w:ascii="Arial" w:hAnsi="Arial" w:cs="Arial"/>
          <w:sz w:val="24"/>
          <w:szCs w:val="24"/>
        </w:rPr>
        <w:t xml:space="preserve"> Accessed at; </w:t>
      </w:r>
      <w:hyperlink r:id="rId19" w:history="1">
        <w:r w:rsidRPr="00D4501C">
          <w:rPr>
            <w:rStyle w:val="Hyperlink"/>
            <w:rFonts w:ascii="Arial" w:hAnsi="Arial" w:cs="Arial"/>
            <w:color w:val="auto"/>
            <w:sz w:val="24"/>
            <w:szCs w:val="24"/>
            <w:u w:val="none"/>
          </w:rPr>
          <w:t>https://www.lpcentre.com/articles/inclusive-leadership-nurturing-a-culture-of-equity-and-belonging#:~:text=Inclusive%20leadership%20is%20a%20leadership%20style%20that%20guarantees,are%20proactively%20aware%20of%20others%27%20feelings%20and%20needs</w:t>
        </w:r>
      </w:hyperlink>
      <w:r w:rsidRPr="00D4501C">
        <w:rPr>
          <w:rFonts w:ascii="Arial" w:hAnsi="Arial" w:cs="Arial"/>
          <w:sz w:val="24"/>
          <w:szCs w:val="24"/>
        </w:rPr>
        <w:t>. (Accessed on June 10</w:t>
      </w:r>
      <w:r w:rsidRPr="00D4501C">
        <w:rPr>
          <w:rFonts w:ascii="Arial" w:hAnsi="Arial" w:cs="Arial"/>
          <w:sz w:val="24"/>
          <w:szCs w:val="24"/>
          <w:vertAlign w:val="superscript"/>
        </w:rPr>
        <w:t>th</w:t>
      </w:r>
      <w:r w:rsidRPr="00D4501C">
        <w:rPr>
          <w:rFonts w:ascii="Arial" w:hAnsi="Arial" w:cs="Arial"/>
          <w:sz w:val="24"/>
          <w:szCs w:val="24"/>
        </w:rPr>
        <w:t xml:space="preserve">, 2023) </w:t>
      </w:r>
    </w:p>
    <w:p w14:paraId="6F5B6E83" w14:textId="77777777" w:rsidR="00C82CF1" w:rsidRPr="00D4501C" w:rsidRDefault="00C82CF1" w:rsidP="00D4501C">
      <w:pPr>
        <w:pStyle w:val="ListParagraph"/>
        <w:numPr>
          <w:ilvl w:val="0"/>
          <w:numId w:val="1"/>
        </w:numPr>
        <w:spacing w:line="360" w:lineRule="auto"/>
        <w:rPr>
          <w:rFonts w:ascii="Arial" w:hAnsi="Arial" w:cs="Arial"/>
          <w:sz w:val="24"/>
          <w:szCs w:val="24"/>
        </w:rPr>
      </w:pPr>
      <w:proofErr w:type="spellStart"/>
      <w:r w:rsidRPr="00D4501C">
        <w:rPr>
          <w:rFonts w:ascii="Arial" w:hAnsi="Arial" w:cs="Arial"/>
          <w:sz w:val="24"/>
          <w:szCs w:val="24"/>
        </w:rPr>
        <w:t>Mckinsey</w:t>
      </w:r>
      <w:proofErr w:type="spellEnd"/>
      <w:r w:rsidRPr="00D4501C">
        <w:rPr>
          <w:rFonts w:ascii="Arial" w:hAnsi="Arial" w:cs="Arial"/>
          <w:sz w:val="24"/>
          <w:szCs w:val="24"/>
        </w:rPr>
        <w:t xml:space="preserve"> &amp; Company (2022) What is diversity, equity and Inclusion? Accessed at: </w:t>
      </w:r>
      <w:hyperlink r:id="rId20" w:history="1">
        <w:r w:rsidRPr="00D4501C">
          <w:rPr>
            <w:rStyle w:val="Hyperlink"/>
            <w:rFonts w:ascii="Arial" w:hAnsi="Arial" w:cs="Arial"/>
            <w:color w:val="auto"/>
            <w:sz w:val="24"/>
            <w:szCs w:val="24"/>
            <w:u w:val="none"/>
          </w:rPr>
          <w:t>https://www.mckinsey.com/featured-insights/mckinsey-explainers/what-is-diversity-equity-and-inclusion</w:t>
        </w:r>
      </w:hyperlink>
      <w:r w:rsidRPr="00D4501C">
        <w:rPr>
          <w:rFonts w:ascii="Arial" w:hAnsi="Arial" w:cs="Arial"/>
          <w:sz w:val="24"/>
          <w:szCs w:val="24"/>
        </w:rPr>
        <w:t xml:space="preserve"> (Accessed on: June 18</w:t>
      </w:r>
      <w:r w:rsidRPr="00D4501C">
        <w:rPr>
          <w:rFonts w:ascii="Arial" w:hAnsi="Arial" w:cs="Arial"/>
          <w:sz w:val="24"/>
          <w:szCs w:val="24"/>
          <w:vertAlign w:val="superscript"/>
        </w:rPr>
        <w:t>th</w:t>
      </w:r>
      <w:r w:rsidRPr="00D4501C">
        <w:rPr>
          <w:rFonts w:ascii="Arial" w:hAnsi="Arial" w:cs="Arial"/>
          <w:sz w:val="24"/>
          <w:szCs w:val="24"/>
        </w:rPr>
        <w:t xml:space="preserve"> 2023).</w:t>
      </w:r>
    </w:p>
    <w:p w14:paraId="21AB84B0"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rPr>
        <w:t xml:space="preserve">NHS Providers (No Date) Trusts required to deliver a step change in savings. Accessed at: </w:t>
      </w:r>
      <w:hyperlink r:id="rId21" w:history="1">
        <w:r w:rsidRPr="00D4501C">
          <w:rPr>
            <w:rStyle w:val="Hyperlink"/>
            <w:rFonts w:ascii="Arial" w:hAnsi="Arial" w:cs="Arial"/>
            <w:color w:val="auto"/>
            <w:sz w:val="24"/>
            <w:szCs w:val="24"/>
            <w:u w:val="none"/>
          </w:rPr>
          <w:t>https://nhsproviders.org/news-blogs/news/trusts-required-to-deliver-a-step-change-insavings#:~:text=The%20findings%20show%20they%20have%20been%20asked%20by,unable%20to%20access%20additional%20funds%20to%20support%20transformation</w:t>
        </w:r>
      </w:hyperlink>
      <w:r w:rsidRPr="00D4501C">
        <w:rPr>
          <w:rFonts w:ascii="Arial" w:hAnsi="Arial" w:cs="Arial"/>
          <w:sz w:val="24"/>
          <w:szCs w:val="24"/>
        </w:rPr>
        <w:t>. (Accessed on June 15</w:t>
      </w:r>
      <w:r w:rsidRPr="00D4501C">
        <w:rPr>
          <w:rFonts w:ascii="Arial" w:hAnsi="Arial" w:cs="Arial"/>
          <w:sz w:val="24"/>
          <w:szCs w:val="24"/>
          <w:vertAlign w:val="superscript"/>
        </w:rPr>
        <w:t>th</w:t>
      </w:r>
      <w:proofErr w:type="gramStart"/>
      <w:r w:rsidRPr="00D4501C">
        <w:rPr>
          <w:rFonts w:ascii="Arial" w:hAnsi="Arial" w:cs="Arial"/>
          <w:sz w:val="24"/>
          <w:szCs w:val="24"/>
        </w:rPr>
        <w:t xml:space="preserve"> 2023</w:t>
      </w:r>
      <w:proofErr w:type="gramEnd"/>
      <w:r w:rsidRPr="00D4501C">
        <w:rPr>
          <w:rFonts w:ascii="Arial" w:hAnsi="Arial" w:cs="Arial"/>
          <w:sz w:val="24"/>
          <w:szCs w:val="24"/>
        </w:rPr>
        <w:t>)</w:t>
      </w:r>
    </w:p>
    <w:p w14:paraId="4C0E1965" w14:textId="77777777" w:rsidR="00C82CF1" w:rsidRPr="00D4501C" w:rsidRDefault="00C82CF1" w:rsidP="00D4501C">
      <w:pPr>
        <w:pStyle w:val="ListParagraph"/>
        <w:numPr>
          <w:ilvl w:val="0"/>
          <w:numId w:val="1"/>
        </w:numPr>
        <w:spacing w:line="360" w:lineRule="auto"/>
        <w:rPr>
          <w:rStyle w:val="Hyperlink"/>
          <w:rFonts w:ascii="Arial" w:hAnsi="Arial" w:cs="Arial"/>
          <w:color w:val="auto"/>
          <w:sz w:val="24"/>
          <w:szCs w:val="24"/>
          <w:u w:val="none"/>
        </w:rPr>
      </w:pPr>
      <w:r w:rsidRPr="00D4501C">
        <w:rPr>
          <w:rFonts w:ascii="Arial" w:hAnsi="Arial" w:cs="Arial"/>
          <w:sz w:val="24"/>
          <w:szCs w:val="24"/>
        </w:rPr>
        <w:t xml:space="preserve">Nutbrown, C. (2012) </w:t>
      </w:r>
      <w:r w:rsidRPr="00D4501C">
        <w:rPr>
          <w:rFonts w:ascii="Arial" w:hAnsi="Arial" w:cs="Arial"/>
          <w:i/>
          <w:iCs/>
          <w:sz w:val="24"/>
          <w:szCs w:val="24"/>
        </w:rPr>
        <w:t>Inclusion in the Early Years.</w:t>
      </w:r>
      <w:r w:rsidRPr="00D4501C">
        <w:rPr>
          <w:rFonts w:ascii="Arial" w:hAnsi="Arial" w:cs="Arial"/>
          <w:sz w:val="24"/>
          <w:szCs w:val="24"/>
        </w:rPr>
        <w:t xml:space="preserve"> London. Second Edition. Available:</w:t>
      </w:r>
      <w:hyperlink r:id="rId22" w:anchor="v=onepage&amp;q=early%20years%20inclusion&amp;f=false" w:history="1">
        <w:r w:rsidRPr="00D4501C">
          <w:rPr>
            <w:rStyle w:val="Hyperlink"/>
            <w:rFonts w:ascii="Arial" w:hAnsi="Arial" w:cs="Arial"/>
            <w:color w:val="auto"/>
            <w:sz w:val="24"/>
            <w:szCs w:val="24"/>
            <w:u w:val="none"/>
          </w:rPr>
          <w:t>https://books.google.co.uk/books?hl=en&amp;lr=&amp;id=3kFPi4U4iXwC&amp;oi=fnd&amp;pg=PP2&amp;dq=early+years+inclusion+&amp;ots=HVxfEXtBU_&amp;sig=SUTPNMJqdYex-oDWcAvZvCSIP-g&amp;redir_esc=y#v=onepage&amp;q=early%20years%20inclusion&amp;f=false</w:t>
        </w:r>
      </w:hyperlink>
      <w:r w:rsidRPr="00D4501C">
        <w:rPr>
          <w:rFonts w:ascii="Arial" w:hAnsi="Arial" w:cs="Arial"/>
          <w:sz w:val="24"/>
          <w:szCs w:val="24"/>
        </w:rPr>
        <w:t xml:space="preserve"> </w:t>
      </w:r>
      <w:r w:rsidRPr="00D4501C">
        <w:rPr>
          <w:rStyle w:val="Hyperlink"/>
          <w:rFonts w:ascii="Arial" w:hAnsi="Arial" w:cs="Arial"/>
          <w:color w:val="auto"/>
          <w:sz w:val="24"/>
          <w:szCs w:val="24"/>
          <w:u w:val="none"/>
        </w:rPr>
        <w:t>(Accessed: 18</w:t>
      </w:r>
      <w:r w:rsidRPr="00D4501C">
        <w:rPr>
          <w:rStyle w:val="Hyperlink"/>
          <w:rFonts w:ascii="Arial" w:hAnsi="Arial" w:cs="Arial"/>
          <w:color w:val="auto"/>
          <w:sz w:val="24"/>
          <w:szCs w:val="24"/>
          <w:u w:val="none"/>
          <w:vertAlign w:val="superscript"/>
        </w:rPr>
        <w:t>th</w:t>
      </w:r>
      <w:r w:rsidRPr="00D4501C">
        <w:rPr>
          <w:rStyle w:val="Hyperlink"/>
          <w:rFonts w:ascii="Arial" w:hAnsi="Arial" w:cs="Arial"/>
          <w:color w:val="auto"/>
          <w:sz w:val="24"/>
          <w:szCs w:val="24"/>
          <w:u w:val="none"/>
        </w:rPr>
        <w:t xml:space="preserve"> June 2023).</w:t>
      </w:r>
    </w:p>
    <w:p w14:paraId="53F12024" w14:textId="77777777" w:rsidR="00C82CF1" w:rsidRPr="00D4501C" w:rsidRDefault="00C82CF1" w:rsidP="00D4501C">
      <w:pPr>
        <w:pStyle w:val="ListParagraph"/>
        <w:numPr>
          <w:ilvl w:val="0"/>
          <w:numId w:val="1"/>
        </w:numPr>
        <w:spacing w:line="360" w:lineRule="auto"/>
        <w:rPr>
          <w:rStyle w:val="Hyperlink"/>
          <w:rFonts w:ascii="Arial" w:hAnsi="Arial" w:cs="Arial"/>
          <w:color w:val="auto"/>
          <w:sz w:val="24"/>
          <w:szCs w:val="24"/>
          <w:u w:val="none"/>
          <w:shd w:val="clear" w:color="auto" w:fill="FFFFFF"/>
        </w:rPr>
      </w:pPr>
      <w:r w:rsidRPr="00D4501C">
        <w:rPr>
          <w:rFonts w:ascii="Arial" w:hAnsi="Arial" w:cs="Arial"/>
          <w:sz w:val="24"/>
          <w:szCs w:val="24"/>
          <w:shd w:val="clear" w:color="auto" w:fill="FFFFFF"/>
        </w:rPr>
        <w:t xml:space="preserve">Oxford Leader Dictionary (2023) </w:t>
      </w:r>
      <w:r w:rsidRPr="00D4501C">
        <w:rPr>
          <w:rFonts w:ascii="Arial" w:hAnsi="Arial" w:cs="Arial"/>
          <w:i/>
          <w:iCs/>
          <w:sz w:val="24"/>
          <w:szCs w:val="24"/>
          <w:shd w:val="clear" w:color="auto" w:fill="FFFFFF"/>
        </w:rPr>
        <w:t>Equity.</w:t>
      </w:r>
      <w:r w:rsidRPr="00D4501C">
        <w:rPr>
          <w:rFonts w:ascii="Arial" w:hAnsi="Arial" w:cs="Arial"/>
          <w:sz w:val="24"/>
          <w:szCs w:val="24"/>
          <w:shd w:val="clear" w:color="auto" w:fill="FFFFFF"/>
        </w:rPr>
        <w:t xml:space="preserve"> Accessed at:</w:t>
      </w:r>
      <w:hyperlink r:id="rId23" w:anchor=":~:text=Definition%20of%20equity%20noun%20from%20the%20Oxford%20Advanced,return%20on%20equity%20to%2015%25.%20see%20negative%20equity" w:history="1">
        <w:r w:rsidRPr="00D4501C">
          <w:rPr>
            <w:rStyle w:val="Hyperlink"/>
            <w:rFonts w:ascii="Arial" w:hAnsi="Arial" w:cs="Arial"/>
            <w:color w:val="auto"/>
            <w:sz w:val="24"/>
            <w:szCs w:val="24"/>
            <w:u w:val="none"/>
            <w:shd w:val="clear" w:color="auto" w:fill="FFFFFF"/>
          </w:rPr>
          <w:t>https://www.oxfordlearnersdictionaries.com/definition/american_english/equity_1#:~:text=Definition%20of%20equity%20noun%20from%20the%20Oxford%20Advanced,return%20on%20equity%20to%2015%25.%20see%20negative%20equity</w:t>
        </w:r>
      </w:hyperlink>
      <w:r w:rsidRPr="00D4501C">
        <w:rPr>
          <w:rFonts w:ascii="Arial" w:hAnsi="Arial" w:cs="Arial"/>
          <w:sz w:val="24"/>
          <w:szCs w:val="24"/>
          <w:shd w:val="clear" w:color="auto" w:fill="FFFFFF"/>
        </w:rPr>
        <w:t xml:space="preserve"> (Accessed on: 15</w:t>
      </w:r>
      <w:r w:rsidRPr="00D4501C">
        <w:rPr>
          <w:rFonts w:ascii="Arial" w:hAnsi="Arial" w:cs="Arial"/>
          <w:sz w:val="24"/>
          <w:szCs w:val="24"/>
          <w:shd w:val="clear" w:color="auto" w:fill="FFFFFF"/>
          <w:vertAlign w:val="superscript"/>
        </w:rPr>
        <w:t>th</w:t>
      </w:r>
      <w:r w:rsidRPr="00D4501C">
        <w:rPr>
          <w:rFonts w:ascii="Arial" w:hAnsi="Arial" w:cs="Arial"/>
          <w:sz w:val="24"/>
          <w:szCs w:val="24"/>
          <w:shd w:val="clear" w:color="auto" w:fill="FFFFFF"/>
        </w:rPr>
        <w:t xml:space="preserve"> May 2023). </w:t>
      </w:r>
    </w:p>
    <w:p w14:paraId="646AE6DC" w14:textId="77777777" w:rsidR="00C82CF1" w:rsidRPr="00D4501C" w:rsidRDefault="00C82CF1" w:rsidP="00D4501C">
      <w:pPr>
        <w:pStyle w:val="ListParagraph"/>
        <w:numPr>
          <w:ilvl w:val="0"/>
          <w:numId w:val="1"/>
        </w:numPr>
        <w:spacing w:line="360" w:lineRule="auto"/>
        <w:rPr>
          <w:rStyle w:val="doilink"/>
          <w:rFonts w:ascii="Arial" w:hAnsi="Arial" w:cs="Arial"/>
          <w:sz w:val="24"/>
          <w:szCs w:val="24"/>
          <w:shd w:val="clear" w:color="auto" w:fill="FFFFFF"/>
        </w:rPr>
      </w:pPr>
      <w:proofErr w:type="spellStart"/>
      <w:r w:rsidRPr="00D4501C">
        <w:rPr>
          <w:rStyle w:val="authors"/>
          <w:rFonts w:ascii="Arial" w:hAnsi="Arial" w:cs="Arial"/>
          <w:sz w:val="24"/>
          <w:szCs w:val="24"/>
          <w:shd w:val="clear" w:color="auto" w:fill="FFFFFF"/>
        </w:rPr>
        <w:t>Paseka</w:t>
      </w:r>
      <w:proofErr w:type="spellEnd"/>
      <w:r w:rsidRPr="00D4501C">
        <w:rPr>
          <w:rStyle w:val="authors"/>
          <w:rFonts w:ascii="Arial" w:hAnsi="Arial" w:cs="Arial"/>
          <w:sz w:val="24"/>
          <w:szCs w:val="24"/>
          <w:shd w:val="clear" w:color="auto" w:fill="FFFFFF"/>
        </w:rPr>
        <w:t>, A. &amp; Schwab, S.</w:t>
      </w:r>
      <w:r w:rsidRPr="00D4501C">
        <w:rPr>
          <w:rFonts w:ascii="Arial" w:hAnsi="Arial" w:cs="Arial"/>
          <w:sz w:val="24"/>
          <w:szCs w:val="24"/>
          <w:shd w:val="clear" w:color="auto" w:fill="FFFFFF"/>
        </w:rPr>
        <w:t> </w:t>
      </w:r>
      <w:r w:rsidRPr="00D4501C">
        <w:rPr>
          <w:rStyle w:val="Date1"/>
          <w:rFonts w:ascii="Arial" w:hAnsi="Arial" w:cs="Arial"/>
          <w:sz w:val="24"/>
          <w:szCs w:val="24"/>
          <w:shd w:val="clear" w:color="auto" w:fill="FFFFFF"/>
        </w:rPr>
        <w:t>(2020)</w:t>
      </w:r>
      <w:r w:rsidRPr="00D4501C">
        <w:rPr>
          <w:rFonts w:ascii="Arial" w:hAnsi="Arial" w:cs="Arial"/>
          <w:sz w:val="24"/>
          <w:szCs w:val="24"/>
          <w:shd w:val="clear" w:color="auto" w:fill="FFFFFF"/>
        </w:rPr>
        <w:t> </w:t>
      </w:r>
      <w:r w:rsidRPr="00D4501C">
        <w:rPr>
          <w:rStyle w:val="arttitle"/>
          <w:rFonts w:ascii="Arial" w:hAnsi="Arial" w:cs="Arial"/>
          <w:sz w:val="24"/>
          <w:szCs w:val="24"/>
          <w:shd w:val="clear" w:color="auto" w:fill="FFFFFF"/>
        </w:rPr>
        <w:t>Parents’ attitudes towards inclusive education and their perceptions of inclusive teaching practices and resources,</w:t>
      </w:r>
      <w:r w:rsidRPr="00D4501C">
        <w:rPr>
          <w:rFonts w:ascii="Arial" w:hAnsi="Arial" w:cs="Arial"/>
          <w:sz w:val="24"/>
          <w:szCs w:val="24"/>
          <w:shd w:val="clear" w:color="auto" w:fill="FFFFFF"/>
        </w:rPr>
        <w:t> </w:t>
      </w:r>
      <w:r w:rsidRPr="00D4501C">
        <w:rPr>
          <w:rStyle w:val="serialtitle"/>
          <w:rFonts w:ascii="Arial" w:hAnsi="Arial" w:cs="Arial"/>
          <w:i/>
          <w:iCs/>
          <w:sz w:val="24"/>
          <w:szCs w:val="24"/>
          <w:shd w:val="clear" w:color="auto" w:fill="FFFFFF"/>
        </w:rPr>
        <w:t>European Journal of Special Needs Education</w:t>
      </w:r>
      <w:r w:rsidRPr="00D4501C">
        <w:rPr>
          <w:rStyle w:val="serialtitle"/>
          <w:rFonts w:ascii="Arial" w:hAnsi="Arial" w:cs="Arial"/>
          <w:sz w:val="24"/>
          <w:szCs w:val="24"/>
          <w:shd w:val="clear" w:color="auto" w:fill="FFFFFF"/>
        </w:rPr>
        <w:t>,</w:t>
      </w:r>
      <w:r w:rsidRPr="00D4501C">
        <w:rPr>
          <w:rFonts w:ascii="Arial" w:hAnsi="Arial" w:cs="Arial"/>
          <w:sz w:val="24"/>
          <w:szCs w:val="24"/>
          <w:shd w:val="clear" w:color="auto" w:fill="FFFFFF"/>
        </w:rPr>
        <w:t> </w:t>
      </w:r>
      <w:r w:rsidRPr="00D4501C">
        <w:rPr>
          <w:rStyle w:val="volumeissue"/>
          <w:rFonts w:ascii="Arial" w:hAnsi="Arial" w:cs="Arial"/>
          <w:sz w:val="24"/>
          <w:szCs w:val="24"/>
          <w:shd w:val="clear" w:color="auto" w:fill="FFFFFF"/>
        </w:rPr>
        <w:t>35:2,</w:t>
      </w:r>
      <w:r w:rsidRPr="00D4501C">
        <w:rPr>
          <w:rFonts w:ascii="Arial" w:hAnsi="Arial" w:cs="Arial"/>
          <w:sz w:val="24"/>
          <w:szCs w:val="24"/>
          <w:shd w:val="clear" w:color="auto" w:fill="FFFFFF"/>
        </w:rPr>
        <w:t> </w:t>
      </w:r>
      <w:r w:rsidRPr="00D4501C">
        <w:rPr>
          <w:rStyle w:val="pagerange"/>
          <w:rFonts w:ascii="Arial" w:hAnsi="Arial" w:cs="Arial"/>
          <w:sz w:val="24"/>
          <w:szCs w:val="24"/>
          <w:shd w:val="clear" w:color="auto" w:fill="FFFFFF"/>
        </w:rPr>
        <w:t>254-272,</w:t>
      </w:r>
      <w:r w:rsidRPr="00D4501C">
        <w:rPr>
          <w:rFonts w:ascii="Arial" w:hAnsi="Arial" w:cs="Arial"/>
          <w:sz w:val="24"/>
          <w:szCs w:val="24"/>
          <w:shd w:val="clear" w:color="auto" w:fill="FFFFFF"/>
        </w:rPr>
        <w:t> </w:t>
      </w:r>
      <w:r w:rsidRPr="00D4501C">
        <w:rPr>
          <w:rStyle w:val="doilink"/>
          <w:rFonts w:ascii="Arial" w:hAnsi="Arial" w:cs="Arial"/>
          <w:sz w:val="24"/>
          <w:szCs w:val="24"/>
          <w:shd w:val="clear" w:color="auto" w:fill="FFFFFF"/>
        </w:rPr>
        <w:t>DOI: </w:t>
      </w:r>
      <w:hyperlink r:id="rId24" w:history="1">
        <w:r w:rsidRPr="00D4501C">
          <w:rPr>
            <w:rStyle w:val="Hyperlink"/>
            <w:rFonts w:ascii="Arial" w:hAnsi="Arial" w:cs="Arial"/>
            <w:color w:val="auto"/>
            <w:sz w:val="24"/>
            <w:szCs w:val="24"/>
            <w:u w:val="none"/>
            <w:shd w:val="clear" w:color="auto" w:fill="FFFFFF"/>
          </w:rPr>
          <w:t>10.1080/08856257.2019.1665232</w:t>
        </w:r>
      </w:hyperlink>
    </w:p>
    <w:p w14:paraId="74276155"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rPr>
        <w:t xml:space="preserve">Randal, A. </w:t>
      </w:r>
      <w:r w:rsidRPr="00D4501C">
        <w:rPr>
          <w:rFonts w:ascii="Arial" w:hAnsi="Arial" w:cs="Arial"/>
          <w:i/>
          <w:iCs/>
          <w:sz w:val="24"/>
          <w:szCs w:val="24"/>
        </w:rPr>
        <w:t>et al.</w:t>
      </w:r>
      <w:r w:rsidRPr="00D4501C">
        <w:rPr>
          <w:rFonts w:ascii="Arial" w:hAnsi="Arial" w:cs="Arial"/>
          <w:sz w:val="24"/>
          <w:szCs w:val="24"/>
        </w:rPr>
        <w:t xml:space="preserve"> (2017). </w:t>
      </w:r>
      <w:r w:rsidRPr="00D4501C">
        <w:rPr>
          <w:rFonts w:ascii="Arial" w:hAnsi="Arial" w:cs="Arial"/>
          <w:i/>
          <w:iCs/>
          <w:sz w:val="24"/>
          <w:szCs w:val="24"/>
        </w:rPr>
        <w:t>Inclusive leadership: Realizing positive outcomes through</w:t>
      </w:r>
      <w:r w:rsidRPr="00D4501C">
        <w:rPr>
          <w:rFonts w:ascii="Arial" w:hAnsi="Arial" w:cs="Arial"/>
          <w:sz w:val="24"/>
          <w:szCs w:val="24"/>
        </w:rPr>
        <w:t xml:space="preserve"> </w:t>
      </w:r>
      <w:r w:rsidRPr="00D4501C">
        <w:rPr>
          <w:rFonts w:ascii="Arial" w:hAnsi="Arial" w:cs="Arial"/>
          <w:i/>
          <w:iCs/>
          <w:sz w:val="24"/>
          <w:szCs w:val="24"/>
        </w:rPr>
        <w:t>belongingness and being valued for uniqueness.</w:t>
      </w:r>
      <w:r w:rsidRPr="00D4501C">
        <w:rPr>
          <w:rFonts w:ascii="Arial" w:hAnsi="Arial" w:cs="Arial"/>
          <w:sz w:val="24"/>
          <w:szCs w:val="24"/>
        </w:rPr>
        <w:t xml:space="preserve"> Available: </w:t>
      </w:r>
      <w:hyperlink r:id="rId25" w:history="1">
        <w:r w:rsidRPr="00D4501C">
          <w:rPr>
            <w:rStyle w:val="Hyperlink"/>
            <w:rFonts w:ascii="Arial" w:hAnsi="Arial" w:cs="Arial"/>
            <w:color w:val="auto"/>
            <w:sz w:val="24"/>
            <w:szCs w:val="24"/>
            <w:u w:val="none"/>
          </w:rPr>
          <w:t>https://e-tarjome.com/storage/panel/fileuploads/2019-05-29/1559119042_E11196-e-tarjome.pdf</w:t>
        </w:r>
      </w:hyperlink>
      <w:r w:rsidRPr="00D4501C">
        <w:rPr>
          <w:rFonts w:ascii="Arial" w:hAnsi="Arial" w:cs="Arial"/>
          <w:sz w:val="24"/>
          <w:szCs w:val="24"/>
        </w:rPr>
        <w:t xml:space="preserve"> </w:t>
      </w:r>
      <w:r w:rsidRPr="00D4501C">
        <w:rPr>
          <w:rStyle w:val="Hyperlink"/>
          <w:rFonts w:ascii="Arial" w:hAnsi="Arial" w:cs="Arial"/>
          <w:color w:val="auto"/>
          <w:sz w:val="24"/>
          <w:szCs w:val="24"/>
          <w:u w:val="none"/>
        </w:rPr>
        <w:t>(Accessed: 18</w:t>
      </w:r>
      <w:r w:rsidRPr="00D4501C">
        <w:rPr>
          <w:rStyle w:val="Hyperlink"/>
          <w:rFonts w:ascii="Arial" w:hAnsi="Arial" w:cs="Arial"/>
          <w:color w:val="auto"/>
          <w:sz w:val="24"/>
          <w:szCs w:val="24"/>
          <w:u w:val="none"/>
          <w:vertAlign w:val="superscript"/>
        </w:rPr>
        <w:t>th</w:t>
      </w:r>
      <w:r w:rsidRPr="00D4501C">
        <w:rPr>
          <w:rStyle w:val="Hyperlink"/>
          <w:rFonts w:ascii="Arial" w:hAnsi="Arial" w:cs="Arial"/>
          <w:color w:val="auto"/>
          <w:sz w:val="24"/>
          <w:szCs w:val="24"/>
          <w:u w:val="none"/>
        </w:rPr>
        <w:t xml:space="preserve"> June 2023).</w:t>
      </w:r>
    </w:p>
    <w:p w14:paraId="25CDEACC"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shd w:val="clear" w:color="auto" w:fill="FFFFFF"/>
        </w:rPr>
        <w:t xml:space="preserve">Randel, A. </w:t>
      </w:r>
      <w:r w:rsidRPr="00D4501C">
        <w:rPr>
          <w:rFonts w:ascii="Arial" w:hAnsi="Arial" w:cs="Arial"/>
          <w:i/>
          <w:iCs/>
          <w:sz w:val="24"/>
          <w:szCs w:val="24"/>
          <w:shd w:val="clear" w:color="auto" w:fill="FFFFFF"/>
        </w:rPr>
        <w:t xml:space="preserve">et al. </w:t>
      </w:r>
      <w:r w:rsidRPr="00D4501C">
        <w:rPr>
          <w:rFonts w:ascii="Arial" w:hAnsi="Arial" w:cs="Arial"/>
          <w:sz w:val="24"/>
          <w:szCs w:val="24"/>
          <w:shd w:val="clear" w:color="auto" w:fill="FFFFFF"/>
        </w:rPr>
        <w:t xml:space="preserve">(2018) ‘Inclusive leadership: Realizing positive outcomes through belongingness and being valued for uniqueness’ </w:t>
      </w:r>
      <w:r w:rsidRPr="00D4501C">
        <w:rPr>
          <w:rFonts w:ascii="Arial" w:hAnsi="Arial" w:cs="Arial"/>
          <w:i/>
          <w:iCs/>
          <w:sz w:val="24"/>
          <w:szCs w:val="24"/>
          <w:shd w:val="clear" w:color="auto" w:fill="FFFFFF"/>
        </w:rPr>
        <w:t>Human Resource Management Review</w:t>
      </w:r>
      <w:r w:rsidRPr="00D4501C">
        <w:rPr>
          <w:rFonts w:ascii="Arial" w:hAnsi="Arial" w:cs="Arial"/>
          <w:sz w:val="24"/>
          <w:szCs w:val="24"/>
          <w:shd w:val="clear" w:color="auto" w:fill="FFFFFF"/>
        </w:rPr>
        <w:t>. 28. pp 190-223 DOI: 10.1016/j.hrmr.2017.07.002, pp. 190-203.</w:t>
      </w:r>
    </w:p>
    <w:p w14:paraId="67B563C2"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rPr>
        <w:t xml:space="preserve">Reynolds, R., &amp; Howard, T. C. (2013). Sharing Responsibility: A Case for Real Parent- School Partnerships. In M. B. Katz &amp; M. Rose (Eds.), </w:t>
      </w:r>
      <w:r w:rsidRPr="00D4501C">
        <w:rPr>
          <w:rFonts w:ascii="Arial" w:hAnsi="Arial" w:cs="Arial"/>
          <w:i/>
          <w:iCs/>
          <w:sz w:val="24"/>
          <w:szCs w:val="24"/>
        </w:rPr>
        <w:t>Public Education Under Siege</w:t>
      </w:r>
      <w:r w:rsidRPr="00D4501C">
        <w:rPr>
          <w:rFonts w:ascii="Arial" w:hAnsi="Arial" w:cs="Arial"/>
          <w:sz w:val="24"/>
          <w:szCs w:val="24"/>
        </w:rPr>
        <w:t xml:space="preserve"> (pp. 201- 206). </w:t>
      </w:r>
      <w:proofErr w:type="spellStart"/>
      <w:r w:rsidRPr="00D4501C">
        <w:rPr>
          <w:rFonts w:ascii="Arial" w:hAnsi="Arial" w:cs="Arial"/>
          <w:sz w:val="24"/>
          <w:szCs w:val="24"/>
        </w:rPr>
        <w:t>Philapephia</w:t>
      </w:r>
      <w:proofErr w:type="spellEnd"/>
      <w:r w:rsidRPr="00D4501C">
        <w:rPr>
          <w:rFonts w:ascii="Arial" w:hAnsi="Arial" w:cs="Arial"/>
          <w:sz w:val="24"/>
          <w:szCs w:val="24"/>
        </w:rPr>
        <w:t>, PA: University of Pennsylvania Press. https://doi.org/10.9783/9780812208320.201</w:t>
      </w:r>
    </w:p>
    <w:p w14:paraId="34C0E68A"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shd w:val="clear" w:color="auto" w:fill="FFFFFF"/>
        </w:rPr>
        <w:t xml:space="preserve">Rodd (2013) </w:t>
      </w:r>
      <w:r w:rsidRPr="00D4501C">
        <w:rPr>
          <w:rFonts w:ascii="Arial" w:hAnsi="Arial" w:cs="Arial"/>
          <w:i/>
          <w:iCs/>
          <w:sz w:val="24"/>
          <w:szCs w:val="24"/>
          <w:shd w:val="clear" w:color="auto" w:fill="FFFFFF"/>
        </w:rPr>
        <w:t xml:space="preserve">Leadership in Early Childhood. </w:t>
      </w:r>
      <w:r w:rsidRPr="00D4501C">
        <w:rPr>
          <w:rFonts w:ascii="Arial" w:hAnsi="Arial" w:cs="Arial"/>
          <w:sz w:val="24"/>
          <w:szCs w:val="24"/>
          <w:shd w:val="clear" w:color="auto" w:fill="FFFFFF"/>
        </w:rPr>
        <w:t>New York: Allen &amp; Unwin.</w:t>
      </w:r>
    </w:p>
    <w:p w14:paraId="67590689" w14:textId="77777777" w:rsidR="00C82CF1" w:rsidRPr="00D4501C" w:rsidRDefault="00C82CF1" w:rsidP="00D4501C">
      <w:pPr>
        <w:pStyle w:val="NoSpacing"/>
        <w:numPr>
          <w:ilvl w:val="0"/>
          <w:numId w:val="1"/>
        </w:numPr>
        <w:spacing w:line="360" w:lineRule="auto"/>
        <w:rPr>
          <w:rFonts w:ascii="Arial" w:hAnsi="Arial" w:cs="Arial"/>
          <w:sz w:val="24"/>
          <w:szCs w:val="24"/>
        </w:rPr>
      </w:pPr>
      <w:r w:rsidRPr="00D4501C">
        <w:rPr>
          <w:rFonts w:ascii="Arial" w:hAnsi="Arial" w:cs="Arial"/>
          <w:sz w:val="24"/>
          <w:szCs w:val="24"/>
        </w:rPr>
        <w:t xml:space="preserve">Rodd, J (2020) </w:t>
      </w:r>
      <w:r w:rsidRPr="00D4501C">
        <w:rPr>
          <w:rFonts w:ascii="Arial" w:hAnsi="Arial" w:cs="Arial"/>
          <w:i/>
          <w:iCs/>
          <w:sz w:val="24"/>
          <w:szCs w:val="24"/>
        </w:rPr>
        <w:t>Leadership in Early Childhood. The pathway to professionalism.</w:t>
      </w:r>
      <w:r w:rsidRPr="00D4501C">
        <w:rPr>
          <w:rFonts w:ascii="Arial" w:hAnsi="Arial" w:cs="Arial"/>
          <w:sz w:val="24"/>
          <w:szCs w:val="24"/>
        </w:rPr>
        <w:t xml:space="preserve"> Routledge. 4</w:t>
      </w:r>
      <w:r w:rsidRPr="00D4501C">
        <w:rPr>
          <w:rFonts w:ascii="Arial" w:hAnsi="Arial" w:cs="Arial"/>
          <w:sz w:val="24"/>
          <w:szCs w:val="24"/>
          <w:vertAlign w:val="superscript"/>
        </w:rPr>
        <w:t>th</w:t>
      </w:r>
      <w:r w:rsidRPr="00D4501C">
        <w:rPr>
          <w:rFonts w:ascii="Arial" w:hAnsi="Arial" w:cs="Arial"/>
          <w:sz w:val="24"/>
          <w:szCs w:val="24"/>
        </w:rPr>
        <w:t xml:space="preserve"> Edition. Available: </w:t>
      </w:r>
      <w:hyperlink r:id="rId26" w:history="1">
        <w:r w:rsidRPr="00D4501C">
          <w:rPr>
            <w:rStyle w:val="Hyperlink"/>
            <w:rFonts w:ascii="Arial" w:hAnsi="Arial" w:cs="Arial"/>
            <w:color w:val="auto"/>
            <w:sz w:val="24"/>
            <w:szCs w:val="24"/>
            <w:u w:val="none"/>
          </w:rPr>
          <w:t>https://www.taylorfrancis.com/books/mono/10.4324/9781003116295/leadership-early-childhood-jillian-rodd</w:t>
        </w:r>
      </w:hyperlink>
      <w:r w:rsidRPr="00D4501C">
        <w:rPr>
          <w:rFonts w:ascii="Arial" w:hAnsi="Arial" w:cs="Arial"/>
          <w:sz w:val="24"/>
          <w:szCs w:val="24"/>
        </w:rPr>
        <w:t xml:space="preserve"> </w:t>
      </w:r>
      <w:r w:rsidRPr="00D4501C">
        <w:rPr>
          <w:rStyle w:val="Hyperlink"/>
          <w:rFonts w:ascii="Arial" w:hAnsi="Arial" w:cs="Arial"/>
          <w:color w:val="auto"/>
          <w:sz w:val="24"/>
          <w:szCs w:val="24"/>
          <w:u w:val="none"/>
        </w:rPr>
        <w:t>(Accessed: 15</w:t>
      </w:r>
      <w:r w:rsidRPr="00D4501C">
        <w:rPr>
          <w:rStyle w:val="Hyperlink"/>
          <w:rFonts w:ascii="Arial" w:hAnsi="Arial" w:cs="Arial"/>
          <w:color w:val="auto"/>
          <w:sz w:val="24"/>
          <w:szCs w:val="24"/>
          <w:u w:val="none"/>
          <w:vertAlign w:val="superscript"/>
        </w:rPr>
        <w:t>th</w:t>
      </w:r>
      <w:r w:rsidRPr="00D4501C">
        <w:rPr>
          <w:rStyle w:val="Hyperlink"/>
          <w:rFonts w:ascii="Arial" w:hAnsi="Arial" w:cs="Arial"/>
          <w:color w:val="auto"/>
          <w:sz w:val="24"/>
          <w:szCs w:val="24"/>
          <w:u w:val="none"/>
        </w:rPr>
        <w:t xml:space="preserve"> June 2023).</w:t>
      </w:r>
    </w:p>
    <w:p w14:paraId="5D5C9DC5" w14:textId="77777777" w:rsidR="00C82CF1" w:rsidRPr="00D4501C" w:rsidRDefault="00C82CF1" w:rsidP="00D4501C">
      <w:pPr>
        <w:pStyle w:val="NormalWeb"/>
        <w:numPr>
          <w:ilvl w:val="0"/>
          <w:numId w:val="1"/>
        </w:numPr>
        <w:spacing w:line="360" w:lineRule="auto"/>
        <w:rPr>
          <w:rFonts w:ascii="Arial" w:hAnsi="Arial" w:cs="Arial"/>
        </w:rPr>
      </w:pPr>
      <w:r w:rsidRPr="00D4501C">
        <w:rPr>
          <w:rFonts w:ascii="Arial" w:hAnsi="Arial" w:cs="Arial"/>
        </w:rPr>
        <w:t xml:space="preserve">Romero, M. (2017) </w:t>
      </w:r>
      <w:r w:rsidRPr="00D4501C">
        <w:rPr>
          <w:rFonts w:ascii="Arial" w:hAnsi="Arial" w:cs="Arial"/>
          <w:i/>
          <w:iCs/>
        </w:rPr>
        <w:t>Introducing intersectionality</w:t>
      </w:r>
      <w:r w:rsidRPr="00D4501C">
        <w:rPr>
          <w:rFonts w:ascii="Arial" w:hAnsi="Arial" w:cs="Arial"/>
        </w:rPr>
        <w:t xml:space="preserve">. Cambridge: Polity. </w:t>
      </w:r>
    </w:p>
    <w:p w14:paraId="451D6CE7" w14:textId="77777777" w:rsidR="00C82CF1" w:rsidRPr="00D4501C" w:rsidRDefault="00C82CF1" w:rsidP="00D4501C">
      <w:pPr>
        <w:pStyle w:val="dx-doi"/>
        <w:numPr>
          <w:ilvl w:val="0"/>
          <w:numId w:val="1"/>
        </w:numPr>
        <w:spacing w:before="0" w:after="0" w:line="360" w:lineRule="auto"/>
        <w:rPr>
          <w:rFonts w:ascii="Arial" w:hAnsi="Arial" w:cs="Arial"/>
        </w:rPr>
      </w:pPr>
      <w:r w:rsidRPr="00D4501C">
        <w:rPr>
          <w:rFonts w:ascii="Arial" w:hAnsi="Arial" w:cs="Arial"/>
        </w:rPr>
        <w:t xml:space="preserve">Ryan, J (2006). ‘Inclusive Leadership and Social Justice for Schools’. </w:t>
      </w:r>
      <w:r w:rsidRPr="00D4501C">
        <w:rPr>
          <w:rFonts w:ascii="Arial" w:hAnsi="Arial" w:cs="Arial"/>
          <w:i/>
          <w:iCs/>
        </w:rPr>
        <w:t>Leadership and Policy in</w:t>
      </w:r>
      <w:r w:rsidRPr="00D4501C">
        <w:rPr>
          <w:rFonts w:ascii="Arial" w:hAnsi="Arial" w:cs="Arial"/>
        </w:rPr>
        <w:t xml:space="preserve"> </w:t>
      </w:r>
      <w:r w:rsidRPr="00D4501C">
        <w:rPr>
          <w:rFonts w:ascii="Arial" w:hAnsi="Arial" w:cs="Arial"/>
          <w:i/>
          <w:iCs/>
        </w:rPr>
        <w:t>Schools.</w:t>
      </w:r>
      <w:r w:rsidRPr="00D4501C">
        <w:rPr>
          <w:rFonts w:ascii="Arial" w:hAnsi="Arial" w:cs="Arial"/>
        </w:rPr>
        <w:t xml:space="preserve"> 5 (1). DOI: </w:t>
      </w:r>
      <w:hyperlink r:id="rId27" w:history="1">
        <w:r w:rsidRPr="00D4501C">
          <w:rPr>
            <w:rStyle w:val="Hyperlink"/>
            <w:rFonts w:ascii="Arial" w:hAnsi="Arial" w:cs="Arial"/>
            <w:color w:val="auto"/>
            <w:u w:val="none"/>
          </w:rPr>
          <w:t>https://doi.org/10.1080/15700760500483995</w:t>
        </w:r>
      </w:hyperlink>
      <w:r w:rsidRPr="00D4501C">
        <w:rPr>
          <w:rFonts w:ascii="Arial" w:hAnsi="Arial" w:cs="Arial"/>
        </w:rPr>
        <w:t xml:space="preserve"> . </w:t>
      </w:r>
      <w:r w:rsidRPr="00D4501C">
        <w:rPr>
          <w:rStyle w:val="Hyperlink"/>
          <w:rFonts w:ascii="Arial" w:hAnsi="Arial" w:cs="Arial"/>
          <w:color w:val="auto"/>
          <w:u w:val="none"/>
        </w:rPr>
        <w:t>(Accessed: 10</w:t>
      </w:r>
      <w:r w:rsidRPr="00D4501C">
        <w:rPr>
          <w:rStyle w:val="Hyperlink"/>
          <w:rFonts w:ascii="Arial" w:hAnsi="Arial" w:cs="Arial"/>
          <w:color w:val="auto"/>
          <w:u w:val="none"/>
          <w:vertAlign w:val="superscript"/>
        </w:rPr>
        <w:t>th</w:t>
      </w:r>
      <w:r w:rsidRPr="00D4501C">
        <w:rPr>
          <w:rStyle w:val="Hyperlink"/>
          <w:rFonts w:ascii="Arial" w:hAnsi="Arial" w:cs="Arial"/>
          <w:color w:val="auto"/>
          <w:u w:val="none"/>
        </w:rPr>
        <w:t xml:space="preserve"> June 2023) </w:t>
      </w:r>
    </w:p>
    <w:p w14:paraId="14E7A7B2"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shd w:val="clear" w:color="auto" w:fill="FFFFFF"/>
        </w:rPr>
        <w:t xml:space="preserve">Sargent, M. (2016) </w:t>
      </w:r>
      <w:r w:rsidRPr="00D4501C">
        <w:rPr>
          <w:rFonts w:ascii="Arial" w:hAnsi="Arial" w:cs="Arial"/>
          <w:i/>
          <w:iCs/>
          <w:sz w:val="24"/>
          <w:szCs w:val="24"/>
          <w:shd w:val="clear" w:color="auto" w:fill="FFFFFF"/>
        </w:rPr>
        <w:t>Actively promoting British values in the EYFS: Planning activities that Foster Core British values in your setting</w:t>
      </w:r>
      <w:r w:rsidRPr="00D4501C">
        <w:rPr>
          <w:rFonts w:ascii="Arial" w:hAnsi="Arial" w:cs="Arial"/>
          <w:sz w:val="24"/>
          <w:szCs w:val="24"/>
          <w:shd w:val="clear" w:color="auto" w:fill="FFFFFF"/>
        </w:rPr>
        <w:t xml:space="preserve">. London: Practical Pre-School Books. </w:t>
      </w:r>
    </w:p>
    <w:p w14:paraId="16191FF9"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shd w:val="clear" w:color="auto" w:fill="FFFFFF"/>
        </w:rPr>
        <w:t xml:space="preserve">Siraj, I. (2016) </w:t>
      </w:r>
      <w:r w:rsidRPr="00D4501C">
        <w:rPr>
          <w:rFonts w:ascii="Arial" w:hAnsi="Arial" w:cs="Arial"/>
          <w:i/>
          <w:iCs/>
          <w:sz w:val="24"/>
          <w:szCs w:val="24"/>
          <w:shd w:val="clear" w:color="auto" w:fill="FFFFFF"/>
        </w:rPr>
        <w:t xml:space="preserve">Effective and caring leadership in the early years. </w:t>
      </w:r>
      <w:r w:rsidRPr="00D4501C">
        <w:rPr>
          <w:rFonts w:ascii="Arial" w:hAnsi="Arial" w:cs="Arial"/>
          <w:sz w:val="24"/>
          <w:szCs w:val="24"/>
          <w:shd w:val="clear" w:color="auto" w:fill="FFFFFF"/>
        </w:rPr>
        <w:t>Los Angeles: SAGE.</w:t>
      </w:r>
    </w:p>
    <w:p w14:paraId="5CEC51CC"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shd w:val="clear" w:color="auto" w:fill="FFFFFF"/>
        </w:rPr>
        <w:t xml:space="preserve">Siraj, I. and </w:t>
      </w:r>
      <w:proofErr w:type="spellStart"/>
      <w:r w:rsidRPr="00D4501C">
        <w:rPr>
          <w:rFonts w:ascii="Arial" w:hAnsi="Arial" w:cs="Arial"/>
          <w:sz w:val="24"/>
          <w:szCs w:val="24"/>
          <w:shd w:val="clear" w:color="auto" w:fill="FFFFFF"/>
        </w:rPr>
        <w:t>Hallet</w:t>
      </w:r>
      <w:proofErr w:type="spellEnd"/>
      <w:r w:rsidRPr="00D4501C">
        <w:rPr>
          <w:rFonts w:ascii="Arial" w:hAnsi="Arial" w:cs="Arial"/>
          <w:sz w:val="24"/>
          <w:szCs w:val="24"/>
          <w:shd w:val="clear" w:color="auto" w:fill="FFFFFF"/>
        </w:rPr>
        <w:t xml:space="preserve">, E. (2014) </w:t>
      </w:r>
      <w:r w:rsidRPr="00D4501C">
        <w:rPr>
          <w:rFonts w:ascii="Arial" w:hAnsi="Arial" w:cs="Arial"/>
          <w:i/>
          <w:iCs/>
          <w:sz w:val="24"/>
          <w:szCs w:val="24"/>
          <w:shd w:val="clear" w:color="auto" w:fill="FFFFFF"/>
        </w:rPr>
        <w:t>Effective and caring leadership in the early years</w:t>
      </w:r>
      <w:r w:rsidRPr="00D4501C">
        <w:rPr>
          <w:rFonts w:ascii="Arial" w:hAnsi="Arial" w:cs="Arial"/>
          <w:sz w:val="24"/>
          <w:szCs w:val="24"/>
          <w:shd w:val="clear" w:color="auto" w:fill="FFFFFF"/>
        </w:rPr>
        <w:t xml:space="preserve">. London: SAGE. </w:t>
      </w:r>
    </w:p>
    <w:p w14:paraId="710ADDBE"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rPr>
        <w:t xml:space="preserve">Staff, H. (2008). </w:t>
      </w:r>
      <w:r w:rsidRPr="00D4501C">
        <w:rPr>
          <w:rFonts w:ascii="Arial" w:hAnsi="Arial" w:cs="Arial"/>
          <w:i/>
          <w:iCs/>
          <w:sz w:val="24"/>
          <w:szCs w:val="24"/>
        </w:rPr>
        <w:t xml:space="preserve">Feeling Like You Belong, </w:t>
      </w:r>
      <w:proofErr w:type="spellStart"/>
      <w:r w:rsidRPr="00D4501C">
        <w:rPr>
          <w:rFonts w:ascii="Arial" w:hAnsi="Arial" w:cs="Arial"/>
          <w:i/>
          <w:iCs/>
          <w:sz w:val="24"/>
          <w:szCs w:val="24"/>
        </w:rPr>
        <w:t>HealthyPlace</w:t>
      </w:r>
      <w:proofErr w:type="spellEnd"/>
      <w:r w:rsidRPr="00D4501C">
        <w:rPr>
          <w:rFonts w:ascii="Arial" w:hAnsi="Arial" w:cs="Arial"/>
          <w:sz w:val="24"/>
          <w:szCs w:val="24"/>
        </w:rPr>
        <w:t>. Accessed at: https://www.healthyplace.com/self-help/inter-dependence/feeling-like-you-belong (Accessed on June 16th</w:t>
      </w:r>
      <w:proofErr w:type="gramStart"/>
      <w:r w:rsidRPr="00D4501C">
        <w:rPr>
          <w:rFonts w:ascii="Arial" w:hAnsi="Arial" w:cs="Arial"/>
          <w:sz w:val="24"/>
          <w:szCs w:val="24"/>
        </w:rPr>
        <w:t xml:space="preserve"> 2023</w:t>
      </w:r>
      <w:proofErr w:type="gramEnd"/>
      <w:r w:rsidRPr="00D4501C">
        <w:rPr>
          <w:rFonts w:ascii="Arial" w:hAnsi="Arial" w:cs="Arial"/>
          <w:sz w:val="24"/>
          <w:szCs w:val="24"/>
        </w:rPr>
        <w:t>).</w:t>
      </w:r>
    </w:p>
    <w:p w14:paraId="48E9ABAC"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proofErr w:type="gramStart"/>
      <w:r w:rsidRPr="00D4501C">
        <w:rPr>
          <w:rFonts w:ascii="Arial" w:hAnsi="Arial" w:cs="Arial"/>
          <w:sz w:val="24"/>
          <w:szCs w:val="24"/>
        </w:rPr>
        <w:t>Stepping stone</w:t>
      </w:r>
      <w:proofErr w:type="gramEnd"/>
      <w:r w:rsidRPr="00D4501C">
        <w:rPr>
          <w:rFonts w:ascii="Arial" w:hAnsi="Arial" w:cs="Arial"/>
          <w:sz w:val="24"/>
          <w:szCs w:val="24"/>
        </w:rPr>
        <w:t xml:space="preserve"> Childcare (2021) A sense of Belonging- How children need to feel a sense of belonging. Accessed at: </w:t>
      </w:r>
      <w:hyperlink r:id="rId28" w:history="1">
        <w:r w:rsidRPr="00D4501C">
          <w:rPr>
            <w:rStyle w:val="Hyperlink"/>
            <w:rFonts w:ascii="Arial" w:hAnsi="Arial" w:cs="Arial"/>
            <w:color w:val="auto"/>
            <w:sz w:val="24"/>
            <w:szCs w:val="24"/>
            <w:u w:val="none"/>
          </w:rPr>
          <w:t>https://www.steppingstonesa.com.au/a-sense-of-belonging/</w:t>
        </w:r>
      </w:hyperlink>
      <w:r w:rsidRPr="00D4501C">
        <w:rPr>
          <w:rFonts w:ascii="Arial" w:hAnsi="Arial" w:cs="Arial"/>
          <w:sz w:val="24"/>
          <w:szCs w:val="24"/>
        </w:rPr>
        <w:t xml:space="preserve"> (Accessed on June 10</w:t>
      </w:r>
      <w:r w:rsidRPr="00D4501C">
        <w:rPr>
          <w:rFonts w:ascii="Arial" w:hAnsi="Arial" w:cs="Arial"/>
          <w:sz w:val="24"/>
          <w:szCs w:val="24"/>
          <w:vertAlign w:val="superscript"/>
        </w:rPr>
        <w:t>th</w:t>
      </w:r>
      <w:r w:rsidRPr="00D4501C">
        <w:rPr>
          <w:rFonts w:ascii="Arial" w:hAnsi="Arial" w:cs="Arial"/>
          <w:sz w:val="24"/>
          <w:szCs w:val="24"/>
        </w:rPr>
        <w:t xml:space="preserve">, 2023) </w:t>
      </w:r>
    </w:p>
    <w:p w14:paraId="476BC3D2"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eastAsia="Times New Roman" w:hAnsi="Arial" w:cs="Arial"/>
          <w:sz w:val="24"/>
          <w:szCs w:val="24"/>
          <w:lang w:eastAsia="en-GB"/>
        </w:rPr>
        <w:t xml:space="preserve">Thrive (2022) </w:t>
      </w:r>
      <w:r w:rsidRPr="00D4501C">
        <w:rPr>
          <w:rFonts w:ascii="Arial" w:eastAsia="Times New Roman" w:hAnsi="Arial" w:cs="Arial"/>
          <w:i/>
          <w:iCs/>
          <w:sz w:val="24"/>
          <w:szCs w:val="24"/>
          <w:lang w:eastAsia="en-GB"/>
        </w:rPr>
        <w:t xml:space="preserve">About us. </w:t>
      </w:r>
      <w:r w:rsidRPr="00D4501C">
        <w:rPr>
          <w:rFonts w:ascii="Arial" w:eastAsia="Times New Roman" w:hAnsi="Arial" w:cs="Arial"/>
          <w:sz w:val="24"/>
          <w:szCs w:val="24"/>
          <w:lang w:eastAsia="en-GB"/>
        </w:rPr>
        <w:t xml:space="preserve">Available at: </w:t>
      </w:r>
      <w:hyperlink r:id="rId29" w:tgtFrame="_blank" w:history="1">
        <w:r w:rsidRPr="00D4501C">
          <w:rPr>
            <w:rFonts w:ascii="Arial" w:eastAsia="Times New Roman" w:hAnsi="Arial" w:cs="Arial"/>
            <w:sz w:val="24"/>
            <w:szCs w:val="24"/>
            <w:lang w:eastAsia="en-GB"/>
          </w:rPr>
          <w:t>https://www.thriveapproach.com/about-thrive/about-us</w:t>
        </w:r>
      </w:hyperlink>
      <w:r w:rsidRPr="00D4501C">
        <w:rPr>
          <w:rFonts w:ascii="Arial" w:eastAsia="Times New Roman" w:hAnsi="Arial" w:cs="Arial"/>
          <w:sz w:val="24"/>
          <w:szCs w:val="24"/>
          <w:lang w:eastAsia="en-GB"/>
        </w:rPr>
        <w:t xml:space="preserve"> (Accessed: 12th June 2023). </w:t>
      </w:r>
    </w:p>
    <w:p w14:paraId="0C441D11" w14:textId="77777777" w:rsidR="00C82CF1" w:rsidRPr="00D4501C" w:rsidRDefault="00C82CF1" w:rsidP="00D4501C">
      <w:pPr>
        <w:pStyle w:val="NormalWeb"/>
        <w:numPr>
          <w:ilvl w:val="0"/>
          <w:numId w:val="1"/>
        </w:numPr>
        <w:spacing w:line="360" w:lineRule="auto"/>
        <w:rPr>
          <w:rFonts w:ascii="Arial" w:hAnsi="Arial" w:cs="Arial"/>
        </w:rPr>
      </w:pPr>
      <w:r w:rsidRPr="00D4501C">
        <w:rPr>
          <w:rFonts w:ascii="Arial" w:hAnsi="Arial" w:cs="Arial"/>
        </w:rPr>
        <w:t xml:space="preserve">TUC.ORG (2020) </w:t>
      </w:r>
      <w:r w:rsidRPr="00D4501C">
        <w:rPr>
          <w:rFonts w:ascii="Arial" w:hAnsi="Arial" w:cs="Arial"/>
          <w:i/>
          <w:iCs/>
        </w:rPr>
        <w:t xml:space="preserve">The Equality Act-More Needs to be Done. </w:t>
      </w:r>
      <w:r w:rsidRPr="00D4501C">
        <w:rPr>
          <w:rFonts w:ascii="Arial" w:hAnsi="Arial" w:cs="Arial"/>
        </w:rPr>
        <w:t xml:space="preserve">Accessed at: </w:t>
      </w:r>
      <w:hyperlink r:id="rId30" w:history="1">
        <w:r w:rsidRPr="00D4501C">
          <w:rPr>
            <w:rStyle w:val="Hyperlink"/>
            <w:rFonts w:ascii="Arial" w:hAnsi="Arial" w:cs="Arial"/>
            <w:color w:val="auto"/>
            <w:u w:val="none"/>
          </w:rPr>
          <w:t>https://www.tuc.org.uk/blogs/equality-act-more-needs-be-done</w:t>
        </w:r>
      </w:hyperlink>
      <w:r w:rsidRPr="00D4501C">
        <w:rPr>
          <w:rFonts w:ascii="Arial" w:hAnsi="Arial" w:cs="Arial"/>
        </w:rPr>
        <w:t xml:space="preserve"> (Accessed on: 18</w:t>
      </w:r>
      <w:r w:rsidRPr="00D4501C">
        <w:rPr>
          <w:rFonts w:ascii="Arial" w:hAnsi="Arial" w:cs="Arial"/>
          <w:vertAlign w:val="superscript"/>
        </w:rPr>
        <w:t>th</w:t>
      </w:r>
      <w:r w:rsidRPr="00D4501C">
        <w:rPr>
          <w:rFonts w:ascii="Arial" w:hAnsi="Arial" w:cs="Arial"/>
        </w:rPr>
        <w:t xml:space="preserve"> June 2023)</w:t>
      </w:r>
    </w:p>
    <w:p w14:paraId="2C1BDD7C" w14:textId="77777777" w:rsidR="00C82CF1" w:rsidRPr="00D4501C" w:rsidRDefault="00C82CF1" w:rsidP="00D4501C">
      <w:pPr>
        <w:pStyle w:val="ListParagraph"/>
        <w:numPr>
          <w:ilvl w:val="0"/>
          <w:numId w:val="1"/>
        </w:numPr>
        <w:spacing w:line="360" w:lineRule="auto"/>
        <w:rPr>
          <w:rFonts w:ascii="Arial" w:eastAsia="Arial" w:hAnsi="Arial" w:cs="Arial"/>
          <w:sz w:val="24"/>
          <w:szCs w:val="24"/>
        </w:rPr>
      </w:pPr>
      <w:r w:rsidRPr="00D4501C">
        <w:rPr>
          <w:rFonts w:ascii="Arial" w:eastAsia="Arial" w:hAnsi="Arial" w:cs="Arial"/>
          <w:sz w:val="24"/>
          <w:szCs w:val="24"/>
        </w:rPr>
        <w:t xml:space="preserve">UNICEF (2019) </w:t>
      </w:r>
      <w:r w:rsidRPr="00D4501C">
        <w:rPr>
          <w:rFonts w:ascii="Arial" w:eastAsia="Arial" w:hAnsi="Arial" w:cs="Arial"/>
          <w:i/>
          <w:iCs/>
          <w:sz w:val="24"/>
          <w:szCs w:val="24"/>
        </w:rPr>
        <w:t>UNCRC Summary.</w:t>
      </w:r>
      <w:r w:rsidRPr="00D4501C">
        <w:rPr>
          <w:rFonts w:ascii="Arial" w:eastAsia="Arial" w:hAnsi="Arial" w:cs="Arial"/>
          <w:sz w:val="24"/>
          <w:szCs w:val="24"/>
        </w:rPr>
        <w:t xml:space="preserve"> Available at: </w:t>
      </w:r>
      <w:hyperlink r:id="rId31">
        <w:r w:rsidRPr="00D4501C">
          <w:rPr>
            <w:rStyle w:val="Hyperlink"/>
            <w:rFonts w:ascii="Arial" w:eastAsia="Arial" w:hAnsi="Arial" w:cs="Arial"/>
            <w:color w:val="auto"/>
            <w:sz w:val="24"/>
            <w:szCs w:val="24"/>
            <w:u w:val="none"/>
          </w:rPr>
          <w:t>https://www.unicef.org.uk/wp-content/uploads/2019/10/UNCRC_summary-1_1.pdf</w:t>
        </w:r>
      </w:hyperlink>
      <w:r w:rsidRPr="00D4501C">
        <w:rPr>
          <w:rFonts w:ascii="Arial" w:eastAsia="Arial" w:hAnsi="Arial" w:cs="Arial"/>
          <w:sz w:val="24"/>
          <w:szCs w:val="24"/>
        </w:rPr>
        <w:t xml:space="preserve"> (Accessed on: 4</w:t>
      </w:r>
      <w:r w:rsidRPr="00D4501C">
        <w:rPr>
          <w:rFonts w:ascii="Arial" w:eastAsia="Arial" w:hAnsi="Arial" w:cs="Arial"/>
          <w:sz w:val="24"/>
          <w:szCs w:val="24"/>
          <w:vertAlign w:val="superscript"/>
        </w:rPr>
        <w:t>th</w:t>
      </w:r>
      <w:r w:rsidRPr="00D4501C">
        <w:rPr>
          <w:rFonts w:ascii="Arial" w:eastAsia="Arial" w:hAnsi="Arial" w:cs="Arial"/>
          <w:sz w:val="24"/>
          <w:szCs w:val="24"/>
        </w:rPr>
        <w:t xml:space="preserve"> July 2022). </w:t>
      </w:r>
    </w:p>
    <w:p w14:paraId="440C9C63" w14:textId="77777777" w:rsidR="00C82CF1" w:rsidRPr="00D4501C" w:rsidRDefault="00C82CF1" w:rsidP="00D4501C">
      <w:pPr>
        <w:pStyle w:val="NormalWeb"/>
        <w:numPr>
          <w:ilvl w:val="0"/>
          <w:numId w:val="1"/>
        </w:numPr>
        <w:spacing w:line="360" w:lineRule="auto"/>
        <w:rPr>
          <w:rFonts w:ascii="Arial" w:hAnsi="Arial" w:cs="Arial"/>
        </w:rPr>
      </w:pPr>
      <w:proofErr w:type="spellStart"/>
      <w:r w:rsidRPr="00D4501C">
        <w:rPr>
          <w:rFonts w:ascii="Arial" w:hAnsi="Arial" w:cs="Arial"/>
        </w:rPr>
        <w:t>Vollans</w:t>
      </w:r>
      <w:proofErr w:type="spellEnd"/>
      <w:r w:rsidRPr="00D4501C">
        <w:rPr>
          <w:rFonts w:ascii="Arial" w:hAnsi="Arial" w:cs="Arial"/>
        </w:rPr>
        <w:t xml:space="preserve">, C. (2017) </w:t>
      </w:r>
      <w:r w:rsidRPr="00D4501C">
        <w:rPr>
          <w:rFonts w:ascii="Arial" w:hAnsi="Arial" w:cs="Arial"/>
          <w:i/>
          <w:iCs/>
        </w:rPr>
        <w:t>A unique child: Inclusion - here’s The rub</w:t>
      </w:r>
      <w:r w:rsidRPr="00D4501C">
        <w:rPr>
          <w:rFonts w:ascii="Arial" w:hAnsi="Arial" w:cs="Arial"/>
        </w:rPr>
        <w:t xml:space="preserve">, </w:t>
      </w:r>
      <w:r w:rsidRPr="00D4501C">
        <w:rPr>
          <w:rFonts w:ascii="Arial" w:hAnsi="Arial" w:cs="Arial"/>
          <w:i/>
          <w:iCs/>
        </w:rPr>
        <w:t>Nursery World</w:t>
      </w:r>
      <w:r w:rsidRPr="00D4501C">
        <w:rPr>
          <w:rFonts w:ascii="Arial" w:hAnsi="Arial" w:cs="Arial"/>
        </w:rPr>
        <w:t xml:space="preserve">. Available at: https://www.nurseryworld.co.uk/features/article/a-unique-child-inclusion-here-s-the-rub (Accessed: 18 June 2023).  </w:t>
      </w:r>
    </w:p>
    <w:p w14:paraId="32D8609A"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rPr>
        <w:t xml:space="preserve">Welsh Government (2015) </w:t>
      </w:r>
      <w:r w:rsidRPr="00D4501C">
        <w:rPr>
          <w:rFonts w:ascii="Arial" w:hAnsi="Arial" w:cs="Arial"/>
          <w:i/>
          <w:iCs/>
          <w:sz w:val="24"/>
          <w:szCs w:val="24"/>
        </w:rPr>
        <w:t xml:space="preserve">Developing community partnerships and multi-agency working. </w:t>
      </w:r>
      <w:r w:rsidRPr="00D4501C">
        <w:rPr>
          <w:rFonts w:ascii="Arial" w:hAnsi="Arial" w:cs="Arial"/>
          <w:sz w:val="24"/>
          <w:szCs w:val="24"/>
        </w:rPr>
        <w:t xml:space="preserve">Accessed at: </w:t>
      </w:r>
      <w:hyperlink r:id="rId32" w:history="1">
        <w:r w:rsidRPr="00D4501C">
          <w:rPr>
            <w:rStyle w:val="Hyperlink"/>
            <w:rFonts w:ascii="Arial" w:hAnsi="Arial" w:cs="Arial"/>
            <w:color w:val="auto"/>
            <w:sz w:val="24"/>
            <w:szCs w:val="24"/>
            <w:u w:val="none"/>
          </w:rPr>
          <w:t>https://www.gov.wales/sites/default/files/publications/2018-12/theme-5-developing-community-partnerships-and-multi-agency-working-resources-1-2.pdf</w:t>
        </w:r>
      </w:hyperlink>
      <w:r w:rsidRPr="00D4501C">
        <w:rPr>
          <w:rFonts w:ascii="Arial" w:hAnsi="Arial" w:cs="Arial"/>
          <w:sz w:val="24"/>
          <w:szCs w:val="24"/>
        </w:rPr>
        <w:t xml:space="preserve"> (Accessed on: June 18</w:t>
      </w:r>
      <w:r w:rsidRPr="00D4501C">
        <w:rPr>
          <w:rFonts w:ascii="Arial" w:hAnsi="Arial" w:cs="Arial"/>
          <w:sz w:val="24"/>
          <w:szCs w:val="24"/>
          <w:vertAlign w:val="superscript"/>
        </w:rPr>
        <w:t>th</w:t>
      </w:r>
      <w:r w:rsidRPr="00D4501C">
        <w:rPr>
          <w:rFonts w:ascii="Arial" w:hAnsi="Arial" w:cs="Arial"/>
          <w:sz w:val="24"/>
          <w:szCs w:val="24"/>
        </w:rPr>
        <w:t xml:space="preserve"> 2023)</w:t>
      </w:r>
    </w:p>
    <w:p w14:paraId="31FEB73B"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rPr>
        <w:t xml:space="preserve">Welsh Government (2016) </w:t>
      </w:r>
      <w:proofErr w:type="spellStart"/>
      <w:r w:rsidRPr="00D4501C">
        <w:rPr>
          <w:rFonts w:ascii="Arial" w:hAnsi="Arial" w:cs="Arial"/>
          <w:i/>
          <w:iCs/>
          <w:sz w:val="24"/>
          <w:szCs w:val="24"/>
        </w:rPr>
        <w:t>FaCE</w:t>
      </w:r>
      <w:proofErr w:type="spellEnd"/>
      <w:r w:rsidRPr="00D4501C">
        <w:rPr>
          <w:rFonts w:ascii="Arial" w:hAnsi="Arial" w:cs="Arial"/>
          <w:i/>
          <w:iCs/>
          <w:sz w:val="24"/>
          <w:szCs w:val="24"/>
        </w:rPr>
        <w:t xml:space="preserve"> the challenge together: Family and community engagement toolkit for schools in Wales Main guidance</w:t>
      </w:r>
      <w:r w:rsidRPr="00D4501C">
        <w:rPr>
          <w:rFonts w:ascii="Arial" w:hAnsi="Arial" w:cs="Arial"/>
          <w:sz w:val="24"/>
          <w:szCs w:val="24"/>
        </w:rPr>
        <w:t>. Accessed at: https://www.gov.wales/sites/default/files/publications/2018-12/face-the-challenge-together-family-and-community-engagement-toolkit-for-schools-in-wales-main-guidance.pdf (Accessed on: 18</w:t>
      </w:r>
      <w:r w:rsidRPr="00D4501C">
        <w:rPr>
          <w:rFonts w:ascii="Arial" w:hAnsi="Arial" w:cs="Arial"/>
          <w:sz w:val="24"/>
          <w:szCs w:val="24"/>
          <w:vertAlign w:val="superscript"/>
        </w:rPr>
        <w:t>th</w:t>
      </w:r>
      <w:r w:rsidRPr="00D4501C">
        <w:rPr>
          <w:rFonts w:ascii="Arial" w:hAnsi="Arial" w:cs="Arial"/>
          <w:sz w:val="24"/>
          <w:szCs w:val="24"/>
        </w:rPr>
        <w:t xml:space="preserve"> June 2023).</w:t>
      </w:r>
    </w:p>
    <w:p w14:paraId="13C8309F"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rPr>
        <w:t xml:space="preserve">Welsh Government (2018) </w:t>
      </w:r>
      <w:r w:rsidRPr="00D4501C">
        <w:rPr>
          <w:rFonts w:ascii="Arial" w:hAnsi="Arial" w:cs="Arial"/>
          <w:i/>
          <w:iCs/>
          <w:sz w:val="24"/>
          <w:szCs w:val="24"/>
        </w:rPr>
        <w:t>Developing community partnerships and multi-agency working. Resources 1-2.</w:t>
      </w:r>
      <w:r w:rsidRPr="00D4501C">
        <w:rPr>
          <w:rFonts w:ascii="Arial" w:hAnsi="Arial" w:cs="Arial"/>
          <w:sz w:val="24"/>
          <w:szCs w:val="24"/>
        </w:rPr>
        <w:t xml:space="preserve"> Available: https:/Welsh%20Giovernment%202018%20theme-5-developing-community-partnerships-and-multi-agency-working-resources-1-2.pdf?redirect=1 (Accessed on June 18</w:t>
      </w:r>
      <w:r w:rsidRPr="00D4501C">
        <w:rPr>
          <w:rFonts w:ascii="Arial" w:hAnsi="Arial" w:cs="Arial"/>
          <w:sz w:val="24"/>
          <w:szCs w:val="24"/>
          <w:vertAlign w:val="superscript"/>
        </w:rPr>
        <w:t>th</w:t>
      </w:r>
      <w:proofErr w:type="gramStart"/>
      <w:r w:rsidRPr="00D4501C">
        <w:rPr>
          <w:rFonts w:ascii="Arial" w:hAnsi="Arial" w:cs="Arial"/>
          <w:sz w:val="24"/>
          <w:szCs w:val="24"/>
        </w:rPr>
        <w:t xml:space="preserve"> 2023</w:t>
      </w:r>
      <w:proofErr w:type="gramEnd"/>
      <w:r w:rsidRPr="00D4501C">
        <w:rPr>
          <w:rFonts w:ascii="Arial" w:hAnsi="Arial" w:cs="Arial"/>
          <w:sz w:val="24"/>
          <w:szCs w:val="24"/>
        </w:rPr>
        <w:t>).</w:t>
      </w:r>
    </w:p>
    <w:p w14:paraId="01FE039B"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Fonts w:ascii="Arial" w:hAnsi="Arial" w:cs="Arial"/>
          <w:sz w:val="24"/>
          <w:szCs w:val="24"/>
        </w:rPr>
        <w:t xml:space="preserve">Welsh Government (2021) </w:t>
      </w:r>
      <w:r w:rsidRPr="00D4501C">
        <w:rPr>
          <w:rFonts w:ascii="Arial" w:hAnsi="Arial" w:cs="Arial"/>
          <w:i/>
          <w:iCs/>
          <w:sz w:val="24"/>
          <w:szCs w:val="24"/>
        </w:rPr>
        <w:t xml:space="preserve">Summary of Responses. </w:t>
      </w:r>
      <w:r w:rsidRPr="00D4501C">
        <w:rPr>
          <w:rFonts w:ascii="Arial" w:hAnsi="Arial" w:cs="Arial"/>
          <w:sz w:val="24"/>
          <w:szCs w:val="24"/>
        </w:rPr>
        <w:t>Accessed on: June 18</w:t>
      </w:r>
      <w:r w:rsidRPr="00D4501C">
        <w:rPr>
          <w:rFonts w:ascii="Arial" w:hAnsi="Arial" w:cs="Arial"/>
          <w:sz w:val="24"/>
          <w:szCs w:val="24"/>
          <w:vertAlign w:val="superscript"/>
        </w:rPr>
        <w:t>th</w:t>
      </w:r>
      <w:proofErr w:type="gramStart"/>
      <w:r w:rsidRPr="00D4501C">
        <w:rPr>
          <w:rFonts w:ascii="Arial" w:hAnsi="Arial" w:cs="Arial"/>
          <w:sz w:val="24"/>
          <w:szCs w:val="24"/>
        </w:rPr>
        <w:t xml:space="preserve"> 2021</w:t>
      </w:r>
      <w:proofErr w:type="gramEnd"/>
      <w:r w:rsidRPr="00D4501C">
        <w:rPr>
          <w:rFonts w:ascii="Arial" w:hAnsi="Arial" w:cs="Arial"/>
          <w:sz w:val="24"/>
          <w:szCs w:val="24"/>
        </w:rPr>
        <w:t xml:space="preserve"> (Accessed on June 18</w:t>
      </w:r>
      <w:r w:rsidRPr="00D4501C">
        <w:rPr>
          <w:rFonts w:ascii="Arial" w:hAnsi="Arial" w:cs="Arial"/>
          <w:sz w:val="24"/>
          <w:szCs w:val="24"/>
          <w:vertAlign w:val="superscript"/>
        </w:rPr>
        <w:t>th</w:t>
      </w:r>
      <w:r w:rsidRPr="00D4501C">
        <w:rPr>
          <w:rFonts w:ascii="Arial" w:hAnsi="Arial" w:cs="Arial"/>
          <w:sz w:val="24"/>
          <w:szCs w:val="24"/>
        </w:rPr>
        <w:t xml:space="preserve"> 2023)</w:t>
      </w:r>
    </w:p>
    <w:p w14:paraId="08DCFB7F" w14:textId="77777777" w:rsidR="00C82CF1" w:rsidRPr="00D4501C" w:rsidRDefault="00C82CF1" w:rsidP="00D4501C">
      <w:pPr>
        <w:pStyle w:val="ListParagraph"/>
        <w:numPr>
          <w:ilvl w:val="0"/>
          <w:numId w:val="1"/>
        </w:numPr>
        <w:spacing w:line="360" w:lineRule="auto"/>
        <w:rPr>
          <w:rStyle w:val="Hyperlink"/>
          <w:rFonts w:ascii="Arial" w:hAnsi="Arial" w:cs="Arial"/>
          <w:color w:val="auto"/>
          <w:sz w:val="24"/>
          <w:szCs w:val="24"/>
          <w:u w:val="none"/>
          <w:shd w:val="clear" w:color="auto" w:fill="FFFFFF"/>
        </w:rPr>
      </w:pPr>
      <w:r w:rsidRPr="00D4501C">
        <w:rPr>
          <w:rFonts w:ascii="Arial" w:hAnsi="Arial" w:cs="Arial"/>
          <w:sz w:val="24"/>
          <w:szCs w:val="24"/>
        </w:rPr>
        <w:t xml:space="preserve">Welsh Government (2022) </w:t>
      </w:r>
      <w:r w:rsidRPr="00D4501C">
        <w:rPr>
          <w:rFonts w:ascii="Arial" w:hAnsi="Arial" w:cs="Arial"/>
          <w:i/>
          <w:iCs/>
          <w:sz w:val="24"/>
          <w:szCs w:val="24"/>
        </w:rPr>
        <w:t xml:space="preserve">Anti-Racist Wales Action Plan. </w:t>
      </w:r>
      <w:r w:rsidRPr="00D4501C">
        <w:rPr>
          <w:rFonts w:ascii="Arial" w:hAnsi="Arial" w:cs="Arial"/>
          <w:sz w:val="24"/>
          <w:szCs w:val="24"/>
        </w:rPr>
        <w:t xml:space="preserve">Accessed at: </w:t>
      </w:r>
      <w:hyperlink r:id="rId33" w:history="1">
        <w:r w:rsidRPr="00D4501C">
          <w:rPr>
            <w:rStyle w:val="Hyperlink"/>
            <w:rFonts w:ascii="Arial" w:hAnsi="Arial" w:cs="Arial"/>
            <w:color w:val="auto"/>
            <w:sz w:val="24"/>
            <w:szCs w:val="24"/>
            <w:u w:val="none"/>
          </w:rPr>
          <w:t>https://www.gov.wales/anti-racist-wales-action-plan</w:t>
        </w:r>
      </w:hyperlink>
      <w:r w:rsidRPr="00D4501C">
        <w:rPr>
          <w:rFonts w:ascii="Arial" w:hAnsi="Arial" w:cs="Arial"/>
          <w:sz w:val="24"/>
          <w:szCs w:val="24"/>
        </w:rPr>
        <w:t xml:space="preserve"> Accessed</w:t>
      </w:r>
      <w:r w:rsidRPr="00D4501C">
        <w:rPr>
          <w:rStyle w:val="Hyperlink"/>
          <w:rFonts w:ascii="Arial" w:hAnsi="Arial" w:cs="Arial"/>
          <w:color w:val="auto"/>
          <w:sz w:val="24"/>
          <w:szCs w:val="24"/>
          <w:u w:val="none"/>
        </w:rPr>
        <w:t xml:space="preserve"> on: 16</w:t>
      </w:r>
      <w:r w:rsidRPr="00D4501C">
        <w:rPr>
          <w:rStyle w:val="Hyperlink"/>
          <w:rFonts w:ascii="Arial" w:hAnsi="Arial" w:cs="Arial"/>
          <w:color w:val="auto"/>
          <w:sz w:val="24"/>
          <w:szCs w:val="24"/>
          <w:u w:val="none"/>
          <w:vertAlign w:val="superscript"/>
        </w:rPr>
        <w:t>th</w:t>
      </w:r>
      <w:r w:rsidRPr="00D4501C">
        <w:rPr>
          <w:rStyle w:val="Hyperlink"/>
          <w:rFonts w:ascii="Arial" w:hAnsi="Arial" w:cs="Arial"/>
          <w:color w:val="auto"/>
          <w:sz w:val="24"/>
          <w:szCs w:val="24"/>
          <w:u w:val="none"/>
        </w:rPr>
        <w:t xml:space="preserve"> June 2023)</w:t>
      </w:r>
    </w:p>
    <w:p w14:paraId="20A8F4BB" w14:textId="77777777" w:rsidR="00C82CF1" w:rsidRPr="00D4501C" w:rsidRDefault="00C82CF1" w:rsidP="00D4501C">
      <w:pPr>
        <w:pStyle w:val="ListParagraph"/>
        <w:numPr>
          <w:ilvl w:val="0"/>
          <w:numId w:val="1"/>
        </w:numPr>
        <w:spacing w:line="360" w:lineRule="auto"/>
        <w:rPr>
          <w:rFonts w:ascii="Arial" w:hAnsi="Arial" w:cs="Arial"/>
          <w:sz w:val="24"/>
          <w:szCs w:val="24"/>
          <w:shd w:val="clear" w:color="auto" w:fill="FFFFFF"/>
        </w:rPr>
      </w:pPr>
      <w:r w:rsidRPr="00D4501C">
        <w:rPr>
          <w:rStyle w:val="Hyperlink"/>
          <w:rFonts w:ascii="Arial" w:hAnsi="Arial" w:cs="Arial"/>
          <w:color w:val="auto"/>
          <w:sz w:val="24"/>
          <w:szCs w:val="24"/>
          <w:u w:val="none"/>
        </w:rPr>
        <w:t xml:space="preserve">Welsh Government (2022a) </w:t>
      </w:r>
      <w:r w:rsidRPr="00D4501C">
        <w:rPr>
          <w:rStyle w:val="Hyperlink"/>
          <w:rFonts w:ascii="Arial" w:hAnsi="Arial" w:cs="Arial"/>
          <w:i/>
          <w:iCs/>
          <w:color w:val="auto"/>
          <w:sz w:val="24"/>
          <w:szCs w:val="24"/>
          <w:u w:val="none"/>
        </w:rPr>
        <w:t xml:space="preserve">An Introduction to An Anti-Racist Wales. </w:t>
      </w:r>
      <w:r w:rsidRPr="00D4501C">
        <w:rPr>
          <w:rStyle w:val="Hyperlink"/>
          <w:rFonts w:ascii="Arial" w:hAnsi="Arial" w:cs="Arial"/>
          <w:color w:val="auto"/>
          <w:sz w:val="24"/>
          <w:szCs w:val="24"/>
          <w:u w:val="none"/>
        </w:rPr>
        <w:t xml:space="preserve">Accessed at </w:t>
      </w:r>
      <w:hyperlink r:id="rId34" w:history="1">
        <w:r w:rsidRPr="00D4501C">
          <w:rPr>
            <w:rStyle w:val="Hyperlink"/>
            <w:rFonts w:ascii="Arial" w:hAnsi="Arial" w:cs="Arial"/>
            <w:color w:val="auto"/>
            <w:sz w:val="24"/>
            <w:szCs w:val="24"/>
            <w:u w:val="none"/>
          </w:rPr>
          <w:t>https://www.gov.wales/introduction-anti-racist-wales-html</w:t>
        </w:r>
      </w:hyperlink>
      <w:r w:rsidRPr="00D4501C">
        <w:rPr>
          <w:rStyle w:val="Hyperlink"/>
          <w:rFonts w:ascii="Arial" w:hAnsi="Arial" w:cs="Arial"/>
          <w:color w:val="auto"/>
          <w:sz w:val="24"/>
          <w:szCs w:val="24"/>
          <w:u w:val="none"/>
        </w:rPr>
        <w:t xml:space="preserve"> (Accessed on: June 18</w:t>
      </w:r>
      <w:r w:rsidRPr="00D4501C">
        <w:rPr>
          <w:rStyle w:val="Hyperlink"/>
          <w:rFonts w:ascii="Arial" w:hAnsi="Arial" w:cs="Arial"/>
          <w:color w:val="auto"/>
          <w:sz w:val="24"/>
          <w:szCs w:val="24"/>
          <w:u w:val="none"/>
          <w:vertAlign w:val="superscript"/>
        </w:rPr>
        <w:t>th</w:t>
      </w:r>
      <w:proofErr w:type="gramStart"/>
      <w:r w:rsidRPr="00D4501C">
        <w:rPr>
          <w:rStyle w:val="Hyperlink"/>
          <w:rFonts w:ascii="Arial" w:hAnsi="Arial" w:cs="Arial"/>
          <w:color w:val="auto"/>
          <w:sz w:val="24"/>
          <w:szCs w:val="24"/>
          <w:u w:val="none"/>
        </w:rPr>
        <w:t xml:space="preserve"> 2023</w:t>
      </w:r>
      <w:proofErr w:type="gramEnd"/>
      <w:r w:rsidRPr="00D4501C">
        <w:rPr>
          <w:rStyle w:val="Hyperlink"/>
          <w:rFonts w:ascii="Arial" w:hAnsi="Arial" w:cs="Arial"/>
          <w:color w:val="auto"/>
          <w:sz w:val="24"/>
          <w:szCs w:val="24"/>
          <w:u w:val="none"/>
        </w:rPr>
        <w:t>)</w:t>
      </w:r>
    </w:p>
    <w:p w14:paraId="0CC1803F"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rPr>
        <w:t xml:space="preserve">Welsh Government (2023) </w:t>
      </w:r>
      <w:r w:rsidRPr="00D4501C">
        <w:rPr>
          <w:rFonts w:ascii="Arial" w:hAnsi="Arial" w:cs="Arial"/>
          <w:i/>
          <w:iCs/>
          <w:sz w:val="24"/>
          <w:szCs w:val="24"/>
        </w:rPr>
        <w:t xml:space="preserve">Developing Family Engagement in Community Focussed Schools. </w:t>
      </w:r>
      <w:r w:rsidRPr="00D4501C">
        <w:rPr>
          <w:rFonts w:ascii="Arial" w:hAnsi="Arial" w:cs="Arial"/>
          <w:sz w:val="24"/>
          <w:szCs w:val="24"/>
        </w:rPr>
        <w:t xml:space="preserve">Accessed at: </w:t>
      </w:r>
      <w:hyperlink r:id="rId35" w:history="1">
        <w:r w:rsidRPr="00D4501C">
          <w:rPr>
            <w:rStyle w:val="Hyperlink"/>
            <w:rFonts w:ascii="Arial" w:hAnsi="Arial" w:cs="Arial"/>
            <w:color w:val="auto"/>
            <w:sz w:val="24"/>
            <w:szCs w:val="24"/>
            <w:u w:val="none"/>
          </w:rPr>
          <w:t>https://www.gov.wales/sites/default/files/pdf-versions/2023/1/5/1674815661/annex-3-developing-family-engagement-community-focused-schools.pdf</w:t>
        </w:r>
      </w:hyperlink>
      <w:r w:rsidRPr="00D4501C">
        <w:rPr>
          <w:rFonts w:ascii="Arial" w:hAnsi="Arial" w:cs="Arial"/>
          <w:sz w:val="24"/>
          <w:szCs w:val="24"/>
        </w:rPr>
        <w:t xml:space="preserve"> (Accessed on 18th June 2023)</w:t>
      </w:r>
    </w:p>
    <w:p w14:paraId="76619EB4" w14:textId="77777777" w:rsidR="00C82CF1" w:rsidRPr="00D4501C" w:rsidRDefault="00C82CF1" w:rsidP="00D4501C">
      <w:pPr>
        <w:pStyle w:val="ListParagraph"/>
        <w:numPr>
          <w:ilvl w:val="0"/>
          <w:numId w:val="1"/>
        </w:numPr>
        <w:spacing w:line="360" w:lineRule="auto"/>
        <w:rPr>
          <w:rFonts w:ascii="Arial" w:hAnsi="Arial" w:cs="Arial"/>
          <w:sz w:val="24"/>
          <w:szCs w:val="24"/>
        </w:rPr>
      </w:pPr>
      <w:r w:rsidRPr="00D4501C">
        <w:rPr>
          <w:rFonts w:ascii="Arial" w:hAnsi="Arial" w:cs="Arial"/>
          <w:sz w:val="24"/>
          <w:szCs w:val="24"/>
        </w:rPr>
        <w:t xml:space="preserve">Whalley, M., 2015. </w:t>
      </w:r>
      <w:r w:rsidRPr="00D4501C">
        <w:rPr>
          <w:rFonts w:ascii="Arial" w:hAnsi="Arial" w:cs="Arial"/>
          <w:i/>
          <w:iCs/>
          <w:sz w:val="24"/>
          <w:szCs w:val="24"/>
        </w:rPr>
        <w:t xml:space="preserve">Dr </w:t>
      </w:r>
      <w:proofErr w:type="spellStart"/>
      <w:r w:rsidRPr="00D4501C">
        <w:rPr>
          <w:rFonts w:ascii="Arial" w:hAnsi="Arial" w:cs="Arial"/>
          <w:i/>
          <w:iCs/>
          <w:sz w:val="24"/>
          <w:szCs w:val="24"/>
        </w:rPr>
        <w:t>Margy</w:t>
      </w:r>
      <w:proofErr w:type="spellEnd"/>
      <w:r w:rsidRPr="00D4501C">
        <w:rPr>
          <w:rFonts w:ascii="Arial" w:hAnsi="Arial" w:cs="Arial"/>
          <w:i/>
          <w:iCs/>
          <w:sz w:val="24"/>
          <w:szCs w:val="24"/>
        </w:rPr>
        <w:t xml:space="preserve"> Whalley, Director of the Pen Green Research Centre. </w:t>
      </w:r>
      <w:r w:rsidRPr="00D4501C">
        <w:rPr>
          <w:rFonts w:ascii="Arial" w:hAnsi="Arial" w:cs="Arial"/>
          <w:sz w:val="24"/>
          <w:szCs w:val="24"/>
        </w:rPr>
        <w:t xml:space="preserve">[video] </w:t>
      </w:r>
      <w:r w:rsidRPr="00D4501C">
        <w:rPr>
          <w:rFonts w:ascii="Arial" w:hAnsi="Arial" w:cs="Arial"/>
          <w:sz w:val="24"/>
          <w:szCs w:val="24"/>
        </w:rPr>
        <w:br/>
        <w:t>Available at: https://www.youtube.com/watch?v=xBRjZ3wDyns</w:t>
      </w:r>
      <w:r w:rsidRPr="00D4501C">
        <w:rPr>
          <w:rFonts w:ascii="Arial" w:hAnsi="Arial" w:cs="Arial"/>
          <w:sz w:val="24"/>
          <w:szCs w:val="24"/>
        </w:rPr>
        <w:br/>
        <w:t>(Accessed 18</w:t>
      </w:r>
      <w:r w:rsidRPr="00D4501C">
        <w:rPr>
          <w:rFonts w:ascii="Arial" w:hAnsi="Arial" w:cs="Arial"/>
          <w:sz w:val="24"/>
          <w:szCs w:val="24"/>
          <w:vertAlign w:val="superscript"/>
        </w:rPr>
        <w:t>th</w:t>
      </w:r>
      <w:r w:rsidRPr="00D4501C">
        <w:rPr>
          <w:rFonts w:ascii="Arial" w:hAnsi="Arial" w:cs="Arial"/>
          <w:sz w:val="24"/>
          <w:szCs w:val="24"/>
        </w:rPr>
        <w:t xml:space="preserve"> June 2023)</w:t>
      </w:r>
    </w:p>
    <w:p w14:paraId="1A124F39" w14:textId="77777777" w:rsidR="00C82CF1" w:rsidRPr="00D4501C" w:rsidRDefault="00C82CF1" w:rsidP="00D4501C">
      <w:pPr>
        <w:pStyle w:val="ListParagraph"/>
        <w:numPr>
          <w:ilvl w:val="0"/>
          <w:numId w:val="1"/>
        </w:numPr>
        <w:spacing w:line="360" w:lineRule="auto"/>
        <w:rPr>
          <w:rFonts w:ascii="Arial" w:eastAsia="Arial" w:hAnsi="Arial" w:cs="Arial"/>
          <w:sz w:val="24"/>
          <w:szCs w:val="24"/>
        </w:rPr>
      </w:pPr>
      <w:r w:rsidRPr="00D4501C">
        <w:rPr>
          <w:rFonts w:ascii="Arial" w:eastAsia="Arial" w:hAnsi="Arial" w:cs="Arial"/>
          <w:sz w:val="24"/>
          <w:szCs w:val="24"/>
        </w:rPr>
        <w:t xml:space="preserve">Winkler, E. (2009) </w:t>
      </w:r>
      <w:r w:rsidRPr="00D4501C">
        <w:rPr>
          <w:rFonts w:ascii="Arial" w:eastAsia="Arial" w:hAnsi="Arial" w:cs="Arial"/>
          <w:i/>
          <w:iCs/>
          <w:sz w:val="24"/>
          <w:szCs w:val="24"/>
        </w:rPr>
        <w:t xml:space="preserve">Children Are Not </w:t>
      </w:r>
      <w:proofErr w:type="spellStart"/>
      <w:r w:rsidRPr="00D4501C">
        <w:rPr>
          <w:rFonts w:ascii="Arial" w:eastAsia="Arial" w:hAnsi="Arial" w:cs="Arial"/>
          <w:i/>
          <w:iCs/>
          <w:sz w:val="24"/>
          <w:szCs w:val="24"/>
        </w:rPr>
        <w:t>Colorblind</w:t>
      </w:r>
      <w:proofErr w:type="spellEnd"/>
      <w:r w:rsidRPr="00D4501C">
        <w:rPr>
          <w:rFonts w:ascii="Arial" w:eastAsia="Arial" w:hAnsi="Arial" w:cs="Arial"/>
          <w:i/>
          <w:iCs/>
          <w:sz w:val="24"/>
          <w:szCs w:val="24"/>
        </w:rPr>
        <w:t xml:space="preserve">: How Young Children Learn Race. </w:t>
      </w:r>
      <w:r w:rsidRPr="00D4501C">
        <w:rPr>
          <w:rFonts w:ascii="Arial" w:eastAsia="Arial" w:hAnsi="Arial" w:cs="Arial"/>
          <w:sz w:val="24"/>
          <w:szCs w:val="24"/>
        </w:rPr>
        <w:t xml:space="preserve">Accessed at: </w:t>
      </w:r>
      <w:hyperlink r:id="rId36" w:history="1">
        <w:r w:rsidRPr="00D4501C">
          <w:rPr>
            <w:rStyle w:val="Hyperlink"/>
            <w:rFonts w:ascii="Arial" w:eastAsia="Arial" w:hAnsi="Arial" w:cs="Arial"/>
            <w:color w:val="auto"/>
            <w:sz w:val="24"/>
            <w:szCs w:val="24"/>
            <w:u w:val="none"/>
          </w:rPr>
          <w:t>https://moodle.uwtsd.ac.uk/course/view.php?id=9766</w:t>
        </w:r>
      </w:hyperlink>
      <w:r w:rsidRPr="00D4501C">
        <w:rPr>
          <w:rFonts w:ascii="Arial" w:eastAsia="Arial" w:hAnsi="Arial" w:cs="Arial"/>
          <w:sz w:val="24"/>
          <w:szCs w:val="24"/>
        </w:rPr>
        <w:t xml:space="preserve"> (Accessed on: 18</w:t>
      </w:r>
      <w:r w:rsidRPr="00D4501C">
        <w:rPr>
          <w:rFonts w:ascii="Arial" w:eastAsia="Arial" w:hAnsi="Arial" w:cs="Arial"/>
          <w:sz w:val="24"/>
          <w:szCs w:val="24"/>
          <w:vertAlign w:val="superscript"/>
        </w:rPr>
        <w:t>th</w:t>
      </w:r>
      <w:r w:rsidRPr="00D4501C">
        <w:rPr>
          <w:rFonts w:ascii="Arial" w:eastAsia="Arial" w:hAnsi="Arial" w:cs="Arial"/>
          <w:sz w:val="24"/>
          <w:szCs w:val="24"/>
        </w:rPr>
        <w:t xml:space="preserve"> June 2023).</w:t>
      </w:r>
    </w:p>
    <w:p w14:paraId="4B760843" w14:textId="77777777" w:rsidR="00C82CF1" w:rsidRPr="00D4501C" w:rsidRDefault="00C82CF1" w:rsidP="00D4501C">
      <w:pPr>
        <w:pStyle w:val="ListParagraph"/>
        <w:numPr>
          <w:ilvl w:val="0"/>
          <w:numId w:val="1"/>
        </w:numPr>
        <w:spacing w:line="360" w:lineRule="auto"/>
        <w:rPr>
          <w:rStyle w:val="Hyperlink"/>
          <w:rFonts w:ascii="Arial" w:hAnsi="Arial" w:cs="Arial"/>
          <w:color w:val="auto"/>
          <w:sz w:val="24"/>
          <w:szCs w:val="24"/>
          <w:u w:val="none"/>
        </w:rPr>
      </w:pPr>
      <w:r w:rsidRPr="00D4501C">
        <w:rPr>
          <w:rFonts w:ascii="Arial" w:hAnsi="Arial" w:cs="Arial"/>
          <w:sz w:val="24"/>
          <w:szCs w:val="24"/>
        </w:rPr>
        <w:t xml:space="preserve">Winters, M. (2016) Real Stories- What does Inclusion Look Like? Accessed at: </w:t>
      </w:r>
      <w:hyperlink r:id="rId37" w:history="1">
        <w:r w:rsidRPr="00D4501C">
          <w:rPr>
            <w:rStyle w:val="Hyperlink"/>
            <w:rFonts w:ascii="Arial" w:hAnsi="Arial" w:cs="Arial"/>
            <w:color w:val="auto"/>
            <w:sz w:val="24"/>
            <w:szCs w:val="24"/>
            <w:u w:val="none"/>
          </w:rPr>
          <w:t>https://theinclusionsolution.me/real-stories-of-inclusion-what-does-inclusion-look-like-anyway/#:~:text=In%20a%202013%20HBR%20article%2C%20%E2%80%9CHow%20Diversity%20Can,feedback%3B%20and%206%20Implementing%20feedback%20from%20the%20team</w:t>
        </w:r>
      </w:hyperlink>
      <w:r w:rsidRPr="00D4501C">
        <w:rPr>
          <w:rStyle w:val="Hyperlink"/>
          <w:rFonts w:ascii="Arial" w:hAnsi="Arial" w:cs="Arial"/>
          <w:color w:val="auto"/>
          <w:sz w:val="24"/>
          <w:szCs w:val="24"/>
          <w:u w:val="none"/>
        </w:rPr>
        <w:t xml:space="preserve"> (Accessed on: 18</w:t>
      </w:r>
      <w:r w:rsidRPr="00D4501C">
        <w:rPr>
          <w:rStyle w:val="Hyperlink"/>
          <w:rFonts w:ascii="Arial" w:hAnsi="Arial" w:cs="Arial"/>
          <w:color w:val="auto"/>
          <w:sz w:val="24"/>
          <w:szCs w:val="24"/>
          <w:u w:val="none"/>
          <w:vertAlign w:val="superscript"/>
        </w:rPr>
        <w:t>th</w:t>
      </w:r>
      <w:r w:rsidRPr="00D4501C">
        <w:rPr>
          <w:rStyle w:val="Hyperlink"/>
          <w:rFonts w:ascii="Arial" w:hAnsi="Arial" w:cs="Arial"/>
          <w:color w:val="auto"/>
          <w:sz w:val="24"/>
          <w:szCs w:val="24"/>
          <w:u w:val="none"/>
        </w:rPr>
        <w:t xml:space="preserve"> June 2023)</w:t>
      </w:r>
    </w:p>
    <w:p w14:paraId="157CC61C" w14:textId="77777777" w:rsidR="00561142" w:rsidRPr="00561142" w:rsidRDefault="00561142" w:rsidP="00B57076">
      <w:pPr>
        <w:rPr>
          <w:rFonts w:ascii="Arial" w:hAnsi="Arial" w:cs="Arial"/>
          <w:sz w:val="24"/>
          <w:szCs w:val="24"/>
          <w:u w:val="single"/>
        </w:rPr>
      </w:pPr>
    </w:p>
    <w:sectPr w:rsidR="00561142" w:rsidRPr="00561142">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966B3" w14:textId="77777777" w:rsidR="007111B3" w:rsidRDefault="007111B3" w:rsidP="004C72B4">
      <w:pPr>
        <w:spacing w:after="0" w:line="240" w:lineRule="auto"/>
      </w:pPr>
      <w:r>
        <w:separator/>
      </w:r>
    </w:p>
  </w:endnote>
  <w:endnote w:type="continuationSeparator" w:id="0">
    <w:p w14:paraId="5E323A7B" w14:textId="77777777" w:rsidR="007111B3" w:rsidRDefault="007111B3" w:rsidP="004C7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4581978"/>
      <w:docPartObj>
        <w:docPartGallery w:val="Page Numbers (Bottom of Page)"/>
        <w:docPartUnique/>
      </w:docPartObj>
    </w:sdtPr>
    <w:sdtEndPr>
      <w:rPr>
        <w:noProof/>
      </w:rPr>
    </w:sdtEndPr>
    <w:sdtContent>
      <w:p w14:paraId="25263E7B" w14:textId="77777777" w:rsidR="004C72B4" w:rsidRDefault="004C72B4">
        <w:pPr>
          <w:pStyle w:val="Footer"/>
          <w:jc w:val="right"/>
        </w:pPr>
      </w:p>
      <w:p w14:paraId="08D8FDD1" w14:textId="0960F7D3" w:rsidR="004C72B4" w:rsidRDefault="004C72B4">
        <w:pPr>
          <w:pStyle w:val="Footer"/>
          <w:jc w:val="right"/>
        </w:pPr>
        <w:r>
          <w:t>Word Count: 4</w:t>
        </w:r>
        <w:r w:rsidR="000B72EF">
          <w:t>3</w:t>
        </w:r>
        <w:r w:rsidR="00922017">
          <w:t>97</w:t>
        </w:r>
        <w:r>
          <w:t xml:space="preserve">                                                                                                                                                               </w:t>
        </w:r>
        <w:r w:rsidR="00F44FD7">
          <w:t>8</w:t>
        </w:r>
      </w:p>
    </w:sdtContent>
  </w:sdt>
  <w:p w14:paraId="586431A9" w14:textId="77777777" w:rsidR="004C72B4" w:rsidRDefault="004C7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93A89" w14:textId="77777777" w:rsidR="007111B3" w:rsidRDefault="007111B3" w:rsidP="004C72B4">
      <w:pPr>
        <w:spacing w:after="0" w:line="240" w:lineRule="auto"/>
      </w:pPr>
      <w:r>
        <w:separator/>
      </w:r>
    </w:p>
  </w:footnote>
  <w:footnote w:type="continuationSeparator" w:id="0">
    <w:p w14:paraId="77F65DDE" w14:textId="77777777" w:rsidR="007111B3" w:rsidRDefault="007111B3" w:rsidP="004C72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4C63A" w14:textId="2AFBDE6D" w:rsidR="00D4501C" w:rsidRDefault="00D4501C">
    <w:pPr>
      <w:pStyle w:val="Header"/>
    </w:pPr>
    <w:r>
      <w:t>Ellie Thomas</w:t>
    </w:r>
  </w:p>
  <w:p w14:paraId="4EA7250B" w14:textId="62627022" w:rsidR="004C72B4" w:rsidRDefault="004C72B4">
    <w:pPr>
      <w:pStyle w:val="Header"/>
    </w:pPr>
    <w:r>
      <w:t>ECEY6004/C</w:t>
    </w:r>
  </w:p>
  <w:p w14:paraId="22FE5D27" w14:textId="2D38797E" w:rsidR="004C72B4" w:rsidRDefault="004C72B4">
    <w:pPr>
      <w:pStyle w:val="Header"/>
    </w:pPr>
    <w:r>
      <w:t>2104083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4D214B"/>
    <w:multiLevelType w:val="hybridMultilevel"/>
    <w:tmpl w:val="0234D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340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6A0"/>
    <w:rsid w:val="00010EE0"/>
    <w:rsid w:val="0001630E"/>
    <w:rsid w:val="00033CE4"/>
    <w:rsid w:val="000362D1"/>
    <w:rsid w:val="000379C4"/>
    <w:rsid w:val="00040C56"/>
    <w:rsid w:val="00064FDB"/>
    <w:rsid w:val="00070990"/>
    <w:rsid w:val="00072194"/>
    <w:rsid w:val="000767F4"/>
    <w:rsid w:val="000B35E6"/>
    <w:rsid w:val="000B6A6B"/>
    <w:rsid w:val="000B72EF"/>
    <w:rsid w:val="000D0A01"/>
    <w:rsid w:val="000E107E"/>
    <w:rsid w:val="000F512B"/>
    <w:rsid w:val="0010286E"/>
    <w:rsid w:val="00107039"/>
    <w:rsid w:val="001139CF"/>
    <w:rsid w:val="001165C1"/>
    <w:rsid w:val="001171EB"/>
    <w:rsid w:val="0015133D"/>
    <w:rsid w:val="0015204A"/>
    <w:rsid w:val="001737F3"/>
    <w:rsid w:val="0017410D"/>
    <w:rsid w:val="00174C80"/>
    <w:rsid w:val="001936E3"/>
    <w:rsid w:val="00196A0A"/>
    <w:rsid w:val="001972D3"/>
    <w:rsid w:val="001A0C3B"/>
    <w:rsid w:val="001B467E"/>
    <w:rsid w:val="001C3CFB"/>
    <w:rsid w:val="001C71A5"/>
    <w:rsid w:val="001D2E5B"/>
    <w:rsid w:val="001D6EDF"/>
    <w:rsid w:val="001F44CC"/>
    <w:rsid w:val="00200C19"/>
    <w:rsid w:val="00223E5F"/>
    <w:rsid w:val="002364F2"/>
    <w:rsid w:val="00252926"/>
    <w:rsid w:val="00271886"/>
    <w:rsid w:val="002900C2"/>
    <w:rsid w:val="002932CF"/>
    <w:rsid w:val="0029582E"/>
    <w:rsid w:val="002A00DD"/>
    <w:rsid w:val="002A2EE9"/>
    <w:rsid w:val="002A46A0"/>
    <w:rsid w:val="002D2C49"/>
    <w:rsid w:val="002D6257"/>
    <w:rsid w:val="002D664E"/>
    <w:rsid w:val="003365D5"/>
    <w:rsid w:val="00371569"/>
    <w:rsid w:val="003734F7"/>
    <w:rsid w:val="00385341"/>
    <w:rsid w:val="00387278"/>
    <w:rsid w:val="003E1898"/>
    <w:rsid w:val="003E2483"/>
    <w:rsid w:val="003F09AB"/>
    <w:rsid w:val="003F36DC"/>
    <w:rsid w:val="004018FC"/>
    <w:rsid w:val="00407BF6"/>
    <w:rsid w:val="00415063"/>
    <w:rsid w:val="0043175D"/>
    <w:rsid w:val="0044014A"/>
    <w:rsid w:val="0044560F"/>
    <w:rsid w:val="00450221"/>
    <w:rsid w:val="0046223D"/>
    <w:rsid w:val="00483EDC"/>
    <w:rsid w:val="004953D4"/>
    <w:rsid w:val="00496FD1"/>
    <w:rsid w:val="004A4FD3"/>
    <w:rsid w:val="004A5C8D"/>
    <w:rsid w:val="004A5DB2"/>
    <w:rsid w:val="004B058A"/>
    <w:rsid w:val="004B6953"/>
    <w:rsid w:val="004C45E7"/>
    <w:rsid w:val="004C72B4"/>
    <w:rsid w:val="004E15E0"/>
    <w:rsid w:val="004E2574"/>
    <w:rsid w:val="004E6D53"/>
    <w:rsid w:val="005041EB"/>
    <w:rsid w:val="005174BC"/>
    <w:rsid w:val="00523738"/>
    <w:rsid w:val="00523815"/>
    <w:rsid w:val="00533410"/>
    <w:rsid w:val="00561142"/>
    <w:rsid w:val="005614E6"/>
    <w:rsid w:val="00565AC7"/>
    <w:rsid w:val="005A053B"/>
    <w:rsid w:val="005A1D8A"/>
    <w:rsid w:val="005C2C84"/>
    <w:rsid w:val="005D28D4"/>
    <w:rsid w:val="005E6801"/>
    <w:rsid w:val="00601084"/>
    <w:rsid w:val="00606761"/>
    <w:rsid w:val="00620C65"/>
    <w:rsid w:val="006262E4"/>
    <w:rsid w:val="0062650E"/>
    <w:rsid w:val="0063533D"/>
    <w:rsid w:val="00652DC9"/>
    <w:rsid w:val="006705CF"/>
    <w:rsid w:val="00673D26"/>
    <w:rsid w:val="006806B6"/>
    <w:rsid w:val="00681FC7"/>
    <w:rsid w:val="006A1A72"/>
    <w:rsid w:val="006A3A46"/>
    <w:rsid w:val="006A6A92"/>
    <w:rsid w:val="006B5F5B"/>
    <w:rsid w:val="006C7A31"/>
    <w:rsid w:val="006E6E37"/>
    <w:rsid w:val="006F04C8"/>
    <w:rsid w:val="006F1A5D"/>
    <w:rsid w:val="006F7C81"/>
    <w:rsid w:val="00702CBC"/>
    <w:rsid w:val="00707004"/>
    <w:rsid w:val="0071010C"/>
    <w:rsid w:val="007111B3"/>
    <w:rsid w:val="0071205C"/>
    <w:rsid w:val="007156BA"/>
    <w:rsid w:val="007556DD"/>
    <w:rsid w:val="00781BB3"/>
    <w:rsid w:val="0078301D"/>
    <w:rsid w:val="00791AFD"/>
    <w:rsid w:val="007A436D"/>
    <w:rsid w:val="007A7C76"/>
    <w:rsid w:val="007B3ADB"/>
    <w:rsid w:val="007B6186"/>
    <w:rsid w:val="007C7435"/>
    <w:rsid w:val="007D2302"/>
    <w:rsid w:val="007E25B0"/>
    <w:rsid w:val="007F459C"/>
    <w:rsid w:val="008050E4"/>
    <w:rsid w:val="00814002"/>
    <w:rsid w:val="0082257F"/>
    <w:rsid w:val="00823376"/>
    <w:rsid w:val="00827529"/>
    <w:rsid w:val="008318DE"/>
    <w:rsid w:val="00844471"/>
    <w:rsid w:val="00861981"/>
    <w:rsid w:val="0086486F"/>
    <w:rsid w:val="00896EAA"/>
    <w:rsid w:val="008A352C"/>
    <w:rsid w:val="008A6505"/>
    <w:rsid w:val="008B4A8B"/>
    <w:rsid w:val="008B7D91"/>
    <w:rsid w:val="008C40DE"/>
    <w:rsid w:val="008C5CE0"/>
    <w:rsid w:val="008C7424"/>
    <w:rsid w:val="008D0275"/>
    <w:rsid w:val="008D24E9"/>
    <w:rsid w:val="008E184C"/>
    <w:rsid w:val="008E4DB4"/>
    <w:rsid w:val="008E5F0E"/>
    <w:rsid w:val="00900310"/>
    <w:rsid w:val="009061A7"/>
    <w:rsid w:val="00914626"/>
    <w:rsid w:val="00922017"/>
    <w:rsid w:val="009304BA"/>
    <w:rsid w:val="00931771"/>
    <w:rsid w:val="00950238"/>
    <w:rsid w:val="00954F86"/>
    <w:rsid w:val="0095514F"/>
    <w:rsid w:val="00957B5C"/>
    <w:rsid w:val="00963C8B"/>
    <w:rsid w:val="0096414E"/>
    <w:rsid w:val="0096644D"/>
    <w:rsid w:val="00972F40"/>
    <w:rsid w:val="009739BF"/>
    <w:rsid w:val="00987FD8"/>
    <w:rsid w:val="009905EE"/>
    <w:rsid w:val="009973A7"/>
    <w:rsid w:val="009D5D2D"/>
    <w:rsid w:val="009D6014"/>
    <w:rsid w:val="009F01F2"/>
    <w:rsid w:val="00A133FB"/>
    <w:rsid w:val="00A47409"/>
    <w:rsid w:val="00A47AFB"/>
    <w:rsid w:val="00A52872"/>
    <w:rsid w:val="00A65748"/>
    <w:rsid w:val="00A751F6"/>
    <w:rsid w:val="00A7723F"/>
    <w:rsid w:val="00A9669C"/>
    <w:rsid w:val="00AB68BF"/>
    <w:rsid w:val="00AB6FFF"/>
    <w:rsid w:val="00AC06B6"/>
    <w:rsid w:val="00AE57A8"/>
    <w:rsid w:val="00AF051A"/>
    <w:rsid w:val="00B068F9"/>
    <w:rsid w:val="00B11A6F"/>
    <w:rsid w:val="00B15C8A"/>
    <w:rsid w:val="00B24ED3"/>
    <w:rsid w:val="00B34E22"/>
    <w:rsid w:val="00B40373"/>
    <w:rsid w:val="00B5484F"/>
    <w:rsid w:val="00B57076"/>
    <w:rsid w:val="00B640EA"/>
    <w:rsid w:val="00B73C34"/>
    <w:rsid w:val="00B772C5"/>
    <w:rsid w:val="00BA7F56"/>
    <w:rsid w:val="00BB1A79"/>
    <w:rsid w:val="00BB30B7"/>
    <w:rsid w:val="00BB6F35"/>
    <w:rsid w:val="00BC4EDA"/>
    <w:rsid w:val="00BE537B"/>
    <w:rsid w:val="00BF3894"/>
    <w:rsid w:val="00BF6690"/>
    <w:rsid w:val="00C13773"/>
    <w:rsid w:val="00C15324"/>
    <w:rsid w:val="00C2188B"/>
    <w:rsid w:val="00C3712C"/>
    <w:rsid w:val="00C82CF1"/>
    <w:rsid w:val="00C87E7A"/>
    <w:rsid w:val="00C9027B"/>
    <w:rsid w:val="00C97595"/>
    <w:rsid w:val="00CA2D7A"/>
    <w:rsid w:val="00CB571A"/>
    <w:rsid w:val="00CE0FBA"/>
    <w:rsid w:val="00CE2702"/>
    <w:rsid w:val="00CE59A1"/>
    <w:rsid w:val="00CF2F75"/>
    <w:rsid w:val="00CF3D2F"/>
    <w:rsid w:val="00D07E5A"/>
    <w:rsid w:val="00D44975"/>
    <w:rsid w:val="00D4501C"/>
    <w:rsid w:val="00D45936"/>
    <w:rsid w:val="00D47B0F"/>
    <w:rsid w:val="00D830F7"/>
    <w:rsid w:val="00D848BB"/>
    <w:rsid w:val="00DA109D"/>
    <w:rsid w:val="00DE1C44"/>
    <w:rsid w:val="00DE344D"/>
    <w:rsid w:val="00DF1B25"/>
    <w:rsid w:val="00E1053E"/>
    <w:rsid w:val="00E24D92"/>
    <w:rsid w:val="00E37F99"/>
    <w:rsid w:val="00E46B32"/>
    <w:rsid w:val="00E70AFD"/>
    <w:rsid w:val="00E817C9"/>
    <w:rsid w:val="00E87138"/>
    <w:rsid w:val="00EA40EB"/>
    <w:rsid w:val="00EA43C5"/>
    <w:rsid w:val="00ED3F59"/>
    <w:rsid w:val="00EE00D9"/>
    <w:rsid w:val="00EF217D"/>
    <w:rsid w:val="00F1359D"/>
    <w:rsid w:val="00F3451E"/>
    <w:rsid w:val="00F44FD7"/>
    <w:rsid w:val="00F4686D"/>
    <w:rsid w:val="00F5567A"/>
    <w:rsid w:val="00F76118"/>
    <w:rsid w:val="00F850C9"/>
    <w:rsid w:val="00FA5FD7"/>
    <w:rsid w:val="00FB131D"/>
    <w:rsid w:val="00FC593E"/>
    <w:rsid w:val="00FD6CFD"/>
    <w:rsid w:val="00FF0FC3"/>
    <w:rsid w:val="00FF1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1CC94"/>
  <w15:chartTrackingRefBased/>
  <w15:docId w15:val="{A7975705-C7AF-4FB6-9986-65960D350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2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2B4"/>
  </w:style>
  <w:style w:type="paragraph" w:styleId="Footer">
    <w:name w:val="footer"/>
    <w:basedOn w:val="Normal"/>
    <w:link w:val="FooterChar"/>
    <w:uiPriority w:val="99"/>
    <w:unhideWhenUsed/>
    <w:rsid w:val="004C72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2B4"/>
  </w:style>
  <w:style w:type="character" w:customStyle="1" w:styleId="authors">
    <w:name w:val="authors"/>
    <w:basedOn w:val="DefaultParagraphFont"/>
    <w:rsid w:val="00C82CF1"/>
  </w:style>
  <w:style w:type="character" w:customStyle="1" w:styleId="Date1">
    <w:name w:val="Date1"/>
    <w:basedOn w:val="DefaultParagraphFont"/>
    <w:rsid w:val="00C82CF1"/>
  </w:style>
  <w:style w:type="character" w:customStyle="1" w:styleId="arttitle">
    <w:name w:val="art_title"/>
    <w:basedOn w:val="DefaultParagraphFont"/>
    <w:rsid w:val="00C82CF1"/>
  </w:style>
  <w:style w:type="character" w:customStyle="1" w:styleId="serialtitle">
    <w:name w:val="serial_title"/>
    <w:basedOn w:val="DefaultParagraphFont"/>
    <w:rsid w:val="00C82CF1"/>
  </w:style>
  <w:style w:type="character" w:customStyle="1" w:styleId="volumeissue">
    <w:name w:val="volume_issue"/>
    <w:basedOn w:val="DefaultParagraphFont"/>
    <w:rsid w:val="00C82CF1"/>
  </w:style>
  <w:style w:type="character" w:customStyle="1" w:styleId="pagerange">
    <w:name w:val="page_range"/>
    <w:basedOn w:val="DefaultParagraphFont"/>
    <w:rsid w:val="00C82CF1"/>
  </w:style>
  <w:style w:type="character" w:customStyle="1" w:styleId="doilink">
    <w:name w:val="doi_link"/>
    <w:basedOn w:val="DefaultParagraphFont"/>
    <w:rsid w:val="00C82CF1"/>
  </w:style>
  <w:style w:type="character" w:styleId="Hyperlink">
    <w:name w:val="Hyperlink"/>
    <w:basedOn w:val="DefaultParagraphFont"/>
    <w:uiPriority w:val="99"/>
    <w:unhideWhenUsed/>
    <w:rsid w:val="00C82CF1"/>
    <w:rPr>
      <w:color w:val="0000FF"/>
      <w:u w:val="single"/>
    </w:rPr>
  </w:style>
  <w:style w:type="paragraph" w:styleId="NormalWeb">
    <w:name w:val="Normal (Web)"/>
    <w:basedOn w:val="Normal"/>
    <w:uiPriority w:val="99"/>
    <w:unhideWhenUsed/>
    <w:rsid w:val="00C82CF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C82CF1"/>
    <w:pPr>
      <w:spacing w:after="0" w:line="240" w:lineRule="auto"/>
    </w:pPr>
    <w:rPr>
      <w:kern w:val="0"/>
      <w14:ligatures w14:val="none"/>
    </w:rPr>
  </w:style>
  <w:style w:type="character" w:customStyle="1" w:styleId="doi">
    <w:name w:val="doi"/>
    <w:basedOn w:val="DefaultParagraphFont"/>
    <w:rsid w:val="00C82CF1"/>
  </w:style>
  <w:style w:type="paragraph" w:styleId="ListParagraph">
    <w:name w:val="List Paragraph"/>
    <w:basedOn w:val="Normal"/>
    <w:uiPriority w:val="34"/>
    <w:qFormat/>
    <w:rsid w:val="00C82CF1"/>
    <w:pPr>
      <w:ind w:left="720"/>
      <w:contextualSpacing/>
    </w:pPr>
  </w:style>
  <w:style w:type="paragraph" w:customStyle="1" w:styleId="dx-doi">
    <w:name w:val="dx-doi"/>
    <w:basedOn w:val="Normal"/>
    <w:rsid w:val="00C82CF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82C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x.doi.org/10.1371%2Fjournal.pone.0231756" TargetMode="External"/><Relationship Id="rId18" Type="http://schemas.openxmlformats.org/officeDocument/2006/relationships/hyperlink" Target="https://www.youtube.com/watch?v=w6dnj2IyYjE" TargetMode="External"/><Relationship Id="rId26" Type="http://schemas.openxmlformats.org/officeDocument/2006/relationships/hyperlink" Target="https://www.taylorfrancis.com/books/mono/10.4324/9781003116295/leadership-early-childhood-jillian-rodd" TargetMode="External"/><Relationship Id="rId39" Type="http://schemas.openxmlformats.org/officeDocument/2006/relationships/footer" Target="footer1.xml"/><Relationship Id="rId21" Type="http://schemas.openxmlformats.org/officeDocument/2006/relationships/hyperlink" Target="https://nhsproviders.org/news-blogs/news/trusts-required-to-deliver-a-step-change-insavings#:~:text=The%20findings%20show%20they%20have%20been%20asked%20by,unable%20to%20access%20additional%20funds%20to%20support%20transformation" TargetMode="External"/><Relationship Id="rId34" Type="http://schemas.openxmlformats.org/officeDocument/2006/relationships/hyperlink" Target="https://www.gov.wales/introduction-anti-racist-wales-html" TargetMode="External"/><Relationship Id="rId7" Type="http://schemas.openxmlformats.org/officeDocument/2006/relationships/hyperlink" Target="https://psycnet.apa.org/doi/10.1002/9780470773963.ch19" TargetMode="External"/><Relationship Id="rId2" Type="http://schemas.openxmlformats.org/officeDocument/2006/relationships/styles" Target="styles.xml"/><Relationship Id="rId16" Type="http://schemas.openxmlformats.org/officeDocument/2006/relationships/hyperlink" Target="http://dx.doi.org/10.14221/ajte.2017v42n5.2" TargetMode="External"/><Relationship Id="rId20" Type="http://schemas.openxmlformats.org/officeDocument/2006/relationships/hyperlink" Target="https://www.mckinsey.com/featured-insights/mckinsey-explainers/what-is-diversity-equity-and-inclusion" TargetMode="External"/><Relationship Id="rId29" Type="http://schemas.openxmlformats.org/officeDocument/2006/relationships/hyperlink" Target="https://www.thriveapproach.com/about-thrive/about-u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ildmind.org/article/how-to-avoid-passing-anxiety-on-to-your-kids/" TargetMode="External"/><Relationship Id="rId24" Type="http://schemas.openxmlformats.org/officeDocument/2006/relationships/hyperlink" Target="https://doi.org/10.1080/08856257.2019.1665232" TargetMode="External"/><Relationship Id="rId32" Type="http://schemas.openxmlformats.org/officeDocument/2006/relationships/hyperlink" Target="https://www.gov.wales/sites/default/files/publications/2018-12/theme-5-developing-community-partnerships-and-multi-agency-working-resources-1-2.pdf" TargetMode="External"/><Relationship Id="rId37" Type="http://schemas.openxmlformats.org/officeDocument/2006/relationships/hyperlink" Target="https://theinclusionsolution.me/real-stories-of-inclusion-what-does-inclusion-look-like-anyway/#:~:text=In%20a%202013%20HBR%20article%2C%20%E2%80%9CHow%20Diversity%20Can,feedback%3B%20and%206%20Implementing%20feedback%20from%20the%20tea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deas.wharton.upenn.edu/wp-content/uploads/2018/07/Ferdman-2017.pdf" TargetMode="External"/><Relationship Id="rId23" Type="http://schemas.openxmlformats.org/officeDocument/2006/relationships/hyperlink" Target="https://www.oxfordlearnersdictionaries.com/definition/american_english/equity_1" TargetMode="External"/><Relationship Id="rId28" Type="http://schemas.openxmlformats.org/officeDocument/2006/relationships/hyperlink" Target="https://www.steppingstonesa.com.au/a-sense-of-belonging/" TargetMode="External"/><Relationship Id="rId36" Type="http://schemas.openxmlformats.org/officeDocument/2006/relationships/hyperlink" Target="https://moodle.uwtsd.ac.uk/course/view.php?id=9766" TargetMode="External"/><Relationship Id="rId10" Type="http://schemas.openxmlformats.org/officeDocument/2006/relationships/hyperlink" Target="https://hud.ac.uk/news/2019/december/single-parent-sigma/" TargetMode="External"/><Relationship Id="rId19" Type="http://schemas.openxmlformats.org/officeDocument/2006/relationships/hyperlink" Target="https://www.lpcentre.com/articles/inclusive-leadership-nurturing-a-culture-of-equity-and-belonging#:~:text=Inclusive%20leadership%20is%20a%20leadership%20style%20that%20guarantees,are%20proactively%20aware%20of%20others%27%20feelings%20and%20needs" TargetMode="External"/><Relationship Id="rId31" Type="http://schemas.openxmlformats.org/officeDocument/2006/relationships/hyperlink" Target="https://www.unicef.org.uk/wp-content/uploads/2019/10/UNCRC_summary-1_1.pdf" TargetMode="External"/><Relationship Id="rId4" Type="http://schemas.openxmlformats.org/officeDocument/2006/relationships/webSettings" Target="webSettings.xml"/><Relationship Id="rId9" Type="http://schemas.openxmlformats.org/officeDocument/2006/relationships/hyperlink" Target="https://hbr.org/2019/03/why-inclusive-leaders-are-good-for-organizations-and-how-to-become-one" TargetMode="External"/><Relationship Id="rId14" Type="http://schemas.openxmlformats.org/officeDocument/2006/relationships/hyperlink" Target="https://www.tes.com/magazine/archive/bring-difficult-parent-board" TargetMode="External"/><Relationship Id="rId22" Type="http://schemas.openxmlformats.org/officeDocument/2006/relationships/hyperlink" Target="https://books.google.co.uk/books?hl=en&amp;lr=&amp;id=3kFPi4U4iXwC&amp;oi=fnd&amp;pg=PP2&amp;dq=early+years+inclusion+&amp;ots=HVxfEXtBU_&amp;sig=SUTPNMJqdYex-oDWcAvZvCSIP-g&amp;redir_esc=y" TargetMode="External"/><Relationship Id="rId27" Type="http://schemas.openxmlformats.org/officeDocument/2006/relationships/hyperlink" Target="https://doi.org/10.1080/15700760500483995" TargetMode="External"/><Relationship Id="rId30" Type="http://schemas.openxmlformats.org/officeDocument/2006/relationships/hyperlink" Target="https://www.tuc.org.uk/blogs/equality-act-more-needs-be-done" TargetMode="External"/><Relationship Id="rId35" Type="http://schemas.openxmlformats.org/officeDocument/2006/relationships/hyperlink" Target="https://www.gov.wales/sites/default/files/pdf-versions/2023/1/5/1674815661/annex-3-developing-family-engagement-community-focused-schools.pdf" TargetMode="External"/><Relationship Id="rId8" Type="http://schemas.openxmlformats.org/officeDocument/2006/relationships/hyperlink" Target="https://www.cambridge.org/elt/blog/2022/02/17/nothing-succeeds-like-success-role-accomplishment-learner-engagement/" TargetMode="External"/><Relationship Id="rId3" Type="http://schemas.openxmlformats.org/officeDocument/2006/relationships/settings" Target="settings.xml"/><Relationship Id="rId12" Type="http://schemas.openxmlformats.org/officeDocument/2006/relationships/hyperlink" Target="https://www.ncbi.nlm.nih.gov/pmc/articles/PMC7182233/" TargetMode="External"/><Relationship Id="rId17" Type="http://schemas.openxmlformats.org/officeDocument/2006/relationships/hyperlink" Target="http://www.islandlearning.co.uk/school-information/role-family-liaison-offer/" TargetMode="External"/><Relationship Id="rId25" Type="http://schemas.openxmlformats.org/officeDocument/2006/relationships/hyperlink" Target="https://e-tarjome.com/storage/panel/fileuploads/2019-05-29/1559119042_E11196-e-tarjome.pdf" TargetMode="External"/><Relationship Id="rId33" Type="http://schemas.openxmlformats.org/officeDocument/2006/relationships/hyperlink" Target="https://www.gov.wales/anti-racist-wales-action-plan"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6405</Words>
  <Characters>36510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Thomas (2104083)</dc:creator>
  <cp:keywords/>
  <dc:description/>
  <cp:lastModifiedBy>Ellie Thomas (2104083)</cp:lastModifiedBy>
  <cp:revision>3</cp:revision>
  <dcterms:created xsi:type="dcterms:W3CDTF">2023-06-18T20:37:00Z</dcterms:created>
  <dcterms:modified xsi:type="dcterms:W3CDTF">2023-06-18T20:42:00Z</dcterms:modified>
</cp:coreProperties>
</file>