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09603F" w:rsidR="00EF0BE1" w:rsidP="00EF0BE1" w:rsidRDefault="00EF0BE1" w14:paraId="55982A5A" w14:textId="77777777">
      <w:pPr>
        <w:sectPr w:rsidRPr="0009603F" w:rsidR="00EF0BE1" w:rsidSect="00EC0A98">
          <w:headerReference w:type="default" r:id="rId8"/>
          <w:footerReference w:type="default" r:id="rId9"/>
          <w:pgSz w:w="11900" w:h="16840" w:orient="portrait"/>
          <w:pgMar w:top="1440" w:right="1440" w:bottom="1440" w:left="1440" w:header="720" w:footer="720" w:gutter="0"/>
          <w:cols w:space="720"/>
          <w:docGrid w:linePitch="360"/>
        </w:sectPr>
      </w:pPr>
    </w:p>
    <w:p w:rsidRPr="0009603F" w:rsidR="00EF0BE1" w:rsidP="00B24C18" w:rsidRDefault="00D46A8E" w14:paraId="499DB382" w14:textId="7D367EB5">
      <w:pPr>
        <w:pStyle w:val="Heading1"/>
        <w:rPr>
          <w:b/>
        </w:rPr>
      </w:pPr>
      <w:r w:rsidRPr="0009603F">
        <w:rPr>
          <w:b/>
        </w:rPr>
        <w:t>Lesson Plan Phase 1</w:t>
      </w:r>
    </w:p>
    <w:p w:rsidRPr="0009603F" w:rsidR="00EF0BE1" w:rsidP="00EF0BE1" w:rsidRDefault="00EF0BE1" w14:paraId="41FC62E2" w14:textId="77777777">
      <w:pPr>
        <w:sectPr w:rsidRPr="0009603F" w:rsidR="00EF0BE1" w:rsidSect="00EF0BE1">
          <w:type w:val="continuous"/>
          <w:pgSz w:w="11900" w:h="16840" w:orient="portrait"/>
          <w:pgMar w:top="1440" w:right="1440" w:bottom="1440" w:left="1440" w:header="720" w:footer="720" w:gutter="0"/>
          <w:cols w:space="720"/>
          <w:docGrid w:linePitch="360"/>
        </w:sectPr>
      </w:pPr>
    </w:p>
    <w:p w:rsidRPr="0009603F" w:rsidR="00D46A8E" w:rsidP="00D46A8E" w:rsidRDefault="00D46A8E" w14:paraId="0A6A5E15" w14:textId="77777777">
      <w:pPr>
        <w:rPr>
          <w:b/>
          <w:sz w:val="28"/>
          <w:szCs w:val="28"/>
        </w:rPr>
      </w:pPr>
      <w:r w:rsidRPr="0009603F">
        <w:rPr>
          <w:b/>
          <w:sz w:val="28"/>
          <w:szCs w:val="28"/>
        </w:rPr>
        <w:t xml:space="preserve">Lesson Plan – Step 1 </w:t>
      </w:r>
      <w:proofErr w:type="spellStart"/>
      <w:r w:rsidRPr="0009603F">
        <w:rPr>
          <w:b/>
          <w:sz w:val="28"/>
          <w:szCs w:val="28"/>
        </w:rPr>
        <w:t>Cynllun</w:t>
      </w:r>
      <w:proofErr w:type="spellEnd"/>
      <w:r w:rsidRPr="0009603F">
        <w:rPr>
          <w:b/>
          <w:sz w:val="28"/>
          <w:szCs w:val="28"/>
        </w:rPr>
        <w:t xml:space="preserve"> </w:t>
      </w:r>
      <w:proofErr w:type="spellStart"/>
      <w:r w:rsidRPr="0009603F">
        <w:rPr>
          <w:b/>
          <w:sz w:val="28"/>
          <w:szCs w:val="28"/>
        </w:rPr>
        <w:t>Gwers</w:t>
      </w:r>
      <w:proofErr w:type="spellEnd"/>
      <w:r w:rsidRPr="0009603F">
        <w:rPr>
          <w:b/>
          <w:sz w:val="28"/>
          <w:szCs w:val="28"/>
        </w:rPr>
        <w:t xml:space="preserve"> – Cam 1</w:t>
      </w:r>
    </w:p>
    <w:p w:rsidRPr="0009603F" w:rsidR="00D46A8E" w:rsidP="00D46A8E" w:rsidRDefault="00D46A8E" w14:paraId="2DA80746" w14:textId="77777777">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Pr="0009603F" w:rsidR="00D46A8E" w:rsidTr="6329184A" w14:paraId="141F71CE" w14:textId="77777777">
        <w:tc>
          <w:tcPr>
            <w:tcW w:w="2252" w:type="dxa"/>
            <w:shd w:val="clear" w:color="auto" w:fill="auto"/>
            <w:tcMar/>
          </w:tcPr>
          <w:p w:rsidRPr="0009603F" w:rsidR="00D46A8E" w:rsidP="00E4674D" w:rsidRDefault="00D46A8E" w14:paraId="222BD263" w14:textId="77777777">
            <w:pPr>
              <w:rPr>
                <w:szCs w:val="28"/>
              </w:rPr>
            </w:pPr>
            <w:r w:rsidRPr="0009603F">
              <w:rPr>
                <w:szCs w:val="28"/>
              </w:rPr>
              <w:t>Student-teacher</w:t>
            </w:r>
          </w:p>
        </w:tc>
        <w:tc>
          <w:tcPr>
            <w:tcW w:w="3555" w:type="dxa"/>
            <w:tcMar/>
          </w:tcPr>
          <w:p w:rsidRPr="0009603F" w:rsidR="00D46A8E" w:rsidP="00E4674D" w:rsidRDefault="00106202" w14:paraId="0632DE29" w14:textId="3B517A03">
            <w:pPr>
              <w:rPr>
                <w:sz w:val="22"/>
                <w:szCs w:val="22"/>
              </w:rPr>
            </w:pPr>
            <w:r w:rsidRPr="0009603F">
              <w:rPr>
                <w:sz w:val="22"/>
                <w:szCs w:val="22"/>
              </w:rPr>
              <w:t>Sarah Rees</w:t>
            </w:r>
          </w:p>
        </w:tc>
        <w:tc>
          <w:tcPr>
            <w:tcW w:w="950" w:type="dxa"/>
            <w:shd w:val="clear" w:color="auto" w:fill="auto"/>
            <w:tcMar/>
          </w:tcPr>
          <w:p w:rsidRPr="0009603F" w:rsidR="00D46A8E" w:rsidP="00E4674D" w:rsidRDefault="00D46A8E" w14:paraId="6881753A" w14:textId="77777777">
            <w:pPr>
              <w:rPr>
                <w:szCs w:val="28"/>
              </w:rPr>
            </w:pPr>
            <w:r w:rsidRPr="0009603F">
              <w:rPr>
                <w:szCs w:val="28"/>
              </w:rPr>
              <w:t>Class:</w:t>
            </w:r>
          </w:p>
        </w:tc>
        <w:tc>
          <w:tcPr>
            <w:tcW w:w="2253" w:type="dxa"/>
            <w:tcMar/>
          </w:tcPr>
          <w:p w:rsidRPr="0009603F" w:rsidR="00D46A8E" w:rsidP="00E4674D" w:rsidRDefault="00106202" w14:paraId="497B23F6" w14:textId="23D284AC">
            <w:pPr>
              <w:rPr>
                <w:sz w:val="20"/>
                <w:szCs w:val="20"/>
              </w:rPr>
            </w:pPr>
            <w:r w:rsidRPr="0009603F">
              <w:rPr>
                <w:sz w:val="20"/>
                <w:szCs w:val="20"/>
              </w:rPr>
              <w:t xml:space="preserve">Year 2 </w:t>
            </w:r>
          </w:p>
        </w:tc>
      </w:tr>
      <w:tr w:rsidRPr="0009603F" w:rsidR="00D46A8E" w:rsidTr="6329184A" w14:paraId="03967396" w14:textId="77777777">
        <w:tc>
          <w:tcPr>
            <w:tcW w:w="2252" w:type="dxa"/>
            <w:shd w:val="clear" w:color="auto" w:fill="auto"/>
            <w:tcMar/>
          </w:tcPr>
          <w:p w:rsidRPr="0009603F" w:rsidR="00D46A8E" w:rsidP="00E4674D" w:rsidRDefault="000B6B62" w14:paraId="155DB2B9" w14:textId="2A3E79B2">
            <w:pPr>
              <w:rPr>
                <w:szCs w:val="28"/>
              </w:rPr>
            </w:pPr>
            <w:proofErr w:type="spellStart"/>
            <w:r w:rsidRPr="0009603F">
              <w:rPr>
                <w:szCs w:val="28"/>
              </w:rPr>
              <w:t>AoLE</w:t>
            </w:r>
            <w:proofErr w:type="spellEnd"/>
            <w:r w:rsidRPr="0009603F">
              <w:rPr>
                <w:szCs w:val="28"/>
              </w:rPr>
              <w:t xml:space="preserve"> or Subject</w:t>
            </w:r>
          </w:p>
        </w:tc>
        <w:tc>
          <w:tcPr>
            <w:tcW w:w="3555" w:type="dxa"/>
            <w:tcMar/>
          </w:tcPr>
          <w:p w:rsidRPr="0009603F" w:rsidR="00D46A8E" w:rsidP="00E4674D" w:rsidRDefault="00483780" w14:paraId="469E103D" w14:textId="44F8D4AF">
            <w:pPr>
              <w:rPr>
                <w:rFonts w:ascii="Comic Sans MS" w:hAnsi="Comic Sans MS"/>
                <w:sz w:val="20"/>
                <w:szCs w:val="20"/>
              </w:rPr>
            </w:pPr>
            <w:r w:rsidRPr="0009603F">
              <w:rPr>
                <w:rFonts w:ascii="Comic Sans MS" w:hAnsi="Comic Sans MS"/>
                <w:sz w:val="20"/>
                <w:szCs w:val="20"/>
              </w:rPr>
              <w:t>Maths</w:t>
            </w:r>
          </w:p>
        </w:tc>
        <w:tc>
          <w:tcPr>
            <w:tcW w:w="950" w:type="dxa"/>
            <w:shd w:val="clear" w:color="auto" w:fill="auto"/>
            <w:tcMar/>
          </w:tcPr>
          <w:p w:rsidRPr="0009603F" w:rsidR="00D46A8E" w:rsidP="00E4674D" w:rsidRDefault="00D46A8E" w14:paraId="38E1D45E" w14:textId="77777777">
            <w:pPr>
              <w:rPr>
                <w:szCs w:val="28"/>
              </w:rPr>
            </w:pPr>
            <w:r w:rsidRPr="0009603F">
              <w:rPr>
                <w:szCs w:val="28"/>
              </w:rPr>
              <w:t>Date:</w:t>
            </w:r>
          </w:p>
        </w:tc>
        <w:tc>
          <w:tcPr>
            <w:tcW w:w="2253" w:type="dxa"/>
            <w:tcMar/>
          </w:tcPr>
          <w:p w:rsidRPr="0009603F" w:rsidR="00D46A8E" w:rsidP="00483780" w:rsidRDefault="00483780" w14:paraId="4A9CFCAE" w14:textId="27FB5599">
            <w:pPr>
              <w:rPr>
                <w:rFonts w:ascii="Comic Sans MS" w:hAnsi="Comic Sans MS"/>
                <w:sz w:val="20"/>
                <w:szCs w:val="20"/>
              </w:rPr>
            </w:pPr>
            <w:r w:rsidRPr="0009603F">
              <w:rPr>
                <w:rFonts w:ascii="Comic Sans MS" w:hAnsi="Comic Sans MS"/>
                <w:sz w:val="20"/>
                <w:szCs w:val="20"/>
              </w:rPr>
              <w:t>28/11/19</w:t>
            </w:r>
          </w:p>
        </w:tc>
      </w:tr>
      <w:tr w:rsidRPr="0009603F" w:rsidR="00D46A8E" w:rsidTr="6329184A" w14:paraId="67A3E20D" w14:textId="77777777">
        <w:tc>
          <w:tcPr>
            <w:tcW w:w="2252" w:type="dxa"/>
            <w:shd w:val="clear" w:color="auto" w:fill="auto"/>
            <w:tcMar/>
          </w:tcPr>
          <w:p w:rsidRPr="0009603F" w:rsidR="00D46A8E" w:rsidP="00E4674D" w:rsidRDefault="000B6B62" w14:paraId="3DDCE2D6" w14:textId="1D86DAFA">
            <w:pPr>
              <w:rPr>
                <w:szCs w:val="28"/>
              </w:rPr>
            </w:pPr>
            <w:r w:rsidRPr="0009603F">
              <w:rPr>
                <w:szCs w:val="28"/>
              </w:rPr>
              <w:t>Lesson Focus</w:t>
            </w:r>
            <w:r w:rsidRPr="0009603F" w:rsidR="00D46A8E">
              <w:rPr>
                <w:szCs w:val="28"/>
              </w:rPr>
              <w:t>:</w:t>
            </w:r>
          </w:p>
        </w:tc>
        <w:tc>
          <w:tcPr>
            <w:tcW w:w="6758" w:type="dxa"/>
            <w:gridSpan w:val="3"/>
            <w:tcMar/>
          </w:tcPr>
          <w:p w:rsidRPr="0009603F" w:rsidR="00D46A8E" w:rsidP="00E4674D" w:rsidRDefault="00483780" w14:paraId="5DF6FF10" w14:textId="5C4BBAA9">
            <w:pPr>
              <w:rPr>
                <w:sz w:val="28"/>
                <w:szCs w:val="28"/>
              </w:rPr>
            </w:pPr>
            <w:r w:rsidRPr="0009603F">
              <w:rPr>
                <w:rFonts w:ascii="Comic Sans MS" w:hAnsi="Comic Sans MS"/>
                <w:sz w:val="20"/>
                <w:szCs w:val="20"/>
              </w:rPr>
              <w:t>Tally charts</w:t>
            </w:r>
          </w:p>
        </w:tc>
      </w:tr>
      <w:tr w:rsidRPr="0009603F" w:rsidR="00EB6268" w:rsidTr="6329184A" w14:paraId="16A73A1C" w14:textId="77777777">
        <w:tc>
          <w:tcPr>
            <w:tcW w:w="2252" w:type="dxa"/>
            <w:shd w:val="clear" w:color="auto" w:fill="auto"/>
            <w:tcMar/>
          </w:tcPr>
          <w:p w:rsidRPr="0009603F" w:rsidR="009D68DF" w:rsidP="00E4674D" w:rsidRDefault="00816DB9" w14:paraId="038A704D" w14:textId="4AE7699C">
            <w:pPr>
              <w:rPr>
                <w:szCs w:val="28"/>
              </w:rPr>
            </w:pPr>
            <w:r w:rsidRPr="0009603F">
              <w:rPr>
                <w:szCs w:val="28"/>
              </w:rPr>
              <w:t>Meaningful</w:t>
            </w:r>
            <w:r w:rsidRPr="0009603F" w:rsidR="00BC35BE">
              <w:rPr>
                <w:szCs w:val="28"/>
              </w:rPr>
              <w:t xml:space="preserve"> links to</w:t>
            </w:r>
            <w:r w:rsidRPr="0009603F">
              <w:rPr>
                <w:szCs w:val="28"/>
              </w:rPr>
              <w:t xml:space="preserve"> </w:t>
            </w:r>
            <w:r w:rsidRPr="0009603F" w:rsidR="00BC35BE">
              <w:rPr>
                <w:szCs w:val="28"/>
              </w:rPr>
              <w:t xml:space="preserve">Curriculum </w:t>
            </w:r>
          </w:p>
        </w:tc>
        <w:tc>
          <w:tcPr>
            <w:tcW w:w="6758" w:type="dxa"/>
            <w:gridSpan w:val="3"/>
            <w:tcMar/>
          </w:tcPr>
          <w:p w:rsidRPr="0009603F" w:rsidR="00EB6268" w:rsidP="6329184A" w:rsidRDefault="00EB6268" w14:paraId="04F7FF52" w14:textId="5D331F77">
            <w:pPr>
              <w:rPr>
                <w:rFonts w:ascii="Comic Sans MS" w:hAnsi="Comic Sans MS" w:cs="Arial"/>
                <w:sz w:val="20"/>
                <w:szCs w:val="20"/>
              </w:rPr>
            </w:pPr>
            <w:r w:rsidRPr="6329184A" w:rsidR="6329184A">
              <w:rPr>
                <w:rFonts w:ascii="Comic Sans MS" w:hAnsi="Comic Sans MS" w:cs="Arial"/>
                <w:sz w:val="20"/>
                <w:szCs w:val="20"/>
              </w:rPr>
              <w:t>Welsh Language:</w:t>
            </w:r>
          </w:p>
          <w:p w:rsidRPr="0009603F" w:rsidR="00EB6268" w:rsidP="6329184A" w:rsidRDefault="00EB6268" w14:paraId="175E9F88" w14:textId="60486970">
            <w:pPr>
              <w:pStyle w:val="Normal"/>
              <w:rPr>
                <w:rFonts w:ascii="Comic Sans MS" w:hAnsi="Comic Sans MS" w:cs="Arial"/>
                <w:sz w:val="20"/>
                <w:szCs w:val="20"/>
              </w:rPr>
            </w:pPr>
            <w:r w:rsidRPr="6329184A" w:rsidR="6329184A">
              <w:rPr>
                <w:rFonts w:ascii="Comic Sans MS" w:hAnsi="Comic Sans MS" w:cs="Arial"/>
                <w:sz w:val="20"/>
                <w:szCs w:val="20"/>
              </w:rPr>
              <w:t>Writing – begin to write in a conventional way, communicating by using words, phrases and short sentences.</w:t>
            </w:r>
          </w:p>
          <w:p w:rsidRPr="0009603F" w:rsidR="00EB6268" w:rsidP="6329184A" w:rsidRDefault="00EB6268" w14:paraId="62BA4087" w14:textId="42D5D314">
            <w:pPr>
              <w:pStyle w:val="Normal"/>
              <w:rPr>
                <w:rFonts w:ascii="Comic Sans MS" w:hAnsi="Comic Sans MS" w:cs="Arial"/>
                <w:sz w:val="20"/>
                <w:szCs w:val="20"/>
              </w:rPr>
            </w:pPr>
            <w:proofErr w:type="spellStart"/>
            <w:r w:rsidRPr="6329184A" w:rsidR="6329184A">
              <w:rPr>
                <w:rFonts w:ascii="Comic Sans MS" w:hAnsi="Comic Sans MS" w:cs="Arial"/>
                <w:sz w:val="20"/>
                <w:szCs w:val="20"/>
              </w:rPr>
              <w:t>Oracy</w:t>
            </w:r>
            <w:proofErr w:type="spellEnd"/>
            <w:r w:rsidRPr="6329184A" w:rsidR="6329184A">
              <w:rPr>
                <w:rFonts w:ascii="Comic Sans MS" w:hAnsi="Comic Sans MS" w:cs="Arial"/>
                <w:sz w:val="20"/>
                <w:szCs w:val="20"/>
              </w:rPr>
              <w:t xml:space="preserve"> – Speak clearly, using simple words</w:t>
            </w:r>
          </w:p>
          <w:p w:rsidRPr="0009603F" w:rsidR="00EB6268" w:rsidP="6329184A" w:rsidRDefault="00EB6268" w14:paraId="4292C274" w14:textId="268711FF">
            <w:pPr>
              <w:pStyle w:val="Normal"/>
            </w:pPr>
            <w:r>
              <w:br/>
            </w:r>
          </w:p>
          <w:p w:rsidRPr="0009603F" w:rsidR="00EB6268" w:rsidP="6329184A" w:rsidRDefault="00EB6268" w14:paraId="7102E20E" w14:textId="0B49E758">
            <w:pPr>
              <w:pStyle w:val="Normal"/>
              <w:rPr>
                <w:sz w:val="28"/>
                <w:szCs w:val="28"/>
              </w:rPr>
            </w:pPr>
            <w:r>
              <w:br/>
            </w:r>
          </w:p>
        </w:tc>
      </w:tr>
      <w:tr w:rsidRPr="0009603F" w:rsidR="00EB6268" w:rsidTr="6329184A" w14:paraId="0DD4DF40" w14:textId="77777777">
        <w:tc>
          <w:tcPr>
            <w:tcW w:w="2252" w:type="dxa"/>
            <w:shd w:val="clear" w:color="auto" w:fill="auto"/>
            <w:tcMar/>
          </w:tcPr>
          <w:p w:rsidRPr="0009603F" w:rsidR="00BC35BE" w:rsidP="00E4674D" w:rsidRDefault="00816DB9" w14:paraId="24B1AE44" w14:textId="023DAD20">
            <w:pPr>
              <w:rPr>
                <w:szCs w:val="28"/>
              </w:rPr>
            </w:pPr>
            <w:r w:rsidRPr="0009603F">
              <w:rPr>
                <w:szCs w:val="28"/>
              </w:rPr>
              <w:t>Meaningful</w:t>
            </w:r>
            <w:r w:rsidRPr="0009603F" w:rsidR="00BC35BE">
              <w:rPr>
                <w:szCs w:val="28"/>
              </w:rPr>
              <w:t xml:space="preserve"> links to:</w:t>
            </w:r>
          </w:p>
          <w:p w:rsidRPr="0009603F" w:rsidR="009D68DF" w:rsidP="00E4674D" w:rsidRDefault="009D68DF" w14:paraId="03F43AE1" w14:textId="493A4859">
            <w:pPr>
              <w:rPr>
                <w:szCs w:val="28"/>
              </w:rPr>
            </w:pPr>
            <w:r w:rsidRPr="0009603F">
              <w:rPr>
                <w:szCs w:val="28"/>
              </w:rPr>
              <w:t>Cross Curricular Responsibilities</w:t>
            </w:r>
          </w:p>
        </w:tc>
        <w:tc>
          <w:tcPr>
            <w:tcW w:w="6758" w:type="dxa"/>
            <w:gridSpan w:val="3"/>
            <w:tcMar/>
          </w:tcPr>
          <w:p w:rsidRPr="0009603F" w:rsidR="0015620A" w:rsidP="0015620A" w:rsidRDefault="0015620A" w14:paraId="658FC0CB" w14:textId="3232EA80">
            <w:pPr>
              <w:rPr>
                <w:rFonts w:ascii="Comic Sans MS" w:hAnsi="Comic Sans MS"/>
                <w:sz w:val="20"/>
                <w:szCs w:val="20"/>
              </w:rPr>
            </w:pPr>
            <w:r w:rsidRPr="0009603F">
              <w:rPr>
                <w:rFonts w:ascii="Comic Sans MS" w:hAnsi="Comic Sans MS"/>
                <w:sz w:val="20"/>
                <w:szCs w:val="20"/>
              </w:rPr>
              <w:t>Numeracy</w:t>
            </w:r>
            <w:r w:rsidR="0009603F">
              <w:rPr>
                <w:rFonts w:ascii="Comic Sans MS" w:hAnsi="Comic Sans MS"/>
                <w:sz w:val="20"/>
                <w:szCs w:val="20"/>
              </w:rPr>
              <w:t>:</w:t>
            </w:r>
          </w:p>
          <w:p w:rsidRPr="0009603F" w:rsidR="0015620A" w:rsidP="0015620A" w:rsidRDefault="0015620A" w14:paraId="56E417F1" w14:textId="77777777">
            <w:pPr>
              <w:rPr>
                <w:rFonts w:ascii="Comic Sans MS" w:hAnsi="Comic Sans MS" w:cs="Arial"/>
                <w:sz w:val="20"/>
                <w:szCs w:val="20"/>
              </w:rPr>
            </w:pPr>
            <w:r w:rsidRPr="0009603F">
              <w:rPr>
                <w:rFonts w:ascii="Comic Sans MS" w:hAnsi="Comic Sans MS" w:cs="Arial"/>
                <w:sz w:val="20"/>
                <w:szCs w:val="20"/>
              </w:rPr>
              <w:t>gather and record data from:</w:t>
            </w:r>
            <w:r w:rsidRPr="0009603F">
              <w:rPr>
                <w:rFonts w:ascii="Comic Sans MS" w:hAnsi="Comic Sans MS" w:cs="Arial"/>
                <w:sz w:val="20"/>
                <w:szCs w:val="20"/>
              </w:rPr>
              <w:br/>
            </w:r>
            <w:r w:rsidRPr="0009603F">
              <w:rPr>
                <w:rFonts w:ascii="Comic Sans MS" w:hAnsi="Comic Sans MS" w:cs="Arial"/>
                <w:sz w:val="20"/>
                <w:szCs w:val="20"/>
              </w:rPr>
              <w:t>– lists and tables</w:t>
            </w:r>
            <w:r w:rsidRPr="0009603F">
              <w:rPr>
                <w:rFonts w:ascii="Comic Sans MS" w:hAnsi="Comic Sans MS" w:cs="Arial"/>
                <w:sz w:val="20"/>
                <w:szCs w:val="20"/>
              </w:rPr>
              <w:br/>
            </w:r>
            <w:r w:rsidRPr="0009603F">
              <w:rPr>
                <w:rFonts w:ascii="Comic Sans MS" w:hAnsi="Comic Sans MS" w:cs="Arial"/>
                <w:sz w:val="20"/>
                <w:szCs w:val="20"/>
              </w:rPr>
              <w:t>– diagrams</w:t>
            </w:r>
            <w:r w:rsidRPr="0009603F">
              <w:rPr>
                <w:rFonts w:ascii="Comic Sans MS" w:hAnsi="Comic Sans MS" w:cs="Arial"/>
                <w:sz w:val="20"/>
                <w:szCs w:val="20"/>
              </w:rPr>
              <w:br/>
            </w:r>
            <w:r w:rsidRPr="0009603F">
              <w:rPr>
                <w:rFonts w:ascii="Comic Sans MS" w:hAnsi="Comic Sans MS" w:cs="Arial"/>
                <w:sz w:val="20"/>
                <w:szCs w:val="20"/>
              </w:rPr>
              <w:t>– block graphs</w:t>
            </w:r>
            <w:r w:rsidRPr="0009603F">
              <w:rPr>
                <w:rFonts w:ascii="Comic Sans MS" w:hAnsi="Comic Sans MS" w:cs="Arial"/>
                <w:sz w:val="20"/>
                <w:szCs w:val="20"/>
              </w:rPr>
              <w:br/>
            </w:r>
            <w:r w:rsidRPr="0009603F">
              <w:rPr>
                <w:rFonts w:ascii="Comic Sans MS" w:hAnsi="Comic Sans MS" w:cs="Arial"/>
                <w:sz w:val="20"/>
                <w:szCs w:val="20"/>
              </w:rPr>
              <w:t>– pictograms where the symbol represents one unit</w:t>
            </w:r>
          </w:p>
          <w:p w:rsidRPr="0009603F" w:rsidR="00EB6268" w:rsidP="0015620A" w:rsidRDefault="0015620A" w14:paraId="4B837964" w14:textId="07775D7C">
            <w:pPr>
              <w:rPr>
                <w:sz w:val="28"/>
                <w:szCs w:val="28"/>
              </w:rPr>
            </w:pPr>
            <w:r w:rsidRPr="0009603F">
              <w:rPr>
                <w:rFonts w:ascii="Comic Sans MS" w:hAnsi="Comic Sans MS" w:cs="Arial"/>
                <w:sz w:val="20"/>
                <w:szCs w:val="20"/>
              </w:rPr>
              <w:t>-extract and interpret information from lists, tables, diagrams and graphs</w:t>
            </w:r>
          </w:p>
        </w:tc>
      </w:tr>
      <w:tr w:rsidRPr="0009603F" w:rsidR="00D46A8E" w:rsidTr="6329184A" w14:paraId="28CD5959" w14:textId="77777777">
        <w:tc>
          <w:tcPr>
            <w:tcW w:w="9010" w:type="dxa"/>
            <w:gridSpan w:val="4"/>
            <w:shd w:val="clear" w:color="auto" w:fill="auto"/>
            <w:tcMar/>
          </w:tcPr>
          <w:p w:rsidRPr="0009603F" w:rsidR="00D46A8E" w:rsidP="00E4674D" w:rsidRDefault="000B6B62" w14:paraId="1523F361" w14:textId="7607E938">
            <w:pPr>
              <w:rPr>
                <w:sz w:val="22"/>
                <w:szCs w:val="28"/>
              </w:rPr>
            </w:pPr>
            <w:r w:rsidRPr="0009603F">
              <w:rPr>
                <w:szCs w:val="28"/>
              </w:rPr>
              <w:t>Personal</w:t>
            </w:r>
            <w:r w:rsidRPr="0009603F" w:rsidR="000432F2">
              <w:rPr>
                <w:szCs w:val="28"/>
              </w:rPr>
              <w:t xml:space="preserve"> Targets </w:t>
            </w:r>
            <w:r w:rsidRPr="0009603F" w:rsidR="000432F2">
              <w:rPr>
                <w:sz w:val="22"/>
                <w:szCs w:val="28"/>
              </w:rPr>
              <w:t>(</w:t>
            </w:r>
            <w:r w:rsidRPr="0009603F" w:rsidR="00D46A8E">
              <w:rPr>
                <w:sz w:val="22"/>
                <w:szCs w:val="28"/>
              </w:rPr>
              <w:t>Linked to QTS</w:t>
            </w:r>
            <w:r w:rsidRPr="0009603F" w:rsidR="00816DB9">
              <w:rPr>
                <w:sz w:val="22"/>
                <w:szCs w:val="28"/>
              </w:rPr>
              <w:t xml:space="preserve"> and </w:t>
            </w:r>
            <w:proofErr w:type="spellStart"/>
            <w:r w:rsidRPr="0009603F" w:rsidR="00816DB9">
              <w:rPr>
                <w:sz w:val="22"/>
                <w:szCs w:val="28"/>
              </w:rPr>
              <w:t>identifed</w:t>
            </w:r>
            <w:proofErr w:type="spellEnd"/>
            <w:r w:rsidRPr="0009603F" w:rsidR="00816DB9">
              <w:rPr>
                <w:sz w:val="22"/>
                <w:szCs w:val="28"/>
              </w:rPr>
              <w:t xml:space="preserve"> in </w:t>
            </w:r>
            <w:r w:rsidRPr="0009603F">
              <w:rPr>
                <w:sz w:val="22"/>
                <w:szCs w:val="28"/>
              </w:rPr>
              <w:t>weekly review)</w:t>
            </w:r>
          </w:p>
          <w:p w:rsidRPr="0009603F" w:rsidR="00D46A8E" w:rsidP="00E4674D" w:rsidRDefault="00D46A8E" w14:paraId="1F3C7DDF" w14:textId="77777777">
            <w:pPr>
              <w:rPr>
                <w:sz w:val="28"/>
                <w:szCs w:val="28"/>
              </w:rPr>
            </w:pPr>
          </w:p>
          <w:p w:rsidR="3F6CBB9F" w:rsidP="3F6CBB9F" w:rsidRDefault="3F6CBB9F" w14:paraId="545534A9" w14:textId="3D4339A7">
            <w:pPr>
              <w:pStyle w:val="Normal"/>
              <w:rPr>
                <w:rFonts w:ascii="Comic Sans MS" w:hAnsi="Comic Sans MS" w:eastAsia="Comic Sans MS" w:cs="Comic Sans MS"/>
                <w:noProof w:val="0"/>
                <w:sz w:val="20"/>
                <w:szCs w:val="20"/>
                <w:lang w:val="en-GB"/>
              </w:rPr>
            </w:pPr>
            <w:r w:rsidRPr="3F6CBB9F" w:rsidR="3F6CBB9F">
              <w:rPr>
                <w:rFonts w:ascii="Comic Sans MS" w:hAnsi="Comic Sans MS" w:eastAsia="Comic Sans MS" w:cs="Comic Sans MS"/>
                <w:noProof w:val="0"/>
                <w:sz w:val="20"/>
                <w:szCs w:val="20"/>
                <w:lang w:val="en-GB"/>
              </w:rPr>
              <w:t>My mentor and I have agreed that I will focus on continuing to develop to use incidental Welsh within the learning environment and during activities and to be more effective communication with TA about the plan for the day, activities and give learning objectives for the activities.</w:t>
            </w:r>
          </w:p>
          <w:p w:rsidR="3F6CBB9F" w:rsidP="3F6CBB9F" w:rsidRDefault="3F6CBB9F" w14:paraId="49F50CBE" w14:textId="5758A6FC">
            <w:pPr>
              <w:pStyle w:val="Normal"/>
              <w:rPr>
                <w:sz w:val="28"/>
                <w:szCs w:val="28"/>
              </w:rPr>
            </w:pPr>
          </w:p>
          <w:p w:rsidRPr="0009603F" w:rsidR="00D46A8E" w:rsidP="00E4674D" w:rsidRDefault="00D46A8E" w14:paraId="159C509D" w14:textId="77777777">
            <w:pPr>
              <w:rPr>
                <w:sz w:val="28"/>
                <w:szCs w:val="28"/>
              </w:rPr>
            </w:pPr>
          </w:p>
        </w:tc>
      </w:tr>
    </w:tbl>
    <w:p w:rsidRPr="0009603F" w:rsidR="00D46A8E" w:rsidP="00D46A8E" w:rsidRDefault="00D46A8E" w14:paraId="68E97BA7" w14:textId="77777777">
      <w:pPr>
        <w:rPr>
          <w:sz w:val="28"/>
          <w:szCs w:val="28"/>
        </w:rPr>
      </w:pPr>
    </w:p>
    <w:p w:rsidRPr="0009603F" w:rsidR="00D46A8E" w:rsidP="00D46A8E" w:rsidRDefault="00D46A8E" w14:paraId="6039AB14" w14:textId="77777777">
      <w:pPr>
        <w:rPr>
          <w:sz w:val="28"/>
          <w:szCs w:val="28"/>
        </w:rPr>
      </w:pPr>
    </w:p>
    <w:tbl>
      <w:tblPr>
        <w:tblStyle w:val="TableGrid"/>
        <w:tblW w:w="0" w:type="auto"/>
        <w:tblLook w:val="04A0" w:firstRow="1" w:lastRow="0" w:firstColumn="1" w:lastColumn="0" w:noHBand="0" w:noVBand="1"/>
      </w:tblPr>
      <w:tblGrid>
        <w:gridCol w:w="9010"/>
      </w:tblGrid>
      <w:tr w:rsidRPr="0009603F" w:rsidR="00D46A8E" w:rsidTr="00D46A8E" w14:paraId="032F6BB6" w14:textId="77777777">
        <w:tc>
          <w:tcPr>
            <w:tcW w:w="9010" w:type="dxa"/>
            <w:shd w:val="clear" w:color="auto" w:fill="D9E2F3" w:themeFill="accent1" w:themeFillTint="33"/>
          </w:tcPr>
          <w:p w:rsidRPr="0009603F" w:rsidR="00D46A8E" w:rsidP="00E4674D" w:rsidRDefault="00D46A8E" w14:paraId="1F65104F" w14:textId="4EF6D0A9">
            <w:pPr>
              <w:rPr>
                <w:szCs w:val="28"/>
              </w:rPr>
            </w:pPr>
            <w:r w:rsidRPr="0009603F">
              <w:rPr>
                <w:szCs w:val="28"/>
              </w:rPr>
              <w:t>Lea</w:t>
            </w:r>
            <w:r w:rsidRPr="0009603F" w:rsidR="00BC35BE">
              <w:rPr>
                <w:szCs w:val="28"/>
              </w:rPr>
              <w:t>rning Objectives (f</w:t>
            </w:r>
            <w:r w:rsidRPr="0009603F" w:rsidR="00D91956">
              <w:rPr>
                <w:szCs w:val="28"/>
              </w:rPr>
              <w:t xml:space="preserve">ocus on </w:t>
            </w:r>
            <w:r w:rsidRPr="0009603F">
              <w:rPr>
                <w:szCs w:val="28"/>
              </w:rPr>
              <w:t>Learning- use a</w:t>
            </w:r>
            <w:r w:rsidRPr="0009603F" w:rsidR="00DB1D3B">
              <w:rPr>
                <w:szCs w:val="28"/>
              </w:rPr>
              <w:t>ccessi</w:t>
            </w:r>
            <w:r w:rsidRPr="0009603F" w:rsidR="00D91956">
              <w:rPr>
                <w:szCs w:val="28"/>
              </w:rPr>
              <w:t>ble vocabulary</w:t>
            </w:r>
            <w:r w:rsidRPr="0009603F">
              <w:rPr>
                <w:szCs w:val="28"/>
              </w:rPr>
              <w:t>):</w:t>
            </w:r>
          </w:p>
        </w:tc>
      </w:tr>
      <w:tr w:rsidRPr="0009603F" w:rsidR="00D46A8E" w:rsidTr="00E4674D" w14:paraId="35602596" w14:textId="77777777">
        <w:tc>
          <w:tcPr>
            <w:tcW w:w="9010" w:type="dxa"/>
          </w:tcPr>
          <w:p w:rsidRPr="0009603F" w:rsidR="00D46A8E" w:rsidP="00E4674D" w:rsidRDefault="00D46A8E" w14:paraId="4D43E3C2" w14:textId="77777777">
            <w:pPr>
              <w:rPr>
                <w:sz w:val="22"/>
                <w:szCs w:val="28"/>
              </w:rPr>
            </w:pPr>
            <w:r w:rsidRPr="0009603F">
              <w:rPr>
                <w:sz w:val="22"/>
                <w:szCs w:val="28"/>
              </w:rPr>
              <w:t>The pupils will learn to:</w:t>
            </w:r>
          </w:p>
          <w:p w:rsidRPr="0009603F" w:rsidR="00D46A8E" w:rsidP="00E4674D" w:rsidRDefault="0009603F" w14:paraId="3220257E" w14:textId="3E4B79C7">
            <w:pPr>
              <w:rPr>
                <w:rFonts w:ascii="Comic Sans MS" w:hAnsi="Comic Sans MS"/>
                <w:sz w:val="20"/>
                <w:szCs w:val="22"/>
              </w:rPr>
            </w:pPr>
            <w:r w:rsidRPr="0009603F">
              <w:rPr>
                <w:rFonts w:ascii="Comic Sans MS" w:hAnsi="Comic Sans MS"/>
                <w:sz w:val="20"/>
                <w:szCs w:val="22"/>
              </w:rPr>
              <w:t>G- Using the data collected by the class, to produce a tally chart and bar graph</w:t>
            </w:r>
          </w:p>
          <w:p w:rsidRPr="0009603F" w:rsidR="0009603F" w:rsidP="00E4674D" w:rsidRDefault="0009603F" w14:paraId="01E249E1" w14:textId="765F2E19">
            <w:pPr>
              <w:rPr>
                <w:rFonts w:ascii="Comic Sans MS" w:hAnsi="Comic Sans MS"/>
                <w:b/>
                <w:bCs/>
                <w:sz w:val="20"/>
                <w:szCs w:val="22"/>
              </w:rPr>
            </w:pPr>
            <w:r w:rsidRPr="0009603F">
              <w:rPr>
                <w:rFonts w:ascii="Comic Sans MS" w:hAnsi="Comic Sans MS"/>
                <w:sz w:val="20"/>
                <w:szCs w:val="22"/>
              </w:rPr>
              <w:t xml:space="preserve">S- </w:t>
            </w:r>
            <w:r w:rsidRPr="0009603F">
              <w:rPr>
                <w:rFonts w:ascii="Comic Sans MS" w:hAnsi="Comic Sans MS"/>
                <w:sz w:val="20"/>
                <w:szCs w:val="22"/>
              </w:rPr>
              <w:t>Using the data collected by the class, to produce a tally chart and bar graph</w:t>
            </w:r>
          </w:p>
          <w:p w:rsidRPr="0009603F" w:rsidR="0009603F" w:rsidP="0009603F" w:rsidRDefault="0009603F" w14:paraId="14D64231" w14:textId="77777777">
            <w:pPr>
              <w:rPr>
                <w:rFonts w:ascii="Comic Sans MS" w:hAnsi="Comic Sans MS"/>
                <w:sz w:val="20"/>
                <w:szCs w:val="22"/>
              </w:rPr>
            </w:pPr>
            <w:r w:rsidRPr="0009603F">
              <w:rPr>
                <w:rFonts w:ascii="Comic Sans MS" w:hAnsi="Comic Sans MS"/>
                <w:sz w:val="20"/>
                <w:szCs w:val="22"/>
              </w:rPr>
              <w:t xml:space="preserve">B- </w:t>
            </w:r>
            <w:r w:rsidRPr="0009603F">
              <w:rPr>
                <w:rFonts w:ascii="Comic Sans MS" w:hAnsi="Comic Sans MS"/>
                <w:sz w:val="20"/>
                <w:szCs w:val="22"/>
              </w:rPr>
              <w:t>To interpret data to be able to answer questions</w:t>
            </w:r>
          </w:p>
          <w:p w:rsidRPr="0009603F" w:rsidR="0009603F" w:rsidP="00E4674D" w:rsidRDefault="0009603F" w14:paraId="145FAC42" w14:textId="7AB6062C">
            <w:pPr>
              <w:rPr>
                <w:szCs w:val="28"/>
              </w:rPr>
            </w:pPr>
          </w:p>
        </w:tc>
      </w:tr>
    </w:tbl>
    <w:p w:rsidRPr="0009603F" w:rsidR="00D46A8E" w:rsidP="00D46A8E" w:rsidRDefault="00D46A8E" w14:paraId="448EBB84" w14:textId="77777777">
      <w:pPr>
        <w:rPr>
          <w:sz w:val="28"/>
          <w:szCs w:val="28"/>
        </w:rPr>
      </w:pPr>
    </w:p>
    <w:p w:rsidRPr="0009603F" w:rsidR="00D46A8E" w:rsidP="00D46A8E" w:rsidRDefault="00D46A8E" w14:paraId="32BC907E" w14:textId="77777777">
      <w:pPr>
        <w:rPr>
          <w:sz w:val="28"/>
          <w:szCs w:val="28"/>
        </w:rPr>
      </w:pPr>
    </w:p>
    <w:tbl>
      <w:tblPr>
        <w:tblStyle w:val="TableGrid"/>
        <w:tblW w:w="0" w:type="auto"/>
        <w:tblLook w:val="04A0" w:firstRow="1" w:lastRow="0" w:firstColumn="1" w:lastColumn="0" w:noHBand="0" w:noVBand="1"/>
      </w:tblPr>
      <w:tblGrid>
        <w:gridCol w:w="4505"/>
        <w:gridCol w:w="4505"/>
      </w:tblGrid>
      <w:tr w:rsidRPr="0009603F" w:rsidR="00D46A8E" w:rsidTr="00D46A8E" w14:paraId="23A40964" w14:textId="77777777">
        <w:tc>
          <w:tcPr>
            <w:tcW w:w="4505" w:type="dxa"/>
            <w:shd w:val="clear" w:color="auto" w:fill="D9E2F3" w:themeFill="accent1" w:themeFillTint="33"/>
          </w:tcPr>
          <w:p w:rsidRPr="0009603F" w:rsidR="00D46A8E" w:rsidP="00E4674D" w:rsidRDefault="00D46A8E" w14:paraId="07000DF0" w14:textId="3C91C573">
            <w:pPr>
              <w:rPr>
                <w:sz w:val="28"/>
                <w:szCs w:val="28"/>
              </w:rPr>
            </w:pPr>
            <w:r w:rsidRPr="0009603F">
              <w:rPr>
                <w:szCs w:val="28"/>
              </w:rPr>
              <w:t>Success Crit</w:t>
            </w:r>
            <w:r w:rsidRPr="0009603F" w:rsidR="006E32EF">
              <w:rPr>
                <w:szCs w:val="28"/>
              </w:rPr>
              <w:t xml:space="preserve">eria </w:t>
            </w:r>
            <w:r w:rsidRPr="0009603F" w:rsidR="006E32EF">
              <w:rPr>
                <w:sz w:val="20"/>
                <w:szCs w:val="28"/>
              </w:rPr>
              <w:t>(</w:t>
            </w:r>
            <w:r w:rsidRPr="0009603F" w:rsidR="008B2B15">
              <w:rPr>
                <w:sz w:val="20"/>
                <w:szCs w:val="28"/>
              </w:rPr>
              <w:t>c</w:t>
            </w:r>
            <w:r w:rsidRPr="0009603F" w:rsidR="00D91956">
              <w:rPr>
                <w:sz w:val="20"/>
                <w:szCs w:val="28"/>
              </w:rPr>
              <w:t>learly linked to each Learning Objective</w:t>
            </w:r>
            <w:r w:rsidRPr="0009603F">
              <w:rPr>
                <w:sz w:val="20"/>
                <w:szCs w:val="28"/>
              </w:rPr>
              <w:t xml:space="preserve"> and related to the process</w:t>
            </w:r>
            <w:r w:rsidRPr="0009603F" w:rsidR="00F636FF">
              <w:rPr>
                <w:sz w:val="20"/>
                <w:szCs w:val="28"/>
              </w:rPr>
              <w:t xml:space="preserve"> and</w:t>
            </w:r>
            <w:r w:rsidRPr="0009603F" w:rsidR="0031228F">
              <w:rPr>
                <w:sz w:val="20"/>
                <w:szCs w:val="28"/>
              </w:rPr>
              <w:t>/</w:t>
            </w:r>
            <w:r w:rsidRPr="0009603F" w:rsidR="00F636FF">
              <w:rPr>
                <w:sz w:val="20"/>
                <w:szCs w:val="28"/>
              </w:rPr>
              <w:t>or pro</w:t>
            </w:r>
            <w:r w:rsidRPr="0009603F" w:rsidR="006E32EF">
              <w:rPr>
                <w:sz w:val="20"/>
                <w:szCs w:val="28"/>
              </w:rPr>
              <w:t>duct</w:t>
            </w:r>
            <w:r w:rsidRPr="0009603F" w:rsidR="008B2B15">
              <w:rPr>
                <w:sz w:val="20"/>
                <w:szCs w:val="28"/>
              </w:rPr>
              <w:t xml:space="preserve"> of learning</w:t>
            </w:r>
            <w:r w:rsidRPr="0009603F">
              <w:rPr>
                <w:sz w:val="20"/>
                <w:szCs w:val="28"/>
              </w:rPr>
              <w:t>)</w:t>
            </w:r>
          </w:p>
        </w:tc>
        <w:tc>
          <w:tcPr>
            <w:tcW w:w="4505" w:type="dxa"/>
            <w:shd w:val="clear" w:color="auto" w:fill="D9E2F3" w:themeFill="accent1" w:themeFillTint="33"/>
          </w:tcPr>
          <w:p w:rsidRPr="0009603F" w:rsidR="00D46A8E" w:rsidP="00E4674D" w:rsidRDefault="00D91956" w14:paraId="282373B3" w14:textId="1624A2C8">
            <w:pPr>
              <w:rPr>
                <w:sz w:val="28"/>
                <w:szCs w:val="28"/>
              </w:rPr>
            </w:pPr>
            <w:r w:rsidRPr="0009603F">
              <w:rPr>
                <w:szCs w:val="28"/>
              </w:rPr>
              <w:t>Assessment of Pupil</w:t>
            </w:r>
            <w:r w:rsidRPr="0009603F" w:rsidR="00F636FF">
              <w:rPr>
                <w:szCs w:val="28"/>
              </w:rPr>
              <w:t>s’</w:t>
            </w:r>
            <w:r w:rsidRPr="0009603F" w:rsidR="00D46A8E">
              <w:rPr>
                <w:szCs w:val="28"/>
              </w:rPr>
              <w:t xml:space="preserve"> Learning</w:t>
            </w:r>
          </w:p>
          <w:p w:rsidRPr="0009603F" w:rsidR="00D46A8E" w:rsidP="00E4674D" w:rsidRDefault="00D46A8E" w14:paraId="731A66C0" w14:textId="77777777">
            <w:pPr>
              <w:rPr>
                <w:sz w:val="20"/>
                <w:szCs w:val="20"/>
              </w:rPr>
            </w:pPr>
            <w:r w:rsidRPr="0009603F">
              <w:rPr>
                <w:sz w:val="20"/>
                <w:szCs w:val="20"/>
              </w:rPr>
              <w:t>Evidence</w:t>
            </w:r>
          </w:p>
          <w:p w:rsidRPr="0009603F" w:rsidR="00D46A8E" w:rsidP="00E4674D" w:rsidRDefault="00F636FF" w14:paraId="56E4D3F4" w14:textId="6EA5947C">
            <w:pPr>
              <w:rPr>
                <w:sz w:val="28"/>
                <w:szCs w:val="28"/>
              </w:rPr>
            </w:pPr>
            <w:r w:rsidRPr="0009603F">
              <w:rPr>
                <w:sz w:val="20"/>
                <w:szCs w:val="20"/>
              </w:rPr>
              <w:t>(</w:t>
            </w:r>
            <w:r w:rsidRPr="0009603F" w:rsidR="00D46A8E">
              <w:rPr>
                <w:sz w:val="20"/>
                <w:szCs w:val="20"/>
              </w:rPr>
              <w:t>What have the learners</w:t>
            </w:r>
            <w:r w:rsidRPr="0009603F" w:rsidR="00BC35BE">
              <w:rPr>
                <w:sz w:val="20"/>
                <w:szCs w:val="20"/>
              </w:rPr>
              <w:t xml:space="preserve"> </w:t>
            </w:r>
            <w:r w:rsidRPr="0009603F" w:rsidR="00D46A8E">
              <w:rPr>
                <w:sz w:val="20"/>
                <w:szCs w:val="20"/>
              </w:rPr>
              <w:t>to say/write/do/produce – to demonstrate</w:t>
            </w:r>
            <w:r w:rsidRPr="0009603F" w:rsidR="00BC35BE">
              <w:rPr>
                <w:sz w:val="20"/>
                <w:szCs w:val="20"/>
              </w:rPr>
              <w:t xml:space="preserve"> learning</w:t>
            </w:r>
            <w:r w:rsidRPr="0009603F" w:rsidR="00D46A8E">
              <w:rPr>
                <w:sz w:val="20"/>
                <w:szCs w:val="20"/>
              </w:rPr>
              <w:t>)</w:t>
            </w:r>
          </w:p>
        </w:tc>
      </w:tr>
      <w:tr w:rsidRPr="0009603F" w:rsidR="00D46A8E" w:rsidTr="00E4674D" w14:paraId="444AED9B" w14:textId="77777777">
        <w:tc>
          <w:tcPr>
            <w:tcW w:w="4505" w:type="dxa"/>
          </w:tcPr>
          <w:p w:rsidRPr="0009603F" w:rsidR="00D46A8E" w:rsidP="00E4674D" w:rsidRDefault="0009603F" w14:paraId="7E38D51A" w14:textId="32B7AA65">
            <w:pPr>
              <w:rPr>
                <w:rFonts w:ascii="Comic Sans MS" w:hAnsi="Comic Sans MS"/>
                <w:sz w:val="20"/>
                <w:szCs w:val="20"/>
              </w:rPr>
            </w:pPr>
            <w:r w:rsidRPr="0009603F">
              <w:rPr>
                <w:rFonts w:ascii="Comic Sans MS" w:hAnsi="Comic Sans MS"/>
                <w:sz w:val="20"/>
                <w:szCs w:val="20"/>
              </w:rPr>
              <w:t xml:space="preserve">G- </w:t>
            </w:r>
            <w:r w:rsidRPr="0009603F">
              <w:rPr>
                <w:rFonts w:ascii="Comic Sans MS" w:hAnsi="Comic Sans MS"/>
                <w:sz w:val="20"/>
                <w:szCs w:val="20"/>
              </w:rPr>
              <w:t>Use prior knowledge and understanding</w:t>
            </w:r>
          </w:p>
          <w:p w:rsidRPr="0009603F" w:rsidR="0009603F" w:rsidP="00E4674D" w:rsidRDefault="0009603F" w14:paraId="35C87098" w14:textId="03203B9D">
            <w:pPr>
              <w:rPr>
                <w:rFonts w:ascii="Comic Sans MS" w:hAnsi="Comic Sans MS"/>
                <w:sz w:val="20"/>
                <w:szCs w:val="20"/>
              </w:rPr>
            </w:pPr>
            <w:r w:rsidRPr="0009603F">
              <w:rPr>
                <w:rFonts w:ascii="Comic Sans MS" w:hAnsi="Comic Sans MS"/>
                <w:sz w:val="20"/>
                <w:szCs w:val="20"/>
              </w:rPr>
              <w:t>S- Use the data collected</w:t>
            </w:r>
          </w:p>
          <w:p w:rsidRPr="0009603F" w:rsidR="0009603F" w:rsidP="00E4674D" w:rsidRDefault="0009603F" w14:paraId="65C73CB0" w14:textId="1693F120">
            <w:pPr>
              <w:rPr>
                <w:rFonts w:ascii="Comic Sans MS" w:hAnsi="Comic Sans MS"/>
                <w:sz w:val="20"/>
                <w:szCs w:val="20"/>
              </w:rPr>
            </w:pPr>
            <w:r w:rsidRPr="0009603F">
              <w:rPr>
                <w:rFonts w:ascii="Comic Sans MS" w:hAnsi="Comic Sans MS"/>
                <w:sz w:val="20"/>
                <w:szCs w:val="20"/>
              </w:rPr>
              <w:t xml:space="preserve">B- </w:t>
            </w:r>
            <w:r w:rsidRPr="0009603F">
              <w:rPr>
                <w:rFonts w:ascii="Comic Sans MS" w:hAnsi="Comic Sans MS"/>
                <w:sz w:val="20"/>
                <w:szCs w:val="20"/>
              </w:rPr>
              <w:t>Using the tally chart and bar graph to extract the information</w:t>
            </w:r>
          </w:p>
          <w:p w:rsidRPr="0009603F" w:rsidR="00D46A8E" w:rsidP="00E4674D" w:rsidRDefault="00D46A8E" w14:paraId="7BD7E8D0" w14:textId="77777777">
            <w:pPr>
              <w:rPr>
                <w:sz w:val="28"/>
                <w:szCs w:val="28"/>
              </w:rPr>
            </w:pPr>
          </w:p>
        </w:tc>
        <w:tc>
          <w:tcPr>
            <w:tcW w:w="4505" w:type="dxa"/>
          </w:tcPr>
          <w:p w:rsidRPr="0009603F" w:rsidR="00D46A8E" w:rsidP="00E4674D" w:rsidRDefault="0009603F" w14:paraId="7D30373F" w14:textId="47774672">
            <w:pPr>
              <w:rPr>
                <w:rFonts w:ascii="Comic Sans MS" w:hAnsi="Comic Sans MS"/>
                <w:sz w:val="20"/>
                <w:szCs w:val="20"/>
              </w:rPr>
            </w:pPr>
            <w:r w:rsidRPr="0009603F">
              <w:rPr>
                <w:rFonts w:ascii="Comic Sans MS" w:hAnsi="Comic Sans MS"/>
                <w:sz w:val="20"/>
                <w:szCs w:val="20"/>
              </w:rPr>
              <w:t>G-produce a bar graph</w:t>
            </w:r>
          </w:p>
          <w:p w:rsidRPr="0009603F" w:rsidR="0009603F" w:rsidP="00E4674D" w:rsidRDefault="0009603F" w14:paraId="48CCC235" w14:textId="4272256D">
            <w:pPr>
              <w:rPr>
                <w:rFonts w:ascii="Comic Sans MS" w:hAnsi="Comic Sans MS"/>
                <w:sz w:val="20"/>
                <w:szCs w:val="20"/>
              </w:rPr>
            </w:pPr>
            <w:r w:rsidRPr="0009603F">
              <w:rPr>
                <w:rFonts w:ascii="Comic Sans MS" w:hAnsi="Comic Sans MS"/>
                <w:sz w:val="20"/>
                <w:szCs w:val="20"/>
              </w:rPr>
              <w:t>S- produce a tally chart</w:t>
            </w:r>
          </w:p>
          <w:p w:rsidRPr="0009603F" w:rsidR="0009603F" w:rsidP="00E4674D" w:rsidRDefault="0009603F" w14:paraId="250B79C3" w14:textId="60727DE4">
            <w:pPr>
              <w:rPr>
                <w:sz w:val="28"/>
                <w:szCs w:val="28"/>
              </w:rPr>
            </w:pPr>
            <w:r w:rsidRPr="0009603F">
              <w:rPr>
                <w:rFonts w:ascii="Comic Sans MS" w:hAnsi="Comic Sans MS"/>
                <w:sz w:val="20"/>
                <w:szCs w:val="20"/>
              </w:rPr>
              <w:t xml:space="preserve">B- </w:t>
            </w:r>
            <w:r w:rsidRPr="0009603F">
              <w:rPr>
                <w:rFonts w:ascii="Comic Sans MS" w:hAnsi="Comic Sans MS"/>
                <w:sz w:val="20"/>
                <w:szCs w:val="20"/>
              </w:rPr>
              <w:t>Will be able to write the information gathered from data</w:t>
            </w:r>
          </w:p>
        </w:tc>
      </w:tr>
    </w:tbl>
    <w:p w:rsidRPr="0009603F" w:rsidR="00045D70" w:rsidP="00D46A8E" w:rsidRDefault="00045D70" w14:paraId="30135971" w14:textId="77777777">
      <w:pPr>
        <w:rPr>
          <w:sz w:val="28"/>
          <w:szCs w:val="28"/>
        </w:rPr>
        <w:sectPr w:rsidRPr="0009603F" w:rsidR="00045D70" w:rsidSect="00D46A8E">
          <w:headerReference w:type="default" r:id="rId10"/>
          <w:type w:val="continuous"/>
          <w:pgSz w:w="11900" w:h="16840" w:orient="portrait"/>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2"/>
        <w:gridCol w:w="5943"/>
        <w:gridCol w:w="4812"/>
        <w:gridCol w:w="2825"/>
      </w:tblGrid>
      <w:tr w:rsidRPr="0009603F" w:rsidR="002B2D5B" w:rsidTr="3161B765" w14:paraId="200AD4DF" w14:textId="77777777">
        <w:trPr>
          <w:trHeight w:val="1071"/>
        </w:trPr>
        <w:tc>
          <w:tcPr>
            <w:tcW w:w="1249" w:type="dxa"/>
            <w:tcMar/>
          </w:tcPr>
          <w:p w:rsidRPr="0009603F" w:rsidR="002B2D5B" w:rsidP="002B2D5B" w:rsidRDefault="002B2D5B" w14:paraId="088B6083" w14:textId="77777777">
            <w:pPr>
              <w:jc w:val="center"/>
              <w:rPr>
                <w:b/>
              </w:rPr>
            </w:pPr>
            <w:r w:rsidRPr="0009603F">
              <w:rPr>
                <w:b/>
              </w:rPr>
              <w:lastRenderedPageBreak/>
              <w:t>Time</w:t>
            </w:r>
          </w:p>
        </w:tc>
        <w:tc>
          <w:tcPr>
            <w:tcW w:w="4971" w:type="dxa"/>
            <w:tcMar/>
          </w:tcPr>
          <w:p w:rsidRPr="0009603F" w:rsidR="002B2D5B" w:rsidP="002B2D5B" w:rsidRDefault="002B2D5B" w14:paraId="66023A89" w14:textId="77777777">
            <w:pPr>
              <w:jc w:val="center"/>
              <w:rPr>
                <w:b/>
                <w:sz w:val="22"/>
                <w:szCs w:val="22"/>
              </w:rPr>
            </w:pPr>
            <w:r w:rsidRPr="0009603F">
              <w:rPr>
                <w:b/>
                <w:sz w:val="22"/>
                <w:szCs w:val="22"/>
              </w:rPr>
              <w:t>Activities/Methodology/Key Concepts</w:t>
            </w:r>
          </w:p>
          <w:p w:rsidRPr="0009603F" w:rsidR="002B2D5B" w:rsidP="003D443E" w:rsidRDefault="002B2D5B" w14:paraId="7E8C7567" w14:textId="5D381395">
            <w:pPr>
              <w:jc w:val="center"/>
              <w:rPr>
                <w:sz w:val="22"/>
                <w:szCs w:val="22"/>
              </w:rPr>
            </w:pPr>
            <w:r w:rsidRPr="0009603F">
              <w:rPr>
                <w:sz w:val="22"/>
                <w:szCs w:val="22"/>
              </w:rPr>
              <w:t>(</w:t>
            </w:r>
            <w:r w:rsidRPr="0009603F" w:rsidR="00AA5380">
              <w:rPr>
                <w:sz w:val="22"/>
                <w:szCs w:val="22"/>
              </w:rPr>
              <w:t xml:space="preserve">Teacher’s Role – including key teaching </w:t>
            </w:r>
            <w:proofErr w:type="gramStart"/>
            <w:r w:rsidRPr="0009603F" w:rsidR="00AA5380">
              <w:rPr>
                <w:sz w:val="22"/>
                <w:szCs w:val="22"/>
              </w:rPr>
              <w:t>points</w:t>
            </w:r>
            <w:r w:rsidRPr="0009603F" w:rsidR="003D443E">
              <w:rPr>
                <w:sz w:val="22"/>
                <w:szCs w:val="22"/>
              </w:rPr>
              <w:t>,  differentiation</w:t>
            </w:r>
            <w:proofErr w:type="gramEnd"/>
            <w:r w:rsidRPr="0009603F" w:rsidR="003D443E">
              <w:rPr>
                <w:sz w:val="22"/>
                <w:szCs w:val="22"/>
              </w:rPr>
              <w:t xml:space="preserve"> strategies </w:t>
            </w:r>
            <w:r w:rsidRPr="0009603F" w:rsidR="00AA5380">
              <w:rPr>
                <w:sz w:val="22"/>
                <w:szCs w:val="22"/>
              </w:rPr>
              <w:t>and key questions</w:t>
            </w:r>
            <w:r w:rsidRPr="0009603F">
              <w:rPr>
                <w:sz w:val="22"/>
                <w:szCs w:val="22"/>
              </w:rPr>
              <w:t>)</w:t>
            </w:r>
          </w:p>
        </w:tc>
        <w:tc>
          <w:tcPr>
            <w:tcW w:w="4971" w:type="dxa"/>
            <w:tcMar/>
          </w:tcPr>
          <w:p w:rsidRPr="0009603F" w:rsidR="002B2D5B" w:rsidP="002B2D5B" w:rsidRDefault="002B2D5B" w14:paraId="6D80F63D" w14:textId="77777777">
            <w:pPr>
              <w:jc w:val="center"/>
              <w:rPr>
                <w:b/>
                <w:sz w:val="22"/>
                <w:szCs w:val="22"/>
              </w:rPr>
            </w:pPr>
            <w:r w:rsidRPr="0009603F">
              <w:rPr>
                <w:b/>
                <w:sz w:val="22"/>
                <w:szCs w:val="22"/>
              </w:rPr>
              <w:t>Pupil Tasks</w:t>
            </w:r>
          </w:p>
          <w:p w:rsidRPr="0009603F" w:rsidR="002B2D5B" w:rsidP="002B2D5B" w:rsidRDefault="00610C4A" w14:paraId="07736BE3" w14:textId="75FA8C5A">
            <w:pPr>
              <w:jc w:val="center"/>
              <w:rPr>
                <w:sz w:val="22"/>
                <w:szCs w:val="22"/>
              </w:rPr>
            </w:pPr>
            <w:r w:rsidRPr="0009603F">
              <w:rPr>
                <w:sz w:val="22"/>
                <w:szCs w:val="22"/>
              </w:rPr>
              <w:t>(</w:t>
            </w:r>
            <w:r w:rsidRPr="0009603F" w:rsidR="00AA5380">
              <w:rPr>
                <w:sz w:val="22"/>
                <w:szCs w:val="22"/>
              </w:rPr>
              <w:t>Pupils’</w:t>
            </w:r>
            <w:r w:rsidRPr="0009603F">
              <w:rPr>
                <w:sz w:val="22"/>
                <w:szCs w:val="22"/>
              </w:rPr>
              <w:t xml:space="preserve"> role </w:t>
            </w:r>
            <w:r w:rsidRPr="0009603F" w:rsidR="003D443E">
              <w:rPr>
                <w:sz w:val="22"/>
                <w:szCs w:val="22"/>
              </w:rPr>
              <w:t>–</w:t>
            </w:r>
            <w:r w:rsidRPr="0009603F">
              <w:rPr>
                <w:sz w:val="22"/>
                <w:szCs w:val="22"/>
              </w:rPr>
              <w:t>including</w:t>
            </w:r>
            <w:r w:rsidRPr="0009603F" w:rsidR="003D443E">
              <w:rPr>
                <w:sz w:val="22"/>
                <w:szCs w:val="22"/>
              </w:rPr>
              <w:t xml:space="preserve"> differentiation,</w:t>
            </w:r>
            <w:r w:rsidRPr="0009603F">
              <w:rPr>
                <w:sz w:val="22"/>
                <w:szCs w:val="22"/>
              </w:rPr>
              <w:t xml:space="preserve"> </w:t>
            </w:r>
            <w:r w:rsidRPr="0009603F" w:rsidR="00B0430A">
              <w:rPr>
                <w:sz w:val="22"/>
                <w:szCs w:val="22"/>
              </w:rPr>
              <w:t xml:space="preserve">engagement in </w:t>
            </w:r>
            <w:r w:rsidRPr="0009603F" w:rsidR="002B2D5B">
              <w:rPr>
                <w:sz w:val="22"/>
                <w:szCs w:val="22"/>
              </w:rPr>
              <w:t>formative assessment and homework)</w:t>
            </w:r>
          </w:p>
          <w:p w:rsidRPr="0009603F" w:rsidR="002B2D5B" w:rsidP="002B2D5B" w:rsidRDefault="002B2D5B" w14:paraId="71FEA254" w14:textId="59504618">
            <w:pPr>
              <w:jc w:val="center"/>
              <w:rPr>
                <w:sz w:val="22"/>
                <w:szCs w:val="22"/>
              </w:rPr>
            </w:pPr>
          </w:p>
        </w:tc>
        <w:tc>
          <w:tcPr>
            <w:tcW w:w="2903" w:type="dxa"/>
            <w:tcMar/>
          </w:tcPr>
          <w:p w:rsidRPr="0009603F" w:rsidR="002B2D5B" w:rsidP="002B2D5B" w:rsidRDefault="002B2D5B" w14:paraId="50A65990" w14:textId="77777777">
            <w:pPr>
              <w:jc w:val="center"/>
              <w:rPr>
                <w:b/>
                <w:sz w:val="22"/>
                <w:szCs w:val="22"/>
              </w:rPr>
            </w:pPr>
            <w:r w:rsidRPr="0009603F">
              <w:rPr>
                <w:b/>
                <w:sz w:val="22"/>
                <w:szCs w:val="22"/>
              </w:rPr>
              <w:t>Resources</w:t>
            </w:r>
          </w:p>
          <w:p w:rsidRPr="0009603F" w:rsidR="002B2D5B" w:rsidP="002B2D5B" w:rsidRDefault="00B0430A" w14:paraId="18C6DCA1" w14:textId="6F42DCAC">
            <w:pPr>
              <w:jc w:val="center"/>
              <w:rPr>
                <w:sz w:val="22"/>
                <w:szCs w:val="22"/>
              </w:rPr>
            </w:pPr>
            <w:r w:rsidRPr="0009603F">
              <w:rPr>
                <w:sz w:val="22"/>
                <w:szCs w:val="22"/>
              </w:rPr>
              <w:t>(</w:t>
            </w:r>
            <w:r w:rsidRPr="0009603F" w:rsidR="002B2D5B">
              <w:rPr>
                <w:sz w:val="22"/>
                <w:szCs w:val="22"/>
              </w:rPr>
              <w:t>Including Health and Safety requirement)</w:t>
            </w:r>
          </w:p>
        </w:tc>
      </w:tr>
      <w:tr w:rsidRPr="0009603F" w:rsidR="002B2D5B" w:rsidTr="3161B765" w14:paraId="1D96C72E" w14:textId="77777777">
        <w:trPr>
          <w:trHeight w:val="2391"/>
        </w:trPr>
        <w:tc>
          <w:tcPr>
            <w:tcW w:w="1249" w:type="dxa"/>
            <w:tcMar/>
          </w:tcPr>
          <w:p w:rsidRPr="0009603F" w:rsidR="002B2D5B" w:rsidP="002B2D5B" w:rsidRDefault="002B2D5B" w14:paraId="5A953452" w14:textId="77777777">
            <w:pPr>
              <w:jc w:val="center"/>
              <w:rPr>
                <w:b/>
              </w:rPr>
            </w:pPr>
          </w:p>
          <w:p w:rsidRPr="0009603F" w:rsidR="002B2D5B" w:rsidP="002B2D5B" w:rsidRDefault="002B2D5B" w14:paraId="2905084E" w14:textId="77777777">
            <w:pPr>
              <w:jc w:val="center"/>
              <w:rPr>
                <w:b/>
              </w:rPr>
            </w:pPr>
          </w:p>
          <w:p w:rsidRPr="0009603F" w:rsidR="002B2D5B" w:rsidP="002B2D5B" w:rsidRDefault="002B2D5B" w14:paraId="411C5BFF" w14:textId="5134130F">
            <w:pPr>
              <w:jc w:val="center"/>
              <w:rPr>
                <w:b/>
              </w:rPr>
            </w:pPr>
            <w:r w:rsidRPr="0009603F">
              <w:rPr>
                <w:b/>
              </w:rPr>
              <w:t xml:space="preserve">Opening </w:t>
            </w:r>
            <w:proofErr w:type="gramStart"/>
            <w:r w:rsidRPr="0009603F">
              <w:rPr>
                <w:b/>
              </w:rPr>
              <w:t>phase</w:t>
            </w:r>
            <w:r w:rsidRPr="0009603F" w:rsidR="00D060A6">
              <w:rPr>
                <w:b/>
              </w:rPr>
              <w:t xml:space="preserve"> </w:t>
            </w:r>
            <w:r w:rsidRPr="0009603F" w:rsidR="00D060A6">
              <w:rPr>
                <w:sz w:val="20"/>
              </w:rPr>
              <w:t xml:space="preserve"> (</w:t>
            </w:r>
            <w:proofErr w:type="gramEnd"/>
            <w:r w:rsidRPr="0009603F" w:rsidR="00B85948">
              <w:rPr>
                <w:sz w:val="20"/>
              </w:rPr>
              <w:t xml:space="preserve">with </w:t>
            </w:r>
            <w:r w:rsidRPr="0009603F" w:rsidR="00D060A6">
              <w:rPr>
                <w:sz w:val="20"/>
              </w:rPr>
              <w:t>links to  prior learning)</w:t>
            </w:r>
          </w:p>
        </w:tc>
        <w:tc>
          <w:tcPr>
            <w:tcW w:w="4971" w:type="dxa"/>
            <w:tcMar/>
          </w:tcPr>
          <w:p w:rsidRPr="0009603F" w:rsidR="00243C02" w:rsidP="00243C02" w:rsidRDefault="00243C02" w14:paraId="26BD0D01" w14:textId="207B77F4">
            <w:pPr>
              <w:rPr>
                <w:rFonts w:ascii="Comic Sans MS" w:hAnsi="Comic Sans MS"/>
                <w:sz w:val="18"/>
                <w:szCs w:val="18"/>
              </w:rPr>
            </w:pPr>
            <w:r w:rsidRPr="0009603F">
              <w:rPr>
                <w:rFonts w:ascii="Comic Sans MS" w:hAnsi="Comic Sans MS"/>
                <w:sz w:val="18"/>
                <w:szCs w:val="18"/>
              </w:rPr>
              <w:t>Teacher to start with the PowerPoint as a warm-up which is related to the big maths scheme.  This includes 3 slides:</w:t>
            </w:r>
          </w:p>
          <w:p w:rsidRPr="0009603F" w:rsidR="00243C02" w:rsidP="00243C02" w:rsidRDefault="00243C02" w14:paraId="3DA8AA84" w14:textId="77777777">
            <w:pPr>
              <w:pStyle w:val="ListParagraph"/>
              <w:numPr>
                <w:ilvl w:val="0"/>
                <w:numId w:val="1"/>
              </w:numPr>
              <w:rPr>
                <w:rFonts w:ascii="Comic Sans MS" w:hAnsi="Comic Sans MS"/>
                <w:sz w:val="18"/>
                <w:szCs w:val="18"/>
              </w:rPr>
            </w:pPr>
            <w:r w:rsidRPr="0009603F">
              <w:rPr>
                <w:rFonts w:ascii="Comic Sans MS" w:hAnsi="Comic Sans MS"/>
                <w:sz w:val="18"/>
                <w:szCs w:val="18"/>
              </w:rPr>
              <w:t xml:space="preserve">Counting in 10’s forward and backwards (YouTube song/video) </w:t>
            </w:r>
          </w:p>
          <w:p w:rsidRPr="0009603F" w:rsidR="00243C02" w:rsidP="00243C02" w:rsidRDefault="005D6093" w14:paraId="0AA26AEA" w14:textId="77777777">
            <w:pPr>
              <w:rPr>
                <w:rFonts w:ascii="Comic Sans MS" w:hAnsi="Comic Sans MS"/>
                <w:sz w:val="18"/>
                <w:szCs w:val="18"/>
              </w:rPr>
            </w:pPr>
            <w:hyperlink w:history="1" r:id="rId11">
              <w:r w:rsidRPr="0009603F" w:rsidR="00243C02">
                <w:rPr>
                  <w:rStyle w:val="Hyperlink"/>
                  <w:rFonts w:ascii="Comic Sans MS" w:hAnsi="Comic Sans MS"/>
                  <w:sz w:val="14"/>
                  <w:szCs w:val="14"/>
                </w:rPr>
                <w:t>https://www.youtube.com/watch?v=7stosHbZZZg&amp;list=RD7stosHbZZZg&amp;start_radio=1</w:t>
              </w:r>
            </w:hyperlink>
            <w:r w:rsidRPr="0009603F" w:rsidR="00243C02">
              <w:rPr>
                <w:rFonts w:ascii="Comic Sans MS" w:hAnsi="Comic Sans MS"/>
                <w:sz w:val="18"/>
                <w:szCs w:val="18"/>
              </w:rPr>
              <w:t xml:space="preserve"> Teacher to watch and encourage all children to say the numbers out loud.</w:t>
            </w:r>
          </w:p>
          <w:p w:rsidRPr="0009603F" w:rsidR="00243C02" w:rsidP="00243C02" w:rsidRDefault="00243C02" w14:paraId="6C4D827B" w14:textId="77777777">
            <w:pPr>
              <w:pStyle w:val="ListParagraph"/>
              <w:numPr>
                <w:ilvl w:val="0"/>
                <w:numId w:val="1"/>
              </w:numPr>
              <w:rPr>
                <w:rFonts w:ascii="Comic Sans MS" w:hAnsi="Comic Sans MS"/>
                <w:sz w:val="20"/>
                <w:szCs w:val="20"/>
              </w:rPr>
            </w:pPr>
            <w:r w:rsidRPr="0009603F">
              <w:rPr>
                <w:rFonts w:ascii="Comic Sans MS" w:hAnsi="Comic Sans MS"/>
                <w:sz w:val="20"/>
                <w:szCs w:val="20"/>
              </w:rPr>
              <w:t>Fact families</w:t>
            </w:r>
          </w:p>
          <w:p w:rsidRPr="0009603F" w:rsidR="00243C02" w:rsidP="00243C02" w:rsidRDefault="00243C02" w14:paraId="7493A7D6" w14:textId="77777777">
            <w:pPr>
              <w:pStyle w:val="ListParagraph"/>
              <w:numPr>
                <w:ilvl w:val="0"/>
                <w:numId w:val="1"/>
              </w:numPr>
              <w:rPr>
                <w:rFonts w:ascii="Comic Sans MS" w:hAnsi="Comic Sans MS"/>
                <w:sz w:val="20"/>
                <w:szCs w:val="20"/>
              </w:rPr>
            </w:pPr>
            <w:r w:rsidRPr="0009603F">
              <w:rPr>
                <w:rFonts w:ascii="Comic Sans MS" w:hAnsi="Comic Sans MS"/>
                <w:sz w:val="20"/>
                <w:szCs w:val="20"/>
              </w:rPr>
              <w:t>Odd and evens</w:t>
            </w:r>
          </w:p>
          <w:p w:rsidRPr="0009603F" w:rsidR="00243C02" w:rsidP="00243C02" w:rsidRDefault="00243C02" w14:paraId="019E607D" w14:textId="77777777">
            <w:pPr>
              <w:rPr>
                <w:rFonts w:ascii="Comic Sans MS" w:hAnsi="Comic Sans MS"/>
                <w:sz w:val="18"/>
                <w:szCs w:val="18"/>
              </w:rPr>
            </w:pPr>
            <w:r w:rsidRPr="0009603F">
              <w:rPr>
                <w:rFonts w:ascii="Comic Sans MS" w:hAnsi="Comic Sans MS"/>
                <w:sz w:val="18"/>
                <w:szCs w:val="18"/>
              </w:rPr>
              <w:t xml:space="preserve">Children to show their answer on individual white board using </w:t>
            </w:r>
            <w:r w:rsidRPr="0009603F">
              <w:rPr>
                <w:rFonts w:ascii="Comic Sans MS" w:hAnsi="Comic Sans MS"/>
                <w:color w:val="0070C0"/>
                <w:sz w:val="18"/>
                <w:szCs w:val="18"/>
              </w:rPr>
              <w:t xml:space="preserve">‘secret squirrel’. </w:t>
            </w:r>
            <w:r w:rsidRPr="0009603F">
              <w:rPr>
                <w:rFonts w:ascii="Comic Sans MS" w:hAnsi="Comic Sans MS"/>
                <w:sz w:val="18"/>
                <w:szCs w:val="18"/>
              </w:rPr>
              <w:t xml:space="preserve"> </w:t>
            </w:r>
          </w:p>
          <w:p w:rsidRPr="0009603F" w:rsidR="0009603F" w:rsidP="00483780" w:rsidRDefault="00243C02" w14:paraId="2B851AE0" w14:textId="7CF0971D">
            <w:pPr>
              <w:rPr>
                <w:rFonts w:ascii="Comic Sans MS" w:hAnsi="Comic Sans MS"/>
                <w:sz w:val="18"/>
                <w:szCs w:val="18"/>
              </w:rPr>
            </w:pPr>
            <w:r w:rsidRPr="0009603F">
              <w:rPr>
                <w:rFonts w:ascii="Comic Sans MS" w:hAnsi="Comic Sans MS"/>
                <w:sz w:val="18"/>
                <w:szCs w:val="18"/>
              </w:rPr>
              <w:t xml:space="preserve">Teacher to give children 1-2 minutes to complete the </w:t>
            </w:r>
            <w:r w:rsidR="0009603F">
              <w:rPr>
                <w:rFonts w:ascii="Comic Sans MS" w:hAnsi="Comic Sans MS"/>
                <w:sz w:val="18"/>
                <w:szCs w:val="18"/>
              </w:rPr>
              <w:t>q</w:t>
            </w:r>
            <w:r w:rsidRPr="0009603F" w:rsidR="0009603F">
              <w:rPr>
                <w:rFonts w:ascii="Comic Sans MS" w:hAnsi="Comic Sans MS"/>
                <w:sz w:val="18"/>
                <w:szCs w:val="18"/>
              </w:rPr>
              <w:t>uestions</w:t>
            </w:r>
            <w:r w:rsidRPr="0009603F">
              <w:rPr>
                <w:rFonts w:ascii="Comic Sans MS" w:hAnsi="Comic Sans MS"/>
                <w:sz w:val="18"/>
                <w:szCs w:val="18"/>
              </w:rPr>
              <w:t>. When children show answers teacher to correct any numbers that are not formed correctly and to make note of the common errors. This can be reinforced in the next session giving more opportunities to practice.</w:t>
            </w:r>
          </w:p>
          <w:p w:rsidRPr="0009603F" w:rsidR="002B2D5B" w:rsidP="3161B765" w:rsidRDefault="003E2D10" w14:paraId="3BC8E289" w14:textId="04460DDE">
            <w:pPr>
              <w:rPr>
                <w:rFonts w:ascii="Comic Sans MS" w:hAnsi="Comic Sans MS"/>
                <w:sz w:val="18"/>
                <w:szCs w:val="18"/>
              </w:rPr>
            </w:pPr>
            <w:r w:rsidRPr="3161B765" w:rsidR="3161B765">
              <w:rPr>
                <w:rFonts w:ascii="Comic Sans MS" w:hAnsi="Comic Sans MS"/>
                <w:sz w:val="18"/>
                <w:szCs w:val="18"/>
              </w:rPr>
              <w:t xml:space="preserve">Teacher to </w:t>
            </w:r>
            <w:r w:rsidRPr="3161B765" w:rsidR="3161B765">
              <w:rPr>
                <w:rFonts w:ascii="Comic Sans MS" w:hAnsi="Comic Sans MS"/>
                <w:sz w:val="18"/>
                <w:szCs w:val="18"/>
              </w:rPr>
              <w:t xml:space="preserve">place colours around the room in Welsh </w:t>
            </w:r>
            <w:proofErr w:type="spellStart"/>
            <w:r w:rsidRPr="3161B765" w:rsidR="3161B765">
              <w:rPr>
                <w:rFonts w:ascii="Comic Sans MS" w:hAnsi="Comic Sans MS"/>
                <w:sz w:val="18"/>
                <w:szCs w:val="18"/>
              </w:rPr>
              <w:t>melyn</w:t>
            </w:r>
            <w:proofErr w:type="spellEnd"/>
            <w:r w:rsidRPr="3161B765" w:rsidR="3161B765">
              <w:rPr>
                <w:rFonts w:ascii="Comic Sans MS" w:hAnsi="Comic Sans MS"/>
                <w:sz w:val="18"/>
                <w:szCs w:val="18"/>
              </w:rPr>
              <w:t xml:space="preserve">, </w:t>
            </w:r>
            <w:proofErr w:type="spellStart"/>
            <w:r w:rsidRPr="3161B765" w:rsidR="3161B765">
              <w:rPr>
                <w:rFonts w:ascii="Comic Sans MS" w:hAnsi="Comic Sans MS"/>
                <w:sz w:val="18"/>
                <w:szCs w:val="18"/>
              </w:rPr>
              <w:t>coch</w:t>
            </w:r>
            <w:proofErr w:type="spellEnd"/>
            <w:r w:rsidRPr="3161B765" w:rsidR="3161B765">
              <w:rPr>
                <w:rFonts w:ascii="Comic Sans MS" w:hAnsi="Comic Sans MS"/>
                <w:sz w:val="18"/>
                <w:szCs w:val="18"/>
              </w:rPr>
              <w:t xml:space="preserve">, </w:t>
            </w:r>
            <w:proofErr w:type="spellStart"/>
            <w:r w:rsidRPr="3161B765" w:rsidR="3161B765">
              <w:rPr>
                <w:rFonts w:ascii="Comic Sans MS" w:hAnsi="Comic Sans MS"/>
                <w:sz w:val="18"/>
                <w:szCs w:val="18"/>
              </w:rPr>
              <w:t>pinc,glas</w:t>
            </w:r>
            <w:proofErr w:type="spellEnd"/>
            <w:r w:rsidRPr="3161B765" w:rsidR="3161B765">
              <w:rPr>
                <w:rFonts w:ascii="Comic Sans MS" w:hAnsi="Comic Sans MS"/>
                <w:sz w:val="18"/>
                <w:szCs w:val="18"/>
              </w:rPr>
              <w:t xml:space="preserve">, </w:t>
            </w:r>
            <w:proofErr w:type="spellStart"/>
            <w:r w:rsidRPr="3161B765" w:rsidR="3161B765">
              <w:rPr>
                <w:rFonts w:ascii="Comic Sans MS" w:hAnsi="Comic Sans MS"/>
                <w:sz w:val="18"/>
                <w:szCs w:val="18"/>
              </w:rPr>
              <w:t>gwyrdd</w:t>
            </w:r>
            <w:proofErr w:type="spellEnd"/>
            <w:r w:rsidRPr="3161B765" w:rsidR="3161B765">
              <w:rPr>
                <w:rFonts w:ascii="Comic Sans MS" w:hAnsi="Comic Sans MS"/>
                <w:sz w:val="18"/>
                <w:szCs w:val="18"/>
              </w:rPr>
              <w:t>. Children to vote for their favourite colou</w:t>
            </w:r>
            <w:r w:rsidRPr="3161B765" w:rsidR="3161B765">
              <w:rPr>
                <w:rFonts w:ascii="Comic Sans MS" w:hAnsi="Comic Sans MS"/>
                <w:sz w:val="18"/>
                <w:szCs w:val="18"/>
              </w:rPr>
              <w:t xml:space="preserve">r by moving to the colour. Children to have 1 minute to move. Ask one chid from each colour to count how many? On the interactive whiteboard place results up on to the grid provided. </w:t>
            </w:r>
            <w:r w:rsidRPr="3161B765" w:rsidR="3161B765">
              <w:rPr>
                <w:rFonts w:ascii="Comic Sans MS" w:hAnsi="Comic Sans MS"/>
                <w:sz w:val="18"/>
                <w:szCs w:val="18"/>
              </w:rPr>
              <w:t>These will be left up for the MAT and Core groups to use.</w:t>
            </w:r>
          </w:p>
        </w:tc>
        <w:tc>
          <w:tcPr>
            <w:tcW w:w="4971" w:type="dxa"/>
            <w:tcMar/>
          </w:tcPr>
          <w:p w:rsidRPr="0009603F" w:rsidR="003D1C92" w:rsidP="003D1C92" w:rsidRDefault="003D1C92" w14:paraId="495DAD50" w14:textId="5372EC30">
            <w:pPr>
              <w:rPr>
                <w:rFonts w:ascii="Comic Sans MS" w:hAnsi="Comic Sans MS"/>
                <w:sz w:val="18"/>
                <w:szCs w:val="18"/>
              </w:rPr>
            </w:pPr>
            <w:r w:rsidRPr="0009603F">
              <w:rPr>
                <w:rFonts w:ascii="Comic Sans MS" w:hAnsi="Comic Sans MS"/>
                <w:sz w:val="18"/>
                <w:szCs w:val="18"/>
              </w:rPr>
              <w:t>Children to interact with the YouTube song.</w:t>
            </w:r>
          </w:p>
          <w:p w:rsidR="3161B765" w:rsidP="3161B765" w:rsidRDefault="3161B765" w14:paraId="61685ABA" w14:textId="5DFAB490">
            <w:pPr>
              <w:rPr>
                <w:rFonts w:ascii="Comic Sans MS" w:hAnsi="Comic Sans MS"/>
                <w:sz w:val="18"/>
                <w:szCs w:val="18"/>
              </w:rPr>
            </w:pPr>
            <w:r w:rsidRPr="3161B765" w:rsidR="3161B765">
              <w:rPr>
                <w:rFonts w:ascii="Comic Sans MS" w:hAnsi="Comic Sans MS"/>
                <w:sz w:val="18"/>
                <w:szCs w:val="18"/>
              </w:rPr>
              <w:t>Children to use the PowerPoint to access the questions and use their white boards to write the answers. These can be with just the answer or a number sentence or a working out.</w:t>
            </w:r>
          </w:p>
          <w:p w:rsidR="3161B765" w:rsidP="3161B765" w:rsidRDefault="3161B765" w14:paraId="21F767EA" w14:textId="7D8C04DF">
            <w:pPr>
              <w:pStyle w:val="Normal"/>
              <w:rPr>
                <w:rFonts w:ascii="Comic Sans MS" w:hAnsi="Comic Sans MS"/>
                <w:sz w:val="18"/>
                <w:szCs w:val="18"/>
              </w:rPr>
            </w:pPr>
          </w:p>
          <w:p w:rsidR="3161B765" w:rsidP="3161B765" w:rsidRDefault="3161B765" w14:paraId="6B7DDE3D" w14:textId="0CFD6D6B">
            <w:pPr>
              <w:pStyle w:val="Normal"/>
              <w:rPr>
                <w:rFonts w:ascii="Comic Sans MS" w:hAnsi="Comic Sans MS"/>
                <w:sz w:val="18"/>
                <w:szCs w:val="18"/>
              </w:rPr>
            </w:pPr>
          </w:p>
          <w:p w:rsidR="3161B765" w:rsidP="3161B765" w:rsidRDefault="3161B765" w14:paraId="70F46EB3" w14:textId="7CC4012C">
            <w:pPr>
              <w:pStyle w:val="Normal"/>
              <w:rPr>
                <w:rFonts w:ascii="Comic Sans MS" w:hAnsi="Comic Sans MS"/>
                <w:sz w:val="18"/>
                <w:szCs w:val="18"/>
              </w:rPr>
            </w:pPr>
            <w:r w:rsidRPr="3161B765" w:rsidR="3161B765">
              <w:rPr>
                <w:rFonts w:ascii="Comic Sans MS" w:hAnsi="Comic Sans MS"/>
                <w:sz w:val="18"/>
                <w:szCs w:val="18"/>
              </w:rPr>
              <w:t>Children to vote for their favourite colour by moving to one colour.</w:t>
            </w:r>
          </w:p>
          <w:p w:rsidR="3161B765" w:rsidP="3161B765" w:rsidRDefault="3161B765" w14:paraId="1BE3E3B8" w14:textId="0FC27ECF">
            <w:pPr>
              <w:pStyle w:val="Normal"/>
              <w:rPr>
                <w:rFonts w:ascii="Comic Sans MS" w:hAnsi="Comic Sans MS"/>
                <w:sz w:val="18"/>
                <w:szCs w:val="18"/>
              </w:rPr>
            </w:pPr>
            <w:r w:rsidRPr="3161B765" w:rsidR="3161B765">
              <w:rPr>
                <w:rFonts w:ascii="Comic Sans MS" w:hAnsi="Comic Sans MS"/>
                <w:sz w:val="18"/>
                <w:szCs w:val="18"/>
              </w:rPr>
              <w:t>One child to count that group colour.</w:t>
            </w:r>
          </w:p>
          <w:p w:rsidRPr="0009603F" w:rsidR="002B2D5B" w:rsidP="002B2D5B" w:rsidRDefault="002B2D5B" w14:paraId="22E6197A" w14:textId="77777777">
            <w:pPr>
              <w:jc w:val="center"/>
              <w:rPr>
                <w:sz w:val="28"/>
                <w:szCs w:val="28"/>
              </w:rPr>
            </w:pPr>
          </w:p>
          <w:p w:rsidRPr="0009603F" w:rsidR="002B2D5B" w:rsidP="002B2D5B" w:rsidRDefault="002B2D5B" w14:paraId="706C2014" w14:textId="77777777">
            <w:pPr>
              <w:jc w:val="center"/>
              <w:rPr>
                <w:sz w:val="28"/>
                <w:szCs w:val="28"/>
              </w:rPr>
            </w:pPr>
          </w:p>
          <w:p w:rsidRPr="0009603F" w:rsidR="002B2D5B" w:rsidP="002B2D5B" w:rsidRDefault="002B2D5B" w14:paraId="7F17A4E6" w14:textId="77777777">
            <w:pPr>
              <w:jc w:val="center"/>
              <w:rPr>
                <w:sz w:val="28"/>
                <w:szCs w:val="28"/>
              </w:rPr>
            </w:pPr>
          </w:p>
        </w:tc>
        <w:tc>
          <w:tcPr>
            <w:tcW w:w="2903" w:type="dxa"/>
            <w:tcMar/>
          </w:tcPr>
          <w:p w:rsidRPr="0009603F" w:rsidR="003D1C92" w:rsidP="003D1C92" w:rsidRDefault="003D1C92" w14:paraId="1443A4EA" w14:textId="77777777">
            <w:pPr>
              <w:jc w:val="center"/>
              <w:rPr>
                <w:rFonts w:ascii="Comic Sans MS" w:hAnsi="Comic Sans MS"/>
                <w:sz w:val="20"/>
                <w:szCs w:val="20"/>
              </w:rPr>
            </w:pPr>
            <w:r w:rsidRPr="0009603F">
              <w:rPr>
                <w:rFonts w:ascii="Comic Sans MS" w:hAnsi="Comic Sans MS"/>
                <w:sz w:val="20"/>
                <w:szCs w:val="20"/>
              </w:rPr>
              <w:t>Whiteboard</w:t>
            </w:r>
          </w:p>
          <w:p w:rsidRPr="0009603F" w:rsidR="003D1C92" w:rsidP="003D1C92" w:rsidRDefault="003D1C92" w14:paraId="021A574A" w14:textId="77777777">
            <w:pPr>
              <w:jc w:val="center"/>
              <w:rPr>
                <w:rFonts w:ascii="Comic Sans MS" w:hAnsi="Comic Sans MS"/>
                <w:sz w:val="20"/>
                <w:szCs w:val="20"/>
              </w:rPr>
            </w:pPr>
            <w:r w:rsidRPr="0009603F">
              <w:rPr>
                <w:rFonts w:ascii="Comic Sans MS" w:hAnsi="Comic Sans MS"/>
                <w:sz w:val="20"/>
                <w:szCs w:val="20"/>
              </w:rPr>
              <w:t>Whiteboard pen</w:t>
            </w:r>
          </w:p>
          <w:p w:rsidRPr="0009603F" w:rsidR="003D1C92" w:rsidP="003D1C92" w:rsidRDefault="003D1C92" w14:paraId="479360CA" w14:textId="77777777">
            <w:pPr>
              <w:jc w:val="center"/>
              <w:rPr>
                <w:rFonts w:ascii="Comic Sans MS" w:hAnsi="Comic Sans MS"/>
                <w:sz w:val="20"/>
                <w:szCs w:val="20"/>
              </w:rPr>
            </w:pPr>
            <w:r w:rsidRPr="0009603F">
              <w:rPr>
                <w:rFonts w:ascii="Comic Sans MS" w:hAnsi="Comic Sans MS"/>
                <w:sz w:val="20"/>
                <w:szCs w:val="20"/>
              </w:rPr>
              <w:t>Interactive whiteboard</w:t>
            </w:r>
          </w:p>
          <w:p w:rsidRPr="0009603F" w:rsidR="002B2D5B" w:rsidP="002B2D5B" w:rsidRDefault="002B2D5B" w14:paraId="491DF6ED" w14:textId="65CD690A">
            <w:pPr>
              <w:jc w:val="center"/>
              <w:rPr>
                <w:sz w:val="28"/>
                <w:szCs w:val="28"/>
              </w:rPr>
            </w:pPr>
          </w:p>
        </w:tc>
      </w:tr>
      <w:tr w:rsidRPr="0009603F" w:rsidR="002B2D5B" w:rsidTr="3161B765" w14:paraId="3E425A8C" w14:textId="77777777">
        <w:trPr>
          <w:trHeight w:val="2043"/>
        </w:trPr>
        <w:tc>
          <w:tcPr>
            <w:tcW w:w="1249" w:type="dxa"/>
            <w:tcMar/>
          </w:tcPr>
          <w:p w:rsidRPr="0009603F" w:rsidR="002B2D5B" w:rsidP="002B2D5B" w:rsidRDefault="002B2D5B" w14:paraId="3C63E476" w14:textId="77777777">
            <w:pPr>
              <w:jc w:val="center"/>
              <w:rPr>
                <w:b/>
              </w:rPr>
            </w:pPr>
          </w:p>
          <w:p w:rsidRPr="0009603F" w:rsidR="002B2D5B" w:rsidP="002B2D5B" w:rsidRDefault="002B2D5B" w14:paraId="5F4057E9" w14:textId="77777777">
            <w:pPr>
              <w:jc w:val="center"/>
              <w:rPr>
                <w:b/>
              </w:rPr>
            </w:pPr>
          </w:p>
          <w:p w:rsidRPr="0009603F" w:rsidR="002B2D5B" w:rsidP="002B2D5B" w:rsidRDefault="002B2D5B" w14:paraId="427965B4" w14:textId="77777777">
            <w:pPr>
              <w:jc w:val="center"/>
              <w:rPr>
                <w:b/>
              </w:rPr>
            </w:pPr>
            <w:r w:rsidRPr="0009603F">
              <w:rPr>
                <w:b/>
              </w:rPr>
              <w:t>Teaching &amp; Core Learning</w:t>
            </w:r>
          </w:p>
        </w:tc>
        <w:tc>
          <w:tcPr>
            <w:tcW w:w="4971" w:type="dxa"/>
            <w:tcMar/>
          </w:tcPr>
          <w:p w:rsidRPr="0009603F" w:rsidR="00243C02" w:rsidP="3161B765" w:rsidRDefault="00243C02" w14:paraId="560B9A9D" w14:textId="68A526E1">
            <w:pPr>
              <w:rPr>
                <w:rFonts w:ascii="Comic Sans MS" w:hAnsi="Comic Sans MS"/>
                <w:sz w:val="18"/>
                <w:szCs w:val="18"/>
              </w:rPr>
            </w:pPr>
            <w:r w:rsidRPr="3161B765" w:rsidR="3161B765">
              <w:rPr>
                <w:rFonts w:ascii="Comic Sans MS" w:hAnsi="Comic Sans MS"/>
                <w:sz w:val="18"/>
                <w:szCs w:val="18"/>
              </w:rPr>
              <w:t>MAT and Core: Complete the blank tally and graph</w:t>
            </w:r>
            <w:r w:rsidRPr="3161B765" w:rsidR="3161B765">
              <w:rPr>
                <w:rFonts w:ascii="Comic Sans MS" w:hAnsi="Comic Sans MS"/>
                <w:sz w:val="18"/>
                <w:szCs w:val="18"/>
              </w:rPr>
              <w:t xml:space="preserve"> </w:t>
            </w:r>
          </w:p>
          <w:p w:rsidRPr="0009603F" w:rsidR="002B2D5B" w:rsidP="00243C02" w:rsidRDefault="00243C02" w14:paraId="0CF76629" w14:textId="4E2B8277">
            <w:pPr>
              <w:rPr>
                <w:rFonts w:ascii="Comic Sans MS" w:hAnsi="Comic Sans MS"/>
                <w:sz w:val="18"/>
                <w:szCs w:val="18"/>
              </w:rPr>
            </w:pPr>
            <w:r w:rsidRPr="0009603F">
              <w:rPr>
                <w:rFonts w:ascii="Comic Sans MS" w:hAnsi="Comic Sans MS"/>
                <w:sz w:val="18"/>
                <w:szCs w:val="18"/>
              </w:rPr>
              <w:t>Support:</w:t>
            </w:r>
            <w:r w:rsidRPr="0009603F" w:rsidR="0015620A">
              <w:rPr>
                <w:rFonts w:ascii="Comic Sans MS" w:hAnsi="Comic Sans MS"/>
                <w:sz w:val="18"/>
                <w:szCs w:val="18"/>
              </w:rPr>
              <w:t xml:space="preserve"> </w:t>
            </w:r>
            <w:r w:rsidRPr="0009603F">
              <w:rPr>
                <w:rFonts w:ascii="Comic Sans MS" w:hAnsi="Comic Sans MS"/>
                <w:sz w:val="18"/>
                <w:szCs w:val="18"/>
              </w:rPr>
              <w:t>Use the graph they have created and a</w:t>
            </w:r>
            <w:r w:rsidRPr="0009603F" w:rsidR="0015620A">
              <w:rPr>
                <w:rFonts w:ascii="Comic Sans MS" w:hAnsi="Comic Sans MS"/>
                <w:sz w:val="18"/>
                <w:szCs w:val="18"/>
              </w:rPr>
              <w:t>n</w:t>
            </w:r>
            <w:r w:rsidRPr="0009603F">
              <w:rPr>
                <w:rFonts w:ascii="Comic Sans MS" w:hAnsi="Comic Sans MS"/>
                <w:sz w:val="18"/>
                <w:szCs w:val="18"/>
              </w:rPr>
              <w:t>swer questions.</w:t>
            </w:r>
            <w:r w:rsidRPr="0009603F" w:rsidR="0015620A">
              <w:rPr>
                <w:rFonts w:ascii="Comic Sans MS" w:hAnsi="Comic Sans MS"/>
                <w:sz w:val="18"/>
                <w:szCs w:val="18"/>
              </w:rPr>
              <w:t xml:space="preserve"> </w:t>
            </w:r>
            <w:r w:rsidRPr="0009603F">
              <w:rPr>
                <w:rFonts w:ascii="Comic Sans MS" w:hAnsi="Comic Sans MS"/>
                <w:sz w:val="18"/>
                <w:szCs w:val="18"/>
              </w:rPr>
              <w:t>Teacher to write</w:t>
            </w:r>
            <w:r w:rsidRPr="0009603F" w:rsidR="0015620A">
              <w:rPr>
                <w:rFonts w:ascii="Comic Sans MS" w:hAnsi="Comic Sans MS"/>
                <w:sz w:val="18"/>
                <w:szCs w:val="18"/>
              </w:rPr>
              <w:t>:</w:t>
            </w:r>
          </w:p>
          <w:p w:rsidRPr="0009603F" w:rsidR="00243C02" w:rsidP="0015620A" w:rsidRDefault="00243C02" w14:paraId="466E7A5F" w14:textId="5BF3D724">
            <w:pPr>
              <w:pStyle w:val="ListParagraph"/>
              <w:numPr>
                <w:ilvl w:val="0"/>
                <w:numId w:val="2"/>
              </w:numPr>
              <w:rPr>
                <w:rFonts w:ascii="Comic Sans MS" w:hAnsi="Comic Sans MS"/>
                <w:sz w:val="18"/>
                <w:szCs w:val="18"/>
              </w:rPr>
            </w:pPr>
            <w:r w:rsidRPr="0009603F">
              <w:rPr>
                <w:rFonts w:ascii="Comic Sans MS" w:hAnsi="Comic Sans MS"/>
                <w:sz w:val="18"/>
                <w:szCs w:val="18"/>
              </w:rPr>
              <w:t>What was the most popular colour?</w:t>
            </w:r>
          </w:p>
          <w:p w:rsidRPr="0009603F" w:rsidR="00243C02" w:rsidP="0015620A" w:rsidRDefault="00243C02" w14:paraId="4AD6B424" w14:textId="2E986FB7">
            <w:pPr>
              <w:pStyle w:val="ListParagraph"/>
              <w:numPr>
                <w:ilvl w:val="0"/>
                <w:numId w:val="2"/>
              </w:numPr>
              <w:rPr>
                <w:rFonts w:ascii="Comic Sans MS" w:hAnsi="Comic Sans MS"/>
                <w:sz w:val="18"/>
                <w:szCs w:val="18"/>
              </w:rPr>
            </w:pPr>
            <w:r w:rsidRPr="0009603F">
              <w:rPr>
                <w:rFonts w:ascii="Comic Sans MS" w:hAnsi="Comic Sans MS"/>
                <w:sz w:val="18"/>
                <w:szCs w:val="18"/>
              </w:rPr>
              <w:t>What was the least popular colour?</w:t>
            </w:r>
          </w:p>
          <w:p w:rsidRPr="0009603F" w:rsidR="00243C02" w:rsidP="0015620A" w:rsidRDefault="00243C02" w14:paraId="29028E75" w14:textId="175E9BA6">
            <w:pPr>
              <w:pStyle w:val="ListParagraph"/>
              <w:numPr>
                <w:ilvl w:val="0"/>
                <w:numId w:val="2"/>
              </w:numPr>
              <w:rPr>
                <w:rFonts w:ascii="Comic Sans MS" w:hAnsi="Comic Sans MS"/>
                <w:sz w:val="18"/>
                <w:szCs w:val="18"/>
              </w:rPr>
            </w:pPr>
            <w:r w:rsidRPr="0009603F">
              <w:rPr>
                <w:rFonts w:ascii="Comic Sans MS" w:hAnsi="Comic Sans MS"/>
                <w:sz w:val="18"/>
                <w:szCs w:val="18"/>
              </w:rPr>
              <w:t>How many children were asked?</w:t>
            </w:r>
          </w:p>
          <w:p w:rsidRPr="0009603F" w:rsidR="00243C02" w:rsidP="00243C02" w:rsidRDefault="00243C02" w14:paraId="34917232" w14:textId="77777777">
            <w:pPr>
              <w:jc w:val="center"/>
              <w:rPr>
                <w:sz w:val="28"/>
                <w:szCs w:val="28"/>
              </w:rPr>
            </w:pPr>
          </w:p>
          <w:p w:rsidRPr="0009603F" w:rsidR="002B2D5B" w:rsidP="002B2D5B" w:rsidRDefault="002B2D5B" w14:paraId="2E7BFA8F" w14:textId="77777777">
            <w:pPr>
              <w:jc w:val="center"/>
              <w:rPr>
                <w:sz w:val="28"/>
                <w:szCs w:val="28"/>
              </w:rPr>
            </w:pPr>
            <w:bookmarkStart w:name="_GoBack" w:id="0"/>
            <w:bookmarkEnd w:id="0"/>
          </w:p>
          <w:p w:rsidRPr="0009603F" w:rsidR="002B2D5B" w:rsidP="002B2D5B" w:rsidRDefault="002B2D5B" w14:paraId="65481C09" w14:textId="77777777">
            <w:pPr>
              <w:jc w:val="center"/>
              <w:rPr>
                <w:sz w:val="28"/>
                <w:szCs w:val="28"/>
              </w:rPr>
            </w:pPr>
          </w:p>
        </w:tc>
        <w:tc>
          <w:tcPr>
            <w:tcW w:w="4971" w:type="dxa"/>
            <w:tcMar/>
          </w:tcPr>
          <w:p w:rsidRPr="0009603F" w:rsidR="002B2D5B" w:rsidP="003E2D10" w:rsidRDefault="003E2D10" w14:paraId="27AADFAF" w14:textId="7E96A547">
            <w:pPr>
              <w:rPr>
                <w:rFonts w:ascii="Comic Sans MS" w:hAnsi="Comic Sans MS"/>
                <w:sz w:val="18"/>
                <w:szCs w:val="18"/>
              </w:rPr>
            </w:pPr>
            <w:r w:rsidRPr="0009603F">
              <w:rPr>
                <w:rFonts w:ascii="Comic Sans MS" w:hAnsi="Comic Sans MS"/>
                <w:sz w:val="18"/>
                <w:szCs w:val="18"/>
              </w:rPr>
              <w:t>MAT and Core:  Children to engage with the data that was provided by the class and to complete:</w:t>
            </w:r>
          </w:p>
          <w:p w:rsidRPr="0009603F" w:rsidR="003E2D10" w:rsidP="003E2D10" w:rsidRDefault="003E2D10" w14:paraId="744F9092" w14:textId="3A09B553">
            <w:pPr>
              <w:pStyle w:val="ListParagraph"/>
              <w:numPr>
                <w:ilvl w:val="0"/>
                <w:numId w:val="3"/>
              </w:numPr>
              <w:rPr>
                <w:rFonts w:ascii="Comic Sans MS" w:hAnsi="Comic Sans MS"/>
                <w:sz w:val="18"/>
                <w:szCs w:val="18"/>
              </w:rPr>
            </w:pPr>
            <w:r w:rsidRPr="0009603F">
              <w:rPr>
                <w:rFonts w:ascii="Comic Sans MS" w:hAnsi="Comic Sans MS"/>
                <w:sz w:val="18"/>
                <w:szCs w:val="18"/>
              </w:rPr>
              <w:t>Write colours</w:t>
            </w:r>
          </w:p>
          <w:p w:rsidRPr="0009603F" w:rsidR="003E2D10" w:rsidP="003E2D10" w:rsidRDefault="003E2D10" w14:paraId="217DF45D" w14:textId="1678EB4E">
            <w:pPr>
              <w:pStyle w:val="ListParagraph"/>
              <w:numPr>
                <w:ilvl w:val="0"/>
                <w:numId w:val="3"/>
              </w:numPr>
              <w:rPr>
                <w:rFonts w:ascii="Comic Sans MS" w:hAnsi="Comic Sans MS"/>
                <w:sz w:val="18"/>
                <w:szCs w:val="18"/>
              </w:rPr>
            </w:pPr>
            <w:r w:rsidRPr="0009603F">
              <w:rPr>
                <w:rFonts w:ascii="Comic Sans MS" w:hAnsi="Comic Sans MS"/>
                <w:sz w:val="18"/>
                <w:szCs w:val="18"/>
              </w:rPr>
              <w:t>Write numbers for the colour</w:t>
            </w:r>
          </w:p>
          <w:p w:rsidRPr="0009603F" w:rsidR="003E2D10" w:rsidP="003E2D10" w:rsidRDefault="003E2D10" w14:paraId="37E7BD31" w14:textId="42228016">
            <w:pPr>
              <w:pStyle w:val="ListParagraph"/>
              <w:numPr>
                <w:ilvl w:val="0"/>
                <w:numId w:val="3"/>
              </w:numPr>
              <w:rPr>
                <w:rFonts w:ascii="Comic Sans MS" w:hAnsi="Comic Sans MS"/>
                <w:sz w:val="18"/>
                <w:szCs w:val="18"/>
              </w:rPr>
            </w:pPr>
            <w:r w:rsidRPr="0009603F">
              <w:rPr>
                <w:rFonts w:ascii="Comic Sans MS" w:hAnsi="Comic Sans MS"/>
                <w:sz w:val="18"/>
                <w:szCs w:val="18"/>
              </w:rPr>
              <w:t>Write a tally for that number</w:t>
            </w:r>
          </w:p>
          <w:p w:rsidRPr="0009603F" w:rsidR="003E2D10" w:rsidP="003E2D10" w:rsidRDefault="003E2D10" w14:paraId="409893D9" w14:textId="22576497">
            <w:pPr>
              <w:pStyle w:val="ListParagraph"/>
              <w:numPr>
                <w:ilvl w:val="0"/>
                <w:numId w:val="3"/>
              </w:numPr>
              <w:rPr>
                <w:rFonts w:ascii="Comic Sans MS" w:hAnsi="Comic Sans MS"/>
                <w:sz w:val="18"/>
                <w:szCs w:val="18"/>
              </w:rPr>
            </w:pPr>
            <w:r w:rsidRPr="0009603F">
              <w:rPr>
                <w:rFonts w:ascii="Comic Sans MS" w:hAnsi="Comic Sans MS"/>
                <w:sz w:val="18"/>
                <w:szCs w:val="18"/>
              </w:rPr>
              <w:t xml:space="preserve">Write colours on the bar chart </w:t>
            </w:r>
          </w:p>
          <w:p w:rsidRPr="0009603F" w:rsidR="003E2D10" w:rsidP="003E2D10" w:rsidRDefault="003E2D10" w14:paraId="0DBAB260" w14:textId="5B31CE88">
            <w:pPr>
              <w:pStyle w:val="ListParagraph"/>
              <w:numPr>
                <w:ilvl w:val="0"/>
                <w:numId w:val="3"/>
              </w:numPr>
              <w:rPr>
                <w:rFonts w:ascii="Comic Sans MS" w:hAnsi="Comic Sans MS"/>
                <w:sz w:val="18"/>
                <w:szCs w:val="18"/>
              </w:rPr>
            </w:pPr>
            <w:r w:rsidRPr="0009603F">
              <w:rPr>
                <w:rFonts w:ascii="Comic Sans MS" w:hAnsi="Comic Sans MS"/>
                <w:sz w:val="18"/>
                <w:szCs w:val="18"/>
              </w:rPr>
              <w:t>Colour in the bar chart</w:t>
            </w:r>
          </w:p>
          <w:p w:rsidRPr="0009603F" w:rsidR="002B2D5B" w:rsidP="003E2D10" w:rsidRDefault="003E2D10" w14:paraId="61540434" w14:textId="1CE995D1">
            <w:pPr>
              <w:pStyle w:val="ListParagraph"/>
              <w:numPr>
                <w:ilvl w:val="0"/>
                <w:numId w:val="3"/>
              </w:numPr>
              <w:rPr>
                <w:rFonts w:ascii="Comic Sans MS" w:hAnsi="Comic Sans MS"/>
                <w:sz w:val="18"/>
                <w:szCs w:val="18"/>
              </w:rPr>
            </w:pPr>
            <w:r w:rsidRPr="0009603F">
              <w:rPr>
                <w:rFonts w:ascii="Comic Sans MS" w:hAnsi="Comic Sans MS"/>
                <w:sz w:val="18"/>
                <w:szCs w:val="18"/>
              </w:rPr>
              <w:t>Answer questions based on the chart.</w:t>
            </w:r>
          </w:p>
          <w:p w:rsidRPr="0009603F" w:rsidR="002B2D5B" w:rsidP="00017A27" w:rsidRDefault="003E2D10" w14:paraId="6F32319A" w14:textId="6E2FF3B0">
            <w:pPr>
              <w:rPr>
                <w:rFonts w:ascii="Comic Sans MS" w:hAnsi="Comic Sans MS"/>
                <w:sz w:val="18"/>
                <w:szCs w:val="18"/>
              </w:rPr>
            </w:pPr>
            <w:r w:rsidRPr="0009603F">
              <w:rPr>
                <w:rFonts w:ascii="Comic Sans MS" w:hAnsi="Comic Sans MS"/>
                <w:sz w:val="18"/>
                <w:szCs w:val="18"/>
              </w:rPr>
              <w:t>Support: Children to respond to the 3 questions using the bar chart that is in their book.</w:t>
            </w:r>
            <w:r w:rsidRPr="0009603F" w:rsidR="00017A27">
              <w:rPr>
                <w:rFonts w:ascii="Comic Sans MS" w:hAnsi="Comic Sans MS"/>
                <w:sz w:val="18"/>
                <w:szCs w:val="18"/>
              </w:rPr>
              <w:t xml:space="preserve"> </w:t>
            </w:r>
          </w:p>
        </w:tc>
        <w:tc>
          <w:tcPr>
            <w:tcW w:w="2903" w:type="dxa"/>
            <w:tcMar/>
          </w:tcPr>
          <w:p w:rsidRPr="0009603F" w:rsidR="003D1C92" w:rsidP="003D1C92" w:rsidRDefault="003D1C92" w14:paraId="4BD7B8A4" w14:textId="77777777">
            <w:pPr>
              <w:jc w:val="center"/>
              <w:rPr>
                <w:rFonts w:ascii="Comic Sans MS" w:hAnsi="Comic Sans MS"/>
                <w:sz w:val="20"/>
                <w:szCs w:val="20"/>
              </w:rPr>
            </w:pPr>
            <w:r w:rsidRPr="0009603F">
              <w:rPr>
                <w:rFonts w:ascii="Comic Sans MS" w:hAnsi="Comic Sans MS"/>
                <w:sz w:val="20"/>
                <w:szCs w:val="20"/>
              </w:rPr>
              <w:t>Books</w:t>
            </w:r>
          </w:p>
          <w:p w:rsidRPr="0009603F" w:rsidR="003D1C92" w:rsidP="003D1C92" w:rsidRDefault="003D1C92" w14:paraId="1C1E0550" w14:textId="77777777">
            <w:pPr>
              <w:jc w:val="center"/>
              <w:rPr>
                <w:rFonts w:ascii="Comic Sans MS" w:hAnsi="Comic Sans MS"/>
                <w:sz w:val="20"/>
                <w:szCs w:val="20"/>
              </w:rPr>
            </w:pPr>
            <w:r w:rsidRPr="0009603F">
              <w:rPr>
                <w:rFonts w:ascii="Comic Sans MS" w:hAnsi="Comic Sans MS"/>
                <w:sz w:val="20"/>
                <w:szCs w:val="20"/>
              </w:rPr>
              <w:t>Whiteboard</w:t>
            </w:r>
          </w:p>
          <w:p w:rsidRPr="0009603F" w:rsidR="003D1C92" w:rsidP="003D1C92" w:rsidRDefault="003D1C92" w14:paraId="46BE8DAD" w14:textId="77777777">
            <w:pPr>
              <w:jc w:val="center"/>
              <w:rPr>
                <w:rFonts w:ascii="Comic Sans MS" w:hAnsi="Comic Sans MS"/>
                <w:sz w:val="20"/>
                <w:szCs w:val="20"/>
              </w:rPr>
            </w:pPr>
            <w:r w:rsidRPr="0009603F">
              <w:rPr>
                <w:rFonts w:ascii="Comic Sans MS" w:hAnsi="Comic Sans MS"/>
                <w:sz w:val="20"/>
                <w:szCs w:val="20"/>
              </w:rPr>
              <w:t>Whiteboard pen</w:t>
            </w:r>
          </w:p>
          <w:p w:rsidRPr="0009603F" w:rsidR="003D1C92" w:rsidP="003D1C92" w:rsidRDefault="003D1C92" w14:paraId="174E07DB" w14:textId="77777777">
            <w:pPr>
              <w:jc w:val="center"/>
              <w:rPr>
                <w:rFonts w:ascii="Comic Sans MS" w:hAnsi="Comic Sans MS"/>
                <w:sz w:val="20"/>
                <w:szCs w:val="20"/>
              </w:rPr>
            </w:pPr>
            <w:r w:rsidRPr="0009603F">
              <w:rPr>
                <w:rFonts w:ascii="Comic Sans MS" w:hAnsi="Comic Sans MS"/>
                <w:sz w:val="20"/>
                <w:szCs w:val="20"/>
              </w:rPr>
              <w:t xml:space="preserve">Rulers </w:t>
            </w:r>
          </w:p>
          <w:p w:rsidRPr="0009603F" w:rsidR="002B2D5B" w:rsidP="003D1C92" w:rsidRDefault="003D1C92" w14:paraId="73A5E4AB" w14:textId="27902684">
            <w:pPr>
              <w:jc w:val="center"/>
              <w:rPr>
                <w:sz w:val="28"/>
                <w:szCs w:val="28"/>
              </w:rPr>
            </w:pPr>
            <w:r w:rsidRPr="0009603F">
              <w:rPr>
                <w:rFonts w:ascii="Comic Sans MS" w:hAnsi="Comic Sans MS"/>
                <w:sz w:val="20"/>
                <w:szCs w:val="20"/>
              </w:rPr>
              <w:t>Pencils</w:t>
            </w:r>
          </w:p>
        </w:tc>
      </w:tr>
      <w:tr w:rsidRPr="0009603F" w:rsidR="002B2D5B" w:rsidTr="3161B765" w14:paraId="78EBC3C5" w14:textId="77777777">
        <w:trPr>
          <w:trHeight w:val="2051"/>
        </w:trPr>
        <w:tc>
          <w:tcPr>
            <w:tcW w:w="1249" w:type="dxa"/>
            <w:tcMar/>
          </w:tcPr>
          <w:p w:rsidRPr="0009603F" w:rsidR="002B2D5B" w:rsidP="002B2D5B" w:rsidRDefault="002B2D5B" w14:paraId="12989264" w14:textId="77777777">
            <w:pPr>
              <w:jc w:val="center"/>
              <w:rPr>
                <w:b/>
              </w:rPr>
            </w:pPr>
          </w:p>
          <w:p w:rsidRPr="0009603F" w:rsidR="002B2D5B" w:rsidP="002B2D5B" w:rsidRDefault="002B2D5B" w14:paraId="0234BE87" w14:textId="77777777">
            <w:pPr>
              <w:jc w:val="center"/>
              <w:rPr>
                <w:b/>
              </w:rPr>
            </w:pPr>
          </w:p>
          <w:p w:rsidRPr="0009603F" w:rsidR="002B2D5B" w:rsidP="002B2D5B" w:rsidRDefault="002B2D5B" w14:paraId="3C7DFD5C" w14:textId="77777777">
            <w:pPr>
              <w:jc w:val="center"/>
              <w:rPr>
                <w:b/>
              </w:rPr>
            </w:pPr>
            <w:r w:rsidRPr="0009603F">
              <w:rPr>
                <w:b/>
              </w:rPr>
              <w:t>Plenary</w:t>
            </w:r>
          </w:p>
        </w:tc>
        <w:tc>
          <w:tcPr>
            <w:tcW w:w="4971" w:type="dxa"/>
            <w:tcMar/>
          </w:tcPr>
          <w:p w:rsidRPr="0009603F" w:rsidR="00017A27" w:rsidP="00017A27" w:rsidRDefault="00017A27" w14:paraId="1F4410BD" w14:textId="34BA0C7D">
            <w:pPr>
              <w:rPr>
                <w:rFonts w:ascii="Comic Sans MS" w:hAnsi="Comic Sans MS"/>
                <w:sz w:val="18"/>
                <w:szCs w:val="18"/>
              </w:rPr>
            </w:pPr>
            <w:r w:rsidRPr="0009603F">
              <w:rPr>
                <w:rFonts w:ascii="Comic Sans MS" w:hAnsi="Comic Sans MS"/>
                <w:sz w:val="18"/>
                <w:szCs w:val="18"/>
              </w:rPr>
              <w:t xml:space="preserve">Green for growth </w:t>
            </w:r>
          </w:p>
          <w:p w:rsidRPr="0009603F" w:rsidR="00017A27" w:rsidP="00017A27" w:rsidRDefault="00017A27" w14:paraId="607DE1F6" w14:textId="5FA7C9C8">
            <w:pPr>
              <w:rPr>
                <w:rFonts w:ascii="Comic Sans MS" w:hAnsi="Comic Sans MS"/>
                <w:sz w:val="18"/>
                <w:szCs w:val="18"/>
              </w:rPr>
            </w:pPr>
            <w:r w:rsidRPr="0009603F">
              <w:rPr>
                <w:rFonts w:ascii="Comic Sans MS" w:hAnsi="Comic Sans MS"/>
                <w:sz w:val="18"/>
                <w:szCs w:val="18"/>
              </w:rPr>
              <w:t>Teacher to write in books after completing the activity:</w:t>
            </w:r>
          </w:p>
          <w:p w:rsidRPr="0009603F" w:rsidR="00017A27" w:rsidP="00017A27" w:rsidRDefault="00017A27" w14:paraId="065F70D5" w14:textId="6E8F2B4B">
            <w:pPr>
              <w:rPr>
                <w:rFonts w:ascii="Comic Sans MS" w:hAnsi="Comic Sans MS"/>
                <w:sz w:val="18"/>
                <w:szCs w:val="18"/>
              </w:rPr>
            </w:pPr>
            <w:r w:rsidRPr="0009603F">
              <w:rPr>
                <w:rFonts w:ascii="Comic Sans MS" w:hAnsi="Comic Sans MS"/>
                <w:sz w:val="18"/>
                <w:szCs w:val="18"/>
              </w:rPr>
              <w:t>MAT and Core:  How many children altogether were asked?</w:t>
            </w:r>
          </w:p>
          <w:p w:rsidRPr="0009603F" w:rsidR="00017A27" w:rsidP="00017A27" w:rsidRDefault="00017A27" w14:paraId="057CCA65" w14:textId="029F54CA">
            <w:pPr>
              <w:rPr>
                <w:rFonts w:ascii="Comic Sans MS" w:hAnsi="Comic Sans MS"/>
                <w:sz w:val="18"/>
                <w:szCs w:val="18"/>
              </w:rPr>
            </w:pPr>
            <w:r w:rsidRPr="0009603F">
              <w:rPr>
                <w:rFonts w:ascii="Comic Sans MS" w:hAnsi="Comic Sans MS"/>
                <w:sz w:val="18"/>
                <w:szCs w:val="18"/>
              </w:rPr>
              <w:t xml:space="preserve">Support: How many children like (any colour) and (any colour)? </w:t>
            </w:r>
          </w:p>
          <w:p w:rsidRPr="0009603F" w:rsidR="002B2D5B" w:rsidP="002B2D5B" w:rsidRDefault="002B2D5B" w14:paraId="483EB441" w14:textId="77777777">
            <w:pPr>
              <w:jc w:val="center"/>
              <w:rPr>
                <w:sz w:val="28"/>
                <w:szCs w:val="28"/>
              </w:rPr>
            </w:pPr>
          </w:p>
        </w:tc>
        <w:tc>
          <w:tcPr>
            <w:tcW w:w="4971" w:type="dxa"/>
            <w:tcMar/>
          </w:tcPr>
          <w:p w:rsidRPr="0009603F" w:rsidR="002B2D5B" w:rsidP="00037A40" w:rsidRDefault="00017A27" w14:paraId="2A163885" w14:textId="35846F99">
            <w:pPr>
              <w:rPr>
                <w:sz w:val="28"/>
                <w:szCs w:val="28"/>
              </w:rPr>
            </w:pPr>
            <w:r w:rsidRPr="0009603F">
              <w:rPr>
                <w:rFonts w:ascii="Comic Sans MS" w:hAnsi="Comic Sans MS"/>
                <w:sz w:val="18"/>
                <w:szCs w:val="18"/>
              </w:rPr>
              <w:t>Children to respond to green for growth.</w:t>
            </w:r>
          </w:p>
          <w:p w:rsidRPr="0009603F" w:rsidR="002B2D5B" w:rsidP="002B2D5B" w:rsidRDefault="002B2D5B" w14:paraId="31831FA2" w14:textId="77777777">
            <w:pPr>
              <w:jc w:val="center"/>
              <w:rPr>
                <w:sz w:val="28"/>
                <w:szCs w:val="28"/>
              </w:rPr>
            </w:pPr>
          </w:p>
          <w:p w:rsidRPr="0009603F" w:rsidR="002B2D5B" w:rsidP="002B2D5B" w:rsidRDefault="002B2D5B" w14:paraId="0E61511D" w14:textId="77777777">
            <w:pPr>
              <w:jc w:val="center"/>
              <w:rPr>
                <w:sz w:val="28"/>
                <w:szCs w:val="28"/>
              </w:rPr>
            </w:pPr>
          </w:p>
          <w:p w:rsidRPr="0009603F" w:rsidR="002B2D5B" w:rsidP="002B2D5B" w:rsidRDefault="002B2D5B" w14:paraId="46716F0C" w14:textId="77777777">
            <w:pPr>
              <w:jc w:val="center"/>
              <w:rPr>
                <w:sz w:val="28"/>
                <w:szCs w:val="28"/>
              </w:rPr>
            </w:pPr>
          </w:p>
        </w:tc>
        <w:tc>
          <w:tcPr>
            <w:tcW w:w="2903" w:type="dxa"/>
            <w:tcMar/>
          </w:tcPr>
          <w:p w:rsidRPr="0009603F" w:rsidR="002B2D5B" w:rsidP="002B2D5B" w:rsidRDefault="002B2D5B" w14:paraId="08BDEAF7" w14:textId="77777777">
            <w:pPr>
              <w:jc w:val="center"/>
              <w:rPr>
                <w:sz w:val="28"/>
                <w:szCs w:val="28"/>
              </w:rPr>
            </w:pPr>
          </w:p>
        </w:tc>
      </w:tr>
    </w:tbl>
    <w:p w:rsidRPr="0009603F" w:rsidR="004E1B77" w:rsidP="00EE0418" w:rsidRDefault="004E1B77" w14:paraId="21627C5E" w14:textId="4D32C744">
      <w:pPr>
        <w:tabs>
          <w:tab w:val="left" w:pos="12758"/>
        </w:tabs>
        <w:rPr>
          <w:sz w:val="28"/>
          <w:szCs w:val="28"/>
        </w:rPr>
      </w:pPr>
    </w:p>
    <w:p w:rsidRPr="0009603F" w:rsidR="00645E24" w:rsidP="00B24C18" w:rsidRDefault="00645E24" w14:paraId="1283188B" w14:textId="77777777">
      <w:pPr>
        <w:pStyle w:val="Heading1"/>
        <w:rPr>
          <w:sz w:val="28"/>
          <w:szCs w:val="28"/>
        </w:rPr>
      </w:pPr>
    </w:p>
    <w:p w:rsidRPr="0009603F" w:rsidR="00EF0BE1" w:rsidP="00EF0BE1" w:rsidRDefault="00EF0BE1" w14:paraId="4A514B70" w14:textId="77777777">
      <w:pPr>
        <w:rPr>
          <w:sz w:val="28"/>
          <w:szCs w:val="28"/>
        </w:rPr>
      </w:pPr>
    </w:p>
    <w:p w:rsidRPr="0009603F" w:rsidR="00EF0BE1" w:rsidP="00EF0BE1" w:rsidRDefault="00EF0BE1" w14:paraId="2BC7D158" w14:textId="77777777">
      <w:pPr>
        <w:rPr>
          <w:sz w:val="28"/>
          <w:szCs w:val="28"/>
        </w:rPr>
      </w:pPr>
    </w:p>
    <w:p w:rsidRPr="0009603F" w:rsidR="00EF0BE1" w:rsidP="00EF0BE1" w:rsidRDefault="00EF0BE1" w14:paraId="2BB6E5A7" w14:textId="77777777">
      <w:pPr>
        <w:rPr>
          <w:sz w:val="28"/>
          <w:szCs w:val="28"/>
        </w:rPr>
      </w:pPr>
    </w:p>
    <w:p w:rsidRPr="0009603F" w:rsidR="00EF0BE1" w:rsidP="00EF0BE1" w:rsidRDefault="00EF0BE1" w14:paraId="2294F27D" w14:textId="77777777">
      <w:pPr>
        <w:rPr>
          <w:sz w:val="28"/>
          <w:szCs w:val="28"/>
        </w:rPr>
      </w:pPr>
    </w:p>
    <w:p w:rsidRPr="0009603F" w:rsidR="00EF0BE1" w:rsidP="00EF0BE1" w:rsidRDefault="00EF0BE1" w14:paraId="47276F70" w14:textId="77777777">
      <w:pPr>
        <w:rPr>
          <w:sz w:val="28"/>
          <w:szCs w:val="28"/>
        </w:rPr>
      </w:pPr>
    </w:p>
    <w:p w:rsidRPr="0009603F" w:rsidR="00EF0BE1" w:rsidP="00EF0BE1" w:rsidRDefault="00EF0BE1" w14:paraId="4EEB0736" w14:textId="77777777">
      <w:pPr>
        <w:rPr>
          <w:sz w:val="28"/>
          <w:szCs w:val="28"/>
        </w:rPr>
      </w:pPr>
    </w:p>
    <w:p w:rsidRPr="0009603F" w:rsidR="00EF0BE1" w:rsidP="00EF0BE1" w:rsidRDefault="00EF0BE1" w14:paraId="29806F32" w14:textId="77777777">
      <w:pPr>
        <w:rPr>
          <w:sz w:val="28"/>
          <w:szCs w:val="28"/>
        </w:rPr>
      </w:pPr>
    </w:p>
    <w:p w:rsidRPr="0009603F" w:rsidR="00EF0BE1" w:rsidP="00EF0BE1" w:rsidRDefault="00EF0BE1" w14:paraId="3F369D11" w14:textId="77777777">
      <w:pPr>
        <w:rPr>
          <w:sz w:val="28"/>
          <w:szCs w:val="28"/>
        </w:rPr>
      </w:pPr>
    </w:p>
    <w:p w:rsidRPr="0009603F" w:rsidR="00EF0BE1" w:rsidP="00EF0BE1" w:rsidRDefault="00EF0BE1" w14:paraId="2D346F17" w14:textId="77777777">
      <w:pPr>
        <w:rPr>
          <w:sz w:val="28"/>
          <w:szCs w:val="28"/>
        </w:rPr>
      </w:pPr>
    </w:p>
    <w:p w:rsidRPr="0009603F" w:rsidR="00EF0BE1" w:rsidP="00EF0BE1" w:rsidRDefault="00EF0BE1" w14:paraId="4F969DFF" w14:textId="77777777">
      <w:pPr>
        <w:rPr>
          <w:sz w:val="28"/>
          <w:szCs w:val="28"/>
        </w:rPr>
      </w:pPr>
    </w:p>
    <w:p w:rsidRPr="0009603F" w:rsidR="00EF0BE1" w:rsidP="00EF0BE1" w:rsidRDefault="00EF0BE1" w14:paraId="603814E7" w14:textId="77777777">
      <w:pPr>
        <w:rPr>
          <w:sz w:val="28"/>
          <w:szCs w:val="28"/>
        </w:rPr>
      </w:pPr>
    </w:p>
    <w:p w:rsidRPr="0009603F" w:rsidR="00EF0BE1" w:rsidP="00EF0BE1" w:rsidRDefault="00EF0BE1" w14:paraId="6286D6E1" w14:textId="77777777">
      <w:pPr>
        <w:rPr>
          <w:sz w:val="28"/>
          <w:szCs w:val="28"/>
        </w:rPr>
      </w:pPr>
    </w:p>
    <w:p w:rsidRPr="0009603F" w:rsidR="00EF0BE1" w:rsidP="00EF0BE1" w:rsidRDefault="00EF0BE1" w14:paraId="69EE6455" w14:textId="77777777">
      <w:pPr>
        <w:rPr>
          <w:sz w:val="28"/>
          <w:szCs w:val="28"/>
        </w:rPr>
      </w:pPr>
    </w:p>
    <w:p w:rsidRPr="0009603F" w:rsidR="00EF0BE1" w:rsidP="00EF0BE1" w:rsidRDefault="00EF0BE1" w14:paraId="798BEE9C" w14:textId="77777777">
      <w:pPr>
        <w:rPr>
          <w:sz w:val="28"/>
          <w:szCs w:val="28"/>
        </w:rPr>
      </w:pPr>
    </w:p>
    <w:p w:rsidRPr="0009603F" w:rsidR="00EF0BE1" w:rsidP="00EF0BE1" w:rsidRDefault="00EF0BE1" w14:paraId="084DDFCB" w14:textId="77777777">
      <w:pPr>
        <w:rPr>
          <w:sz w:val="28"/>
          <w:szCs w:val="28"/>
        </w:rPr>
      </w:pPr>
    </w:p>
    <w:p w:rsidRPr="0009603F" w:rsidR="00EF0BE1" w:rsidP="00EF0BE1" w:rsidRDefault="00EF0BE1" w14:paraId="2E8F31CF" w14:textId="77777777">
      <w:pPr>
        <w:rPr>
          <w:sz w:val="28"/>
          <w:szCs w:val="28"/>
        </w:rPr>
      </w:pPr>
    </w:p>
    <w:p w:rsidRPr="0009603F" w:rsidR="00EF0BE1" w:rsidP="00EF0BE1" w:rsidRDefault="00EF0BE1" w14:paraId="46769B7B" w14:textId="77777777">
      <w:pPr>
        <w:rPr>
          <w:sz w:val="28"/>
          <w:szCs w:val="28"/>
        </w:rPr>
      </w:pPr>
    </w:p>
    <w:p w:rsidRPr="0009603F" w:rsidR="00EF0BE1" w:rsidP="00EF0BE1" w:rsidRDefault="00EF0BE1" w14:paraId="4F3789E3" w14:textId="77777777">
      <w:pPr>
        <w:rPr>
          <w:sz w:val="28"/>
          <w:szCs w:val="28"/>
        </w:rPr>
      </w:pPr>
    </w:p>
    <w:p w:rsidRPr="0009603F" w:rsidR="00EF0BE1" w:rsidP="00EF0BE1" w:rsidRDefault="00EF0BE1" w14:paraId="20B198E4" w14:textId="77777777">
      <w:pPr>
        <w:rPr>
          <w:sz w:val="28"/>
          <w:szCs w:val="28"/>
        </w:rPr>
      </w:pPr>
    </w:p>
    <w:p w:rsidRPr="0009603F" w:rsidR="00EF0BE1" w:rsidP="00EF0BE1" w:rsidRDefault="00EF0BE1" w14:paraId="58432AFC" w14:textId="77777777">
      <w:pPr>
        <w:rPr>
          <w:sz w:val="28"/>
          <w:szCs w:val="28"/>
        </w:rPr>
      </w:pPr>
    </w:p>
    <w:p w:rsidRPr="0009603F" w:rsidR="00EF0BE1" w:rsidP="00EF0BE1" w:rsidRDefault="00EF0BE1" w14:paraId="23D4DC51" w14:textId="77777777">
      <w:pPr>
        <w:rPr>
          <w:sz w:val="28"/>
          <w:szCs w:val="28"/>
        </w:rPr>
      </w:pPr>
    </w:p>
    <w:p w:rsidRPr="0009603F" w:rsidR="00EF0BE1" w:rsidP="00EF0BE1" w:rsidRDefault="00EF0BE1" w14:paraId="3814CFF1" w14:textId="77777777">
      <w:pPr>
        <w:rPr>
          <w:sz w:val="28"/>
          <w:szCs w:val="28"/>
        </w:rPr>
      </w:pPr>
    </w:p>
    <w:p w:rsidRPr="0009603F" w:rsidR="00EF0BE1" w:rsidP="00EF0BE1" w:rsidRDefault="00EF0BE1" w14:paraId="117A1317" w14:textId="77777777">
      <w:pPr>
        <w:rPr>
          <w:sz w:val="28"/>
          <w:szCs w:val="28"/>
        </w:rPr>
      </w:pPr>
    </w:p>
    <w:p w:rsidRPr="0009603F" w:rsidR="00DB1D3B" w:rsidP="00EF0BE1" w:rsidRDefault="00DB1D3B" w14:paraId="33FC4CE7" w14:textId="77777777">
      <w:pPr>
        <w:rPr>
          <w:sz w:val="28"/>
          <w:szCs w:val="28"/>
        </w:rPr>
        <w:sectPr w:rsidRPr="0009603F" w:rsidR="00DB1D3B" w:rsidSect="00A53AE4">
          <w:pgSz w:w="16840" w:h="11900" w:orient="landscape"/>
          <w:pgMar w:top="1440" w:right="1440" w:bottom="1440" w:left="794" w:header="720" w:footer="720" w:gutter="0"/>
          <w:cols w:space="720"/>
          <w:docGrid w:linePitch="360"/>
        </w:sectPr>
      </w:pPr>
    </w:p>
    <w:p w:rsidRPr="0009603F" w:rsidR="00825827" w:rsidP="00825827" w:rsidRDefault="00825827" w14:paraId="12A401DF" w14:textId="6525B3C2">
      <w:pPr>
        <w:jc w:val="center"/>
        <w:rPr>
          <w:b/>
          <w:sz w:val="28"/>
          <w:szCs w:val="28"/>
        </w:rPr>
      </w:pPr>
      <w:r w:rsidRPr="0009603F">
        <w:rPr>
          <w:b/>
          <w:sz w:val="28"/>
          <w:szCs w:val="28"/>
        </w:rPr>
        <w:lastRenderedPageBreak/>
        <w:t>Lesson Plan – Phase 1</w:t>
      </w:r>
    </w:p>
    <w:p w:rsidRPr="0009603F" w:rsidR="00825827" w:rsidP="00825827" w:rsidRDefault="00825827" w14:paraId="38E88527" w14:textId="77777777">
      <w:pPr>
        <w:jc w:val="center"/>
        <w:rPr>
          <w:b/>
          <w:sz w:val="28"/>
          <w:szCs w:val="28"/>
        </w:rPr>
      </w:pPr>
      <w:r w:rsidRPr="0009603F">
        <w:rPr>
          <w:b/>
          <w:sz w:val="28"/>
          <w:szCs w:val="28"/>
        </w:rPr>
        <w:t>Evaluation of the Learning Experience</w:t>
      </w:r>
    </w:p>
    <w:p w:rsidRPr="0009603F" w:rsidR="00825827" w:rsidP="00825827" w:rsidRDefault="00825827" w14:paraId="4B490B66" w14:textId="77777777">
      <w:pPr>
        <w:jc w:val="center"/>
        <w:rPr>
          <w:b/>
          <w:sz w:val="28"/>
          <w:szCs w:val="28"/>
        </w:rPr>
      </w:pPr>
      <w:r w:rsidRPr="0009603F">
        <w:rPr>
          <w:b/>
          <w:sz w:val="28"/>
          <w:szCs w:val="28"/>
        </w:rPr>
        <w:t>(include references to QTS)</w:t>
      </w:r>
    </w:p>
    <w:p w:rsidRPr="0009603F" w:rsidR="00825827" w:rsidP="00825827" w:rsidRDefault="00825827" w14:paraId="4C4726EA" w14:textId="77777777">
      <w:pPr>
        <w:rPr>
          <w:sz w:val="28"/>
          <w:szCs w:val="28"/>
        </w:rPr>
      </w:pPr>
    </w:p>
    <w:tbl>
      <w:tblPr>
        <w:tblStyle w:val="TableGrid3"/>
        <w:tblW w:w="0" w:type="auto"/>
        <w:tblLook w:val="04A0" w:firstRow="1" w:lastRow="0" w:firstColumn="1" w:lastColumn="0" w:noHBand="0" w:noVBand="1"/>
      </w:tblPr>
      <w:tblGrid>
        <w:gridCol w:w="1980"/>
        <w:gridCol w:w="7030"/>
      </w:tblGrid>
      <w:tr w:rsidRPr="0009603F" w:rsidR="00825827" w:rsidTr="6329184A" w14:paraId="6EC3CAA8" w14:textId="77777777">
        <w:tc>
          <w:tcPr>
            <w:tcW w:w="9010" w:type="dxa"/>
            <w:gridSpan w:val="2"/>
            <w:shd w:val="clear" w:color="auto" w:fill="D9E2F3" w:themeFill="accent1" w:themeFillTint="33"/>
            <w:tcMar/>
          </w:tcPr>
          <w:p w:rsidRPr="0009603F" w:rsidR="00825827" w:rsidP="00825827" w:rsidRDefault="00825827" w14:paraId="60ACB732" w14:textId="77777777">
            <w:pPr>
              <w:rPr>
                <w:b/>
              </w:rPr>
            </w:pPr>
            <w:r w:rsidRPr="0009603F">
              <w:rPr>
                <w:b/>
              </w:rPr>
              <w:t>Evaluation of Pupil Learning</w:t>
            </w:r>
          </w:p>
          <w:p w:rsidRPr="0009603F" w:rsidR="00825827" w:rsidP="00825827" w:rsidRDefault="00825827" w14:paraId="5CFCF159" w14:textId="77777777">
            <w:pPr>
              <w:rPr>
                <w:sz w:val="20"/>
                <w:szCs w:val="20"/>
              </w:rPr>
            </w:pPr>
          </w:p>
        </w:tc>
      </w:tr>
      <w:tr w:rsidRPr="0009603F" w:rsidR="00825827" w:rsidTr="6329184A" w14:paraId="3062B5D2" w14:textId="77777777">
        <w:tc>
          <w:tcPr>
            <w:tcW w:w="1980" w:type="dxa"/>
            <w:shd w:val="clear" w:color="auto" w:fill="D9E2F3" w:themeFill="accent1" w:themeFillTint="33"/>
            <w:tcMar/>
          </w:tcPr>
          <w:p w:rsidRPr="0009603F" w:rsidR="00825827" w:rsidP="00825827" w:rsidRDefault="00825827" w14:paraId="68427B60" w14:textId="5DB54463">
            <w:pPr>
              <w:rPr>
                <w:sz w:val="20"/>
                <w:szCs w:val="20"/>
              </w:rPr>
            </w:pPr>
            <w:r w:rsidRPr="0009603F">
              <w:rPr>
                <w:sz w:val="20"/>
                <w:szCs w:val="20"/>
              </w:rPr>
              <w:t>Evidence of Learning (including attitude to learning</w:t>
            </w:r>
            <w:r w:rsidRPr="0009603F" w:rsidR="00167F75">
              <w:rPr>
                <w:sz w:val="20"/>
                <w:szCs w:val="20"/>
              </w:rPr>
              <w:t xml:space="preserve"> over time)</w:t>
            </w:r>
            <w:r w:rsidRPr="0009603F">
              <w:rPr>
                <w:sz w:val="20"/>
                <w:szCs w:val="20"/>
              </w:rPr>
              <w:t>)</w:t>
            </w:r>
          </w:p>
        </w:tc>
        <w:tc>
          <w:tcPr>
            <w:tcW w:w="7030" w:type="dxa"/>
            <w:tcMar/>
          </w:tcPr>
          <w:p w:rsidR="6329184A" w:rsidP="6329184A" w:rsidRDefault="6329184A" w14:paraId="11B67574" w14:textId="3A84BE00">
            <w:pPr>
              <w:pStyle w:val="Normal"/>
              <w:rPr>
                <w:rFonts w:ascii="Calibri" w:hAnsi="Calibri" w:eastAsia="Calibri" w:cs="Calibri"/>
                <w:noProof w:val="0"/>
                <w:sz w:val="22"/>
                <w:szCs w:val="22"/>
                <w:lang w:val="en-GB"/>
              </w:rPr>
            </w:pPr>
            <w:r w:rsidRPr="6329184A" w:rsidR="6329184A">
              <w:rPr>
                <w:rFonts w:ascii="Calibri" w:hAnsi="Calibri" w:eastAsia="Calibri" w:cs="Calibri"/>
                <w:noProof w:val="0"/>
                <w:sz w:val="20"/>
                <w:szCs w:val="20"/>
                <w:lang w:val="en-GB"/>
              </w:rPr>
              <w:t>All children were evaluated as individual through a variety of ways such as marking, speaking to the learners where they showed me where they will find the specific data in response to questions.  In both groups that were completing the graph and chart, some children needed reminding on how to write a tally but once this was explained this was not a problem.  All children had completed the learning objective and these objectives were based on prior knowledge and skills that were taught from the previous day.  When working with the support group, the children had confidence in using their graph to complete the questions.</w:t>
            </w:r>
          </w:p>
          <w:p w:rsidRPr="0009603F" w:rsidR="00825827" w:rsidP="00825827" w:rsidRDefault="00825827" w14:paraId="38BC71B3" w14:textId="77777777">
            <w:pPr>
              <w:rPr>
                <w:sz w:val="20"/>
                <w:szCs w:val="20"/>
              </w:rPr>
            </w:pPr>
          </w:p>
        </w:tc>
      </w:tr>
      <w:tr w:rsidRPr="0009603F" w:rsidR="00825827" w:rsidTr="6329184A" w14:paraId="1698B253" w14:textId="77777777">
        <w:trPr>
          <w:trHeight w:val="437"/>
        </w:trPr>
        <w:tc>
          <w:tcPr>
            <w:tcW w:w="1980" w:type="dxa"/>
            <w:shd w:val="clear" w:color="auto" w:fill="D9E2F3" w:themeFill="accent1" w:themeFillTint="33"/>
            <w:tcMar/>
          </w:tcPr>
          <w:p w:rsidRPr="0009603F" w:rsidR="00825827" w:rsidP="00825827" w:rsidRDefault="00BF5170" w14:paraId="55E6124E" w14:textId="6991777A">
            <w:pPr>
              <w:rPr>
                <w:sz w:val="20"/>
                <w:szCs w:val="20"/>
              </w:rPr>
            </w:pPr>
            <w:r w:rsidRPr="0009603F">
              <w:rPr>
                <w:sz w:val="20"/>
                <w:szCs w:val="20"/>
              </w:rPr>
              <w:t xml:space="preserve">Next </w:t>
            </w:r>
            <w:r w:rsidRPr="0009603F" w:rsidR="00825827">
              <w:rPr>
                <w:sz w:val="20"/>
                <w:szCs w:val="20"/>
              </w:rPr>
              <w:t>Steps for Progress</w:t>
            </w:r>
          </w:p>
          <w:p w:rsidRPr="0009603F" w:rsidR="00825827" w:rsidP="00825827" w:rsidRDefault="00825827" w14:paraId="76590C14" w14:textId="77777777">
            <w:pPr>
              <w:rPr>
                <w:sz w:val="20"/>
                <w:szCs w:val="20"/>
              </w:rPr>
            </w:pPr>
          </w:p>
        </w:tc>
        <w:tc>
          <w:tcPr>
            <w:tcW w:w="7030" w:type="dxa"/>
            <w:tcMar/>
          </w:tcPr>
          <w:p w:rsidRPr="0009603F" w:rsidR="00825827" w:rsidP="6329184A" w:rsidRDefault="00825827" w14:paraId="05A41038" w14:textId="11ECD4B1">
            <w:pPr>
              <w:pStyle w:val="Normal"/>
              <w:rPr>
                <w:sz w:val="20"/>
                <w:szCs w:val="20"/>
              </w:rPr>
            </w:pPr>
            <w:r w:rsidRPr="6329184A" w:rsidR="6329184A">
              <w:rPr>
                <w:sz w:val="20"/>
                <w:szCs w:val="20"/>
              </w:rPr>
              <w:t>Following today's session, the next lesson of maths will be used to keep children’s progress and learning about bar graphs, tallies and pictograms. This will be implemented through different activities:</w:t>
            </w:r>
          </w:p>
          <w:p w:rsidRPr="0009603F" w:rsidR="00825827" w:rsidP="6329184A" w:rsidRDefault="00825827" w14:paraId="390E5B79" w14:textId="14B7A7CD">
            <w:pPr>
              <w:pStyle w:val="Normal"/>
              <w:rPr>
                <w:sz w:val="20"/>
                <w:szCs w:val="20"/>
              </w:rPr>
            </w:pPr>
            <w:r w:rsidRPr="6329184A" w:rsidR="6329184A">
              <w:rPr>
                <w:sz w:val="20"/>
                <w:szCs w:val="20"/>
              </w:rPr>
              <w:t>MAT- Mastery and challenge</w:t>
            </w:r>
          </w:p>
          <w:p w:rsidRPr="0009603F" w:rsidR="00825827" w:rsidP="6329184A" w:rsidRDefault="00825827" w14:paraId="7BE24A41" w14:textId="1DA9EBB0">
            <w:pPr>
              <w:pStyle w:val="Normal"/>
              <w:rPr>
                <w:sz w:val="20"/>
                <w:szCs w:val="20"/>
              </w:rPr>
            </w:pPr>
            <w:r w:rsidRPr="6329184A" w:rsidR="6329184A">
              <w:rPr>
                <w:sz w:val="20"/>
                <w:szCs w:val="20"/>
              </w:rPr>
              <w:t>Core- Mastery</w:t>
            </w:r>
          </w:p>
          <w:p w:rsidRPr="0009603F" w:rsidR="00825827" w:rsidP="6329184A" w:rsidRDefault="00825827" w14:paraId="09FA2DC2" w14:textId="493B2373">
            <w:pPr>
              <w:pStyle w:val="Normal"/>
              <w:rPr>
                <w:sz w:val="20"/>
                <w:szCs w:val="20"/>
              </w:rPr>
            </w:pPr>
            <w:r w:rsidRPr="6329184A" w:rsidR="6329184A">
              <w:rPr>
                <w:sz w:val="20"/>
                <w:szCs w:val="20"/>
              </w:rPr>
              <w:t>Support- Creating their own bar chart and tallies.</w:t>
            </w:r>
          </w:p>
          <w:p w:rsidRPr="0009603F" w:rsidR="00825827" w:rsidP="6329184A" w:rsidRDefault="00825827" w14:paraId="6E88F129" w14:textId="5621F544">
            <w:pPr>
              <w:pStyle w:val="Normal"/>
              <w:rPr>
                <w:sz w:val="20"/>
                <w:szCs w:val="20"/>
              </w:rPr>
            </w:pPr>
            <w:r w:rsidRPr="6329184A" w:rsidR="6329184A">
              <w:rPr>
                <w:sz w:val="20"/>
                <w:szCs w:val="20"/>
              </w:rPr>
              <w:t>All these activities will help children to practice skills that they have learnt and using their knowledge to help them complete the task.  These activities will help children to continue their learning and opportunity to further develop their understanding.</w:t>
            </w:r>
          </w:p>
        </w:tc>
      </w:tr>
    </w:tbl>
    <w:p w:rsidRPr="0009603F" w:rsidR="00825827" w:rsidP="00825827" w:rsidRDefault="00825827" w14:paraId="7AFDDA83" w14:textId="77777777">
      <w:pPr>
        <w:rPr>
          <w:sz w:val="20"/>
          <w:szCs w:val="20"/>
        </w:rPr>
      </w:pPr>
    </w:p>
    <w:p w:rsidRPr="0009603F" w:rsidR="00825827" w:rsidP="00825827" w:rsidRDefault="00825827" w14:paraId="77B4D4EA" w14:textId="77777777">
      <w:pPr>
        <w:rPr>
          <w:sz w:val="20"/>
          <w:szCs w:val="20"/>
        </w:rPr>
      </w:pPr>
    </w:p>
    <w:tbl>
      <w:tblPr>
        <w:tblStyle w:val="TableGrid3"/>
        <w:tblW w:w="0" w:type="auto"/>
        <w:tblLook w:val="04A0" w:firstRow="1" w:lastRow="0" w:firstColumn="1" w:lastColumn="0" w:noHBand="0" w:noVBand="1"/>
      </w:tblPr>
      <w:tblGrid>
        <w:gridCol w:w="1838"/>
        <w:gridCol w:w="7172"/>
      </w:tblGrid>
      <w:tr w:rsidRPr="0009603F" w:rsidR="00825827" w:rsidTr="6329184A" w14:paraId="14855D56" w14:textId="77777777">
        <w:tc>
          <w:tcPr>
            <w:tcW w:w="9010" w:type="dxa"/>
            <w:gridSpan w:val="2"/>
            <w:shd w:val="clear" w:color="auto" w:fill="D9E2F3" w:themeFill="accent1" w:themeFillTint="33"/>
            <w:tcMar/>
          </w:tcPr>
          <w:p w:rsidRPr="0009603F" w:rsidR="00825827" w:rsidP="00825827" w:rsidRDefault="00825827" w14:paraId="6F5902A0" w14:textId="38824899">
            <w:pPr>
              <w:rPr>
                <w:b/>
              </w:rPr>
            </w:pPr>
            <w:r w:rsidRPr="0009603F">
              <w:rPr>
                <w:b/>
              </w:rPr>
              <w:t xml:space="preserve">Reflective Analysis of Teaching and Strategies </w:t>
            </w:r>
            <w:proofErr w:type="gramStart"/>
            <w:r w:rsidRPr="0009603F">
              <w:rPr>
                <w:b/>
              </w:rPr>
              <w:t>For</w:t>
            </w:r>
            <w:proofErr w:type="gramEnd"/>
            <w:r w:rsidRPr="0009603F">
              <w:rPr>
                <w:b/>
              </w:rPr>
              <w:t xml:space="preserve"> Development</w:t>
            </w:r>
            <w:r w:rsidRPr="0009603F" w:rsidR="00167F75">
              <w:rPr>
                <w:b/>
              </w:rPr>
              <w:t xml:space="preserve"> – including </w:t>
            </w:r>
            <w:r w:rsidRPr="0009603F" w:rsidR="000E5C05">
              <w:rPr>
                <w:b/>
              </w:rPr>
              <w:t>justificati</w:t>
            </w:r>
            <w:r w:rsidRPr="0009603F" w:rsidR="005B7769">
              <w:rPr>
                <w:b/>
              </w:rPr>
              <w:t>on/rationale for pedagogical choices</w:t>
            </w:r>
          </w:p>
          <w:p w:rsidRPr="0009603F" w:rsidR="00825827" w:rsidP="00825827" w:rsidRDefault="00825827" w14:paraId="44C6AA70" w14:textId="77777777">
            <w:pPr>
              <w:rPr>
                <w:sz w:val="20"/>
                <w:szCs w:val="20"/>
              </w:rPr>
            </w:pPr>
          </w:p>
        </w:tc>
      </w:tr>
      <w:tr w:rsidRPr="0009603F" w:rsidR="00825827" w:rsidTr="6329184A" w14:paraId="34E27A9A" w14:textId="77777777">
        <w:tc>
          <w:tcPr>
            <w:tcW w:w="1838" w:type="dxa"/>
            <w:shd w:val="clear" w:color="auto" w:fill="D9E2F3" w:themeFill="accent1" w:themeFillTint="33"/>
            <w:tcMar/>
          </w:tcPr>
          <w:p w:rsidRPr="0009603F" w:rsidR="00825827" w:rsidP="00825827" w:rsidRDefault="00825827" w14:paraId="5B5A6D21" w14:textId="77777777">
            <w:pPr>
              <w:rPr>
                <w:sz w:val="20"/>
                <w:szCs w:val="20"/>
              </w:rPr>
            </w:pPr>
            <w:r w:rsidRPr="0009603F">
              <w:rPr>
                <w:sz w:val="20"/>
                <w:szCs w:val="20"/>
              </w:rPr>
              <w:t xml:space="preserve">Evidence of my Effective Practice </w:t>
            </w:r>
          </w:p>
          <w:p w:rsidRPr="0009603F" w:rsidR="00825827" w:rsidP="00825827" w:rsidRDefault="00825827" w14:paraId="3719705E" w14:textId="77777777">
            <w:pPr>
              <w:rPr>
                <w:sz w:val="20"/>
                <w:szCs w:val="20"/>
              </w:rPr>
            </w:pPr>
          </w:p>
          <w:p w:rsidRPr="0009603F" w:rsidR="00825827" w:rsidP="00825827" w:rsidRDefault="00825827" w14:paraId="65F896C5" w14:textId="77777777">
            <w:pPr>
              <w:rPr>
                <w:sz w:val="20"/>
                <w:szCs w:val="20"/>
              </w:rPr>
            </w:pPr>
          </w:p>
        </w:tc>
        <w:tc>
          <w:tcPr>
            <w:tcW w:w="7172" w:type="dxa"/>
            <w:tcMar/>
          </w:tcPr>
          <w:p w:rsidRPr="0009603F" w:rsidR="00825827" w:rsidP="6329184A" w:rsidRDefault="00825827" w14:paraId="1022E425" w14:textId="0184FA33">
            <w:pPr>
              <w:pStyle w:val="Normal"/>
              <w:rPr>
                <w:sz w:val="20"/>
                <w:szCs w:val="20"/>
              </w:rPr>
            </w:pPr>
            <w:r w:rsidRPr="6329184A" w:rsidR="6329184A">
              <w:rPr>
                <w:sz w:val="20"/>
                <w:szCs w:val="20"/>
              </w:rPr>
              <w:t>An approach that I took was too incorporate the Welsh language into the maths lesson. This proved successful as children were albe to communicate the Welsh colours and numbers to feedback to input the data. In using the Welsh language, I left the Welsh colours on display to help children with the correct spellings for when writing in their numeracy books. This was proven to be successful as children used the display to support themselves. This is related to QTS standing developing the Welsh Language Skills. I allowed children to move to their favourite colour rather than sitting and voting, so children could count in Welsh and get a better understanding that the data that on the board was their results. This was a success as children were engaged and responded well into moving to provide the information and completing the task.</w:t>
            </w:r>
          </w:p>
          <w:p w:rsidRPr="0009603F" w:rsidR="00825827" w:rsidP="6329184A" w:rsidRDefault="00825827" w14:paraId="471612F7" w14:textId="08D87DBE">
            <w:pPr>
              <w:pStyle w:val="Normal"/>
              <w:rPr>
                <w:sz w:val="20"/>
                <w:szCs w:val="20"/>
              </w:rPr>
            </w:pPr>
          </w:p>
        </w:tc>
      </w:tr>
      <w:tr w:rsidRPr="0009603F" w:rsidR="00825827" w:rsidTr="6329184A" w14:paraId="39A72438" w14:textId="77777777">
        <w:trPr>
          <w:trHeight w:val="437"/>
        </w:trPr>
        <w:tc>
          <w:tcPr>
            <w:tcW w:w="1838" w:type="dxa"/>
            <w:shd w:val="clear" w:color="auto" w:fill="D9E2F3" w:themeFill="accent1" w:themeFillTint="33"/>
            <w:tcMar/>
          </w:tcPr>
          <w:p w:rsidRPr="0009603F" w:rsidR="00825827" w:rsidP="00825827" w:rsidRDefault="00825827" w14:paraId="6F863CDC" w14:textId="77777777">
            <w:pPr>
              <w:rPr>
                <w:sz w:val="20"/>
                <w:szCs w:val="20"/>
              </w:rPr>
            </w:pPr>
            <w:r w:rsidRPr="0009603F">
              <w:rPr>
                <w:sz w:val="20"/>
                <w:szCs w:val="20"/>
              </w:rPr>
              <w:t>Areas for my Development</w:t>
            </w:r>
          </w:p>
          <w:p w:rsidRPr="0009603F" w:rsidR="00825827" w:rsidP="00825827" w:rsidRDefault="00825827" w14:paraId="0BD9B8BD" w14:textId="77777777">
            <w:pPr>
              <w:rPr>
                <w:sz w:val="20"/>
                <w:szCs w:val="20"/>
              </w:rPr>
            </w:pPr>
          </w:p>
          <w:p w:rsidRPr="0009603F" w:rsidR="00825827" w:rsidP="00825827" w:rsidRDefault="00825827" w14:paraId="3A90E508" w14:textId="77777777">
            <w:pPr>
              <w:rPr>
                <w:sz w:val="20"/>
                <w:szCs w:val="20"/>
              </w:rPr>
            </w:pPr>
            <w:r w:rsidRPr="0009603F">
              <w:rPr>
                <w:sz w:val="20"/>
                <w:szCs w:val="20"/>
              </w:rPr>
              <w:t>Personal Targets for Progress</w:t>
            </w:r>
          </w:p>
          <w:p w:rsidRPr="0009603F" w:rsidR="00825827" w:rsidP="00825827" w:rsidRDefault="00825827" w14:paraId="63AF2A7D" w14:textId="77777777">
            <w:pPr>
              <w:rPr>
                <w:sz w:val="20"/>
                <w:szCs w:val="20"/>
              </w:rPr>
            </w:pPr>
          </w:p>
        </w:tc>
        <w:tc>
          <w:tcPr>
            <w:tcW w:w="7172" w:type="dxa"/>
            <w:tcMar/>
          </w:tcPr>
          <w:p w:rsidRPr="0009603F" w:rsidR="00825827" w:rsidP="6329184A" w:rsidRDefault="00825827" w14:paraId="70332554" w14:textId="1E52AD5A">
            <w:pPr>
              <w:pStyle w:val="Normal"/>
              <w:spacing w:after="200" w:line="240" w:lineRule="auto"/>
              <w:rPr>
                <w:noProof w:val="0"/>
                <w:sz w:val="20"/>
                <w:szCs w:val="20"/>
                <w:lang w:val="en-GB"/>
              </w:rPr>
            </w:pPr>
            <w:r w:rsidRPr="6329184A" w:rsidR="6329184A">
              <w:rPr>
                <w:noProof w:val="0"/>
                <w:sz w:val="20"/>
                <w:szCs w:val="20"/>
                <w:lang w:val="en-GB"/>
              </w:rPr>
              <w:t>All children had shown progress this week, so an approach to take would to give children opportunity to create more graphs and a chance to analyse the data answering questions. This would hopefully have a positive impact on teaching and learning as children will be confident, when answering questions and producing another graph.  An approach that I will personally focus on during teaching and learning is encouraging children to check their work before they present it to be finished ensuring it is of high standard. This is in relation to sustained effort and resilience in learners. I will address this by ensuring that I allow children to take self-</w:t>
            </w:r>
            <w:r w:rsidRPr="6329184A" w:rsidR="6329184A">
              <w:rPr>
                <w:noProof w:val="0"/>
                <w:sz w:val="20"/>
                <w:szCs w:val="20"/>
                <w:lang w:val="en-GB"/>
              </w:rPr>
              <w:t>motivation</w:t>
            </w:r>
            <w:r w:rsidRPr="6329184A" w:rsidR="6329184A">
              <w:rPr>
                <w:noProof w:val="0"/>
                <w:sz w:val="20"/>
                <w:szCs w:val="20"/>
                <w:lang w:val="en-GB"/>
              </w:rPr>
              <w:t xml:space="preserve"> and pride in their work.</w:t>
            </w:r>
          </w:p>
          <w:p w:rsidRPr="0009603F" w:rsidR="00825827" w:rsidP="6329184A" w:rsidRDefault="00825827" w14:paraId="12D2BCF1" w14:textId="53D5BE37">
            <w:pPr>
              <w:pStyle w:val="Normal"/>
              <w:rPr>
                <w:noProof w:val="0"/>
                <w:sz w:val="20"/>
                <w:szCs w:val="20"/>
                <w:lang w:val="en-GB"/>
              </w:rPr>
            </w:pPr>
          </w:p>
        </w:tc>
      </w:tr>
    </w:tbl>
    <w:p w:rsidRPr="0009603F" w:rsidR="00825827" w:rsidP="00825827" w:rsidRDefault="00825827" w14:paraId="5C255ACC" w14:textId="77777777">
      <w:pPr>
        <w:rPr>
          <w:sz w:val="20"/>
          <w:szCs w:val="20"/>
        </w:rPr>
      </w:pPr>
    </w:p>
    <w:p w:rsidRPr="0009603F" w:rsidR="00825827" w:rsidP="00825827" w:rsidRDefault="00825827" w14:paraId="201937E0" w14:textId="77777777">
      <w:pPr>
        <w:rPr>
          <w:sz w:val="20"/>
          <w:szCs w:val="20"/>
        </w:rPr>
      </w:pPr>
    </w:p>
    <w:p w:rsidRPr="0009603F" w:rsidR="00825827" w:rsidP="00825827" w:rsidRDefault="00825827" w14:paraId="02815835" w14:textId="77777777">
      <w:pPr>
        <w:rPr>
          <w:sz w:val="20"/>
          <w:szCs w:val="20"/>
        </w:rPr>
      </w:pPr>
    </w:p>
    <w:p w:rsidRPr="0009603F" w:rsidR="00EF0BE1" w:rsidP="00EF0BE1" w:rsidRDefault="00EF0BE1" w14:paraId="133B1839" w14:textId="19CBA16B">
      <w:pPr>
        <w:rPr>
          <w:sz w:val="28"/>
          <w:szCs w:val="28"/>
        </w:rPr>
      </w:pPr>
    </w:p>
    <w:p w:rsidRPr="0009603F" w:rsidR="00EF0BE1" w:rsidP="00EF0BE1" w:rsidRDefault="00EF0BE1" w14:paraId="5D1D0564" w14:textId="77777777">
      <w:pPr>
        <w:rPr>
          <w:sz w:val="28"/>
          <w:szCs w:val="28"/>
        </w:rPr>
      </w:pPr>
    </w:p>
    <w:p w:rsidRPr="0009603F" w:rsidR="00EF0BE1" w:rsidP="00EF0BE1" w:rsidRDefault="00EF0BE1" w14:paraId="3D64C07E" w14:textId="77777777">
      <w:pPr>
        <w:rPr>
          <w:sz w:val="28"/>
          <w:szCs w:val="28"/>
        </w:rPr>
      </w:pPr>
    </w:p>
    <w:p w:rsidRPr="0009603F" w:rsidR="00EF0BE1" w:rsidP="00EF0BE1" w:rsidRDefault="00EF0BE1" w14:paraId="5D398294" w14:textId="77777777">
      <w:pPr>
        <w:rPr>
          <w:sz w:val="28"/>
          <w:szCs w:val="28"/>
        </w:rPr>
      </w:pPr>
    </w:p>
    <w:p w:rsidRPr="0009603F" w:rsidR="00EF0BE1" w:rsidP="00EF0BE1" w:rsidRDefault="00EF0BE1" w14:paraId="02535BAF" w14:textId="77777777">
      <w:pPr>
        <w:rPr>
          <w:sz w:val="28"/>
          <w:szCs w:val="28"/>
        </w:rPr>
      </w:pPr>
    </w:p>
    <w:p w:rsidRPr="0009603F" w:rsidR="00EF0BE1" w:rsidP="00EF0BE1" w:rsidRDefault="00EF0BE1" w14:paraId="52F0FBF9" w14:textId="77777777">
      <w:pPr>
        <w:rPr>
          <w:sz w:val="28"/>
          <w:szCs w:val="28"/>
        </w:rPr>
      </w:pPr>
    </w:p>
    <w:p w:rsidRPr="0009603F" w:rsidR="00EF0BE1" w:rsidP="00EF0BE1" w:rsidRDefault="00EF0BE1" w14:paraId="01FF7088" w14:textId="77777777">
      <w:pPr>
        <w:rPr>
          <w:sz w:val="28"/>
          <w:szCs w:val="28"/>
        </w:rPr>
      </w:pPr>
    </w:p>
    <w:p w:rsidRPr="0009603F" w:rsidR="00EF0BE1" w:rsidP="00EF0BE1" w:rsidRDefault="00EF0BE1" w14:paraId="3F8CB932" w14:textId="77777777">
      <w:pPr>
        <w:rPr>
          <w:sz w:val="28"/>
          <w:szCs w:val="28"/>
        </w:rPr>
      </w:pPr>
    </w:p>
    <w:p w:rsidRPr="0009603F" w:rsidR="00EF0BE1" w:rsidP="00EF0BE1" w:rsidRDefault="00EF0BE1" w14:paraId="14A977F4" w14:textId="77777777"/>
    <w:p w:rsidRPr="0009603F" w:rsidR="00EF0BE1" w:rsidP="00EF0BE1" w:rsidRDefault="00EF0BE1" w14:paraId="446B8C61" w14:textId="77777777"/>
    <w:p w:rsidRPr="0009603F" w:rsidR="00EF0BE1" w:rsidP="00EF0BE1" w:rsidRDefault="00EF0BE1" w14:paraId="6CF53CAD" w14:textId="77777777"/>
    <w:p w:rsidRPr="0009603F" w:rsidR="00EF0BE1" w:rsidP="00EF0BE1" w:rsidRDefault="00EF0BE1" w14:paraId="1725B814" w14:textId="77777777"/>
    <w:p w:rsidRPr="0009603F" w:rsidR="00EF0BE1" w:rsidP="00EF0BE1" w:rsidRDefault="00EF0BE1" w14:paraId="1D139B3A" w14:textId="77777777"/>
    <w:p w:rsidRPr="0009603F" w:rsidR="00EF0BE1" w:rsidP="00EF0BE1" w:rsidRDefault="00EF0BE1" w14:paraId="1436D03F" w14:textId="77777777"/>
    <w:p w:rsidRPr="0009603F" w:rsidR="00EF0BE1" w:rsidP="00EF0BE1" w:rsidRDefault="00EF0BE1" w14:paraId="15DFC201" w14:textId="77777777"/>
    <w:p w:rsidRPr="0009603F" w:rsidR="00EF0BE1" w:rsidP="00EF0BE1" w:rsidRDefault="00EF0BE1" w14:paraId="44224DEB" w14:textId="77777777"/>
    <w:p w:rsidRPr="0009603F" w:rsidR="00EF0BE1" w:rsidP="00EF0BE1" w:rsidRDefault="00EF0BE1" w14:paraId="73141AFE" w14:textId="77777777"/>
    <w:p w:rsidRPr="0009603F" w:rsidR="00EF0BE1" w:rsidP="00EF0BE1" w:rsidRDefault="00EF0BE1" w14:paraId="655C6E51" w14:textId="77777777"/>
    <w:p w:rsidRPr="0009603F" w:rsidR="00EF0BE1" w:rsidP="00EF0BE1" w:rsidRDefault="00EF0BE1" w14:paraId="260116EF" w14:textId="77777777"/>
    <w:sectPr w:rsidRPr="0009603F" w:rsidR="00EF0BE1" w:rsidSect="00DB1D3B">
      <w:pgSz w:w="11900" w:h="16840" w:orient="portrait"/>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6093" w:rsidP="00B24C18" w:rsidRDefault="005D6093" w14:paraId="390C5742" w14:textId="77777777">
      <w:r>
        <w:separator/>
      </w:r>
    </w:p>
  </w:endnote>
  <w:endnote w:type="continuationSeparator" w:id="0">
    <w:p w:rsidR="005D6093" w:rsidP="00B24C18" w:rsidRDefault="005D6093" w14:paraId="1F433FD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rsidR="00B02BEF" w:rsidRDefault="00B02BEF" w14:paraId="46B8C570" w14:textId="3E42A33D">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rsidR="00B02BEF" w:rsidRDefault="00B02BEF" w14:paraId="5BF63DE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6093" w:rsidP="00B24C18" w:rsidRDefault="005D6093" w14:paraId="42883758" w14:textId="77777777">
      <w:r>
        <w:separator/>
      </w:r>
    </w:p>
  </w:footnote>
  <w:footnote w:type="continuationSeparator" w:id="0">
    <w:p w:rsidR="005D6093" w:rsidP="00B24C18" w:rsidRDefault="005D6093" w14:paraId="2748ED97"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EF0BE1" w:rsidRDefault="009C26DA" w14:paraId="7A0BE056" w14:textId="77777777">
    <w:pPr>
      <w:pStyle w:val="Header"/>
    </w:pPr>
    <w:r>
      <w:rPr>
        <w:noProof/>
        <w:lang w:eastAsia="en-GB"/>
      </w:rPr>
      <w:drawing>
        <wp:anchor distT="0" distB="0" distL="114300" distR="114300" simplePos="0" relativeHeight="251657216"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0BE1" w:rsidRDefault="00EF0BE1" w14:paraId="7FD9818A"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9327C"/>
    <w:multiLevelType w:val="hybridMultilevel"/>
    <w:tmpl w:val="1276ACF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 w15:restartNumberingAfterBreak="0">
    <w:nsid w:val="2B692457"/>
    <w:multiLevelType w:val="hybridMultilevel"/>
    <w:tmpl w:val="8F7611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60863502"/>
    <w:multiLevelType w:val="hybridMultilevel"/>
    <w:tmpl w:val="BC86D2D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2"/>
  </w:num>
  <w:num w:numId="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7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47B6"/>
    <w:rsid w:val="00017A27"/>
    <w:rsid w:val="00037A40"/>
    <w:rsid w:val="000432F2"/>
    <w:rsid w:val="00045D70"/>
    <w:rsid w:val="00063D4A"/>
    <w:rsid w:val="0009603F"/>
    <w:rsid w:val="000973E5"/>
    <w:rsid w:val="000B6B62"/>
    <w:rsid w:val="000E5C05"/>
    <w:rsid w:val="00106202"/>
    <w:rsid w:val="0015620A"/>
    <w:rsid w:val="00167F75"/>
    <w:rsid w:val="001A5622"/>
    <w:rsid w:val="00243C02"/>
    <w:rsid w:val="002B2D5B"/>
    <w:rsid w:val="002F72F8"/>
    <w:rsid w:val="0031228F"/>
    <w:rsid w:val="003502C7"/>
    <w:rsid w:val="003770F9"/>
    <w:rsid w:val="003B005D"/>
    <w:rsid w:val="003D1C92"/>
    <w:rsid w:val="003D443E"/>
    <w:rsid w:val="003E2D10"/>
    <w:rsid w:val="0040291F"/>
    <w:rsid w:val="00405745"/>
    <w:rsid w:val="00467647"/>
    <w:rsid w:val="00483780"/>
    <w:rsid w:val="004847B6"/>
    <w:rsid w:val="004B73CD"/>
    <w:rsid w:val="004E1B77"/>
    <w:rsid w:val="005404E0"/>
    <w:rsid w:val="005B7769"/>
    <w:rsid w:val="005D6093"/>
    <w:rsid w:val="00610C4A"/>
    <w:rsid w:val="00645E24"/>
    <w:rsid w:val="006953EE"/>
    <w:rsid w:val="006E32EF"/>
    <w:rsid w:val="00713823"/>
    <w:rsid w:val="007B65F8"/>
    <w:rsid w:val="007D3F0D"/>
    <w:rsid w:val="00816DB9"/>
    <w:rsid w:val="00825827"/>
    <w:rsid w:val="00825DEF"/>
    <w:rsid w:val="008723DA"/>
    <w:rsid w:val="00896514"/>
    <w:rsid w:val="008B2B15"/>
    <w:rsid w:val="009A03EA"/>
    <w:rsid w:val="009C26DA"/>
    <w:rsid w:val="009C54F1"/>
    <w:rsid w:val="009D68DF"/>
    <w:rsid w:val="00A46632"/>
    <w:rsid w:val="00A53AE4"/>
    <w:rsid w:val="00AA5380"/>
    <w:rsid w:val="00AF532A"/>
    <w:rsid w:val="00B02BEF"/>
    <w:rsid w:val="00B0430A"/>
    <w:rsid w:val="00B24C18"/>
    <w:rsid w:val="00B85948"/>
    <w:rsid w:val="00BB582B"/>
    <w:rsid w:val="00BC35BE"/>
    <w:rsid w:val="00BE5E13"/>
    <w:rsid w:val="00BF5170"/>
    <w:rsid w:val="00D060A6"/>
    <w:rsid w:val="00D46A8E"/>
    <w:rsid w:val="00D91956"/>
    <w:rsid w:val="00DB1D3B"/>
    <w:rsid w:val="00E75960"/>
    <w:rsid w:val="00EB6268"/>
    <w:rsid w:val="00EC0A98"/>
    <w:rsid w:val="00EE0418"/>
    <w:rsid w:val="00EE0AC1"/>
    <w:rsid w:val="00EF0BE1"/>
    <w:rsid w:val="00F636FF"/>
    <w:rsid w:val="00F707F4"/>
    <w:rsid w:val="00F8496A"/>
    <w:rsid w:val="00FB79B2"/>
    <w:rsid w:val="3161B765"/>
    <w:rsid w:val="3F6CBB9F"/>
    <w:rsid w:val="63291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FA9E60B1-18EE-41C5-9F2E-427D7EEE38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styleId="HeaderChar" w:customStyle="1">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styleId="FooterChar" w:customStyle="1">
    <w:name w:val="Footer Char"/>
    <w:basedOn w:val="DefaultParagraphFont"/>
    <w:link w:val="Footer"/>
    <w:uiPriority w:val="99"/>
    <w:rsid w:val="00B24C18"/>
  </w:style>
  <w:style w:type="character" w:styleId="Heading1Char" w:customStyle="1">
    <w:name w:val="Heading 1 Char"/>
    <w:basedOn w:val="DefaultParagraphFont"/>
    <w:link w:val="Heading1"/>
    <w:uiPriority w:val="9"/>
    <w:rsid w:val="00B24C18"/>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39"/>
    <w:rsid w:val="00D46A8E"/>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1" w:customStyle="1">
    <w:name w:val="Table Grid1"/>
    <w:basedOn w:val="TableNormal"/>
    <w:next w:val="TableGrid"/>
    <w:uiPriority w:val="39"/>
    <w:rsid w:val="00EE04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2" w:customStyle="1">
    <w:name w:val="Table Grid2"/>
    <w:basedOn w:val="TableNormal"/>
    <w:next w:val="TableGrid"/>
    <w:uiPriority w:val="39"/>
    <w:rsid w:val="002B2D5B"/>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3" w:customStyle="1">
    <w:name w:val="Table Grid3"/>
    <w:basedOn w:val="TableNormal"/>
    <w:next w:val="TableGrid"/>
    <w:uiPriority w:val="39"/>
    <w:rsid w:val="00825827"/>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styleId="CommentTextChar" w:customStyle="1">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styleId="CommentSubjectChar" w:customStyle="1">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F5170"/>
    <w:rPr>
      <w:rFonts w:ascii="Segoe UI" w:hAnsi="Segoe UI" w:cs="Segoe UI"/>
      <w:sz w:val="18"/>
      <w:szCs w:val="18"/>
    </w:rPr>
  </w:style>
  <w:style w:type="character" w:styleId="Hyperlink">
    <w:name w:val="Hyperlink"/>
    <w:basedOn w:val="DefaultParagraphFont"/>
    <w:uiPriority w:val="99"/>
    <w:semiHidden/>
    <w:unhideWhenUsed/>
    <w:rsid w:val="00243C02"/>
    <w:rPr>
      <w:color w:val="0563C1" w:themeColor="hyperlink"/>
      <w:u w:val="single"/>
    </w:rPr>
  </w:style>
  <w:style w:type="paragraph" w:styleId="ListParagraph">
    <w:name w:val="List Paragraph"/>
    <w:basedOn w:val="Normal"/>
    <w:uiPriority w:val="34"/>
    <w:qFormat/>
    <w:rsid w:val="00243C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6602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youtube.com/watch?v=7stosHbZZZg&amp;list=RD7stosHbZZZg&amp;start_radio=1" TargetMode="External" Id="rId11" /><Relationship Type="http://schemas.openxmlformats.org/officeDocument/2006/relationships/webSettings" Target="webSettings.xml" Id="rId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word/glossary/document.xml" Id="Rae0d7d69fd4e44b1"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4138927-180b-4e99-8d0b-b69264a1e790}"/>
      </w:docPartPr>
      <w:docPartBody>
        <w:p w14:paraId="3161B76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49C334-6A72-46F0-96B2-A41E58BE40B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Athrofa Acc. header and blank page - darker blue</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Gareth Evans</dc:creator>
  <lastModifiedBy>Sarah Rees (1900919)</lastModifiedBy>
  <revision>10</revision>
  <dcterms:created xsi:type="dcterms:W3CDTF">2019-10-01T08:38:00.0000000Z</dcterms:created>
  <dcterms:modified xsi:type="dcterms:W3CDTF">2019-11-28T18:44:05.6949178Z</dcterms:modified>
</coreProperties>
</file>