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BB610" w14:textId="41F2B7F6" w:rsidR="006C0629" w:rsidRDefault="0065691C" w:rsidP="0065691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5691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Assessment 1: </w:t>
      </w:r>
      <w:r w:rsidRPr="0065691C">
        <w:rPr>
          <w:rFonts w:ascii="Times New Roman" w:hAnsi="Times New Roman" w:cs="Times New Roman"/>
          <w:i/>
          <w:iCs/>
          <w:sz w:val="24"/>
          <w:szCs w:val="24"/>
        </w:rPr>
        <w:t>Compare and contrast two approaches to the development of sustainable communities and critique these using a sustainability theory of your choice.</w:t>
      </w:r>
    </w:p>
    <w:p w14:paraId="43F194BD" w14:textId="21417CCD" w:rsidR="00450486" w:rsidRDefault="00F41209" w:rsidP="0055078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submission </w:t>
      </w:r>
      <w:r w:rsidR="00C5142C">
        <w:rPr>
          <w:rFonts w:ascii="Times New Roman" w:hAnsi="Times New Roman" w:cs="Times New Roman"/>
          <w:sz w:val="24"/>
          <w:szCs w:val="24"/>
        </w:rPr>
        <w:t xml:space="preserve">will </w:t>
      </w:r>
      <w:r w:rsidR="006E6D1B">
        <w:rPr>
          <w:rFonts w:ascii="Times New Roman" w:hAnsi="Times New Roman" w:cs="Times New Roman"/>
          <w:sz w:val="24"/>
          <w:szCs w:val="24"/>
        </w:rPr>
        <w:t>compare</w:t>
      </w:r>
      <w:r>
        <w:rPr>
          <w:rFonts w:ascii="Times New Roman" w:hAnsi="Times New Roman" w:cs="Times New Roman"/>
          <w:sz w:val="24"/>
          <w:szCs w:val="24"/>
        </w:rPr>
        <w:t xml:space="preserve"> two approaches to the development </w:t>
      </w:r>
      <w:r w:rsidR="0016473D">
        <w:rPr>
          <w:rFonts w:ascii="Times New Roman" w:hAnsi="Times New Roman" w:cs="Times New Roman"/>
          <w:sz w:val="24"/>
          <w:szCs w:val="24"/>
        </w:rPr>
        <w:t xml:space="preserve">of sustainable communities. </w:t>
      </w:r>
      <w:r w:rsidR="001B15F0">
        <w:rPr>
          <w:rFonts w:ascii="Times New Roman" w:hAnsi="Times New Roman" w:cs="Times New Roman"/>
          <w:sz w:val="24"/>
          <w:szCs w:val="24"/>
        </w:rPr>
        <w:t>Approach 1</w:t>
      </w:r>
      <w:r w:rsidR="00543F29">
        <w:rPr>
          <w:rFonts w:ascii="Times New Roman" w:hAnsi="Times New Roman" w:cs="Times New Roman"/>
          <w:sz w:val="24"/>
          <w:szCs w:val="24"/>
        </w:rPr>
        <w:t xml:space="preserve"> </w:t>
      </w:r>
      <w:r w:rsidR="00102FCC">
        <w:rPr>
          <w:rFonts w:ascii="Times New Roman" w:hAnsi="Times New Roman" w:cs="Times New Roman"/>
          <w:sz w:val="24"/>
          <w:szCs w:val="24"/>
        </w:rPr>
        <w:t>[A1]</w:t>
      </w:r>
      <w:r w:rsidR="001B15F0">
        <w:rPr>
          <w:rFonts w:ascii="Times New Roman" w:hAnsi="Times New Roman" w:cs="Times New Roman"/>
          <w:sz w:val="24"/>
          <w:szCs w:val="24"/>
        </w:rPr>
        <w:t xml:space="preserve"> will </w:t>
      </w:r>
      <w:r w:rsidR="00490D24">
        <w:rPr>
          <w:rFonts w:ascii="Times New Roman" w:hAnsi="Times New Roman" w:cs="Times New Roman"/>
          <w:sz w:val="24"/>
          <w:szCs w:val="24"/>
        </w:rPr>
        <w:t>explore</w:t>
      </w:r>
      <w:r w:rsidR="001B15F0">
        <w:rPr>
          <w:rFonts w:ascii="Times New Roman" w:hAnsi="Times New Roman" w:cs="Times New Roman"/>
          <w:sz w:val="24"/>
          <w:szCs w:val="24"/>
        </w:rPr>
        <w:t xml:space="preserve"> the concept of the 20-minute neighbourhood, using </w:t>
      </w:r>
      <w:r w:rsidR="003D19A8">
        <w:rPr>
          <w:rFonts w:ascii="Times New Roman" w:hAnsi="Times New Roman" w:cs="Times New Roman"/>
          <w:sz w:val="24"/>
          <w:szCs w:val="24"/>
        </w:rPr>
        <w:t>The Abbey</w:t>
      </w:r>
      <w:r w:rsidR="0098435D">
        <w:rPr>
          <w:rFonts w:ascii="Times New Roman" w:hAnsi="Times New Roman" w:cs="Times New Roman"/>
          <w:sz w:val="24"/>
          <w:szCs w:val="24"/>
        </w:rPr>
        <w:t xml:space="preserve"> </w:t>
      </w:r>
      <w:r w:rsidR="003E642C">
        <w:rPr>
          <w:rFonts w:ascii="Times New Roman" w:hAnsi="Times New Roman" w:cs="Times New Roman"/>
          <w:sz w:val="24"/>
          <w:szCs w:val="24"/>
        </w:rPr>
        <w:t>Estate</w:t>
      </w:r>
      <w:r w:rsidR="003D19A8">
        <w:rPr>
          <w:rFonts w:ascii="Times New Roman" w:hAnsi="Times New Roman" w:cs="Times New Roman"/>
          <w:sz w:val="24"/>
          <w:szCs w:val="24"/>
        </w:rPr>
        <w:t xml:space="preserve"> in Thetford</w:t>
      </w:r>
      <w:r w:rsidR="003E642C">
        <w:rPr>
          <w:rFonts w:ascii="Times New Roman" w:hAnsi="Times New Roman" w:cs="Times New Roman"/>
          <w:sz w:val="24"/>
          <w:szCs w:val="24"/>
        </w:rPr>
        <w:t xml:space="preserve"> as an </w:t>
      </w:r>
      <w:r w:rsidR="00E8696A">
        <w:rPr>
          <w:rFonts w:ascii="Times New Roman" w:hAnsi="Times New Roman" w:cs="Times New Roman"/>
          <w:sz w:val="24"/>
          <w:szCs w:val="24"/>
        </w:rPr>
        <w:t>example, where</w:t>
      </w:r>
      <w:r w:rsidR="003D19A8">
        <w:rPr>
          <w:rFonts w:ascii="Times New Roman" w:hAnsi="Times New Roman" w:cs="Times New Roman"/>
          <w:sz w:val="24"/>
          <w:szCs w:val="24"/>
        </w:rPr>
        <w:t xml:space="preserve"> this approach is </w:t>
      </w:r>
      <w:r w:rsidR="002372CF">
        <w:rPr>
          <w:rFonts w:ascii="Times New Roman" w:hAnsi="Times New Roman" w:cs="Times New Roman"/>
          <w:sz w:val="24"/>
          <w:szCs w:val="24"/>
        </w:rPr>
        <w:t>currently</w:t>
      </w:r>
      <w:r w:rsidR="00AF0B07">
        <w:rPr>
          <w:rFonts w:ascii="Times New Roman" w:hAnsi="Times New Roman" w:cs="Times New Roman"/>
          <w:sz w:val="24"/>
          <w:szCs w:val="24"/>
        </w:rPr>
        <w:t xml:space="preserve"> awaiting planning permission</w:t>
      </w:r>
      <w:r w:rsidR="00490D24">
        <w:rPr>
          <w:rFonts w:ascii="Times New Roman" w:hAnsi="Times New Roman" w:cs="Times New Roman"/>
          <w:sz w:val="24"/>
          <w:szCs w:val="24"/>
        </w:rPr>
        <w:t>. Approach 2</w:t>
      </w:r>
      <w:r w:rsidR="00102FCC">
        <w:rPr>
          <w:rFonts w:ascii="Times New Roman" w:hAnsi="Times New Roman" w:cs="Times New Roman"/>
          <w:sz w:val="24"/>
          <w:szCs w:val="24"/>
        </w:rPr>
        <w:t xml:space="preserve"> [A2]</w:t>
      </w:r>
      <w:r w:rsidR="00490D24">
        <w:rPr>
          <w:rFonts w:ascii="Times New Roman" w:hAnsi="Times New Roman" w:cs="Times New Roman"/>
          <w:sz w:val="24"/>
          <w:szCs w:val="24"/>
        </w:rPr>
        <w:t xml:space="preserve"> will explore the concept of</w:t>
      </w:r>
      <w:r w:rsidR="00885A87">
        <w:rPr>
          <w:rFonts w:ascii="Times New Roman" w:hAnsi="Times New Roman" w:cs="Times New Roman"/>
          <w:sz w:val="24"/>
          <w:szCs w:val="24"/>
        </w:rPr>
        <w:t xml:space="preserve"> an eco-village, </w:t>
      </w:r>
      <w:r w:rsidR="003C4906">
        <w:rPr>
          <w:rFonts w:ascii="Times New Roman" w:hAnsi="Times New Roman" w:cs="Times New Roman"/>
          <w:sz w:val="24"/>
          <w:szCs w:val="24"/>
        </w:rPr>
        <w:t xml:space="preserve">drawing </w:t>
      </w:r>
      <w:r w:rsidR="009A1867">
        <w:rPr>
          <w:rFonts w:ascii="Times New Roman" w:hAnsi="Times New Roman" w:cs="Times New Roman"/>
          <w:sz w:val="24"/>
          <w:szCs w:val="24"/>
        </w:rPr>
        <w:t>upon</w:t>
      </w:r>
      <w:r w:rsidR="003C4906">
        <w:rPr>
          <w:rFonts w:ascii="Times New Roman" w:hAnsi="Times New Roman" w:cs="Times New Roman"/>
          <w:sz w:val="24"/>
          <w:szCs w:val="24"/>
        </w:rPr>
        <w:t xml:space="preserve"> the example </w:t>
      </w:r>
      <w:r w:rsidR="00C51623">
        <w:rPr>
          <w:rFonts w:ascii="Times New Roman" w:hAnsi="Times New Roman" w:cs="Times New Roman"/>
          <w:sz w:val="24"/>
          <w:szCs w:val="24"/>
        </w:rPr>
        <w:t>of The</w:t>
      </w:r>
      <w:r w:rsidR="003C4906">
        <w:rPr>
          <w:rFonts w:ascii="Times New Roman" w:hAnsi="Times New Roman" w:cs="Times New Roman"/>
          <w:bCs/>
          <w:sz w:val="24"/>
          <w:szCs w:val="24"/>
        </w:rPr>
        <w:t xml:space="preserve"> Beddington Zero Energy Development [BedZED] </w:t>
      </w:r>
      <w:r w:rsidR="00422FCF">
        <w:rPr>
          <w:rFonts w:ascii="Times New Roman" w:hAnsi="Times New Roman" w:cs="Times New Roman"/>
          <w:bCs/>
          <w:sz w:val="24"/>
          <w:szCs w:val="24"/>
        </w:rPr>
        <w:t xml:space="preserve">community in South London. </w:t>
      </w:r>
      <w:r w:rsidR="0068150B">
        <w:rPr>
          <w:rFonts w:ascii="Times New Roman" w:hAnsi="Times New Roman" w:cs="Times New Roman"/>
          <w:bCs/>
          <w:sz w:val="24"/>
          <w:szCs w:val="24"/>
        </w:rPr>
        <w:t>Through an eco-socialist lens</w:t>
      </w:r>
      <w:r w:rsidR="004C6A4C">
        <w:rPr>
          <w:rFonts w:ascii="Times New Roman" w:hAnsi="Times New Roman" w:cs="Times New Roman"/>
          <w:bCs/>
          <w:sz w:val="24"/>
          <w:szCs w:val="24"/>
        </w:rPr>
        <w:t>,</w:t>
      </w:r>
      <w:r w:rsidR="00C51623">
        <w:rPr>
          <w:rFonts w:ascii="Times New Roman" w:hAnsi="Times New Roman" w:cs="Times New Roman"/>
          <w:bCs/>
          <w:sz w:val="24"/>
          <w:szCs w:val="24"/>
        </w:rPr>
        <w:t xml:space="preserve"> this submission will </w:t>
      </w:r>
      <w:r w:rsidR="004C6A4C">
        <w:rPr>
          <w:rFonts w:ascii="Times New Roman" w:hAnsi="Times New Roman" w:cs="Times New Roman"/>
          <w:bCs/>
          <w:sz w:val="24"/>
          <w:szCs w:val="24"/>
        </w:rPr>
        <w:t xml:space="preserve">highlight the complexities involved </w:t>
      </w:r>
      <w:r w:rsidR="006427AB">
        <w:rPr>
          <w:rFonts w:ascii="Times New Roman" w:hAnsi="Times New Roman" w:cs="Times New Roman"/>
          <w:bCs/>
          <w:sz w:val="24"/>
          <w:szCs w:val="24"/>
        </w:rPr>
        <w:t xml:space="preserve">in </w:t>
      </w:r>
      <w:r w:rsidR="007A6A44">
        <w:rPr>
          <w:rFonts w:ascii="Times New Roman" w:hAnsi="Times New Roman" w:cs="Times New Roman"/>
          <w:bCs/>
          <w:sz w:val="24"/>
          <w:szCs w:val="24"/>
        </w:rPr>
        <w:t>redeveloping</w:t>
      </w:r>
      <w:r w:rsidR="002869E1">
        <w:rPr>
          <w:rFonts w:ascii="Times New Roman" w:hAnsi="Times New Roman" w:cs="Times New Roman"/>
          <w:bCs/>
          <w:sz w:val="24"/>
          <w:szCs w:val="24"/>
        </w:rPr>
        <w:t xml:space="preserve"> an </w:t>
      </w:r>
      <w:r w:rsidR="002D150A">
        <w:rPr>
          <w:rFonts w:ascii="Times New Roman" w:hAnsi="Times New Roman" w:cs="Times New Roman"/>
          <w:bCs/>
          <w:sz w:val="24"/>
          <w:szCs w:val="24"/>
        </w:rPr>
        <w:t xml:space="preserve">existing </w:t>
      </w:r>
      <w:r w:rsidR="002869E1">
        <w:rPr>
          <w:rFonts w:ascii="Times New Roman" w:hAnsi="Times New Roman" w:cs="Times New Roman"/>
          <w:bCs/>
          <w:sz w:val="24"/>
          <w:szCs w:val="24"/>
        </w:rPr>
        <w:t>c</w:t>
      </w:r>
      <w:r w:rsidR="007A6A44">
        <w:rPr>
          <w:rFonts w:ascii="Times New Roman" w:hAnsi="Times New Roman" w:cs="Times New Roman"/>
          <w:bCs/>
          <w:sz w:val="24"/>
          <w:szCs w:val="24"/>
        </w:rPr>
        <w:t xml:space="preserve">ommunity </w:t>
      </w:r>
      <w:r w:rsidR="00460C00">
        <w:rPr>
          <w:rFonts w:ascii="Times New Roman" w:hAnsi="Times New Roman" w:cs="Times New Roman"/>
          <w:bCs/>
          <w:sz w:val="24"/>
          <w:szCs w:val="24"/>
        </w:rPr>
        <w:t>[A1]</w:t>
      </w:r>
      <w:r w:rsidR="00A751C8">
        <w:rPr>
          <w:rFonts w:ascii="Times New Roman" w:hAnsi="Times New Roman" w:cs="Times New Roman"/>
          <w:bCs/>
          <w:sz w:val="24"/>
          <w:szCs w:val="24"/>
        </w:rPr>
        <w:t xml:space="preserve"> alongside </w:t>
      </w:r>
      <w:r w:rsidR="00E17E74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6241F8">
        <w:rPr>
          <w:rFonts w:ascii="Times New Roman" w:hAnsi="Times New Roman" w:cs="Times New Roman"/>
          <w:bCs/>
          <w:sz w:val="24"/>
          <w:szCs w:val="24"/>
        </w:rPr>
        <w:t>purpose-built</w:t>
      </w:r>
      <w:r w:rsidR="00E17E74">
        <w:rPr>
          <w:rFonts w:ascii="Times New Roman" w:hAnsi="Times New Roman" w:cs="Times New Roman"/>
          <w:bCs/>
          <w:sz w:val="24"/>
          <w:szCs w:val="24"/>
        </w:rPr>
        <w:t xml:space="preserve"> community where </w:t>
      </w:r>
      <w:r w:rsidR="0029357B">
        <w:rPr>
          <w:rFonts w:ascii="Times New Roman" w:hAnsi="Times New Roman" w:cs="Times New Roman"/>
          <w:bCs/>
          <w:sz w:val="24"/>
          <w:szCs w:val="24"/>
        </w:rPr>
        <w:t>the</w:t>
      </w:r>
      <w:r w:rsidR="00E17E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5059">
        <w:rPr>
          <w:rFonts w:ascii="Times New Roman" w:hAnsi="Times New Roman" w:cs="Times New Roman"/>
          <w:bCs/>
          <w:sz w:val="24"/>
          <w:szCs w:val="24"/>
        </w:rPr>
        <w:t xml:space="preserve">motivation is to live more sustainably </w:t>
      </w:r>
      <w:r w:rsidR="00460C00">
        <w:rPr>
          <w:rFonts w:ascii="Times New Roman" w:hAnsi="Times New Roman" w:cs="Times New Roman"/>
          <w:bCs/>
          <w:sz w:val="24"/>
          <w:szCs w:val="24"/>
        </w:rPr>
        <w:t>[A2].</w:t>
      </w:r>
      <w:r w:rsidR="006241F8">
        <w:rPr>
          <w:rFonts w:ascii="Times New Roman" w:hAnsi="Times New Roman" w:cs="Times New Roman"/>
          <w:bCs/>
          <w:sz w:val="24"/>
          <w:szCs w:val="24"/>
        </w:rPr>
        <w:t xml:space="preserve"> It will conclude that in this instance,</w:t>
      </w:r>
      <w:r w:rsidR="001748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4F25">
        <w:rPr>
          <w:rFonts w:ascii="Times New Roman" w:hAnsi="Times New Roman" w:cs="Times New Roman"/>
          <w:bCs/>
          <w:sz w:val="24"/>
          <w:szCs w:val="24"/>
        </w:rPr>
        <w:t>both approaches to</w:t>
      </w:r>
      <w:r w:rsidR="00AB41D1">
        <w:rPr>
          <w:rFonts w:ascii="Times New Roman" w:hAnsi="Times New Roman" w:cs="Times New Roman"/>
          <w:bCs/>
          <w:sz w:val="24"/>
          <w:szCs w:val="24"/>
        </w:rPr>
        <w:t>wards</w:t>
      </w:r>
      <w:r w:rsidR="00364F25">
        <w:rPr>
          <w:rFonts w:ascii="Times New Roman" w:hAnsi="Times New Roman" w:cs="Times New Roman"/>
          <w:bCs/>
          <w:sz w:val="24"/>
          <w:szCs w:val="24"/>
        </w:rPr>
        <w:t xml:space="preserve"> creating a sustainable community are</w:t>
      </w:r>
      <w:r w:rsidR="001748F7">
        <w:rPr>
          <w:rFonts w:ascii="Times New Roman" w:hAnsi="Times New Roman" w:cs="Times New Roman"/>
          <w:bCs/>
          <w:sz w:val="24"/>
          <w:szCs w:val="24"/>
        </w:rPr>
        <w:t xml:space="preserve"> remarkably </w:t>
      </w:r>
      <w:r w:rsidR="00DC25D3">
        <w:rPr>
          <w:rFonts w:ascii="Times New Roman" w:hAnsi="Times New Roman" w:cs="Times New Roman"/>
          <w:bCs/>
          <w:sz w:val="24"/>
          <w:szCs w:val="24"/>
        </w:rPr>
        <w:t>different</w:t>
      </w:r>
      <w:r w:rsidR="00D10D0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D3AC4">
        <w:rPr>
          <w:rFonts w:ascii="Times New Roman" w:hAnsi="Times New Roman" w:cs="Times New Roman"/>
          <w:bCs/>
          <w:sz w:val="24"/>
          <w:szCs w:val="24"/>
        </w:rPr>
        <w:t>W</w:t>
      </w:r>
      <w:r w:rsidR="000C1417">
        <w:rPr>
          <w:rFonts w:ascii="Times New Roman" w:hAnsi="Times New Roman" w:cs="Times New Roman"/>
          <w:bCs/>
          <w:sz w:val="24"/>
          <w:szCs w:val="24"/>
        </w:rPr>
        <w:t xml:space="preserve">hile eco-socialism </w:t>
      </w:r>
      <w:r w:rsidR="00D70C1A">
        <w:rPr>
          <w:rFonts w:ascii="Times New Roman" w:hAnsi="Times New Roman" w:cs="Times New Roman"/>
          <w:bCs/>
          <w:sz w:val="24"/>
          <w:szCs w:val="24"/>
        </w:rPr>
        <w:t>can be</w:t>
      </w:r>
      <w:r w:rsidR="006174F4">
        <w:rPr>
          <w:rFonts w:ascii="Times New Roman" w:hAnsi="Times New Roman" w:cs="Times New Roman"/>
          <w:bCs/>
          <w:sz w:val="24"/>
          <w:szCs w:val="24"/>
        </w:rPr>
        <w:t xml:space="preserve"> applied to highlight the social and </w:t>
      </w:r>
      <w:r w:rsidR="00E3102C">
        <w:rPr>
          <w:rFonts w:ascii="Times New Roman" w:hAnsi="Times New Roman" w:cs="Times New Roman"/>
          <w:bCs/>
          <w:sz w:val="24"/>
          <w:szCs w:val="24"/>
        </w:rPr>
        <w:t>environmental</w:t>
      </w:r>
      <w:r w:rsidR="00A022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102C">
        <w:rPr>
          <w:rFonts w:ascii="Times New Roman" w:hAnsi="Times New Roman" w:cs="Times New Roman"/>
          <w:bCs/>
          <w:sz w:val="24"/>
          <w:szCs w:val="24"/>
        </w:rPr>
        <w:t xml:space="preserve">factors </w:t>
      </w:r>
      <w:r w:rsidR="00C3366B">
        <w:rPr>
          <w:rFonts w:ascii="Times New Roman" w:hAnsi="Times New Roman" w:cs="Times New Roman"/>
          <w:bCs/>
          <w:sz w:val="24"/>
          <w:szCs w:val="24"/>
        </w:rPr>
        <w:t xml:space="preserve">in each approach, </w:t>
      </w:r>
      <w:r w:rsidR="00AE7045">
        <w:rPr>
          <w:rFonts w:ascii="Times New Roman" w:hAnsi="Times New Roman" w:cs="Times New Roman"/>
          <w:bCs/>
          <w:sz w:val="24"/>
          <w:szCs w:val="24"/>
        </w:rPr>
        <w:t>meeting</w:t>
      </w:r>
      <w:r w:rsidR="004A24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3366B">
        <w:rPr>
          <w:rFonts w:ascii="Times New Roman" w:hAnsi="Times New Roman" w:cs="Times New Roman"/>
          <w:bCs/>
          <w:sz w:val="24"/>
          <w:szCs w:val="24"/>
        </w:rPr>
        <w:t xml:space="preserve">social </w:t>
      </w:r>
      <w:r w:rsidR="00AE7045">
        <w:rPr>
          <w:rFonts w:ascii="Times New Roman" w:hAnsi="Times New Roman" w:cs="Times New Roman"/>
          <w:bCs/>
          <w:sz w:val="24"/>
          <w:szCs w:val="24"/>
        </w:rPr>
        <w:t>needs</w:t>
      </w:r>
      <w:r w:rsidR="00C336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B5EAA">
        <w:rPr>
          <w:rFonts w:ascii="Times New Roman" w:hAnsi="Times New Roman" w:cs="Times New Roman"/>
          <w:bCs/>
          <w:sz w:val="24"/>
          <w:szCs w:val="24"/>
        </w:rPr>
        <w:t>are a necessity</w:t>
      </w:r>
      <w:r w:rsidR="007903BE">
        <w:rPr>
          <w:rFonts w:ascii="Times New Roman" w:hAnsi="Times New Roman" w:cs="Times New Roman"/>
          <w:bCs/>
          <w:sz w:val="24"/>
          <w:szCs w:val="24"/>
        </w:rPr>
        <w:t xml:space="preserve"> in</w:t>
      </w:r>
      <w:r w:rsidR="001D416F">
        <w:rPr>
          <w:rFonts w:ascii="Times New Roman" w:hAnsi="Times New Roman" w:cs="Times New Roman"/>
          <w:bCs/>
          <w:sz w:val="24"/>
          <w:szCs w:val="24"/>
        </w:rPr>
        <w:t xml:space="preserve"> A1, whereas the </w:t>
      </w:r>
      <w:r w:rsidR="007903BE">
        <w:rPr>
          <w:rFonts w:ascii="Times New Roman" w:hAnsi="Times New Roman" w:cs="Times New Roman"/>
          <w:bCs/>
          <w:sz w:val="24"/>
          <w:szCs w:val="24"/>
        </w:rPr>
        <w:t>environmental factors are</w:t>
      </w:r>
      <w:r w:rsidR="00947AAD">
        <w:rPr>
          <w:rFonts w:ascii="Times New Roman" w:hAnsi="Times New Roman" w:cs="Times New Roman"/>
          <w:bCs/>
          <w:sz w:val="24"/>
          <w:szCs w:val="24"/>
        </w:rPr>
        <w:t xml:space="preserve"> more prominent in A2. </w:t>
      </w:r>
    </w:p>
    <w:p w14:paraId="787D18A6" w14:textId="440B5F35" w:rsidR="00363B34" w:rsidRDefault="002B468F" w:rsidP="00C456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Multiple </w:t>
      </w:r>
      <w:r w:rsidR="0050193B">
        <w:rPr>
          <w:rFonts w:ascii="Times New Roman" w:hAnsi="Times New Roman" w:cs="Times New Roman"/>
          <w:bCs/>
          <w:sz w:val="24"/>
          <w:szCs w:val="24"/>
        </w:rPr>
        <w:t>components</w:t>
      </w:r>
      <w:r w:rsidR="00B71715">
        <w:rPr>
          <w:rFonts w:ascii="Times New Roman" w:hAnsi="Times New Roman" w:cs="Times New Roman"/>
          <w:bCs/>
          <w:sz w:val="24"/>
          <w:szCs w:val="24"/>
        </w:rPr>
        <w:t xml:space="preserve"> are required to</w:t>
      </w:r>
      <w:r w:rsidR="00400608">
        <w:rPr>
          <w:rFonts w:ascii="Times New Roman" w:hAnsi="Times New Roman" w:cs="Times New Roman"/>
          <w:bCs/>
          <w:sz w:val="24"/>
          <w:szCs w:val="24"/>
        </w:rPr>
        <w:t xml:space="preserve"> create a sustainable community</w:t>
      </w:r>
      <w:r w:rsidR="00FA5E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4448">
        <w:rPr>
          <w:rFonts w:ascii="Times New Roman" w:hAnsi="Times New Roman" w:cs="Times New Roman"/>
          <w:bCs/>
          <w:sz w:val="24"/>
          <w:szCs w:val="24"/>
        </w:rPr>
        <w:t xml:space="preserve">(Egan, </w:t>
      </w:r>
      <w:r w:rsidR="00062B31">
        <w:rPr>
          <w:rFonts w:ascii="Times New Roman" w:hAnsi="Times New Roman" w:cs="Times New Roman"/>
          <w:bCs/>
          <w:sz w:val="24"/>
          <w:szCs w:val="24"/>
        </w:rPr>
        <w:t>2004,</w:t>
      </w:r>
      <w:r w:rsidR="00334D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2B31">
        <w:rPr>
          <w:rFonts w:ascii="Times New Roman" w:hAnsi="Times New Roman" w:cs="Times New Roman"/>
          <w:bCs/>
          <w:sz w:val="24"/>
          <w:szCs w:val="24"/>
        </w:rPr>
        <w:t>p.19</w:t>
      </w:r>
      <w:r w:rsidR="008670DF">
        <w:rPr>
          <w:rFonts w:ascii="Times New Roman" w:hAnsi="Times New Roman" w:cs="Times New Roman"/>
          <w:bCs/>
          <w:sz w:val="24"/>
          <w:szCs w:val="24"/>
        </w:rPr>
        <w:t>, fig</w:t>
      </w:r>
      <w:r w:rsidR="00B15A22">
        <w:rPr>
          <w:rFonts w:ascii="Times New Roman" w:hAnsi="Times New Roman" w:cs="Times New Roman"/>
          <w:bCs/>
          <w:sz w:val="24"/>
          <w:szCs w:val="24"/>
        </w:rPr>
        <w:t>. 1</w:t>
      </w:r>
      <w:r w:rsidR="00062B31">
        <w:rPr>
          <w:rFonts w:ascii="Times New Roman" w:hAnsi="Times New Roman" w:cs="Times New Roman"/>
          <w:bCs/>
          <w:sz w:val="24"/>
          <w:szCs w:val="24"/>
        </w:rPr>
        <w:t>)</w:t>
      </w:r>
      <w:r w:rsidR="0016416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07396">
        <w:rPr>
          <w:rFonts w:ascii="Times New Roman" w:hAnsi="Times New Roman" w:cs="Times New Roman"/>
          <w:sz w:val="24"/>
          <w:szCs w:val="24"/>
        </w:rPr>
        <w:t>Th</w:t>
      </w:r>
      <w:r w:rsidR="00A21A72">
        <w:rPr>
          <w:rFonts w:ascii="Times New Roman" w:hAnsi="Times New Roman" w:cs="Times New Roman"/>
          <w:sz w:val="24"/>
          <w:szCs w:val="24"/>
        </w:rPr>
        <w:t xml:space="preserve">e Institute for Sustainable Communities (2025, np) states that for a sustainable community to thrive, it must consider a plethora of human needs alongside a variety of perspectives, ensuring </w:t>
      </w:r>
      <w:r w:rsidR="00E02E38">
        <w:rPr>
          <w:rFonts w:ascii="Times New Roman" w:hAnsi="Times New Roman" w:cs="Times New Roman"/>
          <w:sz w:val="24"/>
          <w:szCs w:val="24"/>
        </w:rPr>
        <w:t>that</w:t>
      </w:r>
      <w:r w:rsidR="00334D3D">
        <w:rPr>
          <w:rFonts w:ascii="Times New Roman" w:hAnsi="Times New Roman" w:cs="Times New Roman"/>
          <w:sz w:val="24"/>
          <w:szCs w:val="24"/>
        </w:rPr>
        <w:t xml:space="preserve"> </w:t>
      </w:r>
      <w:r w:rsidR="00A21A72">
        <w:rPr>
          <w:rFonts w:ascii="Times New Roman" w:hAnsi="Times New Roman" w:cs="Times New Roman"/>
          <w:sz w:val="24"/>
          <w:szCs w:val="24"/>
        </w:rPr>
        <w:t>all feel safe and welcome</w:t>
      </w:r>
      <w:r w:rsidR="00334D3D">
        <w:rPr>
          <w:rFonts w:ascii="Times New Roman" w:hAnsi="Times New Roman" w:cs="Times New Roman"/>
          <w:sz w:val="24"/>
          <w:szCs w:val="24"/>
        </w:rPr>
        <w:t xml:space="preserve">. </w:t>
      </w:r>
      <w:r w:rsidR="00811747">
        <w:rPr>
          <w:rFonts w:ascii="Times New Roman" w:hAnsi="Times New Roman" w:cs="Times New Roman"/>
          <w:sz w:val="24"/>
          <w:szCs w:val="24"/>
        </w:rPr>
        <w:t xml:space="preserve">Rodriguez (2015, np) </w:t>
      </w:r>
      <w:r w:rsidR="00334D3D">
        <w:rPr>
          <w:rFonts w:ascii="Times New Roman" w:hAnsi="Times New Roman" w:cs="Times New Roman"/>
          <w:sz w:val="24"/>
          <w:szCs w:val="24"/>
        </w:rPr>
        <w:t>adds</w:t>
      </w:r>
      <w:r w:rsidR="00811747">
        <w:rPr>
          <w:rFonts w:ascii="Times New Roman" w:hAnsi="Times New Roman" w:cs="Times New Roman"/>
          <w:sz w:val="24"/>
          <w:szCs w:val="24"/>
        </w:rPr>
        <w:t xml:space="preserve"> that t</w:t>
      </w:r>
      <w:r w:rsidR="00632F61">
        <w:rPr>
          <w:rFonts w:ascii="Times New Roman" w:hAnsi="Times New Roman" w:cs="Times New Roman"/>
          <w:sz w:val="24"/>
          <w:szCs w:val="24"/>
        </w:rPr>
        <w:t>he impetus for sust</w:t>
      </w:r>
      <w:r w:rsidR="00217322">
        <w:rPr>
          <w:rFonts w:ascii="Times New Roman" w:hAnsi="Times New Roman" w:cs="Times New Roman"/>
          <w:sz w:val="24"/>
          <w:szCs w:val="24"/>
        </w:rPr>
        <w:t>ainable comm</w:t>
      </w:r>
      <w:r w:rsidR="00F30DF5">
        <w:rPr>
          <w:rFonts w:ascii="Times New Roman" w:hAnsi="Times New Roman" w:cs="Times New Roman"/>
          <w:sz w:val="24"/>
          <w:szCs w:val="24"/>
        </w:rPr>
        <w:t xml:space="preserve">unities is based </w:t>
      </w:r>
      <w:r w:rsidR="008E7F1B">
        <w:rPr>
          <w:rFonts w:ascii="Times New Roman" w:hAnsi="Times New Roman" w:cs="Times New Roman"/>
          <w:sz w:val="24"/>
          <w:szCs w:val="24"/>
        </w:rPr>
        <w:t>upon</w:t>
      </w:r>
      <w:r w:rsidR="00F30DF5">
        <w:rPr>
          <w:rFonts w:ascii="Times New Roman" w:hAnsi="Times New Roman" w:cs="Times New Roman"/>
          <w:sz w:val="24"/>
          <w:szCs w:val="24"/>
        </w:rPr>
        <w:t xml:space="preserve"> the premise that</w:t>
      </w:r>
      <w:r w:rsidR="009A4657">
        <w:rPr>
          <w:rFonts w:ascii="Times New Roman" w:hAnsi="Times New Roman" w:cs="Times New Roman"/>
          <w:sz w:val="24"/>
          <w:szCs w:val="24"/>
        </w:rPr>
        <w:t xml:space="preserve"> when </w:t>
      </w:r>
      <w:r w:rsidR="009A4657" w:rsidRPr="009A4657">
        <w:rPr>
          <w:rFonts w:ascii="Times New Roman" w:hAnsi="Times New Roman" w:cs="Times New Roman"/>
          <w:sz w:val="24"/>
          <w:szCs w:val="24"/>
        </w:rPr>
        <w:t>economic growth, prosperity and sustainability</w:t>
      </w:r>
      <w:r w:rsidR="00F30DF5">
        <w:rPr>
          <w:rFonts w:ascii="Times New Roman" w:hAnsi="Times New Roman" w:cs="Times New Roman"/>
          <w:sz w:val="24"/>
          <w:szCs w:val="24"/>
        </w:rPr>
        <w:t xml:space="preserve"> </w:t>
      </w:r>
      <w:r w:rsidR="00F11520">
        <w:rPr>
          <w:rFonts w:ascii="Times New Roman" w:hAnsi="Times New Roman" w:cs="Times New Roman"/>
          <w:sz w:val="24"/>
          <w:szCs w:val="24"/>
        </w:rPr>
        <w:t>are</w:t>
      </w:r>
      <w:r w:rsidR="002A2AAF">
        <w:rPr>
          <w:rFonts w:ascii="Times New Roman" w:hAnsi="Times New Roman" w:cs="Times New Roman"/>
          <w:sz w:val="24"/>
          <w:szCs w:val="24"/>
        </w:rPr>
        <w:t xml:space="preserve"> </w:t>
      </w:r>
      <w:r w:rsidR="00C355FF">
        <w:rPr>
          <w:rFonts w:ascii="Times New Roman" w:hAnsi="Times New Roman" w:cs="Times New Roman"/>
          <w:sz w:val="24"/>
          <w:szCs w:val="24"/>
        </w:rPr>
        <w:t>prioritised</w:t>
      </w:r>
      <w:r w:rsidR="00236722">
        <w:rPr>
          <w:rFonts w:ascii="Times New Roman" w:hAnsi="Times New Roman" w:cs="Times New Roman"/>
          <w:sz w:val="24"/>
          <w:szCs w:val="24"/>
        </w:rPr>
        <w:t xml:space="preserve"> and invested</w:t>
      </w:r>
      <w:r w:rsidR="005233B2">
        <w:rPr>
          <w:rFonts w:ascii="Times New Roman" w:hAnsi="Times New Roman" w:cs="Times New Roman"/>
          <w:sz w:val="24"/>
          <w:szCs w:val="24"/>
        </w:rPr>
        <w:t xml:space="preserve"> in</w:t>
      </w:r>
      <w:r w:rsidR="00F072E1">
        <w:rPr>
          <w:rFonts w:ascii="Times New Roman" w:hAnsi="Times New Roman" w:cs="Times New Roman"/>
          <w:sz w:val="24"/>
          <w:szCs w:val="24"/>
        </w:rPr>
        <w:t>to</w:t>
      </w:r>
      <w:r w:rsidR="005233B2">
        <w:rPr>
          <w:rFonts w:ascii="Times New Roman" w:hAnsi="Times New Roman" w:cs="Times New Roman"/>
          <w:sz w:val="24"/>
          <w:szCs w:val="24"/>
        </w:rPr>
        <w:t xml:space="preserve"> communities,</w:t>
      </w:r>
      <w:r w:rsidR="002A2AAF">
        <w:rPr>
          <w:rFonts w:ascii="Times New Roman" w:hAnsi="Times New Roman" w:cs="Times New Roman"/>
          <w:sz w:val="24"/>
          <w:szCs w:val="24"/>
        </w:rPr>
        <w:t xml:space="preserve"> poverty can be reduced through better employment opportunities, people are naturally </w:t>
      </w:r>
      <w:r w:rsidR="00FF3686">
        <w:rPr>
          <w:rFonts w:ascii="Times New Roman" w:hAnsi="Times New Roman" w:cs="Times New Roman"/>
          <w:sz w:val="24"/>
          <w:szCs w:val="24"/>
        </w:rPr>
        <w:t>healthier,</w:t>
      </w:r>
      <w:r w:rsidR="002A2AAF">
        <w:rPr>
          <w:rFonts w:ascii="Times New Roman" w:hAnsi="Times New Roman" w:cs="Times New Roman"/>
          <w:sz w:val="24"/>
          <w:szCs w:val="24"/>
        </w:rPr>
        <w:t xml:space="preserve"> </w:t>
      </w:r>
      <w:r w:rsidR="00236722">
        <w:rPr>
          <w:rFonts w:ascii="Times New Roman" w:hAnsi="Times New Roman" w:cs="Times New Roman"/>
          <w:sz w:val="24"/>
          <w:szCs w:val="24"/>
        </w:rPr>
        <w:t xml:space="preserve">and </w:t>
      </w:r>
      <w:r w:rsidR="005233B2">
        <w:rPr>
          <w:rFonts w:ascii="Times New Roman" w:hAnsi="Times New Roman" w:cs="Times New Roman"/>
          <w:sz w:val="24"/>
          <w:szCs w:val="24"/>
        </w:rPr>
        <w:t>individuals</w:t>
      </w:r>
      <w:r w:rsidR="00236722">
        <w:rPr>
          <w:rFonts w:ascii="Times New Roman" w:hAnsi="Times New Roman" w:cs="Times New Roman"/>
          <w:sz w:val="24"/>
          <w:szCs w:val="24"/>
        </w:rPr>
        <w:t xml:space="preserve"> generally lead much happier lives</w:t>
      </w:r>
      <w:r w:rsidR="006F50A9">
        <w:rPr>
          <w:rFonts w:ascii="Times New Roman" w:hAnsi="Times New Roman" w:cs="Times New Roman"/>
          <w:sz w:val="24"/>
          <w:szCs w:val="24"/>
        </w:rPr>
        <w:t>.</w:t>
      </w:r>
    </w:p>
    <w:p w14:paraId="7F7AF919" w14:textId="33E0AD6E" w:rsidR="00363B34" w:rsidRPr="00AC3A90" w:rsidRDefault="00363B34" w:rsidP="00363B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Löwy (2005, p.18) defines</w:t>
      </w:r>
      <w:r w:rsidR="00F70135">
        <w:rPr>
          <w:rFonts w:ascii="Times New Roman" w:hAnsi="Times New Roman" w:cs="Times New Roman"/>
          <w:sz w:val="24"/>
          <w:szCs w:val="24"/>
        </w:rPr>
        <w:t xml:space="preserve"> eco-socialism</w:t>
      </w:r>
      <w:r>
        <w:rPr>
          <w:rFonts w:ascii="Times New Roman" w:hAnsi="Times New Roman" w:cs="Times New Roman"/>
          <w:sz w:val="24"/>
          <w:szCs w:val="24"/>
        </w:rPr>
        <w:t xml:space="preserve"> as </w:t>
      </w:r>
      <w:r w:rsidR="00B211BF">
        <w:rPr>
          <w:rFonts w:ascii="Times New Roman" w:hAnsi="Times New Roman" w:cs="Times New Roman"/>
          <w:sz w:val="24"/>
          <w:szCs w:val="24"/>
        </w:rPr>
        <w:t xml:space="preserve">a </w:t>
      </w:r>
      <w:r w:rsidR="001934EA">
        <w:rPr>
          <w:rFonts w:ascii="Times New Roman" w:hAnsi="Times New Roman" w:cs="Times New Roman"/>
          <w:sz w:val="24"/>
          <w:szCs w:val="24"/>
        </w:rPr>
        <w:t>sequence</w:t>
      </w:r>
      <w:r w:rsidR="00B211BF">
        <w:rPr>
          <w:rFonts w:ascii="Times New Roman" w:hAnsi="Times New Roman" w:cs="Times New Roman"/>
          <w:sz w:val="24"/>
          <w:szCs w:val="24"/>
        </w:rPr>
        <w:t xml:space="preserve"> of </w:t>
      </w:r>
      <w:r w:rsidR="00B055DC">
        <w:rPr>
          <w:rFonts w:ascii="Times New Roman" w:hAnsi="Times New Roman" w:cs="Times New Roman"/>
          <w:sz w:val="24"/>
          <w:szCs w:val="24"/>
        </w:rPr>
        <w:t>thoughts and actions surrounding ecology that ‘</w:t>
      </w:r>
      <w:r w:rsidRPr="00E176F8">
        <w:rPr>
          <w:rFonts w:ascii="Times New Roman" w:hAnsi="Times New Roman" w:cs="Times New Roman"/>
          <w:sz w:val="24"/>
          <w:szCs w:val="24"/>
        </w:rPr>
        <w:t>appropriates the fundamental gains of Marxism</w:t>
      </w:r>
      <w:r>
        <w:rPr>
          <w:rFonts w:ascii="Times New Roman" w:hAnsi="Times New Roman" w:cs="Times New Roman"/>
          <w:sz w:val="24"/>
          <w:szCs w:val="24"/>
        </w:rPr>
        <w:t xml:space="preserve">’. In essence, Löwy (2005, p.15) </w:t>
      </w:r>
      <w:r w:rsidR="00100D4A">
        <w:rPr>
          <w:rFonts w:ascii="Times New Roman" w:hAnsi="Times New Roman" w:cs="Times New Roman"/>
          <w:sz w:val="24"/>
          <w:szCs w:val="24"/>
        </w:rPr>
        <w:t>asserts</w:t>
      </w:r>
      <w:r>
        <w:rPr>
          <w:rFonts w:ascii="Times New Roman" w:hAnsi="Times New Roman" w:cs="Times New Roman"/>
          <w:sz w:val="24"/>
          <w:szCs w:val="24"/>
        </w:rPr>
        <w:t xml:space="preserve"> that socialism and ecology bear similarities in the quest to create a fairer world. From a socialist perspective, emphasis is placed </w:t>
      </w:r>
      <w:r w:rsidR="007C5CC5">
        <w:rPr>
          <w:rFonts w:ascii="Times New Roman" w:hAnsi="Times New Roman" w:cs="Times New Roman"/>
          <w:sz w:val="24"/>
          <w:szCs w:val="24"/>
        </w:rPr>
        <w:t>upon</w:t>
      </w:r>
      <w:r>
        <w:rPr>
          <w:rFonts w:ascii="Times New Roman" w:hAnsi="Times New Roman" w:cs="Times New Roman"/>
          <w:sz w:val="24"/>
          <w:szCs w:val="24"/>
        </w:rPr>
        <w:t xml:space="preserve"> people’s needs and the desire for social equality; for ecologists, the protection of the natural environment and ecological balance takes precedence (Lowy, 2005, p.15). Thus, when the two are combined, eco-socialism jointly places the needs of society and the environment at the forefront to allow both to exist and thrive in harmony</w:t>
      </w:r>
      <w:r w:rsidR="00796AF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287770" w14:textId="77777777" w:rsidR="00363B34" w:rsidRDefault="00363B34" w:rsidP="00C456D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3A6DAC" w14:textId="77777777" w:rsidR="00363B34" w:rsidRPr="00363B34" w:rsidRDefault="00363B34" w:rsidP="00363B3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48E028D" wp14:editId="1704B55D">
            <wp:simplePos x="0" y="0"/>
            <wp:positionH relativeFrom="margin">
              <wp:posOffset>1600200</wp:posOffset>
            </wp:positionH>
            <wp:positionV relativeFrom="paragraph">
              <wp:posOffset>299720</wp:posOffset>
            </wp:positionV>
            <wp:extent cx="2971800" cy="2974975"/>
            <wp:effectExtent l="0" t="0" r="0" b="0"/>
            <wp:wrapSquare wrapText="bothSides"/>
            <wp:docPr id="527685339" name="Picture 1" descr="Components of Sustainable Communities. Figure obtained from the Egan Review [4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onents of Sustainable Communities. Figure obtained from the Egan Review [4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56D9">
        <w:rPr>
          <w:rFonts w:ascii="Times New Roman" w:hAnsi="Times New Roman" w:cs="Times New Roman"/>
          <w:i/>
          <w:iCs/>
          <w:sz w:val="24"/>
          <w:szCs w:val="24"/>
        </w:rPr>
        <w:t>Figure 1: Components of Sustainable Communities</w:t>
      </w:r>
    </w:p>
    <w:p w14:paraId="32A14477" w14:textId="69D6BB92" w:rsidR="002E1D2C" w:rsidRDefault="002E1D2C" w:rsidP="002A40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A4727F" w14:textId="2E89373E" w:rsidR="00076D7B" w:rsidRDefault="00076D7B" w:rsidP="002A40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51DD88" w14:textId="5F77B950" w:rsidR="00076D7B" w:rsidRDefault="00076D7B" w:rsidP="002A40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4BD40B" w14:textId="5493012E" w:rsidR="00DF3210" w:rsidRDefault="00DF3210" w:rsidP="002A40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F5B9D3" w14:textId="77777777" w:rsidR="00DF3210" w:rsidRDefault="00DF3210" w:rsidP="002A40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3E0E0D" w14:textId="77777777" w:rsidR="00DF3210" w:rsidRDefault="00DF3210" w:rsidP="002A40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20AEB7" w14:textId="77777777" w:rsidR="00DF3210" w:rsidRDefault="00DF3210" w:rsidP="002A40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D685AB" w14:textId="77777777" w:rsidR="00DF3210" w:rsidRDefault="00DF3210" w:rsidP="002A40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CA07AB" w14:textId="469B3E0C" w:rsidR="00DF3210" w:rsidRPr="00133B55" w:rsidRDefault="002A0DE9" w:rsidP="00053AA1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(Egan, </w:t>
      </w:r>
      <w:r w:rsidR="00133B55">
        <w:rPr>
          <w:rFonts w:ascii="Times New Roman" w:hAnsi="Times New Roman" w:cs="Times New Roman"/>
          <w:bCs/>
          <w:sz w:val="24"/>
          <w:szCs w:val="24"/>
        </w:rPr>
        <w:t>2004, p.</w:t>
      </w:r>
      <w:r w:rsidR="00053AA1">
        <w:rPr>
          <w:rFonts w:ascii="Times New Roman" w:hAnsi="Times New Roman" w:cs="Times New Roman"/>
          <w:bCs/>
          <w:sz w:val="24"/>
          <w:szCs w:val="24"/>
        </w:rPr>
        <w:t>19)</w:t>
      </w:r>
    </w:p>
    <w:p w14:paraId="71B4A670" w14:textId="440B2658" w:rsidR="009E6D91" w:rsidRDefault="0046092C" w:rsidP="009E6D9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</w:t>
      </w:r>
      <w:r w:rsidR="00606E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93882">
        <w:rPr>
          <w:rFonts w:ascii="Times New Roman" w:hAnsi="Times New Roman" w:cs="Times New Roman"/>
          <w:bCs/>
          <w:sz w:val="24"/>
          <w:szCs w:val="24"/>
        </w:rPr>
        <w:t>20-minute</w:t>
      </w:r>
      <w:r w:rsidR="00606E90">
        <w:rPr>
          <w:rFonts w:ascii="Times New Roman" w:hAnsi="Times New Roman" w:cs="Times New Roman"/>
          <w:bCs/>
          <w:sz w:val="24"/>
          <w:szCs w:val="24"/>
        </w:rPr>
        <w:t xml:space="preserve"> neighbourhood</w:t>
      </w:r>
      <w:r w:rsidR="00C024C7">
        <w:rPr>
          <w:rFonts w:ascii="Times New Roman" w:hAnsi="Times New Roman" w:cs="Times New Roman"/>
          <w:bCs/>
          <w:sz w:val="24"/>
          <w:szCs w:val="24"/>
        </w:rPr>
        <w:t xml:space="preserve"> model</w:t>
      </w:r>
      <w:r>
        <w:rPr>
          <w:rFonts w:ascii="Times New Roman" w:hAnsi="Times New Roman" w:cs="Times New Roman"/>
          <w:bCs/>
          <w:sz w:val="24"/>
          <w:szCs w:val="24"/>
        </w:rPr>
        <w:t xml:space="preserve"> is </w:t>
      </w:r>
      <w:r w:rsidR="00753013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C431F7">
        <w:rPr>
          <w:rFonts w:ascii="Times New Roman" w:hAnsi="Times New Roman" w:cs="Times New Roman"/>
          <w:bCs/>
          <w:sz w:val="24"/>
          <w:szCs w:val="24"/>
        </w:rPr>
        <w:t>proposition</w:t>
      </w:r>
      <w:r w:rsidR="00753013">
        <w:rPr>
          <w:rFonts w:ascii="Times New Roman" w:hAnsi="Times New Roman" w:cs="Times New Roman"/>
          <w:bCs/>
          <w:sz w:val="24"/>
          <w:szCs w:val="24"/>
        </w:rPr>
        <w:t xml:space="preserve"> that is </w:t>
      </w:r>
      <w:r w:rsidR="00C431F7">
        <w:rPr>
          <w:rFonts w:ascii="Times New Roman" w:hAnsi="Times New Roman" w:cs="Times New Roman"/>
          <w:bCs/>
          <w:sz w:val="24"/>
          <w:szCs w:val="24"/>
        </w:rPr>
        <w:t xml:space="preserve">attracting growing interest </w:t>
      </w:r>
      <w:r w:rsidR="002224BB">
        <w:rPr>
          <w:rFonts w:ascii="Times New Roman" w:hAnsi="Times New Roman" w:cs="Times New Roman"/>
          <w:bCs/>
          <w:sz w:val="24"/>
          <w:szCs w:val="24"/>
        </w:rPr>
        <w:t>from local and national governments worldwide (</w:t>
      </w:r>
      <w:r w:rsidR="00CC0771">
        <w:rPr>
          <w:rFonts w:ascii="Times New Roman" w:hAnsi="Times New Roman" w:cs="Times New Roman"/>
          <w:bCs/>
          <w:sz w:val="24"/>
          <w:szCs w:val="24"/>
        </w:rPr>
        <w:t>Olsen</w:t>
      </w:r>
      <w:r w:rsidR="00C70A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70AE3">
        <w:rPr>
          <w:rFonts w:ascii="Times New Roman" w:hAnsi="Times New Roman" w:cs="Times New Roman"/>
          <w:bCs/>
          <w:i/>
          <w:iCs/>
          <w:sz w:val="24"/>
          <w:szCs w:val="24"/>
        </w:rPr>
        <w:t>et al.</w:t>
      </w:r>
      <w:r w:rsidR="008668AB">
        <w:rPr>
          <w:rFonts w:ascii="Times New Roman" w:hAnsi="Times New Roman" w:cs="Times New Roman"/>
          <w:bCs/>
          <w:sz w:val="24"/>
          <w:szCs w:val="24"/>
        </w:rPr>
        <w:t>,</w:t>
      </w:r>
      <w:r w:rsidR="00CC0771">
        <w:rPr>
          <w:rFonts w:ascii="Times New Roman" w:hAnsi="Times New Roman" w:cs="Times New Roman"/>
          <w:bCs/>
          <w:sz w:val="24"/>
          <w:szCs w:val="24"/>
        </w:rPr>
        <w:t xml:space="preserve"> 2022, p.</w:t>
      </w:r>
      <w:r w:rsidR="007375BD">
        <w:rPr>
          <w:rFonts w:ascii="Times New Roman" w:hAnsi="Times New Roman" w:cs="Times New Roman"/>
          <w:bCs/>
          <w:sz w:val="24"/>
          <w:szCs w:val="24"/>
        </w:rPr>
        <w:t>1).</w:t>
      </w:r>
      <w:r w:rsidR="00C431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510E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F664A4">
        <w:rPr>
          <w:rFonts w:ascii="Times New Roman" w:hAnsi="Times New Roman" w:cs="Times New Roman"/>
          <w:bCs/>
          <w:sz w:val="24"/>
          <w:szCs w:val="24"/>
        </w:rPr>
        <w:t>key objective</w:t>
      </w:r>
      <w:r w:rsidR="003A6B2F">
        <w:rPr>
          <w:rFonts w:ascii="Times New Roman" w:hAnsi="Times New Roman" w:cs="Times New Roman"/>
          <w:bCs/>
          <w:sz w:val="24"/>
          <w:szCs w:val="24"/>
        </w:rPr>
        <w:t xml:space="preserve"> of this </w:t>
      </w:r>
      <w:r w:rsidR="00AB4C3B">
        <w:rPr>
          <w:rFonts w:ascii="Times New Roman" w:hAnsi="Times New Roman" w:cs="Times New Roman"/>
          <w:bCs/>
          <w:sz w:val="24"/>
          <w:szCs w:val="24"/>
        </w:rPr>
        <w:t>approach</w:t>
      </w:r>
      <w:r w:rsidR="003A6B2F">
        <w:rPr>
          <w:rFonts w:ascii="Times New Roman" w:hAnsi="Times New Roman" w:cs="Times New Roman"/>
          <w:bCs/>
          <w:sz w:val="24"/>
          <w:szCs w:val="24"/>
        </w:rPr>
        <w:t xml:space="preserve"> is to mitigate inequality </w:t>
      </w:r>
      <w:r w:rsidR="00745460">
        <w:rPr>
          <w:rFonts w:ascii="Times New Roman" w:hAnsi="Times New Roman" w:cs="Times New Roman"/>
          <w:bCs/>
          <w:sz w:val="24"/>
          <w:szCs w:val="24"/>
        </w:rPr>
        <w:t>together with</w:t>
      </w:r>
      <w:r w:rsidR="003A6B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B4C3B">
        <w:rPr>
          <w:rFonts w:ascii="Times New Roman" w:hAnsi="Times New Roman" w:cs="Times New Roman"/>
          <w:bCs/>
          <w:sz w:val="24"/>
          <w:szCs w:val="24"/>
        </w:rPr>
        <w:t>meet</w:t>
      </w:r>
      <w:r w:rsidR="000D1236">
        <w:rPr>
          <w:rFonts w:ascii="Times New Roman" w:hAnsi="Times New Roman" w:cs="Times New Roman"/>
          <w:bCs/>
          <w:sz w:val="24"/>
          <w:szCs w:val="24"/>
        </w:rPr>
        <w:t>ing</w:t>
      </w:r>
      <w:r w:rsidR="00AB4C3B">
        <w:rPr>
          <w:rFonts w:ascii="Times New Roman" w:hAnsi="Times New Roman" w:cs="Times New Roman"/>
          <w:bCs/>
          <w:sz w:val="24"/>
          <w:szCs w:val="24"/>
        </w:rPr>
        <w:t xml:space="preserve"> net zero carbon emission targets by </w:t>
      </w:r>
      <w:r w:rsidR="0031080A">
        <w:rPr>
          <w:rFonts w:ascii="Times New Roman" w:hAnsi="Times New Roman" w:cs="Times New Roman"/>
          <w:bCs/>
          <w:sz w:val="24"/>
          <w:szCs w:val="24"/>
        </w:rPr>
        <w:t xml:space="preserve">providing individuals with </w:t>
      </w:r>
      <w:r w:rsidR="005879CE">
        <w:rPr>
          <w:rFonts w:ascii="Times New Roman" w:hAnsi="Times New Roman" w:cs="Times New Roman"/>
          <w:bCs/>
          <w:sz w:val="24"/>
          <w:szCs w:val="24"/>
        </w:rPr>
        <w:t xml:space="preserve">a desirable place to live, work and </w:t>
      </w:r>
      <w:r w:rsidR="00693882">
        <w:rPr>
          <w:rFonts w:ascii="Times New Roman" w:hAnsi="Times New Roman" w:cs="Times New Roman"/>
          <w:bCs/>
          <w:sz w:val="24"/>
          <w:szCs w:val="24"/>
        </w:rPr>
        <w:t>enjoy leisure activities</w:t>
      </w:r>
      <w:r w:rsidR="00965AB7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F76EC7">
        <w:rPr>
          <w:rFonts w:ascii="Times New Roman" w:hAnsi="Times New Roman" w:cs="Times New Roman"/>
          <w:bCs/>
          <w:sz w:val="24"/>
          <w:szCs w:val="24"/>
        </w:rPr>
        <w:t xml:space="preserve">all </w:t>
      </w:r>
      <w:r w:rsidR="00DF7DDF">
        <w:rPr>
          <w:rFonts w:ascii="Times New Roman" w:hAnsi="Times New Roman" w:cs="Times New Roman"/>
          <w:bCs/>
          <w:sz w:val="24"/>
          <w:szCs w:val="24"/>
        </w:rPr>
        <w:t>with</w:t>
      </w:r>
      <w:r w:rsidR="00F8790D">
        <w:rPr>
          <w:rFonts w:ascii="Times New Roman" w:hAnsi="Times New Roman" w:cs="Times New Roman"/>
          <w:bCs/>
          <w:sz w:val="24"/>
          <w:szCs w:val="24"/>
        </w:rPr>
        <w:t>in 20-minutes</w:t>
      </w:r>
      <w:r w:rsidR="00F76EC7">
        <w:rPr>
          <w:rFonts w:ascii="Times New Roman" w:hAnsi="Times New Roman" w:cs="Times New Roman"/>
          <w:bCs/>
          <w:sz w:val="24"/>
          <w:szCs w:val="24"/>
        </w:rPr>
        <w:t xml:space="preserve"> by</w:t>
      </w:r>
      <w:r w:rsidR="006C0EF6">
        <w:rPr>
          <w:rFonts w:ascii="Times New Roman" w:hAnsi="Times New Roman" w:cs="Times New Roman"/>
          <w:bCs/>
          <w:sz w:val="24"/>
          <w:szCs w:val="24"/>
        </w:rPr>
        <w:t xml:space="preserve"> foo</w:t>
      </w:r>
      <w:r w:rsidR="00F8790D">
        <w:rPr>
          <w:rFonts w:ascii="Times New Roman" w:hAnsi="Times New Roman" w:cs="Times New Roman"/>
          <w:bCs/>
          <w:sz w:val="24"/>
          <w:szCs w:val="24"/>
        </w:rPr>
        <w:t xml:space="preserve">t, </w:t>
      </w:r>
      <w:r w:rsidR="00CB26B6">
        <w:rPr>
          <w:rFonts w:ascii="Times New Roman" w:hAnsi="Times New Roman" w:cs="Times New Roman"/>
          <w:bCs/>
          <w:sz w:val="24"/>
          <w:szCs w:val="24"/>
        </w:rPr>
        <w:t>bicycle</w:t>
      </w:r>
      <w:r w:rsidR="00F8790D">
        <w:rPr>
          <w:rFonts w:ascii="Times New Roman" w:hAnsi="Times New Roman" w:cs="Times New Roman"/>
          <w:bCs/>
          <w:sz w:val="24"/>
          <w:szCs w:val="24"/>
        </w:rPr>
        <w:t xml:space="preserve"> or </w:t>
      </w:r>
      <w:r w:rsidR="006C0EF6">
        <w:rPr>
          <w:rFonts w:ascii="Times New Roman" w:hAnsi="Times New Roman" w:cs="Times New Roman"/>
          <w:bCs/>
          <w:sz w:val="24"/>
          <w:szCs w:val="24"/>
        </w:rPr>
        <w:t>public t</w:t>
      </w:r>
      <w:r w:rsidR="00CB26B6">
        <w:rPr>
          <w:rFonts w:ascii="Times New Roman" w:hAnsi="Times New Roman" w:cs="Times New Roman"/>
          <w:bCs/>
          <w:sz w:val="24"/>
          <w:szCs w:val="24"/>
        </w:rPr>
        <w:t xml:space="preserve">ransport </w:t>
      </w:r>
      <w:r w:rsidR="000622E2">
        <w:rPr>
          <w:rFonts w:ascii="Times New Roman" w:hAnsi="Times New Roman" w:cs="Times New Roman"/>
          <w:bCs/>
          <w:sz w:val="24"/>
          <w:szCs w:val="24"/>
        </w:rPr>
        <w:t>(</w:t>
      </w:r>
      <w:r w:rsidR="00F35821">
        <w:rPr>
          <w:rFonts w:ascii="Times New Roman" w:hAnsi="Times New Roman" w:cs="Times New Roman"/>
          <w:bCs/>
          <w:sz w:val="24"/>
          <w:szCs w:val="24"/>
        </w:rPr>
        <w:t>Improvement Service, 2021, p.3</w:t>
      </w:r>
      <w:r w:rsidR="001E78DE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1E78DE" w:rsidRPr="001E78DE">
        <w:rPr>
          <w:rFonts w:ascii="Times New Roman" w:hAnsi="Times New Roman" w:cs="Times New Roman"/>
          <w:bCs/>
          <w:sz w:val="24"/>
          <w:szCs w:val="24"/>
        </w:rPr>
        <w:t>Town and Country Planning Association</w:t>
      </w:r>
      <w:r w:rsidR="008C55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1F07">
        <w:rPr>
          <w:rFonts w:ascii="Times New Roman" w:hAnsi="Times New Roman" w:cs="Times New Roman"/>
          <w:bCs/>
          <w:sz w:val="24"/>
          <w:szCs w:val="24"/>
        </w:rPr>
        <w:t>[TCPA]</w:t>
      </w:r>
      <w:r w:rsidR="001E78D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3440A6">
        <w:rPr>
          <w:rFonts w:ascii="Times New Roman" w:hAnsi="Times New Roman" w:cs="Times New Roman"/>
          <w:bCs/>
          <w:sz w:val="24"/>
          <w:szCs w:val="24"/>
        </w:rPr>
        <w:t>2025, np</w:t>
      </w:r>
      <w:r w:rsidR="00F35821" w:rsidRPr="005E683A">
        <w:rPr>
          <w:rFonts w:ascii="Times New Roman" w:hAnsi="Times New Roman" w:cs="Times New Roman"/>
          <w:bCs/>
          <w:sz w:val="24"/>
          <w:szCs w:val="24"/>
        </w:rPr>
        <w:t>)</w:t>
      </w:r>
      <w:r w:rsidR="001D66C0" w:rsidRPr="005E683A">
        <w:rPr>
          <w:rFonts w:ascii="Times New Roman" w:hAnsi="Times New Roman" w:cs="Times New Roman"/>
          <w:bCs/>
          <w:sz w:val="24"/>
          <w:szCs w:val="24"/>
        </w:rPr>
        <w:t>.</w:t>
      </w:r>
      <w:r w:rsidR="00CE73A3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6F1BE7">
        <w:rPr>
          <w:rFonts w:ascii="Times New Roman" w:hAnsi="Times New Roman" w:cs="Times New Roman"/>
          <w:bCs/>
          <w:sz w:val="24"/>
          <w:szCs w:val="24"/>
        </w:rPr>
        <w:t>succeed</w:t>
      </w:r>
      <w:r w:rsidR="000C2922" w:rsidRPr="005E683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571EF" w:rsidRPr="005E683A">
        <w:rPr>
          <w:rFonts w:ascii="Times New Roman" w:hAnsi="Times New Roman" w:cs="Times New Roman"/>
          <w:bCs/>
          <w:sz w:val="24"/>
          <w:szCs w:val="24"/>
        </w:rPr>
        <w:t>Haugen (2011, p.</w:t>
      </w:r>
      <w:r w:rsidR="002760CD" w:rsidRPr="005E683A">
        <w:rPr>
          <w:rFonts w:ascii="Times New Roman" w:hAnsi="Times New Roman" w:cs="Times New Roman"/>
          <w:bCs/>
          <w:sz w:val="24"/>
          <w:szCs w:val="24"/>
        </w:rPr>
        <w:t>373)</w:t>
      </w:r>
      <w:r w:rsidR="00E747E7" w:rsidRPr="005E683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4B45" w:rsidRPr="005E683A">
        <w:rPr>
          <w:rFonts w:ascii="Times New Roman" w:hAnsi="Times New Roman" w:cs="Times New Roman"/>
          <w:bCs/>
          <w:sz w:val="24"/>
          <w:szCs w:val="24"/>
        </w:rPr>
        <w:t>highlights</w:t>
      </w:r>
      <w:r w:rsidR="00454242" w:rsidRPr="005E683A">
        <w:rPr>
          <w:rFonts w:ascii="Times New Roman" w:hAnsi="Times New Roman" w:cs="Times New Roman"/>
          <w:bCs/>
          <w:sz w:val="24"/>
          <w:szCs w:val="24"/>
        </w:rPr>
        <w:t xml:space="preserve"> the importance of the</w:t>
      </w:r>
      <w:r w:rsidR="00E747E7" w:rsidRPr="005E683A">
        <w:rPr>
          <w:rFonts w:ascii="Times New Roman" w:hAnsi="Times New Roman" w:cs="Times New Roman"/>
          <w:bCs/>
          <w:sz w:val="24"/>
          <w:szCs w:val="24"/>
        </w:rPr>
        <w:t xml:space="preserve"> proximity of essential services, such as school</w:t>
      </w:r>
      <w:r w:rsidR="00CD1F07" w:rsidRPr="005E683A">
        <w:rPr>
          <w:rFonts w:ascii="Times New Roman" w:hAnsi="Times New Roman" w:cs="Times New Roman"/>
          <w:bCs/>
          <w:sz w:val="24"/>
          <w:szCs w:val="24"/>
        </w:rPr>
        <w:t>s</w:t>
      </w:r>
      <w:r w:rsidR="000A736F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946653" w:rsidRPr="005E683A">
        <w:rPr>
          <w:rFonts w:ascii="Times New Roman" w:hAnsi="Times New Roman" w:cs="Times New Roman"/>
          <w:bCs/>
          <w:sz w:val="24"/>
          <w:szCs w:val="24"/>
        </w:rPr>
        <w:t>medical centres</w:t>
      </w:r>
      <w:r w:rsidR="000E7EF4">
        <w:rPr>
          <w:rFonts w:ascii="Times New Roman" w:hAnsi="Times New Roman" w:cs="Times New Roman"/>
          <w:bCs/>
          <w:sz w:val="24"/>
          <w:szCs w:val="24"/>
        </w:rPr>
        <w:t xml:space="preserve"> alongside </w:t>
      </w:r>
      <w:r w:rsidR="00076A18" w:rsidRPr="005E683A">
        <w:rPr>
          <w:rFonts w:ascii="Times New Roman" w:hAnsi="Times New Roman" w:cs="Times New Roman"/>
          <w:bCs/>
          <w:sz w:val="24"/>
          <w:szCs w:val="24"/>
        </w:rPr>
        <w:t>grocery stores</w:t>
      </w:r>
      <w:r w:rsidR="001036C5" w:rsidRPr="005E683A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BC14D3" w:rsidRPr="005E683A">
        <w:rPr>
          <w:rFonts w:ascii="Times New Roman" w:hAnsi="Times New Roman" w:cs="Times New Roman"/>
          <w:bCs/>
          <w:sz w:val="24"/>
          <w:szCs w:val="24"/>
        </w:rPr>
        <w:t>community spaces</w:t>
      </w:r>
      <w:r w:rsidR="00D2041F" w:rsidRPr="005E683A">
        <w:rPr>
          <w:rFonts w:ascii="Times New Roman" w:hAnsi="Times New Roman" w:cs="Times New Roman"/>
          <w:bCs/>
          <w:sz w:val="24"/>
          <w:szCs w:val="24"/>
        </w:rPr>
        <w:t>.</w:t>
      </w:r>
      <w:r w:rsidR="008E371A" w:rsidRPr="005E683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1269E05" w14:textId="3B8EA541" w:rsidR="00AF6BDF" w:rsidRDefault="00AF6BDF" w:rsidP="00AF6BD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 second approach to</w:t>
      </w:r>
      <w:r w:rsidR="007557F2">
        <w:rPr>
          <w:rFonts w:ascii="Times New Roman" w:hAnsi="Times New Roman" w:cs="Times New Roman"/>
          <w:bCs/>
          <w:sz w:val="24"/>
          <w:szCs w:val="24"/>
        </w:rPr>
        <w:t>wards</w:t>
      </w:r>
      <w:r>
        <w:rPr>
          <w:rFonts w:ascii="Times New Roman" w:hAnsi="Times New Roman" w:cs="Times New Roman"/>
          <w:bCs/>
          <w:sz w:val="24"/>
          <w:szCs w:val="24"/>
        </w:rPr>
        <w:t xml:space="preserve"> achieving a sustainable community is through the creation of ecovillages. Gilman (1991, </w:t>
      </w:r>
      <w:r w:rsidR="00092CE5">
        <w:rPr>
          <w:rFonts w:ascii="Times New Roman" w:hAnsi="Times New Roman" w:cs="Times New Roman"/>
          <w:bCs/>
          <w:sz w:val="24"/>
          <w:szCs w:val="24"/>
        </w:rPr>
        <w:t>para 2</w:t>
      </w:r>
      <w:r>
        <w:rPr>
          <w:rFonts w:ascii="Times New Roman" w:hAnsi="Times New Roman" w:cs="Times New Roman"/>
          <w:bCs/>
          <w:sz w:val="24"/>
          <w:szCs w:val="24"/>
        </w:rPr>
        <w:t>) define</w:t>
      </w:r>
      <w:r w:rsidR="00D35B46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 xml:space="preserve"> an ecovillage as:</w:t>
      </w:r>
    </w:p>
    <w:p w14:paraId="4188CDE7" w14:textId="610B1C0A" w:rsidR="00AF6BDF" w:rsidRPr="00730E5F" w:rsidRDefault="00AF6BDF" w:rsidP="00AF6BDF">
      <w:pPr>
        <w:spacing w:line="240" w:lineRule="auto"/>
        <w:ind w:left="851" w:right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730E5F">
        <w:rPr>
          <w:rFonts w:ascii="Times New Roman" w:hAnsi="Times New Roman" w:cs="Times New Roman"/>
          <w:bCs/>
          <w:sz w:val="24"/>
          <w:szCs w:val="24"/>
        </w:rPr>
        <w:t>human-scale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30E5F">
        <w:rPr>
          <w:rFonts w:ascii="Times New Roman" w:hAnsi="Times New Roman" w:cs="Times New Roman"/>
          <w:bCs/>
          <w:sz w:val="24"/>
          <w:szCs w:val="24"/>
        </w:rPr>
        <w:t>full-featured settlement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30E5F">
        <w:rPr>
          <w:rFonts w:ascii="Times New Roman" w:hAnsi="Times New Roman" w:cs="Times New Roman"/>
          <w:bCs/>
          <w:sz w:val="24"/>
          <w:szCs w:val="24"/>
        </w:rPr>
        <w:t>in which human activities are harmlessly integrated into the natural world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30E5F">
        <w:rPr>
          <w:rFonts w:ascii="Times New Roman" w:hAnsi="Times New Roman" w:cs="Times New Roman"/>
          <w:bCs/>
          <w:sz w:val="24"/>
          <w:szCs w:val="24"/>
        </w:rPr>
        <w:t>in a way that is supportive of healthy human development and can be successfully continued into the indefinite future</w:t>
      </w:r>
      <w:r>
        <w:rPr>
          <w:rFonts w:ascii="Times New Roman" w:hAnsi="Times New Roman" w:cs="Times New Roman"/>
          <w:bCs/>
          <w:sz w:val="24"/>
          <w:szCs w:val="24"/>
        </w:rPr>
        <w:t xml:space="preserve"> (Gilman, 1991, </w:t>
      </w:r>
      <w:r w:rsidR="00092CE5">
        <w:rPr>
          <w:rFonts w:ascii="Times New Roman" w:hAnsi="Times New Roman" w:cs="Times New Roman"/>
          <w:bCs/>
          <w:sz w:val="24"/>
          <w:szCs w:val="24"/>
        </w:rPr>
        <w:t>para 2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384FF794" w14:textId="77777777" w:rsidR="00AF6BDF" w:rsidRDefault="00AF6BDF" w:rsidP="00AF6BD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ED9B3D7" w14:textId="039BF861" w:rsidR="00AF6BDF" w:rsidRDefault="00AF6BDF" w:rsidP="00AF6BD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Xue (2014, p.132) adds that while the concept of an eco-village is largely based upon societal degrowth, capacity </w:t>
      </w:r>
      <w:r w:rsidR="00A618C7">
        <w:rPr>
          <w:rFonts w:ascii="Times New Roman" w:hAnsi="Times New Roman" w:cs="Times New Roman"/>
          <w:bCs/>
          <w:sz w:val="24"/>
          <w:szCs w:val="24"/>
        </w:rPr>
        <w:t xml:space="preserve">remains </w:t>
      </w:r>
      <w:r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Pr="00A011CD">
        <w:rPr>
          <w:rFonts w:ascii="Times New Roman" w:hAnsi="Times New Roman" w:cs="Times New Roman"/>
          <w:bCs/>
          <w:sz w:val="24"/>
          <w:szCs w:val="24"/>
        </w:rPr>
        <w:t>develop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011CD">
        <w:rPr>
          <w:rFonts w:ascii="Times New Roman" w:hAnsi="Times New Roman" w:cs="Times New Roman"/>
          <w:bCs/>
          <w:sz w:val="24"/>
          <w:szCs w:val="24"/>
        </w:rPr>
        <w:t>social,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011CD">
        <w:rPr>
          <w:rFonts w:ascii="Times New Roman" w:hAnsi="Times New Roman" w:cs="Times New Roman"/>
          <w:bCs/>
          <w:sz w:val="24"/>
          <w:szCs w:val="24"/>
        </w:rPr>
        <w:t>economic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011CD">
        <w:rPr>
          <w:rFonts w:ascii="Times New Roman" w:hAnsi="Times New Roman" w:cs="Times New Roman"/>
          <w:bCs/>
          <w:sz w:val="24"/>
          <w:szCs w:val="24"/>
        </w:rPr>
        <w:t>and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011CD">
        <w:rPr>
          <w:rFonts w:ascii="Times New Roman" w:hAnsi="Times New Roman" w:cs="Times New Roman"/>
          <w:bCs/>
          <w:sz w:val="24"/>
          <w:szCs w:val="24"/>
        </w:rPr>
        <w:t>political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011CD">
        <w:rPr>
          <w:rFonts w:ascii="Times New Roman" w:hAnsi="Times New Roman" w:cs="Times New Roman"/>
          <w:bCs/>
          <w:sz w:val="24"/>
          <w:szCs w:val="24"/>
        </w:rPr>
        <w:t>activities</w:t>
      </w:r>
      <w:r>
        <w:rPr>
          <w:rFonts w:ascii="Times New Roman" w:hAnsi="Times New Roman" w:cs="Times New Roman"/>
          <w:bCs/>
          <w:sz w:val="24"/>
          <w:szCs w:val="24"/>
        </w:rPr>
        <w:t xml:space="preserve"> through the promotion of localism; the ‘micro aspects’ of the political system and how groups interact and support one another (Harmes, 2021, p.1).</w:t>
      </w:r>
      <w:r w:rsidR="008A4DF2">
        <w:rPr>
          <w:rFonts w:ascii="Times New Roman" w:hAnsi="Times New Roman" w:cs="Times New Roman"/>
          <w:bCs/>
          <w:sz w:val="24"/>
          <w:szCs w:val="24"/>
        </w:rPr>
        <w:t xml:space="preserve"> Comparatively</w:t>
      </w:r>
      <w:r w:rsidR="00E232E0">
        <w:rPr>
          <w:rFonts w:ascii="Times New Roman" w:hAnsi="Times New Roman" w:cs="Times New Roman"/>
          <w:bCs/>
          <w:sz w:val="24"/>
          <w:szCs w:val="24"/>
        </w:rPr>
        <w:t xml:space="preserve">, both </w:t>
      </w:r>
      <w:r w:rsidR="00BA07D6">
        <w:rPr>
          <w:rFonts w:ascii="Times New Roman" w:hAnsi="Times New Roman" w:cs="Times New Roman"/>
          <w:bCs/>
          <w:sz w:val="24"/>
          <w:szCs w:val="24"/>
        </w:rPr>
        <w:t xml:space="preserve">approaches </w:t>
      </w:r>
      <w:r w:rsidR="00525198">
        <w:rPr>
          <w:rFonts w:ascii="Times New Roman" w:hAnsi="Times New Roman" w:cs="Times New Roman"/>
          <w:bCs/>
          <w:sz w:val="24"/>
          <w:szCs w:val="24"/>
        </w:rPr>
        <w:t xml:space="preserve">aim to </w:t>
      </w:r>
      <w:r w:rsidR="005A77D3">
        <w:rPr>
          <w:rFonts w:ascii="Times New Roman" w:hAnsi="Times New Roman" w:cs="Times New Roman"/>
          <w:bCs/>
          <w:sz w:val="24"/>
          <w:szCs w:val="24"/>
        </w:rPr>
        <w:t xml:space="preserve">mitigate the </w:t>
      </w:r>
      <w:r w:rsidR="005A77D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effects of climate change </w:t>
      </w:r>
      <w:r w:rsidR="0016112D">
        <w:rPr>
          <w:rFonts w:ascii="Times New Roman" w:hAnsi="Times New Roman" w:cs="Times New Roman"/>
          <w:bCs/>
          <w:sz w:val="24"/>
          <w:szCs w:val="24"/>
        </w:rPr>
        <w:t xml:space="preserve">on par with </w:t>
      </w:r>
      <w:r w:rsidR="00197924">
        <w:rPr>
          <w:rFonts w:ascii="Times New Roman" w:hAnsi="Times New Roman" w:cs="Times New Roman"/>
          <w:bCs/>
          <w:sz w:val="24"/>
          <w:szCs w:val="24"/>
        </w:rPr>
        <w:t xml:space="preserve">fulfilling </w:t>
      </w:r>
      <w:r w:rsidR="004D7809">
        <w:rPr>
          <w:rFonts w:ascii="Times New Roman" w:hAnsi="Times New Roman" w:cs="Times New Roman"/>
          <w:bCs/>
          <w:sz w:val="24"/>
          <w:szCs w:val="24"/>
        </w:rPr>
        <w:t>human needs</w:t>
      </w:r>
      <w:r w:rsidR="005317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318C1">
        <w:rPr>
          <w:rFonts w:ascii="Times New Roman" w:hAnsi="Times New Roman" w:cs="Times New Roman"/>
          <w:bCs/>
          <w:sz w:val="24"/>
          <w:szCs w:val="24"/>
        </w:rPr>
        <w:t>which is advantageous</w:t>
      </w:r>
      <w:r w:rsidR="00DE311D">
        <w:rPr>
          <w:rFonts w:ascii="Times New Roman" w:hAnsi="Times New Roman" w:cs="Times New Roman"/>
          <w:bCs/>
          <w:sz w:val="24"/>
          <w:szCs w:val="24"/>
        </w:rPr>
        <w:t xml:space="preserve"> within eco-socialism. </w:t>
      </w:r>
    </w:p>
    <w:p w14:paraId="0738C8CC" w14:textId="0518DE3B" w:rsidR="009426E3" w:rsidRDefault="00DD07D7" w:rsidP="0097704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</w:t>
      </w:r>
      <w:r w:rsidR="005C28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D0DB8">
        <w:rPr>
          <w:rFonts w:ascii="Times New Roman" w:hAnsi="Times New Roman" w:cs="Times New Roman"/>
          <w:bCs/>
          <w:sz w:val="24"/>
          <w:szCs w:val="24"/>
        </w:rPr>
        <w:t>20-minute neighbourhood</w:t>
      </w:r>
      <w:r w:rsidR="005C28DF">
        <w:rPr>
          <w:rFonts w:ascii="Times New Roman" w:hAnsi="Times New Roman" w:cs="Times New Roman"/>
          <w:bCs/>
          <w:sz w:val="24"/>
          <w:szCs w:val="24"/>
        </w:rPr>
        <w:t xml:space="preserve"> model (</w:t>
      </w:r>
      <w:r w:rsidR="00796AF3">
        <w:rPr>
          <w:rFonts w:ascii="Times New Roman" w:hAnsi="Times New Roman" w:cs="Times New Roman"/>
          <w:bCs/>
          <w:sz w:val="24"/>
          <w:szCs w:val="24"/>
        </w:rPr>
        <w:t>A1</w:t>
      </w:r>
      <w:r w:rsidR="005C28DF">
        <w:rPr>
          <w:rFonts w:ascii="Times New Roman" w:hAnsi="Times New Roman" w:cs="Times New Roman"/>
          <w:bCs/>
          <w:sz w:val="24"/>
          <w:szCs w:val="24"/>
        </w:rPr>
        <w:t>)</w:t>
      </w:r>
      <w:r w:rsidR="006D0D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76FA">
        <w:rPr>
          <w:rFonts w:ascii="Times New Roman" w:hAnsi="Times New Roman" w:cs="Times New Roman"/>
          <w:bCs/>
          <w:sz w:val="24"/>
          <w:szCs w:val="24"/>
        </w:rPr>
        <w:t>intends</w:t>
      </w:r>
      <w:r w:rsidR="00002114">
        <w:rPr>
          <w:rFonts w:ascii="Times New Roman" w:hAnsi="Times New Roman" w:cs="Times New Roman"/>
          <w:bCs/>
          <w:sz w:val="24"/>
          <w:szCs w:val="24"/>
        </w:rPr>
        <w:t xml:space="preserve"> to be</w:t>
      </w:r>
      <w:r w:rsidR="00F74BF7">
        <w:rPr>
          <w:rFonts w:ascii="Times New Roman" w:hAnsi="Times New Roman" w:cs="Times New Roman"/>
          <w:bCs/>
          <w:sz w:val="24"/>
          <w:szCs w:val="24"/>
        </w:rPr>
        <w:t xml:space="preserve"> im</w:t>
      </w:r>
      <w:r w:rsidR="00F23BE8">
        <w:rPr>
          <w:rFonts w:ascii="Times New Roman" w:hAnsi="Times New Roman" w:cs="Times New Roman"/>
          <w:bCs/>
          <w:sz w:val="24"/>
          <w:szCs w:val="24"/>
        </w:rPr>
        <w:t xml:space="preserve">plemented </w:t>
      </w:r>
      <w:r w:rsidR="002C4A8C">
        <w:rPr>
          <w:rFonts w:ascii="Times New Roman" w:hAnsi="Times New Roman" w:cs="Times New Roman"/>
          <w:bCs/>
          <w:sz w:val="24"/>
          <w:szCs w:val="24"/>
        </w:rPr>
        <w:t xml:space="preserve">in </w:t>
      </w:r>
      <w:r w:rsidR="002A3D6A">
        <w:rPr>
          <w:rFonts w:ascii="Times New Roman" w:hAnsi="Times New Roman" w:cs="Times New Roman"/>
          <w:bCs/>
          <w:sz w:val="24"/>
          <w:szCs w:val="24"/>
        </w:rPr>
        <w:t>a n</w:t>
      </w:r>
      <w:r w:rsidR="00557F11">
        <w:rPr>
          <w:rFonts w:ascii="Times New Roman" w:hAnsi="Times New Roman" w:cs="Times New Roman"/>
          <w:bCs/>
          <w:sz w:val="24"/>
          <w:szCs w:val="24"/>
        </w:rPr>
        <w:t>eighbourhood</w:t>
      </w:r>
      <w:r w:rsidR="002A3D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7F11">
        <w:rPr>
          <w:rFonts w:ascii="Times New Roman" w:hAnsi="Times New Roman" w:cs="Times New Roman"/>
          <w:bCs/>
          <w:sz w:val="24"/>
          <w:szCs w:val="24"/>
        </w:rPr>
        <w:t xml:space="preserve">in </w:t>
      </w:r>
      <w:r w:rsidR="00F23BE8">
        <w:rPr>
          <w:rFonts w:ascii="Times New Roman" w:hAnsi="Times New Roman" w:cs="Times New Roman"/>
          <w:bCs/>
          <w:sz w:val="24"/>
          <w:szCs w:val="24"/>
        </w:rPr>
        <w:t>Thetfor</w:t>
      </w:r>
      <w:r w:rsidR="002C4A8C">
        <w:rPr>
          <w:rFonts w:ascii="Times New Roman" w:hAnsi="Times New Roman" w:cs="Times New Roman"/>
          <w:bCs/>
          <w:sz w:val="24"/>
          <w:szCs w:val="24"/>
        </w:rPr>
        <w:t>d</w:t>
      </w:r>
      <w:r w:rsidR="00557F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1B7B">
        <w:rPr>
          <w:rFonts w:ascii="Times New Roman" w:hAnsi="Times New Roman" w:cs="Times New Roman"/>
          <w:bCs/>
          <w:sz w:val="24"/>
          <w:szCs w:val="24"/>
        </w:rPr>
        <w:t>known</w:t>
      </w:r>
      <w:r w:rsidR="00557F11">
        <w:rPr>
          <w:rFonts w:ascii="Times New Roman" w:hAnsi="Times New Roman" w:cs="Times New Roman"/>
          <w:bCs/>
          <w:sz w:val="24"/>
          <w:szCs w:val="24"/>
        </w:rPr>
        <w:t xml:space="preserve"> as </w:t>
      </w:r>
      <w:r w:rsidR="003A6E07">
        <w:rPr>
          <w:rFonts w:ascii="Times New Roman" w:hAnsi="Times New Roman" w:cs="Times New Roman"/>
          <w:bCs/>
          <w:sz w:val="24"/>
          <w:szCs w:val="24"/>
        </w:rPr>
        <w:t>T</w:t>
      </w:r>
      <w:r w:rsidR="00557F11">
        <w:rPr>
          <w:rFonts w:ascii="Times New Roman" w:hAnsi="Times New Roman" w:cs="Times New Roman"/>
          <w:bCs/>
          <w:sz w:val="24"/>
          <w:szCs w:val="24"/>
        </w:rPr>
        <w:t>he Abbey Estate.</w:t>
      </w:r>
      <w:r w:rsidR="005C28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67D7">
        <w:rPr>
          <w:rFonts w:ascii="Times New Roman" w:hAnsi="Times New Roman" w:cs="Times New Roman"/>
          <w:bCs/>
          <w:sz w:val="24"/>
          <w:szCs w:val="24"/>
        </w:rPr>
        <w:t xml:space="preserve">Built in the 1960’s </w:t>
      </w:r>
      <w:r w:rsidR="00B64509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715C53">
        <w:rPr>
          <w:rFonts w:ascii="Times New Roman" w:hAnsi="Times New Roman" w:cs="Times New Roman"/>
          <w:bCs/>
          <w:sz w:val="24"/>
          <w:szCs w:val="24"/>
        </w:rPr>
        <w:t>safely separa</w:t>
      </w:r>
      <w:r w:rsidR="00B64509">
        <w:rPr>
          <w:rFonts w:ascii="Times New Roman" w:hAnsi="Times New Roman" w:cs="Times New Roman"/>
          <w:bCs/>
          <w:sz w:val="24"/>
          <w:szCs w:val="24"/>
        </w:rPr>
        <w:t>te</w:t>
      </w:r>
      <w:r w:rsidR="00715C53">
        <w:rPr>
          <w:rFonts w:ascii="Times New Roman" w:hAnsi="Times New Roman" w:cs="Times New Roman"/>
          <w:bCs/>
          <w:sz w:val="24"/>
          <w:szCs w:val="24"/>
        </w:rPr>
        <w:t xml:space="preserve"> cars from pedestrians</w:t>
      </w:r>
      <w:r w:rsidR="00726AAB">
        <w:rPr>
          <w:rFonts w:ascii="Times New Roman" w:hAnsi="Times New Roman" w:cs="Times New Roman"/>
          <w:bCs/>
          <w:sz w:val="24"/>
          <w:szCs w:val="24"/>
        </w:rPr>
        <w:t xml:space="preserve">, the Radburn design has resulted in </w:t>
      </w:r>
      <w:r w:rsidR="00AA0321">
        <w:rPr>
          <w:rFonts w:ascii="Times New Roman" w:hAnsi="Times New Roman" w:cs="Times New Roman"/>
          <w:bCs/>
          <w:sz w:val="24"/>
          <w:szCs w:val="24"/>
        </w:rPr>
        <w:t>‘</w:t>
      </w:r>
      <w:r w:rsidR="00AA0321" w:rsidRPr="00AA0321">
        <w:rPr>
          <w:rFonts w:ascii="Times New Roman" w:hAnsi="Times New Roman" w:cs="Times New Roman"/>
          <w:bCs/>
          <w:sz w:val="24"/>
          <w:szCs w:val="24"/>
        </w:rPr>
        <w:t>convoluted, confusing streets</w:t>
      </w:r>
      <w:r w:rsidR="00B6183B">
        <w:rPr>
          <w:rFonts w:ascii="Times New Roman" w:hAnsi="Times New Roman" w:cs="Times New Roman"/>
          <w:bCs/>
          <w:sz w:val="24"/>
          <w:szCs w:val="24"/>
        </w:rPr>
        <w:t>’ which ar</w:t>
      </w:r>
      <w:r w:rsidR="00CB16C7">
        <w:rPr>
          <w:rFonts w:ascii="Times New Roman" w:hAnsi="Times New Roman" w:cs="Times New Roman"/>
          <w:bCs/>
          <w:sz w:val="24"/>
          <w:szCs w:val="24"/>
        </w:rPr>
        <w:t>e mostly</w:t>
      </w:r>
      <w:r w:rsidR="00AA0321" w:rsidRPr="00AA032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16C7">
        <w:rPr>
          <w:rFonts w:ascii="Times New Roman" w:hAnsi="Times New Roman" w:cs="Times New Roman"/>
          <w:bCs/>
          <w:sz w:val="24"/>
          <w:szCs w:val="24"/>
        </w:rPr>
        <w:t>‘</w:t>
      </w:r>
      <w:r w:rsidR="00AA0321" w:rsidRPr="00AA0321">
        <w:rPr>
          <w:rFonts w:ascii="Times New Roman" w:hAnsi="Times New Roman" w:cs="Times New Roman"/>
          <w:bCs/>
          <w:sz w:val="24"/>
          <w:szCs w:val="24"/>
        </w:rPr>
        <w:t>unobserved and unsafe</w:t>
      </w:r>
      <w:r w:rsidR="00AA0321">
        <w:rPr>
          <w:rFonts w:ascii="Times New Roman" w:hAnsi="Times New Roman" w:cs="Times New Roman"/>
          <w:bCs/>
          <w:sz w:val="24"/>
          <w:szCs w:val="24"/>
        </w:rPr>
        <w:t xml:space="preserve">’ (TCPA, </w:t>
      </w:r>
      <w:r w:rsidR="00331466">
        <w:rPr>
          <w:rFonts w:ascii="Times New Roman" w:hAnsi="Times New Roman" w:cs="Times New Roman"/>
          <w:bCs/>
          <w:sz w:val="24"/>
          <w:szCs w:val="24"/>
        </w:rPr>
        <w:t>202</w:t>
      </w:r>
      <w:r w:rsidR="00F94C70">
        <w:rPr>
          <w:rFonts w:ascii="Times New Roman" w:hAnsi="Times New Roman" w:cs="Times New Roman"/>
          <w:bCs/>
          <w:sz w:val="24"/>
          <w:szCs w:val="24"/>
        </w:rPr>
        <w:t>3</w:t>
      </w:r>
      <w:r w:rsidR="00331466">
        <w:rPr>
          <w:rFonts w:ascii="Times New Roman" w:hAnsi="Times New Roman" w:cs="Times New Roman"/>
          <w:bCs/>
          <w:sz w:val="24"/>
          <w:szCs w:val="24"/>
        </w:rPr>
        <w:t>, np).</w:t>
      </w:r>
      <w:r w:rsidR="000D59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36BD5">
        <w:rPr>
          <w:rFonts w:ascii="Times New Roman" w:hAnsi="Times New Roman" w:cs="Times New Roman"/>
          <w:bCs/>
          <w:sz w:val="24"/>
          <w:szCs w:val="24"/>
        </w:rPr>
        <w:t>Using the</w:t>
      </w:r>
      <w:r w:rsidR="001B40F0" w:rsidRPr="005C25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B40F0" w:rsidRPr="003311A4">
        <w:rPr>
          <w:rFonts w:ascii="Times New Roman" w:hAnsi="Times New Roman" w:cs="Times New Roman"/>
          <w:bCs/>
          <w:sz w:val="24"/>
          <w:szCs w:val="24"/>
        </w:rPr>
        <w:t>I</w:t>
      </w:r>
      <w:r w:rsidR="00CB116A" w:rsidRPr="003311A4">
        <w:rPr>
          <w:rFonts w:ascii="Times New Roman" w:hAnsi="Times New Roman" w:cs="Times New Roman"/>
          <w:bCs/>
          <w:sz w:val="24"/>
          <w:szCs w:val="24"/>
        </w:rPr>
        <w:t>nd</w:t>
      </w:r>
      <w:r w:rsidR="00011E62" w:rsidRPr="003311A4">
        <w:rPr>
          <w:rFonts w:ascii="Times New Roman" w:hAnsi="Times New Roman" w:cs="Times New Roman"/>
          <w:bCs/>
          <w:sz w:val="24"/>
          <w:szCs w:val="24"/>
        </w:rPr>
        <w:t xml:space="preserve">ices </w:t>
      </w:r>
      <w:r w:rsidR="00CB116A" w:rsidRPr="003311A4">
        <w:rPr>
          <w:rFonts w:ascii="Times New Roman" w:hAnsi="Times New Roman" w:cs="Times New Roman"/>
          <w:bCs/>
          <w:sz w:val="24"/>
          <w:szCs w:val="24"/>
        </w:rPr>
        <w:t>of Multiple Deprivation</w:t>
      </w:r>
      <w:r w:rsidR="00C80871">
        <w:rPr>
          <w:rFonts w:ascii="Times New Roman" w:hAnsi="Times New Roman" w:cs="Times New Roman"/>
          <w:bCs/>
          <w:sz w:val="24"/>
          <w:szCs w:val="24"/>
        </w:rPr>
        <w:t xml:space="preserve"> [IMD</w:t>
      </w:r>
      <w:r w:rsidR="00D83ED0">
        <w:rPr>
          <w:rFonts w:ascii="Times New Roman" w:hAnsi="Times New Roman" w:cs="Times New Roman"/>
          <w:bCs/>
          <w:sz w:val="24"/>
          <w:szCs w:val="24"/>
        </w:rPr>
        <w:t>]</w:t>
      </w:r>
      <w:r w:rsidR="00CB116A" w:rsidRPr="003311A4">
        <w:rPr>
          <w:rFonts w:ascii="Times New Roman" w:hAnsi="Times New Roman" w:cs="Times New Roman"/>
          <w:bCs/>
          <w:sz w:val="24"/>
          <w:szCs w:val="24"/>
        </w:rPr>
        <w:t xml:space="preserve"> (</w:t>
      </w:r>
      <w:hyperlink r:id="rId8" w:history="1">
        <w:r w:rsidR="003311A4" w:rsidRPr="003645A7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Ministry of Housing, Communities and Local Government</w:t>
        </w:r>
      </w:hyperlink>
      <w:r w:rsidR="00356AE1">
        <w:rPr>
          <w:rFonts w:ascii="Times New Roman" w:hAnsi="Times New Roman" w:cs="Times New Roman"/>
          <w:bCs/>
          <w:sz w:val="24"/>
          <w:szCs w:val="24"/>
        </w:rPr>
        <w:t xml:space="preserve"> [</w:t>
      </w:r>
      <w:r w:rsidR="00356AE1" w:rsidRPr="00356AE1">
        <w:rPr>
          <w:rFonts w:ascii="Times New Roman" w:hAnsi="Times New Roman" w:cs="Times New Roman"/>
          <w:bCs/>
          <w:sz w:val="24"/>
          <w:szCs w:val="24"/>
        </w:rPr>
        <w:t>MHCLG</w:t>
      </w:r>
      <w:r w:rsidR="00356AE1">
        <w:rPr>
          <w:rFonts w:ascii="Times New Roman" w:hAnsi="Times New Roman" w:cs="Times New Roman"/>
          <w:bCs/>
          <w:sz w:val="24"/>
          <w:szCs w:val="24"/>
        </w:rPr>
        <w:t>],</w:t>
      </w:r>
      <w:r w:rsidR="003311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116A" w:rsidRPr="003311A4">
        <w:rPr>
          <w:rFonts w:ascii="Times New Roman" w:hAnsi="Times New Roman" w:cs="Times New Roman"/>
          <w:bCs/>
          <w:sz w:val="24"/>
          <w:szCs w:val="24"/>
        </w:rPr>
        <w:t>2019</w:t>
      </w:r>
      <w:r w:rsidR="00BF015C">
        <w:rPr>
          <w:rFonts w:ascii="Times New Roman" w:hAnsi="Times New Roman" w:cs="Times New Roman"/>
          <w:bCs/>
          <w:sz w:val="24"/>
          <w:szCs w:val="24"/>
        </w:rPr>
        <w:t>, np</w:t>
      </w:r>
      <w:r w:rsidR="00CB116A" w:rsidRPr="003311A4">
        <w:rPr>
          <w:rFonts w:ascii="Times New Roman" w:hAnsi="Times New Roman" w:cs="Times New Roman"/>
          <w:bCs/>
          <w:sz w:val="24"/>
          <w:szCs w:val="24"/>
        </w:rPr>
        <w:t>)</w:t>
      </w:r>
      <w:r w:rsidR="00C36BD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4745F">
        <w:rPr>
          <w:rFonts w:ascii="Times New Roman" w:hAnsi="Times New Roman" w:cs="Times New Roman"/>
          <w:bCs/>
          <w:sz w:val="24"/>
          <w:szCs w:val="24"/>
        </w:rPr>
        <w:t>F</w:t>
      </w:r>
      <w:r w:rsidR="00C36BD5">
        <w:rPr>
          <w:rFonts w:ascii="Times New Roman" w:hAnsi="Times New Roman" w:cs="Times New Roman"/>
          <w:bCs/>
          <w:sz w:val="24"/>
          <w:szCs w:val="24"/>
        </w:rPr>
        <w:t>igure 2</w:t>
      </w:r>
      <w:r w:rsidR="00E71D6A" w:rsidRPr="003311A4">
        <w:rPr>
          <w:rFonts w:ascii="Times New Roman" w:hAnsi="Times New Roman" w:cs="Times New Roman"/>
          <w:bCs/>
          <w:sz w:val="24"/>
          <w:szCs w:val="24"/>
        </w:rPr>
        <w:t xml:space="preserve"> shows that</w:t>
      </w:r>
      <w:r w:rsidR="00012B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B1559">
        <w:rPr>
          <w:rFonts w:ascii="Times New Roman" w:hAnsi="Times New Roman" w:cs="Times New Roman"/>
          <w:bCs/>
          <w:sz w:val="24"/>
          <w:szCs w:val="24"/>
        </w:rPr>
        <w:t>T</w:t>
      </w:r>
      <w:r w:rsidR="00012B8A">
        <w:rPr>
          <w:rFonts w:ascii="Times New Roman" w:hAnsi="Times New Roman" w:cs="Times New Roman"/>
          <w:bCs/>
          <w:sz w:val="24"/>
          <w:szCs w:val="24"/>
        </w:rPr>
        <w:t>he</w:t>
      </w:r>
      <w:r w:rsidR="00E71D6A" w:rsidRPr="003311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7B23" w:rsidRPr="003311A4">
        <w:rPr>
          <w:rFonts w:ascii="Times New Roman" w:hAnsi="Times New Roman" w:cs="Times New Roman"/>
          <w:bCs/>
          <w:sz w:val="24"/>
          <w:szCs w:val="24"/>
        </w:rPr>
        <w:t>Abbey</w:t>
      </w:r>
      <w:r w:rsidR="002D57F5">
        <w:rPr>
          <w:rFonts w:ascii="Times New Roman" w:hAnsi="Times New Roman" w:cs="Times New Roman"/>
          <w:bCs/>
          <w:sz w:val="24"/>
          <w:szCs w:val="24"/>
        </w:rPr>
        <w:t xml:space="preserve"> Estate</w:t>
      </w:r>
      <w:r w:rsidR="003F7B23" w:rsidRPr="003311A4">
        <w:rPr>
          <w:rFonts w:ascii="Times New Roman" w:hAnsi="Times New Roman" w:cs="Times New Roman"/>
          <w:bCs/>
          <w:sz w:val="24"/>
          <w:szCs w:val="24"/>
        </w:rPr>
        <w:t xml:space="preserve"> falls within the top</w:t>
      </w:r>
      <w:r w:rsidR="003F7B23" w:rsidRPr="005C2543">
        <w:rPr>
          <w:rFonts w:ascii="Times New Roman" w:hAnsi="Times New Roman" w:cs="Times New Roman"/>
          <w:bCs/>
          <w:sz w:val="24"/>
          <w:szCs w:val="24"/>
        </w:rPr>
        <w:t xml:space="preserve"> 10 per cent </w:t>
      </w:r>
      <w:r w:rsidR="00E32491" w:rsidRPr="005C2543">
        <w:rPr>
          <w:rFonts w:ascii="Times New Roman" w:hAnsi="Times New Roman" w:cs="Times New Roman"/>
          <w:bCs/>
          <w:sz w:val="24"/>
          <w:szCs w:val="24"/>
        </w:rPr>
        <w:t>o</w:t>
      </w:r>
      <w:r w:rsidR="00E32491">
        <w:rPr>
          <w:rFonts w:ascii="Times New Roman" w:hAnsi="Times New Roman" w:cs="Times New Roman"/>
          <w:bCs/>
          <w:sz w:val="24"/>
          <w:szCs w:val="24"/>
        </w:rPr>
        <w:t>f the most deprived regions in the UK</w:t>
      </w:r>
      <w:r w:rsidR="00AD661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313A7E">
        <w:rPr>
          <w:rFonts w:ascii="Times New Roman" w:hAnsi="Times New Roman" w:cs="Times New Roman"/>
          <w:bCs/>
          <w:sz w:val="24"/>
          <w:szCs w:val="24"/>
        </w:rPr>
        <w:t xml:space="preserve">with high levels of </w:t>
      </w:r>
      <w:r w:rsidR="00352548">
        <w:rPr>
          <w:rFonts w:ascii="Times New Roman" w:hAnsi="Times New Roman" w:cs="Times New Roman"/>
          <w:bCs/>
          <w:sz w:val="24"/>
          <w:szCs w:val="24"/>
        </w:rPr>
        <w:t xml:space="preserve">anti-social behaviour, </w:t>
      </w:r>
      <w:r w:rsidR="00313A7E">
        <w:rPr>
          <w:rFonts w:ascii="Times New Roman" w:hAnsi="Times New Roman" w:cs="Times New Roman"/>
          <w:bCs/>
          <w:sz w:val="24"/>
          <w:szCs w:val="24"/>
        </w:rPr>
        <w:t>poor public transportation</w:t>
      </w:r>
      <w:r w:rsidR="0028745F">
        <w:rPr>
          <w:rFonts w:ascii="Times New Roman" w:hAnsi="Times New Roman" w:cs="Times New Roman"/>
          <w:bCs/>
          <w:sz w:val="24"/>
          <w:szCs w:val="24"/>
        </w:rPr>
        <w:t xml:space="preserve"> and a lack of suitable employment (</w:t>
      </w:r>
      <w:r w:rsidR="000124AD">
        <w:rPr>
          <w:rFonts w:ascii="Times New Roman" w:hAnsi="Times New Roman" w:cs="Times New Roman"/>
          <w:bCs/>
          <w:sz w:val="24"/>
          <w:szCs w:val="24"/>
        </w:rPr>
        <w:t>Breckland Council</w:t>
      </w:r>
      <w:r w:rsidR="000124AD" w:rsidRPr="00AF36D0">
        <w:rPr>
          <w:rFonts w:ascii="Times New Roman" w:hAnsi="Times New Roman" w:cs="Times New Roman"/>
          <w:bCs/>
          <w:sz w:val="24"/>
          <w:szCs w:val="24"/>
        </w:rPr>
        <w:t>, no date,</w:t>
      </w:r>
      <w:r w:rsidR="000124AD">
        <w:rPr>
          <w:rFonts w:ascii="Times New Roman" w:hAnsi="Times New Roman" w:cs="Times New Roman"/>
          <w:bCs/>
          <w:sz w:val="24"/>
          <w:szCs w:val="24"/>
        </w:rPr>
        <w:t xml:space="preserve"> p</w:t>
      </w:r>
      <w:r w:rsidR="0013385E">
        <w:rPr>
          <w:rFonts w:ascii="Times New Roman" w:hAnsi="Times New Roman" w:cs="Times New Roman"/>
          <w:bCs/>
          <w:sz w:val="24"/>
          <w:szCs w:val="24"/>
        </w:rPr>
        <w:t>p. 21-27).</w:t>
      </w:r>
      <w:r w:rsidR="00EF37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0DA7">
        <w:rPr>
          <w:rFonts w:ascii="Times New Roman" w:hAnsi="Times New Roman" w:cs="Times New Roman"/>
          <w:bCs/>
          <w:sz w:val="24"/>
          <w:szCs w:val="24"/>
        </w:rPr>
        <w:t>By way of resolution</w:t>
      </w:r>
      <w:r w:rsidR="00DA2C58">
        <w:rPr>
          <w:rFonts w:ascii="Times New Roman" w:hAnsi="Times New Roman" w:cs="Times New Roman"/>
          <w:bCs/>
          <w:sz w:val="24"/>
          <w:szCs w:val="24"/>
        </w:rPr>
        <w:t xml:space="preserve"> and to </w:t>
      </w:r>
      <w:r w:rsidR="005453CE">
        <w:rPr>
          <w:rFonts w:ascii="Times New Roman" w:hAnsi="Times New Roman" w:cs="Times New Roman"/>
          <w:bCs/>
          <w:sz w:val="24"/>
          <w:szCs w:val="24"/>
        </w:rPr>
        <w:t>generate</w:t>
      </w:r>
      <w:r w:rsidR="00B114C3">
        <w:rPr>
          <w:rFonts w:ascii="Times New Roman" w:hAnsi="Times New Roman" w:cs="Times New Roman"/>
          <w:bCs/>
          <w:sz w:val="24"/>
          <w:szCs w:val="24"/>
        </w:rPr>
        <w:t xml:space="preserve"> regrowth into the estate, </w:t>
      </w:r>
      <w:r w:rsidR="00FF3EB1">
        <w:rPr>
          <w:rFonts w:ascii="Times New Roman" w:hAnsi="Times New Roman" w:cs="Times New Roman"/>
          <w:bCs/>
          <w:sz w:val="24"/>
          <w:szCs w:val="24"/>
        </w:rPr>
        <w:t>the</w:t>
      </w:r>
      <w:r w:rsidR="00F215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EB1">
        <w:rPr>
          <w:rFonts w:ascii="Times New Roman" w:hAnsi="Times New Roman" w:cs="Times New Roman"/>
          <w:bCs/>
          <w:sz w:val="24"/>
          <w:szCs w:val="24"/>
        </w:rPr>
        <w:t>Flagship Group</w:t>
      </w:r>
      <w:r w:rsidR="0080779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AE281A">
        <w:rPr>
          <w:rFonts w:ascii="Times New Roman" w:hAnsi="Times New Roman" w:cs="Times New Roman"/>
          <w:bCs/>
          <w:sz w:val="24"/>
          <w:szCs w:val="24"/>
        </w:rPr>
        <w:t>who</w:t>
      </w:r>
      <w:r w:rsidR="00FF3EB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53CE">
        <w:rPr>
          <w:rFonts w:ascii="Times New Roman" w:hAnsi="Times New Roman" w:cs="Times New Roman"/>
          <w:bCs/>
          <w:sz w:val="24"/>
          <w:szCs w:val="24"/>
        </w:rPr>
        <w:t>own 60 per cent of the housing</w:t>
      </w:r>
      <w:r w:rsidR="00B6450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AE281A">
        <w:rPr>
          <w:rFonts w:ascii="Times New Roman" w:hAnsi="Times New Roman" w:cs="Times New Roman"/>
          <w:bCs/>
          <w:sz w:val="24"/>
          <w:szCs w:val="24"/>
        </w:rPr>
        <w:t>h</w:t>
      </w:r>
      <w:r w:rsidR="001C1BDE">
        <w:rPr>
          <w:rFonts w:ascii="Times New Roman" w:hAnsi="Times New Roman" w:cs="Times New Roman"/>
          <w:bCs/>
          <w:sz w:val="24"/>
          <w:szCs w:val="24"/>
        </w:rPr>
        <w:t xml:space="preserve">ave long-term plans to implement the </w:t>
      </w:r>
      <w:r w:rsidR="00137437">
        <w:rPr>
          <w:rFonts w:ascii="Times New Roman" w:hAnsi="Times New Roman" w:cs="Times New Roman"/>
          <w:bCs/>
          <w:sz w:val="24"/>
          <w:szCs w:val="24"/>
        </w:rPr>
        <w:t>20-minute</w:t>
      </w:r>
      <w:r w:rsidR="00943B2D">
        <w:rPr>
          <w:rFonts w:ascii="Times New Roman" w:hAnsi="Times New Roman" w:cs="Times New Roman"/>
          <w:bCs/>
          <w:sz w:val="24"/>
          <w:szCs w:val="24"/>
        </w:rPr>
        <w:t xml:space="preserve"> neighbourhood model</w:t>
      </w:r>
      <w:r w:rsidR="002D59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0D0C">
        <w:rPr>
          <w:rFonts w:ascii="Times New Roman" w:hAnsi="Times New Roman" w:cs="Times New Roman"/>
          <w:bCs/>
          <w:sz w:val="24"/>
          <w:szCs w:val="24"/>
        </w:rPr>
        <w:t>(</w:t>
      </w:r>
      <w:r w:rsidR="00607115">
        <w:rPr>
          <w:rFonts w:ascii="Times New Roman" w:hAnsi="Times New Roman" w:cs="Times New Roman"/>
          <w:bCs/>
          <w:sz w:val="24"/>
          <w:szCs w:val="24"/>
        </w:rPr>
        <w:t>TCPA, 2023, np).</w:t>
      </w:r>
      <w:r w:rsidR="000C62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7115">
        <w:rPr>
          <w:rFonts w:ascii="Times New Roman" w:hAnsi="Times New Roman" w:cs="Times New Roman"/>
          <w:bCs/>
          <w:sz w:val="24"/>
          <w:szCs w:val="24"/>
        </w:rPr>
        <w:t xml:space="preserve">In short, </w:t>
      </w:r>
      <w:r w:rsidR="003D36DC">
        <w:rPr>
          <w:rFonts w:ascii="Times New Roman" w:hAnsi="Times New Roman" w:cs="Times New Roman"/>
          <w:bCs/>
          <w:sz w:val="24"/>
          <w:szCs w:val="24"/>
        </w:rPr>
        <w:t xml:space="preserve">this </w:t>
      </w:r>
      <w:r w:rsidR="00FD49F5">
        <w:rPr>
          <w:rFonts w:ascii="Times New Roman" w:hAnsi="Times New Roman" w:cs="Times New Roman"/>
          <w:bCs/>
          <w:sz w:val="24"/>
          <w:szCs w:val="24"/>
        </w:rPr>
        <w:t xml:space="preserve">radical </w:t>
      </w:r>
      <w:r w:rsidR="003D36DC">
        <w:rPr>
          <w:rFonts w:ascii="Times New Roman" w:hAnsi="Times New Roman" w:cs="Times New Roman"/>
          <w:bCs/>
          <w:sz w:val="24"/>
          <w:szCs w:val="24"/>
        </w:rPr>
        <w:t>redevelopment</w:t>
      </w:r>
      <w:r w:rsidR="00EA60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D36DC">
        <w:rPr>
          <w:rFonts w:ascii="Times New Roman" w:hAnsi="Times New Roman" w:cs="Times New Roman"/>
          <w:bCs/>
          <w:sz w:val="24"/>
          <w:szCs w:val="24"/>
        </w:rPr>
        <w:t xml:space="preserve">would </w:t>
      </w:r>
      <w:r w:rsidR="00FD49F5">
        <w:rPr>
          <w:rFonts w:ascii="Times New Roman" w:hAnsi="Times New Roman" w:cs="Times New Roman"/>
          <w:bCs/>
          <w:sz w:val="24"/>
          <w:szCs w:val="24"/>
        </w:rPr>
        <w:t xml:space="preserve">allow for </w:t>
      </w:r>
      <w:r w:rsidR="00241BDD">
        <w:rPr>
          <w:rFonts w:ascii="Times New Roman" w:hAnsi="Times New Roman" w:cs="Times New Roman"/>
          <w:bCs/>
          <w:sz w:val="24"/>
          <w:szCs w:val="24"/>
        </w:rPr>
        <w:t xml:space="preserve">additional </w:t>
      </w:r>
      <w:r w:rsidR="00FD49F5">
        <w:rPr>
          <w:rFonts w:ascii="Times New Roman" w:hAnsi="Times New Roman" w:cs="Times New Roman"/>
          <w:bCs/>
          <w:sz w:val="24"/>
          <w:szCs w:val="24"/>
        </w:rPr>
        <w:t xml:space="preserve">greener spaces </w:t>
      </w:r>
      <w:r w:rsidR="008A4179">
        <w:rPr>
          <w:rFonts w:ascii="Times New Roman" w:hAnsi="Times New Roman" w:cs="Times New Roman"/>
          <w:bCs/>
          <w:sz w:val="24"/>
          <w:szCs w:val="24"/>
        </w:rPr>
        <w:t xml:space="preserve">inclusive of cycling paths and safer walking routes, </w:t>
      </w:r>
      <w:r w:rsidR="001403EE">
        <w:rPr>
          <w:rFonts w:ascii="Times New Roman" w:hAnsi="Times New Roman" w:cs="Times New Roman"/>
          <w:bCs/>
          <w:sz w:val="24"/>
          <w:szCs w:val="24"/>
        </w:rPr>
        <w:t xml:space="preserve">a community centre </w:t>
      </w:r>
      <w:r w:rsidR="00EA6005">
        <w:rPr>
          <w:rFonts w:ascii="Times New Roman" w:hAnsi="Times New Roman" w:cs="Times New Roman"/>
          <w:bCs/>
          <w:sz w:val="24"/>
          <w:szCs w:val="24"/>
        </w:rPr>
        <w:t>as well as improved transport connections to the main town</w:t>
      </w:r>
      <w:r w:rsidR="0051326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513264">
        <w:rPr>
          <w:rFonts w:ascii="Times New Roman" w:hAnsi="Times New Roman" w:cs="Times New Roman"/>
          <w:bCs/>
          <w:sz w:val="24"/>
          <w:szCs w:val="24"/>
        </w:rPr>
        <w:t>Flagship Group</w:t>
      </w:r>
      <w:r w:rsidR="0051326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13264">
        <w:rPr>
          <w:rFonts w:ascii="Times New Roman" w:hAnsi="Times New Roman" w:cs="Times New Roman"/>
          <w:bCs/>
          <w:sz w:val="24"/>
          <w:szCs w:val="24"/>
        </w:rPr>
        <w:t>2024</w:t>
      </w:r>
      <w:r w:rsidR="0099578C">
        <w:rPr>
          <w:rFonts w:ascii="Times New Roman" w:hAnsi="Times New Roman" w:cs="Times New Roman"/>
          <w:bCs/>
          <w:sz w:val="24"/>
          <w:szCs w:val="24"/>
        </w:rPr>
        <w:t>a</w:t>
      </w:r>
      <w:r w:rsidR="00513264">
        <w:rPr>
          <w:rFonts w:ascii="Times New Roman" w:hAnsi="Times New Roman" w:cs="Times New Roman"/>
          <w:bCs/>
          <w:sz w:val="24"/>
          <w:szCs w:val="24"/>
        </w:rPr>
        <w:t>, p.6)</w:t>
      </w:r>
      <w:r w:rsidR="0051326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E4777" w:rsidRPr="00AA2686">
        <w:rPr>
          <w:rFonts w:ascii="Times New Roman" w:hAnsi="Times New Roman" w:cs="Times New Roman"/>
          <w:bCs/>
          <w:sz w:val="24"/>
          <w:szCs w:val="24"/>
        </w:rPr>
        <w:t xml:space="preserve">Research by Haugen (2011, p.384) has shown that adequate access to </w:t>
      </w:r>
      <w:r w:rsidR="00251CAC" w:rsidRPr="00AA2686">
        <w:rPr>
          <w:rFonts w:ascii="Times New Roman" w:hAnsi="Times New Roman" w:cs="Times New Roman"/>
          <w:bCs/>
          <w:sz w:val="24"/>
          <w:szCs w:val="24"/>
        </w:rPr>
        <w:t xml:space="preserve">services, </w:t>
      </w:r>
      <w:r w:rsidR="00335FF6" w:rsidRPr="00AA2686">
        <w:rPr>
          <w:rFonts w:ascii="Times New Roman" w:hAnsi="Times New Roman" w:cs="Times New Roman"/>
          <w:bCs/>
          <w:sz w:val="24"/>
          <w:szCs w:val="24"/>
        </w:rPr>
        <w:t>like</w:t>
      </w:r>
      <w:r w:rsidR="00251CAC" w:rsidRPr="00AA2686">
        <w:rPr>
          <w:rFonts w:ascii="Times New Roman" w:hAnsi="Times New Roman" w:cs="Times New Roman"/>
          <w:bCs/>
          <w:sz w:val="24"/>
          <w:szCs w:val="24"/>
        </w:rPr>
        <w:t xml:space="preserve"> the ones in this </w:t>
      </w:r>
      <w:r w:rsidR="00AA2686" w:rsidRPr="00AA2686">
        <w:rPr>
          <w:rFonts w:ascii="Times New Roman" w:hAnsi="Times New Roman" w:cs="Times New Roman"/>
          <w:bCs/>
          <w:sz w:val="24"/>
          <w:szCs w:val="24"/>
        </w:rPr>
        <w:t>proposal</w:t>
      </w:r>
      <w:r w:rsidR="00251CAC" w:rsidRPr="00AA268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E4777" w:rsidRPr="00AA2686">
        <w:rPr>
          <w:rFonts w:ascii="Times New Roman" w:hAnsi="Times New Roman" w:cs="Times New Roman"/>
          <w:bCs/>
          <w:sz w:val="24"/>
          <w:szCs w:val="24"/>
        </w:rPr>
        <w:t>can be linked to heightened satisfaction surrounding quality of life and general ease in fulfilling daily routines</w:t>
      </w:r>
      <w:r w:rsidR="001C67DC">
        <w:rPr>
          <w:rFonts w:ascii="Times New Roman" w:hAnsi="Times New Roman" w:cs="Times New Roman"/>
          <w:bCs/>
          <w:sz w:val="24"/>
          <w:szCs w:val="24"/>
        </w:rPr>
        <w:t xml:space="preserve"> while living more sustainably</w:t>
      </w:r>
      <w:r w:rsidR="00EE4777" w:rsidRPr="00AA2686">
        <w:rPr>
          <w:rFonts w:ascii="Times New Roman" w:hAnsi="Times New Roman" w:cs="Times New Roman"/>
          <w:bCs/>
          <w:sz w:val="24"/>
          <w:szCs w:val="24"/>
        </w:rPr>
        <w:t>.</w:t>
      </w:r>
      <w:r w:rsidR="00977047">
        <w:rPr>
          <w:rFonts w:ascii="Times New Roman" w:hAnsi="Times New Roman" w:cs="Times New Roman"/>
          <w:bCs/>
          <w:sz w:val="24"/>
          <w:szCs w:val="24"/>
        </w:rPr>
        <w:t xml:space="preserve"> As a social landlord, the Flagship Group (2024b, np) ha</w:t>
      </w:r>
      <w:r w:rsidR="00FB5C5F">
        <w:rPr>
          <w:rFonts w:ascii="Times New Roman" w:hAnsi="Times New Roman" w:cs="Times New Roman"/>
          <w:bCs/>
          <w:sz w:val="24"/>
          <w:szCs w:val="24"/>
        </w:rPr>
        <w:t>s</w:t>
      </w:r>
      <w:r w:rsidR="00977047">
        <w:rPr>
          <w:rFonts w:ascii="Times New Roman" w:hAnsi="Times New Roman" w:cs="Times New Roman"/>
          <w:bCs/>
          <w:sz w:val="24"/>
          <w:szCs w:val="24"/>
        </w:rPr>
        <w:t xml:space="preserve"> been clear that this regeneration project will not profit from the development and any surplus </w:t>
      </w:r>
      <w:r w:rsidR="004B2E1B">
        <w:rPr>
          <w:rFonts w:ascii="Times New Roman" w:hAnsi="Times New Roman" w:cs="Times New Roman"/>
          <w:bCs/>
          <w:sz w:val="24"/>
          <w:szCs w:val="24"/>
        </w:rPr>
        <w:t xml:space="preserve">funds </w:t>
      </w:r>
      <w:r w:rsidR="00977047">
        <w:rPr>
          <w:rFonts w:ascii="Times New Roman" w:hAnsi="Times New Roman" w:cs="Times New Roman"/>
          <w:bCs/>
          <w:sz w:val="24"/>
          <w:szCs w:val="24"/>
        </w:rPr>
        <w:t>will be injected back into the community. This is relevant from an eco-socialist perspective given that Somerville (202</w:t>
      </w:r>
      <w:r w:rsidR="00303760">
        <w:rPr>
          <w:rFonts w:ascii="Times New Roman" w:hAnsi="Times New Roman" w:cs="Times New Roman"/>
          <w:bCs/>
          <w:sz w:val="24"/>
          <w:szCs w:val="24"/>
        </w:rPr>
        <w:t>1</w:t>
      </w:r>
      <w:r w:rsidR="00977047">
        <w:rPr>
          <w:rFonts w:ascii="Times New Roman" w:hAnsi="Times New Roman" w:cs="Times New Roman"/>
          <w:bCs/>
          <w:sz w:val="24"/>
          <w:szCs w:val="24"/>
        </w:rPr>
        <w:t>, p.44) argues that</w:t>
      </w:r>
      <w:r w:rsidR="009777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2E38">
        <w:rPr>
          <w:rFonts w:ascii="Times New Roman" w:hAnsi="Times New Roman" w:cs="Times New Roman"/>
          <w:bCs/>
          <w:sz w:val="24"/>
          <w:szCs w:val="24"/>
        </w:rPr>
        <w:t xml:space="preserve">eco-socialism </w:t>
      </w:r>
      <w:r w:rsidR="00977047">
        <w:rPr>
          <w:rFonts w:ascii="Times New Roman" w:hAnsi="Times New Roman" w:cs="Times New Roman"/>
          <w:bCs/>
          <w:sz w:val="24"/>
          <w:szCs w:val="24"/>
        </w:rPr>
        <w:t>holds capitalism in contempt</w:t>
      </w:r>
      <w:r w:rsidR="00CB16C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77047">
        <w:rPr>
          <w:rFonts w:ascii="Times New Roman" w:hAnsi="Times New Roman" w:cs="Times New Roman"/>
          <w:bCs/>
          <w:sz w:val="24"/>
          <w:szCs w:val="24"/>
        </w:rPr>
        <w:t xml:space="preserve">Thus, the suggested proposal of a </w:t>
      </w:r>
      <w:r w:rsidR="00F52F61">
        <w:rPr>
          <w:rFonts w:ascii="Times New Roman" w:hAnsi="Times New Roman" w:cs="Times New Roman"/>
          <w:bCs/>
          <w:sz w:val="24"/>
          <w:szCs w:val="24"/>
        </w:rPr>
        <w:t xml:space="preserve">fully funded </w:t>
      </w:r>
      <w:r w:rsidR="00382536">
        <w:rPr>
          <w:rFonts w:ascii="Times New Roman" w:hAnsi="Times New Roman" w:cs="Times New Roman"/>
          <w:bCs/>
          <w:sz w:val="24"/>
          <w:szCs w:val="24"/>
        </w:rPr>
        <w:t xml:space="preserve">regeneration </w:t>
      </w:r>
      <w:r w:rsidR="0047328B">
        <w:rPr>
          <w:rFonts w:ascii="Times New Roman" w:hAnsi="Times New Roman" w:cs="Times New Roman"/>
          <w:bCs/>
          <w:sz w:val="24"/>
          <w:szCs w:val="24"/>
        </w:rPr>
        <w:t xml:space="preserve">project </w:t>
      </w:r>
      <w:r w:rsidR="00F52F61">
        <w:rPr>
          <w:rFonts w:ascii="Times New Roman" w:hAnsi="Times New Roman" w:cs="Times New Roman"/>
          <w:bCs/>
          <w:sz w:val="24"/>
          <w:szCs w:val="24"/>
        </w:rPr>
        <w:t>that</w:t>
      </w:r>
      <w:r w:rsidR="0047328B">
        <w:rPr>
          <w:rFonts w:ascii="Times New Roman" w:hAnsi="Times New Roman" w:cs="Times New Roman"/>
          <w:bCs/>
          <w:sz w:val="24"/>
          <w:szCs w:val="24"/>
        </w:rPr>
        <w:t xml:space="preserve"> will </w:t>
      </w:r>
      <w:r w:rsidR="00977047">
        <w:rPr>
          <w:rFonts w:ascii="Times New Roman" w:hAnsi="Times New Roman" w:cs="Times New Roman"/>
          <w:bCs/>
          <w:sz w:val="24"/>
          <w:szCs w:val="24"/>
        </w:rPr>
        <w:t>inves</w:t>
      </w:r>
      <w:r w:rsidR="0047328B">
        <w:rPr>
          <w:rFonts w:ascii="Times New Roman" w:hAnsi="Times New Roman" w:cs="Times New Roman"/>
          <w:bCs/>
          <w:sz w:val="24"/>
          <w:szCs w:val="24"/>
        </w:rPr>
        <w:t>t</w:t>
      </w:r>
      <w:r w:rsidR="00977047">
        <w:rPr>
          <w:rFonts w:ascii="Times New Roman" w:hAnsi="Times New Roman" w:cs="Times New Roman"/>
          <w:bCs/>
          <w:sz w:val="24"/>
          <w:szCs w:val="24"/>
        </w:rPr>
        <w:t xml:space="preserve"> in</w:t>
      </w:r>
      <w:r w:rsidR="004732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77047">
        <w:rPr>
          <w:rFonts w:ascii="Times New Roman" w:hAnsi="Times New Roman" w:cs="Times New Roman"/>
          <w:bCs/>
          <w:sz w:val="24"/>
          <w:szCs w:val="24"/>
        </w:rPr>
        <w:t>the community</w:t>
      </w:r>
      <w:r w:rsidR="004732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371DA">
        <w:rPr>
          <w:rFonts w:ascii="Times New Roman" w:hAnsi="Times New Roman" w:cs="Times New Roman"/>
          <w:bCs/>
          <w:sz w:val="24"/>
          <w:szCs w:val="24"/>
        </w:rPr>
        <w:t xml:space="preserve">is desirable as it </w:t>
      </w:r>
      <w:r w:rsidR="00977047">
        <w:rPr>
          <w:rFonts w:ascii="Times New Roman" w:hAnsi="Times New Roman" w:cs="Times New Roman"/>
          <w:bCs/>
          <w:sz w:val="24"/>
          <w:szCs w:val="24"/>
        </w:rPr>
        <w:t xml:space="preserve">could assist in improving the lives of the residents as well as the environment around them. </w:t>
      </w:r>
    </w:p>
    <w:p w14:paraId="599875B0" w14:textId="6DE394F9" w:rsidR="00C032F1" w:rsidRPr="00C032F1" w:rsidRDefault="00C032F1" w:rsidP="00C032F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26E3"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6F10E536" wp14:editId="4ED716D0">
            <wp:simplePos x="0" y="0"/>
            <wp:positionH relativeFrom="margin">
              <wp:align>center</wp:align>
            </wp:positionH>
            <wp:positionV relativeFrom="paragraph">
              <wp:posOffset>453390</wp:posOffset>
            </wp:positionV>
            <wp:extent cx="5192395" cy="3551555"/>
            <wp:effectExtent l="0" t="0" r="8255" b="0"/>
            <wp:wrapSquare wrapText="bothSides"/>
            <wp:docPr id="739418768" name="Picture 1" descr="A screen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418768" name="Picture 1" descr="A screenshot of a map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2395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26E3">
        <w:rPr>
          <w:rFonts w:ascii="Times New Roman" w:hAnsi="Times New Roman" w:cs="Times New Roman"/>
          <w:bCs/>
          <w:sz w:val="24"/>
          <w:szCs w:val="24"/>
        </w:rPr>
        <w:t xml:space="preserve">Figure 2: </w:t>
      </w:r>
      <w:r w:rsidRPr="00C032F1">
        <w:rPr>
          <w:rFonts w:ascii="Times New Roman" w:hAnsi="Times New Roman" w:cs="Times New Roman"/>
          <w:bCs/>
          <w:i/>
          <w:iCs/>
          <w:sz w:val="24"/>
          <w:szCs w:val="24"/>
        </w:rPr>
        <w:t>Indices of Deprivation: 2019 and 2015</w:t>
      </w:r>
    </w:p>
    <w:p w14:paraId="3A410467" w14:textId="4BAC0BD8" w:rsidR="00977047" w:rsidRDefault="00977047" w:rsidP="0097704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7C383CB" w14:textId="3144EBAF" w:rsidR="003645A7" w:rsidRPr="003645A7" w:rsidRDefault="003645A7" w:rsidP="003645A7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356AE1" w:rsidRPr="00356AE1">
        <w:rPr>
          <w:rFonts w:ascii="Times New Roman" w:hAnsi="Times New Roman" w:cs="Times New Roman"/>
          <w:bCs/>
          <w:sz w:val="24"/>
          <w:szCs w:val="24"/>
        </w:rPr>
        <w:t>MHCLG</w:t>
      </w:r>
      <w:r w:rsidRPr="003645A7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2019, np)</w:t>
      </w:r>
    </w:p>
    <w:p w14:paraId="2518FC56" w14:textId="52A3FADB" w:rsidR="00E71D6A" w:rsidRDefault="00E71D6A" w:rsidP="0097704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88CA58" w14:textId="301B9BD5" w:rsidR="006B6661" w:rsidRDefault="007356D3" w:rsidP="006B666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One example of an eco-village can be found in South London. BedZED</w:t>
      </w:r>
      <w:r w:rsidR="00496E9F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832721">
        <w:rPr>
          <w:rFonts w:ascii="Times New Roman" w:hAnsi="Times New Roman" w:cs="Times New Roman"/>
          <w:bCs/>
          <w:sz w:val="24"/>
          <w:szCs w:val="24"/>
        </w:rPr>
        <w:t>A2</w:t>
      </w:r>
      <w:r w:rsidR="00496E9F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is the UK’s first large-scale sustainable community known for its environmentally friendly and low-carbon housing development (Bioregional, 2016, p.2). Completed in 2002</w:t>
      </w:r>
      <w:r w:rsidR="007147E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50A5">
        <w:rPr>
          <w:rFonts w:ascii="Times New Roman" w:hAnsi="Times New Roman" w:cs="Times New Roman"/>
          <w:bCs/>
          <w:sz w:val="24"/>
          <w:szCs w:val="24"/>
        </w:rPr>
        <w:t xml:space="preserve">with </w:t>
      </w:r>
      <w:r>
        <w:rPr>
          <w:rFonts w:ascii="Times New Roman" w:hAnsi="Times New Roman" w:cs="Times New Roman"/>
          <w:bCs/>
          <w:sz w:val="24"/>
          <w:szCs w:val="24"/>
        </w:rPr>
        <w:t xml:space="preserve">sustainability and the environment at its core, residents </w:t>
      </w:r>
      <w:r w:rsidR="007147E9">
        <w:rPr>
          <w:rFonts w:ascii="Times New Roman" w:hAnsi="Times New Roman" w:cs="Times New Roman"/>
          <w:bCs/>
          <w:sz w:val="24"/>
          <w:szCs w:val="24"/>
        </w:rPr>
        <w:t xml:space="preserve">can </w:t>
      </w:r>
      <w:r>
        <w:rPr>
          <w:rFonts w:ascii="Times New Roman" w:hAnsi="Times New Roman" w:cs="Times New Roman"/>
          <w:bCs/>
          <w:sz w:val="24"/>
          <w:szCs w:val="24"/>
        </w:rPr>
        <w:t xml:space="preserve">make </w:t>
      </w:r>
      <w:r w:rsidR="002D5964">
        <w:rPr>
          <w:rFonts w:ascii="Times New Roman" w:hAnsi="Times New Roman" w:cs="Times New Roman"/>
          <w:bCs/>
          <w:sz w:val="24"/>
          <w:szCs w:val="24"/>
        </w:rPr>
        <w:t xml:space="preserve">use of </w:t>
      </w:r>
      <w:r w:rsidR="002D5964">
        <w:rPr>
          <w:rFonts w:ascii="Times New Roman" w:hAnsi="Times New Roman" w:cs="Times New Roman"/>
          <w:bCs/>
          <w:sz w:val="24"/>
          <w:szCs w:val="24"/>
        </w:rPr>
        <w:t xml:space="preserve">incentives to reduce the need for travel </w:t>
      </w:r>
      <w:r w:rsidR="002D5964">
        <w:rPr>
          <w:rFonts w:ascii="Times New Roman" w:hAnsi="Times New Roman" w:cs="Times New Roman"/>
          <w:bCs/>
          <w:sz w:val="24"/>
          <w:szCs w:val="24"/>
        </w:rPr>
        <w:t xml:space="preserve">as well as making </w:t>
      </w:r>
      <w:r>
        <w:rPr>
          <w:rFonts w:ascii="Times New Roman" w:hAnsi="Times New Roman" w:cs="Times New Roman"/>
          <w:bCs/>
          <w:sz w:val="24"/>
          <w:szCs w:val="24"/>
        </w:rPr>
        <w:t>significant savings on living costs such as their water usage and energy consumption</w:t>
      </w:r>
      <w:r w:rsidR="00AF7FA8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4A05CC">
        <w:rPr>
          <w:rFonts w:ascii="Times New Roman" w:hAnsi="Times New Roman" w:cs="Times New Roman"/>
          <w:bCs/>
          <w:sz w:val="24"/>
          <w:szCs w:val="24"/>
        </w:rPr>
        <w:t xml:space="preserve">Bioregional, 2009, </w:t>
      </w:r>
      <w:r w:rsidR="00817F48">
        <w:rPr>
          <w:rFonts w:ascii="Times New Roman" w:hAnsi="Times New Roman" w:cs="Times New Roman"/>
          <w:bCs/>
          <w:sz w:val="24"/>
          <w:szCs w:val="24"/>
        </w:rPr>
        <w:t>p</w:t>
      </w:r>
      <w:r w:rsidR="007F6DC1">
        <w:rPr>
          <w:rFonts w:ascii="Times New Roman" w:hAnsi="Times New Roman" w:cs="Times New Roman"/>
          <w:bCs/>
          <w:sz w:val="24"/>
          <w:szCs w:val="24"/>
        </w:rPr>
        <w:t>p</w:t>
      </w:r>
      <w:r w:rsidR="00817F48">
        <w:rPr>
          <w:rFonts w:ascii="Times New Roman" w:hAnsi="Times New Roman" w:cs="Times New Roman"/>
          <w:bCs/>
          <w:sz w:val="24"/>
          <w:szCs w:val="24"/>
        </w:rPr>
        <w:t>.2</w:t>
      </w:r>
      <w:r w:rsidR="000E363D">
        <w:rPr>
          <w:rFonts w:ascii="Times New Roman" w:hAnsi="Times New Roman" w:cs="Times New Roman"/>
          <w:bCs/>
          <w:sz w:val="24"/>
          <w:szCs w:val="24"/>
        </w:rPr>
        <w:t>1</w:t>
      </w:r>
      <w:r w:rsidR="007F6DC1">
        <w:rPr>
          <w:rFonts w:ascii="Times New Roman" w:hAnsi="Times New Roman" w:cs="Times New Roman"/>
          <w:bCs/>
          <w:sz w:val="24"/>
          <w:szCs w:val="24"/>
        </w:rPr>
        <w:t>-26</w:t>
      </w:r>
      <w:r w:rsidR="004A05CC">
        <w:rPr>
          <w:rFonts w:ascii="Times New Roman" w:hAnsi="Times New Roman" w:cs="Times New Roman"/>
          <w:bCs/>
          <w:sz w:val="24"/>
          <w:szCs w:val="24"/>
        </w:rPr>
        <w:t xml:space="preserve">). </w:t>
      </w:r>
      <w:r>
        <w:rPr>
          <w:rFonts w:ascii="Times New Roman" w:hAnsi="Times New Roman" w:cs="Times New Roman"/>
          <w:bCs/>
          <w:sz w:val="24"/>
          <w:szCs w:val="24"/>
        </w:rPr>
        <w:t>This has proved successful with quantitative data from 2015 showing that energy bills were 68 per cent less than the average home in London (Bioregional, 2016, p.17). Moreover,</w:t>
      </w:r>
      <w:r w:rsidR="002640AE">
        <w:rPr>
          <w:rFonts w:ascii="Times New Roman" w:hAnsi="Times New Roman" w:cs="Times New Roman"/>
          <w:bCs/>
          <w:sz w:val="24"/>
          <w:szCs w:val="24"/>
        </w:rPr>
        <w:t xml:space="preserve"> Bioregional (2016, p.17)</w:t>
      </w:r>
      <w:r w:rsidR="000572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8265F">
        <w:rPr>
          <w:rFonts w:ascii="Times New Roman" w:hAnsi="Times New Roman" w:cs="Times New Roman"/>
          <w:bCs/>
          <w:sz w:val="24"/>
          <w:szCs w:val="24"/>
        </w:rPr>
        <w:t>claim</w:t>
      </w:r>
      <w:r w:rsidR="0005727F">
        <w:rPr>
          <w:rFonts w:ascii="Times New Roman" w:hAnsi="Times New Roman" w:cs="Times New Roman"/>
          <w:bCs/>
          <w:sz w:val="24"/>
          <w:szCs w:val="24"/>
        </w:rPr>
        <w:t xml:space="preserve"> that </w:t>
      </w:r>
      <w:r>
        <w:rPr>
          <w:rFonts w:ascii="Times New Roman" w:hAnsi="Times New Roman" w:cs="Times New Roman"/>
          <w:bCs/>
          <w:sz w:val="24"/>
          <w:szCs w:val="24"/>
        </w:rPr>
        <w:t>further savings are made through BedZED’s city car club membership, where the cost of</w:t>
      </w:r>
      <w:r w:rsidR="00BB289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running a car w</w:t>
      </w:r>
      <w:r w:rsidR="008E138D">
        <w:rPr>
          <w:rFonts w:ascii="Times New Roman" w:hAnsi="Times New Roman" w:cs="Times New Roman"/>
          <w:bCs/>
          <w:sz w:val="24"/>
          <w:szCs w:val="24"/>
        </w:rPr>
        <w:t xml:space="preserve">as </w:t>
      </w:r>
      <w:r>
        <w:rPr>
          <w:rFonts w:ascii="Times New Roman" w:hAnsi="Times New Roman" w:cs="Times New Roman"/>
          <w:bCs/>
          <w:sz w:val="24"/>
          <w:szCs w:val="24"/>
        </w:rPr>
        <w:t>reduced by 13 percent</w:t>
      </w:r>
      <w:r w:rsidR="0005727F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equat</w:t>
      </w:r>
      <w:r w:rsidR="0005727F">
        <w:rPr>
          <w:rFonts w:ascii="Times New Roman" w:hAnsi="Times New Roman" w:cs="Times New Roman"/>
          <w:bCs/>
          <w:sz w:val="24"/>
          <w:szCs w:val="24"/>
        </w:rPr>
        <w:t>ing</w:t>
      </w:r>
      <w:r>
        <w:rPr>
          <w:rFonts w:ascii="Times New Roman" w:hAnsi="Times New Roman" w:cs="Times New Roman"/>
          <w:bCs/>
          <w:sz w:val="24"/>
          <w:szCs w:val="24"/>
        </w:rPr>
        <w:t xml:space="preserve"> to an estimated saving of £297 a year</w:t>
      </w:r>
      <w:r w:rsidR="0005727F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 xml:space="preserve">These figures assist in demonstrating that when the correct infrastructure is </w:t>
      </w:r>
      <w:r w:rsidR="00755A7A">
        <w:rPr>
          <w:rFonts w:ascii="Times New Roman" w:hAnsi="Times New Roman" w:cs="Times New Roman"/>
          <w:bCs/>
          <w:sz w:val="24"/>
          <w:szCs w:val="24"/>
        </w:rPr>
        <w:t>applied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3A3BBE">
        <w:rPr>
          <w:rFonts w:ascii="Times New Roman" w:hAnsi="Times New Roman" w:cs="Times New Roman"/>
          <w:bCs/>
          <w:sz w:val="24"/>
          <w:szCs w:val="24"/>
        </w:rPr>
        <w:t>savings can be made</w:t>
      </w:r>
      <w:r w:rsidR="001B4DB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whilst reducing one’s carbon footprint.</w:t>
      </w:r>
      <w:r w:rsidR="009020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0BAA">
        <w:rPr>
          <w:rFonts w:ascii="Times New Roman" w:hAnsi="Times New Roman" w:cs="Times New Roman"/>
          <w:bCs/>
          <w:sz w:val="24"/>
          <w:szCs w:val="24"/>
        </w:rPr>
        <w:t>Similar</w:t>
      </w:r>
      <w:r w:rsidR="00AF3A12">
        <w:rPr>
          <w:rFonts w:ascii="Times New Roman" w:hAnsi="Times New Roman" w:cs="Times New Roman"/>
          <w:bCs/>
          <w:sz w:val="24"/>
          <w:szCs w:val="24"/>
        </w:rPr>
        <w:t>ly</w:t>
      </w:r>
      <w:r w:rsidR="00D52680">
        <w:rPr>
          <w:rFonts w:ascii="Times New Roman" w:hAnsi="Times New Roman" w:cs="Times New Roman"/>
          <w:bCs/>
          <w:sz w:val="24"/>
          <w:szCs w:val="24"/>
        </w:rPr>
        <w:t xml:space="preserve"> in </w:t>
      </w:r>
      <w:r w:rsidR="00953AA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2968">
        <w:rPr>
          <w:rFonts w:ascii="Times New Roman" w:hAnsi="Times New Roman" w:cs="Times New Roman"/>
          <w:bCs/>
          <w:sz w:val="24"/>
          <w:szCs w:val="24"/>
        </w:rPr>
        <w:t>A</w:t>
      </w:r>
      <w:r w:rsidR="00D52680">
        <w:rPr>
          <w:rFonts w:ascii="Times New Roman" w:hAnsi="Times New Roman" w:cs="Times New Roman"/>
          <w:bCs/>
          <w:sz w:val="24"/>
          <w:szCs w:val="24"/>
        </w:rPr>
        <w:t xml:space="preserve">1, </w:t>
      </w:r>
      <w:r w:rsidR="007401E4">
        <w:rPr>
          <w:rFonts w:ascii="Times New Roman" w:hAnsi="Times New Roman" w:cs="Times New Roman"/>
          <w:bCs/>
          <w:sz w:val="24"/>
          <w:szCs w:val="24"/>
        </w:rPr>
        <w:t xml:space="preserve">the Flagship Group’s (2022, p.7) </w:t>
      </w:r>
      <w:r w:rsidR="00094317">
        <w:rPr>
          <w:rFonts w:ascii="Times New Roman" w:hAnsi="Times New Roman" w:cs="Times New Roman"/>
          <w:bCs/>
          <w:sz w:val="24"/>
          <w:szCs w:val="24"/>
        </w:rPr>
        <w:t>redevelopment</w:t>
      </w:r>
      <w:r w:rsidR="00203876">
        <w:rPr>
          <w:rFonts w:ascii="Times New Roman" w:hAnsi="Times New Roman" w:cs="Times New Roman"/>
          <w:bCs/>
          <w:sz w:val="24"/>
          <w:szCs w:val="24"/>
        </w:rPr>
        <w:t xml:space="preserve"> plan</w:t>
      </w:r>
      <w:r w:rsidR="00D32B09">
        <w:rPr>
          <w:rFonts w:ascii="Times New Roman" w:hAnsi="Times New Roman" w:cs="Times New Roman"/>
          <w:bCs/>
          <w:sz w:val="24"/>
          <w:szCs w:val="24"/>
        </w:rPr>
        <w:t xml:space="preserve"> is</w:t>
      </w:r>
      <w:r w:rsidR="008F07D7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136A76">
        <w:rPr>
          <w:rFonts w:ascii="Times New Roman" w:hAnsi="Times New Roman" w:cs="Times New Roman"/>
          <w:bCs/>
          <w:sz w:val="24"/>
          <w:szCs w:val="24"/>
        </w:rPr>
        <w:t xml:space="preserve">make it more viable to travel </w:t>
      </w:r>
      <w:r w:rsidR="00D32B09">
        <w:rPr>
          <w:rFonts w:ascii="Times New Roman" w:hAnsi="Times New Roman" w:cs="Times New Roman"/>
          <w:bCs/>
          <w:sz w:val="24"/>
          <w:szCs w:val="24"/>
        </w:rPr>
        <w:t xml:space="preserve">within and </w:t>
      </w:r>
      <w:r w:rsidR="00136A76">
        <w:rPr>
          <w:rFonts w:ascii="Times New Roman" w:hAnsi="Times New Roman" w:cs="Times New Roman"/>
          <w:bCs/>
          <w:sz w:val="24"/>
          <w:szCs w:val="24"/>
        </w:rPr>
        <w:t xml:space="preserve">around </w:t>
      </w:r>
      <w:r w:rsidR="0061113D">
        <w:rPr>
          <w:rFonts w:ascii="Times New Roman" w:hAnsi="Times New Roman" w:cs="Times New Roman"/>
          <w:bCs/>
          <w:sz w:val="24"/>
          <w:szCs w:val="24"/>
        </w:rPr>
        <w:t>T</w:t>
      </w:r>
      <w:r w:rsidR="00136A76">
        <w:rPr>
          <w:rFonts w:ascii="Times New Roman" w:hAnsi="Times New Roman" w:cs="Times New Roman"/>
          <w:bCs/>
          <w:sz w:val="24"/>
          <w:szCs w:val="24"/>
        </w:rPr>
        <w:t xml:space="preserve">he Abbey </w:t>
      </w:r>
      <w:r w:rsidR="00094317">
        <w:rPr>
          <w:rFonts w:ascii="Times New Roman" w:hAnsi="Times New Roman" w:cs="Times New Roman"/>
          <w:bCs/>
          <w:sz w:val="24"/>
          <w:szCs w:val="24"/>
        </w:rPr>
        <w:t xml:space="preserve">through </w:t>
      </w:r>
      <w:r w:rsidR="00A77D29">
        <w:rPr>
          <w:rFonts w:ascii="Times New Roman" w:hAnsi="Times New Roman" w:cs="Times New Roman"/>
          <w:bCs/>
          <w:sz w:val="24"/>
          <w:szCs w:val="24"/>
        </w:rPr>
        <w:lastRenderedPageBreak/>
        <w:t>several</w:t>
      </w:r>
      <w:r w:rsidR="00094317">
        <w:rPr>
          <w:rFonts w:ascii="Times New Roman" w:hAnsi="Times New Roman" w:cs="Times New Roman"/>
          <w:bCs/>
          <w:sz w:val="24"/>
          <w:szCs w:val="24"/>
        </w:rPr>
        <w:t xml:space="preserve"> initiatives such as car club schemes and improved cycle networks</w:t>
      </w:r>
      <w:r w:rsidR="00632295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A3AAB">
        <w:rPr>
          <w:rFonts w:ascii="Times New Roman" w:hAnsi="Times New Roman" w:cs="Times New Roman"/>
          <w:bCs/>
          <w:sz w:val="24"/>
          <w:szCs w:val="24"/>
        </w:rPr>
        <w:t>As it</w:t>
      </w:r>
      <w:r w:rsidR="00965724">
        <w:rPr>
          <w:rFonts w:ascii="Times New Roman" w:hAnsi="Times New Roman" w:cs="Times New Roman"/>
          <w:bCs/>
          <w:sz w:val="24"/>
          <w:szCs w:val="24"/>
        </w:rPr>
        <w:t xml:space="preserve"> has been established that </w:t>
      </w:r>
      <w:r w:rsidR="00EB1985">
        <w:rPr>
          <w:rFonts w:ascii="Times New Roman" w:hAnsi="Times New Roman" w:cs="Times New Roman"/>
          <w:bCs/>
          <w:sz w:val="24"/>
          <w:szCs w:val="24"/>
        </w:rPr>
        <w:t>unemployment</w:t>
      </w:r>
      <w:r w:rsidR="009B669E">
        <w:rPr>
          <w:rFonts w:ascii="Times New Roman" w:hAnsi="Times New Roman" w:cs="Times New Roman"/>
          <w:bCs/>
          <w:sz w:val="24"/>
          <w:szCs w:val="24"/>
        </w:rPr>
        <w:t xml:space="preserve"> is a contributing factor of the communities’ high level of deprivation</w:t>
      </w:r>
      <w:r w:rsidR="00C30A6F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79161B">
        <w:rPr>
          <w:rFonts w:ascii="Times New Roman" w:hAnsi="Times New Roman" w:cs="Times New Roman"/>
          <w:bCs/>
          <w:sz w:val="24"/>
          <w:szCs w:val="24"/>
        </w:rPr>
        <w:t>Breckland Council, no date)</w:t>
      </w:r>
      <w:r w:rsidR="002A3AAB">
        <w:rPr>
          <w:rFonts w:ascii="Times New Roman" w:hAnsi="Times New Roman" w:cs="Times New Roman"/>
          <w:bCs/>
          <w:sz w:val="24"/>
          <w:szCs w:val="24"/>
        </w:rPr>
        <w:t>, providing better access to the main town via improved public transport networks could result in more</w:t>
      </w:r>
      <w:r w:rsidR="002A3AAB" w:rsidRPr="002B3D3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3AAB">
        <w:rPr>
          <w:rFonts w:ascii="Times New Roman" w:hAnsi="Times New Roman" w:cs="Times New Roman"/>
          <w:bCs/>
          <w:sz w:val="24"/>
          <w:szCs w:val="24"/>
        </w:rPr>
        <w:t xml:space="preserve">employment opportunities </w:t>
      </w:r>
      <w:r w:rsidR="008334DD">
        <w:rPr>
          <w:rFonts w:ascii="Times New Roman" w:hAnsi="Times New Roman" w:cs="Times New Roman"/>
          <w:bCs/>
          <w:sz w:val="24"/>
          <w:szCs w:val="24"/>
        </w:rPr>
        <w:t xml:space="preserve">whilst </w:t>
      </w:r>
      <w:r w:rsidR="002A3AAB">
        <w:rPr>
          <w:rFonts w:ascii="Times New Roman" w:hAnsi="Times New Roman" w:cs="Times New Roman"/>
          <w:bCs/>
          <w:sz w:val="24"/>
          <w:szCs w:val="24"/>
        </w:rPr>
        <w:t xml:space="preserve">reducing the need </w:t>
      </w:r>
      <w:r w:rsidR="00A85A98">
        <w:rPr>
          <w:rFonts w:ascii="Times New Roman" w:hAnsi="Times New Roman" w:cs="Times New Roman"/>
          <w:bCs/>
          <w:sz w:val="24"/>
          <w:szCs w:val="24"/>
        </w:rPr>
        <w:t xml:space="preserve">for car ownership. </w:t>
      </w:r>
      <w:r w:rsidR="00CD37E3">
        <w:rPr>
          <w:rFonts w:ascii="Times New Roman" w:hAnsi="Times New Roman" w:cs="Times New Roman"/>
          <w:bCs/>
          <w:sz w:val="24"/>
          <w:szCs w:val="24"/>
        </w:rPr>
        <w:t>This is supported by</w:t>
      </w:r>
      <w:r w:rsidR="002A3A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6661" w:rsidRPr="00383906">
        <w:rPr>
          <w:rFonts w:ascii="Times New Roman" w:hAnsi="Times New Roman" w:cs="Times New Roman"/>
          <w:bCs/>
          <w:sz w:val="24"/>
          <w:szCs w:val="24"/>
        </w:rPr>
        <w:t>Capasso Da Silva</w:t>
      </w:r>
      <w:r w:rsidR="006B6661">
        <w:rPr>
          <w:rFonts w:ascii="Times New Roman" w:hAnsi="Times New Roman" w:cs="Times New Roman"/>
          <w:bCs/>
          <w:sz w:val="24"/>
          <w:szCs w:val="24"/>
        </w:rPr>
        <w:t xml:space="preserve">, King and Shea (2020, p.2) </w:t>
      </w:r>
      <w:r w:rsidR="00CD37E3">
        <w:rPr>
          <w:rFonts w:ascii="Times New Roman" w:hAnsi="Times New Roman" w:cs="Times New Roman"/>
          <w:bCs/>
          <w:sz w:val="24"/>
          <w:szCs w:val="24"/>
        </w:rPr>
        <w:t xml:space="preserve">who </w:t>
      </w:r>
      <w:r w:rsidR="006B6661">
        <w:rPr>
          <w:rFonts w:ascii="Times New Roman" w:hAnsi="Times New Roman" w:cs="Times New Roman"/>
          <w:bCs/>
          <w:sz w:val="24"/>
          <w:szCs w:val="24"/>
        </w:rPr>
        <w:t xml:space="preserve">state that typically, </w:t>
      </w:r>
      <w:r w:rsidR="005102E1">
        <w:rPr>
          <w:rFonts w:ascii="Times New Roman" w:hAnsi="Times New Roman" w:cs="Times New Roman"/>
          <w:bCs/>
          <w:sz w:val="24"/>
          <w:szCs w:val="24"/>
        </w:rPr>
        <w:t xml:space="preserve">it is easier for those </w:t>
      </w:r>
      <w:r w:rsidR="006B6661">
        <w:rPr>
          <w:rFonts w:ascii="Times New Roman" w:hAnsi="Times New Roman" w:cs="Times New Roman"/>
          <w:bCs/>
          <w:sz w:val="24"/>
          <w:szCs w:val="24"/>
        </w:rPr>
        <w:t xml:space="preserve">seeking employment if they can access the place offering the greatest number of jobs. </w:t>
      </w:r>
      <w:r w:rsidR="008C21CC">
        <w:rPr>
          <w:rFonts w:ascii="Times New Roman" w:hAnsi="Times New Roman" w:cs="Times New Roman"/>
          <w:bCs/>
          <w:sz w:val="24"/>
          <w:szCs w:val="24"/>
        </w:rPr>
        <w:t xml:space="preserve">In </w:t>
      </w:r>
      <w:r w:rsidR="00206E6F">
        <w:rPr>
          <w:rFonts w:ascii="Times New Roman" w:hAnsi="Times New Roman" w:cs="Times New Roman"/>
          <w:bCs/>
          <w:sz w:val="24"/>
          <w:szCs w:val="24"/>
        </w:rPr>
        <w:t>addition,</w:t>
      </w:r>
      <w:r w:rsidR="008C21CC">
        <w:rPr>
          <w:rFonts w:ascii="Times New Roman" w:hAnsi="Times New Roman" w:cs="Times New Roman"/>
          <w:bCs/>
          <w:sz w:val="24"/>
          <w:szCs w:val="24"/>
        </w:rPr>
        <w:t xml:space="preserve"> m</w:t>
      </w:r>
      <w:r w:rsidR="0040017F">
        <w:rPr>
          <w:rFonts w:ascii="Times New Roman" w:hAnsi="Times New Roman" w:cs="Times New Roman"/>
          <w:bCs/>
          <w:sz w:val="24"/>
          <w:szCs w:val="24"/>
        </w:rPr>
        <w:t>ore employment could</w:t>
      </w:r>
      <w:r w:rsidR="00C651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21CC">
        <w:rPr>
          <w:rFonts w:ascii="Times New Roman" w:hAnsi="Times New Roman" w:cs="Times New Roman"/>
          <w:bCs/>
          <w:sz w:val="24"/>
          <w:szCs w:val="24"/>
        </w:rPr>
        <w:t xml:space="preserve">also </w:t>
      </w:r>
      <w:r w:rsidR="00725EB1">
        <w:rPr>
          <w:rFonts w:ascii="Times New Roman" w:hAnsi="Times New Roman" w:cs="Times New Roman"/>
          <w:bCs/>
          <w:sz w:val="24"/>
          <w:szCs w:val="24"/>
        </w:rPr>
        <w:t xml:space="preserve">help facilitate </w:t>
      </w:r>
      <w:r w:rsidR="00FD183F">
        <w:rPr>
          <w:rFonts w:ascii="Times New Roman" w:hAnsi="Times New Roman" w:cs="Times New Roman"/>
          <w:bCs/>
          <w:sz w:val="24"/>
          <w:szCs w:val="24"/>
        </w:rPr>
        <w:t xml:space="preserve">a more </w:t>
      </w:r>
      <w:r w:rsidR="007C31A5">
        <w:rPr>
          <w:rFonts w:ascii="Times New Roman" w:hAnsi="Times New Roman" w:cs="Times New Roman"/>
          <w:bCs/>
          <w:sz w:val="24"/>
          <w:szCs w:val="24"/>
        </w:rPr>
        <w:t xml:space="preserve">progressive local </w:t>
      </w:r>
      <w:r w:rsidR="000A3912">
        <w:rPr>
          <w:rFonts w:ascii="Times New Roman" w:hAnsi="Times New Roman" w:cs="Times New Roman"/>
          <w:bCs/>
          <w:sz w:val="24"/>
          <w:szCs w:val="24"/>
        </w:rPr>
        <w:t>economy.</w:t>
      </w:r>
    </w:p>
    <w:p w14:paraId="10DD6D33" w14:textId="0153125A" w:rsidR="0030105F" w:rsidRDefault="002C37F1" w:rsidP="002B3D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 principle,</w:t>
      </w:r>
      <w:r w:rsidR="003F6BA5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4F442F">
        <w:rPr>
          <w:rFonts w:ascii="Times New Roman" w:hAnsi="Times New Roman" w:cs="Times New Roman"/>
          <w:bCs/>
          <w:sz w:val="24"/>
          <w:szCs w:val="24"/>
        </w:rPr>
        <w:t>proposition</w:t>
      </w:r>
      <w:r w:rsidR="003F6BA5">
        <w:rPr>
          <w:rFonts w:ascii="Times New Roman" w:hAnsi="Times New Roman" w:cs="Times New Roman"/>
          <w:bCs/>
          <w:sz w:val="24"/>
          <w:szCs w:val="24"/>
        </w:rPr>
        <w:t xml:space="preserve"> in </w:t>
      </w:r>
      <w:r w:rsidR="000E5DAA">
        <w:rPr>
          <w:rFonts w:ascii="Times New Roman" w:hAnsi="Times New Roman" w:cs="Times New Roman"/>
          <w:bCs/>
          <w:sz w:val="24"/>
          <w:szCs w:val="24"/>
        </w:rPr>
        <w:t>A</w:t>
      </w:r>
      <w:r w:rsidR="003F6BA5">
        <w:rPr>
          <w:rFonts w:ascii="Times New Roman" w:hAnsi="Times New Roman" w:cs="Times New Roman"/>
          <w:bCs/>
          <w:sz w:val="24"/>
          <w:szCs w:val="24"/>
        </w:rPr>
        <w:t>1</w:t>
      </w:r>
      <w:r w:rsidR="004F44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7872">
        <w:rPr>
          <w:rFonts w:ascii="Times New Roman" w:hAnsi="Times New Roman" w:cs="Times New Roman"/>
          <w:bCs/>
          <w:sz w:val="24"/>
          <w:szCs w:val="24"/>
        </w:rPr>
        <w:t xml:space="preserve">could be incredibly </w:t>
      </w:r>
      <w:r>
        <w:rPr>
          <w:rFonts w:ascii="Times New Roman" w:hAnsi="Times New Roman" w:cs="Times New Roman"/>
          <w:bCs/>
          <w:sz w:val="24"/>
          <w:szCs w:val="24"/>
        </w:rPr>
        <w:t>beneficial</w:t>
      </w:r>
      <w:r w:rsidR="004C7872">
        <w:rPr>
          <w:rFonts w:ascii="Times New Roman" w:hAnsi="Times New Roman" w:cs="Times New Roman"/>
          <w:bCs/>
          <w:sz w:val="24"/>
          <w:szCs w:val="24"/>
        </w:rPr>
        <w:t xml:space="preserve"> to the commu</w:t>
      </w:r>
      <w:r>
        <w:rPr>
          <w:rFonts w:ascii="Times New Roman" w:hAnsi="Times New Roman" w:cs="Times New Roman"/>
          <w:bCs/>
          <w:sz w:val="24"/>
          <w:szCs w:val="24"/>
        </w:rPr>
        <w:t>nity</w:t>
      </w:r>
      <w:r w:rsidR="00D57B21">
        <w:rPr>
          <w:rFonts w:ascii="Times New Roman" w:hAnsi="Times New Roman" w:cs="Times New Roman"/>
          <w:bCs/>
          <w:sz w:val="24"/>
          <w:szCs w:val="24"/>
        </w:rPr>
        <w:t xml:space="preserve"> in the long term</w:t>
      </w:r>
      <w:r w:rsidR="00F22D22">
        <w:rPr>
          <w:rFonts w:ascii="Times New Roman" w:hAnsi="Times New Roman" w:cs="Times New Roman"/>
          <w:bCs/>
          <w:sz w:val="24"/>
          <w:szCs w:val="24"/>
        </w:rPr>
        <w:t xml:space="preserve">. However, </w:t>
      </w:r>
      <w:r>
        <w:rPr>
          <w:rFonts w:ascii="Times New Roman" w:hAnsi="Times New Roman" w:cs="Times New Roman"/>
          <w:bCs/>
          <w:sz w:val="24"/>
          <w:szCs w:val="24"/>
        </w:rPr>
        <w:t xml:space="preserve">it is </w:t>
      </w:r>
      <w:r w:rsidR="008A15CE">
        <w:rPr>
          <w:rFonts w:ascii="Times New Roman" w:hAnsi="Times New Roman" w:cs="Times New Roman"/>
          <w:bCs/>
          <w:sz w:val="24"/>
          <w:szCs w:val="24"/>
        </w:rPr>
        <w:t xml:space="preserve">facing </w:t>
      </w:r>
      <w:r>
        <w:rPr>
          <w:rFonts w:ascii="Times New Roman" w:hAnsi="Times New Roman" w:cs="Times New Roman"/>
          <w:bCs/>
          <w:sz w:val="24"/>
          <w:szCs w:val="24"/>
        </w:rPr>
        <w:t>challenges and criticisms from members of the community</w:t>
      </w:r>
      <w:r w:rsidR="00CD167B">
        <w:rPr>
          <w:rFonts w:ascii="Times New Roman" w:hAnsi="Times New Roman" w:cs="Times New Roman"/>
          <w:bCs/>
          <w:sz w:val="24"/>
          <w:szCs w:val="24"/>
        </w:rPr>
        <w:t>.</w:t>
      </w:r>
      <w:r w:rsidR="00E101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4033">
        <w:rPr>
          <w:rFonts w:ascii="Times New Roman" w:hAnsi="Times New Roman" w:cs="Times New Roman"/>
          <w:bCs/>
          <w:sz w:val="24"/>
          <w:szCs w:val="24"/>
        </w:rPr>
        <w:t xml:space="preserve">Cognetti (2023, p.20) stresses </w:t>
      </w:r>
      <w:r w:rsidR="0056363E">
        <w:rPr>
          <w:rFonts w:ascii="Times New Roman" w:hAnsi="Times New Roman" w:cs="Times New Roman"/>
          <w:bCs/>
          <w:sz w:val="24"/>
          <w:szCs w:val="24"/>
        </w:rPr>
        <w:t>that</w:t>
      </w:r>
      <w:r w:rsidR="00A94033">
        <w:rPr>
          <w:rFonts w:ascii="Times New Roman" w:hAnsi="Times New Roman" w:cs="Times New Roman"/>
          <w:bCs/>
          <w:sz w:val="24"/>
          <w:szCs w:val="24"/>
        </w:rPr>
        <w:t xml:space="preserve"> public participation in the regeneration of social housing estates</w:t>
      </w:r>
      <w:r w:rsidR="00D023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4033">
        <w:rPr>
          <w:rFonts w:ascii="Times New Roman" w:hAnsi="Times New Roman" w:cs="Times New Roman"/>
          <w:bCs/>
          <w:sz w:val="24"/>
          <w:szCs w:val="24"/>
        </w:rPr>
        <w:t xml:space="preserve">can ‘educate the stakeholders’ and guide them throughout the </w:t>
      </w:r>
      <w:r w:rsidR="00FF7507">
        <w:rPr>
          <w:rFonts w:ascii="Times New Roman" w:hAnsi="Times New Roman" w:cs="Times New Roman"/>
          <w:bCs/>
          <w:sz w:val="24"/>
          <w:szCs w:val="24"/>
        </w:rPr>
        <w:t>redevelopment p</w:t>
      </w:r>
      <w:r w:rsidR="00A94033">
        <w:rPr>
          <w:rFonts w:ascii="Times New Roman" w:hAnsi="Times New Roman" w:cs="Times New Roman"/>
          <w:bCs/>
          <w:sz w:val="24"/>
          <w:szCs w:val="24"/>
        </w:rPr>
        <w:t>rocess</w:t>
      </w:r>
      <w:r w:rsidR="00FF750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B21D1">
        <w:rPr>
          <w:rFonts w:ascii="Times New Roman" w:hAnsi="Times New Roman" w:cs="Times New Roman"/>
          <w:bCs/>
          <w:sz w:val="24"/>
          <w:szCs w:val="24"/>
        </w:rPr>
        <w:t>In this instance,</w:t>
      </w:r>
      <w:r w:rsidR="00CD16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2363">
        <w:rPr>
          <w:rFonts w:ascii="Times New Roman" w:hAnsi="Times New Roman" w:cs="Times New Roman"/>
          <w:bCs/>
          <w:sz w:val="24"/>
          <w:szCs w:val="24"/>
        </w:rPr>
        <w:t xml:space="preserve">some </w:t>
      </w:r>
      <w:r w:rsidR="00AB21D1">
        <w:rPr>
          <w:rFonts w:ascii="Times New Roman" w:hAnsi="Times New Roman" w:cs="Times New Roman"/>
          <w:bCs/>
          <w:sz w:val="24"/>
          <w:szCs w:val="24"/>
        </w:rPr>
        <w:t>r</w:t>
      </w:r>
      <w:r w:rsidR="00B80FAD">
        <w:rPr>
          <w:rFonts w:ascii="Times New Roman" w:hAnsi="Times New Roman" w:cs="Times New Roman"/>
          <w:bCs/>
          <w:sz w:val="24"/>
          <w:szCs w:val="24"/>
        </w:rPr>
        <w:t xml:space="preserve">esidents of </w:t>
      </w:r>
      <w:r w:rsidR="004814D4">
        <w:rPr>
          <w:rFonts w:ascii="Times New Roman" w:hAnsi="Times New Roman" w:cs="Times New Roman"/>
          <w:bCs/>
          <w:sz w:val="24"/>
          <w:szCs w:val="24"/>
        </w:rPr>
        <w:t>T</w:t>
      </w:r>
      <w:r w:rsidR="00E525B6">
        <w:rPr>
          <w:rFonts w:ascii="Times New Roman" w:hAnsi="Times New Roman" w:cs="Times New Roman"/>
          <w:bCs/>
          <w:sz w:val="24"/>
          <w:szCs w:val="24"/>
        </w:rPr>
        <w:t>he Abbey</w:t>
      </w:r>
      <w:r w:rsidR="00B80FAD">
        <w:rPr>
          <w:rFonts w:ascii="Times New Roman" w:hAnsi="Times New Roman" w:cs="Times New Roman"/>
          <w:bCs/>
          <w:sz w:val="24"/>
          <w:szCs w:val="24"/>
        </w:rPr>
        <w:t xml:space="preserve"> have </w:t>
      </w:r>
      <w:r w:rsidR="00D02363">
        <w:rPr>
          <w:rFonts w:ascii="Times New Roman" w:hAnsi="Times New Roman" w:cs="Times New Roman"/>
          <w:bCs/>
          <w:sz w:val="24"/>
          <w:szCs w:val="24"/>
        </w:rPr>
        <w:t>rejected the proposed</w:t>
      </w:r>
      <w:r w:rsidR="00CF4805">
        <w:rPr>
          <w:rFonts w:ascii="Times New Roman" w:hAnsi="Times New Roman" w:cs="Times New Roman"/>
          <w:bCs/>
          <w:sz w:val="24"/>
          <w:szCs w:val="24"/>
        </w:rPr>
        <w:t xml:space="preserve"> plans with fears that the</w:t>
      </w:r>
      <w:r w:rsidR="003978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7FFD">
        <w:rPr>
          <w:rFonts w:ascii="Times New Roman" w:hAnsi="Times New Roman" w:cs="Times New Roman"/>
          <w:bCs/>
          <w:sz w:val="24"/>
          <w:szCs w:val="24"/>
        </w:rPr>
        <w:t>redevelopment</w:t>
      </w:r>
      <w:r w:rsidR="00397878">
        <w:rPr>
          <w:rFonts w:ascii="Times New Roman" w:hAnsi="Times New Roman" w:cs="Times New Roman"/>
          <w:bCs/>
          <w:sz w:val="24"/>
          <w:szCs w:val="24"/>
        </w:rPr>
        <w:t xml:space="preserve"> of </w:t>
      </w:r>
      <w:r w:rsidR="00A67FFD">
        <w:rPr>
          <w:rFonts w:ascii="Times New Roman" w:hAnsi="Times New Roman" w:cs="Times New Roman"/>
          <w:bCs/>
          <w:sz w:val="24"/>
          <w:szCs w:val="24"/>
        </w:rPr>
        <w:t>existing</w:t>
      </w:r>
      <w:r w:rsidR="00397878">
        <w:rPr>
          <w:rFonts w:ascii="Times New Roman" w:hAnsi="Times New Roman" w:cs="Times New Roman"/>
          <w:bCs/>
          <w:sz w:val="24"/>
          <w:szCs w:val="24"/>
        </w:rPr>
        <w:t xml:space="preserve"> homes alongside the creati</w:t>
      </w:r>
      <w:r w:rsidR="00A67FFD">
        <w:rPr>
          <w:rFonts w:ascii="Times New Roman" w:hAnsi="Times New Roman" w:cs="Times New Roman"/>
          <w:bCs/>
          <w:sz w:val="24"/>
          <w:szCs w:val="24"/>
        </w:rPr>
        <w:t>on</w:t>
      </w:r>
      <w:r w:rsidR="00397878">
        <w:rPr>
          <w:rFonts w:ascii="Times New Roman" w:hAnsi="Times New Roman" w:cs="Times New Roman"/>
          <w:bCs/>
          <w:sz w:val="24"/>
          <w:szCs w:val="24"/>
        </w:rPr>
        <w:t xml:space="preserve"> of new ones </w:t>
      </w:r>
      <w:r w:rsidR="00081150">
        <w:rPr>
          <w:rFonts w:ascii="Times New Roman" w:hAnsi="Times New Roman" w:cs="Times New Roman"/>
          <w:bCs/>
          <w:sz w:val="24"/>
          <w:szCs w:val="24"/>
        </w:rPr>
        <w:t xml:space="preserve">will </w:t>
      </w:r>
      <w:r w:rsidR="007151F5">
        <w:rPr>
          <w:rFonts w:ascii="Times New Roman" w:hAnsi="Times New Roman" w:cs="Times New Roman"/>
          <w:bCs/>
          <w:sz w:val="24"/>
          <w:szCs w:val="24"/>
        </w:rPr>
        <w:t>leave some</w:t>
      </w:r>
      <w:r w:rsidR="00E00E30">
        <w:rPr>
          <w:rFonts w:ascii="Times New Roman" w:hAnsi="Times New Roman" w:cs="Times New Roman"/>
          <w:bCs/>
          <w:sz w:val="24"/>
          <w:szCs w:val="24"/>
        </w:rPr>
        <w:t xml:space="preserve"> disadvantaged </w:t>
      </w:r>
      <w:r w:rsidR="001A5F3C">
        <w:rPr>
          <w:rFonts w:ascii="Times New Roman" w:hAnsi="Times New Roman" w:cs="Times New Roman"/>
          <w:bCs/>
          <w:sz w:val="24"/>
          <w:szCs w:val="24"/>
        </w:rPr>
        <w:t xml:space="preserve">financially </w:t>
      </w:r>
      <w:r w:rsidR="00397878">
        <w:rPr>
          <w:rFonts w:ascii="Times New Roman" w:hAnsi="Times New Roman" w:cs="Times New Roman"/>
          <w:bCs/>
          <w:sz w:val="24"/>
          <w:szCs w:val="24"/>
        </w:rPr>
        <w:t>(</w:t>
      </w:r>
      <w:r w:rsidR="0025064F">
        <w:rPr>
          <w:rFonts w:ascii="Times New Roman" w:hAnsi="Times New Roman" w:cs="Times New Roman"/>
          <w:bCs/>
          <w:sz w:val="24"/>
          <w:szCs w:val="24"/>
        </w:rPr>
        <w:t xml:space="preserve">Issimdar </w:t>
      </w:r>
      <w:r w:rsidR="0052795A">
        <w:rPr>
          <w:rFonts w:ascii="Times New Roman" w:hAnsi="Times New Roman" w:cs="Times New Roman"/>
          <w:bCs/>
          <w:sz w:val="24"/>
          <w:szCs w:val="24"/>
        </w:rPr>
        <w:t>and Goreham</w:t>
      </w:r>
      <w:r w:rsidR="0025064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397878">
        <w:rPr>
          <w:rFonts w:ascii="Times New Roman" w:hAnsi="Times New Roman" w:cs="Times New Roman"/>
          <w:bCs/>
          <w:sz w:val="24"/>
          <w:szCs w:val="24"/>
        </w:rPr>
        <w:t>2</w:t>
      </w:r>
      <w:r w:rsidR="002F1DA2">
        <w:rPr>
          <w:rFonts w:ascii="Times New Roman" w:hAnsi="Times New Roman" w:cs="Times New Roman"/>
          <w:bCs/>
          <w:sz w:val="24"/>
          <w:szCs w:val="24"/>
        </w:rPr>
        <w:t>024)</w:t>
      </w:r>
      <w:r w:rsidR="00CC34A4">
        <w:rPr>
          <w:rFonts w:ascii="Times New Roman" w:hAnsi="Times New Roman" w:cs="Times New Roman"/>
          <w:bCs/>
          <w:sz w:val="24"/>
          <w:szCs w:val="24"/>
        </w:rPr>
        <w:t>. O</w:t>
      </w:r>
      <w:r w:rsidR="00397878">
        <w:rPr>
          <w:rFonts w:ascii="Times New Roman" w:hAnsi="Times New Roman" w:cs="Times New Roman"/>
          <w:bCs/>
          <w:sz w:val="24"/>
          <w:szCs w:val="24"/>
        </w:rPr>
        <w:t xml:space="preserve">thers report that they will lose access to </w:t>
      </w:r>
      <w:r w:rsidR="00A67FFD">
        <w:rPr>
          <w:rFonts w:ascii="Times New Roman" w:hAnsi="Times New Roman" w:cs="Times New Roman"/>
          <w:bCs/>
          <w:sz w:val="24"/>
          <w:szCs w:val="24"/>
        </w:rPr>
        <w:t xml:space="preserve">their green </w:t>
      </w:r>
      <w:r w:rsidR="003A4011">
        <w:rPr>
          <w:rFonts w:ascii="Times New Roman" w:hAnsi="Times New Roman" w:cs="Times New Roman"/>
          <w:bCs/>
          <w:sz w:val="24"/>
          <w:szCs w:val="24"/>
        </w:rPr>
        <w:t>spaces (</w:t>
      </w:r>
      <w:r w:rsidR="00622D09">
        <w:rPr>
          <w:rFonts w:ascii="Times New Roman" w:hAnsi="Times New Roman" w:cs="Times New Roman"/>
          <w:bCs/>
          <w:sz w:val="24"/>
          <w:szCs w:val="24"/>
        </w:rPr>
        <w:t>Thetford Town Council</w:t>
      </w:r>
      <w:r w:rsidR="00A67FF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22D09">
        <w:rPr>
          <w:rFonts w:ascii="Times New Roman" w:hAnsi="Times New Roman" w:cs="Times New Roman"/>
          <w:bCs/>
          <w:sz w:val="24"/>
          <w:szCs w:val="24"/>
        </w:rPr>
        <w:t>2024, np)</w:t>
      </w:r>
      <w:r w:rsidR="009107AF">
        <w:rPr>
          <w:rFonts w:ascii="Times New Roman" w:hAnsi="Times New Roman" w:cs="Times New Roman"/>
          <w:bCs/>
          <w:sz w:val="24"/>
          <w:szCs w:val="24"/>
        </w:rPr>
        <w:t>.</w:t>
      </w:r>
      <w:r w:rsidR="008F78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525B6">
        <w:rPr>
          <w:rFonts w:ascii="Times New Roman" w:hAnsi="Times New Roman" w:cs="Times New Roman"/>
          <w:bCs/>
          <w:sz w:val="24"/>
          <w:szCs w:val="24"/>
        </w:rPr>
        <w:t xml:space="preserve">Although </w:t>
      </w:r>
      <w:r w:rsidR="00970292">
        <w:rPr>
          <w:rFonts w:ascii="Times New Roman" w:hAnsi="Times New Roman" w:cs="Times New Roman"/>
          <w:bCs/>
          <w:sz w:val="24"/>
          <w:szCs w:val="24"/>
        </w:rPr>
        <w:t>t</w:t>
      </w:r>
      <w:r w:rsidR="00A9668B">
        <w:rPr>
          <w:rFonts w:ascii="Times New Roman" w:hAnsi="Times New Roman" w:cs="Times New Roman"/>
          <w:bCs/>
          <w:sz w:val="24"/>
          <w:szCs w:val="24"/>
        </w:rPr>
        <w:t>he Flagship Group (2024b, np) have made</w:t>
      </w:r>
      <w:r w:rsidR="00BA48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1BE1">
        <w:rPr>
          <w:rFonts w:ascii="Times New Roman" w:hAnsi="Times New Roman" w:cs="Times New Roman"/>
          <w:bCs/>
          <w:sz w:val="24"/>
          <w:szCs w:val="24"/>
        </w:rPr>
        <w:t xml:space="preserve">assurances that this will not be the </w:t>
      </w:r>
      <w:r w:rsidR="00F86E74">
        <w:rPr>
          <w:rFonts w:ascii="Times New Roman" w:hAnsi="Times New Roman" w:cs="Times New Roman"/>
          <w:bCs/>
          <w:sz w:val="24"/>
          <w:szCs w:val="24"/>
        </w:rPr>
        <w:t xml:space="preserve">case, </w:t>
      </w:r>
      <w:r w:rsidR="00803440">
        <w:rPr>
          <w:rFonts w:ascii="Times New Roman" w:hAnsi="Times New Roman" w:cs="Times New Roman"/>
          <w:bCs/>
          <w:sz w:val="24"/>
          <w:szCs w:val="24"/>
        </w:rPr>
        <w:t>t</w:t>
      </w:r>
      <w:r w:rsidR="006C2729">
        <w:rPr>
          <w:rFonts w:ascii="Times New Roman" w:hAnsi="Times New Roman" w:cs="Times New Roman"/>
          <w:bCs/>
          <w:sz w:val="24"/>
          <w:szCs w:val="24"/>
        </w:rPr>
        <w:t xml:space="preserve">his criticism highlights </w:t>
      </w:r>
      <w:r w:rsidR="00851741">
        <w:rPr>
          <w:rFonts w:ascii="Times New Roman" w:hAnsi="Times New Roman" w:cs="Times New Roman"/>
          <w:bCs/>
          <w:sz w:val="24"/>
          <w:szCs w:val="24"/>
        </w:rPr>
        <w:t>the complexity of</w:t>
      </w:r>
      <w:r w:rsidR="0061265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1741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B57D90">
        <w:rPr>
          <w:rFonts w:ascii="Times New Roman" w:hAnsi="Times New Roman" w:cs="Times New Roman"/>
          <w:bCs/>
          <w:sz w:val="24"/>
          <w:szCs w:val="24"/>
        </w:rPr>
        <w:t>large-scale</w:t>
      </w:r>
      <w:r w:rsidR="00851741">
        <w:rPr>
          <w:rFonts w:ascii="Times New Roman" w:hAnsi="Times New Roman" w:cs="Times New Roman"/>
          <w:bCs/>
          <w:sz w:val="24"/>
          <w:szCs w:val="24"/>
        </w:rPr>
        <w:t xml:space="preserve"> redevelopment, even when </w:t>
      </w:r>
      <w:r w:rsidR="005276E5">
        <w:rPr>
          <w:rFonts w:ascii="Times New Roman" w:hAnsi="Times New Roman" w:cs="Times New Roman"/>
          <w:bCs/>
          <w:sz w:val="24"/>
          <w:szCs w:val="24"/>
        </w:rPr>
        <w:t>the intention seems well placed</w:t>
      </w:r>
      <w:r w:rsidR="0094084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8162D">
        <w:rPr>
          <w:rFonts w:ascii="Times New Roman" w:hAnsi="Times New Roman" w:cs="Times New Roman"/>
          <w:bCs/>
          <w:sz w:val="24"/>
          <w:szCs w:val="24"/>
        </w:rPr>
        <w:t>E</w:t>
      </w:r>
      <w:r w:rsidR="007537EC">
        <w:rPr>
          <w:rFonts w:ascii="Times New Roman" w:hAnsi="Times New Roman" w:cs="Times New Roman"/>
          <w:bCs/>
          <w:sz w:val="24"/>
          <w:szCs w:val="24"/>
        </w:rPr>
        <w:t xml:space="preserve">co-socialism can be used here to highlight </w:t>
      </w:r>
      <w:r w:rsidR="00322899">
        <w:rPr>
          <w:rFonts w:ascii="Times New Roman" w:hAnsi="Times New Roman" w:cs="Times New Roman"/>
          <w:bCs/>
          <w:sz w:val="24"/>
          <w:szCs w:val="24"/>
        </w:rPr>
        <w:t>the importance of ensuring social security to individuals.</w:t>
      </w:r>
      <w:r w:rsidR="00AB03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32FD">
        <w:rPr>
          <w:rFonts w:ascii="Times New Roman" w:hAnsi="Times New Roman" w:cs="Times New Roman"/>
          <w:bCs/>
          <w:sz w:val="24"/>
          <w:szCs w:val="24"/>
        </w:rPr>
        <w:t>In essence,</w:t>
      </w:r>
      <w:r w:rsidR="009632AB">
        <w:rPr>
          <w:rFonts w:ascii="Times New Roman" w:hAnsi="Times New Roman" w:cs="Times New Roman"/>
          <w:bCs/>
          <w:sz w:val="24"/>
          <w:szCs w:val="24"/>
        </w:rPr>
        <w:t xml:space="preserve"> if the immediate needs of the community are not met </w:t>
      </w:r>
      <w:r w:rsidR="00344D8D">
        <w:rPr>
          <w:rFonts w:ascii="Times New Roman" w:hAnsi="Times New Roman" w:cs="Times New Roman"/>
          <w:bCs/>
          <w:sz w:val="24"/>
          <w:szCs w:val="24"/>
        </w:rPr>
        <w:t xml:space="preserve">and there are underlaying </w:t>
      </w:r>
      <w:r w:rsidR="00D5129E">
        <w:rPr>
          <w:rFonts w:ascii="Times New Roman" w:hAnsi="Times New Roman" w:cs="Times New Roman"/>
          <w:bCs/>
          <w:sz w:val="24"/>
          <w:szCs w:val="24"/>
        </w:rPr>
        <w:t>uncertainties</w:t>
      </w:r>
      <w:r w:rsidR="00344D8D">
        <w:rPr>
          <w:rFonts w:ascii="Times New Roman" w:hAnsi="Times New Roman" w:cs="Times New Roman"/>
          <w:bCs/>
          <w:sz w:val="24"/>
          <w:szCs w:val="24"/>
        </w:rPr>
        <w:t>,</w:t>
      </w:r>
      <w:r w:rsidR="000F645C">
        <w:rPr>
          <w:rFonts w:ascii="Times New Roman" w:hAnsi="Times New Roman" w:cs="Times New Roman"/>
          <w:bCs/>
          <w:sz w:val="24"/>
          <w:szCs w:val="24"/>
        </w:rPr>
        <w:t xml:space="preserve"> there is a risk that</w:t>
      </w:r>
      <w:r w:rsidR="00344D8D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C524ED">
        <w:rPr>
          <w:rFonts w:ascii="Times New Roman" w:hAnsi="Times New Roman" w:cs="Times New Roman"/>
          <w:bCs/>
          <w:sz w:val="24"/>
          <w:szCs w:val="24"/>
        </w:rPr>
        <w:t>subject</w:t>
      </w:r>
      <w:r w:rsidR="006B1288">
        <w:rPr>
          <w:rFonts w:ascii="Times New Roman" w:hAnsi="Times New Roman" w:cs="Times New Roman"/>
          <w:bCs/>
          <w:sz w:val="24"/>
          <w:szCs w:val="24"/>
        </w:rPr>
        <w:t xml:space="preserve"> of sustainability will be a second thought</w:t>
      </w:r>
      <w:r w:rsidR="001326A0">
        <w:rPr>
          <w:rFonts w:ascii="Times New Roman" w:hAnsi="Times New Roman" w:cs="Times New Roman"/>
          <w:bCs/>
          <w:sz w:val="24"/>
          <w:szCs w:val="24"/>
        </w:rPr>
        <w:t xml:space="preserve"> and the component</w:t>
      </w:r>
      <w:r w:rsidR="00B20DB1">
        <w:rPr>
          <w:rFonts w:ascii="Times New Roman" w:hAnsi="Times New Roman" w:cs="Times New Roman"/>
          <w:bCs/>
          <w:sz w:val="24"/>
          <w:szCs w:val="24"/>
        </w:rPr>
        <w:t>s</w:t>
      </w:r>
      <w:r w:rsidR="001326A0">
        <w:rPr>
          <w:rFonts w:ascii="Times New Roman" w:hAnsi="Times New Roman" w:cs="Times New Roman"/>
          <w:bCs/>
          <w:sz w:val="24"/>
          <w:szCs w:val="24"/>
        </w:rPr>
        <w:t xml:space="preserve"> of what makes a sustainable</w:t>
      </w:r>
      <w:r w:rsidR="00DE4FF8">
        <w:rPr>
          <w:rFonts w:ascii="Times New Roman" w:hAnsi="Times New Roman" w:cs="Times New Roman"/>
          <w:bCs/>
          <w:sz w:val="24"/>
          <w:szCs w:val="24"/>
        </w:rPr>
        <w:t xml:space="preserve"> community</w:t>
      </w:r>
      <w:r w:rsidR="001326A0">
        <w:rPr>
          <w:rFonts w:ascii="Times New Roman" w:hAnsi="Times New Roman" w:cs="Times New Roman"/>
          <w:bCs/>
          <w:sz w:val="24"/>
          <w:szCs w:val="24"/>
        </w:rPr>
        <w:t xml:space="preserve"> will not be me</w:t>
      </w:r>
      <w:r w:rsidR="0057338A">
        <w:rPr>
          <w:rFonts w:ascii="Times New Roman" w:hAnsi="Times New Roman" w:cs="Times New Roman"/>
          <w:bCs/>
          <w:sz w:val="24"/>
          <w:szCs w:val="24"/>
        </w:rPr>
        <w:t xml:space="preserve">t, as seen in </w:t>
      </w:r>
      <w:r w:rsidR="00F63FA6">
        <w:rPr>
          <w:rFonts w:ascii="Times New Roman" w:hAnsi="Times New Roman" w:cs="Times New Roman"/>
          <w:bCs/>
          <w:sz w:val="24"/>
          <w:szCs w:val="24"/>
        </w:rPr>
        <w:t>F</w:t>
      </w:r>
      <w:r w:rsidR="0057338A">
        <w:rPr>
          <w:rFonts w:ascii="Times New Roman" w:hAnsi="Times New Roman" w:cs="Times New Roman"/>
          <w:bCs/>
          <w:sz w:val="24"/>
          <w:szCs w:val="24"/>
        </w:rPr>
        <w:t>igure 1</w:t>
      </w:r>
      <w:r w:rsidR="009632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7338A">
        <w:rPr>
          <w:rFonts w:ascii="Times New Roman" w:hAnsi="Times New Roman" w:cs="Times New Roman"/>
          <w:bCs/>
          <w:sz w:val="24"/>
          <w:szCs w:val="24"/>
        </w:rPr>
        <w:t>(Ega</w:t>
      </w:r>
      <w:r w:rsidR="00396132">
        <w:rPr>
          <w:rFonts w:ascii="Times New Roman" w:hAnsi="Times New Roman" w:cs="Times New Roman"/>
          <w:bCs/>
          <w:sz w:val="24"/>
          <w:szCs w:val="24"/>
        </w:rPr>
        <w:t xml:space="preserve">n, </w:t>
      </w:r>
      <w:r w:rsidR="0057338A">
        <w:rPr>
          <w:rFonts w:ascii="Times New Roman" w:hAnsi="Times New Roman" w:cs="Times New Roman"/>
          <w:bCs/>
          <w:sz w:val="24"/>
          <w:szCs w:val="24"/>
        </w:rPr>
        <w:t>2004, p.19)</w:t>
      </w:r>
      <w:r w:rsidR="00471C9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40E61">
        <w:rPr>
          <w:rFonts w:ascii="Times New Roman" w:hAnsi="Times New Roman" w:cs="Times New Roman"/>
          <w:bCs/>
          <w:sz w:val="24"/>
          <w:szCs w:val="24"/>
        </w:rPr>
        <w:t xml:space="preserve">This is supported </w:t>
      </w:r>
      <w:r w:rsidR="003A3C4B">
        <w:rPr>
          <w:rFonts w:ascii="Times New Roman" w:hAnsi="Times New Roman" w:cs="Times New Roman"/>
          <w:bCs/>
          <w:sz w:val="24"/>
          <w:szCs w:val="24"/>
        </w:rPr>
        <w:t>in</w:t>
      </w:r>
      <w:r w:rsidR="00D40E61">
        <w:rPr>
          <w:rFonts w:ascii="Times New Roman" w:hAnsi="Times New Roman" w:cs="Times New Roman"/>
          <w:bCs/>
          <w:sz w:val="24"/>
          <w:szCs w:val="24"/>
        </w:rPr>
        <w:t xml:space="preserve"> the work of </w:t>
      </w:r>
      <w:r w:rsidR="002B64A2">
        <w:rPr>
          <w:rFonts w:ascii="Times New Roman" w:hAnsi="Times New Roman" w:cs="Times New Roman"/>
          <w:bCs/>
          <w:sz w:val="24"/>
          <w:szCs w:val="24"/>
        </w:rPr>
        <w:t>Neef</w:t>
      </w:r>
      <w:r w:rsidR="001519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B64A2">
        <w:rPr>
          <w:rFonts w:ascii="Times New Roman" w:hAnsi="Times New Roman" w:cs="Times New Roman"/>
          <w:bCs/>
          <w:sz w:val="24"/>
          <w:szCs w:val="24"/>
        </w:rPr>
        <w:t>(1991, p.</w:t>
      </w:r>
      <w:r w:rsidR="00D00F2F">
        <w:rPr>
          <w:rFonts w:ascii="Times New Roman" w:hAnsi="Times New Roman" w:cs="Times New Roman"/>
          <w:bCs/>
          <w:sz w:val="24"/>
          <w:szCs w:val="24"/>
        </w:rPr>
        <w:t xml:space="preserve">32) </w:t>
      </w:r>
      <w:r w:rsidR="00D85EF0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 w:rsidR="00873638">
        <w:rPr>
          <w:rFonts w:ascii="Times New Roman" w:hAnsi="Times New Roman" w:cs="Times New Roman"/>
          <w:bCs/>
          <w:sz w:val="24"/>
          <w:szCs w:val="24"/>
        </w:rPr>
        <w:t>his theory of</w:t>
      </w:r>
      <w:r w:rsidR="001B1E63">
        <w:rPr>
          <w:rFonts w:ascii="Times New Roman" w:hAnsi="Times New Roman" w:cs="Times New Roman"/>
          <w:bCs/>
          <w:sz w:val="24"/>
          <w:szCs w:val="24"/>
        </w:rPr>
        <w:t xml:space="preserve"> ‘Matrix of Needs and Satisfiers’. </w:t>
      </w:r>
      <w:r w:rsidR="00D75A0E">
        <w:rPr>
          <w:rFonts w:ascii="Times New Roman" w:hAnsi="Times New Roman" w:cs="Times New Roman"/>
          <w:bCs/>
          <w:sz w:val="24"/>
          <w:szCs w:val="24"/>
        </w:rPr>
        <w:t xml:space="preserve">In short, </w:t>
      </w:r>
      <w:r w:rsidR="00E24ED1">
        <w:rPr>
          <w:rFonts w:ascii="Times New Roman" w:hAnsi="Times New Roman" w:cs="Times New Roman"/>
          <w:bCs/>
          <w:sz w:val="24"/>
          <w:szCs w:val="24"/>
        </w:rPr>
        <w:t xml:space="preserve">Neef </w:t>
      </w:r>
      <w:r w:rsidR="00170B62">
        <w:rPr>
          <w:rFonts w:ascii="Times New Roman" w:hAnsi="Times New Roman" w:cs="Times New Roman"/>
          <w:bCs/>
          <w:sz w:val="24"/>
          <w:szCs w:val="24"/>
        </w:rPr>
        <w:t xml:space="preserve">(1991, p.32) classes </w:t>
      </w:r>
      <w:r w:rsidR="001E2304" w:rsidRPr="008C21CC">
        <w:rPr>
          <w:rFonts w:ascii="Times New Roman" w:hAnsi="Times New Roman" w:cs="Times New Roman"/>
          <w:bCs/>
          <w:sz w:val="24"/>
          <w:szCs w:val="24"/>
        </w:rPr>
        <w:t>protect</w:t>
      </w:r>
      <w:r w:rsidR="008C21CC">
        <w:rPr>
          <w:rFonts w:ascii="Times New Roman" w:hAnsi="Times New Roman" w:cs="Times New Roman"/>
          <w:bCs/>
          <w:sz w:val="24"/>
          <w:szCs w:val="24"/>
        </w:rPr>
        <w:t>ion</w:t>
      </w:r>
      <w:r w:rsidR="00170B62">
        <w:rPr>
          <w:rFonts w:ascii="Times New Roman" w:hAnsi="Times New Roman" w:cs="Times New Roman"/>
          <w:bCs/>
          <w:sz w:val="24"/>
          <w:szCs w:val="24"/>
        </w:rPr>
        <w:t xml:space="preserve"> as </w:t>
      </w:r>
      <w:r w:rsidR="003A3C4B">
        <w:rPr>
          <w:rFonts w:ascii="Times New Roman" w:hAnsi="Times New Roman" w:cs="Times New Roman"/>
          <w:bCs/>
          <w:sz w:val="24"/>
          <w:szCs w:val="24"/>
        </w:rPr>
        <w:t>one of the nine</w:t>
      </w:r>
      <w:r w:rsidR="00170B62">
        <w:rPr>
          <w:rFonts w:ascii="Times New Roman" w:hAnsi="Times New Roman" w:cs="Times New Roman"/>
          <w:bCs/>
          <w:sz w:val="24"/>
          <w:szCs w:val="24"/>
        </w:rPr>
        <w:t xml:space="preserve"> essential human need</w:t>
      </w:r>
      <w:r w:rsidR="00431ED5">
        <w:rPr>
          <w:rFonts w:ascii="Times New Roman" w:hAnsi="Times New Roman" w:cs="Times New Roman"/>
          <w:bCs/>
          <w:sz w:val="24"/>
          <w:szCs w:val="24"/>
        </w:rPr>
        <w:t>s</w:t>
      </w:r>
      <w:r w:rsidR="00170B62">
        <w:rPr>
          <w:rFonts w:ascii="Times New Roman" w:hAnsi="Times New Roman" w:cs="Times New Roman"/>
          <w:bCs/>
          <w:sz w:val="24"/>
          <w:szCs w:val="24"/>
        </w:rPr>
        <w:t>,</w:t>
      </w:r>
      <w:r w:rsidR="00431E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849FB">
        <w:rPr>
          <w:rFonts w:ascii="Times New Roman" w:hAnsi="Times New Roman" w:cs="Times New Roman"/>
          <w:bCs/>
          <w:sz w:val="24"/>
          <w:szCs w:val="24"/>
        </w:rPr>
        <w:t xml:space="preserve">grouping </w:t>
      </w:r>
      <w:r w:rsidR="00505A11">
        <w:rPr>
          <w:rFonts w:ascii="Times New Roman" w:hAnsi="Times New Roman" w:cs="Times New Roman"/>
          <w:bCs/>
          <w:sz w:val="24"/>
          <w:szCs w:val="24"/>
        </w:rPr>
        <w:t>autonomy,</w:t>
      </w:r>
      <w:r w:rsidR="002008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2304">
        <w:rPr>
          <w:rFonts w:ascii="Times New Roman" w:hAnsi="Times New Roman" w:cs="Times New Roman"/>
          <w:bCs/>
          <w:sz w:val="24"/>
          <w:szCs w:val="24"/>
        </w:rPr>
        <w:t xml:space="preserve">social </w:t>
      </w:r>
      <w:r w:rsidR="00CE39D0">
        <w:rPr>
          <w:rFonts w:ascii="Times New Roman" w:hAnsi="Times New Roman" w:cs="Times New Roman"/>
          <w:bCs/>
          <w:sz w:val="24"/>
          <w:szCs w:val="24"/>
        </w:rPr>
        <w:t>security</w:t>
      </w:r>
      <w:r w:rsidR="00F86E74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7849FB">
        <w:rPr>
          <w:rFonts w:ascii="Times New Roman" w:hAnsi="Times New Roman" w:cs="Times New Roman"/>
          <w:bCs/>
          <w:sz w:val="24"/>
          <w:szCs w:val="24"/>
        </w:rPr>
        <w:t>solidarity</w:t>
      </w:r>
      <w:r w:rsidR="0073056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31ED5">
        <w:rPr>
          <w:rFonts w:ascii="Times New Roman" w:hAnsi="Times New Roman" w:cs="Times New Roman"/>
          <w:bCs/>
          <w:sz w:val="24"/>
          <w:szCs w:val="24"/>
        </w:rPr>
        <w:t xml:space="preserve">to name a few, </w:t>
      </w:r>
      <w:r w:rsidR="00730567">
        <w:rPr>
          <w:rFonts w:ascii="Times New Roman" w:hAnsi="Times New Roman" w:cs="Times New Roman"/>
          <w:bCs/>
          <w:sz w:val="24"/>
          <w:szCs w:val="24"/>
        </w:rPr>
        <w:t>as fundamentals in</w:t>
      </w:r>
      <w:r w:rsidR="00740F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06B0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0D2E4D">
        <w:rPr>
          <w:rFonts w:ascii="Times New Roman" w:hAnsi="Times New Roman" w:cs="Times New Roman"/>
          <w:bCs/>
          <w:sz w:val="24"/>
          <w:szCs w:val="24"/>
        </w:rPr>
        <w:t>development</w:t>
      </w:r>
      <w:r w:rsidR="00250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D2E4D">
        <w:rPr>
          <w:rFonts w:ascii="Times New Roman" w:hAnsi="Times New Roman" w:cs="Times New Roman"/>
          <w:bCs/>
          <w:sz w:val="24"/>
          <w:szCs w:val="24"/>
        </w:rPr>
        <w:t xml:space="preserve">of </w:t>
      </w:r>
      <w:r w:rsidR="002506B0">
        <w:rPr>
          <w:rFonts w:ascii="Times New Roman" w:hAnsi="Times New Roman" w:cs="Times New Roman"/>
          <w:bCs/>
          <w:sz w:val="24"/>
          <w:szCs w:val="24"/>
        </w:rPr>
        <w:t>human beings</w:t>
      </w:r>
      <w:r w:rsidR="000D2E4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43B13">
        <w:rPr>
          <w:rFonts w:ascii="Times New Roman" w:hAnsi="Times New Roman" w:cs="Times New Roman"/>
          <w:bCs/>
          <w:sz w:val="24"/>
          <w:szCs w:val="24"/>
        </w:rPr>
        <w:t xml:space="preserve">This </w:t>
      </w:r>
      <w:r w:rsidR="00BB6459">
        <w:rPr>
          <w:rFonts w:ascii="Times New Roman" w:hAnsi="Times New Roman" w:cs="Times New Roman"/>
          <w:bCs/>
          <w:sz w:val="24"/>
          <w:szCs w:val="24"/>
        </w:rPr>
        <w:t>underlines</w:t>
      </w:r>
      <w:r w:rsidR="00C43B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3391">
        <w:rPr>
          <w:rFonts w:ascii="Times New Roman" w:hAnsi="Times New Roman" w:cs="Times New Roman"/>
          <w:bCs/>
          <w:sz w:val="24"/>
          <w:szCs w:val="24"/>
        </w:rPr>
        <w:t>the impor</w:t>
      </w:r>
      <w:r w:rsidR="007B4527">
        <w:rPr>
          <w:rFonts w:ascii="Times New Roman" w:hAnsi="Times New Roman" w:cs="Times New Roman"/>
          <w:bCs/>
          <w:sz w:val="24"/>
          <w:szCs w:val="24"/>
        </w:rPr>
        <w:t>tance</w:t>
      </w:r>
      <w:r w:rsidR="006F4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40CB">
        <w:rPr>
          <w:rFonts w:ascii="Times New Roman" w:hAnsi="Times New Roman" w:cs="Times New Roman"/>
          <w:bCs/>
          <w:sz w:val="24"/>
          <w:szCs w:val="24"/>
        </w:rPr>
        <w:t xml:space="preserve">of gaining the trust of </w:t>
      </w:r>
      <w:r w:rsidR="00602E11">
        <w:rPr>
          <w:rFonts w:ascii="Times New Roman" w:hAnsi="Times New Roman" w:cs="Times New Roman"/>
          <w:bCs/>
          <w:sz w:val="24"/>
          <w:szCs w:val="24"/>
        </w:rPr>
        <w:t>the</w:t>
      </w:r>
      <w:r w:rsidR="00E95668">
        <w:rPr>
          <w:rFonts w:ascii="Times New Roman" w:hAnsi="Times New Roman" w:cs="Times New Roman"/>
          <w:bCs/>
          <w:sz w:val="24"/>
          <w:szCs w:val="24"/>
        </w:rPr>
        <w:t xml:space="preserve"> community</w:t>
      </w:r>
      <w:r w:rsidR="008D15D2">
        <w:rPr>
          <w:rFonts w:ascii="Times New Roman" w:hAnsi="Times New Roman" w:cs="Times New Roman"/>
          <w:bCs/>
          <w:sz w:val="24"/>
          <w:szCs w:val="24"/>
        </w:rPr>
        <w:t xml:space="preserve"> before</w:t>
      </w:r>
      <w:r w:rsidR="00534C20">
        <w:rPr>
          <w:rFonts w:ascii="Times New Roman" w:hAnsi="Times New Roman" w:cs="Times New Roman"/>
          <w:bCs/>
          <w:sz w:val="24"/>
          <w:szCs w:val="24"/>
        </w:rPr>
        <w:t xml:space="preserve"> the restoration can begin</w:t>
      </w:r>
      <w:r w:rsidR="004949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97533">
        <w:rPr>
          <w:rFonts w:ascii="Times New Roman" w:hAnsi="Times New Roman" w:cs="Times New Roman"/>
          <w:bCs/>
          <w:sz w:val="24"/>
          <w:szCs w:val="24"/>
        </w:rPr>
        <w:t xml:space="preserve">In </w:t>
      </w:r>
      <w:r w:rsidR="00792393">
        <w:rPr>
          <w:rFonts w:ascii="Times New Roman" w:hAnsi="Times New Roman" w:cs="Times New Roman"/>
          <w:bCs/>
          <w:sz w:val="24"/>
          <w:szCs w:val="24"/>
        </w:rPr>
        <w:t>co</w:t>
      </w:r>
      <w:r w:rsidR="00C3230C">
        <w:rPr>
          <w:rFonts w:ascii="Times New Roman" w:hAnsi="Times New Roman" w:cs="Times New Roman"/>
          <w:bCs/>
          <w:sz w:val="24"/>
          <w:szCs w:val="24"/>
        </w:rPr>
        <w:t>ntrast</w:t>
      </w:r>
      <w:r w:rsidR="00792393">
        <w:rPr>
          <w:rFonts w:ascii="Times New Roman" w:hAnsi="Times New Roman" w:cs="Times New Roman"/>
          <w:bCs/>
          <w:sz w:val="24"/>
          <w:szCs w:val="24"/>
        </w:rPr>
        <w:t xml:space="preserve"> to A</w:t>
      </w:r>
      <w:r w:rsidR="00C97533">
        <w:rPr>
          <w:rFonts w:ascii="Times New Roman" w:hAnsi="Times New Roman" w:cs="Times New Roman"/>
          <w:bCs/>
          <w:sz w:val="24"/>
          <w:szCs w:val="24"/>
        </w:rPr>
        <w:t xml:space="preserve">2, the </w:t>
      </w:r>
      <w:r w:rsidR="0024766F">
        <w:rPr>
          <w:rFonts w:ascii="Times New Roman" w:hAnsi="Times New Roman" w:cs="Times New Roman"/>
          <w:bCs/>
          <w:sz w:val="24"/>
          <w:szCs w:val="24"/>
        </w:rPr>
        <w:t xml:space="preserve">story </w:t>
      </w:r>
      <w:r w:rsidR="00AF065A">
        <w:rPr>
          <w:rFonts w:ascii="Times New Roman" w:hAnsi="Times New Roman" w:cs="Times New Roman"/>
          <w:bCs/>
          <w:sz w:val="24"/>
          <w:szCs w:val="24"/>
        </w:rPr>
        <w:t xml:space="preserve">of </w:t>
      </w:r>
      <w:r w:rsidR="00B16DD8">
        <w:rPr>
          <w:rFonts w:ascii="Times New Roman" w:hAnsi="Times New Roman" w:cs="Times New Roman"/>
          <w:bCs/>
          <w:sz w:val="24"/>
          <w:szCs w:val="24"/>
        </w:rPr>
        <w:t xml:space="preserve">life in a </w:t>
      </w:r>
      <w:r w:rsidR="00AF065A">
        <w:rPr>
          <w:rFonts w:ascii="Times New Roman" w:hAnsi="Times New Roman" w:cs="Times New Roman"/>
          <w:bCs/>
          <w:sz w:val="24"/>
          <w:szCs w:val="24"/>
        </w:rPr>
        <w:t xml:space="preserve">purposed built eco village is entirely different. </w:t>
      </w:r>
    </w:p>
    <w:p w14:paraId="3FE9BAFD" w14:textId="4BF2155C" w:rsidR="00164553" w:rsidRDefault="009F195C" w:rsidP="006D767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Given </w:t>
      </w:r>
      <w:r w:rsidR="00852BB3">
        <w:rPr>
          <w:rFonts w:ascii="Times New Roman" w:hAnsi="Times New Roman" w:cs="Times New Roman"/>
          <w:bCs/>
          <w:sz w:val="24"/>
          <w:szCs w:val="24"/>
        </w:rPr>
        <w:t>BedZED’s</w:t>
      </w:r>
      <w:r w:rsidR="00BA59CF">
        <w:rPr>
          <w:rFonts w:ascii="Times New Roman" w:hAnsi="Times New Roman" w:cs="Times New Roman"/>
          <w:bCs/>
          <w:sz w:val="24"/>
          <w:szCs w:val="24"/>
        </w:rPr>
        <w:t xml:space="preserve"> eco-friendly nature, </w:t>
      </w:r>
      <w:r w:rsidR="001019DA">
        <w:rPr>
          <w:rFonts w:ascii="Times New Roman" w:hAnsi="Times New Roman" w:cs="Times New Roman"/>
          <w:bCs/>
          <w:sz w:val="24"/>
          <w:szCs w:val="24"/>
        </w:rPr>
        <w:t>Bioregional (2016, p.13) s</w:t>
      </w:r>
      <w:r w:rsidR="00223ACA">
        <w:rPr>
          <w:rFonts w:ascii="Times New Roman" w:hAnsi="Times New Roman" w:cs="Times New Roman"/>
          <w:bCs/>
          <w:sz w:val="24"/>
          <w:szCs w:val="24"/>
        </w:rPr>
        <w:t>uggest</w:t>
      </w:r>
      <w:r w:rsidR="003E44D7">
        <w:rPr>
          <w:rFonts w:ascii="Times New Roman" w:hAnsi="Times New Roman" w:cs="Times New Roman"/>
          <w:bCs/>
          <w:sz w:val="24"/>
          <w:szCs w:val="24"/>
        </w:rPr>
        <w:t>s</w:t>
      </w:r>
      <w:r w:rsidR="001019DA">
        <w:rPr>
          <w:rFonts w:ascii="Times New Roman" w:hAnsi="Times New Roman" w:cs="Times New Roman"/>
          <w:bCs/>
          <w:sz w:val="24"/>
          <w:szCs w:val="24"/>
        </w:rPr>
        <w:t xml:space="preserve"> that this development attracts a </w:t>
      </w:r>
      <w:r w:rsidR="003A48C8">
        <w:rPr>
          <w:rFonts w:ascii="Times New Roman" w:hAnsi="Times New Roman" w:cs="Times New Roman"/>
          <w:bCs/>
          <w:sz w:val="24"/>
          <w:szCs w:val="24"/>
        </w:rPr>
        <w:t>particular</w:t>
      </w:r>
      <w:r w:rsidR="001019DA">
        <w:rPr>
          <w:rFonts w:ascii="Times New Roman" w:hAnsi="Times New Roman" w:cs="Times New Roman"/>
          <w:bCs/>
          <w:sz w:val="24"/>
          <w:szCs w:val="24"/>
        </w:rPr>
        <w:t xml:space="preserve"> demographic of people who are keen to live environmentally friendly lifestyles.</w:t>
      </w:r>
      <w:r w:rsidR="000551E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F18DF">
        <w:rPr>
          <w:rFonts w:ascii="Times New Roman" w:hAnsi="Times New Roman" w:cs="Times New Roman"/>
          <w:bCs/>
          <w:sz w:val="24"/>
          <w:szCs w:val="24"/>
        </w:rPr>
        <w:t xml:space="preserve">This </w:t>
      </w:r>
      <w:r w:rsidR="00036ECB">
        <w:rPr>
          <w:rFonts w:ascii="Times New Roman" w:hAnsi="Times New Roman" w:cs="Times New Roman"/>
          <w:bCs/>
          <w:sz w:val="24"/>
          <w:szCs w:val="24"/>
        </w:rPr>
        <w:t xml:space="preserve">relates </w:t>
      </w:r>
      <w:r w:rsidR="00FB3172">
        <w:rPr>
          <w:rFonts w:ascii="Times New Roman" w:hAnsi="Times New Roman" w:cs="Times New Roman"/>
          <w:bCs/>
          <w:sz w:val="24"/>
          <w:szCs w:val="24"/>
        </w:rPr>
        <w:t>to what Wagner (2012</w:t>
      </w:r>
      <w:r w:rsidR="00D37086">
        <w:rPr>
          <w:rFonts w:ascii="Times New Roman" w:hAnsi="Times New Roman" w:cs="Times New Roman"/>
          <w:bCs/>
          <w:sz w:val="24"/>
          <w:szCs w:val="24"/>
        </w:rPr>
        <w:t>, p.60</w:t>
      </w:r>
      <w:r w:rsidR="00FB3172">
        <w:rPr>
          <w:rFonts w:ascii="Times New Roman" w:hAnsi="Times New Roman" w:cs="Times New Roman"/>
          <w:bCs/>
          <w:sz w:val="24"/>
          <w:szCs w:val="24"/>
        </w:rPr>
        <w:t>) ref</w:t>
      </w:r>
      <w:r w:rsidR="00D37086">
        <w:rPr>
          <w:rFonts w:ascii="Times New Roman" w:hAnsi="Times New Roman" w:cs="Times New Roman"/>
          <w:bCs/>
          <w:sz w:val="24"/>
          <w:szCs w:val="24"/>
        </w:rPr>
        <w:t>ers to</w:t>
      </w:r>
      <w:r w:rsidR="00FB3172">
        <w:rPr>
          <w:rFonts w:ascii="Times New Roman" w:hAnsi="Times New Roman" w:cs="Times New Roman"/>
          <w:bCs/>
          <w:sz w:val="24"/>
          <w:szCs w:val="24"/>
        </w:rPr>
        <w:t xml:space="preserve"> as the ‘culture of sustainability’ </w:t>
      </w:r>
      <w:r w:rsidR="00594122">
        <w:rPr>
          <w:rFonts w:ascii="Times New Roman" w:hAnsi="Times New Roman" w:cs="Times New Roman"/>
          <w:bCs/>
          <w:sz w:val="24"/>
          <w:szCs w:val="24"/>
        </w:rPr>
        <w:t xml:space="preserve">whereby </w:t>
      </w:r>
      <w:r w:rsidR="00624B6A">
        <w:rPr>
          <w:rFonts w:ascii="Times New Roman" w:hAnsi="Times New Roman" w:cs="Times New Roman"/>
          <w:bCs/>
          <w:sz w:val="24"/>
          <w:szCs w:val="24"/>
        </w:rPr>
        <w:t>one assesses</w:t>
      </w:r>
      <w:r w:rsidR="00594122">
        <w:rPr>
          <w:rFonts w:ascii="Times New Roman" w:hAnsi="Times New Roman" w:cs="Times New Roman"/>
          <w:bCs/>
          <w:sz w:val="24"/>
          <w:szCs w:val="24"/>
        </w:rPr>
        <w:t xml:space="preserve"> how humans</w:t>
      </w:r>
      <w:r w:rsidR="005C4914">
        <w:rPr>
          <w:rFonts w:ascii="Times New Roman" w:hAnsi="Times New Roman" w:cs="Times New Roman"/>
          <w:bCs/>
          <w:sz w:val="24"/>
          <w:szCs w:val="24"/>
        </w:rPr>
        <w:t xml:space="preserve"> not only</w:t>
      </w:r>
      <w:r w:rsidR="005941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4B6A">
        <w:rPr>
          <w:rFonts w:ascii="Times New Roman" w:hAnsi="Times New Roman" w:cs="Times New Roman"/>
          <w:bCs/>
          <w:sz w:val="24"/>
          <w:szCs w:val="24"/>
        </w:rPr>
        <w:t>treat</w:t>
      </w:r>
      <w:r w:rsidR="00594122">
        <w:rPr>
          <w:rFonts w:ascii="Times New Roman" w:hAnsi="Times New Roman" w:cs="Times New Roman"/>
          <w:bCs/>
          <w:sz w:val="24"/>
          <w:szCs w:val="24"/>
        </w:rPr>
        <w:t xml:space="preserve"> themselves and others, </w:t>
      </w:r>
      <w:r w:rsidR="005C4914">
        <w:rPr>
          <w:rFonts w:ascii="Times New Roman" w:hAnsi="Times New Roman" w:cs="Times New Roman"/>
          <w:bCs/>
          <w:sz w:val="24"/>
          <w:szCs w:val="24"/>
        </w:rPr>
        <w:t xml:space="preserve">but also the </w:t>
      </w:r>
      <w:r w:rsidR="005C4914">
        <w:rPr>
          <w:rFonts w:ascii="Times New Roman" w:hAnsi="Times New Roman" w:cs="Times New Roman"/>
          <w:bCs/>
          <w:sz w:val="24"/>
          <w:szCs w:val="24"/>
        </w:rPr>
        <w:lastRenderedPageBreak/>
        <w:t>environment around</w:t>
      </w:r>
      <w:r w:rsidR="00624B6A">
        <w:rPr>
          <w:rFonts w:ascii="Times New Roman" w:hAnsi="Times New Roman" w:cs="Times New Roman"/>
          <w:bCs/>
          <w:sz w:val="24"/>
          <w:szCs w:val="24"/>
        </w:rPr>
        <w:t xml:space="preserve"> them. </w:t>
      </w:r>
      <w:r w:rsidR="00B32657">
        <w:rPr>
          <w:rFonts w:ascii="Times New Roman" w:hAnsi="Times New Roman" w:cs="Times New Roman"/>
          <w:bCs/>
          <w:sz w:val="24"/>
          <w:szCs w:val="24"/>
        </w:rPr>
        <w:t>Together, this mutual like-mindedness amongst</w:t>
      </w:r>
      <w:r w:rsidR="00A40D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2657">
        <w:rPr>
          <w:rFonts w:ascii="Times New Roman" w:hAnsi="Times New Roman" w:cs="Times New Roman"/>
          <w:bCs/>
          <w:sz w:val="24"/>
          <w:szCs w:val="24"/>
        </w:rPr>
        <w:t xml:space="preserve">inhabitants </w:t>
      </w:r>
      <w:r w:rsidR="00A26F8F">
        <w:rPr>
          <w:rFonts w:ascii="Times New Roman" w:hAnsi="Times New Roman" w:cs="Times New Roman"/>
          <w:bCs/>
          <w:sz w:val="24"/>
          <w:szCs w:val="24"/>
        </w:rPr>
        <w:t>surrounding sustainability</w:t>
      </w:r>
      <w:r w:rsidR="00B32657">
        <w:rPr>
          <w:rFonts w:ascii="Times New Roman" w:hAnsi="Times New Roman" w:cs="Times New Roman"/>
          <w:bCs/>
          <w:sz w:val="24"/>
          <w:szCs w:val="24"/>
        </w:rPr>
        <w:t xml:space="preserve"> allows their community to </w:t>
      </w:r>
      <w:r w:rsidR="00D66246">
        <w:rPr>
          <w:rFonts w:ascii="Times New Roman" w:hAnsi="Times New Roman" w:cs="Times New Roman"/>
          <w:bCs/>
          <w:sz w:val="24"/>
          <w:szCs w:val="24"/>
        </w:rPr>
        <w:t>flourish. This</w:t>
      </w:r>
      <w:r w:rsidR="00A26F8F">
        <w:rPr>
          <w:rFonts w:ascii="Times New Roman" w:hAnsi="Times New Roman" w:cs="Times New Roman"/>
          <w:bCs/>
          <w:sz w:val="24"/>
          <w:szCs w:val="24"/>
        </w:rPr>
        <w:t xml:space="preserve"> is referenced in one </w:t>
      </w:r>
      <w:r w:rsidR="00B32657">
        <w:rPr>
          <w:rFonts w:ascii="Times New Roman" w:hAnsi="Times New Roman" w:cs="Times New Roman"/>
          <w:bCs/>
          <w:sz w:val="24"/>
          <w:szCs w:val="24"/>
        </w:rPr>
        <w:t>study by Bioregional (2009, p.9)</w:t>
      </w:r>
      <w:r w:rsidR="00A26F8F">
        <w:rPr>
          <w:rFonts w:ascii="Times New Roman" w:hAnsi="Times New Roman" w:cs="Times New Roman"/>
          <w:bCs/>
          <w:sz w:val="24"/>
          <w:szCs w:val="24"/>
        </w:rPr>
        <w:t xml:space="preserve"> who</w:t>
      </w:r>
      <w:r w:rsidR="00B32657">
        <w:rPr>
          <w:rFonts w:ascii="Times New Roman" w:hAnsi="Times New Roman" w:cs="Times New Roman"/>
          <w:bCs/>
          <w:sz w:val="24"/>
          <w:szCs w:val="24"/>
        </w:rPr>
        <w:t xml:space="preserve"> documen</w:t>
      </w:r>
      <w:r w:rsidR="00A26F8F">
        <w:rPr>
          <w:rFonts w:ascii="Times New Roman" w:hAnsi="Times New Roman" w:cs="Times New Roman"/>
          <w:bCs/>
          <w:sz w:val="24"/>
          <w:szCs w:val="24"/>
        </w:rPr>
        <w:t>ted t</w:t>
      </w:r>
      <w:r w:rsidR="00B32657">
        <w:rPr>
          <w:rFonts w:ascii="Times New Roman" w:hAnsi="Times New Roman" w:cs="Times New Roman"/>
          <w:bCs/>
          <w:sz w:val="24"/>
          <w:szCs w:val="24"/>
        </w:rPr>
        <w:t xml:space="preserve">hat the sense of community was what residents liked most about </w:t>
      </w:r>
      <w:r w:rsidR="001F18DF">
        <w:rPr>
          <w:rFonts w:ascii="Times New Roman" w:hAnsi="Times New Roman" w:cs="Times New Roman"/>
          <w:bCs/>
          <w:sz w:val="24"/>
          <w:szCs w:val="24"/>
        </w:rPr>
        <w:t>BedZED</w:t>
      </w:r>
      <w:r w:rsidR="00B32657">
        <w:rPr>
          <w:rFonts w:ascii="Times New Roman" w:hAnsi="Times New Roman" w:cs="Times New Roman"/>
          <w:bCs/>
          <w:sz w:val="24"/>
          <w:szCs w:val="24"/>
        </w:rPr>
        <w:t>, supporting the overall quality of resident’s lives and wellbeing.</w:t>
      </w:r>
      <w:r w:rsidR="00D66246">
        <w:rPr>
          <w:rFonts w:ascii="Times New Roman" w:hAnsi="Times New Roman" w:cs="Times New Roman"/>
          <w:bCs/>
          <w:sz w:val="24"/>
          <w:szCs w:val="24"/>
        </w:rPr>
        <w:t xml:space="preserve"> From an eco-socialist perspective, this approach is favourable as it fulfils people’s social needs alongside maintaining the natural environment.</w:t>
      </w:r>
      <w:r w:rsidR="00B326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607B">
        <w:rPr>
          <w:rFonts w:ascii="Times New Roman" w:hAnsi="Times New Roman" w:cs="Times New Roman"/>
          <w:bCs/>
          <w:sz w:val="24"/>
          <w:szCs w:val="24"/>
        </w:rPr>
        <w:t xml:space="preserve">This is </w:t>
      </w:r>
      <w:r w:rsidR="000269E5">
        <w:rPr>
          <w:rFonts w:ascii="Times New Roman" w:hAnsi="Times New Roman" w:cs="Times New Roman"/>
          <w:bCs/>
          <w:sz w:val="24"/>
          <w:szCs w:val="24"/>
        </w:rPr>
        <w:t>remarkably different to</w:t>
      </w:r>
      <w:r w:rsidR="004031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82E89">
        <w:rPr>
          <w:rFonts w:ascii="Times New Roman" w:hAnsi="Times New Roman" w:cs="Times New Roman"/>
          <w:bCs/>
          <w:sz w:val="24"/>
          <w:szCs w:val="24"/>
        </w:rPr>
        <w:t>A1</w:t>
      </w:r>
      <w:r w:rsidR="00AF065A">
        <w:rPr>
          <w:rFonts w:ascii="Times New Roman" w:hAnsi="Times New Roman" w:cs="Times New Roman"/>
          <w:bCs/>
          <w:sz w:val="24"/>
          <w:szCs w:val="24"/>
        </w:rPr>
        <w:t>,</w:t>
      </w:r>
      <w:r w:rsidR="00BC46D9">
        <w:rPr>
          <w:rFonts w:ascii="Times New Roman" w:hAnsi="Times New Roman" w:cs="Times New Roman"/>
          <w:bCs/>
          <w:sz w:val="24"/>
          <w:szCs w:val="24"/>
        </w:rPr>
        <w:t xml:space="preserve"> because although </w:t>
      </w:r>
      <w:r w:rsidR="000E1B3A">
        <w:rPr>
          <w:rFonts w:ascii="Times New Roman" w:hAnsi="Times New Roman" w:cs="Times New Roman"/>
          <w:bCs/>
          <w:sz w:val="24"/>
          <w:szCs w:val="24"/>
        </w:rPr>
        <w:t xml:space="preserve">a strong community spirit does exist </w:t>
      </w:r>
      <w:r w:rsidR="00F27EC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1B3A">
        <w:rPr>
          <w:rFonts w:ascii="Times New Roman" w:hAnsi="Times New Roman" w:cs="Times New Roman"/>
          <w:bCs/>
          <w:sz w:val="24"/>
          <w:szCs w:val="24"/>
        </w:rPr>
        <w:t xml:space="preserve">(TCPA, </w:t>
      </w:r>
      <w:r w:rsidR="005A2CCE">
        <w:rPr>
          <w:rFonts w:ascii="Times New Roman" w:hAnsi="Times New Roman" w:cs="Times New Roman"/>
          <w:bCs/>
          <w:sz w:val="24"/>
          <w:szCs w:val="24"/>
        </w:rPr>
        <w:t xml:space="preserve">2025, np), the prospect </w:t>
      </w:r>
      <w:r w:rsidR="00272C1F">
        <w:rPr>
          <w:rFonts w:ascii="Times New Roman" w:hAnsi="Times New Roman" w:cs="Times New Roman"/>
          <w:bCs/>
          <w:sz w:val="24"/>
          <w:szCs w:val="24"/>
        </w:rPr>
        <w:t xml:space="preserve">of creating a 20-minute </w:t>
      </w:r>
      <w:r w:rsidR="00951E87">
        <w:rPr>
          <w:rFonts w:ascii="Times New Roman" w:hAnsi="Times New Roman" w:cs="Times New Roman"/>
          <w:bCs/>
          <w:sz w:val="24"/>
          <w:szCs w:val="24"/>
        </w:rPr>
        <w:t>neighbourhood</w:t>
      </w:r>
      <w:r w:rsidR="00272C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51E87">
        <w:rPr>
          <w:rFonts w:ascii="Times New Roman" w:hAnsi="Times New Roman" w:cs="Times New Roman"/>
          <w:bCs/>
          <w:sz w:val="24"/>
          <w:szCs w:val="24"/>
        </w:rPr>
        <w:t>is a contentious issue</w:t>
      </w:r>
      <w:r w:rsidR="00E6732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E21CA6">
        <w:rPr>
          <w:rFonts w:ascii="Times New Roman" w:hAnsi="Times New Roman" w:cs="Times New Roman"/>
          <w:bCs/>
          <w:sz w:val="24"/>
          <w:szCs w:val="24"/>
        </w:rPr>
        <w:t xml:space="preserve">Issimdar and Goreham, 2024; Thetford Town Council, 2024). </w:t>
      </w:r>
      <w:r w:rsidR="007B22FE">
        <w:rPr>
          <w:rFonts w:ascii="Times New Roman" w:hAnsi="Times New Roman" w:cs="Times New Roman"/>
          <w:bCs/>
          <w:sz w:val="24"/>
          <w:szCs w:val="24"/>
        </w:rPr>
        <w:t xml:space="preserve">Here </w:t>
      </w:r>
      <w:r w:rsidR="00173A89">
        <w:rPr>
          <w:rFonts w:ascii="Times New Roman" w:hAnsi="Times New Roman" w:cs="Times New Roman"/>
          <w:bCs/>
          <w:sz w:val="24"/>
          <w:szCs w:val="24"/>
        </w:rPr>
        <w:t>in lies</w:t>
      </w:r>
      <w:r w:rsidR="007B22FE">
        <w:rPr>
          <w:rFonts w:ascii="Times New Roman" w:hAnsi="Times New Roman" w:cs="Times New Roman"/>
          <w:bCs/>
          <w:sz w:val="24"/>
          <w:szCs w:val="24"/>
        </w:rPr>
        <w:t xml:space="preserve"> the contrast</w:t>
      </w:r>
      <w:r w:rsidR="00110398">
        <w:rPr>
          <w:rFonts w:ascii="Times New Roman" w:hAnsi="Times New Roman" w:cs="Times New Roman"/>
          <w:bCs/>
          <w:sz w:val="24"/>
          <w:szCs w:val="24"/>
        </w:rPr>
        <w:t>,</w:t>
      </w:r>
      <w:r w:rsidR="00173A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2821">
        <w:rPr>
          <w:rFonts w:ascii="Times New Roman" w:hAnsi="Times New Roman" w:cs="Times New Roman"/>
          <w:bCs/>
          <w:sz w:val="24"/>
          <w:szCs w:val="24"/>
        </w:rPr>
        <w:t>as</w:t>
      </w:r>
      <w:r w:rsidR="00C672F6">
        <w:rPr>
          <w:rFonts w:ascii="Times New Roman" w:hAnsi="Times New Roman" w:cs="Times New Roman"/>
          <w:bCs/>
          <w:sz w:val="24"/>
          <w:szCs w:val="24"/>
        </w:rPr>
        <w:t xml:space="preserve"> those living in</w:t>
      </w:r>
      <w:r w:rsidR="006D7670">
        <w:rPr>
          <w:rFonts w:ascii="Times New Roman" w:hAnsi="Times New Roman" w:cs="Times New Roman"/>
          <w:bCs/>
          <w:sz w:val="24"/>
          <w:szCs w:val="24"/>
        </w:rPr>
        <w:t xml:space="preserve"> BedZED have the means to make th</w:t>
      </w:r>
      <w:r w:rsidR="00304209">
        <w:rPr>
          <w:rFonts w:ascii="Times New Roman" w:hAnsi="Times New Roman" w:cs="Times New Roman"/>
          <w:bCs/>
          <w:sz w:val="24"/>
          <w:szCs w:val="24"/>
        </w:rPr>
        <w:t>e</w:t>
      </w:r>
      <w:r w:rsidR="006D7670">
        <w:rPr>
          <w:rFonts w:ascii="Times New Roman" w:hAnsi="Times New Roman" w:cs="Times New Roman"/>
          <w:bCs/>
          <w:sz w:val="24"/>
          <w:szCs w:val="24"/>
        </w:rPr>
        <w:t xml:space="preserve"> choice to live there, </w:t>
      </w:r>
      <w:r w:rsidR="006D7670" w:rsidRPr="00217F5F">
        <w:rPr>
          <w:rFonts w:ascii="Times New Roman" w:hAnsi="Times New Roman" w:cs="Times New Roman"/>
          <w:bCs/>
          <w:sz w:val="24"/>
          <w:szCs w:val="24"/>
        </w:rPr>
        <w:t xml:space="preserve">whereas those in </w:t>
      </w:r>
      <w:r w:rsidR="008B0A15">
        <w:rPr>
          <w:rFonts w:ascii="Times New Roman" w:hAnsi="Times New Roman" w:cs="Times New Roman"/>
          <w:bCs/>
          <w:sz w:val="24"/>
          <w:szCs w:val="24"/>
        </w:rPr>
        <w:t>T</w:t>
      </w:r>
      <w:r w:rsidR="006D7670" w:rsidRPr="00217F5F">
        <w:rPr>
          <w:rFonts w:ascii="Times New Roman" w:hAnsi="Times New Roman" w:cs="Times New Roman"/>
          <w:bCs/>
          <w:sz w:val="24"/>
          <w:szCs w:val="24"/>
        </w:rPr>
        <w:t>he Abbey may not have th</w:t>
      </w:r>
      <w:r w:rsidR="00253AB2" w:rsidRPr="00217F5F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="006D7670" w:rsidRPr="00217F5F">
        <w:rPr>
          <w:rFonts w:ascii="Times New Roman" w:hAnsi="Times New Roman" w:cs="Times New Roman"/>
          <w:bCs/>
          <w:sz w:val="24"/>
          <w:szCs w:val="24"/>
        </w:rPr>
        <w:t>same freedoms due to the levels of deprivation</w:t>
      </w:r>
      <w:r w:rsidR="009D5E4C" w:rsidRPr="00217F5F">
        <w:rPr>
          <w:rFonts w:ascii="Times New Roman" w:hAnsi="Times New Roman" w:cs="Times New Roman"/>
          <w:bCs/>
          <w:sz w:val="24"/>
          <w:szCs w:val="24"/>
        </w:rPr>
        <w:t>.</w:t>
      </w:r>
      <w:r w:rsidR="00DE3420" w:rsidRPr="00217F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20C7" w:rsidRPr="00217F5F">
        <w:rPr>
          <w:rFonts w:ascii="Times New Roman" w:hAnsi="Times New Roman" w:cs="Times New Roman"/>
          <w:bCs/>
          <w:sz w:val="24"/>
          <w:szCs w:val="24"/>
        </w:rPr>
        <w:t xml:space="preserve">This is supported </w:t>
      </w:r>
      <w:r w:rsidR="00766328" w:rsidRPr="00217F5F">
        <w:rPr>
          <w:rFonts w:ascii="Times New Roman" w:hAnsi="Times New Roman" w:cs="Times New Roman"/>
          <w:bCs/>
          <w:sz w:val="24"/>
          <w:szCs w:val="24"/>
        </w:rPr>
        <w:t xml:space="preserve">with </w:t>
      </w:r>
      <w:r w:rsidR="008A7FA3" w:rsidRPr="00217F5F">
        <w:rPr>
          <w:rFonts w:ascii="Times New Roman" w:hAnsi="Times New Roman" w:cs="Times New Roman"/>
          <w:bCs/>
          <w:sz w:val="24"/>
          <w:szCs w:val="24"/>
        </w:rPr>
        <w:t>data from the</w:t>
      </w:r>
      <w:r w:rsidR="005B053F" w:rsidRPr="00217F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04BC" w:rsidRPr="00217F5F">
        <w:rPr>
          <w:rFonts w:ascii="Times New Roman" w:hAnsi="Times New Roman" w:cs="Times New Roman"/>
          <w:bCs/>
          <w:sz w:val="24"/>
          <w:szCs w:val="24"/>
        </w:rPr>
        <w:t>IMD</w:t>
      </w:r>
      <w:r w:rsidR="001405C0" w:rsidRPr="00217F5F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3B607F" w:rsidRPr="00217F5F">
        <w:rPr>
          <w:rFonts w:ascii="Times New Roman" w:hAnsi="Times New Roman" w:cs="Times New Roman"/>
          <w:bCs/>
          <w:sz w:val="24"/>
          <w:szCs w:val="24"/>
        </w:rPr>
        <w:t>MHCLG</w:t>
      </w:r>
      <w:r w:rsidR="003B607F" w:rsidRPr="00217F5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405C0" w:rsidRPr="00217F5F">
        <w:rPr>
          <w:rFonts w:ascii="Times New Roman" w:hAnsi="Times New Roman" w:cs="Times New Roman"/>
          <w:bCs/>
          <w:sz w:val="24"/>
          <w:szCs w:val="24"/>
        </w:rPr>
        <w:t>2019, np)</w:t>
      </w:r>
      <w:r w:rsidR="008A7FA3" w:rsidRPr="00217F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20C7" w:rsidRPr="00217F5F">
        <w:rPr>
          <w:rFonts w:ascii="Times New Roman" w:hAnsi="Times New Roman" w:cs="Times New Roman"/>
          <w:bCs/>
          <w:sz w:val="24"/>
          <w:szCs w:val="24"/>
        </w:rPr>
        <w:t xml:space="preserve">which </w:t>
      </w:r>
      <w:r w:rsidR="008A7FA3" w:rsidRPr="00217F5F">
        <w:rPr>
          <w:rFonts w:ascii="Times New Roman" w:hAnsi="Times New Roman" w:cs="Times New Roman"/>
          <w:bCs/>
          <w:sz w:val="24"/>
          <w:szCs w:val="24"/>
        </w:rPr>
        <w:t xml:space="preserve">shows that the </w:t>
      </w:r>
      <w:r w:rsidR="00AD4153" w:rsidRPr="00217F5F">
        <w:rPr>
          <w:rFonts w:ascii="Times New Roman" w:hAnsi="Times New Roman" w:cs="Times New Roman"/>
          <w:bCs/>
          <w:sz w:val="24"/>
          <w:szCs w:val="24"/>
        </w:rPr>
        <w:t xml:space="preserve">area where </w:t>
      </w:r>
      <w:r w:rsidR="00CE4CAA" w:rsidRPr="00217F5F">
        <w:rPr>
          <w:rFonts w:ascii="Times New Roman" w:hAnsi="Times New Roman" w:cs="Times New Roman"/>
          <w:bCs/>
          <w:sz w:val="24"/>
          <w:szCs w:val="24"/>
        </w:rPr>
        <w:t xml:space="preserve">BedZED </w:t>
      </w:r>
      <w:r w:rsidR="00AD4153" w:rsidRPr="00217F5F">
        <w:rPr>
          <w:rFonts w:ascii="Times New Roman" w:hAnsi="Times New Roman" w:cs="Times New Roman"/>
          <w:bCs/>
          <w:sz w:val="24"/>
          <w:szCs w:val="24"/>
        </w:rPr>
        <w:t xml:space="preserve">is located is </w:t>
      </w:r>
      <w:r w:rsidR="00015D7F" w:rsidRPr="00217F5F">
        <w:rPr>
          <w:rFonts w:ascii="Times New Roman" w:hAnsi="Times New Roman" w:cs="Times New Roman"/>
          <w:bCs/>
          <w:sz w:val="24"/>
          <w:szCs w:val="24"/>
        </w:rPr>
        <w:t>amongst</w:t>
      </w:r>
      <w:r w:rsidR="00AD4153" w:rsidRPr="00217F5F">
        <w:rPr>
          <w:rFonts w:ascii="Times New Roman" w:hAnsi="Times New Roman" w:cs="Times New Roman"/>
          <w:bCs/>
          <w:sz w:val="24"/>
          <w:szCs w:val="24"/>
        </w:rPr>
        <w:t xml:space="preserve"> the</w:t>
      </w:r>
      <w:r w:rsidR="0093589A" w:rsidRPr="00217F5F">
        <w:rPr>
          <w:rFonts w:ascii="Times New Roman" w:hAnsi="Times New Roman" w:cs="Times New Roman"/>
          <w:bCs/>
          <w:sz w:val="24"/>
          <w:szCs w:val="24"/>
        </w:rPr>
        <w:t xml:space="preserve"> top</w:t>
      </w:r>
      <w:r w:rsidR="00AD4153" w:rsidRPr="00217F5F">
        <w:rPr>
          <w:rFonts w:ascii="Times New Roman" w:hAnsi="Times New Roman" w:cs="Times New Roman"/>
          <w:bCs/>
          <w:sz w:val="24"/>
          <w:szCs w:val="24"/>
        </w:rPr>
        <w:t xml:space="preserve"> 40 per cent least deprived </w:t>
      </w:r>
      <w:r w:rsidR="008D616D" w:rsidRPr="00217F5F">
        <w:rPr>
          <w:rFonts w:ascii="Times New Roman" w:hAnsi="Times New Roman" w:cs="Times New Roman"/>
          <w:bCs/>
          <w:sz w:val="24"/>
          <w:szCs w:val="24"/>
        </w:rPr>
        <w:t>neighbourhoods in the UK</w:t>
      </w:r>
      <w:r w:rsidR="000617CD" w:rsidRPr="00217F5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2235E" w:rsidRPr="00217F5F">
        <w:rPr>
          <w:rFonts w:ascii="Times New Roman" w:hAnsi="Times New Roman" w:cs="Times New Roman"/>
          <w:bCs/>
          <w:sz w:val="24"/>
          <w:szCs w:val="24"/>
        </w:rPr>
        <w:t xml:space="preserve">meaning </w:t>
      </w:r>
      <w:r w:rsidR="000567B1" w:rsidRPr="00217F5F">
        <w:rPr>
          <w:rFonts w:ascii="Times New Roman" w:hAnsi="Times New Roman" w:cs="Times New Roman"/>
          <w:bCs/>
          <w:sz w:val="24"/>
          <w:szCs w:val="24"/>
        </w:rPr>
        <w:t>domains s</w:t>
      </w:r>
      <w:r w:rsidR="00605BB8" w:rsidRPr="00217F5F">
        <w:rPr>
          <w:rFonts w:ascii="Times New Roman" w:hAnsi="Times New Roman" w:cs="Times New Roman"/>
          <w:bCs/>
          <w:sz w:val="24"/>
          <w:szCs w:val="24"/>
        </w:rPr>
        <w:t>uch as employment, income and education are higher</w:t>
      </w:r>
      <w:r w:rsidR="006A5B84" w:rsidRPr="00217F5F">
        <w:rPr>
          <w:rFonts w:ascii="Times New Roman" w:hAnsi="Times New Roman" w:cs="Times New Roman"/>
          <w:bCs/>
          <w:sz w:val="24"/>
          <w:szCs w:val="24"/>
        </w:rPr>
        <w:t xml:space="preserve"> in comparison to other places in the country, including Thetford.</w:t>
      </w:r>
      <w:r w:rsidR="006A5B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5E4C">
        <w:rPr>
          <w:rFonts w:ascii="Times New Roman" w:hAnsi="Times New Roman" w:cs="Times New Roman"/>
          <w:bCs/>
          <w:sz w:val="24"/>
          <w:szCs w:val="24"/>
        </w:rPr>
        <w:t xml:space="preserve">This </w:t>
      </w:r>
      <w:r w:rsidR="006B6627">
        <w:rPr>
          <w:rFonts w:ascii="Times New Roman" w:hAnsi="Times New Roman" w:cs="Times New Roman"/>
          <w:bCs/>
          <w:sz w:val="24"/>
          <w:szCs w:val="24"/>
        </w:rPr>
        <w:t>underlines</w:t>
      </w:r>
      <w:r w:rsidR="00E16F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5E4C">
        <w:rPr>
          <w:rFonts w:ascii="Times New Roman" w:hAnsi="Times New Roman" w:cs="Times New Roman"/>
          <w:bCs/>
          <w:sz w:val="24"/>
          <w:szCs w:val="24"/>
        </w:rPr>
        <w:t>an imbalance between the</w:t>
      </w:r>
      <w:r w:rsidR="00727B9B">
        <w:rPr>
          <w:rFonts w:ascii="Times New Roman" w:hAnsi="Times New Roman" w:cs="Times New Roman"/>
          <w:bCs/>
          <w:sz w:val="24"/>
          <w:szCs w:val="24"/>
        </w:rPr>
        <w:t xml:space="preserve"> two approaches, </w:t>
      </w:r>
      <w:r w:rsidR="006757B6">
        <w:rPr>
          <w:rFonts w:ascii="Times New Roman" w:hAnsi="Times New Roman" w:cs="Times New Roman"/>
          <w:bCs/>
          <w:sz w:val="24"/>
          <w:szCs w:val="24"/>
        </w:rPr>
        <w:t>particularly surrounding the</w:t>
      </w:r>
      <w:r w:rsidR="009D5E4C">
        <w:rPr>
          <w:rFonts w:ascii="Times New Roman" w:hAnsi="Times New Roman" w:cs="Times New Roman"/>
          <w:bCs/>
          <w:sz w:val="24"/>
          <w:szCs w:val="24"/>
        </w:rPr>
        <w:t xml:space="preserve"> social </w:t>
      </w:r>
      <w:r w:rsidR="005D4D16">
        <w:rPr>
          <w:rFonts w:ascii="Times New Roman" w:hAnsi="Times New Roman" w:cs="Times New Roman"/>
          <w:bCs/>
          <w:sz w:val="24"/>
          <w:szCs w:val="24"/>
        </w:rPr>
        <w:t xml:space="preserve">elements </w:t>
      </w:r>
      <w:r w:rsidR="006D2F60">
        <w:rPr>
          <w:rFonts w:ascii="Times New Roman" w:hAnsi="Times New Roman" w:cs="Times New Roman"/>
          <w:bCs/>
          <w:sz w:val="24"/>
          <w:szCs w:val="24"/>
        </w:rPr>
        <w:t xml:space="preserve">which </w:t>
      </w:r>
      <w:r w:rsidR="005D4D16">
        <w:rPr>
          <w:rFonts w:ascii="Times New Roman" w:hAnsi="Times New Roman" w:cs="Times New Roman"/>
          <w:bCs/>
          <w:sz w:val="24"/>
          <w:szCs w:val="24"/>
        </w:rPr>
        <w:t xml:space="preserve">are </w:t>
      </w:r>
      <w:r w:rsidR="00A51CB5">
        <w:rPr>
          <w:rFonts w:ascii="Times New Roman" w:hAnsi="Times New Roman" w:cs="Times New Roman"/>
          <w:bCs/>
          <w:sz w:val="24"/>
          <w:szCs w:val="24"/>
        </w:rPr>
        <w:t xml:space="preserve">integral in a </w:t>
      </w:r>
      <w:r w:rsidR="006D2F60">
        <w:rPr>
          <w:rFonts w:ascii="Times New Roman" w:hAnsi="Times New Roman" w:cs="Times New Roman"/>
          <w:bCs/>
          <w:sz w:val="24"/>
          <w:szCs w:val="24"/>
        </w:rPr>
        <w:t>sustainable community (Egan,</w:t>
      </w:r>
      <w:r w:rsidR="003961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D2F60">
        <w:rPr>
          <w:rFonts w:ascii="Times New Roman" w:hAnsi="Times New Roman" w:cs="Times New Roman"/>
          <w:bCs/>
          <w:sz w:val="24"/>
          <w:szCs w:val="24"/>
        </w:rPr>
        <w:t xml:space="preserve">2004, p.19). </w:t>
      </w:r>
      <w:r w:rsidR="009A0DB1">
        <w:rPr>
          <w:rFonts w:ascii="Times New Roman" w:hAnsi="Times New Roman" w:cs="Times New Roman"/>
          <w:bCs/>
          <w:sz w:val="24"/>
          <w:szCs w:val="24"/>
        </w:rPr>
        <w:t>Moreover, t</w:t>
      </w:r>
      <w:r w:rsidR="0021214A">
        <w:rPr>
          <w:rFonts w:ascii="Times New Roman" w:hAnsi="Times New Roman" w:cs="Times New Roman"/>
          <w:bCs/>
          <w:sz w:val="24"/>
          <w:szCs w:val="24"/>
        </w:rPr>
        <w:t xml:space="preserve">he sheer </w:t>
      </w:r>
      <w:r w:rsidR="009B6AD1">
        <w:rPr>
          <w:rFonts w:ascii="Times New Roman" w:hAnsi="Times New Roman" w:cs="Times New Roman"/>
          <w:bCs/>
          <w:sz w:val="24"/>
          <w:szCs w:val="24"/>
        </w:rPr>
        <w:t>scale</w:t>
      </w:r>
      <w:r w:rsidR="0021214A">
        <w:rPr>
          <w:rFonts w:ascii="Times New Roman" w:hAnsi="Times New Roman" w:cs="Times New Roman"/>
          <w:bCs/>
          <w:sz w:val="24"/>
          <w:szCs w:val="24"/>
        </w:rPr>
        <w:t xml:space="preserve"> of the </w:t>
      </w:r>
      <w:r w:rsidR="008A7C5F">
        <w:rPr>
          <w:rFonts w:ascii="Times New Roman" w:hAnsi="Times New Roman" w:cs="Times New Roman"/>
          <w:bCs/>
          <w:sz w:val="24"/>
          <w:szCs w:val="24"/>
        </w:rPr>
        <w:t>redevelopment</w:t>
      </w:r>
      <w:r w:rsidR="009A0DB1">
        <w:rPr>
          <w:rFonts w:ascii="Times New Roman" w:hAnsi="Times New Roman" w:cs="Times New Roman"/>
          <w:bCs/>
          <w:sz w:val="24"/>
          <w:szCs w:val="24"/>
        </w:rPr>
        <w:t xml:space="preserve"> in A1</w:t>
      </w:r>
      <w:r w:rsidR="0021214A">
        <w:rPr>
          <w:rFonts w:ascii="Times New Roman" w:hAnsi="Times New Roman" w:cs="Times New Roman"/>
          <w:bCs/>
          <w:sz w:val="24"/>
          <w:szCs w:val="24"/>
        </w:rPr>
        <w:t xml:space="preserve"> means that the lives of the </w:t>
      </w:r>
      <w:r w:rsidR="009B6AD1">
        <w:rPr>
          <w:rFonts w:ascii="Times New Roman" w:hAnsi="Times New Roman" w:cs="Times New Roman"/>
          <w:bCs/>
          <w:sz w:val="24"/>
          <w:szCs w:val="24"/>
        </w:rPr>
        <w:t>habitants</w:t>
      </w:r>
      <w:r w:rsidR="0021214A">
        <w:rPr>
          <w:rFonts w:ascii="Times New Roman" w:hAnsi="Times New Roman" w:cs="Times New Roman"/>
          <w:bCs/>
          <w:sz w:val="24"/>
          <w:szCs w:val="24"/>
        </w:rPr>
        <w:t xml:space="preserve"> are </w:t>
      </w:r>
      <w:r w:rsidR="009B6AD1">
        <w:rPr>
          <w:rFonts w:ascii="Times New Roman" w:hAnsi="Times New Roman" w:cs="Times New Roman"/>
          <w:bCs/>
          <w:sz w:val="24"/>
          <w:szCs w:val="24"/>
        </w:rPr>
        <w:t xml:space="preserve">likely to </w:t>
      </w:r>
      <w:r w:rsidR="00EF33F8">
        <w:rPr>
          <w:rFonts w:ascii="Times New Roman" w:hAnsi="Times New Roman" w:cs="Times New Roman"/>
          <w:bCs/>
          <w:sz w:val="24"/>
          <w:szCs w:val="24"/>
        </w:rPr>
        <w:t xml:space="preserve">experience </w:t>
      </w:r>
      <w:r w:rsidR="009B6AD1">
        <w:rPr>
          <w:rFonts w:ascii="Times New Roman" w:hAnsi="Times New Roman" w:cs="Times New Roman"/>
          <w:bCs/>
          <w:sz w:val="24"/>
          <w:szCs w:val="24"/>
        </w:rPr>
        <w:t xml:space="preserve">disruption </w:t>
      </w:r>
      <w:r w:rsidR="003B6F52">
        <w:rPr>
          <w:rFonts w:ascii="Times New Roman" w:hAnsi="Times New Roman" w:cs="Times New Roman"/>
          <w:bCs/>
          <w:sz w:val="24"/>
          <w:szCs w:val="24"/>
        </w:rPr>
        <w:t xml:space="preserve">over </w:t>
      </w:r>
      <w:r w:rsidR="00D52136">
        <w:rPr>
          <w:rFonts w:ascii="Times New Roman" w:hAnsi="Times New Roman" w:cs="Times New Roman"/>
          <w:bCs/>
          <w:sz w:val="24"/>
          <w:szCs w:val="24"/>
        </w:rPr>
        <w:t xml:space="preserve">a span of </w:t>
      </w:r>
      <w:r w:rsidR="003B6F52">
        <w:rPr>
          <w:rFonts w:ascii="Times New Roman" w:hAnsi="Times New Roman" w:cs="Times New Roman"/>
          <w:bCs/>
          <w:sz w:val="24"/>
          <w:szCs w:val="24"/>
        </w:rPr>
        <w:t>approximately</w:t>
      </w:r>
      <w:r w:rsidR="00D52136">
        <w:rPr>
          <w:rFonts w:ascii="Times New Roman" w:hAnsi="Times New Roman" w:cs="Times New Roman"/>
          <w:bCs/>
          <w:sz w:val="24"/>
          <w:szCs w:val="24"/>
        </w:rPr>
        <w:t xml:space="preserve"> fifteen to</w:t>
      </w:r>
      <w:r w:rsidR="003B6F52">
        <w:rPr>
          <w:rFonts w:ascii="Times New Roman" w:hAnsi="Times New Roman" w:cs="Times New Roman"/>
          <w:bCs/>
          <w:sz w:val="24"/>
          <w:szCs w:val="24"/>
        </w:rPr>
        <w:t xml:space="preserve"> twenty years</w:t>
      </w:r>
      <w:r w:rsidR="00D52136">
        <w:rPr>
          <w:rFonts w:ascii="Times New Roman" w:hAnsi="Times New Roman" w:cs="Times New Roman"/>
          <w:bCs/>
          <w:sz w:val="24"/>
          <w:szCs w:val="24"/>
        </w:rPr>
        <w:t xml:space="preserve"> (Flagship Group, 2024</w:t>
      </w:r>
      <w:r w:rsidR="00880B63">
        <w:rPr>
          <w:rFonts w:ascii="Times New Roman" w:hAnsi="Times New Roman" w:cs="Times New Roman"/>
          <w:bCs/>
          <w:sz w:val="24"/>
          <w:szCs w:val="24"/>
        </w:rPr>
        <w:t>a, p.4</w:t>
      </w:r>
      <w:r w:rsidR="00D52136">
        <w:rPr>
          <w:rFonts w:ascii="Times New Roman" w:hAnsi="Times New Roman" w:cs="Times New Roman"/>
          <w:bCs/>
          <w:sz w:val="24"/>
          <w:szCs w:val="24"/>
        </w:rPr>
        <w:t xml:space="preserve">). </w:t>
      </w:r>
      <w:r w:rsidR="0024550D">
        <w:rPr>
          <w:rFonts w:ascii="Times New Roman" w:hAnsi="Times New Roman" w:cs="Times New Roman"/>
          <w:bCs/>
          <w:sz w:val="24"/>
          <w:szCs w:val="24"/>
        </w:rPr>
        <w:t>T</w:t>
      </w:r>
      <w:r w:rsidR="002E57EA">
        <w:rPr>
          <w:rFonts w:ascii="Times New Roman" w:hAnsi="Times New Roman" w:cs="Times New Roman"/>
          <w:bCs/>
          <w:sz w:val="24"/>
          <w:szCs w:val="24"/>
        </w:rPr>
        <w:t>his is a level of endurance that</w:t>
      </w:r>
      <w:r w:rsidR="00B94DEF">
        <w:rPr>
          <w:rFonts w:ascii="Times New Roman" w:hAnsi="Times New Roman" w:cs="Times New Roman"/>
          <w:bCs/>
          <w:sz w:val="24"/>
          <w:szCs w:val="24"/>
        </w:rPr>
        <w:t xml:space="preserve"> purpose built</w:t>
      </w:r>
      <w:r w:rsidR="004D40F8">
        <w:rPr>
          <w:rFonts w:ascii="Times New Roman" w:hAnsi="Times New Roman" w:cs="Times New Roman"/>
          <w:bCs/>
          <w:sz w:val="24"/>
          <w:szCs w:val="24"/>
        </w:rPr>
        <w:t xml:space="preserve">, eco villages like </w:t>
      </w:r>
      <w:r w:rsidR="0049400E">
        <w:rPr>
          <w:rFonts w:ascii="Times New Roman" w:hAnsi="Times New Roman" w:cs="Times New Roman"/>
          <w:bCs/>
          <w:sz w:val="24"/>
          <w:szCs w:val="24"/>
        </w:rPr>
        <w:t>BedZED</w:t>
      </w:r>
      <w:r w:rsidR="00B94D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47699">
        <w:rPr>
          <w:rFonts w:ascii="Times New Roman" w:hAnsi="Times New Roman" w:cs="Times New Roman"/>
          <w:bCs/>
          <w:sz w:val="24"/>
          <w:szCs w:val="24"/>
        </w:rPr>
        <w:t>have</w:t>
      </w:r>
      <w:r w:rsidR="004C39F0">
        <w:rPr>
          <w:rFonts w:ascii="Times New Roman" w:hAnsi="Times New Roman" w:cs="Times New Roman"/>
          <w:bCs/>
          <w:sz w:val="24"/>
          <w:szCs w:val="24"/>
        </w:rPr>
        <w:t xml:space="preserve"> not</w:t>
      </w:r>
      <w:r w:rsidR="0064769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211D">
        <w:rPr>
          <w:rFonts w:ascii="Times New Roman" w:hAnsi="Times New Roman" w:cs="Times New Roman"/>
          <w:bCs/>
          <w:sz w:val="24"/>
          <w:szCs w:val="24"/>
        </w:rPr>
        <w:t>had</w:t>
      </w:r>
      <w:r w:rsidR="004D40F8">
        <w:rPr>
          <w:rFonts w:ascii="Times New Roman" w:hAnsi="Times New Roman" w:cs="Times New Roman"/>
          <w:bCs/>
          <w:sz w:val="24"/>
          <w:szCs w:val="24"/>
        </w:rPr>
        <w:t xml:space="preserve"> to endure</w:t>
      </w:r>
      <w:r w:rsidR="00B21B5D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2A5DE7A6" w14:textId="4CF3A868" w:rsidR="00645EE2" w:rsidRDefault="00FE4F2B" w:rsidP="00645EE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To conclu</w:t>
      </w:r>
      <w:r w:rsidR="0091454E">
        <w:rPr>
          <w:rFonts w:ascii="Times New Roman" w:hAnsi="Times New Roman" w:cs="Times New Roman"/>
          <w:bCs/>
          <w:sz w:val="24"/>
          <w:szCs w:val="24"/>
        </w:rPr>
        <w:t>de, this submission has established</w:t>
      </w:r>
      <w:r w:rsidR="000049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136CB">
        <w:rPr>
          <w:rFonts w:ascii="Times New Roman" w:hAnsi="Times New Roman" w:cs="Times New Roman"/>
          <w:bCs/>
          <w:sz w:val="24"/>
          <w:szCs w:val="24"/>
        </w:rPr>
        <w:t>that</w:t>
      </w:r>
      <w:r w:rsidR="0062310A">
        <w:rPr>
          <w:rFonts w:ascii="Times New Roman" w:hAnsi="Times New Roman" w:cs="Times New Roman"/>
          <w:bCs/>
          <w:sz w:val="24"/>
          <w:szCs w:val="24"/>
        </w:rPr>
        <w:t xml:space="preserve"> in principle,</w:t>
      </w:r>
      <w:r w:rsidR="009136CB">
        <w:rPr>
          <w:rFonts w:ascii="Times New Roman" w:hAnsi="Times New Roman" w:cs="Times New Roman"/>
          <w:bCs/>
          <w:sz w:val="24"/>
          <w:szCs w:val="24"/>
        </w:rPr>
        <w:t xml:space="preserve"> b</w:t>
      </w:r>
      <w:r w:rsidR="000049F3">
        <w:rPr>
          <w:rFonts w:ascii="Times New Roman" w:hAnsi="Times New Roman" w:cs="Times New Roman"/>
          <w:bCs/>
          <w:sz w:val="24"/>
          <w:szCs w:val="24"/>
        </w:rPr>
        <w:t>oth approaches</w:t>
      </w:r>
      <w:r w:rsidR="006231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6BC7">
        <w:rPr>
          <w:rFonts w:ascii="Times New Roman" w:hAnsi="Times New Roman" w:cs="Times New Roman"/>
          <w:bCs/>
          <w:sz w:val="24"/>
          <w:szCs w:val="24"/>
        </w:rPr>
        <w:t xml:space="preserve">consider the needs of the </w:t>
      </w:r>
      <w:r w:rsidR="00575F31">
        <w:rPr>
          <w:rFonts w:ascii="Times New Roman" w:hAnsi="Times New Roman" w:cs="Times New Roman"/>
          <w:bCs/>
          <w:sz w:val="24"/>
          <w:szCs w:val="24"/>
        </w:rPr>
        <w:t>environment</w:t>
      </w:r>
      <w:r w:rsidR="006F6B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75F31">
        <w:rPr>
          <w:rFonts w:ascii="Times New Roman" w:hAnsi="Times New Roman" w:cs="Times New Roman"/>
          <w:bCs/>
          <w:sz w:val="24"/>
          <w:szCs w:val="24"/>
        </w:rPr>
        <w:t xml:space="preserve">and human beings </w:t>
      </w:r>
      <w:r w:rsidR="00F07A9F">
        <w:rPr>
          <w:rFonts w:ascii="Times New Roman" w:hAnsi="Times New Roman" w:cs="Times New Roman"/>
          <w:bCs/>
          <w:sz w:val="24"/>
          <w:szCs w:val="24"/>
        </w:rPr>
        <w:t>(Improvement Service, 2021; TCPA, 2025</w:t>
      </w:r>
      <w:r w:rsidR="002B3F8F">
        <w:rPr>
          <w:rFonts w:ascii="Times New Roman" w:hAnsi="Times New Roman" w:cs="Times New Roman"/>
          <w:bCs/>
          <w:sz w:val="24"/>
          <w:szCs w:val="24"/>
        </w:rPr>
        <w:t>; Gilman, 1991; Xue, 2014</w:t>
      </w:r>
      <w:r w:rsidR="00F07A9F">
        <w:rPr>
          <w:rFonts w:ascii="Times New Roman" w:hAnsi="Times New Roman" w:cs="Times New Roman"/>
          <w:bCs/>
          <w:sz w:val="24"/>
          <w:szCs w:val="24"/>
        </w:rPr>
        <w:t>)</w:t>
      </w:r>
      <w:r w:rsidR="00575F3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33F85">
        <w:rPr>
          <w:rFonts w:ascii="Times New Roman" w:hAnsi="Times New Roman" w:cs="Times New Roman"/>
          <w:bCs/>
          <w:sz w:val="24"/>
          <w:szCs w:val="24"/>
        </w:rPr>
        <w:t>of which</w:t>
      </w:r>
      <w:r w:rsidR="00D2783E">
        <w:rPr>
          <w:rFonts w:ascii="Times New Roman" w:hAnsi="Times New Roman" w:cs="Times New Roman"/>
          <w:bCs/>
          <w:sz w:val="24"/>
          <w:szCs w:val="24"/>
        </w:rPr>
        <w:t xml:space="preserve"> both</w:t>
      </w:r>
      <w:r w:rsidR="003A2917">
        <w:rPr>
          <w:rFonts w:ascii="Times New Roman" w:hAnsi="Times New Roman" w:cs="Times New Roman"/>
          <w:bCs/>
          <w:sz w:val="24"/>
          <w:szCs w:val="24"/>
        </w:rPr>
        <w:t xml:space="preserve"> are key in the makeup of sustainable communit</w:t>
      </w:r>
      <w:r w:rsidR="0023476D">
        <w:rPr>
          <w:rFonts w:ascii="Times New Roman" w:hAnsi="Times New Roman" w:cs="Times New Roman"/>
          <w:bCs/>
          <w:sz w:val="24"/>
          <w:szCs w:val="24"/>
        </w:rPr>
        <w:t xml:space="preserve">ies </w:t>
      </w:r>
      <w:r w:rsidR="003A2917">
        <w:rPr>
          <w:rFonts w:ascii="Times New Roman" w:hAnsi="Times New Roman" w:cs="Times New Roman"/>
          <w:bCs/>
          <w:sz w:val="24"/>
          <w:szCs w:val="24"/>
        </w:rPr>
        <w:t>(Ega</w:t>
      </w:r>
      <w:r w:rsidR="00CF3498">
        <w:rPr>
          <w:rFonts w:ascii="Times New Roman" w:hAnsi="Times New Roman" w:cs="Times New Roman"/>
          <w:bCs/>
          <w:sz w:val="24"/>
          <w:szCs w:val="24"/>
        </w:rPr>
        <w:t>n, 20</w:t>
      </w:r>
      <w:r w:rsidR="003A2917">
        <w:rPr>
          <w:rFonts w:ascii="Times New Roman" w:hAnsi="Times New Roman" w:cs="Times New Roman"/>
          <w:bCs/>
          <w:sz w:val="24"/>
          <w:szCs w:val="24"/>
        </w:rPr>
        <w:t>04</w:t>
      </w:r>
      <w:r w:rsidR="00F2126F">
        <w:rPr>
          <w:rFonts w:ascii="Times New Roman" w:hAnsi="Times New Roman" w:cs="Times New Roman"/>
          <w:bCs/>
          <w:sz w:val="24"/>
          <w:szCs w:val="24"/>
        </w:rPr>
        <w:t>;</w:t>
      </w:r>
      <w:r w:rsidR="00737C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07A9F">
        <w:rPr>
          <w:rFonts w:ascii="Times New Roman" w:hAnsi="Times New Roman" w:cs="Times New Roman"/>
          <w:sz w:val="24"/>
          <w:szCs w:val="24"/>
        </w:rPr>
        <w:t>The Institute for Sustainable Communities, 2025</w:t>
      </w:r>
      <w:r w:rsidR="000D0B01">
        <w:rPr>
          <w:rFonts w:ascii="Times New Roman" w:hAnsi="Times New Roman" w:cs="Times New Roman"/>
          <w:bCs/>
          <w:sz w:val="24"/>
          <w:szCs w:val="24"/>
        </w:rPr>
        <w:t>).</w:t>
      </w:r>
      <w:r w:rsidR="00E058DA">
        <w:rPr>
          <w:rFonts w:ascii="Times New Roman" w:hAnsi="Times New Roman" w:cs="Times New Roman"/>
          <w:bCs/>
          <w:sz w:val="24"/>
          <w:szCs w:val="24"/>
        </w:rPr>
        <w:t xml:space="preserve"> Based on the literature </w:t>
      </w:r>
      <w:r w:rsidR="00A8716A">
        <w:rPr>
          <w:rFonts w:ascii="Times New Roman" w:hAnsi="Times New Roman" w:cs="Times New Roman"/>
          <w:bCs/>
          <w:sz w:val="24"/>
          <w:szCs w:val="24"/>
        </w:rPr>
        <w:t>surrounding eco-socialism</w:t>
      </w:r>
      <w:r w:rsidR="003744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0D00">
        <w:rPr>
          <w:rFonts w:ascii="Times New Roman" w:hAnsi="Times New Roman" w:cs="Times New Roman"/>
          <w:bCs/>
          <w:sz w:val="24"/>
          <w:szCs w:val="24"/>
        </w:rPr>
        <w:t>(</w:t>
      </w:r>
      <w:r w:rsidR="00A10D00">
        <w:rPr>
          <w:rFonts w:ascii="Times New Roman" w:hAnsi="Times New Roman" w:cs="Times New Roman"/>
          <w:sz w:val="24"/>
          <w:szCs w:val="24"/>
        </w:rPr>
        <w:t>Löwy, 2005</w:t>
      </w:r>
      <w:r w:rsidR="00A10D00">
        <w:rPr>
          <w:rFonts w:ascii="Times New Roman" w:hAnsi="Times New Roman" w:cs="Times New Roman"/>
          <w:bCs/>
          <w:sz w:val="24"/>
          <w:szCs w:val="24"/>
        </w:rPr>
        <w:t>;</w:t>
      </w:r>
      <w:r w:rsidR="00303760">
        <w:rPr>
          <w:rFonts w:ascii="Times New Roman" w:hAnsi="Times New Roman" w:cs="Times New Roman"/>
          <w:bCs/>
          <w:sz w:val="24"/>
          <w:szCs w:val="24"/>
        </w:rPr>
        <w:t xml:space="preserve"> Somerville, 2021)</w:t>
      </w:r>
      <w:r w:rsidR="00374457">
        <w:rPr>
          <w:rFonts w:ascii="Times New Roman" w:hAnsi="Times New Roman" w:cs="Times New Roman"/>
          <w:bCs/>
          <w:sz w:val="24"/>
          <w:szCs w:val="24"/>
        </w:rPr>
        <w:t>,</w:t>
      </w:r>
      <w:r w:rsidR="00A10D0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B3E9D">
        <w:rPr>
          <w:rFonts w:ascii="Times New Roman" w:hAnsi="Times New Roman" w:cs="Times New Roman"/>
          <w:bCs/>
          <w:sz w:val="24"/>
          <w:szCs w:val="24"/>
        </w:rPr>
        <w:t xml:space="preserve">the fact that there </w:t>
      </w:r>
      <w:r w:rsidR="001E1E97">
        <w:rPr>
          <w:rFonts w:ascii="Times New Roman" w:hAnsi="Times New Roman" w:cs="Times New Roman"/>
          <w:bCs/>
          <w:sz w:val="24"/>
          <w:szCs w:val="24"/>
        </w:rPr>
        <w:t>are</w:t>
      </w:r>
      <w:r w:rsidR="00EB3E9D">
        <w:rPr>
          <w:rFonts w:ascii="Times New Roman" w:hAnsi="Times New Roman" w:cs="Times New Roman"/>
          <w:bCs/>
          <w:sz w:val="24"/>
          <w:szCs w:val="24"/>
        </w:rPr>
        <w:t xml:space="preserve"> consideration</w:t>
      </w:r>
      <w:r w:rsidR="001E1E97">
        <w:rPr>
          <w:rFonts w:ascii="Times New Roman" w:hAnsi="Times New Roman" w:cs="Times New Roman"/>
          <w:bCs/>
          <w:sz w:val="24"/>
          <w:szCs w:val="24"/>
        </w:rPr>
        <w:t>s</w:t>
      </w:r>
      <w:r w:rsidR="00EB3E9D">
        <w:rPr>
          <w:rFonts w:ascii="Times New Roman" w:hAnsi="Times New Roman" w:cs="Times New Roman"/>
          <w:bCs/>
          <w:sz w:val="24"/>
          <w:szCs w:val="24"/>
        </w:rPr>
        <w:t xml:space="preserve"> for </w:t>
      </w:r>
      <w:r w:rsidR="00B74AF5">
        <w:rPr>
          <w:rFonts w:ascii="Times New Roman" w:hAnsi="Times New Roman" w:cs="Times New Roman"/>
          <w:bCs/>
          <w:sz w:val="24"/>
          <w:szCs w:val="24"/>
        </w:rPr>
        <w:t>social and environmental factors</w:t>
      </w:r>
      <w:r w:rsidR="00EB3E9D">
        <w:rPr>
          <w:rFonts w:ascii="Times New Roman" w:hAnsi="Times New Roman" w:cs="Times New Roman"/>
          <w:bCs/>
          <w:sz w:val="24"/>
          <w:szCs w:val="24"/>
        </w:rPr>
        <w:t xml:space="preserve"> in </w:t>
      </w:r>
      <w:r w:rsidR="00A10D00">
        <w:rPr>
          <w:rFonts w:ascii="Times New Roman" w:hAnsi="Times New Roman" w:cs="Times New Roman"/>
          <w:bCs/>
          <w:sz w:val="24"/>
          <w:szCs w:val="24"/>
        </w:rPr>
        <w:t>the two</w:t>
      </w:r>
      <w:r w:rsidR="00EB3E9D">
        <w:rPr>
          <w:rFonts w:ascii="Times New Roman" w:hAnsi="Times New Roman" w:cs="Times New Roman"/>
          <w:bCs/>
          <w:sz w:val="24"/>
          <w:szCs w:val="24"/>
        </w:rPr>
        <w:t xml:space="preserve"> approaches is positive</w:t>
      </w:r>
      <w:r w:rsidR="00002356">
        <w:rPr>
          <w:rFonts w:ascii="Times New Roman" w:hAnsi="Times New Roman" w:cs="Times New Roman"/>
          <w:bCs/>
          <w:sz w:val="24"/>
          <w:szCs w:val="24"/>
        </w:rPr>
        <w:t>. T</w:t>
      </w:r>
      <w:r w:rsidR="00FB3C43">
        <w:rPr>
          <w:rFonts w:ascii="Times New Roman" w:hAnsi="Times New Roman" w:cs="Times New Roman"/>
          <w:bCs/>
          <w:sz w:val="24"/>
          <w:szCs w:val="24"/>
        </w:rPr>
        <w:t xml:space="preserve">his similarity between the </w:t>
      </w:r>
      <w:r w:rsidR="00E77000">
        <w:rPr>
          <w:rFonts w:ascii="Times New Roman" w:hAnsi="Times New Roman" w:cs="Times New Roman"/>
          <w:bCs/>
          <w:sz w:val="24"/>
          <w:szCs w:val="24"/>
        </w:rPr>
        <w:t>two is evid</w:t>
      </w:r>
      <w:r w:rsidR="001E1004">
        <w:rPr>
          <w:rFonts w:ascii="Times New Roman" w:hAnsi="Times New Roman" w:cs="Times New Roman"/>
          <w:bCs/>
          <w:sz w:val="24"/>
          <w:szCs w:val="24"/>
        </w:rPr>
        <w:t>ent</w:t>
      </w:r>
      <w:r w:rsidR="00FB3C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1004">
        <w:rPr>
          <w:rFonts w:ascii="Times New Roman" w:hAnsi="Times New Roman" w:cs="Times New Roman"/>
          <w:bCs/>
          <w:sz w:val="24"/>
          <w:szCs w:val="24"/>
        </w:rPr>
        <w:t xml:space="preserve">amongst </w:t>
      </w:r>
      <w:r w:rsidR="00FB3C43">
        <w:rPr>
          <w:rFonts w:ascii="Times New Roman" w:hAnsi="Times New Roman" w:cs="Times New Roman"/>
          <w:bCs/>
          <w:sz w:val="24"/>
          <w:szCs w:val="24"/>
        </w:rPr>
        <w:t>both examples</w:t>
      </w:r>
      <w:r w:rsidR="00D703B1">
        <w:rPr>
          <w:rFonts w:ascii="Times New Roman" w:hAnsi="Times New Roman" w:cs="Times New Roman"/>
          <w:bCs/>
          <w:sz w:val="24"/>
          <w:szCs w:val="24"/>
        </w:rPr>
        <w:t xml:space="preserve"> used in this submission,</w:t>
      </w:r>
      <w:r w:rsidR="003067B5">
        <w:rPr>
          <w:rFonts w:ascii="Times New Roman" w:hAnsi="Times New Roman" w:cs="Times New Roman"/>
          <w:bCs/>
          <w:sz w:val="24"/>
          <w:szCs w:val="24"/>
        </w:rPr>
        <w:t xml:space="preserve"> especially regarding the environmental aspect of each design (TCPA, 2023; Bioregional, 2016</w:t>
      </w:r>
      <w:r w:rsidR="00D206C0">
        <w:rPr>
          <w:rFonts w:ascii="Times New Roman" w:hAnsi="Times New Roman" w:cs="Times New Roman"/>
          <w:bCs/>
          <w:sz w:val="24"/>
          <w:szCs w:val="24"/>
        </w:rPr>
        <w:t>; Flagship Group, 2024a</w:t>
      </w:r>
      <w:r w:rsidR="003067B5">
        <w:rPr>
          <w:rFonts w:ascii="Times New Roman" w:hAnsi="Times New Roman" w:cs="Times New Roman"/>
          <w:bCs/>
          <w:sz w:val="24"/>
          <w:szCs w:val="24"/>
        </w:rPr>
        <w:t>).</w:t>
      </w:r>
      <w:r w:rsidR="00D206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Having said this, the differences between the two approaches are </w:t>
      </w:r>
      <w:r w:rsidR="00477FCA">
        <w:rPr>
          <w:rFonts w:ascii="Times New Roman" w:hAnsi="Times New Roman" w:cs="Times New Roman"/>
          <w:bCs/>
          <w:sz w:val="24"/>
          <w:szCs w:val="24"/>
        </w:rPr>
        <w:t xml:space="preserve">distinctive. </w:t>
      </w:r>
      <w:r w:rsidR="00701E0B">
        <w:rPr>
          <w:rFonts w:ascii="Times New Roman" w:hAnsi="Times New Roman" w:cs="Times New Roman"/>
          <w:bCs/>
          <w:sz w:val="24"/>
          <w:szCs w:val="24"/>
        </w:rPr>
        <w:t>At t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his stage, </w:t>
      </w:r>
      <w:r w:rsidR="000C2EC2">
        <w:rPr>
          <w:rFonts w:ascii="Times New Roman" w:hAnsi="Times New Roman" w:cs="Times New Roman"/>
          <w:bCs/>
          <w:sz w:val="24"/>
          <w:szCs w:val="24"/>
        </w:rPr>
        <w:t>A1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 is merely a </w:t>
      </w:r>
      <w:r w:rsidR="00CB5317">
        <w:rPr>
          <w:rFonts w:ascii="Times New Roman" w:hAnsi="Times New Roman" w:cs="Times New Roman"/>
          <w:bCs/>
          <w:sz w:val="24"/>
          <w:szCs w:val="24"/>
        </w:rPr>
        <w:t>design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7745D">
        <w:rPr>
          <w:rFonts w:ascii="Times New Roman" w:hAnsi="Times New Roman" w:cs="Times New Roman"/>
          <w:bCs/>
          <w:sz w:val="24"/>
          <w:szCs w:val="24"/>
        </w:rPr>
        <w:t>while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2EC2">
        <w:rPr>
          <w:rFonts w:ascii="Times New Roman" w:hAnsi="Times New Roman" w:cs="Times New Roman"/>
          <w:bCs/>
          <w:sz w:val="24"/>
          <w:szCs w:val="24"/>
        </w:rPr>
        <w:t>A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2 </w:t>
      </w:r>
      <w:r w:rsidR="000C2EC2">
        <w:rPr>
          <w:rFonts w:ascii="Times New Roman" w:hAnsi="Times New Roman" w:cs="Times New Roman"/>
          <w:bCs/>
          <w:sz w:val="24"/>
          <w:szCs w:val="24"/>
        </w:rPr>
        <w:t>is an active example</w:t>
      </w:r>
      <w:r w:rsidR="000C63C7">
        <w:rPr>
          <w:rFonts w:ascii="Times New Roman" w:hAnsi="Times New Roman" w:cs="Times New Roman"/>
          <w:bCs/>
          <w:sz w:val="24"/>
          <w:szCs w:val="24"/>
        </w:rPr>
        <w:t xml:space="preserve"> of a sustainable community. </w:t>
      </w:r>
      <w:r w:rsidR="00235DB7">
        <w:rPr>
          <w:rFonts w:ascii="Times New Roman" w:hAnsi="Times New Roman" w:cs="Times New Roman"/>
          <w:bCs/>
          <w:sz w:val="24"/>
          <w:szCs w:val="24"/>
        </w:rPr>
        <w:t>I</w:t>
      </w:r>
      <w:r w:rsidR="0023476D">
        <w:rPr>
          <w:rFonts w:ascii="Times New Roman" w:hAnsi="Times New Roman" w:cs="Times New Roman"/>
          <w:bCs/>
          <w:sz w:val="24"/>
          <w:szCs w:val="24"/>
        </w:rPr>
        <w:t>n</w:t>
      </w:r>
      <w:r w:rsidR="00D206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2EC2">
        <w:rPr>
          <w:rFonts w:ascii="Times New Roman" w:hAnsi="Times New Roman" w:cs="Times New Roman"/>
          <w:bCs/>
          <w:sz w:val="24"/>
          <w:szCs w:val="24"/>
        </w:rPr>
        <w:t>A1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420C0">
        <w:rPr>
          <w:rFonts w:ascii="Times New Roman" w:hAnsi="Times New Roman" w:cs="Times New Roman"/>
          <w:bCs/>
          <w:sz w:val="24"/>
          <w:szCs w:val="24"/>
        </w:rPr>
        <w:t xml:space="preserve">the level of deprivation </w:t>
      </w:r>
      <w:r w:rsidR="00B458EB">
        <w:rPr>
          <w:rFonts w:ascii="Times New Roman" w:hAnsi="Times New Roman" w:cs="Times New Roman"/>
          <w:bCs/>
          <w:sz w:val="24"/>
          <w:szCs w:val="24"/>
        </w:rPr>
        <w:t xml:space="preserve">means </w:t>
      </w:r>
      <w:r w:rsidR="00235DB7">
        <w:rPr>
          <w:rFonts w:ascii="Times New Roman" w:hAnsi="Times New Roman" w:cs="Times New Roman"/>
          <w:bCs/>
          <w:sz w:val="24"/>
          <w:szCs w:val="24"/>
        </w:rPr>
        <w:t>implementing a 20-minute neighbourhood seems entirely plausible</w:t>
      </w:r>
      <w:r w:rsidR="00DB36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5DB7">
        <w:rPr>
          <w:rFonts w:ascii="Times New Roman" w:hAnsi="Times New Roman" w:cs="Times New Roman"/>
          <w:bCs/>
          <w:sz w:val="24"/>
          <w:szCs w:val="24"/>
        </w:rPr>
        <w:t>(</w:t>
      </w:r>
      <w:r w:rsidR="00235DB7" w:rsidRPr="00356AE1">
        <w:rPr>
          <w:rFonts w:ascii="Times New Roman" w:hAnsi="Times New Roman" w:cs="Times New Roman"/>
          <w:bCs/>
          <w:sz w:val="24"/>
          <w:szCs w:val="24"/>
        </w:rPr>
        <w:t>MHCLG</w:t>
      </w:r>
      <w:r w:rsidR="00235DB7">
        <w:rPr>
          <w:rFonts w:ascii="Times New Roman" w:hAnsi="Times New Roman" w:cs="Times New Roman"/>
          <w:bCs/>
          <w:sz w:val="24"/>
          <w:szCs w:val="24"/>
        </w:rPr>
        <w:t>, 2019, Breckland Council, no date</w:t>
      </w:r>
      <w:r w:rsidR="00267ABB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267ABB" w:rsidRPr="005E683A">
        <w:rPr>
          <w:rFonts w:ascii="Times New Roman" w:hAnsi="Times New Roman" w:cs="Times New Roman"/>
          <w:bCs/>
          <w:sz w:val="24"/>
          <w:szCs w:val="24"/>
        </w:rPr>
        <w:t>Haugen</w:t>
      </w:r>
      <w:r w:rsidR="00267AB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67ABB" w:rsidRPr="005E683A">
        <w:rPr>
          <w:rFonts w:ascii="Times New Roman" w:hAnsi="Times New Roman" w:cs="Times New Roman"/>
          <w:bCs/>
          <w:sz w:val="24"/>
          <w:szCs w:val="24"/>
        </w:rPr>
        <w:t>2011</w:t>
      </w:r>
      <w:r w:rsidR="00235DB7">
        <w:rPr>
          <w:rFonts w:ascii="Times New Roman" w:hAnsi="Times New Roman" w:cs="Times New Roman"/>
          <w:bCs/>
          <w:sz w:val="24"/>
          <w:szCs w:val="24"/>
        </w:rPr>
        <w:t>)</w:t>
      </w:r>
      <w:r w:rsidR="00B458EB">
        <w:rPr>
          <w:rFonts w:ascii="Times New Roman" w:hAnsi="Times New Roman" w:cs="Times New Roman"/>
          <w:bCs/>
          <w:sz w:val="24"/>
          <w:szCs w:val="24"/>
        </w:rPr>
        <w:t xml:space="preserve">. However, this </w:t>
      </w:r>
      <w:r w:rsidR="00235DB7">
        <w:rPr>
          <w:rFonts w:ascii="Times New Roman" w:hAnsi="Times New Roman" w:cs="Times New Roman"/>
          <w:bCs/>
          <w:sz w:val="24"/>
          <w:szCs w:val="24"/>
        </w:rPr>
        <w:t>submission has established that there are several complexities</w:t>
      </w:r>
      <w:r w:rsidR="001031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25AD3">
        <w:rPr>
          <w:rFonts w:ascii="Times New Roman" w:hAnsi="Times New Roman" w:cs="Times New Roman"/>
          <w:bCs/>
          <w:sz w:val="24"/>
          <w:szCs w:val="24"/>
        </w:rPr>
        <w:t>largely relat</w:t>
      </w:r>
      <w:r w:rsidR="00E9755F">
        <w:rPr>
          <w:rFonts w:ascii="Times New Roman" w:hAnsi="Times New Roman" w:cs="Times New Roman"/>
          <w:bCs/>
          <w:sz w:val="24"/>
          <w:szCs w:val="24"/>
        </w:rPr>
        <w:t>ing</w:t>
      </w:r>
      <w:r w:rsidR="00525AD3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EF329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the social factors </w:t>
      </w:r>
      <w:r w:rsidR="00944B16">
        <w:rPr>
          <w:rFonts w:ascii="Times New Roman" w:hAnsi="Times New Roman" w:cs="Times New Roman"/>
          <w:bCs/>
          <w:sz w:val="24"/>
          <w:szCs w:val="24"/>
        </w:rPr>
        <w:t>of the community</w:t>
      </w:r>
      <w:r w:rsidR="00FF22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25AD3">
        <w:rPr>
          <w:rFonts w:ascii="Times New Roman" w:hAnsi="Times New Roman" w:cs="Times New Roman"/>
          <w:bCs/>
          <w:sz w:val="24"/>
          <w:szCs w:val="24"/>
        </w:rPr>
        <w:t>(TCPA, 2023; Issimdar and Goreham, 2024; Thetford Town Council, 2024).</w:t>
      </w:r>
      <w:r w:rsidR="00B8132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0315E">
        <w:rPr>
          <w:rFonts w:ascii="Times New Roman" w:hAnsi="Times New Roman" w:cs="Times New Roman"/>
          <w:bCs/>
          <w:sz w:val="24"/>
          <w:szCs w:val="24"/>
        </w:rPr>
        <w:t>Hence</w:t>
      </w:r>
      <w:r w:rsidR="00B8132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D4450">
        <w:rPr>
          <w:rFonts w:ascii="Times New Roman" w:hAnsi="Times New Roman" w:cs="Times New Roman"/>
          <w:bCs/>
          <w:sz w:val="24"/>
          <w:szCs w:val="24"/>
        </w:rPr>
        <w:t xml:space="preserve">if communities are to be truly sustainable, </w:t>
      </w:r>
      <w:r w:rsidR="004D7224">
        <w:rPr>
          <w:rFonts w:ascii="Times New Roman" w:hAnsi="Times New Roman" w:cs="Times New Roman"/>
          <w:bCs/>
          <w:sz w:val="24"/>
          <w:szCs w:val="24"/>
        </w:rPr>
        <w:t>ensuring that residents are included in the planning process</w:t>
      </w:r>
      <w:r w:rsidR="00CF6ED2">
        <w:rPr>
          <w:rFonts w:ascii="Times New Roman" w:hAnsi="Times New Roman" w:cs="Times New Roman"/>
          <w:bCs/>
          <w:sz w:val="24"/>
          <w:szCs w:val="24"/>
        </w:rPr>
        <w:t xml:space="preserve"> of</w:t>
      </w:r>
      <w:r w:rsidR="00E01694">
        <w:rPr>
          <w:rFonts w:ascii="Times New Roman" w:hAnsi="Times New Roman" w:cs="Times New Roman"/>
          <w:bCs/>
          <w:sz w:val="24"/>
          <w:szCs w:val="24"/>
        </w:rPr>
        <w:t xml:space="preserve"> redevelopments, </w:t>
      </w:r>
      <w:r w:rsidR="004D7224">
        <w:rPr>
          <w:rFonts w:ascii="Times New Roman" w:hAnsi="Times New Roman" w:cs="Times New Roman"/>
          <w:bCs/>
          <w:sz w:val="24"/>
          <w:szCs w:val="24"/>
        </w:rPr>
        <w:t>regardless of criticism</w:t>
      </w:r>
      <w:r w:rsidR="002D4450">
        <w:rPr>
          <w:rFonts w:ascii="Times New Roman" w:hAnsi="Times New Roman" w:cs="Times New Roman"/>
          <w:bCs/>
          <w:sz w:val="24"/>
          <w:szCs w:val="24"/>
        </w:rPr>
        <w:t>, is of the upmost importance</w:t>
      </w:r>
      <w:r w:rsidR="00477370">
        <w:rPr>
          <w:rFonts w:ascii="Times New Roman" w:hAnsi="Times New Roman" w:cs="Times New Roman"/>
          <w:bCs/>
          <w:sz w:val="24"/>
          <w:szCs w:val="24"/>
        </w:rPr>
        <w:t xml:space="preserve"> to ensure that their needs are met</w:t>
      </w:r>
      <w:r w:rsidR="00CF6ED2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326D7D">
        <w:rPr>
          <w:rFonts w:ascii="Times New Roman" w:hAnsi="Times New Roman" w:cs="Times New Roman"/>
          <w:bCs/>
          <w:sz w:val="24"/>
          <w:szCs w:val="24"/>
        </w:rPr>
        <w:t>Cognetti, 2023; Neef, 1991).</w:t>
      </w:r>
      <w:r w:rsidR="00525A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In contrast, BedZED is an example of what a sustainable community </w:t>
      </w:r>
      <w:r w:rsidR="00E86C07">
        <w:rPr>
          <w:rFonts w:ascii="Times New Roman" w:hAnsi="Times New Roman" w:cs="Times New Roman"/>
          <w:bCs/>
          <w:sz w:val="24"/>
          <w:szCs w:val="24"/>
        </w:rPr>
        <w:t xml:space="preserve">can </w:t>
      </w:r>
      <w:r w:rsidR="00363287">
        <w:rPr>
          <w:rFonts w:ascii="Times New Roman" w:hAnsi="Times New Roman" w:cs="Times New Roman"/>
          <w:bCs/>
          <w:sz w:val="24"/>
          <w:szCs w:val="24"/>
        </w:rPr>
        <w:t>be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 when</w:t>
      </w:r>
      <w:r w:rsidR="00067A82">
        <w:rPr>
          <w:rFonts w:ascii="Times New Roman" w:hAnsi="Times New Roman" w:cs="Times New Roman"/>
          <w:bCs/>
          <w:sz w:val="24"/>
          <w:szCs w:val="24"/>
        </w:rPr>
        <w:t xml:space="preserve"> the correct infrastructure is invested </w:t>
      </w:r>
      <w:r w:rsidR="00371953">
        <w:rPr>
          <w:rFonts w:ascii="Times New Roman" w:hAnsi="Times New Roman" w:cs="Times New Roman"/>
          <w:bCs/>
          <w:sz w:val="24"/>
          <w:szCs w:val="24"/>
        </w:rPr>
        <w:t>in (</w:t>
      </w:r>
      <w:r w:rsidR="00235DB7">
        <w:rPr>
          <w:rFonts w:ascii="Times New Roman" w:hAnsi="Times New Roman" w:cs="Times New Roman"/>
          <w:bCs/>
          <w:sz w:val="24"/>
          <w:szCs w:val="24"/>
        </w:rPr>
        <w:t xml:space="preserve">Bioregional, 2009, 2016), proving that </w:t>
      </w:r>
      <w:r w:rsidR="00DA7D07">
        <w:rPr>
          <w:rFonts w:ascii="Times New Roman" w:hAnsi="Times New Roman" w:cs="Times New Roman"/>
          <w:bCs/>
          <w:sz w:val="24"/>
          <w:szCs w:val="24"/>
        </w:rPr>
        <w:t xml:space="preserve">it is possible for </w:t>
      </w:r>
      <w:r w:rsidR="004463E6">
        <w:rPr>
          <w:rFonts w:ascii="Times New Roman" w:hAnsi="Times New Roman" w:cs="Times New Roman"/>
          <w:bCs/>
          <w:sz w:val="24"/>
          <w:szCs w:val="24"/>
        </w:rPr>
        <w:t xml:space="preserve">eco-villages to succeed on a large scale, even in urban environments. </w:t>
      </w:r>
      <w:r w:rsidR="00F013CF">
        <w:rPr>
          <w:rFonts w:ascii="Times New Roman" w:hAnsi="Times New Roman" w:cs="Times New Roman"/>
          <w:bCs/>
          <w:sz w:val="24"/>
          <w:szCs w:val="24"/>
        </w:rPr>
        <w:t xml:space="preserve">In essence, these examples have highlighted a disparity </w:t>
      </w:r>
      <w:r w:rsidR="00AE7E94">
        <w:rPr>
          <w:rFonts w:ascii="Times New Roman" w:hAnsi="Times New Roman" w:cs="Times New Roman"/>
          <w:bCs/>
          <w:sz w:val="24"/>
          <w:szCs w:val="24"/>
        </w:rPr>
        <w:t xml:space="preserve">between </w:t>
      </w:r>
      <w:r w:rsidR="00D44180">
        <w:rPr>
          <w:rFonts w:ascii="Times New Roman" w:hAnsi="Times New Roman" w:cs="Times New Roman"/>
          <w:bCs/>
          <w:sz w:val="24"/>
          <w:szCs w:val="24"/>
        </w:rPr>
        <w:t>the culture of sustainability (</w:t>
      </w:r>
      <w:r w:rsidR="00436223">
        <w:rPr>
          <w:rFonts w:ascii="Times New Roman" w:hAnsi="Times New Roman" w:cs="Times New Roman"/>
          <w:bCs/>
          <w:sz w:val="24"/>
          <w:szCs w:val="24"/>
        </w:rPr>
        <w:t>Wagner,</w:t>
      </w:r>
      <w:r w:rsidR="00FC48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36223">
        <w:rPr>
          <w:rFonts w:ascii="Times New Roman" w:hAnsi="Times New Roman" w:cs="Times New Roman"/>
          <w:bCs/>
          <w:sz w:val="24"/>
          <w:szCs w:val="24"/>
        </w:rPr>
        <w:t>2012</w:t>
      </w:r>
      <w:r w:rsidR="00D44180">
        <w:rPr>
          <w:rFonts w:ascii="Times New Roman" w:hAnsi="Times New Roman" w:cs="Times New Roman"/>
          <w:bCs/>
          <w:sz w:val="24"/>
          <w:szCs w:val="24"/>
        </w:rPr>
        <w:t>)</w:t>
      </w:r>
      <w:r w:rsidR="007359AB">
        <w:rPr>
          <w:rFonts w:ascii="Times New Roman" w:hAnsi="Times New Roman" w:cs="Times New Roman"/>
          <w:bCs/>
          <w:sz w:val="24"/>
          <w:szCs w:val="24"/>
        </w:rPr>
        <w:t>.</w:t>
      </w:r>
      <w:r w:rsidR="004A16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20FA4">
        <w:rPr>
          <w:rFonts w:ascii="Times New Roman" w:hAnsi="Times New Roman" w:cs="Times New Roman"/>
          <w:bCs/>
          <w:sz w:val="24"/>
          <w:szCs w:val="24"/>
        </w:rPr>
        <w:t>A1</w:t>
      </w:r>
      <w:r w:rsidR="00CA68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513C">
        <w:rPr>
          <w:rFonts w:ascii="Times New Roman" w:hAnsi="Times New Roman" w:cs="Times New Roman"/>
          <w:bCs/>
          <w:sz w:val="24"/>
          <w:szCs w:val="24"/>
        </w:rPr>
        <w:t xml:space="preserve">shows </w:t>
      </w:r>
      <w:r w:rsidR="007359AB">
        <w:rPr>
          <w:rFonts w:ascii="Times New Roman" w:hAnsi="Times New Roman" w:cs="Times New Roman"/>
          <w:bCs/>
          <w:sz w:val="24"/>
          <w:szCs w:val="24"/>
        </w:rPr>
        <w:t xml:space="preserve">that when implementing these </w:t>
      </w:r>
      <w:r w:rsidR="00AE4667">
        <w:rPr>
          <w:rFonts w:ascii="Times New Roman" w:hAnsi="Times New Roman" w:cs="Times New Roman"/>
          <w:bCs/>
          <w:sz w:val="24"/>
          <w:szCs w:val="24"/>
        </w:rPr>
        <w:t>initiatives</w:t>
      </w:r>
      <w:r w:rsidR="007359AB">
        <w:rPr>
          <w:rFonts w:ascii="Times New Roman" w:hAnsi="Times New Roman" w:cs="Times New Roman"/>
          <w:bCs/>
          <w:sz w:val="24"/>
          <w:szCs w:val="24"/>
        </w:rPr>
        <w:t xml:space="preserve"> into real life, </w:t>
      </w:r>
      <w:r w:rsidR="00AE4667">
        <w:rPr>
          <w:rFonts w:ascii="Times New Roman" w:hAnsi="Times New Roman" w:cs="Times New Roman"/>
          <w:bCs/>
          <w:sz w:val="24"/>
          <w:szCs w:val="24"/>
        </w:rPr>
        <w:t>especially into a deprived area,</w:t>
      </w:r>
      <w:r w:rsidR="003A0E99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A232EC">
        <w:rPr>
          <w:rFonts w:ascii="Times New Roman" w:hAnsi="Times New Roman" w:cs="Times New Roman"/>
          <w:bCs/>
          <w:sz w:val="24"/>
          <w:szCs w:val="24"/>
        </w:rPr>
        <w:t xml:space="preserve">future of the natural environment is </w:t>
      </w:r>
      <w:r w:rsidR="00532B17">
        <w:rPr>
          <w:rFonts w:ascii="Times New Roman" w:hAnsi="Times New Roman" w:cs="Times New Roman"/>
          <w:bCs/>
          <w:sz w:val="24"/>
          <w:szCs w:val="24"/>
        </w:rPr>
        <w:t>synonymous with</w:t>
      </w:r>
      <w:r w:rsidR="00A232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3480">
        <w:rPr>
          <w:rFonts w:ascii="Times New Roman" w:hAnsi="Times New Roman" w:cs="Times New Roman"/>
          <w:bCs/>
          <w:sz w:val="24"/>
          <w:szCs w:val="24"/>
        </w:rPr>
        <w:t>improving</w:t>
      </w:r>
      <w:r w:rsidR="00645EE2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D947F9">
        <w:rPr>
          <w:rFonts w:ascii="Times New Roman" w:hAnsi="Times New Roman" w:cs="Times New Roman"/>
          <w:bCs/>
          <w:sz w:val="24"/>
          <w:szCs w:val="24"/>
        </w:rPr>
        <w:t>lives</w:t>
      </w:r>
      <w:r w:rsidR="00645EE2">
        <w:rPr>
          <w:rFonts w:ascii="Times New Roman" w:hAnsi="Times New Roman" w:cs="Times New Roman"/>
          <w:bCs/>
          <w:sz w:val="24"/>
          <w:szCs w:val="24"/>
        </w:rPr>
        <w:t xml:space="preserve"> of </w:t>
      </w:r>
      <w:r w:rsidR="00830B9C">
        <w:rPr>
          <w:rFonts w:ascii="Times New Roman" w:hAnsi="Times New Roman" w:cs="Times New Roman"/>
          <w:bCs/>
          <w:sz w:val="24"/>
          <w:szCs w:val="24"/>
        </w:rPr>
        <w:t xml:space="preserve">residents. </w:t>
      </w:r>
      <w:r w:rsidR="00FA7F63">
        <w:rPr>
          <w:rFonts w:ascii="Times New Roman" w:hAnsi="Times New Roman" w:cs="Times New Roman"/>
          <w:bCs/>
          <w:sz w:val="24"/>
          <w:szCs w:val="24"/>
        </w:rPr>
        <w:t>In contrast,</w:t>
      </w:r>
      <w:r w:rsidR="00645EE2">
        <w:rPr>
          <w:rFonts w:ascii="Times New Roman" w:hAnsi="Times New Roman" w:cs="Times New Roman"/>
          <w:bCs/>
          <w:sz w:val="24"/>
          <w:szCs w:val="24"/>
        </w:rPr>
        <w:t xml:space="preserve"> the main ethos of an eco-village, as seen i</w:t>
      </w:r>
      <w:r w:rsidR="004A5F4B">
        <w:rPr>
          <w:rFonts w:ascii="Times New Roman" w:hAnsi="Times New Roman" w:cs="Times New Roman"/>
          <w:bCs/>
          <w:sz w:val="24"/>
          <w:szCs w:val="24"/>
        </w:rPr>
        <w:t>n A2,</w:t>
      </w:r>
      <w:r w:rsidR="00645EE2">
        <w:rPr>
          <w:rFonts w:ascii="Times New Roman" w:hAnsi="Times New Roman" w:cs="Times New Roman"/>
          <w:bCs/>
          <w:sz w:val="24"/>
          <w:szCs w:val="24"/>
        </w:rPr>
        <w:t xml:space="preserve"> is to make a progressive stance in </w:t>
      </w:r>
      <w:r w:rsidR="00567B5E">
        <w:rPr>
          <w:rFonts w:ascii="Times New Roman" w:hAnsi="Times New Roman" w:cs="Times New Roman"/>
          <w:bCs/>
          <w:sz w:val="24"/>
          <w:szCs w:val="24"/>
        </w:rPr>
        <w:t>living sustainably</w:t>
      </w:r>
      <w:r w:rsidR="00FB60C1">
        <w:rPr>
          <w:rFonts w:ascii="Times New Roman" w:hAnsi="Times New Roman" w:cs="Times New Roman"/>
          <w:bCs/>
          <w:sz w:val="24"/>
          <w:szCs w:val="24"/>
        </w:rPr>
        <w:t>, often with likeminded people</w:t>
      </w:r>
      <w:r w:rsidR="00573945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573945">
        <w:rPr>
          <w:rFonts w:ascii="Times New Roman" w:hAnsi="Times New Roman" w:cs="Times New Roman"/>
          <w:bCs/>
          <w:sz w:val="24"/>
          <w:szCs w:val="24"/>
        </w:rPr>
        <w:t>Bioregional</w:t>
      </w:r>
      <w:r w:rsidR="00573945">
        <w:rPr>
          <w:rFonts w:ascii="Times New Roman" w:hAnsi="Times New Roman" w:cs="Times New Roman"/>
          <w:bCs/>
          <w:sz w:val="24"/>
          <w:szCs w:val="24"/>
        </w:rPr>
        <w:t>, 2009</w:t>
      </w:r>
      <w:r w:rsidR="00BB24A1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573945">
        <w:rPr>
          <w:rFonts w:ascii="Times New Roman" w:hAnsi="Times New Roman" w:cs="Times New Roman"/>
          <w:bCs/>
          <w:sz w:val="24"/>
          <w:szCs w:val="24"/>
        </w:rPr>
        <w:t>2016</w:t>
      </w:r>
      <w:r w:rsidR="00BB24A1">
        <w:rPr>
          <w:rFonts w:ascii="Times New Roman" w:hAnsi="Times New Roman" w:cs="Times New Roman"/>
          <w:bCs/>
          <w:sz w:val="24"/>
          <w:szCs w:val="24"/>
        </w:rPr>
        <w:t xml:space="preserve">). </w:t>
      </w:r>
      <w:r w:rsidR="00AD73FD">
        <w:rPr>
          <w:rFonts w:ascii="Times New Roman" w:hAnsi="Times New Roman" w:cs="Times New Roman"/>
          <w:bCs/>
          <w:sz w:val="24"/>
          <w:szCs w:val="24"/>
        </w:rPr>
        <w:t>Thus</w:t>
      </w:r>
      <w:r w:rsidR="00485778">
        <w:rPr>
          <w:rFonts w:ascii="Times New Roman" w:hAnsi="Times New Roman" w:cs="Times New Roman"/>
          <w:bCs/>
          <w:sz w:val="24"/>
          <w:szCs w:val="24"/>
        </w:rPr>
        <w:t>,</w:t>
      </w:r>
      <w:r w:rsidR="00EB6CCD">
        <w:rPr>
          <w:rFonts w:ascii="Times New Roman" w:hAnsi="Times New Roman" w:cs="Times New Roman"/>
          <w:bCs/>
          <w:sz w:val="24"/>
          <w:szCs w:val="24"/>
        </w:rPr>
        <w:t xml:space="preserve"> the</w:t>
      </w:r>
      <w:r w:rsidR="00860FFD">
        <w:rPr>
          <w:rFonts w:ascii="Times New Roman" w:hAnsi="Times New Roman" w:cs="Times New Roman"/>
          <w:bCs/>
          <w:sz w:val="24"/>
          <w:szCs w:val="24"/>
        </w:rPr>
        <w:t xml:space="preserve"> eco-villag</w:t>
      </w:r>
      <w:r w:rsidR="00E406A9">
        <w:rPr>
          <w:rFonts w:ascii="Times New Roman" w:hAnsi="Times New Roman" w:cs="Times New Roman"/>
          <w:bCs/>
          <w:sz w:val="24"/>
          <w:szCs w:val="24"/>
        </w:rPr>
        <w:t>e</w:t>
      </w:r>
      <w:r w:rsidR="00860FFD">
        <w:rPr>
          <w:rFonts w:ascii="Times New Roman" w:hAnsi="Times New Roman" w:cs="Times New Roman"/>
          <w:bCs/>
          <w:sz w:val="24"/>
          <w:szCs w:val="24"/>
        </w:rPr>
        <w:t xml:space="preserve"> is a strong </w:t>
      </w:r>
      <w:r w:rsidR="001A68EE">
        <w:rPr>
          <w:rFonts w:ascii="Times New Roman" w:hAnsi="Times New Roman" w:cs="Times New Roman"/>
          <w:bCs/>
          <w:sz w:val="24"/>
          <w:szCs w:val="24"/>
        </w:rPr>
        <w:t xml:space="preserve">contender </w:t>
      </w:r>
      <w:r w:rsidR="002D6A60">
        <w:rPr>
          <w:rFonts w:ascii="Times New Roman" w:hAnsi="Times New Roman" w:cs="Times New Roman"/>
          <w:bCs/>
          <w:sz w:val="24"/>
          <w:szCs w:val="24"/>
        </w:rPr>
        <w:t>against</w:t>
      </w:r>
      <w:r w:rsidR="001A68EE">
        <w:rPr>
          <w:rFonts w:ascii="Times New Roman" w:hAnsi="Times New Roman" w:cs="Times New Roman"/>
          <w:bCs/>
          <w:sz w:val="24"/>
          <w:szCs w:val="24"/>
        </w:rPr>
        <w:t xml:space="preserve"> the 20-minute neighbourhood</w:t>
      </w:r>
      <w:r w:rsidR="00A36C88">
        <w:rPr>
          <w:rFonts w:ascii="Times New Roman" w:hAnsi="Times New Roman" w:cs="Times New Roman"/>
          <w:bCs/>
          <w:sz w:val="24"/>
          <w:szCs w:val="24"/>
        </w:rPr>
        <w:t xml:space="preserve"> given that it </w:t>
      </w:r>
      <w:r w:rsidR="00485778">
        <w:rPr>
          <w:rFonts w:ascii="Times New Roman" w:hAnsi="Times New Roman" w:cs="Times New Roman"/>
          <w:bCs/>
          <w:sz w:val="24"/>
          <w:szCs w:val="24"/>
        </w:rPr>
        <w:t>fulfils</w:t>
      </w:r>
      <w:r w:rsidR="001710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2550">
        <w:rPr>
          <w:rFonts w:ascii="Times New Roman" w:hAnsi="Times New Roman" w:cs="Times New Roman"/>
          <w:bCs/>
          <w:sz w:val="24"/>
          <w:szCs w:val="24"/>
        </w:rPr>
        <w:t xml:space="preserve">more </w:t>
      </w:r>
      <w:r w:rsidR="00171075">
        <w:rPr>
          <w:rFonts w:ascii="Times New Roman" w:hAnsi="Times New Roman" w:cs="Times New Roman"/>
          <w:bCs/>
          <w:sz w:val="24"/>
          <w:szCs w:val="24"/>
        </w:rPr>
        <w:t>comp</w:t>
      </w:r>
      <w:r w:rsidR="00297C09">
        <w:rPr>
          <w:rFonts w:ascii="Times New Roman" w:hAnsi="Times New Roman" w:cs="Times New Roman"/>
          <w:bCs/>
          <w:sz w:val="24"/>
          <w:szCs w:val="24"/>
        </w:rPr>
        <w:t>onents of a sustainable community</w:t>
      </w:r>
      <w:r w:rsidR="00F229B6">
        <w:rPr>
          <w:rFonts w:ascii="Times New Roman" w:hAnsi="Times New Roman" w:cs="Times New Roman"/>
          <w:bCs/>
          <w:sz w:val="24"/>
          <w:szCs w:val="24"/>
        </w:rPr>
        <w:t xml:space="preserve"> (Egan, 2004). </w:t>
      </w:r>
      <w:r w:rsidR="00B72031">
        <w:rPr>
          <w:rFonts w:ascii="Times New Roman" w:hAnsi="Times New Roman" w:cs="Times New Roman"/>
          <w:bCs/>
          <w:sz w:val="24"/>
          <w:szCs w:val="24"/>
        </w:rPr>
        <w:t>However,</w:t>
      </w:r>
      <w:r w:rsidR="003247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2031">
        <w:rPr>
          <w:rFonts w:ascii="Times New Roman" w:hAnsi="Times New Roman" w:cs="Times New Roman"/>
          <w:bCs/>
          <w:sz w:val="24"/>
          <w:szCs w:val="24"/>
        </w:rPr>
        <w:t>t</w:t>
      </w:r>
      <w:r w:rsidR="00350116">
        <w:rPr>
          <w:rFonts w:ascii="Times New Roman" w:hAnsi="Times New Roman" w:cs="Times New Roman"/>
          <w:bCs/>
          <w:sz w:val="24"/>
          <w:szCs w:val="24"/>
        </w:rPr>
        <w:t xml:space="preserve">he </w:t>
      </w:r>
      <w:r w:rsidR="0005385C">
        <w:rPr>
          <w:rFonts w:ascii="Times New Roman" w:hAnsi="Times New Roman" w:cs="Times New Roman"/>
          <w:bCs/>
          <w:sz w:val="24"/>
          <w:szCs w:val="24"/>
        </w:rPr>
        <w:t>challenges</w:t>
      </w:r>
      <w:r w:rsidR="00296C31">
        <w:rPr>
          <w:rFonts w:ascii="Times New Roman" w:hAnsi="Times New Roman" w:cs="Times New Roman"/>
          <w:bCs/>
          <w:sz w:val="24"/>
          <w:szCs w:val="24"/>
        </w:rPr>
        <w:t xml:space="preserve"> and time</w:t>
      </w:r>
      <w:r w:rsidR="003523C6">
        <w:rPr>
          <w:rFonts w:ascii="Times New Roman" w:hAnsi="Times New Roman" w:cs="Times New Roman"/>
          <w:bCs/>
          <w:sz w:val="24"/>
          <w:szCs w:val="24"/>
        </w:rPr>
        <w:t xml:space="preserve"> in</w:t>
      </w:r>
      <w:r w:rsidR="00E831F9">
        <w:rPr>
          <w:rFonts w:ascii="Times New Roman" w:hAnsi="Times New Roman" w:cs="Times New Roman"/>
          <w:bCs/>
          <w:sz w:val="24"/>
          <w:szCs w:val="24"/>
        </w:rPr>
        <w:t>volved in</w:t>
      </w:r>
      <w:r w:rsidR="003523C6">
        <w:rPr>
          <w:rFonts w:ascii="Times New Roman" w:hAnsi="Times New Roman" w:cs="Times New Roman"/>
          <w:bCs/>
          <w:sz w:val="24"/>
          <w:szCs w:val="24"/>
        </w:rPr>
        <w:t xml:space="preserve"> modifying </w:t>
      </w:r>
      <w:r w:rsidR="00915AA0">
        <w:rPr>
          <w:rFonts w:ascii="Times New Roman" w:hAnsi="Times New Roman" w:cs="Times New Roman"/>
          <w:bCs/>
          <w:sz w:val="24"/>
          <w:szCs w:val="24"/>
        </w:rPr>
        <w:t xml:space="preserve">long standing neighbourhoods </w:t>
      </w:r>
      <w:r w:rsidR="00E831F9">
        <w:rPr>
          <w:rFonts w:ascii="Times New Roman" w:hAnsi="Times New Roman" w:cs="Times New Roman"/>
          <w:bCs/>
          <w:sz w:val="24"/>
          <w:szCs w:val="24"/>
        </w:rPr>
        <w:t xml:space="preserve">like </w:t>
      </w:r>
      <w:r w:rsidR="00BC11FD">
        <w:rPr>
          <w:rFonts w:ascii="Times New Roman" w:hAnsi="Times New Roman" w:cs="Times New Roman"/>
          <w:bCs/>
          <w:sz w:val="24"/>
          <w:szCs w:val="24"/>
        </w:rPr>
        <w:t>T</w:t>
      </w:r>
      <w:r w:rsidR="00E831F9">
        <w:rPr>
          <w:rFonts w:ascii="Times New Roman" w:hAnsi="Times New Roman" w:cs="Times New Roman"/>
          <w:bCs/>
          <w:sz w:val="24"/>
          <w:szCs w:val="24"/>
        </w:rPr>
        <w:t xml:space="preserve">he Abbey Estate </w:t>
      </w:r>
      <w:r w:rsidR="00915AA0">
        <w:rPr>
          <w:rFonts w:ascii="Times New Roman" w:hAnsi="Times New Roman" w:cs="Times New Roman"/>
          <w:bCs/>
          <w:sz w:val="24"/>
          <w:szCs w:val="24"/>
        </w:rPr>
        <w:t xml:space="preserve">should not </w:t>
      </w:r>
      <w:r w:rsidR="00A36C88">
        <w:rPr>
          <w:rFonts w:ascii="Times New Roman" w:hAnsi="Times New Roman" w:cs="Times New Roman"/>
          <w:bCs/>
          <w:sz w:val="24"/>
          <w:szCs w:val="24"/>
        </w:rPr>
        <w:t xml:space="preserve">be </w:t>
      </w:r>
      <w:r w:rsidR="00540B4A">
        <w:rPr>
          <w:rFonts w:ascii="Times New Roman" w:hAnsi="Times New Roman" w:cs="Times New Roman"/>
          <w:bCs/>
          <w:sz w:val="24"/>
          <w:szCs w:val="24"/>
        </w:rPr>
        <w:t xml:space="preserve">underestimated </w:t>
      </w:r>
      <w:r w:rsidR="002D6A60">
        <w:rPr>
          <w:rFonts w:ascii="Times New Roman" w:hAnsi="Times New Roman" w:cs="Times New Roman"/>
          <w:bCs/>
          <w:sz w:val="24"/>
          <w:szCs w:val="24"/>
        </w:rPr>
        <w:t>and</w:t>
      </w:r>
      <w:r w:rsidR="00DB69A7">
        <w:rPr>
          <w:rFonts w:ascii="Times New Roman" w:hAnsi="Times New Roman" w:cs="Times New Roman"/>
          <w:bCs/>
          <w:sz w:val="24"/>
          <w:szCs w:val="24"/>
        </w:rPr>
        <w:t xml:space="preserve"> must be done </w:t>
      </w:r>
      <w:r w:rsidR="002470D5">
        <w:rPr>
          <w:rFonts w:ascii="Times New Roman" w:hAnsi="Times New Roman" w:cs="Times New Roman"/>
          <w:bCs/>
          <w:sz w:val="24"/>
          <w:szCs w:val="24"/>
        </w:rPr>
        <w:t xml:space="preserve">with </w:t>
      </w:r>
      <w:r w:rsidR="0005385C">
        <w:rPr>
          <w:rFonts w:ascii="Times New Roman" w:hAnsi="Times New Roman" w:cs="Times New Roman"/>
          <w:bCs/>
          <w:sz w:val="24"/>
          <w:szCs w:val="24"/>
        </w:rPr>
        <w:t>support from the community if it is to be viable</w:t>
      </w:r>
      <w:r w:rsidR="00DC0BC1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744512" w14:textId="77777777" w:rsidR="001913C0" w:rsidRDefault="001913C0" w:rsidP="00645EE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714482" w14:textId="77777777" w:rsidR="00645EE2" w:rsidRDefault="00645EE2" w:rsidP="002E57E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0E12843" w14:textId="49523FD3" w:rsidR="0077540D" w:rsidRDefault="00636CD1" w:rsidP="006D2F6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5A1FC92" w14:textId="1A89CCDA" w:rsidR="000B144F" w:rsidRDefault="00EB6CCD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, </w:t>
      </w:r>
    </w:p>
    <w:p w14:paraId="086057DC" w14:textId="77777777" w:rsidR="000B144F" w:rsidRDefault="000B144F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5DACD778" w14:textId="77777777" w:rsidR="000B144F" w:rsidRDefault="000B144F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1AB7947B" w14:textId="77777777" w:rsidR="000B144F" w:rsidRDefault="000B144F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3653E1B" w14:textId="77777777" w:rsidR="000B144F" w:rsidRDefault="000B144F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151DABE" w14:textId="77777777" w:rsidR="000D68B6" w:rsidRDefault="000D68B6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53301D4" w14:textId="77777777" w:rsidR="00612654" w:rsidRDefault="00612654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5CEC3416" w14:textId="77777777" w:rsidR="00244418" w:rsidRDefault="00244418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78EE0738" w14:textId="77777777" w:rsidR="00244418" w:rsidRDefault="00244418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7BA2CE21" w14:textId="77777777" w:rsidR="00AC67FF" w:rsidRDefault="00AC67FF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C85FDC6" w14:textId="6FD5E443" w:rsidR="00DF3210" w:rsidRDefault="00DF3210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F3210">
        <w:rPr>
          <w:rFonts w:ascii="Times New Roman" w:hAnsi="Times New Roman" w:cs="Times New Roman"/>
          <w:bCs/>
          <w:sz w:val="24"/>
          <w:szCs w:val="24"/>
          <w:u w:val="single"/>
        </w:rPr>
        <w:t>Reference List</w:t>
      </w:r>
    </w:p>
    <w:p w14:paraId="0E890875" w14:textId="77777777" w:rsidR="00AC67FF" w:rsidRPr="00FB35B8" w:rsidRDefault="00AC67FF" w:rsidP="00401BF5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Bioregional. (2009) ‘</w:t>
      </w:r>
      <w:r w:rsidRPr="00401BF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BedZED seven years on</w:t>
      </w:r>
      <w:r w:rsidRPr="00401BF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: T</w:t>
      </w:r>
      <w:r w:rsidRPr="00401BF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he impact of the UK’s best known eco-village and its residents</w:t>
      </w:r>
      <w:r w:rsidRPr="00401BF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0" w:history="1">
        <w:r w:rsidRPr="004A6A51">
          <w:rPr>
            <w:rStyle w:val="Hyperlink"/>
            <w:rFonts w:ascii="Times New Roman" w:hAnsi="Times New Roman" w:cs="Times New Roman"/>
            <w:sz w:val="24"/>
            <w:szCs w:val="24"/>
          </w:rPr>
          <w:t>BedZED-7-years-on_Bioregional_Peabody_2009.pdf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16 January 2025). </w:t>
      </w:r>
    </w:p>
    <w:p w14:paraId="3A1619A4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Bioregional. (2016) ‘</w:t>
      </w:r>
      <w:r w:rsidRPr="002548B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The BedZED Story: The UK’s first large-scale, mixed-use eco-village’.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1" w:history="1">
        <w:r w:rsidRPr="005237C1">
          <w:rPr>
            <w:rStyle w:val="Hyperlink"/>
            <w:rFonts w:ascii="Times New Roman" w:hAnsi="Times New Roman" w:cs="Times New Roman"/>
            <w:sz w:val="24"/>
            <w:szCs w:val="24"/>
          </w:rPr>
          <w:t>The-BedZED-Story_Bioregional_2017.pdf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15 January 2025). </w:t>
      </w:r>
    </w:p>
    <w:p w14:paraId="7CE277B3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Breckland Town Council. (no date) ‘</w:t>
      </w:r>
      <w:r w:rsidRPr="00B120C0">
        <w:rPr>
          <w:rFonts w:ascii="Times New Roman" w:hAnsi="Times New Roman" w:cs="Times New Roman"/>
          <w:bCs/>
          <w:i/>
          <w:iCs/>
          <w:sz w:val="24"/>
          <w:szCs w:val="24"/>
        </w:rPr>
        <w:t>Thetford’s Town Delivery Plan: 2021-2030’</w:t>
      </w:r>
      <w:r>
        <w:rPr>
          <w:rFonts w:ascii="Times New Roman" w:hAnsi="Times New Roman" w:cs="Times New Roman"/>
          <w:bCs/>
          <w:sz w:val="24"/>
          <w:szCs w:val="24"/>
        </w:rPr>
        <w:t xml:space="preserve">.  Available at: </w:t>
      </w:r>
      <w:hyperlink r:id="rId12" w:history="1">
        <w:r w:rsidRPr="0019627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Thetford Town Delivery Plan</w:t>
        </w:r>
      </w:hyperlink>
      <w:r>
        <w:rPr>
          <w:rFonts w:ascii="Times New Roman" w:hAnsi="Times New Roman" w:cs="Times New Roman"/>
          <w:bCs/>
          <w:sz w:val="24"/>
          <w:szCs w:val="24"/>
        </w:rPr>
        <w:t>. (Accessed: 13 January 2025).</w:t>
      </w:r>
    </w:p>
    <w:p w14:paraId="1717070A" w14:textId="77777777" w:rsidR="00AC67FF" w:rsidRPr="00084F37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4F37">
        <w:rPr>
          <w:rFonts w:ascii="Times New Roman" w:hAnsi="Times New Roman" w:cs="Times New Roman"/>
          <w:bCs/>
          <w:sz w:val="24"/>
          <w:szCs w:val="24"/>
        </w:rPr>
        <w:t xml:space="preserve">Capasso Da Silva, D., King, D.A. and Lemar, S. (2020) ‘Accessibility in Practice: 20-Minute City as a Sustainability Planning Goal’, </w:t>
      </w:r>
      <w:r w:rsidRPr="00084F37">
        <w:rPr>
          <w:rFonts w:ascii="Times New Roman" w:hAnsi="Times New Roman" w:cs="Times New Roman"/>
          <w:bCs/>
          <w:i/>
          <w:iCs/>
          <w:sz w:val="24"/>
          <w:szCs w:val="24"/>
        </w:rPr>
        <w:t>Sustainability</w:t>
      </w:r>
      <w:r w:rsidRPr="00084F37">
        <w:rPr>
          <w:rFonts w:ascii="Times New Roman" w:hAnsi="Times New Roman" w:cs="Times New Roman"/>
          <w:bCs/>
          <w:sz w:val="24"/>
          <w:szCs w:val="24"/>
        </w:rPr>
        <w:t>, 12(1), pp.</w:t>
      </w:r>
      <w:r>
        <w:rPr>
          <w:rFonts w:ascii="Times New Roman" w:hAnsi="Times New Roman" w:cs="Times New Roman"/>
          <w:bCs/>
          <w:sz w:val="24"/>
          <w:szCs w:val="24"/>
        </w:rPr>
        <w:t>1-20</w:t>
      </w:r>
      <w:r w:rsidRPr="00084F37">
        <w:rPr>
          <w:rFonts w:ascii="Times New Roman" w:hAnsi="Times New Roman" w:cs="Times New Roman"/>
          <w:bCs/>
          <w:sz w:val="24"/>
          <w:szCs w:val="24"/>
        </w:rPr>
        <w:t xml:space="preserve">. Available at: </w:t>
      </w:r>
      <w:hyperlink r:id="rId13" w:history="1">
        <w:r w:rsidRPr="00272A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Accessibility in Practice: 20-Minute City as a Sustainability Planning Goal - ProQuest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14 January 2025). </w:t>
      </w:r>
    </w:p>
    <w:p w14:paraId="6975CB98" w14:textId="77777777" w:rsidR="00AC67FF" w:rsidRPr="00394F6A" w:rsidRDefault="00AC67FF" w:rsidP="00914A90">
      <w:pPr>
        <w:spacing w:line="240" w:lineRule="auto"/>
        <w:ind w:left="720" w:hanging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Cognetti, F. (2022) ‘Beyond a Buzzword: Situated Participation Through Socially Oriented Urban Living Lives’, in </w:t>
      </w:r>
      <w:r w:rsidRPr="009C23F8">
        <w:rPr>
          <w:rFonts w:ascii="Times New Roman" w:hAnsi="Times New Roman" w:cs="Times New Roman"/>
          <w:bCs/>
          <w:sz w:val="24"/>
          <w:szCs w:val="24"/>
        </w:rPr>
        <w:t>Aernouts,</w:t>
      </w:r>
      <w:r>
        <w:rPr>
          <w:rFonts w:ascii="Times New Roman" w:hAnsi="Times New Roman" w:cs="Times New Roman"/>
          <w:bCs/>
          <w:sz w:val="24"/>
          <w:szCs w:val="24"/>
        </w:rPr>
        <w:t xml:space="preserve"> N.,</w:t>
      </w:r>
      <w:r w:rsidRPr="009C23F8">
        <w:rPr>
          <w:rFonts w:ascii="Times New Roman" w:hAnsi="Times New Roman" w:cs="Times New Roman"/>
          <w:bCs/>
          <w:sz w:val="24"/>
          <w:szCs w:val="24"/>
        </w:rPr>
        <w:t xml:space="preserve"> Cognetti,</w:t>
      </w:r>
      <w:r>
        <w:rPr>
          <w:rFonts w:ascii="Times New Roman" w:hAnsi="Times New Roman" w:cs="Times New Roman"/>
          <w:bCs/>
          <w:sz w:val="24"/>
          <w:szCs w:val="24"/>
        </w:rPr>
        <w:t xml:space="preserve"> F.</w:t>
      </w:r>
      <w:r w:rsidRPr="009C23F8">
        <w:rPr>
          <w:rFonts w:ascii="Times New Roman" w:hAnsi="Times New Roman" w:cs="Times New Roman"/>
          <w:bCs/>
          <w:sz w:val="24"/>
          <w:szCs w:val="24"/>
        </w:rPr>
        <w:t xml:space="preserve"> and Maranghi</w:t>
      </w:r>
      <w:r>
        <w:rPr>
          <w:rFonts w:ascii="Times New Roman" w:hAnsi="Times New Roman" w:cs="Times New Roman"/>
          <w:bCs/>
          <w:sz w:val="24"/>
          <w:szCs w:val="24"/>
        </w:rPr>
        <w:t>, E (eds)</w:t>
      </w:r>
      <w:r w:rsidRPr="007C1C21">
        <w:rPr>
          <w:rFonts w:ascii="Times New Roman" w:hAnsi="Times New Roman" w:cs="Times New Roman"/>
          <w:bCs/>
          <w:sz w:val="24"/>
          <w:szCs w:val="24"/>
        </w:rPr>
        <w:t> </w:t>
      </w:r>
      <w:r w:rsidRPr="007C1C21">
        <w:rPr>
          <w:rFonts w:ascii="Times New Roman" w:hAnsi="Times New Roman" w:cs="Times New Roman"/>
          <w:bCs/>
          <w:i/>
          <w:iCs/>
          <w:sz w:val="24"/>
          <w:szCs w:val="24"/>
        </w:rPr>
        <w:t>Urban Living Lab for Local Regeneration: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C1C21">
        <w:rPr>
          <w:rFonts w:ascii="Times New Roman" w:hAnsi="Times New Roman" w:cs="Times New Roman"/>
          <w:bCs/>
          <w:i/>
          <w:iCs/>
          <w:sz w:val="24"/>
          <w:szCs w:val="24"/>
        </w:rPr>
        <w:t>Beyond Participation in Large-scale Social Housing Estates</w:t>
      </w:r>
      <w:r w:rsidRPr="007C1C21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Switzerland: Springer, pp. 19 – 37. Available at: </w:t>
      </w:r>
      <w:hyperlink r:id="rId14" w:history="1">
        <w:r w:rsidRPr="009E26FA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Urban Living Lab for Local Regeneration : Beyond Participation in Large-scale Social Housing Estates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20 January 2025). </w:t>
      </w:r>
    </w:p>
    <w:p w14:paraId="67107290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Egan, J. (2004) ‘</w:t>
      </w:r>
      <w:r w:rsidRPr="003F034B">
        <w:rPr>
          <w:rFonts w:ascii="Times New Roman" w:hAnsi="Times New Roman" w:cs="Times New Roman"/>
          <w:i/>
          <w:iCs/>
          <w:sz w:val="24"/>
          <w:szCs w:val="24"/>
        </w:rPr>
        <w:t>The Egan Review: Skills for Sustainable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Communities’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1794A">
        <w:rPr>
          <w:rFonts w:ascii="Times New Roman" w:hAnsi="Times New Roman" w:cs="Times New Roman"/>
          <w:sz w:val="24"/>
          <w:szCs w:val="24"/>
        </w:rPr>
        <w:t>04UPU1892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F779E4">
          <w:rPr>
            <w:rStyle w:val="Hyperlink"/>
            <w:rFonts w:ascii="Times New Roman" w:hAnsi="Times New Roman" w:cs="Times New Roman"/>
            <w:sz w:val="24"/>
            <w:szCs w:val="24"/>
          </w:rPr>
          <w:t>Egan Review Skills for sustainable Communities.pdf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10 January 2025). </w:t>
      </w:r>
    </w:p>
    <w:p w14:paraId="7D07F12D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Flagship Group. (2022) ‘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Streets and Parking’.</w:t>
      </w:r>
      <w:r>
        <w:rPr>
          <w:rFonts w:ascii="Times New Roman" w:hAnsi="Times New Roman" w:cs="Times New Roman"/>
          <w:bCs/>
          <w:sz w:val="24"/>
          <w:szCs w:val="24"/>
        </w:rPr>
        <w:t xml:space="preserve"> Available at: </w:t>
      </w:r>
      <w:hyperlink r:id="rId16" w:history="1">
        <w:r w:rsidRPr="007F38BF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221005_streets-and-parking-brochure_print.pdf</w:t>
        </w:r>
      </w:hyperlink>
      <w:r>
        <w:rPr>
          <w:rFonts w:ascii="Times New Roman" w:hAnsi="Times New Roman" w:cs="Times New Roman"/>
          <w:bCs/>
          <w:sz w:val="24"/>
          <w:szCs w:val="24"/>
        </w:rPr>
        <w:t>. (Accessed: 21 January 2025).</w:t>
      </w:r>
    </w:p>
    <w:p w14:paraId="34BC36A5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Flagship Group. (2024a) ‘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The Abbey: A Guide to Planning’</w:t>
      </w:r>
      <w:r>
        <w:rPr>
          <w:rFonts w:ascii="Times New Roman" w:hAnsi="Times New Roman" w:cs="Times New Roman"/>
          <w:bCs/>
          <w:sz w:val="24"/>
          <w:szCs w:val="24"/>
        </w:rPr>
        <w:t xml:space="preserve">. Available at: </w:t>
      </w:r>
      <w:hyperlink r:id="rId17" w:history="1">
        <w:r w:rsidRPr="00CB08A4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abbey-planning-2024.pdf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14 January 2025). </w:t>
      </w:r>
    </w:p>
    <w:p w14:paraId="338935FA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Flagship Group. (2024b) ‘</w:t>
      </w:r>
      <w:r w:rsidRPr="00F2684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Your questions, answered’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8" w:history="1">
        <w:r w:rsidRPr="00F2684E">
          <w:rPr>
            <w:rStyle w:val="Hyperlink"/>
            <w:rFonts w:ascii="Times New Roman" w:hAnsi="Times New Roman" w:cs="Times New Roman"/>
            <w:sz w:val="24"/>
            <w:szCs w:val="24"/>
          </w:rPr>
          <w:t>Your questions, answered - Flagship Group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17 January 2025). </w:t>
      </w:r>
    </w:p>
    <w:p w14:paraId="31E89016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Gilman, R. (1991) ‘</w:t>
      </w:r>
      <w:hyperlink r:id="rId19" w:history="1">
        <w:r w:rsidRPr="00CA37C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The Eco-village Challenge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CA37CF">
        <w:rPr>
          <w:rFonts w:ascii="Times New Roman" w:hAnsi="Times New Roman" w:cs="Times New Roman"/>
          <w:color w:val="000000" w:themeColor="text1"/>
          <w:sz w:val="24"/>
          <w:szCs w:val="24"/>
        </w:rPr>
        <w:t>The challenge of developing a community living in balanced harmony - with itself as well as nature - is tough, but attainable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Living Together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0" w:history="1">
        <w:r w:rsidRPr="008C0521">
          <w:rPr>
            <w:rStyle w:val="Hyperlink"/>
            <w:rFonts w:ascii="Times New Roman" w:hAnsi="Times New Roman" w:cs="Times New Roman"/>
            <w:sz w:val="24"/>
            <w:szCs w:val="24"/>
          </w:rPr>
          <w:t>The Eco-village Challenge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15 January 2025). </w:t>
      </w:r>
    </w:p>
    <w:p w14:paraId="41EC74C8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3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Harmes, R. (2021) </w:t>
      </w:r>
      <w:r w:rsidRPr="00CC39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Localism and the design of political systems</w:t>
      </w:r>
      <w:r w:rsidRPr="00CC394C">
        <w:rPr>
          <w:rFonts w:ascii="Times New Roman" w:hAnsi="Times New Roman" w:cs="Times New Roman"/>
          <w:color w:val="000000" w:themeColor="text1"/>
          <w:sz w:val="24"/>
          <w:szCs w:val="24"/>
        </w:rPr>
        <w:t>. 1st ed. London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CC394C">
        <w:rPr>
          <w:rFonts w:ascii="Times New Roman" w:hAnsi="Times New Roman" w:cs="Times New Roman"/>
          <w:color w:val="000000" w:themeColor="text1"/>
          <w:sz w:val="24"/>
          <w:szCs w:val="24"/>
        </w:rPr>
        <w:t>Routledge, Taylor &amp; Francis Group.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21" w:history="1">
        <w:dir w:val="ltr">
          <w:r w:rsidRPr="006B6CD8">
            <w:rPr>
              <w:rStyle w:val="Hyperlink"/>
              <w:rFonts w:ascii="Times New Roman" w:hAnsi="Times New Roman" w:cs="Times New Roman"/>
              <w:sz w:val="24"/>
              <w:szCs w:val="24"/>
            </w:rPr>
            <w:t>Localism and the Design of Political Systems</w:t>
          </w:r>
          <w:r w:rsidRPr="006B6CD8">
            <w:rPr>
              <w:rStyle w:val="Hyperlink"/>
              <w:rFonts w:ascii="Times New Roman" w:hAnsi="Times New Roman" w:cs="Times New Roman"/>
              <w:sz w:val="24"/>
              <w:szCs w:val="24"/>
            </w:rPr>
            <w:t xml:space="preserve">‬‎ - </w:t>
          </w:r>
          <w:dir w:val="ltr">
            <w:r w:rsidRPr="006B6CD8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Record details</w:t>
            </w:r>
            <w:r w:rsidRPr="006B6CD8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 xml:space="preserve">‬‎ - </w:t>
            </w:r>
            <w:dir w:val="ltr">
              <w:r w:rsidRPr="006B6CD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EBSCOhost Research Databases</w:t>
              </w:r>
              <w:r w:rsidRPr="006B6CD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‬‎</w:t>
              </w:r>
              <w:r>
                <w:t>‬</w:t>
              </w:r>
              <w:r>
                <w:t>‬</w:t>
              </w:r>
              <w:r>
                <w:t>‬</w:t>
              </w:r>
            </w:dir>
          </w:dir>
        </w:di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20 January 2025). </w:t>
      </w:r>
    </w:p>
    <w:p w14:paraId="2748FFDD" w14:textId="77777777" w:rsidR="00AC67FF" w:rsidRPr="00633C9C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Haugen, K. (2011) ‘</w:t>
      </w:r>
      <w:r w:rsidRPr="00B5092B">
        <w:rPr>
          <w:rFonts w:ascii="Times New Roman" w:hAnsi="Times New Roman" w:cs="Times New Roman"/>
          <w:color w:val="000000" w:themeColor="text1"/>
          <w:sz w:val="24"/>
          <w:szCs w:val="24"/>
        </w:rPr>
        <w:t>The advantage of 'near': Which accessibilities matter to whom?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’, </w:t>
      </w:r>
      <w:r w:rsidRPr="00B5092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European Journal of Transport and Infrastructure Research</w:t>
      </w:r>
      <w:r w:rsidRPr="00B5092B">
        <w:rPr>
          <w:rFonts w:ascii="Times New Roman" w:hAnsi="Times New Roman" w:cs="Times New Roman"/>
          <w:color w:val="000000" w:themeColor="text1"/>
          <w:sz w:val="24"/>
          <w:szCs w:val="24"/>
        </w:rPr>
        <w:t>, 11(4)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pp. </w:t>
      </w:r>
      <w:r w:rsidRPr="00B5092B">
        <w:rPr>
          <w:rFonts w:ascii="Times New Roman" w:hAnsi="Times New Roman" w:cs="Times New Roman"/>
          <w:color w:val="000000" w:themeColor="text1"/>
          <w:sz w:val="24"/>
          <w:szCs w:val="24"/>
        </w:rPr>
        <w:t>368-388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2" w:history="1">
        <w:r w:rsidRPr="000F29EE">
          <w:rPr>
            <w:rStyle w:val="Hyperlink"/>
            <w:rFonts w:ascii="Times New Roman" w:hAnsi="Times New Roman" w:cs="Times New Roman"/>
            <w:sz w:val="24"/>
            <w:szCs w:val="24"/>
          </w:rPr>
          <w:t>The advantage of 'near' : Which accessibilities matter to whom?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10 January </w:t>
      </w:r>
      <w:r w:rsidRPr="00633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2025). </w:t>
      </w:r>
    </w:p>
    <w:p w14:paraId="368C87A5" w14:textId="77777777" w:rsidR="00AC67FF" w:rsidRPr="009E0F8B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633C9C">
        <w:rPr>
          <w:rFonts w:ascii="Times New Roman" w:hAnsi="Times New Roman" w:cs="Times New Roman"/>
          <w:sz w:val="24"/>
          <w:szCs w:val="24"/>
        </w:rPr>
        <w:lastRenderedPageBreak/>
        <w:t>Improvement Service. (2021) ‘</w:t>
      </w:r>
      <w:r w:rsidRPr="00633C9C">
        <w:rPr>
          <w:rFonts w:ascii="Times New Roman" w:hAnsi="Times New Roman" w:cs="Times New Roman"/>
          <w:i/>
          <w:iCs/>
          <w:sz w:val="24"/>
          <w:szCs w:val="24"/>
        </w:rPr>
        <w:t>Elected Member Briefing Note: 20 Minute Neighbourhoods’</w:t>
      </w:r>
      <w:r w:rsidRPr="00633C9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 w:rsidRPr="00633C9C">
          <w:rPr>
            <w:rStyle w:val="Hyperlink"/>
            <w:rFonts w:ascii="Times New Roman" w:hAnsi="Times New Roman" w:cs="Times New Roman"/>
            <w:sz w:val="24"/>
            <w:szCs w:val="24"/>
          </w:rPr>
          <w:t>Elected Member Briefing Note: 20 Minute Neighbourhoods</w:t>
        </w:r>
      </w:hyperlink>
      <w:r w:rsidRPr="00633C9C">
        <w:rPr>
          <w:rFonts w:ascii="Times New Roman" w:hAnsi="Times New Roman" w:cs="Times New Roman"/>
          <w:sz w:val="24"/>
          <w:szCs w:val="24"/>
        </w:rPr>
        <w:t>. (Accessed: 11 January 2025).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3C8DEC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Institute for Sustainable Communities. (2025) ‘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What is a Sustainable Community?’. </w:t>
      </w:r>
      <w:r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24" w:history="1">
        <w:r w:rsidRPr="00FC39D1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What is a Sustainable Community? - Institute for Sustainable Communities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10 January 2025). </w:t>
      </w:r>
    </w:p>
    <w:p w14:paraId="561D6D6D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3B8C">
        <w:rPr>
          <w:rFonts w:ascii="Times New Roman" w:hAnsi="Times New Roman" w:cs="Times New Roman"/>
          <w:color w:val="000000" w:themeColor="text1"/>
          <w:sz w:val="24"/>
          <w:szCs w:val="24"/>
        </w:rPr>
        <w:t>Issimdar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M</w:t>
      </w:r>
      <w:r w:rsidRPr="005D3B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Goreham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C. (2024) </w:t>
      </w:r>
      <w:r w:rsidRPr="00866D7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‘Thetford Abbey Estate plans criticised by landlord and councillor’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BBC. Available at: </w:t>
      </w:r>
      <w:hyperlink r:id="rId25" w:history="1">
        <w:r w:rsidRPr="00E91E66">
          <w:rPr>
            <w:rStyle w:val="Hyperlink"/>
            <w:rFonts w:ascii="Times New Roman" w:hAnsi="Times New Roman" w:cs="Times New Roman"/>
            <w:sz w:val="24"/>
            <w:szCs w:val="24"/>
          </w:rPr>
          <w:t>Thetford Abbey Estate plans criticised by landlord and councillor - BBC News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17 January 2025). </w:t>
      </w:r>
    </w:p>
    <w:p w14:paraId="41FBCE82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E0F8B">
        <w:rPr>
          <w:rFonts w:ascii="Times New Roman" w:hAnsi="Times New Roman" w:cs="Times New Roman"/>
          <w:sz w:val="24"/>
          <w:szCs w:val="24"/>
        </w:rPr>
        <w:t>Löwy, M. (2005) ‘What is ecosocialism?’, </w:t>
      </w:r>
      <w:r w:rsidRPr="009E0F8B">
        <w:rPr>
          <w:rFonts w:ascii="Times New Roman" w:hAnsi="Times New Roman" w:cs="Times New Roman"/>
          <w:i/>
          <w:iCs/>
          <w:sz w:val="24"/>
          <w:szCs w:val="24"/>
        </w:rPr>
        <w:t>Capitalism Nature Socialism</w:t>
      </w:r>
      <w:r w:rsidRPr="009E0F8B">
        <w:rPr>
          <w:rFonts w:ascii="Times New Roman" w:hAnsi="Times New Roman" w:cs="Times New Roman"/>
          <w:sz w:val="24"/>
          <w:szCs w:val="24"/>
        </w:rPr>
        <w:t xml:space="preserve">, 16(2), pp. 15–24.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CD16A2">
          <w:rPr>
            <w:rStyle w:val="Hyperlink"/>
            <w:rFonts w:ascii="Times New Roman" w:hAnsi="Times New Roman" w:cs="Times New Roman"/>
            <w:sz w:val="24"/>
            <w:szCs w:val="24"/>
          </w:rPr>
          <w:t>Full article: What is ecosocialism?</w:t>
        </w:r>
      </w:hyperlink>
      <w:r>
        <w:rPr>
          <w:rFonts w:ascii="Times New Roman" w:hAnsi="Times New Roman" w:cs="Times New Roman"/>
          <w:sz w:val="24"/>
          <w:szCs w:val="24"/>
        </w:rPr>
        <w:t>. (Accessed: 11 January 2025).</w:t>
      </w:r>
    </w:p>
    <w:p w14:paraId="742E17E2" w14:textId="77777777" w:rsidR="00AC67FF" w:rsidRDefault="00AC67FF" w:rsidP="00914A90">
      <w:pPr>
        <w:spacing w:line="240" w:lineRule="auto"/>
        <w:ind w:left="720" w:hanging="720"/>
        <w:rPr>
          <w:rFonts w:ascii="Times New Roman" w:hAnsi="Times New Roman" w:cs="Times New Roman"/>
          <w:bCs/>
          <w:sz w:val="24"/>
          <w:szCs w:val="24"/>
        </w:rPr>
      </w:pPr>
      <w:hyperlink r:id="rId27" w:history="1">
        <w:r w:rsidRPr="003645A7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Ministry of Housing, Communities and Local Government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(2019) </w:t>
      </w:r>
      <w:r w:rsidRPr="00C1016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‘Indices of Deprivation: 2019 and 2015’. </w:t>
      </w:r>
      <w:r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28" w:history="1">
        <w:r w:rsidRPr="00335FF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Indices of Deprivation 2015 and 2019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12 January 2025). </w:t>
      </w:r>
    </w:p>
    <w:p w14:paraId="27571DF5" w14:textId="77777777" w:rsidR="00AC67FF" w:rsidRDefault="00AC67FF" w:rsidP="00914A90">
      <w:pPr>
        <w:spacing w:line="240" w:lineRule="auto"/>
        <w:ind w:left="720" w:hanging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Neef, M. (1991) </w:t>
      </w:r>
      <w:r w:rsidRPr="00BC3205">
        <w:rPr>
          <w:rFonts w:ascii="Times New Roman" w:hAnsi="Times New Roman" w:cs="Times New Roman"/>
          <w:bCs/>
          <w:i/>
          <w:iCs/>
          <w:sz w:val="24"/>
          <w:szCs w:val="24"/>
        </w:rPr>
        <w:t>Human Scale Development: Conception, Application and Further Reflections</w:t>
      </w:r>
      <w:r w:rsidRPr="00BB0432">
        <w:rPr>
          <w:rFonts w:ascii="Times New Roman" w:hAnsi="Times New Roman" w:cs="Times New Roman"/>
          <w:bCs/>
          <w:sz w:val="24"/>
          <w:szCs w:val="24"/>
        </w:rPr>
        <w:t>. New York: The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0432">
        <w:rPr>
          <w:rFonts w:ascii="Times New Roman" w:hAnsi="Times New Roman" w:cs="Times New Roman"/>
          <w:bCs/>
          <w:sz w:val="24"/>
          <w:szCs w:val="24"/>
        </w:rPr>
        <w:t>Apex Press.</w:t>
      </w:r>
      <w:r>
        <w:rPr>
          <w:rFonts w:ascii="Times New Roman" w:hAnsi="Times New Roman" w:cs="Times New Roman"/>
          <w:bCs/>
          <w:sz w:val="24"/>
          <w:szCs w:val="24"/>
        </w:rPr>
        <w:t xml:space="preserve"> Available at: </w:t>
      </w:r>
      <w:hyperlink r:id="rId29" w:history="1">
        <w:r w:rsidRPr="003B07DD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Full page fax print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22 January 2025). </w:t>
      </w:r>
    </w:p>
    <w:p w14:paraId="5425065C" w14:textId="3DA69383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710E7">
        <w:rPr>
          <w:rFonts w:ascii="Times New Roman" w:hAnsi="Times New Roman" w:cs="Times New Roman"/>
          <w:bCs/>
          <w:sz w:val="24"/>
          <w:szCs w:val="24"/>
        </w:rPr>
        <w:t>Olsen</w:t>
      </w:r>
      <w:r>
        <w:rPr>
          <w:rFonts w:ascii="Times New Roman" w:hAnsi="Times New Roman" w:cs="Times New Roman"/>
          <w:bCs/>
          <w:sz w:val="24"/>
          <w:szCs w:val="24"/>
        </w:rPr>
        <w:t xml:space="preserve">, J.R., </w:t>
      </w:r>
      <w:r w:rsidRPr="002710E7">
        <w:rPr>
          <w:rFonts w:ascii="Times New Roman" w:hAnsi="Times New Roman" w:cs="Times New Roman"/>
          <w:bCs/>
          <w:sz w:val="24"/>
          <w:szCs w:val="24"/>
        </w:rPr>
        <w:t>Thornton</w:t>
      </w:r>
      <w:r>
        <w:rPr>
          <w:rFonts w:ascii="Times New Roman" w:hAnsi="Times New Roman" w:cs="Times New Roman"/>
          <w:bCs/>
          <w:sz w:val="24"/>
          <w:szCs w:val="24"/>
        </w:rPr>
        <w:t xml:space="preserve">, L., </w:t>
      </w:r>
      <w:r w:rsidRPr="002710E7">
        <w:rPr>
          <w:rFonts w:ascii="Times New Roman" w:hAnsi="Times New Roman" w:cs="Times New Roman"/>
          <w:bCs/>
          <w:sz w:val="24"/>
          <w:szCs w:val="24"/>
        </w:rPr>
        <w:t>Tregonning</w:t>
      </w:r>
      <w:r>
        <w:rPr>
          <w:rFonts w:ascii="Times New Roman" w:hAnsi="Times New Roman" w:cs="Times New Roman"/>
          <w:bCs/>
          <w:sz w:val="24"/>
          <w:szCs w:val="24"/>
        </w:rPr>
        <w:t xml:space="preserve">, G. and Mitchell, </w:t>
      </w:r>
      <w:r w:rsidR="00C70AE3">
        <w:rPr>
          <w:rFonts w:ascii="Times New Roman" w:hAnsi="Times New Roman" w:cs="Times New Roman"/>
          <w:bCs/>
          <w:sz w:val="24"/>
          <w:szCs w:val="24"/>
        </w:rPr>
        <w:t xml:space="preserve">R. </w:t>
      </w:r>
      <w:r>
        <w:rPr>
          <w:rFonts w:ascii="Times New Roman" w:hAnsi="Times New Roman" w:cs="Times New Roman"/>
          <w:bCs/>
          <w:sz w:val="24"/>
          <w:szCs w:val="24"/>
        </w:rPr>
        <w:t>(2022) ‘</w:t>
      </w:r>
      <w:r w:rsidRPr="00766FDB">
        <w:rPr>
          <w:rFonts w:ascii="Times New Roman" w:hAnsi="Times New Roman" w:cs="Times New Roman"/>
          <w:bCs/>
          <w:sz w:val="24"/>
          <w:szCs w:val="24"/>
        </w:rPr>
        <w:t>Nationwide equity assessment of the 20-min neighbourhood in the Scottish context: A socio-spatial proximity analysis of residential locations</w:t>
      </w:r>
      <w:r>
        <w:rPr>
          <w:rFonts w:ascii="Times New Roman" w:hAnsi="Times New Roman" w:cs="Times New Roman"/>
          <w:bCs/>
          <w:sz w:val="24"/>
          <w:szCs w:val="24"/>
        </w:rPr>
        <w:t xml:space="preserve">’, </w:t>
      </w:r>
      <w:r w:rsidRPr="004E65F3">
        <w:rPr>
          <w:rFonts w:ascii="Times New Roman" w:hAnsi="Times New Roman" w:cs="Times New Roman"/>
          <w:bCs/>
          <w:i/>
          <w:iCs/>
          <w:sz w:val="24"/>
          <w:szCs w:val="24"/>
        </w:rPr>
        <w:t>Social Science &amp; Medicine</w:t>
      </w:r>
      <w:r>
        <w:rPr>
          <w:rFonts w:ascii="Times New Roman" w:hAnsi="Times New Roman" w:cs="Times New Roman"/>
          <w:bCs/>
          <w:sz w:val="24"/>
          <w:szCs w:val="24"/>
        </w:rPr>
        <w:t xml:space="preserve">, 315, pp.1-12. Available at: </w:t>
      </w:r>
      <w:hyperlink r:id="rId30" w:history="1">
        <w:r w:rsidRPr="004E65F3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Nationwide equity assessment of the 20-min neighbourhood in the scottish context: A socio-spatial proximity analysis of residential locations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11 January 2025). </w:t>
      </w:r>
    </w:p>
    <w:p w14:paraId="2B71E6C4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Rodriguez, L. (2015) ‘</w:t>
      </w:r>
      <w:r w:rsidRPr="000A43E4">
        <w:rPr>
          <w:rFonts w:ascii="Times New Roman" w:hAnsi="Times New Roman" w:cs="Times New Roman"/>
          <w:i/>
          <w:iCs/>
          <w:sz w:val="24"/>
          <w:szCs w:val="24"/>
        </w:rPr>
        <w:t>How sustainable cities can improve lives</w:t>
      </w:r>
      <w:r>
        <w:rPr>
          <w:rFonts w:ascii="Times New Roman" w:hAnsi="Times New Roman" w:cs="Times New Roman"/>
          <w:sz w:val="24"/>
          <w:szCs w:val="24"/>
        </w:rPr>
        <w:t xml:space="preserve">’. World Economic Forum. Available at: </w:t>
      </w:r>
      <w:hyperlink r:id="rId31" w:anchor=":~:text=Emphasis%20on%20improving%20the%20economic,among%20residents%3B%20and%20more%20economic" w:history="1">
        <w:r w:rsidRPr="00C8563F">
          <w:rPr>
            <w:rStyle w:val="Hyperlink"/>
            <w:rFonts w:ascii="Times New Roman" w:hAnsi="Times New Roman" w:cs="Times New Roman"/>
            <w:sz w:val="24"/>
            <w:szCs w:val="24"/>
          </w:rPr>
          <w:t>How sustainable cities can improve lives | World Economic Forum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10 January 2025). </w:t>
      </w:r>
    </w:p>
    <w:p w14:paraId="4BAEC3E5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Somerville, P. (2021) ‘</w:t>
      </w:r>
      <w:r w:rsidRPr="00DB0409">
        <w:rPr>
          <w:rFonts w:ascii="Times New Roman" w:hAnsi="Times New Roman" w:cs="Times New Roman"/>
          <w:color w:val="000000" w:themeColor="text1"/>
          <w:sz w:val="24"/>
          <w:szCs w:val="24"/>
        </w:rPr>
        <w:t>Revisiting Connections between Capital and Nature II: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0409">
        <w:rPr>
          <w:rFonts w:ascii="Times New Roman" w:hAnsi="Times New Roman" w:cs="Times New Roman"/>
          <w:color w:val="000000" w:themeColor="text1"/>
          <w:sz w:val="24"/>
          <w:szCs w:val="24"/>
        </w:rPr>
        <w:t>The Case of Climate Change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Capitalism Nature Socialism,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32(2), pp.40-55. Available at: </w:t>
      </w:r>
      <w:hyperlink r:id="rId32" w:history="1">
        <w:r w:rsidRPr="002A3F81">
          <w:rPr>
            <w:rStyle w:val="Hyperlink"/>
            <w:rFonts w:ascii="Times New Roman" w:hAnsi="Times New Roman" w:cs="Times New Roman"/>
            <w:sz w:val="24"/>
            <w:szCs w:val="24"/>
          </w:rPr>
          <w:t>Full article: Revisiting Connections between Capital and Nature II: The Case of Climate Change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15 January 2025). </w:t>
      </w:r>
    </w:p>
    <w:p w14:paraId="0A9E081A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Thetford Town Council. (2024) ‘</w:t>
      </w:r>
      <w:r w:rsidRPr="00FB35B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Thetford Town Council vote to support objection letter regarding the redevelopment plans of Thetford’s Abbey Estate’.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33" w:history="1">
        <w:r w:rsidRPr="00D57B21">
          <w:rPr>
            <w:rStyle w:val="Hyperlink"/>
            <w:rFonts w:ascii="Times New Roman" w:hAnsi="Times New Roman" w:cs="Times New Roman"/>
            <w:sz w:val="24"/>
            <w:szCs w:val="24"/>
          </w:rPr>
          <w:t>Press Release: Thetford Town Council vote to support objection letter regarding the redevelopment plans of Thetford’s Abbey Estate. | Thetford Town Council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17 January 2025). </w:t>
      </w:r>
    </w:p>
    <w:p w14:paraId="6BA9941A" w14:textId="77777777" w:rsidR="00AC67FF" w:rsidRPr="00967A8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Town and Country Planning Association. (2023) ‘</w:t>
      </w:r>
      <w:r w:rsidRPr="00B120C0">
        <w:rPr>
          <w:rFonts w:ascii="Times New Roman" w:hAnsi="Times New Roman" w:cs="Times New Roman"/>
          <w:bCs/>
          <w:i/>
          <w:iCs/>
          <w:sz w:val="24"/>
          <w:szCs w:val="24"/>
        </w:rPr>
        <w:t>Regenerating a post war housing estate’</w:t>
      </w:r>
      <w:r>
        <w:rPr>
          <w:rFonts w:ascii="Times New Roman" w:hAnsi="Times New Roman" w:cs="Times New Roman"/>
          <w:bCs/>
          <w:sz w:val="24"/>
          <w:szCs w:val="24"/>
        </w:rPr>
        <w:t xml:space="preserve">. Available at: </w:t>
      </w:r>
      <w:hyperlink r:id="rId34" w:history="1">
        <w:r w:rsidRPr="00B120C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Regenerating a post war housing estate - Town and Country Planning Association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13 January 2025). </w:t>
      </w:r>
    </w:p>
    <w:p w14:paraId="63A38E4C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0A6">
        <w:rPr>
          <w:rFonts w:ascii="Times New Roman" w:hAnsi="Times New Roman" w:cs="Times New Roman"/>
          <w:bCs/>
          <w:sz w:val="24"/>
          <w:szCs w:val="24"/>
        </w:rPr>
        <w:t>Town and Country Planning Association</w:t>
      </w:r>
      <w:r>
        <w:rPr>
          <w:rFonts w:ascii="Times New Roman" w:hAnsi="Times New Roman" w:cs="Times New Roman"/>
          <w:bCs/>
          <w:sz w:val="24"/>
          <w:szCs w:val="24"/>
        </w:rPr>
        <w:t xml:space="preserve">. (2025) ‘The 20-minute neighbourhood’. Available at: </w:t>
      </w:r>
      <w:hyperlink r:id="rId35" w:history="1">
        <w:r w:rsidRPr="00DC107D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The 20-minute neighbourhood - Town and Country Planning Association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11 January 2025). </w:t>
      </w:r>
    </w:p>
    <w:p w14:paraId="1496E655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Wagner, F. (2012) ‘Toward the Future’, in Andreas, M. and Wagner, F (eds</w:t>
      </w:r>
      <w:r w:rsidRPr="000726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) Realizing Utopia: Ecovillage Endeavors and Academic Approaches.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Munich: Rachel Carson Centre, pp.57-72. Available at: </w:t>
      </w:r>
      <w:hyperlink r:id="rId36" w:history="1">
        <w:r w:rsidRPr="00036ECB">
          <w:rPr>
            <w:rStyle w:val="Hyperlink"/>
            <w:rFonts w:ascii="Times New Roman" w:hAnsi="Times New Roman" w:cs="Times New Roman"/>
            <w:sz w:val="24"/>
            <w:szCs w:val="24"/>
          </w:rPr>
          <w:t>rachel_layout_issue8_2013.indd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(Accessed: 17 January 2025). </w:t>
      </w:r>
    </w:p>
    <w:p w14:paraId="7C0F13DB" w14:textId="77777777" w:rsidR="00AC67FF" w:rsidRDefault="00AC67FF" w:rsidP="00914A90">
      <w:pPr>
        <w:spacing w:line="240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Xue, J. (2014) ‘</w:t>
      </w:r>
      <w:r w:rsidRPr="006A2AAE">
        <w:rPr>
          <w:rFonts w:ascii="Times New Roman" w:hAnsi="Times New Roman" w:cs="Times New Roman"/>
          <w:bCs/>
          <w:sz w:val="24"/>
          <w:szCs w:val="24"/>
        </w:rPr>
        <w:t>Is eco-village/urban village the future of a degrowth society? An urban planner's perspective</w:t>
      </w:r>
      <w:r>
        <w:rPr>
          <w:rFonts w:ascii="Times New Roman" w:hAnsi="Times New Roman" w:cs="Times New Roman"/>
          <w:bCs/>
          <w:sz w:val="24"/>
          <w:szCs w:val="24"/>
        </w:rPr>
        <w:t xml:space="preserve">’,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Ecological Economics, </w:t>
      </w:r>
      <w:r>
        <w:rPr>
          <w:rFonts w:ascii="Times New Roman" w:hAnsi="Times New Roman" w:cs="Times New Roman"/>
          <w:bCs/>
          <w:sz w:val="24"/>
          <w:szCs w:val="24"/>
        </w:rPr>
        <w:t xml:space="preserve">105, pp.130-138. Available at: </w:t>
      </w:r>
      <w:hyperlink r:id="rId37" w:history="1">
        <w:r w:rsidRPr="00FF329B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Is eco-village/urban village the future of a degrowth society? An urban planner's perspective - ScienceDirect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(Accessed: 14 January 2025). </w:t>
      </w:r>
    </w:p>
    <w:p w14:paraId="03393A93" w14:textId="5F9EF036" w:rsidR="00E91E66" w:rsidRPr="00866D78" w:rsidRDefault="00E91E66" w:rsidP="00866D7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0AAA45" w14:textId="75CEFDF6" w:rsidR="005D3B8C" w:rsidRPr="00CA37CF" w:rsidRDefault="005D3B8C" w:rsidP="00CA37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0682E8" w14:textId="0EF56360" w:rsidR="00F53E9D" w:rsidRPr="006A2AAE" w:rsidRDefault="00F53E9D" w:rsidP="006A2AAE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3D9BAD9" w14:textId="46E52017" w:rsidR="00A9103A" w:rsidRPr="00326D85" w:rsidRDefault="00A9103A" w:rsidP="002A40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A9103A" w:rsidRPr="00326D85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3C695" w14:textId="77777777" w:rsidR="00812C7C" w:rsidRDefault="00812C7C" w:rsidP="0065691C">
      <w:pPr>
        <w:spacing w:after="0" w:line="240" w:lineRule="auto"/>
      </w:pPr>
      <w:r>
        <w:separator/>
      </w:r>
    </w:p>
  </w:endnote>
  <w:endnote w:type="continuationSeparator" w:id="0">
    <w:p w14:paraId="7951338F" w14:textId="77777777" w:rsidR="00812C7C" w:rsidRDefault="00812C7C" w:rsidP="0065691C">
      <w:pPr>
        <w:spacing w:after="0" w:line="240" w:lineRule="auto"/>
      </w:pPr>
      <w:r>
        <w:continuationSeparator/>
      </w:r>
    </w:p>
  </w:endnote>
  <w:endnote w:type="continuationNotice" w:id="1">
    <w:p w14:paraId="525C55FB" w14:textId="77777777" w:rsidR="00812C7C" w:rsidRDefault="00812C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97900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FEB9FE" w14:textId="3F9E7BB1" w:rsidR="0065691C" w:rsidRDefault="006569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D31708" w14:textId="77777777" w:rsidR="0065691C" w:rsidRDefault="006569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19C36" w14:textId="77777777" w:rsidR="00812C7C" w:rsidRDefault="00812C7C" w:rsidP="0065691C">
      <w:pPr>
        <w:spacing w:after="0" w:line="240" w:lineRule="auto"/>
      </w:pPr>
      <w:r>
        <w:separator/>
      </w:r>
    </w:p>
  </w:footnote>
  <w:footnote w:type="continuationSeparator" w:id="0">
    <w:p w14:paraId="6362CFFA" w14:textId="77777777" w:rsidR="00812C7C" w:rsidRDefault="00812C7C" w:rsidP="0065691C">
      <w:pPr>
        <w:spacing w:after="0" w:line="240" w:lineRule="auto"/>
      </w:pPr>
      <w:r>
        <w:continuationSeparator/>
      </w:r>
    </w:p>
  </w:footnote>
  <w:footnote w:type="continuationNotice" w:id="1">
    <w:p w14:paraId="6449B2CF" w14:textId="77777777" w:rsidR="00812C7C" w:rsidRDefault="00812C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B04EE" w14:textId="2279965C" w:rsidR="0065691C" w:rsidRPr="0065691C" w:rsidRDefault="0065691C" w:rsidP="0065691C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5691C">
      <w:rPr>
        <w:rFonts w:ascii="Times New Roman" w:hAnsi="Times New Roman" w:cs="Times New Roman"/>
        <w:sz w:val="24"/>
        <w:szCs w:val="24"/>
      </w:rPr>
      <w:t>Student Number: 2213492</w:t>
    </w:r>
  </w:p>
  <w:p w14:paraId="2564AD72" w14:textId="69C3405E" w:rsidR="0065691C" w:rsidRPr="0065691C" w:rsidRDefault="0065691C" w:rsidP="0065691C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5691C">
      <w:rPr>
        <w:rFonts w:ascii="Times New Roman" w:hAnsi="Times New Roman" w:cs="Times New Roman"/>
        <w:sz w:val="24"/>
        <w:szCs w:val="24"/>
      </w:rPr>
      <w:t>Module Code: ESCO6004</w:t>
    </w:r>
  </w:p>
  <w:p w14:paraId="64E3047E" w14:textId="2B65D35C" w:rsidR="0065691C" w:rsidRPr="0065691C" w:rsidRDefault="0065691C" w:rsidP="0065691C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5691C">
      <w:rPr>
        <w:rFonts w:ascii="Times New Roman" w:hAnsi="Times New Roman" w:cs="Times New Roman"/>
        <w:sz w:val="24"/>
        <w:szCs w:val="24"/>
      </w:rPr>
      <w:t>Assessment: 1</w:t>
    </w:r>
  </w:p>
  <w:p w14:paraId="33BA385F" w14:textId="77777777" w:rsidR="0065691C" w:rsidRDefault="006569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81565"/>
    <w:multiLevelType w:val="multilevel"/>
    <w:tmpl w:val="F3A462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5F504A"/>
    <w:multiLevelType w:val="multilevel"/>
    <w:tmpl w:val="C478AB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BA7358"/>
    <w:multiLevelType w:val="multilevel"/>
    <w:tmpl w:val="93968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7358241">
    <w:abstractNumId w:val="1"/>
  </w:num>
  <w:num w:numId="2" w16cid:durableId="87386881">
    <w:abstractNumId w:val="0"/>
  </w:num>
  <w:num w:numId="3" w16cid:durableId="1663316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91C"/>
    <w:rsid w:val="00002114"/>
    <w:rsid w:val="00002356"/>
    <w:rsid w:val="000049F3"/>
    <w:rsid w:val="00004C4D"/>
    <w:rsid w:val="00006C12"/>
    <w:rsid w:val="000072A6"/>
    <w:rsid w:val="00007D77"/>
    <w:rsid w:val="00011E62"/>
    <w:rsid w:val="000124AD"/>
    <w:rsid w:val="00012B8A"/>
    <w:rsid w:val="000138F0"/>
    <w:rsid w:val="00013EB2"/>
    <w:rsid w:val="00015D7F"/>
    <w:rsid w:val="00015FD0"/>
    <w:rsid w:val="00016B45"/>
    <w:rsid w:val="00025059"/>
    <w:rsid w:val="00025FA6"/>
    <w:rsid w:val="000269E5"/>
    <w:rsid w:val="00027AE5"/>
    <w:rsid w:val="000320DC"/>
    <w:rsid w:val="00034001"/>
    <w:rsid w:val="0003488D"/>
    <w:rsid w:val="0003684A"/>
    <w:rsid w:val="00036BCB"/>
    <w:rsid w:val="00036ECB"/>
    <w:rsid w:val="00053208"/>
    <w:rsid w:val="0005385C"/>
    <w:rsid w:val="00053AA1"/>
    <w:rsid w:val="000547E0"/>
    <w:rsid w:val="00054DC4"/>
    <w:rsid w:val="000551EE"/>
    <w:rsid w:val="000567B1"/>
    <w:rsid w:val="0005727F"/>
    <w:rsid w:val="00057BA9"/>
    <w:rsid w:val="000617CD"/>
    <w:rsid w:val="0006211D"/>
    <w:rsid w:val="000622E2"/>
    <w:rsid w:val="00062B31"/>
    <w:rsid w:val="00066605"/>
    <w:rsid w:val="0006691A"/>
    <w:rsid w:val="00067A82"/>
    <w:rsid w:val="00071CF1"/>
    <w:rsid w:val="00072679"/>
    <w:rsid w:val="00076A18"/>
    <w:rsid w:val="00076D7B"/>
    <w:rsid w:val="00076E24"/>
    <w:rsid w:val="00077496"/>
    <w:rsid w:val="000777FE"/>
    <w:rsid w:val="00080282"/>
    <w:rsid w:val="00081150"/>
    <w:rsid w:val="00081617"/>
    <w:rsid w:val="00084F37"/>
    <w:rsid w:val="000864F9"/>
    <w:rsid w:val="00090920"/>
    <w:rsid w:val="00091D80"/>
    <w:rsid w:val="00092CE5"/>
    <w:rsid w:val="00094317"/>
    <w:rsid w:val="00094F96"/>
    <w:rsid w:val="000969D1"/>
    <w:rsid w:val="000971E0"/>
    <w:rsid w:val="000A0C34"/>
    <w:rsid w:val="000A3912"/>
    <w:rsid w:val="000A3B0C"/>
    <w:rsid w:val="000A43E4"/>
    <w:rsid w:val="000A736F"/>
    <w:rsid w:val="000A76FA"/>
    <w:rsid w:val="000B0DB7"/>
    <w:rsid w:val="000B144F"/>
    <w:rsid w:val="000B6A80"/>
    <w:rsid w:val="000B6CF5"/>
    <w:rsid w:val="000C0698"/>
    <w:rsid w:val="000C1417"/>
    <w:rsid w:val="000C1A3A"/>
    <w:rsid w:val="000C2922"/>
    <w:rsid w:val="000C2EC2"/>
    <w:rsid w:val="000C3073"/>
    <w:rsid w:val="000C3E73"/>
    <w:rsid w:val="000C44DF"/>
    <w:rsid w:val="000C5F56"/>
    <w:rsid w:val="000C620F"/>
    <w:rsid w:val="000C63C7"/>
    <w:rsid w:val="000C6943"/>
    <w:rsid w:val="000D0B01"/>
    <w:rsid w:val="000D1236"/>
    <w:rsid w:val="000D253A"/>
    <w:rsid w:val="000D2E4D"/>
    <w:rsid w:val="000D314A"/>
    <w:rsid w:val="000D39EC"/>
    <w:rsid w:val="000D3FD5"/>
    <w:rsid w:val="000D59B6"/>
    <w:rsid w:val="000D68B6"/>
    <w:rsid w:val="000D6C74"/>
    <w:rsid w:val="000D6FC8"/>
    <w:rsid w:val="000E1B3A"/>
    <w:rsid w:val="000E363D"/>
    <w:rsid w:val="000E5DAA"/>
    <w:rsid w:val="000E7EF4"/>
    <w:rsid w:val="000F0B57"/>
    <w:rsid w:val="000F29EE"/>
    <w:rsid w:val="000F32B1"/>
    <w:rsid w:val="000F602B"/>
    <w:rsid w:val="000F645C"/>
    <w:rsid w:val="001006DE"/>
    <w:rsid w:val="00100D4A"/>
    <w:rsid w:val="001019DA"/>
    <w:rsid w:val="00102FCC"/>
    <w:rsid w:val="0010315E"/>
    <w:rsid w:val="0010364C"/>
    <w:rsid w:val="001036C5"/>
    <w:rsid w:val="00105759"/>
    <w:rsid w:val="00105767"/>
    <w:rsid w:val="00107447"/>
    <w:rsid w:val="00110398"/>
    <w:rsid w:val="00114F53"/>
    <w:rsid w:val="0011756B"/>
    <w:rsid w:val="001249C1"/>
    <w:rsid w:val="00125A04"/>
    <w:rsid w:val="00125FFA"/>
    <w:rsid w:val="00127AD4"/>
    <w:rsid w:val="001326A0"/>
    <w:rsid w:val="0013385E"/>
    <w:rsid w:val="00133B55"/>
    <w:rsid w:val="001360BF"/>
    <w:rsid w:val="0013646D"/>
    <w:rsid w:val="001364F3"/>
    <w:rsid w:val="00136A76"/>
    <w:rsid w:val="00137437"/>
    <w:rsid w:val="00137A31"/>
    <w:rsid w:val="001403EE"/>
    <w:rsid w:val="001405C0"/>
    <w:rsid w:val="00143B91"/>
    <w:rsid w:val="00143ECC"/>
    <w:rsid w:val="0014624C"/>
    <w:rsid w:val="001468F9"/>
    <w:rsid w:val="00150A01"/>
    <w:rsid w:val="00151913"/>
    <w:rsid w:val="00157E06"/>
    <w:rsid w:val="0016112D"/>
    <w:rsid w:val="0016326A"/>
    <w:rsid w:val="001632C8"/>
    <w:rsid w:val="00164160"/>
    <w:rsid w:val="00164553"/>
    <w:rsid w:val="0016473D"/>
    <w:rsid w:val="00165EA6"/>
    <w:rsid w:val="00170630"/>
    <w:rsid w:val="00170B62"/>
    <w:rsid w:val="00171075"/>
    <w:rsid w:val="00171084"/>
    <w:rsid w:val="00171CC9"/>
    <w:rsid w:val="00172238"/>
    <w:rsid w:val="00172BE6"/>
    <w:rsid w:val="00173A89"/>
    <w:rsid w:val="001748F7"/>
    <w:rsid w:val="00184A29"/>
    <w:rsid w:val="001852E1"/>
    <w:rsid w:val="00185CD5"/>
    <w:rsid w:val="001913C0"/>
    <w:rsid w:val="001934EA"/>
    <w:rsid w:val="00193B84"/>
    <w:rsid w:val="00193BC3"/>
    <w:rsid w:val="00196276"/>
    <w:rsid w:val="00197924"/>
    <w:rsid w:val="001A094D"/>
    <w:rsid w:val="001A1291"/>
    <w:rsid w:val="001A1334"/>
    <w:rsid w:val="001A170C"/>
    <w:rsid w:val="001A2077"/>
    <w:rsid w:val="001A5F3C"/>
    <w:rsid w:val="001A68EE"/>
    <w:rsid w:val="001A6D0E"/>
    <w:rsid w:val="001B0A3E"/>
    <w:rsid w:val="001B15F0"/>
    <w:rsid w:val="001B1E63"/>
    <w:rsid w:val="001B30EA"/>
    <w:rsid w:val="001B3944"/>
    <w:rsid w:val="001B40F0"/>
    <w:rsid w:val="001B4DB0"/>
    <w:rsid w:val="001C1BDE"/>
    <w:rsid w:val="001C67DC"/>
    <w:rsid w:val="001D0D4F"/>
    <w:rsid w:val="001D1EF3"/>
    <w:rsid w:val="001D2D74"/>
    <w:rsid w:val="001D31C9"/>
    <w:rsid w:val="001D3391"/>
    <w:rsid w:val="001D416F"/>
    <w:rsid w:val="001D462E"/>
    <w:rsid w:val="001D5753"/>
    <w:rsid w:val="001D5937"/>
    <w:rsid w:val="001D66C0"/>
    <w:rsid w:val="001D6B09"/>
    <w:rsid w:val="001D6D2E"/>
    <w:rsid w:val="001D7668"/>
    <w:rsid w:val="001E1004"/>
    <w:rsid w:val="001E1E97"/>
    <w:rsid w:val="001E2304"/>
    <w:rsid w:val="001E2550"/>
    <w:rsid w:val="001E41D7"/>
    <w:rsid w:val="001E78DE"/>
    <w:rsid w:val="001E7DA6"/>
    <w:rsid w:val="001F18DF"/>
    <w:rsid w:val="001F56BD"/>
    <w:rsid w:val="001F6BA7"/>
    <w:rsid w:val="002008C2"/>
    <w:rsid w:val="00203876"/>
    <w:rsid w:val="00205F4D"/>
    <w:rsid w:val="00206E6F"/>
    <w:rsid w:val="00210515"/>
    <w:rsid w:val="002106A0"/>
    <w:rsid w:val="00210CF0"/>
    <w:rsid w:val="0021214A"/>
    <w:rsid w:val="002148D5"/>
    <w:rsid w:val="00217322"/>
    <w:rsid w:val="00217F5F"/>
    <w:rsid w:val="00221616"/>
    <w:rsid w:val="002224BB"/>
    <w:rsid w:val="00223ACA"/>
    <w:rsid w:val="00224F84"/>
    <w:rsid w:val="00230AAE"/>
    <w:rsid w:val="0023476D"/>
    <w:rsid w:val="00235171"/>
    <w:rsid w:val="00235DB7"/>
    <w:rsid w:val="00235F95"/>
    <w:rsid w:val="00236722"/>
    <w:rsid w:val="002367D7"/>
    <w:rsid w:val="00237173"/>
    <w:rsid w:val="002372CF"/>
    <w:rsid w:val="0023786C"/>
    <w:rsid w:val="002408D0"/>
    <w:rsid w:val="00241BDD"/>
    <w:rsid w:val="00244418"/>
    <w:rsid w:val="0024454C"/>
    <w:rsid w:val="002454FC"/>
    <w:rsid w:val="0024550D"/>
    <w:rsid w:val="00245EC7"/>
    <w:rsid w:val="00247000"/>
    <w:rsid w:val="002470D5"/>
    <w:rsid w:val="0024766F"/>
    <w:rsid w:val="0025064F"/>
    <w:rsid w:val="002506B0"/>
    <w:rsid w:val="00251CAC"/>
    <w:rsid w:val="00253AB2"/>
    <w:rsid w:val="002548B5"/>
    <w:rsid w:val="00254F14"/>
    <w:rsid w:val="002571EF"/>
    <w:rsid w:val="00257DBA"/>
    <w:rsid w:val="002614DC"/>
    <w:rsid w:val="002640AE"/>
    <w:rsid w:val="0026420D"/>
    <w:rsid w:val="002670B2"/>
    <w:rsid w:val="00267ABB"/>
    <w:rsid w:val="002709AD"/>
    <w:rsid w:val="002710E7"/>
    <w:rsid w:val="00271B3F"/>
    <w:rsid w:val="00272A02"/>
    <w:rsid w:val="00272C1F"/>
    <w:rsid w:val="00273AC5"/>
    <w:rsid w:val="002747FF"/>
    <w:rsid w:val="002752D1"/>
    <w:rsid w:val="0027595E"/>
    <w:rsid w:val="002760CD"/>
    <w:rsid w:val="00276CDA"/>
    <w:rsid w:val="0027745D"/>
    <w:rsid w:val="002829A7"/>
    <w:rsid w:val="00283497"/>
    <w:rsid w:val="00284BEE"/>
    <w:rsid w:val="002869E1"/>
    <w:rsid w:val="0028745F"/>
    <w:rsid w:val="002901CD"/>
    <w:rsid w:val="0029091A"/>
    <w:rsid w:val="0029357B"/>
    <w:rsid w:val="00295260"/>
    <w:rsid w:val="00295422"/>
    <w:rsid w:val="00296BCE"/>
    <w:rsid w:val="00296C31"/>
    <w:rsid w:val="00296F0E"/>
    <w:rsid w:val="00297290"/>
    <w:rsid w:val="00297C09"/>
    <w:rsid w:val="002A0DE9"/>
    <w:rsid w:val="002A2AAF"/>
    <w:rsid w:val="002A3506"/>
    <w:rsid w:val="002A3AAB"/>
    <w:rsid w:val="002A3D6A"/>
    <w:rsid w:val="002A3F81"/>
    <w:rsid w:val="002A40C7"/>
    <w:rsid w:val="002A4438"/>
    <w:rsid w:val="002A590C"/>
    <w:rsid w:val="002A5B50"/>
    <w:rsid w:val="002A68CD"/>
    <w:rsid w:val="002B17A1"/>
    <w:rsid w:val="002B3C4F"/>
    <w:rsid w:val="002B3D3A"/>
    <w:rsid w:val="002B3DD6"/>
    <w:rsid w:val="002B3F8F"/>
    <w:rsid w:val="002B468F"/>
    <w:rsid w:val="002B64A2"/>
    <w:rsid w:val="002B7280"/>
    <w:rsid w:val="002B7EFC"/>
    <w:rsid w:val="002C2612"/>
    <w:rsid w:val="002C28F7"/>
    <w:rsid w:val="002C37F1"/>
    <w:rsid w:val="002C4A8C"/>
    <w:rsid w:val="002C6A36"/>
    <w:rsid w:val="002C7346"/>
    <w:rsid w:val="002C7895"/>
    <w:rsid w:val="002D0333"/>
    <w:rsid w:val="002D150A"/>
    <w:rsid w:val="002D1998"/>
    <w:rsid w:val="002D22DC"/>
    <w:rsid w:val="002D2E87"/>
    <w:rsid w:val="002D37C2"/>
    <w:rsid w:val="002D4450"/>
    <w:rsid w:val="002D57F5"/>
    <w:rsid w:val="002D5964"/>
    <w:rsid w:val="002D59BE"/>
    <w:rsid w:val="002D6A60"/>
    <w:rsid w:val="002E1D2C"/>
    <w:rsid w:val="002E265A"/>
    <w:rsid w:val="002E3E30"/>
    <w:rsid w:val="002E57EA"/>
    <w:rsid w:val="002F16AF"/>
    <w:rsid w:val="002F1DA2"/>
    <w:rsid w:val="002F4448"/>
    <w:rsid w:val="002F742A"/>
    <w:rsid w:val="002F7E5B"/>
    <w:rsid w:val="0030105F"/>
    <w:rsid w:val="003018F8"/>
    <w:rsid w:val="00302137"/>
    <w:rsid w:val="00302AD6"/>
    <w:rsid w:val="00303760"/>
    <w:rsid w:val="00303D77"/>
    <w:rsid w:val="00304209"/>
    <w:rsid w:val="00306499"/>
    <w:rsid w:val="003064C5"/>
    <w:rsid w:val="003067B5"/>
    <w:rsid w:val="003078A3"/>
    <w:rsid w:val="00307D55"/>
    <w:rsid w:val="0031080A"/>
    <w:rsid w:val="0031196F"/>
    <w:rsid w:val="00313A7E"/>
    <w:rsid w:val="003222D0"/>
    <w:rsid w:val="00322899"/>
    <w:rsid w:val="00323A36"/>
    <w:rsid w:val="00324777"/>
    <w:rsid w:val="00324A64"/>
    <w:rsid w:val="00324EB0"/>
    <w:rsid w:val="0032513F"/>
    <w:rsid w:val="0032623F"/>
    <w:rsid w:val="00326D7D"/>
    <w:rsid w:val="00326D85"/>
    <w:rsid w:val="00330655"/>
    <w:rsid w:val="003311A4"/>
    <w:rsid w:val="00331466"/>
    <w:rsid w:val="003318C1"/>
    <w:rsid w:val="00334D3D"/>
    <w:rsid w:val="00335FF6"/>
    <w:rsid w:val="0034309E"/>
    <w:rsid w:val="00343F0E"/>
    <w:rsid w:val="003440A6"/>
    <w:rsid w:val="00344292"/>
    <w:rsid w:val="00344D8D"/>
    <w:rsid w:val="00345B2E"/>
    <w:rsid w:val="00350116"/>
    <w:rsid w:val="00350176"/>
    <w:rsid w:val="003523C6"/>
    <w:rsid w:val="00352548"/>
    <w:rsid w:val="003547B2"/>
    <w:rsid w:val="00354ADE"/>
    <w:rsid w:val="00356AE1"/>
    <w:rsid w:val="00357CEF"/>
    <w:rsid w:val="003613FB"/>
    <w:rsid w:val="003622F1"/>
    <w:rsid w:val="003624F9"/>
    <w:rsid w:val="00363287"/>
    <w:rsid w:val="00363B34"/>
    <w:rsid w:val="003645A7"/>
    <w:rsid w:val="00364F25"/>
    <w:rsid w:val="00364F87"/>
    <w:rsid w:val="00365BAD"/>
    <w:rsid w:val="00366C8E"/>
    <w:rsid w:val="0037188A"/>
    <w:rsid w:val="00371953"/>
    <w:rsid w:val="00374457"/>
    <w:rsid w:val="003766C6"/>
    <w:rsid w:val="00381DC9"/>
    <w:rsid w:val="00381E11"/>
    <w:rsid w:val="00382536"/>
    <w:rsid w:val="00383906"/>
    <w:rsid w:val="00385C79"/>
    <w:rsid w:val="00385FB6"/>
    <w:rsid w:val="00386BD3"/>
    <w:rsid w:val="003933BA"/>
    <w:rsid w:val="00394F6A"/>
    <w:rsid w:val="00395F6A"/>
    <w:rsid w:val="00396132"/>
    <w:rsid w:val="003976EA"/>
    <w:rsid w:val="00397878"/>
    <w:rsid w:val="003A0E99"/>
    <w:rsid w:val="003A2821"/>
    <w:rsid w:val="003A2917"/>
    <w:rsid w:val="003A2C23"/>
    <w:rsid w:val="003A3BBE"/>
    <w:rsid w:val="003A3C4B"/>
    <w:rsid w:val="003A4011"/>
    <w:rsid w:val="003A4426"/>
    <w:rsid w:val="003A48C8"/>
    <w:rsid w:val="003A6B2F"/>
    <w:rsid w:val="003A6E07"/>
    <w:rsid w:val="003B07DD"/>
    <w:rsid w:val="003B2129"/>
    <w:rsid w:val="003B607F"/>
    <w:rsid w:val="003B6F52"/>
    <w:rsid w:val="003B723D"/>
    <w:rsid w:val="003B7D40"/>
    <w:rsid w:val="003C0E86"/>
    <w:rsid w:val="003C3A8E"/>
    <w:rsid w:val="003C3BE7"/>
    <w:rsid w:val="003C4906"/>
    <w:rsid w:val="003C66B1"/>
    <w:rsid w:val="003D05D3"/>
    <w:rsid w:val="003D16D3"/>
    <w:rsid w:val="003D19A8"/>
    <w:rsid w:val="003D36DC"/>
    <w:rsid w:val="003E0BE8"/>
    <w:rsid w:val="003E1B5D"/>
    <w:rsid w:val="003E229F"/>
    <w:rsid w:val="003E3A6E"/>
    <w:rsid w:val="003E44D7"/>
    <w:rsid w:val="003E642C"/>
    <w:rsid w:val="003F034B"/>
    <w:rsid w:val="003F219C"/>
    <w:rsid w:val="003F6411"/>
    <w:rsid w:val="003F6BA5"/>
    <w:rsid w:val="003F7B23"/>
    <w:rsid w:val="0040017F"/>
    <w:rsid w:val="00400608"/>
    <w:rsid w:val="00401BF5"/>
    <w:rsid w:val="0040315F"/>
    <w:rsid w:val="00403F6E"/>
    <w:rsid w:val="004078D6"/>
    <w:rsid w:val="00412C79"/>
    <w:rsid w:val="00413780"/>
    <w:rsid w:val="00422FCF"/>
    <w:rsid w:val="00430CAF"/>
    <w:rsid w:val="00430D6C"/>
    <w:rsid w:val="004317EC"/>
    <w:rsid w:val="00431ED5"/>
    <w:rsid w:val="004331CE"/>
    <w:rsid w:val="0043461C"/>
    <w:rsid w:val="00436223"/>
    <w:rsid w:val="00440816"/>
    <w:rsid w:val="0044083D"/>
    <w:rsid w:val="00442096"/>
    <w:rsid w:val="004420C0"/>
    <w:rsid w:val="00442B74"/>
    <w:rsid w:val="004463E6"/>
    <w:rsid w:val="004474B8"/>
    <w:rsid w:val="00450486"/>
    <w:rsid w:val="00451EF2"/>
    <w:rsid w:val="00454242"/>
    <w:rsid w:val="0045547E"/>
    <w:rsid w:val="00455F1E"/>
    <w:rsid w:val="004603CF"/>
    <w:rsid w:val="00460676"/>
    <w:rsid w:val="0046092C"/>
    <w:rsid w:val="00460A4D"/>
    <w:rsid w:val="00460C00"/>
    <w:rsid w:val="004616CE"/>
    <w:rsid w:val="00461A45"/>
    <w:rsid w:val="00471294"/>
    <w:rsid w:val="00471C96"/>
    <w:rsid w:val="004724B8"/>
    <w:rsid w:val="0047328B"/>
    <w:rsid w:val="004743C7"/>
    <w:rsid w:val="0047471E"/>
    <w:rsid w:val="0047485A"/>
    <w:rsid w:val="00474F53"/>
    <w:rsid w:val="00475EE7"/>
    <w:rsid w:val="00477370"/>
    <w:rsid w:val="00477FCA"/>
    <w:rsid w:val="004806E3"/>
    <w:rsid w:val="004814D4"/>
    <w:rsid w:val="0048265F"/>
    <w:rsid w:val="0048293F"/>
    <w:rsid w:val="00482E89"/>
    <w:rsid w:val="00485778"/>
    <w:rsid w:val="004872FC"/>
    <w:rsid w:val="00490D24"/>
    <w:rsid w:val="00491D27"/>
    <w:rsid w:val="0049400E"/>
    <w:rsid w:val="00494902"/>
    <w:rsid w:val="00496E9F"/>
    <w:rsid w:val="004A0525"/>
    <w:rsid w:val="004A05CC"/>
    <w:rsid w:val="004A1624"/>
    <w:rsid w:val="004A24DB"/>
    <w:rsid w:val="004A26A2"/>
    <w:rsid w:val="004A34AF"/>
    <w:rsid w:val="004A5123"/>
    <w:rsid w:val="004A5BED"/>
    <w:rsid w:val="004A5F4B"/>
    <w:rsid w:val="004A6476"/>
    <w:rsid w:val="004A6A51"/>
    <w:rsid w:val="004B06D2"/>
    <w:rsid w:val="004B2A55"/>
    <w:rsid w:val="004B2E1B"/>
    <w:rsid w:val="004B4198"/>
    <w:rsid w:val="004B46B7"/>
    <w:rsid w:val="004B4E07"/>
    <w:rsid w:val="004C17B2"/>
    <w:rsid w:val="004C1A2E"/>
    <w:rsid w:val="004C2AC2"/>
    <w:rsid w:val="004C35C3"/>
    <w:rsid w:val="004C39F0"/>
    <w:rsid w:val="004C6A4C"/>
    <w:rsid w:val="004C6F3B"/>
    <w:rsid w:val="004C7872"/>
    <w:rsid w:val="004D40F8"/>
    <w:rsid w:val="004D486F"/>
    <w:rsid w:val="004D6169"/>
    <w:rsid w:val="004D6C5A"/>
    <w:rsid w:val="004D7224"/>
    <w:rsid w:val="004D7809"/>
    <w:rsid w:val="004E65F3"/>
    <w:rsid w:val="004E7A52"/>
    <w:rsid w:val="004E7E1D"/>
    <w:rsid w:val="004F0801"/>
    <w:rsid w:val="004F304E"/>
    <w:rsid w:val="004F3A22"/>
    <w:rsid w:val="004F442F"/>
    <w:rsid w:val="004F5C1B"/>
    <w:rsid w:val="004F76F5"/>
    <w:rsid w:val="004F7DD5"/>
    <w:rsid w:val="005002F1"/>
    <w:rsid w:val="005007B5"/>
    <w:rsid w:val="0050193B"/>
    <w:rsid w:val="00505A11"/>
    <w:rsid w:val="005102E1"/>
    <w:rsid w:val="00513264"/>
    <w:rsid w:val="005135B8"/>
    <w:rsid w:val="00513DCE"/>
    <w:rsid w:val="00514337"/>
    <w:rsid w:val="005156B7"/>
    <w:rsid w:val="00520FA4"/>
    <w:rsid w:val="00521C81"/>
    <w:rsid w:val="0052235E"/>
    <w:rsid w:val="005233B2"/>
    <w:rsid w:val="005237C1"/>
    <w:rsid w:val="00524410"/>
    <w:rsid w:val="0052478B"/>
    <w:rsid w:val="00525198"/>
    <w:rsid w:val="0052549B"/>
    <w:rsid w:val="00525AD3"/>
    <w:rsid w:val="0052669C"/>
    <w:rsid w:val="005276E5"/>
    <w:rsid w:val="0052795A"/>
    <w:rsid w:val="005317C7"/>
    <w:rsid w:val="00532B17"/>
    <w:rsid w:val="005331B3"/>
    <w:rsid w:val="00534C20"/>
    <w:rsid w:val="0053568F"/>
    <w:rsid w:val="005400E3"/>
    <w:rsid w:val="00540B4A"/>
    <w:rsid w:val="0054292C"/>
    <w:rsid w:val="00543F29"/>
    <w:rsid w:val="005450E7"/>
    <w:rsid w:val="005453CE"/>
    <w:rsid w:val="00550780"/>
    <w:rsid w:val="00553D2B"/>
    <w:rsid w:val="00557F11"/>
    <w:rsid w:val="00560D0C"/>
    <w:rsid w:val="0056363E"/>
    <w:rsid w:val="00564008"/>
    <w:rsid w:val="005654FC"/>
    <w:rsid w:val="00565B17"/>
    <w:rsid w:val="00567B5E"/>
    <w:rsid w:val="00567D6F"/>
    <w:rsid w:val="0057059B"/>
    <w:rsid w:val="005705DD"/>
    <w:rsid w:val="0057338A"/>
    <w:rsid w:val="00573945"/>
    <w:rsid w:val="005742D2"/>
    <w:rsid w:val="005749E5"/>
    <w:rsid w:val="005755E1"/>
    <w:rsid w:val="00575E00"/>
    <w:rsid w:val="00575F31"/>
    <w:rsid w:val="005768B4"/>
    <w:rsid w:val="00580E69"/>
    <w:rsid w:val="00585DAD"/>
    <w:rsid w:val="005879CE"/>
    <w:rsid w:val="005900D9"/>
    <w:rsid w:val="00594122"/>
    <w:rsid w:val="00594909"/>
    <w:rsid w:val="0059556E"/>
    <w:rsid w:val="005A03FA"/>
    <w:rsid w:val="005A2628"/>
    <w:rsid w:val="005A2CCE"/>
    <w:rsid w:val="005A52E5"/>
    <w:rsid w:val="005A60CF"/>
    <w:rsid w:val="005A77D3"/>
    <w:rsid w:val="005B04BC"/>
    <w:rsid w:val="005B053F"/>
    <w:rsid w:val="005B6C0D"/>
    <w:rsid w:val="005B70DC"/>
    <w:rsid w:val="005B7F5E"/>
    <w:rsid w:val="005C2543"/>
    <w:rsid w:val="005C28DF"/>
    <w:rsid w:val="005C343C"/>
    <w:rsid w:val="005C3563"/>
    <w:rsid w:val="005C3D78"/>
    <w:rsid w:val="005C4914"/>
    <w:rsid w:val="005C5464"/>
    <w:rsid w:val="005C7A7B"/>
    <w:rsid w:val="005D1803"/>
    <w:rsid w:val="005D1A3E"/>
    <w:rsid w:val="005D1C57"/>
    <w:rsid w:val="005D2CC0"/>
    <w:rsid w:val="005D3B8C"/>
    <w:rsid w:val="005D3E95"/>
    <w:rsid w:val="005D406E"/>
    <w:rsid w:val="005D4D16"/>
    <w:rsid w:val="005D510E"/>
    <w:rsid w:val="005E0DBB"/>
    <w:rsid w:val="005E3B8E"/>
    <w:rsid w:val="005E4917"/>
    <w:rsid w:val="005E5E42"/>
    <w:rsid w:val="005E683A"/>
    <w:rsid w:val="005E6C46"/>
    <w:rsid w:val="005F50A5"/>
    <w:rsid w:val="00600A6E"/>
    <w:rsid w:val="00602933"/>
    <w:rsid w:val="00602E11"/>
    <w:rsid w:val="00605BB8"/>
    <w:rsid w:val="00606E90"/>
    <w:rsid w:val="00607115"/>
    <w:rsid w:val="00607396"/>
    <w:rsid w:val="00607A85"/>
    <w:rsid w:val="00610045"/>
    <w:rsid w:val="0061113D"/>
    <w:rsid w:val="00612654"/>
    <w:rsid w:val="00612741"/>
    <w:rsid w:val="00612D05"/>
    <w:rsid w:val="00615C0C"/>
    <w:rsid w:val="006174F4"/>
    <w:rsid w:val="00622914"/>
    <w:rsid w:val="00622D09"/>
    <w:rsid w:val="0062310A"/>
    <w:rsid w:val="006241F8"/>
    <w:rsid w:val="00624B6A"/>
    <w:rsid w:val="00626737"/>
    <w:rsid w:val="00630883"/>
    <w:rsid w:val="00632295"/>
    <w:rsid w:val="006327D1"/>
    <w:rsid w:val="00632F61"/>
    <w:rsid w:val="006331DC"/>
    <w:rsid w:val="00633C9C"/>
    <w:rsid w:val="00636BAB"/>
    <w:rsid w:val="00636CD1"/>
    <w:rsid w:val="00640F3A"/>
    <w:rsid w:val="0064260A"/>
    <w:rsid w:val="006427AB"/>
    <w:rsid w:val="00642CC4"/>
    <w:rsid w:val="006436AE"/>
    <w:rsid w:val="00643A1C"/>
    <w:rsid w:val="00643BE1"/>
    <w:rsid w:val="00645EE2"/>
    <w:rsid w:val="00646A0A"/>
    <w:rsid w:val="00646D22"/>
    <w:rsid w:val="00647699"/>
    <w:rsid w:val="006511FC"/>
    <w:rsid w:val="00653662"/>
    <w:rsid w:val="006542D2"/>
    <w:rsid w:val="0065691C"/>
    <w:rsid w:val="006623AC"/>
    <w:rsid w:val="006667A4"/>
    <w:rsid w:val="00672C62"/>
    <w:rsid w:val="006757B6"/>
    <w:rsid w:val="0068150B"/>
    <w:rsid w:val="00685E6F"/>
    <w:rsid w:val="00690929"/>
    <w:rsid w:val="00693882"/>
    <w:rsid w:val="00693B8E"/>
    <w:rsid w:val="00694139"/>
    <w:rsid w:val="006A15A2"/>
    <w:rsid w:val="006A18F5"/>
    <w:rsid w:val="006A2AAE"/>
    <w:rsid w:val="006A3A1C"/>
    <w:rsid w:val="006A4BA1"/>
    <w:rsid w:val="006A5B84"/>
    <w:rsid w:val="006A6D0F"/>
    <w:rsid w:val="006B045F"/>
    <w:rsid w:val="006B1288"/>
    <w:rsid w:val="006B274A"/>
    <w:rsid w:val="006B6627"/>
    <w:rsid w:val="006B6661"/>
    <w:rsid w:val="006B6CD8"/>
    <w:rsid w:val="006C02E6"/>
    <w:rsid w:val="006C0629"/>
    <w:rsid w:val="006C0EF6"/>
    <w:rsid w:val="006C24D7"/>
    <w:rsid w:val="006C259D"/>
    <w:rsid w:val="006C25C4"/>
    <w:rsid w:val="006C2729"/>
    <w:rsid w:val="006C3764"/>
    <w:rsid w:val="006C4635"/>
    <w:rsid w:val="006C6958"/>
    <w:rsid w:val="006C742C"/>
    <w:rsid w:val="006D0DB8"/>
    <w:rsid w:val="006D1619"/>
    <w:rsid w:val="006D2F60"/>
    <w:rsid w:val="006D354D"/>
    <w:rsid w:val="006D7670"/>
    <w:rsid w:val="006E249B"/>
    <w:rsid w:val="006E2519"/>
    <w:rsid w:val="006E38DC"/>
    <w:rsid w:val="006E6A19"/>
    <w:rsid w:val="006E6D1B"/>
    <w:rsid w:val="006F1BE7"/>
    <w:rsid w:val="006F365C"/>
    <w:rsid w:val="006F3B72"/>
    <w:rsid w:val="006F40C3"/>
    <w:rsid w:val="006F4CE0"/>
    <w:rsid w:val="006F50A9"/>
    <w:rsid w:val="006F583F"/>
    <w:rsid w:val="006F6BC7"/>
    <w:rsid w:val="00701A3E"/>
    <w:rsid w:val="00701B7B"/>
    <w:rsid w:val="00701E0B"/>
    <w:rsid w:val="00701F35"/>
    <w:rsid w:val="007147E9"/>
    <w:rsid w:val="007151F5"/>
    <w:rsid w:val="00715C53"/>
    <w:rsid w:val="0071788D"/>
    <w:rsid w:val="00717B44"/>
    <w:rsid w:val="00720B39"/>
    <w:rsid w:val="00722816"/>
    <w:rsid w:val="00722859"/>
    <w:rsid w:val="007231B1"/>
    <w:rsid w:val="00725EB1"/>
    <w:rsid w:val="00726AAB"/>
    <w:rsid w:val="00727B9B"/>
    <w:rsid w:val="00727D68"/>
    <w:rsid w:val="00730567"/>
    <w:rsid w:val="00730C5B"/>
    <w:rsid w:val="00730E5F"/>
    <w:rsid w:val="007341BF"/>
    <w:rsid w:val="007356D3"/>
    <w:rsid w:val="007359AB"/>
    <w:rsid w:val="007375BD"/>
    <w:rsid w:val="00737CD6"/>
    <w:rsid w:val="007401A0"/>
    <w:rsid w:val="007401E4"/>
    <w:rsid w:val="00740F3E"/>
    <w:rsid w:val="00741FEE"/>
    <w:rsid w:val="00745037"/>
    <w:rsid w:val="00745460"/>
    <w:rsid w:val="00746A42"/>
    <w:rsid w:val="00753013"/>
    <w:rsid w:val="007537EC"/>
    <w:rsid w:val="007557F2"/>
    <w:rsid w:val="00755A7A"/>
    <w:rsid w:val="00756217"/>
    <w:rsid w:val="007640BD"/>
    <w:rsid w:val="007642A4"/>
    <w:rsid w:val="00766328"/>
    <w:rsid w:val="00766FDB"/>
    <w:rsid w:val="00770721"/>
    <w:rsid w:val="00772BF2"/>
    <w:rsid w:val="0077540D"/>
    <w:rsid w:val="0078152A"/>
    <w:rsid w:val="00783533"/>
    <w:rsid w:val="007837B5"/>
    <w:rsid w:val="0078425E"/>
    <w:rsid w:val="007849FB"/>
    <w:rsid w:val="007855E4"/>
    <w:rsid w:val="00785FBD"/>
    <w:rsid w:val="007861F3"/>
    <w:rsid w:val="0078665D"/>
    <w:rsid w:val="007903BE"/>
    <w:rsid w:val="0079161B"/>
    <w:rsid w:val="00792393"/>
    <w:rsid w:val="00793778"/>
    <w:rsid w:val="00793DBE"/>
    <w:rsid w:val="00796AF3"/>
    <w:rsid w:val="007A100B"/>
    <w:rsid w:val="007A20C7"/>
    <w:rsid w:val="007A2ADD"/>
    <w:rsid w:val="007A2EB3"/>
    <w:rsid w:val="007A4771"/>
    <w:rsid w:val="007A4795"/>
    <w:rsid w:val="007A5AE7"/>
    <w:rsid w:val="007A6A44"/>
    <w:rsid w:val="007B0A9E"/>
    <w:rsid w:val="007B22FE"/>
    <w:rsid w:val="007B4527"/>
    <w:rsid w:val="007B47F3"/>
    <w:rsid w:val="007B5A27"/>
    <w:rsid w:val="007C1C21"/>
    <w:rsid w:val="007C31A5"/>
    <w:rsid w:val="007C35C9"/>
    <w:rsid w:val="007C4A85"/>
    <w:rsid w:val="007C5CC5"/>
    <w:rsid w:val="007D2108"/>
    <w:rsid w:val="007E14BF"/>
    <w:rsid w:val="007E1B38"/>
    <w:rsid w:val="007E2ADC"/>
    <w:rsid w:val="007E32FE"/>
    <w:rsid w:val="007E57A6"/>
    <w:rsid w:val="007E70D8"/>
    <w:rsid w:val="007F057D"/>
    <w:rsid w:val="007F2621"/>
    <w:rsid w:val="007F38BF"/>
    <w:rsid w:val="007F6DC1"/>
    <w:rsid w:val="007F7F3B"/>
    <w:rsid w:val="008008EC"/>
    <w:rsid w:val="00800B80"/>
    <w:rsid w:val="008021C0"/>
    <w:rsid w:val="00802B7A"/>
    <w:rsid w:val="00803440"/>
    <w:rsid w:val="00803DE8"/>
    <w:rsid w:val="008044E4"/>
    <w:rsid w:val="0080779D"/>
    <w:rsid w:val="00811194"/>
    <w:rsid w:val="00811747"/>
    <w:rsid w:val="00812C7C"/>
    <w:rsid w:val="008147A2"/>
    <w:rsid w:val="0081794A"/>
    <w:rsid w:val="008179EE"/>
    <w:rsid w:val="00817F48"/>
    <w:rsid w:val="00823E22"/>
    <w:rsid w:val="008257D6"/>
    <w:rsid w:val="008271E6"/>
    <w:rsid w:val="00827B7C"/>
    <w:rsid w:val="00830B9C"/>
    <w:rsid w:val="008313BB"/>
    <w:rsid w:val="00832721"/>
    <w:rsid w:val="008334DD"/>
    <w:rsid w:val="00833CB2"/>
    <w:rsid w:val="00833F44"/>
    <w:rsid w:val="00834E38"/>
    <w:rsid w:val="0083685B"/>
    <w:rsid w:val="008371DA"/>
    <w:rsid w:val="008408FE"/>
    <w:rsid w:val="0084293E"/>
    <w:rsid w:val="00843AC9"/>
    <w:rsid w:val="00846B36"/>
    <w:rsid w:val="00851741"/>
    <w:rsid w:val="00852B06"/>
    <w:rsid w:val="00852BB3"/>
    <w:rsid w:val="008532CB"/>
    <w:rsid w:val="008533D3"/>
    <w:rsid w:val="0085421B"/>
    <w:rsid w:val="008544A6"/>
    <w:rsid w:val="0085513C"/>
    <w:rsid w:val="0086031E"/>
    <w:rsid w:val="008603B3"/>
    <w:rsid w:val="00860FFD"/>
    <w:rsid w:val="00861A88"/>
    <w:rsid w:val="008668AB"/>
    <w:rsid w:val="00866D78"/>
    <w:rsid w:val="008670DF"/>
    <w:rsid w:val="0086752B"/>
    <w:rsid w:val="00867BD2"/>
    <w:rsid w:val="00867C49"/>
    <w:rsid w:val="00873638"/>
    <w:rsid w:val="00875570"/>
    <w:rsid w:val="00876CDA"/>
    <w:rsid w:val="00877234"/>
    <w:rsid w:val="00880B63"/>
    <w:rsid w:val="0088162D"/>
    <w:rsid w:val="00882A59"/>
    <w:rsid w:val="00883EAE"/>
    <w:rsid w:val="008854C6"/>
    <w:rsid w:val="00885A87"/>
    <w:rsid w:val="00890F90"/>
    <w:rsid w:val="00895D22"/>
    <w:rsid w:val="00896EFB"/>
    <w:rsid w:val="008A15CE"/>
    <w:rsid w:val="008A23C8"/>
    <w:rsid w:val="008A4179"/>
    <w:rsid w:val="008A4CE6"/>
    <w:rsid w:val="008A4DF2"/>
    <w:rsid w:val="008A694C"/>
    <w:rsid w:val="008A7C5F"/>
    <w:rsid w:val="008A7FA3"/>
    <w:rsid w:val="008B0A15"/>
    <w:rsid w:val="008B1559"/>
    <w:rsid w:val="008B633F"/>
    <w:rsid w:val="008C04DB"/>
    <w:rsid w:val="008C0521"/>
    <w:rsid w:val="008C0DA7"/>
    <w:rsid w:val="008C16B6"/>
    <w:rsid w:val="008C21CC"/>
    <w:rsid w:val="008C559C"/>
    <w:rsid w:val="008D15D2"/>
    <w:rsid w:val="008D1A3E"/>
    <w:rsid w:val="008D4620"/>
    <w:rsid w:val="008D54FE"/>
    <w:rsid w:val="008D616D"/>
    <w:rsid w:val="008D7AFF"/>
    <w:rsid w:val="008D7B30"/>
    <w:rsid w:val="008E138D"/>
    <w:rsid w:val="008E371A"/>
    <w:rsid w:val="008E56A1"/>
    <w:rsid w:val="008E607B"/>
    <w:rsid w:val="008E70F3"/>
    <w:rsid w:val="008E7F1B"/>
    <w:rsid w:val="008F07D7"/>
    <w:rsid w:val="008F208A"/>
    <w:rsid w:val="008F68DA"/>
    <w:rsid w:val="008F7864"/>
    <w:rsid w:val="008F78FA"/>
    <w:rsid w:val="00901BE1"/>
    <w:rsid w:val="0090201F"/>
    <w:rsid w:val="0090348B"/>
    <w:rsid w:val="009044DA"/>
    <w:rsid w:val="009107AF"/>
    <w:rsid w:val="00911970"/>
    <w:rsid w:val="0091235B"/>
    <w:rsid w:val="009136CB"/>
    <w:rsid w:val="0091454E"/>
    <w:rsid w:val="00914981"/>
    <w:rsid w:val="00914A90"/>
    <w:rsid w:val="00915382"/>
    <w:rsid w:val="00915AA0"/>
    <w:rsid w:val="00925E2A"/>
    <w:rsid w:val="009300D5"/>
    <w:rsid w:val="00931AB8"/>
    <w:rsid w:val="0093589A"/>
    <w:rsid w:val="0094084B"/>
    <w:rsid w:val="00942067"/>
    <w:rsid w:val="009426E3"/>
    <w:rsid w:val="00943B2D"/>
    <w:rsid w:val="00944B16"/>
    <w:rsid w:val="009460E8"/>
    <w:rsid w:val="00946653"/>
    <w:rsid w:val="009475CD"/>
    <w:rsid w:val="00947AAD"/>
    <w:rsid w:val="00951613"/>
    <w:rsid w:val="00951E87"/>
    <w:rsid w:val="00953AA6"/>
    <w:rsid w:val="00956253"/>
    <w:rsid w:val="00956F4B"/>
    <w:rsid w:val="00957EC4"/>
    <w:rsid w:val="00962365"/>
    <w:rsid w:val="009632AB"/>
    <w:rsid w:val="009632AC"/>
    <w:rsid w:val="009637FE"/>
    <w:rsid w:val="00965724"/>
    <w:rsid w:val="00965AB7"/>
    <w:rsid w:val="00965B2D"/>
    <w:rsid w:val="00967506"/>
    <w:rsid w:val="00967A8F"/>
    <w:rsid w:val="00970292"/>
    <w:rsid w:val="0097127D"/>
    <w:rsid w:val="00971A4B"/>
    <w:rsid w:val="0097466F"/>
    <w:rsid w:val="009752FA"/>
    <w:rsid w:val="00977047"/>
    <w:rsid w:val="00977254"/>
    <w:rsid w:val="009777C7"/>
    <w:rsid w:val="0098144F"/>
    <w:rsid w:val="0098435D"/>
    <w:rsid w:val="00987FCD"/>
    <w:rsid w:val="00991EF0"/>
    <w:rsid w:val="00993794"/>
    <w:rsid w:val="00994C82"/>
    <w:rsid w:val="0099578C"/>
    <w:rsid w:val="009A0DB1"/>
    <w:rsid w:val="009A1843"/>
    <w:rsid w:val="009A1867"/>
    <w:rsid w:val="009A4657"/>
    <w:rsid w:val="009A7884"/>
    <w:rsid w:val="009A7F9A"/>
    <w:rsid w:val="009B33FE"/>
    <w:rsid w:val="009B3ED7"/>
    <w:rsid w:val="009B40CB"/>
    <w:rsid w:val="009B669E"/>
    <w:rsid w:val="009B68FD"/>
    <w:rsid w:val="009B6AD1"/>
    <w:rsid w:val="009C19BB"/>
    <w:rsid w:val="009C1C48"/>
    <w:rsid w:val="009C23F8"/>
    <w:rsid w:val="009D0599"/>
    <w:rsid w:val="009D20E2"/>
    <w:rsid w:val="009D3C05"/>
    <w:rsid w:val="009D5E4C"/>
    <w:rsid w:val="009E00D4"/>
    <w:rsid w:val="009E0E49"/>
    <w:rsid w:val="009E0F8B"/>
    <w:rsid w:val="009E26FA"/>
    <w:rsid w:val="009E413B"/>
    <w:rsid w:val="009E57FE"/>
    <w:rsid w:val="009E5BAF"/>
    <w:rsid w:val="009E6D91"/>
    <w:rsid w:val="009F195C"/>
    <w:rsid w:val="009F1E98"/>
    <w:rsid w:val="009F2F8B"/>
    <w:rsid w:val="00A011CD"/>
    <w:rsid w:val="00A01728"/>
    <w:rsid w:val="00A022E5"/>
    <w:rsid w:val="00A030D3"/>
    <w:rsid w:val="00A0314F"/>
    <w:rsid w:val="00A03632"/>
    <w:rsid w:val="00A039E3"/>
    <w:rsid w:val="00A04E8A"/>
    <w:rsid w:val="00A05314"/>
    <w:rsid w:val="00A10D00"/>
    <w:rsid w:val="00A13D79"/>
    <w:rsid w:val="00A13F13"/>
    <w:rsid w:val="00A21A72"/>
    <w:rsid w:val="00A232EC"/>
    <w:rsid w:val="00A26EF4"/>
    <w:rsid w:val="00A26F8F"/>
    <w:rsid w:val="00A31B6F"/>
    <w:rsid w:val="00A32C3F"/>
    <w:rsid w:val="00A338CB"/>
    <w:rsid w:val="00A35691"/>
    <w:rsid w:val="00A3589F"/>
    <w:rsid w:val="00A366BA"/>
    <w:rsid w:val="00A36C88"/>
    <w:rsid w:val="00A40D5F"/>
    <w:rsid w:val="00A41C67"/>
    <w:rsid w:val="00A4332A"/>
    <w:rsid w:val="00A44EF2"/>
    <w:rsid w:val="00A46D99"/>
    <w:rsid w:val="00A4773D"/>
    <w:rsid w:val="00A51CB5"/>
    <w:rsid w:val="00A53D58"/>
    <w:rsid w:val="00A55484"/>
    <w:rsid w:val="00A618C7"/>
    <w:rsid w:val="00A6363E"/>
    <w:rsid w:val="00A67FFD"/>
    <w:rsid w:val="00A703F5"/>
    <w:rsid w:val="00A71B48"/>
    <w:rsid w:val="00A72899"/>
    <w:rsid w:val="00A73232"/>
    <w:rsid w:val="00A734BE"/>
    <w:rsid w:val="00A751C8"/>
    <w:rsid w:val="00A76A6F"/>
    <w:rsid w:val="00A77D29"/>
    <w:rsid w:val="00A81BEC"/>
    <w:rsid w:val="00A8498D"/>
    <w:rsid w:val="00A85527"/>
    <w:rsid w:val="00A8560B"/>
    <w:rsid w:val="00A85A98"/>
    <w:rsid w:val="00A85E75"/>
    <w:rsid w:val="00A86EFF"/>
    <w:rsid w:val="00A8716A"/>
    <w:rsid w:val="00A876B2"/>
    <w:rsid w:val="00A9103A"/>
    <w:rsid w:val="00A94033"/>
    <w:rsid w:val="00A94FB6"/>
    <w:rsid w:val="00A9668B"/>
    <w:rsid w:val="00AA0321"/>
    <w:rsid w:val="00AA2686"/>
    <w:rsid w:val="00AA3ADF"/>
    <w:rsid w:val="00AA5C2D"/>
    <w:rsid w:val="00AB03F4"/>
    <w:rsid w:val="00AB1B06"/>
    <w:rsid w:val="00AB2138"/>
    <w:rsid w:val="00AB2169"/>
    <w:rsid w:val="00AB21D1"/>
    <w:rsid w:val="00AB2307"/>
    <w:rsid w:val="00AB41D1"/>
    <w:rsid w:val="00AB49E2"/>
    <w:rsid w:val="00AB4B72"/>
    <w:rsid w:val="00AB4C3B"/>
    <w:rsid w:val="00AB4DE7"/>
    <w:rsid w:val="00AB6CED"/>
    <w:rsid w:val="00AC22E4"/>
    <w:rsid w:val="00AC3A90"/>
    <w:rsid w:val="00AC3E42"/>
    <w:rsid w:val="00AC5C02"/>
    <w:rsid w:val="00AC67FF"/>
    <w:rsid w:val="00AD0103"/>
    <w:rsid w:val="00AD02F3"/>
    <w:rsid w:val="00AD07F6"/>
    <w:rsid w:val="00AD1E4A"/>
    <w:rsid w:val="00AD2D40"/>
    <w:rsid w:val="00AD3213"/>
    <w:rsid w:val="00AD4153"/>
    <w:rsid w:val="00AD44D7"/>
    <w:rsid w:val="00AD583E"/>
    <w:rsid w:val="00AD615D"/>
    <w:rsid w:val="00AD642A"/>
    <w:rsid w:val="00AD6617"/>
    <w:rsid w:val="00AD73FD"/>
    <w:rsid w:val="00AE0549"/>
    <w:rsid w:val="00AE281A"/>
    <w:rsid w:val="00AE4667"/>
    <w:rsid w:val="00AE4B91"/>
    <w:rsid w:val="00AE7045"/>
    <w:rsid w:val="00AE7E94"/>
    <w:rsid w:val="00AF065A"/>
    <w:rsid w:val="00AF0AAA"/>
    <w:rsid w:val="00AF0B07"/>
    <w:rsid w:val="00AF35CA"/>
    <w:rsid w:val="00AF36D0"/>
    <w:rsid w:val="00AF3A12"/>
    <w:rsid w:val="00AF3C45"/>
    <w:rsid w:val="00AF5DC7"/>
    <w:rsid w:val="00AF62F5"/>
    <w:rsid w:val="00AF6BDF"/>
    <w:rsid w:val="00AF7FA8"/>
    <w:rsid w:val="00B00763"/>
    <w:rsid w:val="00B04CC2"/>
    <w:rsid w:val="00B05169"/>
    <w:rsid w:val="00B0524A"/>
    <w:rsid w:val="00B055DC"/>
    <w:rsid w:val="00B0788E"/>
    <w:rsid w:val="00B103A9"/>
    <w:rsid w:val="00B114C3"/>
    <w:rsid w:val="00B120C0"/>
    <w:rsid w:val="00B15307"/>
    <w:rsid w:val="00B15A22"/>
    <w:rsid w:val="00B16DD8"/>
    <w:rsid w:val="00B20815"/>
    <w:rsid w:val="00B20DB1"/>
    <w:rsid w:val="00B211BF"/>
    <w:rsid w:val="00B21B5D"/>
    <w:rsid w:val="00B27C85"/>
    <w:rsid w:val="00B31DAE"/>
    <w:rsid w:val="00B32657"/>
    <w:rsid w:val="00B33C13"/>
    <w:rsid w:val="00B36892"/>
    <w:rsid w:val="00B41B33"/>
    <w:rsid w:val="00B423C9"/>
    <w:rsid w:val="00B458EB"/>
    <w:rsid w:val="00B476D1"/>
    <w:rsid w:val="00B5092B"/>
    <w:rsid w:val="00B53C44"/>
    <w:rsid w:val="00B563BE"/>
    <w:rsid w:val="00B57C1F"/>
    <w:rsid w:val="00B57D90"/>
    <w:rsid w:val="00B6183B"/>
    <w:rsid w:val="00B63AD0"/>
    <w:rsid w:val="00B64509"/>
    <w:rsid w:val="00B67955"/>
    <w:rsid w:val="00B71715"/>
    <w:rsid w:val="00B72031"/>
    <w:rsid w:val="00B72326"/>
    <w:rsid w:val="00B733D3"/>
    <w:rsid w:val="00B74AF5"/>
    <w:rsid w:val="00B80FAD"/>
    <w:rsid w:val="00B81133"/>
    <w:rsid w:val="00B81321"/>
    <w:rsid w:val="00B81471"/>
    <w:rsid w:val="00B82D30"/>
    <w:rsid w:val="00B841D4"/>
    <w:rsid w:val="00B87241"/>
    <w:rsid w:val="00B87253"/>
    <w:rsid w:val="00B87B5D"/>
    <w:rsid w:val="00B87D68"/>
    <w:rsid w:val="00B91618"/>
    <w:rsid w:val="00B930CE"/>
    <w:rsid w:val="00B94DEF"/>
    <w:rsid w:val="00B96656"/>
    <w:rsid w:val="00BA07D6"/>
    <w:rsid w:val="00BA121F"/>
    <w:rsid w:val="00BA48E7"/>
    <w:rsid w:val="00BA59CF"/>
    <w:rsid w:val="00BA6E80"/>
    <w:rsid w:val="00BB0432"/>
    <w:rsid w:val="00BB24A1"/>
    <w:rsid w:val="00BB289B"/>
    <w:rsid w:val="00BB30A0"/>
    <w:rsid w:val="00BB33DB"/>
    <w:rsid w:val="00BB4D53"/>
    <w:rsid w:val="00BB6459"/>
    <w:rsid w:val="00BB795C"/>
    <w:rsid w:val="00BC11FD"/>
    <w:rsid w:val="00BC14D3"/>
    <w:rsid w:val="00BC3205"/>
    <w:rsid w:val="00BC46D9"/>
    <w:rsid w:val="00BD1CBB"/>
    <w:rsid w:val="00BD2101"/>
    <w:rsid w:val="00BD3C6F"/>
    <w:rsid w:val="00BE3A3D"/>
    <w:rsid w:val="00BE41C2"/>
    <w:rsid w:val="00BE76E4"/>
    <w:rsid w:val="00BF015C"/>
    <w:rsid w:val="00BF26AC"/>
    <w:rsid w:val="00BF3440"/>
    <w:rsid w:val="00C00ADE"/>
    <w:rsid w:val="00C00F70"/>
    <w:rsid w:val="00C024C7"/>
    <w:rsid w:val="00C02D73"/>
    <w:rsid w:val="00C032F1"/>
    <w:rsid w:val="00C0413C"/>
    <w:rsid w:val="00C06497"/>
    <w:rsid w:val="00C065AC"/>
    <w:rsid w:val="00C10164"/>
    <w:rsid w:val="00C11381"/>
    <w:rsid w:val="00C11C03"/>
    <w:rsid w:val="00C12431"/>
    <w:rsid w:val="00C16846"/>
    <w:rsid w:val="00C1751C"/>
    <w:rsid w:val="00C17714"/>
    <w:rsid w:val="00C2269C"/>
    <w:rsid w:val="00C27419"/>
    <w:rsid w:val="00C30A6F"/>
    <w:rsid w:val="00C3230C"/>
    <w:rsid w:val="00C32C72"/>
    <w:rsid w:val="00C3366B"/>
    <w:rsid w:val="00C33E79"/>
    <w:rsid w:val="00C34D08"/>
    <w:rsid w:val="00C355FF"/>
    <w:rsid w:val="00C36A27"/>
    <w:rsid w:val="00C36BD5"/>
    <w:rsid w:val="00C40018"/>
    <w:rsid w:val="00C40C7F"/>
    <w:rsid w:val="00C41939"/>
    <w:rsid w:val="00C424B4"/>
    <w:rsid w:val="00C431F7"/>
    <w:rsid w:val="00C431F9"/>
    <w:rsid w:val="00C43B13"/>
    <w:rsid w:val="00C456D9"/>
    <w:rsid w:val="00C5142C"/>
    <w:rsid w:val="00C51623"/>
    <w:rsid w:val="00C524ED"/>
    <w:rsid w:val="00C53155"/>
    <w:rsid w:val="00C534BB"/>
    <w:rsid w:val="00C65157"/>
    <w:rsid w:val="00C672F6"/>
    <w:rsid w:val="00C70AE3"/>
    <w:rsid w:val="00C7113A"/>
    <w:rsid w:val="00C71A13"/>
    <w:rsid w:val="00C72E95"/>
    <w:rsid w:val="00C80871"/>
    <w:rsid w:val="00C82D5C"/>
    <w:rsid w:val="00C8556C"/>
    <w:rsid w:val="00C8563F"/>
    <w:rsid w:val="00C925E7"/>
    <w:rsid w:val="00C93402"/>
    <w:rsid w:val="00C95E68"/>
    <w:rsid w:val="00C96FB0"/>
    <w:rsid w:val="00C97533"/>
    <w:rsid w:val="00CA1160"/>
    <w:rsid w:val="00CA1C54"/>
    <w:rsid w:val="00CA37CF"/>
    <w:rsid w:val="00CA6847"/>
    <w:rsid w:val="00CA6DA1"/>
    <w:rsid w:val="00CB08A4"/>
    <w:rsid w:val="00CB116A"/>
    <w:rsid w:val="00CB16C7"/>
    <w:rsid w:val="00CB26B6"/>
    <w:rsid w:val="00CB5317"/>
    <w:rsid w:val="00CB6183"/>
    <w:rsid w:val="00CB69E4"/>
    <w:rsid w:val="00CB799B"/>
    <w:rsid w:val="00CC04E0"/>
    <w:rsid w:val="00CC0771"/>
    <w:rsid w:val="00CC0A0D"/>
    <w:rsid w:val="00CC34A4"/>
    <w:rsid w:val="00CC394C"/>
    <w:rsid w:val="00CC3F60"/>
    <w:rsid w:val="00CC511E"/>
    <w:rsid w:val="00CC64AB"/>
    <w:rsid w:val="00CD157B"/>
    <w:rsid w:val="00CD167B"/>
    <w:rsid w:val="00CD16A2"/>
    <w:rsid w:val="00CD1B7B"/>
    <w:rsid w:val="00CD1F07"/>
    <w:rsid w:val="00CD3464"/>
    <w:rsid w:val="00CD37E3"/>
    <w:rsid w:val="00CD4CBD"/>
    <w:rsid w:val="00CD6336"/>
    <w:rsid w:val="00CD7643"/>
    <w:rsid w:val="00CE3779"/>
    <w:rsid w:val="00CE39D0"/>
    <w:rsid w:val="00CE411C"/>
    <w:rsid w:val="00CE4CAA"/>
    <w:rsid w:val="00CE73A3"/>
    <w:rsid w:val="00CF3498"/>
    <w:rsid w:val="00CF4805"/>
    <w:rsid w:val="00CF4D24"/>
    <w:rsid w:val="00CF6ED2"/>
    <w:rsid w:val="00D005C6"/>
    <w:rsid w:val="00D00F2F"/>
    <w:rsid w:val="00D01BC0"/>
    <w:rsid w:val="00D01D5C"/>
    <w:rsid w:val="00D02363"/>
    <w:rsid w:val="00D0553F"/>
    <w:rsid w:val="00D06586"/>
    <w:rsid w:val="00D07329"/>
    <w:rsid w:val="00D075DA"/>
    <w:rsid w:val="00D102C7"/>
    <w:rsid w:val="00D10D00"/>
    <w:rsid w:val="00D1619A"/>
    <w:rsid w:val="00D17C37"/>
    <w:rsid w:val="00D2041F"/>
    <w:rsid w:val="00D206C0"/>
    <w:rsid w:val="00D2116E"/>
    <w:rsid w:val="00D24864"/>
    <w:rsid w:val="00D269CD"/>
    <w:rsid w:val="00D2783E"/>
    <w:rsid w:val="00D3207D"/>
    <w:rsid w:val="00D32B09"/>
    <w:rsid w:val="00D34E8F"/>
    <w:rsid w:val="00D34F24"/>
    <w:rsid w:val="00D35B46"/>
    <w:rsid w:val="00D37086"/>
    <w:rsid w:val="00D37BF6"/>
    <w:rsid w:val="00D40E61"/>
    <w:rsid w:val="00D43B16"/>
    <w:rsid w:val="00D43CD8"/>
    <w:rsid w:val="00D44180"/>
    <w:rsid w:val="00D45E22"/>
    <w:rsid w:val="00D4745F"/>
    <w:rsid w:val="00D4797D"/>
    <w:rsid w:val="00D50A31"/>
    <w:rsid w:val="00D5129E"/>
    <w:rsid w:val="00D52136"/>
    <w:rsid w:val="00D52680"/>
    <w:rsid w:val="00D54798"/>
    <w:rsid w:val="00D57B21"/>
    <w:rsid w:val="00D610E1"/>
    <w:rsid w:val="00D631EC"/>
    <w:rsid w:val="00D64A12"/>
    <w:rsid w:val="00D66246"/>
    <w:rsid w:val="00D703B1"/>
    <w:rsid w:val="00D704F6"/>
    <w:rsid w:val="00D70A67"/>
    <w:rsid w:val="00D70C1A"/>
    <w:rsid w:val="00D75A0E"/>
    <w:rsid w:val="00D76B6F"/>
    <w:rsid w:val="00D76E90"/>
    <w:rsid w:val="00D77939"/>
    <w:rsid w:val="00D83ED0"/>
    <w:rsid w:val="00D84195"/>
    <w:rsid w:val="00D85122"/>
    <w:rsid w:val="00D857BB"/>
    <w:rsid w:val="00D85EF0"/>
    <w:rsid w:val="00D871B0"/>
    <w:rsid w:val="00D947F9"/>
    <w:rsid w:val="00DA2C58"/>
    <w:rsid w:val="00DA43AA"/>
    <w:rsid w:val="00DA6E97"/>
    <w:rsid w:val="00DA7D07"/>
    <w:rsid w:val="00DB00DC"/>
    <w:rsid w:val="00DB0409"/>
    <w:rsid w:val="00DB08C7"/>
    <w:rsid w:val="00DB12D4"/>
    <w:rsid w:val="00DB14A4"/>
    <w:rsid w:val="00DB3604"/>
    <w:rsid w:val="00DB4401"/>
    <w:rsid w:val="00DB5279"/>
    <w:rsid w:val="00DB61FB"/>
    <w:rsid w:val="00DB67FC"/>
    <w:rsid w:val="00DB69A7"/>
    <w:rsid w:val="00DB6C39"/>
    <w:rsid w:val="00DB7A65"/>
    <w:rsid w:val="00DC0463"/>
    <w:rsid w:val="00DC0BC1"/>
    <w:rsid w:val="00DC107D"/>
    <w:rsid w:val="00DC25D3"/>
    <w:rsid w:val="00DC3AFF"/>
    <w:rsid w:val="00DC5127"/>
    <w:rsid w:val="00DC5D3B"/>
    <w:rsid w:val="00DC6629"/>
    <w:rsid w:val="00DD07D7"/>
    <w:rsid w:val="00DD09FB"/>
    <w:rsid w:val="00DD1BE7"/>
    <w:rsid w:val="00DD3480"/>
    <w:rsid w:val="00DD4C6A"/>
    <w:rsid w:val="00DE1996"/>
    <w:rsid w:val="00DE311D"/>
    <w:rsid w:val="00DE3420"/>
    <w:rsid w:val="00DE3C90"/>
    <w:rsid w:val="00DE4FF8"/>
    <w:rsid w:val="00DE7432"/>
    <w:rsid w:val="00DF2399"/>
    <w:rsid w:val="00DF2FED"/>
    <w:rsid w:val="00DF3210"/>
    <w:rsid w:val="00DF404B"/>
    <w:rsid w:val="00DF6F1A"/>
    <w:rsid w:val="00DF7DDF"/>
    <w:rsid w:val="00E00E30"/>
    <w:rsid w:val="00E01082"/>
    <w:rsid w:val="00E01694"/>
    <w:rsid w:val="00E02E38"/>
    <w:rsid w:val="00E03E5F"/>
    <w:rsid w:val="00E058DA"/>
    <w:rsid w:val="00E101CA"/>
    <w:rsid w:val="00E1078C"/>
    <w:rsid w:val="00E11117"/>
    <w:rsid w:val="00E11286"/>
    <w:rsid w:val="00E1220E"/>
    <w:rsid w:val="00E127BA"/>
    <w:rsid w:val="00E12C95"/>
    <w:rsid w:val="00E13BBE"/>
    <w:rsid w:val="00E1401A"/>
    <w:rsid w:val="00E14B45"/>
    <w:rsid w:val="00E159F0"/>
    <w:rsid w:val="00E16FD6"/>
    <w:rsid w:val="00E176F8"/>
    <w:rsid w:val="00E178B4"/>
    <w:rsid w:val="00E17E74"/>
    <w:rsid w:val="00E21CA6"/>
    <w:rsid w:val="00E22DF7"/>
    <w:rsid w:val="00E232E0"/>
    <w:rsid w:val="00E232FD"/>
    <w:rsid w:val="00E24ED1"/>
    <w:rsid w:val="00E26122"/>
    <w:rsid w:val="00E26C49"/>
    <w:rsid w:val="00E3102C"/>
    <w:rsid w:val="00E32491"/>
    <w:rsid w:val="00E331F0"/>
    <w:rsid w:val="00E35DE7"/>
    <w:rsid w:val="00E36976"/>
    <w:rsid w:val="00E36BDC"/>
    <w:rsid w:val="00E406A9"/>
    <w:rsid w:val="00E44551"/>
    <w:rsid w:val="00E44924"/>
    <w:rsid w:val="00E46C0B"/>
    <w:rsid w:val="00E525B6"/>
    <w:rsid w:val="00E54DBD"/>
    <w:rsid w:val="00E55D79"/>
    <w:rsid w:val="00E56023"/>
    <w:rsid w:val="00E607BA"/>
    <w:rsid w:val="00E6099C"/>
    <w:rsid w:val="00E61C81"/>
    <w:rsid w:val="00E624E5"/>
    <w:rsid w:val="00E657F6"/>
    <w:rsid w:val="00E66182"/>
    <w:rsid w:val="00E6732C"/>
    <w:rsid w:val="00E67A76"/>
    <w:rsid w:val="00E70641"/>
    <w:rsid w:val="00E71D6A"/>
    <w:rsid w:val="00E72557"/>
    <w:rsid w:val="00E72888"/>
    <w:rsid w:val="00E72AEA"/>
    <w:rsid w:val="00E744C0"/>
    <w:rsid w:val="00E747E7"/>
    <w:rsid w:val="00E74939"/>
    <w:rsid w:val="00E75AB0"/>
    <w:rsid w:val="00E77000"/>
    <w:rsid w:val="00E77809"/>
    <w:rsid w:val="00E80746"/>
    <w:rsid w:val="00E81820"/>
    <w:rsid w:val="00E831F9"/>
    <w:rsid w:val="00E84D32"/>
    <w:rsid w:val="00E84E5E"/>
    <w:rsid w:val="00E8521F"/>
    <w:rsid w:val="00E8696A"/>
    <w:rsid w:val="00E86C07"/>
    <w:rsid w:val="00E871F6"/>
    <w:rsid w:val="00E875DB"/>
    <w:rsid w:val="00E90BAA"/>
    <w:rsid w:val="00E91E66"/>
    <w:rsid w:val="00E938FA"/>
    <w:rsid w:val="00E95668"/>
    <w:rsid w:val="00E9755F"/>
    <w:rsid w:val="00EA1B5A"/>
    <w:rsid w:val="00EA22B5"/>
    <w:rsid w:val="00EA238E"/>
    <w:rsid w:val="00EA59FC"/>
    <w:rsid w:val="00EA6005"/>
    <w:rsid w:val="00EB1985"/>
    <w:rsid w:val="00EB298F"/>
    <w:rsid w:val="00EB2C28"/>
    <w:rsid w:val="00EB3E9D"/>
    <w:rsid w:val="00EB5B8B"/>
    <w:rsid w:val="00EB6CCD"/>
    <w:rsid w:val="00EC306E"/>
    <w:rsid w:val="00EC3CC6"/>
    <w:rsid w:val="00ED18C5"/>
    <w:rsid w:val="00ED1F12"/>
    <w:rsid w:val="00ED2A29"/>
    <w:rsid w:val="00ED3AC4"/>
    <w:rsid w:val="00ED5720"/>
    <w:rsid w:val="00ED7026"/>
    <w:rsid w:val="00ED71BE"/>
    <w:rsid w:val="00EE13B5"/>
    <w:rsid w:val="00EE1484"/>
    <w:rsid w:val="00EE356C"/>
    <w:rsid w:val="00EE4777"/>
    <w:rsid w:val="00EE7551"/>
    <w:rsid w:val="00EE7764"/>
    <w:rsid w:val="00EF2F06"/>
    <w:rsid w:val="00EF329C"/>
    <w:rsid w:val="00EF33F8"/>
    <w:rsid w:val="00EF3777"/>
    <w:rsid w:val="00EF5402"/>
    <w:rsid w:val="00F013CF"/>
    <w:rsid w:val="00F0171C"/>
    <w:rsid w:val="00F072E1"/>
    <w:rsid w:val="00F07A9F"/>
    <w:rsid w:val="00F07E1A"/>
    <w:rsid w:val="00F107A3"/>
    <w:rsid w:val="00F11520"/>
    <w:rsid w:val="00F12308"/>
    <w:rsid w:val="00F140AD"/>
    <w:rsid w:val="00F14D48"/>
    <w:rsid w:val="00F158C4"/>
    <w:rsid w:val="00F176A2"/>
    <w:rsid w:val="00F20E94"/>
    <w:rsid w:val="00F2126F"/>
    <w:rsid w:val="00F21566"/>
    <w:rsid w:val="00F229B6"/>
    <w:rsid w:val="00F22D22"/>
    <w:rsid w:val="00F23BE8"/>
    <w:rsid w:val="00F2684E"/>
    <w:rsid w:val="00F269A3"/>
    <w:rsid w:val="00F27C0D"/>
    <w:rsid w:val="00F27ECF"/>
    <w:rsid w:val="00F30DF5"/>
    <w:rsid w:val="00F319CE"/>
    <w:rsid w:val="00F33D06"/>
    <w:rsid w:val="00F33F85"/>
    <w:rsid w:val="00F35821"/>
    <w:rsid w:val="00F4014C"/>
    <w:rsid w:val="00F402EE"/>
    <w:rsid w:val="00F41209"/>
    <w:rsid w:val="00F42170"/>
    <w:rsid w:val="00F42E5A"/>
    <w:rsid w:val="00F44781"/>
    <w:rsid w:val="00F46620"/>
    <w:rsid w:val="00F52E38"/>
    <w:rsid w:val="00F52F61"/>
    <w:rsid w:val="00F53E9D"/>
    <w:rsid w:val="00F57B07"/>
    <w:rsid w:val="00F634B5"/>
    <w:rsid w:val="00F63FA6"/>
    <w:rsid w:val="00F664A4"/>
    <w:rsid w:val="00F70135"/>
    <w:rsid w:val="00F72968"/>
    <w:rsid w:val="00F74BF7"/>
    <w:rsid w:val="00F76850"/>
    <w:rsid w:val="00F76EC7"/>
    <w:rsid w:val="00F76FFE"/>
    <w:rsid w:val="00F779E4"/>
    <w:rsid w:val="00F80D30"/>
    <w:rsid w:val="00F82D62"/>
    <w:rsid w:val="00F83DC1"/>
    <w:rsid w:val="00F86E74"/>
    <w:rsid w:val="00F8790D"/>
    <w:rsid w:val="00F90D9D"/>
    <w:rsid w:val="00F91001"/>
    <w:rsid w:val="00F93D7F"/>
    <w:rsid w:val="00F93E64"/>
    <w:rsid w:val="00F93F68"/>
    <w:rsid w:val="00F947EC"/>
    <w:rsid w:val="00F94C70"/>
    <w:rsid w:val="00F9522A"/>
    <w:rsid w:val="00F960E4"/>
    <w:rsid w:val="00F96BAD"/>
    <w:rsid w:val="00F96D68"/>
    <w:rsid w:val="00FA1AB9"/>
    <w:rsid w:val="00FA3347"/>
    <w:rsid w:val="00FA4CA2"/>
    <w:rsid w:val="00FA5858"/>
    <w:rsid w:val="00FA5EBA"/>
    <w:rsid w:val="00FA62F6"/>
    <w:rsid w:val="00FA76D1"/>
    <w:rsid w:val="00FA77B4"/>
    <w:rsid w:val="00FA7F63"/>
    <w:rsid w:val="00FB3172"/>
    <w:rsid w:val="00FB35B8"/>
    <w:rsid w:val="00FB3C43"/>
    <w:rsid w:val="00FB3E4E"/>
    <w:rsid w:val="00FB5C5F"/>
    <w:rsid w:val="00FB5EAA"/>
    <w:rsid w:val="00FB60C1"/>
    <w:rsid w:val="00FB783D"/>
    <w:rsid w:val="00FC08C3"/>
    <w:rsid w:val="00FC0D17"/>
    <w:rsid w:val="00FC2219"/>
    <w:rsid w:val="00FC2504"/>
    <w:rsid w:val="00FC2D96"/>
    <w:rsid w:val="00FC35E9"/>
    <w:rsid w:val="00FC39D1"/>
    <w:rsid w:val="00FC48E8"/>
    <w:rsid w:val="00FC568E"/>
    <w:rsid w:val="00FC5D78"/>
    <w:rsid w:val="00FC5F29"/>
    <w:rsid w:val="00FD05A9"/>
    <w:rsid w:val="00FD08BD"/>
    <w:rsid w:val="00FD0DDE"/>
    <w:rsid w:val="00FD183F"/>
    <w:rsid w:val="00FD49F5"/>
    <w:rsid w:val="00FE0D74"/>
    <w:rsid w:val="00FE1F4E"/>
    <w:rsid w:val="00FE4F2B"/>
    <w:rsid w:val="00FE5C53"/>
    <w:rsid w:val="00FE782B"/>
    <w:rsid w:val="00FF225E"/>
    <w:rsid w:val="00FF329B"/>
    <w:rsid w:val="00FF3686"/>
    <w:rsid w:val="00FF3EB1"/>
    <w:rsid w:val="00FF620C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78BE5"/>
  <w15:chartTrackingRefBased/>
  <w15:docId w15:val="{88C5F5EB-ADA1-4DA2-BC53-3A69A650A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69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69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69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69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69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69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69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69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69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69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569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569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691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691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69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69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69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69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69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69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69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69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69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69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69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691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69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691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691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56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91C"/>
  </w:style>
  <w:style w:type="paragraph" w:styleId="Footer">
    <w:name w:val="footer"/>
    <w:basedOn w:val="Normal"/>
    <w:link w:val="FooterChar"/>
    <w:uiPriority w:val="99"/>
    <w:unhideWhenUsed/>
    <w:rsid w:val="00656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91C"/>
  </w:style>
  <w:style w:type="character" w:styleId="Hyperlink">
    <w:name w:val="Hyperlink"/>
    <w:basedOn w:val="DefaultParagraphFont"/>
    <w:uiPriority w:val="99"/>
    <w:unhideWhenUsed/>
    <w:rsid w:val="00FC39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3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0A3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24F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4F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4F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4F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4F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3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1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1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0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8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oquest.com/docview/2441209756/fulltextPDF/A0C06B60709841E3PQ/1?accountid=130472&amp;sourcetype=Scholarly%20Journals" TargetMode="External"/><Relationship Id="rId18" Type="http://schemas.openxmlformats.org/officeDocument/2006/relationships/hyperlink" Target="https://www.flagship-group.co.uk/social-impact/the-abbey/your-questions-answered/" TargetMode="External"/><Relationship Id="rId26" Type="http://schemas.openxmlformats.org/officeDocument/2006/relationships/hyperlink" Target="https://www.tandfonline.com/doi/full/10.1080/10455750500108237?casa_token=8qlYRUzhlPMAAAAA:LFReCGqZOB1ZDoGpGDhEKOsKpPWiG1IZgiFDotvDvYPxw1e7jb-WeBvQPpYm-G3s3i2MBdbQilEeig&amp;casa_token=BQOpQn2s8rMAAAAA:2iG8ljp87SYNDNtPKzhVAvB8kpxjrg_9-_D-WO86cOtA9ol377FvZQa0HqyD4cIJyVlxNf6OWHKp9A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research-ebsco-com.ezproxy.uwtsd.ac.uk/c/onvpsy/search/details/5wtrhsgy4n?db=e001mww" TargetMode="External"/><Relationship Id="rId34" Type="http://schemas.openxmlformats.org/officeDocument/2006/relationships/hyperlink" Target="https://www.tcpa.org.uk/resources/regenerating-a-post-war-housing-estate/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flagship-group.co.uk/media/xgzececr/221005_streets-and-parking-brochure_print.pdf" TargetMode="External"/><Relationship Id="rId20" Type="http://schemas.openxmlformats.org/officeDocument/2006/relationships/hyperlink" Target="https://www.context.org/iclib/ic29/gilman1/" TargetMode="External"/><Relationship Id="rId29" Type="http://schemas.openxmlformats.org/officeDocument/2006/relationships/hyperlink" Target="https://www.nova.org.za/assets/max-neef_humanscaledevelopment.pdf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torage.googleapis.com/www.bioregional.com/downloads/The-BedZED-Story_Bioregional_2017.pdf" TargetMode="External"/><Relationship Id="rId24" Type="http://schemas.openxmlformats.org/officeDocument/2006/relationships/hyperlink" Target="https://sustain.org/about/what-is-a-sustainable-community/" TargetMode="External"/><Relationship Id="rId32" Type="http://schemas.openxmlformats.org/officeDocument/2006/relationships/hyperlink" Target="https://www.tandfonline.com/doi/full/10.1080/10455752.2020.1804693" TargetMode="External"/><Relationship Id="rId37" Type="http://schemas.openxmlformats.org/officeDocument/2006/relationships/hyperlink" Target="https://www.sciencedirect.com/science/article/pii/S0921800914001839?via%3Dihub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ihbc.org.uk/recent_papers/docs/Egan%20Review%20Skills%20for%20sustainable%20Communities.pdf" TargetMode="External"/><Relationship Id="rId23" Type="http://schemas.openxmlformats.org/officeDocument/2006/relationships/hyperlink" Target="https://www.improvementservice.org.uk/__data/assets/pdf_file/0016/23173/EMBriefing-20MinuteNeighbourhoods.pdf" TargetMode="External"/><Relationship Id="rId28" Type="http://schemas.openxmlformats.org/officeDocument/2006/relationships/hyperlink" Target="https://dclgapps.communities.gov.uk/imd/iod_index.html" TargetMode="External"/><Relationship Id="rId36" Type="http://schemas.openxmlformats.org/officeDocument/2006/relationships/hyperlink" Target="https://www.environmentandsociety.org/sites/default/files/layout_issue8_new.pdf" TargetMode="External"/><Relationship Id="rId10" Type="http://schemas.openxmlformats.org/officeDocument/2006/relationships/hyperlink" Target="https://storage.googleapis.com/www.bioregional.com/downloads/BedZED-7-years-on_Bioregional_Peabody_2009.pdf" TargetMode="External"/><Relationship Id="rId19" Type="http://schemas.openxmlformats.org/officeDocument/2006/relationships/hyperlink" Target="https://www.context.org/iclib/ic29/gilman1/" TargetMode="External"/><Relationship Id="rId31" Type="http://schemas.openxmlformats.org/officeDocument/2006/relationships/hyperlink" Target="https://www.weforum.org/stories/2015/02/how-sustainable-cities-can-improve-liv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viewer-ebscohost-com.ezproxy.uwtsd.ac.uk/EbscoViewerService/ebook?an=3734780&amp;callbackUrl=https%3a%2f%2fresearch.ebsco.com&amp;db=e001mww&amp;format=EB&amp;profId=ehost&amp;lpid=lp_17&amp;ppid=&amp;lang=en&amp;location=https%3a%2f%2fresearch-ebsco-com.ezproxy.uwtsd.ac.uk%2fc%2fonvpsy%2fsearch%2fdetails%2fbqzf6nyblr%3fdb%3de001mww&amp;isPLink=False&amp;requestContext=&amp;profileIdentifier=onvpsy&amp;recordId=bqzf6nyblr" TargetMode="External"/><Relationship Id="rId22" Type="http://schemas.openxmlformats.org/officeDocument/2006/relationships/hyperlink" Target="https://umu.diva-portal.org/smash/record.jsf?pid=diva2%3A436726&amp;dswid=-5939" TargetMode="External"/><Relationship Id="rId27" Type="http://schemas.openxmlformats.org/officeDocument/2006/relationships/hyperlink" Target="https://www.gov.uk/government/organisations/ministry-of-housing-communities-local-government" TargetMode="External"/><Relationship Id="rId30" Type="http://schemas.openxmlformats.org/officeDocument/2006/relationships/hyperlink" Target="https://pdf.sciencedirectassets.com/271821/1-s2.0-S0277953622X00221/1-s2.0-S0277953622008085/main.pdf?X-Amz-Security-Token=IQoJb3JpZ2luX2VjENX%2F%2F%2F%2F%2F%2F%2F%2F%2F%2FwEaCXVzLWVhc3QtMSJHMEUCIQDVsg7TLBCQecfff%2F0rRiitFungviGpJze3ksVX1ypJpwIgHoYli2sydQoxbe9IH%2FFRpgX%2BzvCkNzXvH4vjdB5vDUcqvAUIvv%2F%2F%2F%2F%2F%2F%2F%2F%2F%2FARAFGgwwNTkwMDM1NDY4NjUiDK%2BVTkwGqzTsuuZA8yqQBSmydkn%2F5NIOA54gKGMjAsScwkVozCWRwwBOBdFBHnzW7Ls30T%2FIXfgYVsdgIeiM9wzVC9fHYsFi4GOUNDtZn00u1VVjj5tp0CtZ4sRn3ofwCH%2F58y9oxgQ2vPX8frMXJ8oN7A%2BrOFWcvLE6RUBSxdMxBT1y9Cfj5ONapZLJABij1WzLgNa0HLQy%2BFihdkOoRraj4GZhmIi787NXOl4Bv3qOoC5vHByHe1yO1JibANoE0MUAkOEc4gZ8W%2B8ms3fWyvOUicEo3RXPO%2B1EEjgE01wj65HcmzjcujQzdbFSLc8xZ6ev4a9C12OACKouCD0uv0HfWb7u7D%2BpqiNjxCZwAt0tfW17EIkRf23tmY8uHYkY4s8uXNVXJmoGQeSumtbFZUD3XDMdXOs4awIcdUzmHAPjX1naCV07%2FISJM4RK%2BDs61fXoaKwemTO%2F1FEl7m6DDbJcd6cudyq8ygJkq%2BQZQJX6NYAcBRd9LmUai1zHgfGDdtMW1LFNXcqY8B%2FtbxczIQytio8ireG3OvE2ty319SL3%2BfqJwdaIvwByju4A%2BgrFvtEHdgLX7SUiIn3OKeb2vzrKCh%2F7TAVdKKeY4RCHmIKqHngwH1IYfBJMUrqvZac9mVzIicWCv75291atGGqhofS2b3lHLCdcWlqtc58eZgRTktUSZJjI0aB3gPQv7bpi8vncjGQ7LPaTO3DhgIBPNl2sLv6vzSy8Zl9H0Do5h3l0mWRmyIXSB7SOKd0oS3x281zkzsNN4Jm%2BCyPw5PGZkwlq29gSd%2FxqgDAqlCCVcFgQRpWETRXDQk1IkjjPZRO%2Fdvio%2FPt3cHf%2BFtdYuaS3JPGdPtTccAA54IrB81RMupS7tYYSjUGg08%2BK76y9IOvkMKTMibwGOrEBcsSCdIvHItCwhOQHh3LnGqoT4cZo4dgwioKlaLnnf8mteSUTfLj62hn6QntMfWr%2FFzBYRWEKRwZvWpYf%2Fmt%2BXr2Ug3RYXdHxMgD2%2B2b%2FyYLJDaLiAUiv9rqryylasD%2FbiZXKrsuYf22gUJSSudq6NPAjFDXPC%2Bw9QDWiF0xbzc42yGQ3WKN1aWubWSAWUbbAEtAPk5E9x9Zib1CaztM7aevMc%2BEin1SShP6G0riKbC27&amp;X-Amz-Algorithm=AWS4-HMAC-SHA256&amp;X-Amz-Date=20250111T135956Z&amp;X-Amz-SignedHeaders=host&amp;X-Amz-Expires=299&amp;X-Amz-Credential=ASIAQ3PHCVTY3234IWIQ%2F20250111%2Fus-east-1%2Fs3%2Faws4_request&amp;X-Amz-Signature=758f56f6f07dedc8871404305b79fd7a6642e5526a3b03e37d5609c97642101e&amp;hash=db6e7d66ff291f567add414b5a479ae97a87de082ea84c2e83992fad79ed2508&amp;host=68042c943591013ac2b2430a89b270f6af2c76d8dfd086a07176afe7c76c2c61&amp;pii=S0277953622008085&amp;tid=spdf-31122ecc-abaf-43c8-b48e-cadbe9dc3f13&amp;sid=d9535cab1cc2b4409a4a15e3837a307356aegxrqb&amp;type" TargetMode="External"/><Relationship Id="rId35" Type="http://schemas.openxmlformats.org/officeDocument/2006/relationships/hyperlink" Target="https://www.tcpa.org.uk/collection/the-20-minute-neighbourhood/" TargetMode="External"/><Relationship Id="rId8" Type="http://schemas.openxmlformats.org/officeDocument/2006/relationships/hyperlink" Target="https://www.gov.uk/government/organisations/ministry-of-housing-communities-local-government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reckland.gov.uk/media/20095/Thetford-Town-Delivery-Plan/pdf/01_Breckland_Town_Delivery_-_Thetford_v1_Optimised.pdf" TargetMode="External"/><Relationship Id="rId17" Type="http://schemas.openxmlformats.org/officeDocument/2006/relationships/hyperlink" Target="https://www.flagship-group.co.uk/media/bgnbuy1n/abbey-planning-2024.pdf" TargetMode="External"/><Relationship Id="rId25" Type="http://schemas.openxmlformats.org/officeDocument/2006/relationships/hyperlink" Target="https://www.bbc.co.uk/news/uk-england-norfolk-68921493" TargetMode="External"/><Relationship Id="rId33" Type="http://schemas.openxmlformats.org/officeDocument/2006/relationships/hyperlink" Target="https://www.thetfordtowncouncil.gov.uk/2024/11/press-release-thetford-town-council-vote-to-support-objection-letter-regarding-the-redevelopment-plans-of-thetfords-abbey-estate/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22691</TotalTime>
  <Pages>10</Pages>
  <Words>3897</Words>
  <Characters>22218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Lee (2213492)</dc:creator>
  <cp:keywords/>
  <dc:description/>
  <cp:lastModifiedBy>Martha Lee (2213492)</cp:lastModifiedBy>
  <cp:revision>1580</cp:revision>
  <dcterms:created xsi:type="dcterms:W3CDTF">2024-12-19T09:46:00Z</dcterms:created>
  <dcterms:modified xsi:type="dcterms:W3CDTF">2025-02-05T14:58:00Z</dcterms:modified>
</cp:coreProperties>
</file>