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F0564" w14:textId="022CF557" w:rsidR="006B0F64" w:rsidRDefault="006B0F64" w:rsidP="008D2852">
      <w:r>
        <w:t>Student name: Donatas Keliauskas</w:t>
      </w:r>
    </w:p>
    <w:p w14:paraId="7706B8E7" w14:textId="07A056ED" w:rsidR="006B0F64" w:rsidRDefault="006B0F64" w:rsidP="008D2852">
      <w:r>
        <w:t>Student number:2120434</w:t>
      </w:r>
    </w:p>
    <w:p w14:paraId="287D6DBC" w14:textId="0502ECEA" w:rsidR="006B0F64" w:rsidRDefault="006D33A2" w:rsidP="008D2852">
      <w:r>
        <w:t>Module number:</w:t>
      </w:r>
      <w:r w:rsidR="00A5307B" w:rsidRPr="00A5307B">
        <w:t xml:space="preserve"> BMSW 5106</w:t>
      </w:r>
    </w:p>
    <w:p w14:paraId="34CDC32A" w14:textId="1238C6BB" w:rsidR="006D33A2" w:rsidRDefault="006D33A2" w:rsidP="008D2852">
      <w:r>
        <w:t>Module lecturer:</w:t>
      </w:r>
      <w:r w:rsidR="00072291">
        <w:t>Na</w:t>
      </w:r>
      <w:r w:rsidR="00820449">
        <w:t>deem Mirza</w:t>
      </w:r>
    </w:p>
    <w:p w14:paraId="6A6EF306" w14:textId="174B957C" w:rsidR="00FC02E4" w:rsidRDefault="00FC02E4" w:rsidP="008D2852">
      <w:r>
        <w:t xml:space="preserve">Task 1: </w:t>
      </w:r>
      <w:r w:rsidR="00EF5E1B">
        <w:t>Individual writren report</w:t>
      </w:r>
    </w:p>
    <w:p w14:paraId="5E1F38FC" w14:textId="6DACE86F" w:rsidR="00EF5E1B" w:rsidRDefault="00D3341C" w:rsidP="008D2852">
      <w:r>
        <w:t>Knowledge and Information management skills for the work place</w:t>
      </w:r>
    </w:p>
    <w:p w14:paraId="06F313F6" w14:textId="6D7B1621" w:rsidR="006D33A2" w:rsidRDefault="006D33A2" w:rsidP="008D2852"/>
    <w:p w14:paraId="03CFEF7D" w14:textId="7B8C57BE" w:rsidR="008D2852" w:rsidRDefault="005F1409" w:rsidP="008D2852">
      <w:r>
        <w:t>Executive summary</w:t>
      </w:r>
      <w:r w:rsidR="008D2852">
        <w:t xml:space="preserve"> </w:t>
      </w:r>
    </w:p>
    <w:p w14:paraId="5B232FE7" w14:textId="77777777" w:rsidR="008D2852" w:rsidRDefault="008D2852" w:rsidP="008D2852"/>
    <w:p w14:paraId="6FF1922C" w14:textId="77777777" w:rsidR="008D2852" w:rsidRDefault="008D2852" w:rsidP="008D2852">
      <w:r>
        <w:t>This report undertakes a comprehensive examination of BP, focusing on its Knowledge Management (KM) practices and their impact on organizational success. BP, a global energy company, operates within a dynamic sector where information and knowledge are pivotal to its product and service offerings. The report adheres to a structured approach, addressing key aspects such as historical background, participants in KM, evaluation of Information Management (IM) and KM approaches, incentives for participation, challenges and opportunities, knowledge distribution, operational considerations, and plans for system promotion.</w:t>
      </w:r>
    </w:p>
    <w:p w14:paraId="21819959" w14:textId="77777777" w:rsidR="008D2852" w:rsidRDefault="008D2852" w:rsidP="008D2852"/>
    <w:p w14:paraId="03E4AC73" w14:textId="77777777" w:rsidR="008D2852" w:rsidRDefault="008D2852" w:rsidP="008D2852">
      <w:r>
        <w:t>The organizational overview delves into BP's historical engagement with KM, highlighting key milestones and initiatives. This sets the foundation for understanding the evolution of BP's approach to managing knowledge over time. Participants in KM are identified, emphasizing their role in both contributing to and collecting valuable knowledge within the organization.</w:t>
      </w:r>
    </w:p>
    <w:p w14:paraId="76B86555" w14:textId="77777777" w:rsidR="008D2852" w:rsidRDefault="008D2852" w:rsidP="008D2852"/>
    <w:p w14:paraId="1B145881" w14:textId="77777777" w:rsidR="008D2852" w:rsidRDefault="008D2852" w:rsidP="008D2852">
      <w:r>
        <w:t>The evaluation of IM and KM approaches critically assesses existing systems within BP, identifying areas of strength and potential improvement. Insights are provided on how these approaches contribute to the overall success of the organization, paving the way for informed recommendations.</w:t>
      </w:r>
    </w:p>
    <w:p w14:paraId="7694129E" w14:textId="77777777" w:rsidR="008D2852" w:rsidRDefault="008D2852" w:rsidP="008D2852"/>
    <w:p w14:paraId="299B3BB9" w14:textId="77777777" w:rsidR="008D2852" w:rsidRDefault="008D2852" w:rsidP="008D2852">
      <w:r>
        <w:t>Incentives for participation in KM activities are explored, emphasizing the importance of corporate investment in the Knowledge Management project. The report delves into the potential challenges and opportunities associated with maximizing the use of the KM system within BP, ensuring a balanced view of the organizational landscape.</w:t>
      </w:r>
    </w:p>
    <w:p w14:paraId="434EF981" w14:textId="77777777" w:rsidR="008D2852" w:rsidRDefault="008D2852" w:rsidP="008D2852"/>
    <w:p w14:paraId="47C6A6C6" w14:textId="77777777" w:rsidR="008D2852" w:rsidRDefault="008D2852" w:rsidP="008D2852">
      <w:r>
        <w:t>The strategy for identifying and distributing new sources of knowledge, including products and services, is outlined. Considerations for managing operating costs and legal requirements associated with the KM system are addressed to ensure sustainable implementation.</w:t>
      </w:r>
    </w:p>
    <w:p w14:paraId="2AF8DCC3" w14:textId="77777777" w:rsidR="008D2852" w:rsidRDefault="008D2852" w:rsidP="008D2852"/>
    <w:p w14:paraId="2839EEB9" w14:textId="77777777" w:rsidR="008D2852" w:rsidRDefault="008D2852" w:rsidP="008D2852">
      <w:r>
        <w:t>Lastly, the report details plans for promoting the KM system and engaging stakeholders. The proposed strategies aim to raise awareness, foster understanding, and encourage active participation among employees, business partners, clients, and other stakeholders.</w:t>
      </w:r>
    </w:p>
    <w:p w14:paraId="5187E66E" w14:textId="77777777" w:rsidR="008D2852" w:rsidRDefault="008D2852" w:rsidP="008D2852"/>
    <w:p w14:paraId="2F1A7B89" w14:textId="659FDEC7" w:rsidR="005F1409" w:rsidRDefault="008D2852">
      <w:r>
        <w:t>In conclusion, this report provides a holistic view of BP's KM landscape, offering actionable insights and recommendations to enhance the organization's KM practices. The proposed initiatives align with industry best practices and strategic foresight, positioning BP for sustained success in the face of evolving business challenges.</w:t>
      </w:r>
    </w:p>
    <w:p w14:paraId="2E3E23B4" w14:textId="77777777" w:rsidR="008D2852" w:rsidRDefault="008D2852"/>
    <w:p w14:paraId="5E7448A3" w14:textId="3B002E31" w:rsidR="00A81367" w:rsidRDefault="00A81367" w:rsidP="00A81367">
      <w:r>
        <w:t>Introduction</w:t>
      </w:r>
    </w:p>
    <w:p w14:paraId="2E1381CA" w14:textId="77777777" w:rsidR="00A81367" w:rsidRDefault="00A81367" w:rsidP="00A81367"/>
    <w:p w14:paraId="3D66DD6D" w14:textId="77777777" w:rsidR="00A81367" w:rsidRDefault="00A81367" w:rsidP="00A81367">
      <w:r>
        <w:t xml:space="preserve">In an era dominated by information and technological advancements, the role of Knowledge Management (KM) is critical for organizations aiming to thrive in complex and dynamic environments. This report meticulously examines BP, a global energy company, chosen for its reliance on information and knowledge integral to its multifaceted product and service offerings. As we delve into the intricate landscape of BP, this introduction provides a contextual framework for </w:t>
      </w:r>
      <w:r>
        <w:lastRenderedPageBreak/>
        <w:t>understanding the organizational context, the significance of knowledge, and the overarching objectives of the report.</w:t>
      </w:r>
    </w:p>
    <w:p w14:paraId="2E497D89" w14:textId="77777777" w:rsidR="00A81367" w:rsidRDefault="00A81367" w:rsidP="00A81367"/>
    <w:p w14:paraId="5461A990" w14:textId="77777777" w:rsidR="00A81367" w:rsidRDefault="00A81367" w:rsidP="00A81367">
      <w:r>
        <w:t>BP, with a rich historical background and global reach, has played a pivotal role in shaping the energy sector. This report focuses on the historical evolution of BP's engagement with KM-related activities, tracing its journey from foundational initiatives to contemporary strategies. Understanding this historical trajectory is essential to discerning the organizational learning processes, technological advancements, and strategic shifts that have shaped BP's approach to managing knowledge.</w:t>
      </w:r>
    </w:p>
    <w:p w14:paraId="41B2ED60" w14:textId="77777777" w:rsidR="00A81367" w:rsidRDefault="00A81367" w:rsidP="00A81367"/>
    <w:p w14:paraId="08496394" w14:textId="77777777" w:rsidR="00A81367" w:rsidRDefault="00A81367" w:rsidP="00A81367">
      <w:r>
        <w:t>The energy sector is marked by constant innovation, evolving regulations, and a diverse set of stakeholders. Knowledge, therefore, becomes a strategic asset, influencing decision-making, operational efficiency, and sustainable practices. BP's chosen position within the energy sector reflects a dynamic environment where the effective management of information is not merely an operational necessity but a strategic imperative.</w:t>
      </w:r>
    </w:p>
    <w:p w14:paraId="027DE73B" w14:textId="77777777" w:rsidR="00A81367" w:rsidRDefault="00A81367" w:rsidP="00A81367"/>
    <w:p w14:paraId="331C7A55" w14:textId="77777777" w:rsidR="00A81367" w:rsidRDefault="00A81367" w:rsidP="00A81367">
      <w:r>
        <w:t>As we embark on an exploration of BP's KM landscape, this report aims to unravel the complexities of knowledge flows within the organization. Key questions about participants in knowledge processes, the evaluation of Information Management (IM) and KM approaches, and the incentives driving active engagement will be thoroughly examined. Additionally, we will address the potential challenges and opportunities BP faces in maximizing the utility of its KM system.</w:t>
      </w:r>
    </w:p>
    <w:p w14:paraId="668DD5B0" w14:textId="77777777" w:rsidR="00A81367" w:rsidRDefault="00A81367" w:rsidP="00A81367"/>
    <w:p w14:paraId="589C4E62" w14:textId="6A4BA45D" w:rsidR="00A81367" w:rsidRDefault="00A81367">
      <w:r>
        <w:t>This introduction sets the stage for an in-depth analysis of BP's KM practices, emphasizing the critical interplay between historical context, organizational structure, and the evolving landscape of information and technology. As we navigate through subsequent sections, a nuanced understanding of BP's KM ecosystem will emerge, providing the foundation for informed recommendations aimed at enhancing the organization's resilience and innovation capabilities.</w:t>
      </w:r>
    </w:p>
    <w:p w14:paraId="393440BB" w14:textId="77777777" w:rsidR="00A81367" w:rsidRDefault="00A81367"/>
    <w:p w14:paraId="47F37A23" w14:textId="5C7B9635" w:rsidR="00A81367" w:rsidRDefault="002F6D95">
      <w:r>
        <w:t>Organizational overview</w:t>
      </w:r>
    </w:p>
    <w:p w14:paraId="5253C47C" w14:textId="272094D9" w:rsidR="00814C56" w:rsidRDefault="00814C56" w:rsidP="00814C56"/>
    <w:p w14:paraId="72A5BC82" w14:textId="77777777" w:rsidR="00814C56" w:rsidRDefault="00814C56" w:rsidP="00814C56"/>
    <w:p w14:paraId="5B3DC3E8" w14:textId="77777777" w:rsidR="00814C56" w:rsidRDefault="00814C56" w:rsidP="00814C56">
      <w:r>
        <w:t>BP, officially known as British Petroleum, stands as a stalwart in the global energy sector with a rich and intricate history that has shaped its current stature. Founded in 1909, the company has evolved from its early days in Persia (now Iran) to becoming a multinational energy giant operating in numerous countries worldwide. This organizational overview aims to shed light on BP's historical engagement with Knowledge Management (KM) activities, highlighting key milestones and initiatives that have contributed to its current standing.</w:t>
      </w:r>
    </w:p>
    <w:p w14:paraId="6B917EB5" w14:textId="77777777" w:rsidR="00814C56" w:rsidRDefault="00814C56" w:rsidP="00814C56"/>
    <w:p w14:paraId="47B6E761" w14:textId="77777777" w:rsidR="00814C56" w:rsidRDefault="00814C56" w:rsidP="00814C56">
      <w:r>
        <w:t>Throughout its history, BP has been at the forefront of technological advancements and industry innovations. The company's commitment to exploring and harnessing energy resources has not only propelled its growth but has also positioned it as a key player in addressing the world's energy needs. Early initiatives, such as the development of the AIOC (Anglo-Iranian Oil Company) in the early 20th century, underscore BP's historical importance in shaping the energy landscape.</w:t>
      </w:r>
    </w:p>
    <w:p w14:paraId="4ED75738" w14:textId="77777777" w:rsidR="00814C56" w:rsidRDefault="00814C56" w:rsidP="00814C56"/>
    <w:p w14:paraId="3639D729" w14:textId="77777777" w:rsidR="00814C56" w:rsidRDefault="00814C56" w:rsidP="00814C56">
      <w:r>
        <w:t>The latter half of the 20th century witnessed BP diversifying its operations and navigating various geopolitical challenges. The company's engagement with KM activities intensified during this period, as it grappled with the complexities of managing vast amounts of data and knowledge across diverse operational domains. The establishment of a formalized KM system became crucial to leverage the organization's intellectual capital effectively.</w:t>
      </w:r>
    </w:p>
    <w:p w14:paraId="6400153C" w14:textId="77777777" w:rsidR="00814C56" w:rsidRDefault="00814C56" w:rsidP="00814C56"/>
    <w:p w14:paraId="723B9ABA" w14:textId="77777777" w:rsidR="00814C56" w:rsidRDefault="00814C56" w:rsidP="00814C56">
      <w:r>
        <w:t xml:space="preserve">In recent decades, BP has faced pivotal moments, including environmental incidents that prompted a renewed focus on sustainability and risk management. These challenges catalyzed a shift in the </w:t>
      </w:r>
      <w:r>
        <w:lastRenderedPageBreak/>
        <w:t>company's KM strategies, emphasizing a proactive approach to learning from experiences and disseminating knowledge for continuous improvement.</w:t>
      </w:r>
    </w:p>
    <w:p w14:paraId="73ABBC0A" w14:textId="77777777" w:rsidR="00814C56" w:rsidRDefault="00814C56" w:rsidP="00814C56"/>
    <w:p w14:paraId="1E59D02F" w14:textId="77777777" w:rsidR="00814C56" w:rsidRDefault="00814C56" w:rsidP="00814C56">
      <w:r>
        <w:t>BP's commitment to transparency and collaboration is evident in its various initiatives, such as the BP Statistical Review of World Energy, an annual publication providing comprehensive data on global energy production and consumption. This commitment extends to internal KM practices, fostering a culture of knowledge sharing and collaboration among its diverse workforce.</w:t>
      </w:r>
    </w:p>
    <w:p w14:paraId="76945AFC" w14:textId="77777777" w:rsidR="00814C56" w:rsidRDefault="00814C56" w:rsidP="00814C56"/>
    <w:p w14:paraId="1E3D47F3" w14:textId="3473736D" w:rsidR="002F6D95" w:rsidRDefault="00814C56">
      <w:r>
        <w:t>As we delve into BP's KM landscape, this historical overview provides a foundation for understanding the organization's resilience and adaptability. The subsequent sections of this report will explore the participants in BP's KM processes, evaluate existing IM/KM approaches, and propose recommendations to enhance the effectiveness of the organization's KM system. Through this analysis, we aim to contribute to BP's continued success in navigating the complexities of the energy sector.</w:t>
      </w:r>
    </w:p>
    <w:p w14:paraId="67C739A8" w14:textId="77777777" w:rsidR="00814C56" w:rsidRDefault="00814C56"/>
    <w:p w14:paraId="7B28C0F1" w14:textId="2666F58B" w:rsidR="002005E9" w:rsidRDefault="002005E9" w:rsidP="002005E9">
      <w:r>
        <w:t>Participants in Knowledge Management</w:t>
      </w:r>
    </w:p>
    <w:p w14:paraId="657EDF2D" w14:textId="77777777" w:rsidR="002005E9" w:rsidRDefault="002005E9" w:rsidP="002005E9"/>
    <w:p w14:paraId="4F44A454" w14:textId="77777777" w:rsidR="002005E9" w:rsidRDefault="002005E9" w:rsidP="002005E9">
      <w:r>
        <w:t>Knowledge Management (KM) within BP is a collaborative endeavor involving a diverse range of participants, each playing a crucial role in the creation, sharing, and utilization of organizational knowledge. Recognizing and understanding these participants is essential to comprehending the intricacies of BP's KM ecosystem.</w:t>
      </w:r>
    </w:p>
    <w:p w14:paraId="17610256" w14:textId="77777777" w:rsidR="002005E9" w:rsidRDefault="002005E9" w:rsidP="002005E9"/>
    <w:p w14:paraId="7FA34C38" w14:textId="77777777" w:rsidR="002005E9" w:rsidRDefault="002005E9" w:rsidP="002005E9">
      <w:r>
        <w:t>At the heart of BP's KM processes are its employees, spanning a spectrum of roles and expertise. From engineers at offshore facilities to research scientists in advanced laboratories, each individual contributes unique insights derived from their experiences and domain knowledge. The decentralized nature of BP's operations emphasizes the importance of frontline workers who directly engage with operational challenges and possess valuable tacit knowledge. Recognizing and harnessing this tacit knowledge is fundamental to an effective KM strategy.</w:t>
      </w:r>
    </w:p>
    <w:p w14:paraId="36AFFC47" w14:textId="77777777" w:rsidR="002005E9" w:rsidRDefault="002005E9" w:rsidP="002005E9"/>
    <w:p w14:paraId="186DF3E8" w14:textId="77777777" w:rsidR="002005E9" w:rsidRDefault="002005E9" w:rsidP="002005E9">
      <w:r>
        <w:t>Managers and leaders within BP play a pivotal role in shaping the KM culture. They not only contribute their own knowledge but also set the tone for knowledge-sharing practices within their teams. Leadership commitment to KM initiatives is paramount, influencing the degree to which employees prioritize and engage in knowledge-sharing activities. BP's leadership fosters an environment that encourages open communication, collaboration, and a continuous learning mindset.</w:t>
      </w:r>
    </w:p>
    <w:p w14:paraId="4D32C307" w14:textId="77777777" w:rsidR="002005E9" w:rsidRDefault="002005E9" w:rsidP="002005E9"/>
    <w:p w14:paraId="2F70C2C7" w14:textId="77777777" w:rsidR="002005E9" w:rsidRDefault="002005E9" w:rsidP="002005E9">
      <w:r>
        <w:t>External stakeholders, including industry partners, suppliers, and regulatory bodies, also form an integral part of BP's KM landscape. Collaboration with these external entities facilitates the exchange of industry best practices, technological advancements, and regulatory insights. The inclusion of external perspectives enriches BP's knowledge base and enhances its ability to adapt to changing market dynamics and global challenges.</w:t>
      </w:r>
    </w:p>
    <w:p w14:paraId="13ED20F7" w14:textId="77777777" w:rsidR="002005E9" w:rsidRDefault="002005E9" w:rsidP="002005E9"/>
    <w:p w14:paraId="0B1660F3" w14:textId="77777777" w:rsidR="002005E9" w:rsidRDefault="002005E9" w:rsidP="002005E9">
      <w:r>
        <w:t>In the digital age, technology acts as an enabler, and IT professionals play a critical role in managing the systems that underpin BP's KM infrastructure. They ensure the seamless flow of information, the security of knowledge repositories, and the integration of cutting-edge technologies to enhance knowledge accessibility. The collaboration between IT professionals and other participants is vital for the successful implementation and evolution of BP's KM systems.</w:t>
      </w:r>
    </w:p>
    <w:p w14:paraId="74920D1C" w14:textId="77777777" w:rsidR="002005E9" w:rsidRDefault="002005E9" w:rsidP="002005E9"/>
    <w:p w14:paraId="220DEC47" w14:textId="77777777" w:rsidR="002005E9" w:rsidRDefault="002005E9" w:rsidP="002005E9">
      <w:r>
        <w:t xml:space="preserve">Moreover, BP's KM landscape recognizes the importance of cross-functional teams that bring together individuals with diverse skills and perspectives. These teams foster interdisciplinary </w:t>
      </w:r>
      <w:r>
        <w:lastRenderedPageBreak/>
        <w:t>collaboration, breaking down silos and promoting a holistic approach to problem-solving. The exchange of knowledge across functions enhances innovation and efficiency.</w:t>
      </w:r>
    </w:p>
    <w:p w14:paraId="0B2E1213" w14:textId="77777777" w:rsidR="002005E9" w:rsidRDefault="002005E9" w:rsidP="002005E9"/>
    <w:p w14:paraId="35A51D33" w14:textId="017811D0" w:rsidR="00814C56" w:rsidRDefault="002005E9">
      <w:r>
        <w:t>As we navigate through this report, the roles of these participants will be further scrutinized. The evaluation will focus on how their interactions shape BP's KM approaches, providing valuable insights into the organization's capacity to leverage its collective intelligence for sustained success. Understanding and optimizing the contributions of these participants are central to the proposed recommendations for refining and advancing BP's Knowledge Management system.</w:t>
      </w:r>
    </w:p>
    <w:p w14:paraId="655DE769" w14:textId="77777777" w:rsidR="002005E9" w:rsidRDefault="002005E9"/>
    <w:p w14:paraId="5C3C8856" w14:textId="39586D30" w:rsidR="001B36B4" w:rsidRDefault="001B36B4" w:rsidP="001B36B4">
      <w:r>
        <w:t>Evaluation of IM/KM Approaches</w:t>
      </w:r>
    </w:p>
    <w:p w14:paraId="19474514" w14:textId="77777777" w:rsidR="001B36B4" w:rsidRDefault="001B36B4" w:rsidP="001B36B4"/>
    <w:p w14:paraId="5E31D114" w14:textId="77777777" w:rsidR="001B36B4" w:rsidRDefault="001B36B4" w:rsidP="001B36B4">
      <w:r>
        <w:t>Within BP, the evaluation of Information Management (IM) and Knowledge Management (KM) approaches is a critical exercise, providing insights into the organization's effectiveness in leveraging information and knowledge for overall success. This section systematically assesses existing systems, highlighting strengths, identifying areas for improvement, and ultimately informing recommendations for optimizing BP's IM/KM landscape.</w:t>
      </w:r>
    </w:p>
    <w:p w14:paraId="382ECAAD" w14:textId="77777777" w:rsidR="001B36B4" w:rsidRDefault="001B36B4" w:rsidP="001B36B4"/>
    <w:p w14:paraId="76222397" w14:textId="77777777" w:rsidR="001B36B4" w:rsidRDefault="001B36B4" w:rsidP="001B36B4">
      <w:r>
        <w:t>BP's historical commitment to technological innovation has resulted in a sophisticated IM infrastructure. The organization has embraced digital transformation, utilizing advanced technologies for data storage, retrieval, and analysis. The integration of big data analytics, artificial intelligence, and machine learning has enhanced BP's ability to process vast amounts of information swiftly. Real-time data feeds from operational sites contribute to a dynamic information ecosystem, facilitating informed decision-making.</w:t>
      </w:r>
    </w:p>
    <w:p w14:paraId="16BC4268" w14:textId="77777777" w:rsidR="001B36B4" w:rsidRDefault="001B36B4" w:rsidP="001B36B4"/>
    <w:p w14:paraId="4F4C4E7F" w14:textId="77777777" w:rsidR="001B36B4" w:rsidRDefault="001B36B4" w:rsidP="001B36B4">
      <w:r>
        <w:t>However, while the IM infrastructure is robust, the synergy between IM and KM requires scrutiny. BP has successfully managed structured data, but the full spectrum of knowledge encompasses tacit and experiential insights that extend beyond structured databases. Ensuring that tacit knowledge is systematically captured and disseminated remains an area for enhancement. Implementation of technologies like advanced collaboration platforms, knowledge-sharing forums, and interactive training modules can bridge this gap, fostering a more holistic KM approach.</w:t>
      </w:r>
    </w:p>
    <w:p w14:paraId="3D6C3940" w14:textId="77777777" w:rsidR="001B36B4" w:rsidRDefault="001B36B4" w:rsidP="001B36B4"/>
    <w:p w14:paraId="7BDD214A" w14:textId="77777777" w:rsidR="001B36B4" w:rsidRDefault="001B36B4" w:rsidP="001B36B4">
      <w:r>
        <w:t>BP's current KM initiatives demonstrate a commendable emphasis on lessons learned from operational experiences. The organization has established mechanisms for capturing post-event reviews, encouraging a culture of reflection and continuous improvement. However, there is room for enhancing proactive knowledge sharing. Encouraging employees to share insights in real-time, through collaborative platforms, can expedite organizational learning and adaptability.</w:t>
      </w:r>
    </w:p>
    <w:p w14:paraId="6D531A4D" w14:textId="77777777" w:rsidR="001B36B4" w:rsidRDefault="001B36B4" w:rsidP="001B36B4"/>
    <w:p w14:paraId="2824F6EF" w14:textId="77777777" w:rsidR="001B36B4" w:rsidRDefault="001B36B4" w:rsidP="001B36B4">
      <w:r>
        <w:t>Moreover, BP's KM system could benefit from a more formalized taxonomy and classification structure. While the organization captures a wealth of information, a streamlined categorization system would enhance knowledge discoverability. Implementing metadata standards and intuitive search functionalities would empower users to locate relevant knowledge swiftly, fostering efficiency and reducing redundancy.</w:t>
      </w:r>
    </w:p>
    <w:p w14:paraId="2D21E526" w14:textId="77777777" w:rsidR="001B36B4" w:rsidRDefault="001B36B4" w:rsidP="001B36B4"/>
    <w:p w14:paraId="0860B0BC" w14:textId="77777777" w:rsidR="001B36B4" w:rsidRDefault="001B36B4" w:rsidP="001B36B4">
      <w:r>
        <w:t>The evaluation also considers the accessibility of knowledge within BP. While the organization has invested in digital platforms, ensuring that knowledge is easily accessible to diverse stakeholders, irrespective of their roles or locations, is crucial. User-centric design principles should guide the development of interfaces, and training programs can be implemented to enhance digital literacy among employees, promoting seamless knowledge retrieval.</w:t>
      </w:r>
    </w:p>
    <w:p w14:paraId="0068CC2E" w14:textId="77777777" w:rsidR="001B36B4" w:rsidRDefault="001B36B4" w:rsidP="001B36B4"/>
    <w:p w14:paraId="4F6DB6CF" w14:textId="77777777" w:rsidR="001B36B4" w:rsidRDefault="001B36B4" w:rsidP="001B36B4">
      <w:r>
        <w:t xml:space="preserve">Furthermore, BP's approach to capturing external knowledge, especially in the context of industry trends, technological advancements, and regulatory changes, deserves attention. Engaging with </w:t>
      </w:r>
      <w:r>
        <w:lastRenderedPageBreak/>
        <w:t>external communities, participating in industry forums, and leveraging partnerships for knowledge exchange can enhance the organization's anticipatory capabilities and resilience in a rapidly evolving energy landscape.</w:t>
      </w:r>
    </w:p>
    <w:p w14:paraId="3F0B0296" w14:textId="77777777" w:rsidR="001B36B4" w:rsidRDefault="001B36B4" w:rsidP="001B36B4"/>
    <w:p w14:paraId="7A2E04B8" w14:textId="246EFF1F" w:rsidR="002005E9" w:rsidRDefault="001B36B4">
      <w:r>
        <w:t>In summary, the evaluation of BP's IM/KM approaches acknowledges the organization's technological prowess in managing information but underscores the need for a more integrated and proactive KM strategy. Strengthening the capture of tacit knowledge, refining classification structures, enhancing knowledge accessibility, and expanding external knowledge engagement are key focal points for improvement. The subsequent sections of this report will delve into recommendations aimed at optimizing BP's IM/KM approaches to position the organization for sustained success.</w:t>
      </w:r>
    </w:p>
    <w:p w14:paraId="0B051F32" w14:textId="77777777" w:rsidR="001B36B4" w:rsidRDefault="001B36B4"/>
    <w:p w14:paraId="02DF78DD" w14:textId="6C1F7E6B" w:rsidR="008A421A" w:rsidRDefault="008A421A" w:rsidP="008A421A">
      <w:r>
        <w:t>Incentives for Knowledge Management</w:t>
      </w:r>
    </w:p>
    <w:p w14:paraId="522C766C" w14:textId="77777777" w:rsidR="008A421A" w:rsidRDefault="008A421A" w:rsidP="008A421A"/>
    <w:p w14:paraId="0EC7F9A9" w14:textId="77777777" w:rsidR="008A421A" w:rsidRDefault="008A421A" w:rsidP="008A421A">
      <w:r>
        <w:t>In cultivating a robust Knowledge Management (KM) culture within BP, understanding and implementing effective incentives is paramount. Incentives serve as catalysts, encouraging employees to actively contribute to knowledge-sharing initiatives and fostering a collaborative environment. This section explores the incentives for KM activities within BP, recognizing the importance of aligning individual motivations with organizational goals.</w:t>
      </w:r>
    </w:p>
    <w:p w14:paraId="28C18C82" w14:textId="77777777" w:rsidR="008A421A" w:rsidRDefault="008A421A" w:rsidP="008A421A"/>
    <w:p w14:paraId="24380EFA" w14:textId="77777777" w:rsidR="008A421A" w:rsidRDefault="008A421A" w:rsidP="008A421A">
      <w:r>
        <w:t>One key incentive is the establishment of a recognition and reward system that acknowledges employees for their knowledge contributions. BP can institute a formalized program where individuals who actively participate in knowledge-sharing activities, whether through contributions to collaborative platforms, mentoring initiatives, or innovative problem-solving, are publicly recognized and rewarded. Recognition can take various forms, including certificates of achievement, employee spotlights, or even performance-based incentives tied to KM metrics. This not only acknowledges the value of individual contributions but also reinforces the organization's commitment to fostering a culture of knowledge sharing.</w:t>
      </w:r>
    </w:p>
    <w:p w14:paraId="15A345B2" w14:textId="77777777" w:rsidR="008A421A" w:rsidRDefault="008A421A" w:rsidP="008A421A"/>
    <w:p w14:paraId="33B56BF9" w14:textId="77777777" w:rsidR="008A421A" w:rsidRDefault="008A421A" w:rsidP="008A421A">
      <w:r>
        <w:t>Career development opportunities linked to KM engagement present another compelling incentive. BP can create pathways for employees to enhance their skills and expertise through participation in KM initiatives. This may include specialized training programs, workshops, or mentorship opportunities. By aligning KM activities with professional growth, BP can motivate employees to actively engage in knowledge-sharing endeavors, recognizing that their involvement contributes not only to organizational success but also to their personal and professional development.</w:t>
      </w:r>
    </w:p>
    <w:p w14:paraId="51FBECAC" w14:textId="77777777" w:rsidR="008A421A" w:rsidRDefault="008A421A" w:rsidP="008A421A"/>
    <w:p w14:paraId="48B36BAF" w14:textId="77777777" w:rsidR="008A421A" w:rsidRDefault="008A421A" w:rsidP="008A421A">
      <w:r>
        <w:t>Incorporating KM performance metrics into employee evaluations establishes a tangible link between individual contributions and career progression. By evaluating employees based on their active participation in KM activities, BP reinforces the importance of knowledge-sharing behaviors within the performance management framework. This not only signals the organizational commitment to KM but also ensures that individuals who actively contribute to knowledge-sharing initiatives are recognized during performance assessments.</w:t>
      </w:r>
    </w:p>
    <w:p w14:paraId="2636F350" w14:textId="77777777" w:rsidR="008A421A" w:rsidRDefault="008A421A" w:rsidP="008A421A"/>
    <w:p w14:paraId="25211CA1" w14:textId="77777777" w:rsidR="008A421A" w:rsidRDefault="008A421A" w:rsidP="008A421A">
      <w:r>
        <w:t>Creating a collaborative and inclusive KM community is an intrinsic incentive for employees. BP can foster a sense of belonging by establishing KM-focused communities or forums where employees across departments and hierarchical levels can share insights, best practices, and experiences. These platforms provide a space for employees to engage in meaningful knowledge exchanges, building a sense of community and camaraderie. The intrinsic value of being part of a collective effort to enhance organizational knowledge can be a powerful motivator.</w:t>
      </w:r>
    </w:p>
    <w:p w14:paraId="02541ACB" w14:textId="77777777" w:rsidR="008A421A" w:rsidRDefault="008A421A" w:rsidP="008A421A"/>
    <w:p w14:paraId="6F948A1A" w14:textId="77777777" w:rsidR="008A421A" w:rsidRDefault="008A421A" w:rsidP="008A421A">
      <w:r>
        <w:t xml:space="preserve">Lastly, BP can leverage storytelling as a powerful incentive for knowledge sharing. Encouraging employees to share their experiences, challenges, and successful outcomes through engaging </w:t>
      </w:r>
      <w:r>
        <w:lastRenderedPageBreak/>
        <w:t>narratives can inspire others to contribute and learn. This storytelling approach humanizes the KM process, making it relatable and encouraging a culture of shared learning.</w:t>
      </w:r>
    </w:p>
    <w:p w14:paraId="3082F5AB" w14:textId="77777777" w:rsidR="008A421A" w:rsidRDefault="008A421A" w:rsidP="008A421A"/>
    <w:p w14:paraId="3EDC7850" w14:textId="2B177305" w:rsidR="008A421A" w:rsidRDefault="008A421A">
      <w:r>
        <w:t>In conclusion, incentivizing Knowledge Management within BP requires a multifaceted approach that combines recognition, career development opportunities, performance metrics, community-building, and the power of storytelling. By aligning these incentives with individual motivations and organizational objectives, BP can cultivate a dynamic KM culture where employees are motivated to actively participate, contributing to the collective intelligence and success of the organization.</w:t>
      </w:r>
    </w:p>
    <w:p w14:paraId="683C59E5" w14:textId="77777777" w:rsidR="008A421A" w:rsidRDefault="008A421A"/>
    <w:p w14:paraId="1F8E9F29" w14:textId="77777777" w:rsidR="009F06EC" w:rsidRDefault="009F06EC" w:rsidP="009F06EC">
      <w:r>
        <w:t>**Challenges and Opportunities in Knowledge Management**</w:t>
      </w:r>
    </w:p>
    <w:p w14:paraId="3D7CA423" w14:textId="77777777" w:rsidR="009F06EC" w:rsidRDefault="009F06EC" w:rsidP="009F06EC"/>
    <w:p w14:paraId="71B1AE0D" w14:textId="77777777" w:rsidR="009F06EC" w:rsidRDefault="009F06EC" w:rsidP="009F06EC">
      <w:r>
        <w:t>Navigating the landscape of Knowledge Management (KM) within BP unveils a spectrum of challenges and opportunities that demand careful consideration. Understanding and addressing these factors are pivotal to the success of BP's KM initiatives. This section delineates key challenges faced by the organization and illuminates opportunities that, if harnessed strategically, can propel BP towards a more resilient and adaptive KM ecosystem.</w:t>
      </w:r>
    </w:p>
    <w:p w14:paraId="486F12AC" w14:textId="77777777" w:rsidR="009F06EC" w:rsidRDefault="009F06EC" w:rsidP="009F06EC"/>
    <w:p w14:paraId="682C242D" w14:textId="77777777" w:rsidR="009F06EC" w:rsidRDefault="009F06EC" w:rsidP="009F06EC">
      <w:r>
        <w:t>**Challenges:**</w:t>
      </w:r>
    </w:p>
    <w:p w14:paraId="0074CE6F" w14:textId="77777777" w:rsidR="009F06EC" w:rsidRDefault="009F06EC" w:rsidP="009F06EC"/>
    <w:p w14:paraId="1C202403" w14:textId="77777777" w:rsidR="009F06EC" w:rsidRDefault="009F06EC" w:rsidP="009F06EC">
      <w:r>
        <w:t>1. **Tacit Knowledge Capture:** One prominent challenge lies in capturing tacit knowledge – the experiential insights and know-how residing in the minds of employees. This type of knowledge is often implicit and challenging to articulate. Ensuring its systematic capture and dissemination remains a persistent challenge.</w:t>
      </w:r>
    </w:p>
    <w:p w14:paraId="18123699" w14:textId="77777777" w:rsidR="009F06EC" w:rsidRDefault="009F06EC" w:rsidP="009F06EC"/>
    <w:p w14:paraId="0DC550B5" w14:textId="77777777" w:rsidR="009F06EC" w:rsidRDefault="009F06EC" w:rsidP="009F06EC">
      <w:r>
        <w:t>2. **Technological Integration:** While BP has invested substantially in advanced technologies, seamless integration of these tools with KM processes is an ongoing challenge. Ensuring that the technology aligns with the diverse needs of users, fosters collaboration, and enhances knowledge accessibility requires continuous refinement.</w:t>
      </w:r>
    </w:p>
    <w:p w14:paraId="65B5E5AA" w14:textId="77777777" w:rsidR="009F06EC" w:rsidRDefault="009F06EC" w:rsidP="009F06EC"/>
    <w:p w14:paraId="0E388BE8" w14:textId="77777777" w:rsidR="009F06EC" w:rsidRDefault="009F06EC" w:rsidP="009F06EC">
      <w:r>
        <w:t>3. **Cultural Shift:** Instituting a cultural shift towards active knowledge-sharing poses a significant challenge. Overcoming resistance to change, fostering a mindset that values knowledge sharing as integral to individual and organizational success, and dismantling silos are essential aspects of this cultural transformation.</w:t>
      </w:r>
    </w:p>
    <w:p w14:paraId="2A5BF6AF" w14:textId="77777777" w:rsidR="009F06EC" w:rsidRDefault="009F06EC" w:rsidP="009F06EC"/>
    <w:p w14:paraId="25136248" w14:textId="77777777" w:rsidR="009F06EC" w:rsidRDefault="009F06EC" w:rsidP="009F06EC">
      <w:r>
        <w:t>4. **Knowledge Overload:** With the exponential growth of data and information, employees may face knowledge overload. Filtering through vast repositories to locate relevant knowledge becomes daunting. BP needs mechanisms to curate and prioritize knowledge effectively.</w:t>
      </w:r>
    </w:p>
    <w:p w14:paraId="73AE1B4D" w14:textId="77777777" w:rsidR="009F06EC" w:rsidRDefault="009F06EC" w:rsidP="009F06EC"/>
    <w:p w14:paraId="795A4D2F" w14:textId="77777777" w:rsidR="009F06EC" w:rsidRDefault="009F06EC" w:rsidP="009F06EC">
      <w:r>
        <w:t>**Opportunities:**</w:t>
      </w:r>
    </w:p>
    <w:p w14:paraId="184FF9CA" w14:textId="77777777" w:rsidR="009F06EC" w:rsidRDefault="009F06EC" w:rsidP="009F06EC"/>
    <w:p w14:paraId="4F2E7BA5" w14:textId="77777777" w:rsidR="009F06EC" w:rsidRDefault="009F06EC" w:rsidP="009F06EC">
      <w:r>
        <w:t>1. **AI and Advanced Analytics:** Leveraging artificial intelligence (AI) and advanced analytics presents a substantial opportunity. These technologies can enhance the analysis of large datasets, predict knowledge needs, and recommend relevant information to users, streamlining knowledge retrieval.</w:t>
      </w:r>
    </w:p>
    <w:p w14:paraId="454A4ACC" w14:textId="77777777" w:rsidR="009F06EC" w:rsidRDefault="009F06EC" w:rsidP="009F06EC"/>
    <w:p w14:paraId="4E24567D" w14:textId="77777777" w:rsidR="009F06EC" w:rsidRDefault="009F06EC" w:rsidP="009F06EC">
      <w:r>
        <w:t>2. **Social Collaboration Platforms:** Enhancing and expanding social collaboration platforms offers an opportunity to create a dynamic and inclusive KM community. These platforms foster real-time interaction, knowledge sharing, and collective problem-solving, fostering a culture of collaboration.</w:t>
      </w:r>
    </w:p>
    <w:p w14:paraId="6316E634" w14:textId="77777777" w:rsidR="009F06EC" w:rsidRDefault="009F06EC" w:rsidP="009F06EC"/>
    <w:p w14:paraId="008A4F35" w14:textId="77777777" w:rsidR="009F06EC" w:rsidRDefault="009F06EC" w:rsidP="009F06EC">
      <w:r>
        <w:t xml:space="preserve">3. **Cross-Generational Learning:** BP's workforce spans multiple generations, each with unique skills and experiences. Creating opportunities for cross-generational knowledge transfer allows the </w:t>
      </w:r>
      <w:r>
        <w:lastRenderedPageBreak/>
        <w:t>organization to harness a wealth of diverse knowledge. Mentorship programs and knowledge-sharing initiatives can bridge generational gaps.</w:t>
      </w:r>
    </w:p>
    <w:p w14:paraId="550D5076" w14:textId="77777777" w:rsidR="009F06EC" w:rsidRDefault="009F06EC" w:rsidP="009F06EC"/>
    <w:p w14:paraId="7AD49F26" w14:textId="77777777" w:rsidR="009F06EC" w:rsidRDefault="009F06EC" w:rsidP="009F06EC">
      <w:r>
        <w:t>4. **Agile KM Frameworks:** Embracing agile KM frameworks enables BP to adapt swiftly to changing circumstances. An agile approach allows for continuous improvement, rapid responses to emerging challenges, and the ability to capitalize on unforeseen opportunities in the dynamic energy sector.</w:t>
      </w:r>
    </w:p>
    <w:p w14:paraId="49EA69C4" w14:textId="77777777" w:rsidR="009F06EC" w:rsidRDefault="009F06EC" w:rsidP="009F06EC"/>
    <w:p w14:paraId="40E872DF" w14:textId="77777777" w:rsidR="009F06EC" w:rsidRDefault="009F06EC" w:rsidP="009F06EC">
      <w:r>
        <w:t>5. **External Collaboration:** Collaborating with external entities, such as industry partners, research institutions, and global forums, presents an opportunity to tap into external knowledge reservoirs. This collaborative approach enriches BP's understanding of industry trends, fosters innovation, and enhances the organization's agility.</w:t>
      </w:r>
    </w:p>
    <w:p w14:paraId="308BB9B7" w14:textId="77777777" w:rsidR="009F06EC" w:rsidRDefault="009F06EC" w:rsidP="009F06EC"/>
    <w:p w14:paraId="4A9D8291" w14:textId="7B60801D" w:rsidR="008A421A" w:rsidRDefault="009F06EC">
      <w:r>
        <w:t>Strategically addressing these challenges and capitalizing on the opportunities outlined can position BP for sustained success in KM. The organization's ability to navigate this intricate landscape will not only mitigate risks but also foster a culture of continuous learning and innovation. As BP forges ahead in the energy sector, the effective management of knowledge challenges and the embrace of strategic opportunities will be instrumental in shaping its future trajectory.</w:t>
      </w:r>
    </w:p>
    <w:p w14:paraId="1D696343" w14:textId="77777777" w:rsidR="009F06EC" w:rsidRDefault="009F06EC"/>
    <w:p w14:paraId="2C55CFBA" w14:textId="7A548F3D" w:rsidR="00CC3F0C" w:rsidRDefault="00CC3F0C" w:rsidP="00CC3F0C">
      <w:r>
        <w:t>Identification and Distribution of Knowledge</w:t>
      </w:r>
    </w:p>
    <w:p w14:paraId="730ED7E0" w14:textId="77777777" w:rsidR="00CC3F0C" w:rsidRDefault="00CC3F0C" w:rsidP="00CC3F0C"/>
    <w:p w14:paraId="1B7CAD41" w14:textId="77777777" w:rsidR="00CC3F0C" w:rsidRDefault="00CC3F0C" w:rsidP="00CC3F0C">
      <w:r>
        <w:t>Effective identification and distribution of knowledge within BP are paramount to leveraging the organization's intellectual capital for innovation and sustained success. This section elucidates strategies for identifying and disseminating knowledge, aligning BP with a proactive and agile knowledge management approach.</w:t>
      </w:r>
    </w:p>
    <w:p w14:paraId="190F5A47" w14:textId="77777777" w:rsidR="00CC3F0C" w:rsidRDefault="00CC3F0C" w:rsidP="00CC3F0C"/>
    <w:p w14:paraId="7D070A17" w14:textId="77777777" w:rsidR="00CC3F0C" w:rsidRDefault="00CC3F0C" w:rsidP="00CC3F0C">
      <w:r>
        <w:t>**Identification of Knowledge:**</w:t>
      </w:r>
    </w:p>
    <w:p w14:paraId="121B0C52" w14:textId="77777777" w:rsidR="00CC3F0C" w:rsidRDefault="00CC3F0C" w:rsidP="00CC3F0C"/>
    <w:p w14:paraId="32B451EC" w14:textId="77777777" w:rsidR="00CC3F0C" w:rsidRDefault="00CC3F0C" w:rsidP="00CC3F0C">
      <w:r>
        <w:t>1. **Knowledge Mapping and Taxonomy:** BP can employ knowledge mapping techniques to visualize the distribution of knowledge across the organization. Implementing a robust taxonomy ensures a structured classification of knowledge assets, facilitating easy identification and retrieval. This systematic approach enhances the organization's ability to recognize and leverage its diverse knowledge reservoirs.</w:t>
      </w:r>
    </w:p>
    <w:p w14:paraId="4AB7A40C" w14:textId="77777777" w:rsidR="00CC3F0C" w:rsidRDefault="00CC3F0C" w:rsidP="00CC3F0C"/>
    <w:p w14:paraId="021D4DFC" w14:textId="77777777" w:rsidR="00CC3F0C" w:rsidRDefault="00CC3F0C" w:rsidP="00CC3F0C">
      <w:r>
        <w:t>2. **Advanced Analytics and AI:** Leveraging advanced analytics and artificial intelligence (AI) tools provides BP with the capability to analyze large datasets. These technologies can identify patterns, trends, and correlations within data, offering valuable insights that might go unnoticed through traditional methods. This data-driven approach aids in the identification of emerging knowledge areas and informs strategic decision-making.</w:t>
      </w:r>
    </w:p>
    <w:p w14:paraId="3945660F" w14:textId="77777777" w:rsidR="00CC3F0C" w:rsidRDefault="00CC3F0C" w:rsidP="00CC3F0C"/>
    <w:p w14:paraId="3669190E" w14:textId="77777777" w:rsidR="00CC3F0C" w:rsidRDefault="00CC3F0C" w:rsidP="00CC3F0C">
      <w:r>
        <w:t>3. **Real-time Monitoring:** Establishing systems for real-time monitoring of industry trends, technological advancements, and regulatory changes allows BP to stay at the forefront of knowledge. Continuous monitoring ensures that the organization remains agile, anticipating challenges and opportunities in a rapidly evolving energy landscape.</w:t>
      </w:r>
    </w:p>
    <w:p w14:paraId="78F30320" w14:textId="77777777" w:rsidR="00CC3F0C" w:rsidRDefault="00CC3F0C" w:rsidP="00CC3F0C"/>
    <w:p w14:paraId="1DCBE90C" w14:textId="77777777" w:rsidR="00CC3F0C" w:rsidRDefault="00CC3F0C" w:rsidP="00CC3F0C">
      <w:r>
        <w:t>**Distribution of Knowledge:**</w:t>
      </w:r>
    </w:p>
    <w:p w14:paraId="32B845F4" w14:textId="77777777" w:rsidR="00CC3F0C" w:rsidRDefault="00CC3F0C" w:rsidP="00CC3F0C"/>
    <w:p w14:paraId="62607E40" w14:textId="77777777" w:rsidR="00CC3F0C" w:rsidRDefault="00CC3F0C" w:rsidP="00CC3F0C">
      <w:r>
        <w:t xml:space="preserve">1. **Collaborative Platforms:** Implementing and enhancing collaborative platforms enables seamless knowledge-sharing among employees. These platforms should facilitate real-time communication, collaboration on projects, and the exchange of insights. By fostering a culture of </w:t>
      </w:r>
      <w:r>
        <w:lastRenderedPageBreak/>
        <w:t>open dialogue and shared learning, collaborative platforms become instrumental in distributing knowledge across the organization.</w:t>
      </w:r>
    </w:p>
    <w:p w14:paraId="2AD84A92" w14:textId="77777777" w:rsidR="00CC3F0C" w:rsidRDefault="00CC3F0C" w:rsidP="00CC3F0C"/>
    <w:p w14:paraId="46B19D67" w14:textId="77777777" w:rsidR="00CC3F0C" w:rsidRDefault="00CC3F0C" w:rsidP="00CC3F0C">
      <w:r>
        <w:t>2. **Training Programs:** Developing targeted training programs ensures that employees are equipped with the necessary skills to identify, capture, and share knowledge effectively. These programs can include workshops on knowledge-sharing best practices, digital literacy training, and guidance on utilizing collaborative tools. Empowering employees with the right skills contributes to a more efficient distribution of knowledge.</w:t>
      </w:r>
    </w:p>
    <w:p w14:paraId="26F05482" w14:textId="77777777" w:rsidR="00CC3F0C" w:rsidRDefault="00CC3F0C" w:rsidP="00CC3F0C"/>
    <w:p w14:paraId="6CE6BBC4" w14:textId="77777777" w:rsidR="00CC3F0C" w:rsidRDefault="00CC3F0C" w:rsidP="00CC3F0C">
      <w:r>
        <w:t>3. **Knowledge Repositories:** Establishing centralized knowledge repositories serves as a repository for organizational wisdom. These repositories can include best practices, lessons learned, and innovative solutions. Regular updates and categorization ensure that information is easily accessible, supporting informed decision-making across diverse teams.</w:t>
      </w:r>
    </w:p>
    <w:p w14:paraId="6ABE4569" w14:textId="77777777" w:rsidR="00CC3F0C" w:rsidRDefault="00CC3F0C" w:rsidP="00CC3F0C"/>
    <w:p w14:paraId="2079CD0D" w14:textId="77777777" w:rsidR="00CC3F0C" w:rsidRDefault="00CC3F0C" w:rsidP="00CC3F0C">
      <w:r>
        <w:t>4. **Cross-functional Teams:** Encouraging collaboration through cross-functional teams promotes the distribution of knowledge across different departments. By bringing together individuals with diverse expertise, BP facilitates interdisciplinary knowledge exchange, fostering innovation and comprehensive problem-solving.</w:t>
      </w:r>
    </w:p>
    <w:p w14:paraId="7BBC2185" w14:textId="77777777" w:rsidR="00CC3F0C" w:rsidRDefault="00CC3F0C" w:rsidP="00CC3F0C"/>
    <w:p w14:paraId="7B5ED530" w14:textId="77777777" w:rsidR="00CC3F0C" w:rsidRDefault="00CC3F0C" w:rsidP="00CC3F0C">
      <w:r>
        <w:t>5. **Periodic Knowledge Sharing Events:** Organizing periodic knowledge-sharing events, such as seminars, webinars, or internal conferences, provides a platform for employees to disseminate their insights. These events not only showcase individual expertise but also contribute to a culture of continuous learning and knowledge dissemination.</w:t>
      </w:r>
    </w:p>
    <w:p w14:paraId="0025859B" w14:textId="77777777" w:rsidR="00CC3F0C" w:rsidRDefault="00CC3F0C" w:rsidP="00CC3F0C"/>
    <w:p w14:paraId="172CD243" w14:textId="3A8345D4" w:rsidR="009F06EC" w:rsidRDefault="00CC3F0C">
      <w:r>
        <w:t>In conclusion, the effective identification and distribution of knowledge at BP require a multifaceted approach, integrating technology, culture, and training initiatives. By implementing these strategies, BP can fortify its position as an industry leader, ensuring that knowledge flows seamlessly throughout the organization, driving innovation, and enhancing its adaptability in a dynamic energy landscape.</w:t>
      </w:r>
    </w:p>
    <w:p w14:paraId="641C577C" w14:textId="77777777" w:rsidR="00CC3F0C" w:rsidRDefault="00CC3F0C"/>
    <w:p w14:paraId="09A3410F" w14:textId="47BE86AB" w:rsidR="00234040" w:rsidRDefault="00234040" w:rsidP="00234040">
      <w:r>
        <w:t>Operating Costs and Legal Requirements in Knowledge Management</w:t>
      </w:r>
    </w:p>
    <w:p w14:paraId="5703940C" w14:textId="77777777" w:rsidR="00234040" w:rsidRDefault="00234040" w:rsidP="00234040"/>
    <w:p w14:paraId="3F5361A8" w14:textId="77777777" w:rsidR="00234040" w:rsidRDefault="00234040" w:rsidP="00234040">
      <w:r>
        <w:t>Implementing and maintaining an effective Knowledge Management (KM) system at BP involves careful consideration of operating costs and adherence to legal requirements. These aspects are pivotal to the success and sustainability of the KM framework.</w:t>
      </w:r>
    </w:p>
    <w:p w14:paraId="7CD646F0" w14:textId="77777777" w:rsidR="00234040" w:rsidRDefault="00234040" w:rsidP="00234040"/>
    <w:p w14:paraId="436C6E62" w14:textId="09ED1DE3" w:rsidR="00234040" w:rsidRDefault="00234040" w:rsidP="00234040">
      <w:r>
        <w:t>Operating Costs</w:t>
      </w:r>
    </w:p>
    <w:p w14:paraId="31D36F8F" w14:textId="77777777" w:rsidR="00234040" w:rsidRDefault="00234040" w:rsidP="00234040"/>
    <w:p w14:paraId="176B7F24" w14:textId="77777777" w:rsidR="00234040" w:rsidRDefault="00234040" w:rsidP="00234040">
      <w:r>
        <w:t>BP must allocate resources for the establishment and ongoing maintenance of KM infrastructure. This encompasses investments in secure digital platforms, hardware, and software solutions that facilitate knowledge storage, retrieval, and collaboration. Regular updates and upgrades are essential to keep the system technologically current and efficient. Additionally, a portion of operating costs should be dedicated to comprehensive training programs, ensuring that employees are proficient in KM best practices, collaborative tools, and digital literacy. Ongoing maintenance, technical support, and troubleshooting mechanisms contribute to the system's reliability. Safeguarding knowledge integrity demands investments in cybersecurity measures, including robust firewalls, encryption protocols, and secure access controls. Anticipating growth, operating costs should account for scalability, ensuring the KM system accommodates an expanding user base and increasing volumes of knowledge.</w:t>
      </w:r>
    </w:p>
    <w:p w14:paraId="11F958C7" w14:textId="77777777" w:rsidR="00234040" w:rsidRDefault="00234040" w:rsidP="00234040"/>
    <w:p w14:paraId="25CF95D3" w14:textId="7376B2F2" w:rsidR="00234040" w:rsidRDefault="00234040" w:rsidP="00234040">
      <w:r>
        <w:t>Legal Requirements</w:t>
      </w:r>
    </w:p>
    <w:p w14:paraId="27B376BA" w14:textId="77777777" w:rsidR="00234040" w:rsidRDefault="00234040" w:rsidP="00234040"/>
    <w:p w14:paraId="7E55523D" w14:textId="2ADE8474" w:rsidR="00BA73F8" w:rsidRDefault="00234040">
      <w:r>
        <w:t>BP must navigate legal frameworks governing data privacy and protection. Compliance with international and regional data protection laws, such as GDPR, is crucial. This involves obtaining informed consent for data processing and implementing measures for data anonymization. Protecting intellectual property within the KM system is paramount, requiring clear policies for copyright, patents, and trade secrets. Legal requirements related to accessibility standards, such as ADA, must be considered to ensure the KM system is accessible to all users. Engaging external vendors necessitates thorough contractual agreements outlining terms of service, data ownership, confidentiality, and compliance with legal regulations. Adhering to records retention policies and regulations is vital, establishing guidelines for the responsible retention and disposal of knowledge assets. Strategically managing operating costs and aligning KM practices with legal requirements not only safeguards BP's interests but also contributes to ethical and responsible knowledge management in a regulated business environment.</w:t>
      </w:r>
    </w:p>
    <w:p w14:paraId="62BF1140" w14:textId="77777777" w:rsidR="00234040" w:rsidRDefault="00234040"/>
    <w:p w14:paraId="2D94AFE2" w14:textId="77777777" w:rsidR="005E521C" w:rsidRDefault="005E521C" w:rsidP="005E521C">
      <w:r>
        <w:t>**Promotion and Stakeholder Engagement in Knowledge Management**</w:t>
      </w:r>
    </w:p>
    <w:p w14:paraId="3C2C3A02" w14:textId="77777777" w:rsidR="005E521C" w:rsidRDefault="005E521C" w:rsidP="005E521C"/>
    <w:p w14:paraId="07BA2E74" w14:textId="77777777" w:rsidR="005E521C" w:rsidRDefault="005E521C" w:rsidP="005E521C">
      <w:r>
        <w:t>Promoting a robust Knowledge Management (KM) system at BP involves strategic communication and active engagement with stakeholders. To ensure the success and widespread adoption of the KM framework, a comprehensive promotion plan is crucial.</w:t>
      </w:r>
    </w:p>
    <w:p w14:paraId="0C94D5CF" w14:textId="77777777" w:rsidR="005E521C" w:rsidRDefault="005E521C" w:rsidP="005E521C"/>
    <w:p w14:paraId="44DB2C7B" w14:textId="77777777" w:rsidR="005E521C" w:rsidRDefault="005E521C" w:rsidP="005E521C">
      <w:r>
        <w:t>Firstly, internal promotion is essential. BP should conduct targeted awareness campaigns, emphasizing the benefits of the KM system for employees. This can include showcasing success stories, illustrating efficiency gains, and demonstrating how active participation contributes to individual and organizational success. Internal workshops and training sessions should be organized to familiarize employees with the KM tools and encourage their proactive use.</w:t>
      </w:r>
    </w:p>
    <w:p w14:paraId="2746530F" w14:textId="77777777" w:rsidR="005E521C" w:rsidRDefault="005E521C" w:rsidP="005E521C"/>
    <w:p w14:paraId="4FED4143" w14:textId="77777777" w:rsidR="005E521C" w:rsidRDefault="005E521C" w:rsidP="005E521C">
      <w:r>
        <w:t>Externally, engaging stakeholders such as business partners, clients, and industry collaborators is vital. BP can communicate the value of its KM practices in fostering innovation, reliability, and transparency. Collaborative forums, events, or webinars can be organized to involve external stakeholders in knowledge-sharing initiatives, fostering a sense of shared objectives and mutual benefits.</w:t>
      </w:r>
    </w:p>
    <w:p w14:paraId="5BED86DF" w14:textId="77777777" w:rsidR="005E521C" w:rsidRDefault="005E521C" w:rsidP="005E521C"/>
    <w:p w14:paraId="0D6F0B74" w14:textId="425C098E" w:rsidR="00234040" w:rsidRDefault="005E521C">
      <w:r>
        <w:t>Continuous communication through various channels, including newsletters, intranet updates, and dedicated KM portals, reinforces the importance of knowledge-sharing across the organization. By actively involving stakeholders and promoting the KM system as a valuable asset, BP can create a culture where knowledge is recognized as a shared resource contributing to sustained success and adaptability.</w:t>
      </w:r>
    </w:p>
    <w:p w14:paraId="05F94C29" w14:textId="77777777" w:rsidR="00D16582" w:rsidRDefault="00D16582"/>
    <w:p w14:paraId="0C266880" w14:textId="5D865D44" w:rsidR="00D16582" w:rsidRDefault="00B96E08" w:rsidP="00B96E08">
      <w:r>
        <w:t>Conclusion</w:t>
      </w:r>
    </w:p>
    <w:p w14:paraId="35963764" w14:textId="77777777" w:rsidR="00B96E08" w:rsidRDefault="00B96E08" w:rsidP="00B96E08"/>
    <w:p w14:paraId="59FA0AFD" w14:textId="5ED7C062" w:rsidR="00B96E08" w:rsidRDefault="00B96E08">
      <w:r>
        <w:t>In conclusion, the strategic implementation of Knowledge Management (KM) at BP presents an opportunity to unlock the full potential of organizational knowledge. By addressing challenges, capitalizing on opportunities, and aligning with legal and operational considerations, BP can cultivate a dynamic KM ecosystem. The organization's commitment to promoting knowledge-sharing and engaging stakeholders internally and externally will foster a culture of innovation and resilience. As BP navigates the complexities of the energy sector, a robust KM system serves as a catalyst for sustained success, ensuring that the collective intelligence of the organization propels it towards proactive adaptation and continuous advancement.</w:t>
      </w:r>
    </w:p>
    <w:p w14:paraId="639CDC39" w14:textId="77777777" w:rsidR="00D16582" w:rsidRDefault="00D16582"/>
    <w:p w14:paraId="4C97FFE0" w14:textId="39E912AA" w:rsidR="00D16582" w:rsidRDefault="00D16582">
      <w:r>
        <w:t>References</w:t>
      </w:r>
    </w:p>
    <w:p w14:paraId="20F00527" w14:textId="77777777" w:rsidR="00D16582" w:rsidRDefault="00D16582"/>
    <w:p w14:paraId="7F974337" w14:textId="77777777" w:rsidR="00E718A8" w:rsidRDefault="00E718A8"/>
    <w:p w14:paraId="7F049C74" w14:textId="51700B08" w:rsidR="00D16582" w:rsidRDefault="00E718A8">
      <w:hyperlink r:id="rId4" w:history="1">
        <w:r w:rsidRPr="002A16DE">
          <w:rPr>
            <w:rStyle w:val="Hyperlink"/>
          </w:rPr>
          <w:t>https://www.1000ventures.com/business_guide/cs_inex_learning_org_bp.html#:~:text=The%20knowledge%20management%20methodology%20pioneered,by%20a%20community%20of%20practice</w:t>
        </w:r>
      </w:hyperlink>
      <w:r w:rsidRPr="00E718A8">
        <w:t>.</w:t>
      </w:r>
    </w:p>
    <w:p w14:paraId="643763A4" w14:textId="5C4EDCC8" w:rsidR="00E718A8" w:rsidRDefault="00682076">
      <w:hyperlink r:id="rId5" w:history="1">
        <w:r w:rsidRPr="002A16DE">
          <w:rPr>
            <w:rStyle w:val="Hyperlink"/>
          </w:rPr>
          <w:t>https://www.offshore-technology.com/features/feature81867/</w:t>
        </w:r>
      </w:hyperlink>
    </w:p>
    <w:p w14:paraId="3FA2DC24" w14:textId="4C6A35A3" w:rsidR="00682076" w:rsidRDefault="00D86513">
      <w:hyperlink r:id="rId6" w:history="1">
        <w:r w:rsidRPr="002A16DE">
          <w:rPr>
            <w:rStyle w:val="Hyperlink"/>
          </w:rPr>
          <w:t>https://www.bcauditor.com/book/export/html/495</w:t>
        </w:r>
      </w:hyperlink>
    </w:p>
    <w:p w14:paraId="27DA1064" w14:textId="5368830E" w:rsidR="00D86513" w:rsidRDefault="00045493">
      <w:hyperlink r:id="rId7" w:history="1">
        <w:r w:rsidRPr="002A16DE">
          <w:rPr>
            <w:rStyle w:val="Hyperlink"/>
          </w:rPr>
          <w:t>https://www.bp.com/en/global/corporate/careers/jobs-at-bp/Knowledge-Management-Project-Lead-RQ073064.html</w:t>
        </w:r>
      </w:hyperlink>
    </w:p>
    <w:p w14:paraId="191AFA42" w14:textId="742013B1" w:rsidR="00AE294B" w:rsidRDefault="00EC6F0D">
      <w:hyperlink r:id="rId8" w:history="1">
        <w:r w:rsidRPr="002A16DE">
          <w:rPr>
            <w:rStyle w:val="Hyperlink"/>
          </w:rPr>
          <w:t>https://www.bplogix.com/blog/what-is-knowledge-management-definition?hs_amp=true</w:t>
        </w:r>
      </w:hyperlink>
    </w:p>
    <w:p w14:paraId="77DF396E" w14:textId="05A884DA" w:rsidR="00EC6F0D" w:rsidRDefault="00550D8F">
      <w:hyperlink r:id="rId9" w:history="1">
        <w:r w:rsidRPr="002A16DE">
          <w:rPr>
            <w:rStyle w:val="Hyperlink"/>
          </w:rPr>
          <w:t>https://www.slideshare.net/ssuserfaccbe/bps-knowledge-management-group-presentation</w:t>
        </w:r>
      </w:hyperlink>
    </w:p>
    <w:p w14:paraId="01115288" w14:textId="6DDE1303" w:rsidR="00550D8F" w:rsidRDefault="006B0F64">
      <w:hyperlink r:id="rId10" w:history="1">
        <w:r w:rsidRPr="002A16DE">
          <w:rPr>
            <w:rStyle w:val="Hyperlink"/>
          </w:rPr>
          <w:t>http://www.bizrules.info/blog/2006/09/knowledge-management-is-key-to.html</w:t>
        </w:r>
      </w:hyperlink>
    </w:p>
    <w:p w14:paraId="2C404395" w14:textId="77777777" w:rsidR="006B0F64" w:rsidRDefault="006B0F64"/>
    <w:sectPr w:rsidR="006B0F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409"/>
    <w:rsid w:val="00045493"/>
    <w:rsid w:val="00072291"/>
    <w:rsid w:val="001B36B4"/>
    <w:rsid w:val="002005E9"/>
    <w:rsid w:val="00234040"/>
    <w:rsid w:val="002F6D95"/>
    <w:rsid w:val="00550D8F"/>
    <w:rsid w:val="005E521C"/>
    <w:rsid w:val="005F1409"/>
    <w:rsid w:val="00682076"/>
    <w:rsid w:val="006B0F64"/>
    <w:rsid w:val="006D33A2"/>
    <w:rsid w:val="00814C56"/>
    <w:rsid w:val="00820449"/>
    <w:rsid w:val="008A421A"/>
    <w:rsid w:val="008D2852"/>
    <w:rsid w:val="009F06EC"/>
    <w:rsid w:val="00A5307B"/>
    <w:rsid w:val="00A81367"/>
    <w:rsid w:val="00AE294B"/>
    <w:rsid w:val="00B96E08"/>
    <w:rsid w:val="00BA73F8"/>
    <w:rsid w:val="00CC3F0C"/>
    <w:rsid w:val="00D16582"/>
    <w:rsid w:val="00D3341C"/>
    <w:rsid w:val="00D86513"/>
    <w:rsid w:val="00E718A8"/>
    <w:rsid w:val="00E75626"/>
    <w:rsid w:val="00EC6F0D"/>
    <w:rsid w:val="00EF5E1B"/>
    <w:rsid w:val="00FC0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A67B1F"/>
  <w15:chartTrackingRefBased/>
  <w15:docId w15:val="{58159EA4-8F31-7045-9D35-70AD7FDFE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18A8"/>
    <w:rPr>
      <w:color w:val="0563C1" w:themeColor="hyperlink"/>
      <w:u w:val="single"/>
    </w:rPr>
  </w:style>
  <w:style w:type="character" w:styleId="UnresolvedMention">
    <w:name w:val="Unresolved Mention"/>
    <w:basedOn w:val="DefaultParagraphFont"/>
    <w:uiPriority w:val="99"/>
    <w:semiHidden/>
    <w:unhideWhenUsed/>
    <w:rsid w:val="00E718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logix.com/blog/what-is-knowledge-management-definition?hs_amp=true" TargetMode="External"/><Relationship Id="rId3" Type="http://schemas.openxmlformats.org/officeDocument/2006/relationships/webSettings" Target="webSettings.xml"/><Relationship Id="rId7" Type="http://schemas.openxmlformats.org/officeDocument/2006/relationships/hyperlink" Target="https://www.bp.com/en/global/corporate/careers/jobs-at-bp/Knowledge-Management-Project-Lead-RQ073064.htm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cauditor.com/book/export/html/495" TargetMode="External"/><Relationship Id="rId11" Type="http://schemas.openxmlformats.org/officeDocument/2006/relationships/fontTable" Target="fontTable.xml"/><Relationship Id="rId5" Type="http://schemas.openxmlformats.org/officeDocument/2006/relationships/hyperlink" Target="https://www.offshore-technology.com/features/feature81867/" TargetMode="External"/><Relationship Id="rId10" Type="http://schemas.openxmlformats.org/officeDocument/2006/relationships/hyperlink" Target="http://www.bizrules.info/blog/2006/09/knowledge-management-is-key-to.html" TargetMode="External"/><Relationship Id="rId4" Type="http://schemas.openxmlformats.org/officeDocument/2006/relationships/hyperlink" Target="https://www.1000ventures.com/business_guide/cs_inex_learning_org_bp.html#:~:text=The%20knowledge%20management%20methodology%20pioneered,by%20a%20community%20of%20practice" TargetMode="External"/><Relationship Id="rId9" Type="http://schemas.openxmlformats.org/officeDocument/2006/relationships/hyperlink" Target="https://www.slideshare.net/ssuserfaccbe/bps-knowledge-management-group-presen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4836</Words>
  <Characters>27570</Characters>
  <Application>Microsoft Office Word</Application>
  <DocSecurity>0</DocSecurity>
  <Lines>229</Lines>
  <Paragraphs>64</Paragraphs>
  <ScaleCrop>false</ScaleCrop>
  <Company/>
  <LinksUpToDate>false</LinksUpToDate>
  <CharactersWithSpaces>32342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Donatas Keliauskas (2120434)</dc:creator>
  <cp:keywords/>
  <dc:description/>
  <cp:lastModifiedBy>Donatas Keliauskas (2120434)</cp:lastModifiedBy>
  <cp:revision>2</cp:revision>
  <dcterms:created xsi:type="dcterms:W3CDTF">2024-01-05T13:15:00Z</dcterms:created>
  <dcterms:modified xsi:type="dcterms:W3CDTF">2024-01-05T13:15:00Z</dcterms:modified>
</cp:coreProperties>
</file>