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4CCFB" w14:textId="77777777" w:rsidR="00002B82" w:rsidRPr="00EC278B" w:rsidRDefault="00002B82">
      <w:pPr>
        <w:pStyle w:val="Title"/>
      </w:pPr>
      <w:bookmarkStart w:id="0" w:name="_cwmtt5fv5l1g" w:colFirst="0" w:colLast="0"/>
      <w:bookmarkEnd w:id="0"/>
    </w:p>
    <w:p w14:paraId="43086CF6" w14:textId="77777777" w:rsidR="00002B82" w:rsidRPr="00EC278B" w:rsidRDefault="00002B82">
      <w:pPr>
        <w:pStyle w:val="Title"/>
      </w:pPr>
    </w:p>
    <w:p w14:paraId="3548E08D" w14:textId="77777777" w:rsidR="00EC4962" w:rsidRPr="00EC278B" w:rsidRDefault="00EA5B82">
      <w:pPr>
        <w:pStyle w:val="Title"/>
      </w:pPr>
      <w:r w:rsidRPr="00EC278B">
        <w:t>Module: Entrepreneurship</w:t>
      </w:r>
    </w:p>
    <w:p w14:paraId="47DB4A21" w14:textId="77777777" w:rsidR="00EC4962" w:rsidRPr="00EC278B" w:rsidRDefault="00EA5B82">
      <w:pPr>
        <w:pStyle w:val="Title"/>
      </w:pPr>
      <w:bookmarkStart w:id="1" w:name="_rbe37gbkp0tb" w:colFirst="0" w:colLast="0"/>
      <w:bookmarkEnd w:id="1"/>
      <w:r w:rsidRPr="00EC278B">
        <w:t>Module code: LCBB5001</w:t>
      </w:r>
    </w:p>
    <w:p w14:paraId="42B7A3B6" w14:textId="11952394" w:rsidR="00EC4962" w:rsidRPr="00EC278B" w:rsidRDefault="00EA5B82">
      <w:pPr>
        <w:pStyle w:val="Title"/>
      </w:pPr>
      <w:bookmarkStart w:id="2" w:name="_1x4ij14o7i6e" w:colFirst="0" w:colLast="0"/>
      <w:bookmarkEnd w:id="2"/>
      <w:r w:rsidRPr="00EC278B">
        <w:t xml:space="preserve"> Assessment </w:t>
      </w:r>
      <w:r w:rsidR="007A0E59">
        <w:t>1</w:t>
      </w:r>
    </w:p>
    <w:p w14:paraId="1A106126" w14:textId="77777777" w:rsidR="00EC4962" w:rsidRPr="00EC278B" w:rsidRDefault="00EC4962">
      <w:pPr>
        <w:rPr>
          <w:b/>
        </w:rPr>
      </w:pPr>
    </w:p>
    <w:p w14:paraId="016BB517" w14:textId="77777777" w:rsidR="00EC4962" w:rsidRPr="00EC278B" w:rsidRDefault="00EC4962" w:rsidP="00002B82"/>
    <w:p w14:paraId="1C0EF55F" w14:textId="77777777" w:rsidR="00EC4962" w:rsidRPr="00EC278B" w:rsidRDefault="00EC4962">
      <w:pPr>
        <w:rPr>
          <w:b/>
        </w:rPr>
      </w:pPr>
    </w:p>
    <w:p w14:paraId="04E7F1F7" w14:textId="389937E2" w:rsidR="00EC4962" w:rsidRPr="00EC278B" w:rsidRDefault="00EA5B82">
      <w:pPr>
        <w:pStyle w:val="Subtitle"/>
      </w:pPr>
      <w:bookmarkStart w:id="3" w:name="_68k6h075tq8i" w:colFirst="0" w:colLast="0"/>
      <w:bookmarkEnd w:id="3"/>
      <w:r w:rsidRPr="00EC278B">
        <w:t xml:space="preserve">Student Name: </w:t>
      </w:r>
      <w:r w:rsidR="00EE57C6">
        <w:t xml:space="preserve">Hagiu Maria </w:t>
      </w:r>
    </w:p>
    <w:p w14:paraId="513A5567" w14:textId="5C9EEC03" w:rsidR="00EC4962" w:rsidRPr="00EC278B" w:rsidRDefault="00EA5B82">
      <w:pPr>
        <w:pStyle w:val="Subtitle"/>
      </w:pPr>
      <w:bookmarkStart w:id="4" w:name="_evcso3twyq0b" w:colFirst="0" w:colLast="0"/>
      <w:bookmarkEnd w:id="4"/>
      <w:r w:rsidRPr="00EC278B">
        <w:t xml:space="preserve">Student ID: </w:t>
      </w:r>
      <w:r w:rsidR="00EE57C6">
        <w:t>2024157</w:t>
      </w:r>
      <w:r w:rsidRPr="00EC278B">
        <w:br w:type="page"/>
      </w:r>
    </w:p>
    <w:sdt>
      <w:sdtPr>
        <w:rPr>
          <w:rFonts w:ascii="Times New Roman" w:eastAsia="Times New Roman" w:hAnsi="Times New Roman" w:cs="Times New Roman"/>
          <w:color w:val="000000" w:themeColor="text1"/>
          <w:sz w:val="24"/>
          <w:szCs w:val="24"/>
          <w:lang w:val="en-GB"/>
        </w:rPr>
        <w:id w:val="894244696"/>
        <w:docPartObj>
          <w:docPartGallery w:val="Table of Contents"/>
          <w:docPartUnique/>
        </w:docPartObj>
      </w:sdtPr>
      <w:sdtEndPr>
        <w:rPr>
          <w:b/>
          <w:bCs/>
          <w:noProof/>
        </w:rPr>
      </w:sdtEndPr>
      <w:sdtContent>
        <w:p w14:paraId="45EB293F" w14:textId="77777777" w:rsidR="00C52673" w:rsidRPr="00EC278B" w:rsidRDefault="00C52673" w:rsidP="00C52673">
          <w:pPr>
            <w:pStyle w:val="TOCHeading"/>
            <w:spacing w:line="360" w:lineRule="auto"/>
            <w:jc w:val="center"/>
            <w:rPr>
              <w:rFonts w:ascii="Times New Roman" w:hAnsi="Times New Roman" w:cs="Times New Roman"/>
              <w:b/>
              <w:color w:val="000000" w:themeColor="text1"/>
              <w:sz w:val="28"/>
              <w:szCs w:val="28"/>
              <w:lang w:val="en-GB"/>
            </w:rPr>
          </w:pPr>
          <w:r w:rsidRPr="00EC278B">
            <w:rPr>
              <w:rFonts w:ascii="Times New Roman" w:hAnsi="Times New Roman" w:cs="Times New Roman"/>
              <w:b/>
              <w:color w:val="000000" w:themeColor="text1"/>
              <w:sz w:val="28"/>
              <w:szCs w:val="28"/>
              <w:lang w:val="en-GB"/>
            </w:rPr>
            <w:t>Table of Contents</w:t>
          </w:r>
        </w:p>
        <w:p w14:paraId="699A295B" w14:textId="77777777" w:rsidR="0033765B" w:rsidRPr="00EC278B" w:rsidRDefault="00E00290">
          <w:pPr>
            <w:pStyle w:val="TOC1"/>
            <w:tabs>
              <w:tab w:val="right" w:leader="dot" w:pos="9019"/>
            </w:tabs>
            <w:rPr>
              <w:rFonts w:asciiTheme="minorHAnsi" w:eastAsiaTheme="minorEastAsia" w:hAnsiTheme="minorHAnsi" w:cstheme="minorBidi"/>
              <w:noProof/>
              <w:color w:val="auto"/>
              <w:sz w:val="22"/>
              <w:szCs w:val="22"/>
            </w:rPr>
          </w:pPr>
          <w:r w:rsidRPr="00EC278B">
            <w:fldChar w:fldCharType="begin"/>
          </w:r>
          <w:r w:rsidR="00C52673" w:rsidRPr="00EC278B">
            <w:instrText xml:space="preserve"> TOC \o "1-3" \h \z \u </w:instrText>
          </w:r>
          <w:r w:rsidRPr="00EC278B">
            <w:fldChar w:fldCharType="separate"/>
          </w:r>
          <w:hyperlink w:anchor="_Toc108045579" w:history="1">
            <w:r w:rsidR="0033765B" w:rsidRPr="00EC278B">
              <w:rPr>
                <w:rStyle w:val="Hyperlink"/>
                <w:noProof/>
              </w:rPr>
              <w:t>Introduction</w:t>
            </w:r>
            <w:r w:rsidR="0033765B" w:rsidRPr="00EC278B">
              <w:rPr>
                <w:noProof/>
                <w:webHidden/>
              </w:rPr>
              <w:tab/>
            </w:r>
            <w:r w:rsidRPr="00EC278B">
              <w:rPr>
                <w:noProof/>
                <w:webHidden/>
              </w:rPr>
              <w:fldChar w:fldCharType="begin"/>
            </w:r>
            <w:r w:rsidR="0033765B" w:rsidRPr="00EC278B">
              <w:rPr>
                <w:noProof/>
                <w:webHidden/>
              </w:rPr>
              <w:instrText xml:space="preserve"> PAGEREF _Toc108045579 \h </w:instrText>
            </w:r>
            <w:r w:rsidRPr="00EC278B">
              <w:rPr>
                <w:noProof/>
                <w:webHidden/>
              </w:rPr>
            </w:r>
            <w:r w:rsidRPr="00EC278B">
              <w:rPr>
                <w:noProof/>
                <w:webHidden/>
              </w:rPr>
              <w:fldChar w:fldCharType="separate"/>
            </w:r>
            <w:r w:rsidR="00553569" w:rsidRPr="00EC278B">
              <w:rPr>
                <w:noProof/>
                <w:webHidden/>
              </w:rPr>
              <w:t>3</w:t>
            </w:r>
            <w:r w:rsidRPr="00EC278B">
              <w:rPr>
                <w:noProof/>
                <w:webHidden/>
              </w:rPr>
              <w:fldChar w:fldCharType="end"/>
            </w:r>
          </w:hyperlink>
        </w:p>
        <w:p w14:paraId="5A316F3C" w14:textId="77777777" w:rsidR="0033765B" w:rsidRPr="00EC278B" w:rsidRDefault="00CF40A5">
          <w:pPr>
            <w:pStyle w:val="TOC1"/>
            <w:tabs>
              <w:tab w:val="right" w:leader="dot" w:pos="9019"/>
            </w:tabs>
            <w:rPr>
              <w:rFonts w:asciiTheme="minorHAnsi" w:eastAsiaTheme="minorEastAsia" w:hAnsiTheme="minorHAnsi" w:cstheme="minorBidi"/>
              <w:noProof/>
              <w:color w:val="auto"/>
              <w:sz w:val="22"/>
              <w:szCs w:val="22"/>
            </w:rPr>
          </w:pPr>
          <w:hyperlink w:anchor="_Toc108045580" w:history="1">
            <w:r w:rsidR="0033765B" w:rsidRPr="00EC278B">
              <w:rPr>
                <w:rStyle w:val="Hyperlink"/>
                <w:noProof/>
              </w:rPr>
              <w:t>Discussion</w:t>
            </w:r>
            <w:r w:rsidR="0033765B" w:rsidRPr="00EC278B">
              <w:rPr>
                <w:noProof/>
                <w:webHidden/>
              </w:rPr>
              <w:tab/>
            </w:r>
            <w:r w:rsidR="00E00290" w:rsidRPr="00EC278B">
              <w:rPr>
                <w:noProof/>
                <w:webHidden/>
              </w:rPr>
              <w:fldChar w:fldCharType="begin"/>
            </w:r>
            <w:r w:rsidR="0033765B" w:rsidRPr="00EC278B">
              <w:rPr>
                <w:noProof/>
                <w:webHidden/>
              </w:rPr>
              <w:instrText xml:space="preserve"> PAGEREF _Toc108045580 \h </w:instrText>
            </w:r>
            <w:r w:rsidR="00E00290" w:rsidRPr="00EC278B">
              <w:rPr>
                <w:noProof/>
                <w:webHidden/>
              </w:rPr>
            </w:r>
            <w:r w:rsidR="00E00290" w:rsidRPr="00EC278B">
              <w:rPr>
                <w:noProof/>
                <w:webHidden/>
              </w:rPr>
              <w:fldChar w:fldCharType="separate"/>
            </w:r>
            <w:r w:rsidR="00553569" w:rsidRPr="00EC278B">
              <w:rPr>
                <w:noProof/>
                <w:webHidden/>
              </w:rPr>
              <w:t>3</w:t>
            </w:r>
            <w:r w:rsidR="00E00290" w:rsidRPr="00EC278B">
              <w:rPr>
                <w:noProof/>
                <w:webHidden/>
              </w:rPr>
              <w:fldChar w:fldCharType="end"/>
            </w:r>
          </w:hyperlink>
        </w:p>
        <w:p w14:paraId="35852F35" w14:textId="77777777" w:rsidR="0033765B" w:rsidRPr="00EC278B" w:rsidRDefault="00CF40A5">
          <w:pPr>
            <w:pStyle w:val="TOC2"/>
            <w:tabs>
              <w:tab w:val="right" w:leader="dot" w:pos="9019"/>
            </w:tabs>
            <w:rPr>
              <w:rFonts w:asciiTheme="minorHAnsi" w:eastAsiaTheme="minorEastAsia" w:hAnsiTheme="minorHAnsi" w:cstheme="minorBidi"/>
              <w:noProof/>
              <w:color w:val="auto"/>
              <w:sz w:val="22"/>
              <w:szCs w:val="22"/>
            </w:rPr>
          </w:pPr>
          <w:hyperlink w:anchor="_Toc108045581" w:history="1">
            <w:r w:rsidR="0033765B" w:rsidRPr="00EC278B">
              <w:rPr>
                <w:rStyle w:val="Hyperlink"/>
                <w:noProof/>
              </w:rPr>
              <w:t>Task 1</w:t>
            </w:r>
            <w:r w:rsidR="0033765B" w:rsidRPr="00EC278B">
              <w:rPr>
                <w:noProof/>
                <w:webHidden/>
              </w:rPr>
              <w:tab/>
            </w:r>
            <w:r w:rsidR="00E00290" w:rsidRPr="00EC278B">
              <w:rPr>
                <w:noProof/>
                <w:webHidden/>
              </w:rPr>
              <w:fldChar w:fldCharType="begin"/>
            </w:r>
            <w:r w:rsidR="0033765B" w:rsidRPr="00EC278B">
              <w:rPr>
                <w:noProof/>
                <w:webHidden/>
              </w:rPr>
              <w:instrText xml:space="preserve"> PAGEREF _Toc108045581 \h </w:instrText>
            </w:r>
            <w:r w:rsidR="00E00290" w:rsidRPr="00EC278B">
              <w:rPr>
                <w:noProof/>
                <w:webHidden/>
              </w:rPr>
            </w:r>
            <w:r w:rsidR="00E00290" w:rsidRPr="00EC278B">
              <w:rPr>
                <w:noProof/>
                <w:webHidden/>
              </w:rPr>
              <w:fldChar w:fldCharType="separate"/>
            </w:r>
            <w:r w:rsidR="00553569" w:rsidRPr="00EC278B">
              <w:rPr>
                <w:noProof/>
                <w:webHidden/>
              </w:rPr>
              <w:t>3</w:t>
            </w:r>
            <w:r w:rsidR="00E00290" w:rsidRPr="00EC278B">
              <w:rPr>
                <w:noProof/>
                <w:webHidden/>
              </w:rPr>
              <w:fldChar w:fldCharType="end"/>
            </w:r>
          </w:hyperlink>
        </w:p>
        <w:p w14:paraId="5170D8FF" w14:textId="77777777" w:rsidR="0033765B" w:rsidRPr="00EC278B" w:rsidRDefault="00CF40A5">
          <w:pPr>
            <w:pStyle w:val="TOC2"/>
            <w:tabs>
              <w:tab w:val="right" w:leader="dot" w:pos="9019"/>
            </w:tabs>
            <w:rPr>
              <w:rFonts w:asciiTheme="minorHAnsi" w:eastAsiaTheme="minorEastAsia" w:hAnsiTheme="minorHAnsi" w:cstheme="minorBidi"/>
              <w:noProof/>
              <w:color w:val="auto"/>
              <w:sz w:val="22"/>
              <w:szCs w:val="22"/>
            </w:rPr>
          </w:pPr>
          <w:hyperlink w:anchor="_Toc108045582" w:history="1">
            <w:r w:rsidR="0033765B" w:rsidRPr="00EC278B">
              <w:rPr>
                <w:rStyle w:val="Hyperlink"/>
                <w:noProof/>
              </w:rPr>
              <w:t>Task 2</w:t>
            </w:r>
            <w:r w:rsidR="0033765B" w:rsidRPr="00EC278B">
              <w:rPr>
                <w:noProof/>
                <w:webHidden/>
              </w:rPr>
              <w:tab/>
            </w:r>
            <w:r w:rsidR="00E00290" w:rsidRPr="00EC278B">
              <w:rPr>
                <w:noProof/>
                <w:webHidden/>
              </w:rPr>
              <w:fldChar w:fldCharType="begin"/>
            </w:r>
            <w:r w:rsidR="0033765B" w:rsidRPr="00EC278B">
              <w:rPr>
                <w:noProof/>
                <w:webHidden/>
              </w:rPr>
              <w:instrText xml:space="preserve"> PAGEREF _Toc108045582 \h </w:instrText>
            </w:r>
            <w:r w:rsidR="00E00290" w:rsidRPr="00EC278B">
              <w:rPr>
                <w:noProof/>
                <w:webHidden/>
              </w:rPr>
            </w:r>
            <w:r w:rsidR="00E00290" w:rsidRPr="00EC278B">
              <w:rPr>
                <w:noProof/>
                <w:webHidden/>
              </w:rPr>
              <w:fldChar w:fldCharType="separate"/>
            </w:r>
            <w:r w:rsidR="00553569" w:rsidRPr="00EC278B">
              <w:rPr>
                <w:noProof/>
                <w:webHidden/>
              </w:rPr>
              <w:t>9</w:t>
            </w:r>
            <w:r w:rsidR="00E00290" w:rsidRPr="00EC278B">
              <w:rPr>
                <w:noProof/>
                <w:webHidden/>
              </w:rPr>
              <w:fldChar w:fldCharType="end"/>
            </w:r>
          </w:hyperlink>
        </w:p>
        <w:p w14:paraId="7141992F" w14:textId="77777777" w:rsidR="0033765B" w:rsidRPr="00EC278B" w:rsidRDefault="00CF40A5">
          <w:pPr>
            <w:pStyle w:val="TOC1"/>
            <w:tabs>
              <w:tab w:val="right" w:leader="dot" w:pos="9019"/>
            </w:tabs>
            <w:rPr>
              <w:rFonts w:asciiTheme="minorHAnsi" w:eastAsiaTheme="minorEastAsia" w:hAnsiTheme="minorHAnsi" w:cstheme="minorBidi"/>
              <w:noProof/>
              <w:color w:val="auto"/>
              <w:sz w:val="22"/>
              <w:szCs w:val="22"/>
            </w:rPr>
          </w:pPr>
          <w:hyperlink w:anchor="_Toc108045583" w:history="1">
            <w:r w:rsidR="0033765B" w:rsidRPr="00EC278B">
              <w:rPr>
                <w:rStyle w:val="Hyperlink"/>
                <w:noProof/>
              </w:rPr>
              <w:t>Conclusion</w:t>
            </w:r>
            <w:r w:rsidR="0033765B" w:rsidRPr="00EC278B">
              <w:rPr>
                <w:noProof/>
                <w:webHidden/>
              </w:rPr>
              <w:tab/>
            </w:r>
            <w:r w:rsidR="00E00290" w:rsidRPr="00EC278B">
              <w:rPr>
                <w:noProof/>
                <w:webHidden/>
              </w:rPr>
              <w:fldChar w:fldCharType="begin"/>
            </w:r>
            <w:r w:rsidR="0033765B" w:rsidRPr="00EC278B">
              <w:rPr>
                <w:noProof/>
                <w:webHidden/>
              </w:rPr>
              <w:instrText xml:space="preserve"> PAGEREF _Toc108045583 \h </w:instrText>
            </w:r>
            <w:r w:rsidR="00E00290" w:rsidRPr="00EC278B">
              <w:rPr>
                <w:noProof/>
                <w:webHidden/>
              </w:rPr>
            </w:r>
            <w:r w:rsidR="00E00290" w:rsidRPr="00EC278B">
              <w:rPr>
                <w:noProof/>
                <w:webHidden/>
              </w:rPr>
              <w:fldChar w:fldCharType="separate"/>
            </w:r>
            <w:r w:rsidR="00553569" w:rsidRPr="00EC278B">
              <w:rPr>
                <w:noProof/>
                <w:webHidden/>
              </w:rPr>
              <w:t>12</w:t>
            </w:r>
            <w:r w:rsidR="00E00290" w:rsidRPr="00EC278B">
              <w:rPr>
                <w:noProof/>
                <w:webHidden/>
              </w:rPr>
              <w:fldChar w:fldCharType="end"/>
            </w:r>
          </w:hyperlink>
        </w:p>
        <w:p w14:paraId="7C9E8526" w14:textId="77777777" w:rsidR="0033765B" w:rsidRPr="00EC278B" w:rsidRDefault="00CF40A5">
          <w:pPr>
            <w:pStyle w:val="TOC1"/>
            <w:tabs>
              <w:tab w:val="right" w:leader="dot" w:pos="9019"/>
            </w:tabs>
            <w:rPr>
              <w:rFonts w:asciiTheme="minorHAnsi" w:eastAsiaTheme="minorEastAsia" w:hAnsiTheme="minorHAnsi" w:cstheme="minorBidi"/>
              <w:noProof/>
              <w:color w:val="auto"/>
              <w:sz w:val="22"/>
              <w:szCs w:val="22"/>
            </w:rPr>
          </w:pPr>
          <w:hyperlink w:anchor="_Toc108045584" w:history="1">
            <w:r w:rsidR="0033765B" w:rsidRPr="00EC278B">
              <w:rPr>
                <w:rStyle w:val="Hyperlink"/>
                <w:noProof/>
              </w:rPr>
              <w:t>Reference List</w:t>
            </w:r>
            <w:r w:rsidR="0033765B" w:rsidRPr="00EC278B">
              <w:rPr>
                <w:noProof/>
                <w:webHidden/>
              </w:rPr>
              <w:tab/>
            </w:r>
            <w:r w:rsidR="00E00290" w:rsidRPr="00EC278B">
              <w:rPr>
                <w:noProof/>
                <w:webHidden/>
              </w:rPr>
              <w:fldChar w:fldCharType="begin"/>
            </w:r>
            <w:r w:rsidR="0033765B" w:rsidRPr="00EC278B">
              <w:rPr>
                <w:noProof/>
                <w:webHidden/>
              </w:rPr>
              <w:instrText xml:space="preserve"> PAGEREF _Toc108045584 \h </w:instrText>
            </w:r>
            <w:r w:rsidR="00E00290" w:rsidRPr="00EC278B">
              <w:rPr>
                <w:noProof/>
                <w:webHidden/>
              </w:rPr>
            </w:r>
            <w:r w:rsidR="00E00290" w:rsidRPr="00EC278B">
              <w:rPr>
                <w:noProof/>
                <w:webHidden/>
              </w:rPr>
              <w:fldChar w:fldCharType="separate"/>
            </w:r>
            <w:r w:rsidR="00553569" w:rsidRPr="00EC278B">
              <w:rPr>
                <w:noProof/>
                <w:webHidden/>
              </w:rPr>
              <w:t>13</w:t>
            </w:r>
            <w:r w:rsidR="00E00290" w:rsidRPr="00EC278B">
              <w:rPr>
                <w:noProof/>
                <w:webHidden/>
              </w:rPr>
              <w:fldChar w:fldCharType="end"/>
            </w:r>
          </w:hyperlink>
        </w:p>
        <w:p w14:paraId="6867045B" w14:textId="77777777" w:rsidR="00C52673" w:rsidRPr="00EC278B" w:rsidRDefault="00E00290">
          <w:r w:rsidRPr="00EC278B">
            <w:rPr>
              <w:b/>
              <w:bCs/>
              <w:noProof/>
            </w:rPr>
            <w:fldChar w:fldCharType="end"/>
          </w:r>
        </w:p>
      </w:sdtContent>
    </w:sdt>
    <w:p w14:paraId="531EF325" w14:textId="77777777" w:rsidR="00EC4962" w:rsidRPr="00EC278B" w:rsidRDefault="00EA5B82">
      <w:r w:rsidRPr="00EC278B">
        <w:br w:type="page"/>
      </w:r>
    </w:p>
    <w:p w14:paraId="6562B558" w14:textId="77777777" w:rsidR="00EC4962" w:rsidRPr="00EC278B" w:rsidRDefault="00EA5B82">
      <w:pPr>
        <w:pStyle w:val="Heading1"/>
      </w:pPr>
      <w:bookmarkStart w:id="5" w:name="_7ciqjzl5pzy8" w:colFirst="0" w:colLast="0"/>
      <w:bookmarkStart w:id="6" w:name="_Toc108045579"/>
      <w:bookmarkEnd w:id="5"/>
      <w:r w:rsidRPr="00EC278B">
        <w:lastRenderedPageBreak/>
        <w:t>Introduction</w:t>
      </w:r>
      <w:bookmarkEnd w:id="6"/>
    </w:p>
    <w:p w14:paraId="16D3E82F" w14:textId="77777777" w:rsidR="00EC4962" w:rsidRPr="00EC278B" w:rsidRDefault="00EA5B82">
      <w:r w:rsidRPr="00EC278B">
        <w:t xml:space="preserve">Entrepreneurship refers to the process of starting, organising and developing a business within a certain market condition to delve into a considerable profit margin with respect to the certain risk of the market. The essay would discuss the development of the entrepreneurial project "Aqua Green", a lunch and dinner cruise in the Thames River on the basis of market analysis and service development. Along with the project plan, the study would also provide a critical reflection on the overall process, my learning experiences and the personal development that I have achieved through the programme. </w:t>
      </w:r>
    </w:p>
    <w:p w14:paraId="5A7F062D" w14:textId="77777777" w:rsidR="00EC4962" w:rsidRPr="00EC278B" w:rsidRDefault="00EA5B82">
      <w:pPr>
        <w:pStyle w:val="Heading1"/>
      </w:pPr>
      <w:bookmarkStart w:id="7" w:name="_9drovv3imqg7" w:colFirst="0" w:colLast="0"/>
      <w:bookmarkStart w:id="8" w:name="_Toc108045580"/>
      <w:bookmarkEnd w:id="7"/>
      <w:r w:rsidRPr="00EC278B">
        <w:t>Discussion</w:t>
      </w:r>
      <w:bookmarkEnd w:id="8"/>
    </w:p>
    <w:p w14:paraId="561CC18A" w14:textId="77777777" w:rsidR="00EC4962" w:rsidRPr="00EC278B" w:rsidRDefault="00EA5B82">
      <w:pPr>
        <w:pStyle w:val="Heading2"/>
      </w:pPr>
      <w:bookmarkStart w:id="9" w:name="_q8z6kml55ri1" w:colFirst="0" w:colLast="0"/>
      <w:bookmarkStart w:id="10" w:name="_Toc108045581"/>
      <w:bookmarkEnd w:id="9"/>
      <w:r w:rsidRPr="00EC278B">
        <w:t>Task 1</w:t>
      </w:r>
      <w:bookmarkEnd w:id="10"/>
    </w:p>
    <w:p w14:paraId="2839B921" w14:textId="77777777" w:rsidR="00EC4962" w:rsidRPr="00EC278B" w:rsidRDefault="00EA5B82">
      <w:r w:rsidRPr="00EC278B">
        <w:rPr>
          <w:b/>
        </w:rPr>
        <w:t>Product or service</w:t>
      </w:r>
      <w:r w:rsidRPr="00EC278B">
        <w:t xml:space="preserve"> is the key feature in an entrepreneurial business that attracts the target audience in a certain market. Aqua Green is a lunch and dinner cruise that offers tour and leisure services at the river of Thames. Vacation on a cruise is an exciting leisure activity for the population of the UK, although many cruise travellers avoid it due to its extensive expenditure. Thus the lunch and dinner cruise have rising fame among the middle class as well as the affluent society. </w:t>
      </w:r>
      <w:r w:rsidRPr="00EC278B">
        <w:rPr>
          <w:b/>
        </w:rPr>
        <w:t xml:space="preserve">Product life cycle </w:t>
      </w:r>
      <w:r w:rsidRPr="00EC278B">
        <w:t xml:space="preserve">refers to the beginning, rise, maturity and decline. In this case, the dominating demand for cruise restaurants is the beginning point, with the proper marketing strategy it has the capacity to reach its maturity within one year. However, the cruise may face a decline due to the rising competition and market demand, and the cruise needs to focus on personalised services and cost-effective pricing to eliminate the declining instances (O’Sullivan and Ngugi, 2022). The </w:t>
      </w:r>
      <w:r w:rsidRPr="00EC278B">
        <w:rPr>
          <w:b/>
        </w:rPr>
        <w:t>target audience</w:t>
      </w:r>
      <w:r w:rsidRPr="00EC278B">
        <w:t xml:space="preserve"> of Aqua Green is the middle-class population from the 26 to 50 age group with 35700 to 53000 GBP annually. The total expenditure in Aqua Green would be approximately 6.95 to 11.5 GBP per person as it would implement a skimming</w:t>
      </w:r>
      <w:r w:rsidRPr="00EC278B">
        <w:rPr>
          <w:b/>
        </w:rPr>
        <w:t xml:space="preserve"> pricing</w:t>
      </w:r>
      <w:r w:rsidRPr="00EC278B">
        <w:t xml:space="preserve"> strategy. Aqua Green would concentrate on both direct and indirect marketing. Direct marketing would work on enhancing online presence through social media, SEO and pop-up ads; while indirect marketing focuses on an introduction to travel agents and serving niche packages to attract the target audience (Ahn and Back, 2019). </w:t>
      </w:r>
    </w:p>
    <w:p w14:paraId="497FF357" w14:textId="77777777" w:rsidR="00EC4962" w:rsidRPr="00EC278B" w:rsidRDefault="00EA5B82">
      <w:r w:rsidRPr="00EC278B">
        <w:t xml:space="preserve">The </w:t>
      </w:r>
      <w:r w:rsidRPr="00EC278B">
        <w:rPr>
          <w:b/>
        </w:rPr>
        <w:t>feasibility</w:t>
      </w:r>
      <w:r w:rsidRPr="00EC278B">
        <w:t xml:space="preserve"> of the entrepreneurial organisations refers to the analysis of the market or industry and comprehending the possible components for success. The feasibility of Aqua Green would be understood by SWOT and VRIO analysis. In </w:t>
      </w:r>
      <w:r w:rsidRPr="00EC278B">
        <w:rPr>
          <w:b/>
        </w:rPr>
        <w:t>SWOT</w:t>
      </w:r>
      <w:r w:rsidRPr="00EC278B">
        <w:t xml:space="preserve"> the strength of the cruise is that it would charge the lowest market price for lunch and dinner along with various </w:t>
      </w:r>
      <w:r w:rsidRPr="00EC278B">
        <w:lastRenderedPageBreak/>
        <w:t xml:space="preserve">options available for the food. The weakness of the company would be extensive market competition to induce recognition in the target market. Aqua Green has the opportunity to extend the business in cruise-oriented tourism service in near future. The imposed legislative changes and diversified consumer demand can be a threat to the company (Berger, 2022). In the </w:t>
      </w:r>
      <w:r w:rsidRPr="00EC278B">
        <w:rPr>
          <w:b/>
        </w:rPr>
        <w:t>VRIO</w:t>
      </w:r>
      <w:r w:rsidRPr="00EC278B">
        <w:t xml:space="preserve"> framework, capital security, local food products, and the cost structure are valuable for Aqua Green. The rarity of the company would focus on the employees and services as it would focus on extensive personalisation. However, as the company would focus on skimming pricing, it would be easily imitated by other companies which could be a potential threat to the company. The organisation criteria of the framework would concentrate on the distributive channels such as the agents, online media, and niche packaging which are the ways to connect with the target audiences. Using the patents of the company can develop both opportunities and risks based on the market condition and external influences of the company (</w:t>
      </w:r>
      <w:proofErr w:type="spellStart"/>
      <w:r w:rsidRPr="00EC278B">
        <w:t>Koenker</w:t>
      </w:r>
      <w:proofErr w:type="spellEnd"/>
      <w:r w:rsidRPr="00EC278B">
        <w:t xml:space="preserve">, 2018). </w:t>
      </w:r>
    </w:p>
    <w:p w14:paraId="4CA72DF7" w14:textId="77777777" w:rsidR="00EC4962" w:rsidRPr="00EC278B" w:rsidRDefault="00EA5B82">
      <w:r w:rsidRPr="00EC278B">
        <w:rPr>
          <w:b/>
        </w:rPr>
        <w:t xml:space="preserve">Primary research </w:t>
      </w:r>
      <w:r w:rsidRPr="00EC278B">
        <w:t xml:space="preserve">refers to the analysis of the data collected directly from fieldwork from the selected sample (Nazir, 2021). To understand the efficacy of establishing Aqua Green, 12 target consumers from a random sampling method for the survey have been selected and they have answered the questions regarding their interest in the development of lunch and dinner cruise. </w:t>
      </w:r>
    </w:p>
    <w:p w14:paraId="449B4302" w14:textId="77777777" w:rsidR="00EC4962" w:rsidRPr="00EC278B" w:rsidRDefault="00EA5B82">
      <w:r w:rsidRPr="00EC278B">
        <w:rPr>
          <w:b/>
        </w:rPr>
        <w:t xml:space="preserve">Q1: Do you find the concept of a lunch and dinner cruise exciting?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EC4962" w:rsidRPr="00EC278B" w14:paraId="78AC14A2" w14:textId="77777777">
        <w:tc>
          <w:tcPr>
            <w:tcW w:w="2257" w:type="dxa"/>
            <w:shd w:val="clear" w:color="auto" w:fill="auto"/>
            <w:tcMar>
              <w:top w:w="100" w:type="dxa"/>
              <w:left w:w="100" w:type="dxa"/>
              <w:bottom w:w="100" w:type="dxa"/>
              <w:right w:w="100" w:type="dxa"/>
            </w:tcMar>
          </w:tcPr>
          <w:p w14:paraId="13667B3F" w14:textId="77777777" w:rsidR="00EC4962" w:rsidRPr="00EC278B" w:rsidRDefault="00EA5B82">
            <w:pPr>
              <w:spacing w:line="240" w:lineRule="auto"/>
              <w:rPr>
                <w:b/>
              </w:rPr>
            </w:pPr>
            <w:r w:rsidRPr="00EC278B">
              <w:rPr>
                <w:b/>
              </w:rPr>
              <w:t xml:space="preserve">Options </w:t>
            </w:r>
          </w:p>
        </w:tc>
        <w:tc>
          <w:tcPr>
            <w:tcW w:w="2257" w:type="dxa"/>
            <w:shd w:val="clear" w:color="auto" w:fill="auto"/>
            <w:tcMar>
              <w:top w:w="100" w:type="dxa"/>
              <w:left w:w="100" w:type="dxa"/>
              <w:bottom w:w="100" w:type="dxa"/>
              <w:right w:w="100" w:type="dxa"/>
            </w:tcMar>
          </w:tcPr>
          <w:p w14:paraId="5D92D95B" w14:textId="77777777" w:rsidR="00EC4962" w:rsidRPr="00EC278B" w:rsidRDefault="00EA5B82">
            <w:pPr>
              <w:spacing w:line="240" w:lineRule="auto"/>
              <w:rPr>
                <w:b/>
              </w:rPr>
            </w:pPr>
            <w:r w:rsidRPr="00EC278B">
              <w:rPr>
                <w:b/>
              </w:rPr>
              <w:t xml:space="preserve">Total sample </w:t>
            </w:r>
          </w:p>
        </w:tc>
        <w:tc>
          <w:tcPr>
            <w:tcW w:w="2257" w:type="dxa"/>
            <w:shd w:val="clear" w:color="auto" w:fill="auto"/>
            <w:tcMar>
              <w:top w:w="100" w:type="dxa"/>
              <w:left w:w="100" w:type="dxa"/>
              <w:bottom w:w="100" w:type="dxa"/>
              <w:right w:w="100" w:type="dxa"/>
            </w:tcMar>
          </w:tcPr>
          <w:p w14:paraId="65A95E1C" w14:textId="77777777" w:rsidR="00EC4962" w:rsidRPr="00EC278B" w:rsidRDefault="00EA5B82">
            <w:pPr>
              <w:spacing w:line="240" w:lineRule="auto"/>
              <w:rPr>
                <w:b/>
              </w:rPr>
            </w:pPr>
            <w:r w:rsidRPr="00EC278B">
              <w:rPr>
                <w:b/>
              </w:rPr>
              <w:t xml:space="preserve">No. of answers </w:t>
            </w:r>
          </w:p>
        </w:tc>
        <w:tc>
          <w:tcPr>
            <w:tcW w:w="2257" w:type="dxa"/>
            <w:shd w:val="clear" w:color="auto" w:fill="auto"/>
            <w:tcMar>
              <w:top w:w="100" w:type="dxa"/>
              <w:left w:w="100" w:type="dxa"/>
              <w:bottom w:w="100" w:type="dxa"/>
              <w:right w:w="100" w:type="dxa"/>
            </w:tcMar>
          </w:tcPr>
          <w:p w14:paraId="2D8C4126" w14:textId="77777777" w:rsidR="00EC4962" w:rsidRPr="00EC278B" w:rsidRDefault="00EA5B82">
            <w:pPr>
              <w:spacing w:line="240" w:lineRule="auto"/>
              <w:rPr>
                <w:b/>
              </w:rPr>
            </w:pPr>
            <w:r w:rsidRPr="00EC278B">
              <w:rPr>
                <w:b/>
              </w:rPr>
              <w:t xml:space="preserve">Percentage </w:t>
            </w:r>
          </w:p>
        </w:tc>
      </w:tr>
      <w:tr w:rsidR="00EC4962" w:rsidRPr="00EC278B" w14:paraId="76A7B3FB" w14:textId="77777777">
        <w:tc>
          <w:tcPr>
            <w:tcW w:w="2257" w:type="dxa"/>
            <w:shd w:val="clear" w:color="auto" w:fill="auto"/>
            <w:tcMar>
              <w:top w:w="100" w:type="dxa"/>
              <w:left w:w="100" w:type="dxa"/>
              <w:bottom w:w="100" w:type="dxa"/>
              <w:right w:w="100" w:type="dxa"/>
            </w:tcMar>
          </w:tcPr>
          <w:p w14:paraId="7CA09624" w14:textId="77777777" w:rsidR="00EC4962" w:rsidRPr="00EC278B" w:rsidRDefault="00EA5B82">
            <w:pPr>
              <w:spacing w:line="240" w:lineRule="auto"/>
            </w:pPr>
            <w:r w:rsidRPr="00EC278B">
              <w:t xml:space="preserve">Yes </w:t>
            </w:r>
          </w:p>
        </w:tc>
        <w:tc>
          <w:tcPr>
            <w:tcW w:w="2257" w:type="dxa"/>
            <w:shd w:val="clear" w:color="auto" w:fill="auto"/>
            <w:tcMar>
              <w:top w:w="100" w:type="dxa"/>
              <w:left w:w="100" w:type="dxa"/>
              <w:bottom w:w="100" w:type="dxa"/>
              <w:right w:w="100" w:type="dxa"/>
            </w:tcMar>
          </w:tcPr>
          <w:p w14:paraId="37ACD6B1" w14:textId="77777777" w:rsidR="00EC4962" w:rsidRPr="00EC278B" w:rsidRDefault="00EA5B82">
            <w:pPr>
              <w:spacing w:line="240" w:lineRule="auto"/>
            </w:pPr>
            <w:r w:rsidRPr="00EC278B">
              <w:t>12</w:t>
            </w:r>
          </w:p>
        </w:tc>
        <w:tc>
          <w:tcPr>
            <w:tcW w:w="2257" w:type="dxa"/>
            <w:shd w:val="clear" w:color="auto" w:fill="auto"/>
            <w:tcMar>
              <w:top w:w="100" w:type="dxa"/>
              <w:left w:w="100" w:type="dxa"/>
              <w:bottom w:w="100" w:type="dxa"/>
              <w:right w:w="100" w:type="dxa"/>
            </w:tcMar>
          </w:tcPr>
          <w:p w14:paraId="7CB528A0" w14:textId="77777777" w:rsidR="00EC4962" w:rsidRPr="00EC278B" w:rsidRDefault="00EA5B82">
            <w:pPr>
              <w:spacing w:line="240" w:lineRule="auto"/>
            </w:pPr>
            <w:r w:rsidRPr="00EC278B">
              <w:t>5</w:t>
            </w:r>
          </w:p>
        </w:tc>
        <w:tc>
          <w:tcPr>
            <w:tcW w:w="2257" w:type="dxa"/>
            <w:shd w:val="clear" w:color="auto" w:fill="auto"/>
            <w:tcMar>
              <w:top w:w="100" w:type="dxa"/>
              <w:left w:w="100" w:type="dxa"/>
              <w:bottom w:w="100" w:type="dxa"/>
              <w:right w:w="100" w:type="dxa"/>
            </w:tcMar>
          </w:tcPr>
          <w:p w14:paraId="4CE48AA5" w14:textId="77777777" w:rsidR="00EC4962" w:rsidRPr="00EC278B" w:rsidRDefault="00EA5B82">
            <w:pPr>
              <w:spacing w:line="240" w:lineRule="auto"/>
            </w:pPr>
            <w:r w:rsidRPr="00EC278B">
              <w:t>41.67%</w:t>
            </w:r>
          </w:p>
        </w:tc>
      </w:tr>
      <w:tr w:rsidR="00EC4962" w:rsidRPr="00EC278B" w14:paraId="731090D0" w14:textId="77777777">
        <w:tc>
          <w:tcPr>
            <w:tcW w:w="2257" w:type="dxa"/>
            <w:shd w:val="clear" w:color="auto" w:fill="auto"/>
            <w:tcMar>
              <w:top w:w="100" w:type="dxa"/>
              <w:left w:w="100" w:type="dxa"/>
              <w:bottom w:w="100" w:type="dxa"/>
              <w:right w:w="100" w:type="dxa"/>
            </w:tcMar>
          </w:tcPr>
          <w:p w14:paraId="1AB08E6F" w14:textId="77777777" w:rsidR="00EC4962" w:rsidRPr="00EC278B" w:rsidRDefault="00EA5B82">
            <w:pPr>
              <w:spacing w:line="240" w:lineRule="auto"/>
            </w:pPr>
            <w:r w:rsidRPr="00EC278B">
              <w:t xml:space="preserve">No </w:t>
            </w:r>
          </w:p>
        </w:tc>
        <w:tc>
          <w:tcPr>
            <w:tcW w:w="2257" w:type="dxa"/>
            <w:shd w:val="clear" w:color="auto" w:fill="auto"/>
            <w:tcMar>
              <w:top w:w="100" w:type="dxa"/>
              <w:left w:w="100" w:type="dxa"/>
              <w:bottom w:w="100" w:type="dxa"/>
              <w:right w:w="100" w:type="dxa"/>
            </w:tcMar>
          </w:tcPr>
          <w:p w14:paraId="025501AF" w14:textId="77777777" w:rsidR="00EC4962" w:rsidRPr="00EC278B" w:rsidRDefault="00EA5B82">
            <w:pPr>
              <w:spacing w:line="240" w:lineRule="auto"/>
            </w:pPr>
            <w:r w:rsidRPr="00EC278B">
              <w:t>12</w:t>
            </w:r>
          </w:p>
        </w:tc>
        <w:tc>
          <w:tcPr>
            <w:tcW w:w="2257" w:type="dxa"/>
            <w:shd w:val="clear" w:color="auto" w:fill="auto"/>
            <w:tcMar>
              <w:top w:w="100" w:type="dxa"/>
              <w:left w:w="100" w:type="dxa"/>
              <w:bottom w:w="100" w:type="dxa"/>
              <w:right w:w="100" w:type="dxa"/>
            </w:tcMar>
          </w:tcPr>
          <w:p w14:paraId="122E4362" w14:textId="77777777" w:rsidR="00EC4962" w:rsidRPr="00EC278B" w:rsidRDefault="00EA5B82">
            <w:pPr>
              <w:spacing w:line="240" w:lineRule="auto"/>
            </w:pPr>
            <w:r w:rsidRPr="00EC278B">
              <w:t>3</w:t>
            </w:r>
          </w:p>
        </w:tc>
        <w:tc>
          <w:tcPr>
            <w:tcW w:w="2257" w:type="dxa"/>
            <w:shd w:val="clear" w:color="auto" w:fill="auto"/>
            <w:tcMar>
              <w:top w:w="100" w:type="dxa"/>
              <w:left w:w="100" w:type="dxa"/>
              <w:bottom w:w="100" w:type="dxa"/>
              <w:right w:w="100" w:type="dxa"/>
            </w:tcMar>
          </w:tcPr>
          <w:p w14:paraId="13DBD1E9" w14:textId="77777777" w:rsidR="00EC4962" w:rsidRPr="00EC278B" w:rsidRDefault="00EA5B82">
            <w:pPr>
              <w:spacing w:line="240" w:lineRule="auto"/>
            </w:pPr>
            <w:r w:rsidRPr="00EC278B">
              <w:t>25</w:t>
            </w:r>
            <w:r w:rsidR="00002B82" w:rsidRPr="00EC278B">
              <w:t>.00</w:t>
            </w:r>
            <w:r w:rsidRPr="00EC278B">
              <w:t>%</w:t>
            </w:r>
          </w:p>
        </w:tc>
      </w:tr>
      <w:tr w:rsidR="00EC4962" w:rsidRPr="00EC278B" w14:paraId="7CDE01FF" w14:textId="77777777">
        <w:tc>
          <w:tcPr>
            <w:tcW w:w="2257" w:type="dxa"/>
            <w:shd w:val="clear" w:color="auto" w:fill="auto"/>
            <w:tcMar>
              <w:top w:w="100" w:type="dxa"/>
              <w:left w:w="100" w:type="dxa"/>
              <w:bottom w:w="100" w:type="dxa"/>
              <w:right w:w="100" w:type="dxa"/>
            </w:tcMar>
          </w:tcPr>
          <w:p w14:paraId="5D906C1A" w14:textId="77777777" w:rsidR="00EC4962" w:rsidRPr="00EC278B" w:rsidRDefault="00EA5B82">
            <w:pPr>
              <w:spacing w:line="240" w:lineRule="auto"/>
            </w:pPr>
            <w:r w:rsidRPr="00EC278B">
              <w:t xml:space="preserve">Maybe </w:t>
            </w:r>
          </w:p>
        </w:tc>
        <w:tc>
          <w:tcPr>
            <w:tcW w:w="2257" w:type="dxa"/>
            <w:shd w:val="clear" w:color="auto" w:fill="auto"/>
            <w:tcMar>
              <w:top w:w="100" w:type="dxa"/>
              <w:left w:w="100" w:type="dxa"/>
              <w:bottom w:w="100" w:type="dxa"/>
              <w:right w:w="100" w:type="dxa"/>
            </w:tcMar>
          </w:tcPr>
          <w:p w14:paraId="08901B0F" w14:textId="77777777" w:rsidR="00EC4962" w:rsidRPr="00EC278B" w:rsidRDefault="00EA5B82">
            <w:pPr>
              <w:spacing w:line="240" w:lineRule="auto"/>
            </w:pPr>
            <w:r w:rsidRPr="00EC278B">
              <w:t>12</w:t>
            </w:r>
          </w:p>
        </w:tc>
        <w:tc>
          <w:tcPr>
            <w:tcW w:w="2257" w:type="dxa"/>
            <w:shd w:val="clear" w:color="auto" w:fill="auto"/>
            <w:tcMar>
              <w:top w:w="100" w:type="dxa"/>
              <w:left w:w="100" w:type="dxa"/>
              <w:bottom w:w="100" w:type="dxa"/>
              <w:right w:w="100" w:type="dxa"/>
            </w:tcMar>
          </w:tcPr>
          <w:p w14:paraId="1B6ABA5C" w14:textId="77777777" w:rsidR="00EC4962" w:rsidRPr="00EC278B" w:rsidRDefault="00EA5B82">
            <w:pPr>
              <w:spacing w:line="240" w:lineRule="auto"/>
            </w:pPr>
            <w:r w:rsidRPr="00EC278B">
              <w:t>4</w:t>
            </w:r>
          </w:p>
        </w:tc>
        <w:tc>
          <w:tcPr>
            <w:tcW w:w="2257" w:type="dxa"/>
            <w:shd w:val="clear" w:color="auto" w:fill="auto"/>
            <w:tcMar>
              <w:top w:w="100" w:type="dxa"/>
              <w:left w:w="100" w:type="dxa"/>
              <w:bottom w:w="100" w:type="dxa"/>
              <w:right w:w="100" w:type="dxa"/>
            </w:tcMar>
          </w:tcPr>
          <w:p w14:paraId="687C1FD4" w14:textId="77777777" w:rsidR="00EC4962" w:rsidRPr="00EC278B" w:rsidRDefault="00EA5B82">
            <w:pPr>
              <w:spacing w:line="240" w:lineRule="auto"/>
            </w:pPr>
            <w:r w:rsidRPr="00EC278B">
              <w:t>33.33%</w:t>
            </w:r>
          </w:p>
        </w:tc>
      </w:tr>
    </w:tbl>
    <w:p w14:paraId="6BFF88BF" w14:textId="77777777" w:rsidR="0034194E" w:rsidRPr="00EC278B" w:rsidRDefault="0034194E" w:rsidP="0034194E">
      <w:pPr>
        <w:jc w:val="center"/>
        <w:rPr>
          <w:b/>
        </w:rPr>
      </w:pPr>
      <w:r w:rsidRPr="00EC278B">
        <w:rPr>
          <w:b/>
        </w:rPr>
        <w:t xml:space="preserve">Table 1: The concept of lunch and dinner cruise being exciting </w:t>
      </w:r>
    </w:p>
    <w:p w14:paraId="452E03FE" w14:textId="77777777" w:rsidR="0034194E" w:rsidRPr="00EC278B" w:rsidRDefault="0034194E" w:rsidP="0034194E">
      <w:pPr>
        <w:jc w:val="center"/>
      </w:pPr>
      <w:r w:rsidRPr="00EC278B">
        <w:t>(Source: Created by the learner)</w:t>
      </w:r>
    </w:p>
    <w:p w14:paraId="115C03D0" w14:textId="77777777" w:rsidR="0034194E" w:rsidRPr="00EC278B" w:rsidRDefault="0034194E" w:rsidP="0034194E">
      <w:pPr>
        <w:jc w:val="center"/>
        <w:rPr>
          <w:b/>
        </w:rPr>
      </w:pPr>
    </w:p>
    <w:p w14:paraId="120B028E" w14:textId="77777777" w:rsidR="0034194E" w:rsidRPr="00EC278B" w:rsidRDefault="0034194E"/>
    <w:p w14:paraId="4B6DB9B5" w14:textId="77777777" w:rsidR="00EC4962" w:rsidRPr="00EC278B" w:rsidRDefault="00EA5B82">
      <w:r w:rsidRPr="00EC278B">
        <w:rPr>
          <w:noProof/>
        </w:rPr>
        <w:lastRenderedPageBreak/>
        <w:drawing>
          <wp:inline distT="114300" distB="114300" distL="114300" distR="114300" wp14:anchorId="35C87837" wp14:editId="66B89DAF">
            <wp:extent cx="5731200" cy="34544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454400"/>
                    </a:xfrm>
                    <a:prstGeom prst="rect">
                      <a:avLst/>
                    </a:prstGeom>
                    <a:ln/>
                  </pic:spPr>
                </pic:pic>
              </a:graphicData>
            </a:graphic>
          </wp:inline>
        </w:drawing>
      </w:r>
    </w:p>
    <w:p w14:paraId="4B7A3077" w14:textId="77777777" w:rsidR="00EC4962" w:rsidRPr="00EC278B" w:rsidRDefault="0034194E">
      <w:pPr>
        <w:jc w:val="center"/>
        <w:rPr>
          <w:b/>
        </w:rPr>
      </w:pPr>
      <w:r w:rsidRPr="00EC278B">
        <w:rPr>
          <w:b/>
        </w:rPr>
        <w:t>Figure 1: The concept of lunch and dinner cruise being exciting</w:t>
      </w:r>
      <w:r w:rsidR="00EA5B82" w:rsidRPr="00EC278B">
        <w:rPr>
          <w:b/>
        </w:rPr>
        <w:t xml:space="preserve"> </w:t>
      </w:r>
    </w:p>
    <w:p w14:paraId="29A22BA9" w14:textId="77777777" w:rsidR="00EC4962" w:rsidRPr="00EC278B" w:rsidRDefault="00EA5B82">
      <w:pPr>
        <w:jc w:val="center"/>
      </w:pPr>
      <w:r w:rsidRPr="00EC278B">
        <w:t>(Source: Created by the learner)</w:t>
      </w:r>
    </w:p>
    <w:p w14:paraId="4D71B17C" w14:textId="77777777" w:rsidR="00EC4962" w:rsidRPr="00EC278B" w:rsidRDefault="00EA5B82">
      <w:pPr>
        <w:rPr>
          <w:b/>
        </w:rPr>
      </w:pPr>
      <w:r w:rsidRPr="00EC278B">
        <w:rPr>
          <w:b/>
        </w:rPr>
        <w:t xml:space="preserve">Q2: How much do you think it is alright to pay for a meal on a cruise restaurant?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EC4962" w:rsidRPr="00EC278B" w14:paraId="37E1AAD3" w14:textId="77777777">
        <w:tc>
          <w:tcPr>
            <w:tcW w:w="2257" w:type="dxa"/>
            <w:shd w:val="clear" w:color="auto" w:fill="auto"/>
            <w:tcMar>
              <w:top w:w="100" w:type="dxa"/>
              <w:left w:w="100" w:type="dxa"/>
              <w:bottom w:w="100" w:type="dxa"/>
              <w:right w:w="100" w:type="dxa"/>
            </w:tcMar>
          </w:tcPr>
          <w:p w14:paraId="1DB2B9A4" w14:textId="77777777" w:rsidR="00EC4962" w:rsidRPr="00EC278B" w:rsidRDefault="00EA5B82">
            <w:pPr>
              <w:spacing w:line="240" w:lineRule="auto"/>
              <w:rPr>
                <w:b/>
              </w:rPr>
            </w:pPr>
            <w:r w:rsidRPr="00EC278B">
              <w:rPr>
                <w:b/>
              </w:rPr>
              <w:t xml:space="preserve">Options </w:t>
            </w:r>
          </w:p>
        </w:tc>
        <w:tc>
          <w:tcPr>
            <w:tcW w:w="2257" w:type="dxa"/>
            <w:shd w:val="clear" w:color="auto" w:fill="auto"/>
            <w:tcMar>
              <w:top w:w="100" w:type="dxa"/>
              <w:left w:w="100" w:type="dxa"/>
              <w:bottom w:w="100" w:type="dxa"/>
              <w:right w:w="100" w:type="dxa"/>
            </w:tcMar>
          </w:tcPr>
          <w:p w14:paraId="6C888904" w14:textId="77777777" w:rsidR="00EC4962" w:rsidRPr="00EC278B" w:rsidRDefault="00EA5B82">
            <w:pPr>
              <w:spacing w:line="240" w:lineRule="auto"/>
              <w:rPr>
                <w:b/>
              </w:rPr>
            </w:pPr>
            <w:r w:rsidRPr="00EC278B">
              <w:rPr>
                <w:b/>
              </w:rPr>
              <w:t xml:space="preserve">Total sample </w:t>
            </w:r>
          </w:p>
        </w:tc>
        <w:tc>
          <w:tcPr>
            <w:tcW w:w="2257" w:type="dxa"/>
            <w:shd w:val="clear" w:color="auto" w:fill="auto"/>
            <w:tcMar>
              <w:top w:w="100" w:type="dxa"/>
              <w:left w:w="100" w:type="dxa"/>
              <w:bottom w:w="100" w:type="dxa"/>
              <w:right w:w="100" w:type="dxa"/>
            </w:tcMar>
          </w:tcPr>
          <w:p w14:paraId="4CFD4062" w14:textId="77777777" w:rsidR="00EC4962" w:rsidRPr="00EC278B" w:rsidRDefault="00EA5B82">
            <w:pPr>
              <w:spacing w:line="240" w:lineRule="auto"/>
              <w:rPr>
                <w:b/>
              </w:rPr>
            </w:pPr>
            <w:r w:rsidRPr="00EC278B">
              <w:rPr>
                <w:b/>
              </w:rPr>
              <w:t xml:space="preserve">No. of answers </w:t>
            </w:r>
          </w:p>
        </w:tc>
        <w:tc>
          <w:tcPr>
            <w:tcW w:w="2257" w:type="dxa"/>
            <w:shd w:val="clear" w:color="auto" w:fill="auto"/>
            <w:tcMar>
              <w:top w:w="100" w:type="dxa"/>
              <w:left w:w="100" w:type="dxa"/>
              <w:bottom w:w="100" w:type="dxa"/>
              <w:right w:w="100" w:type="dxa"/>
            </w:tcMar>
          </w:tcPr>
          <w:p w14:paraId="2A9BD907" w14:textId="77777777" w:rsidR="00EC4962" w:rsidRPr="00EC278B" w:rsidRDefault="00EA5B82">
            <w:pPr>
              <w:spacing w:line="240" w:lineRule="auto"/>
              <w:rPr>
                <w:b/>
              </w:rPr>
            </w:pPr>
            <w:r w:rsidRPr="00EC278B">
              <w:rPr>
                <w:b/>
              </w:rPr>
              <w:t xml:space="preserve">Percentage </w:t>
            </w:r>
          </w:p>
        </w:tc>
      </w:tr>
      <w:tr w:rsidR="00EC4962" w:rsidRPr="00EC278B" w14:paraId="1D46A48F" w14:textId="77777777">
        <w:tc>
          <w:tcPr>
            <w:tcW w:w="2257" w:type="dxa"/>
            <w:shd w:val="clear" w:color="auto" w:fill="auto"/>
            <w:tcMar>
              <w:top w:w="100" w:type="dxa"/>
              <w:left w:w="100" w:type="dxa"/>
              <w:bottom w:w="100" w:type="dxa"/>
              <w:right w:w="100" w:type="dxa"/>
            </w:tcMar>
          </w:tcPr>
          <w:p w14:paraId="67632CDA" w14:textId="77777777" w:rsidR="00EC4962" w:rsidRPr="00EC278B" w:rsidRDefault="00EA5B82">
            <w:pPr>
              <w:spacing w:line="240" w:lineRule="auto"/>
            </w:pPr>
            <w:r w:rsidRPr="00EC278B">
              <w:t xml:space="preserve"> £5.5- £7</w:t>
            </w:r>
          </w:p>
        </w:tc>
        <w:tc>
          <w:tcPr>
            <w:tcW w:w="2257" w:type="dxa"/>
            <w:shd w:val="clear" w:color="auto" w:fill="auto"/>
            <w:tcMar>
              <w:top w:w="100" w:type="dxa"/>
              <w:left w:w="100" w:type="dxa"/>
              <w:bottom w:w="100" w:type="dxa"/>
              <w:right w:w="100" w:type="dxa"/>
            </w:tcMar>
          </w:tcPr>
          <w:p w14:paraId="62BC9CFB" w14:textId="77777777" w:rsidR="00EC4962" w:rsidRPr="00EC278B" w:rsidRDefault="00EA5B82">
            <w:pPr>
              <w:spacing w:line="240" w:lineRule="auto"/>
            </w:pPr>
            <w:r w:rsidRPr="00EC278B">
              <w:t>12</w:t>
            </w:r>
          </w:p>
        </w:tc>
        <w:tc>
          <w:tcPr>
            <w:tcW w:w="2257" w:type="dxa"/>
            <w:shd w:val="clear" w:color="auto" w:fill="auto"/>
            <w:tcMar>
              <w:top w:w="100" w:type="dxa"/>
              <w:left w:w="100" w:type="dxa"/>
              <w:bottom w:w="100" w:type="dxa"/>
              <w:right w:w="100" w:type="dxa"/>
            </w:tcMar>
          </w:tcPr>
          <w:p w14:paraId="78DF37B3" w14:textId="77777777" w:rsidR="00EC4962" w:rsidRPr="00EC278B" w:rsidRDefault="00EA5B82">
            <w:pPr>
              <w:spacing w:line="240" w:lineRule="auto"/>
            </w:pPr>
            <w:r w:rsidRPr="00EC278B">
              <w:t>4</w:t>
            </w:r>
          </w:p>
        </w:tc>
        <w:tc>
          <w:tcPr>
            <w:tcW w:w="2257" w:type="dxa"/>
            <w:shd w:val="clear" w:color="auto" w:fill="auto"/>
            <w:tcMar>
              <w:top w:w="100" w:type="dxa"/>
              <w:left w:w="100" w:type="dxa"/>
              <w:bottom w:w="100" w:type="dxa"/>
              <w:right w:w="100" w:type="dxa"/>
            </w:tcMar>
          </w:tcPr>
          <w:p w14:paraId="2668CB29" w14:textId="77777777" w:rsidR="00EC4962" w:rsidRPr="00EC278B" w:rsidRDefault="00EA5B82">
            <w:pPr>
              <w:spacing w:line="240" w:lineRule="auto"/>
            </w:pPr>
            <w:r w:rsidRPr="00EC278B">
              <w:t>33.33%</w:t>
            </w:r>
          </w:p>
        </w:tc>
      </w:tr>
      <w:tr w:rsidR="00EC4962" w:rsidRPr="00EC278B" w14:paraId="16BFDB7E" w14:textId="77777777">
        <w:tc>
          <w:tcPr>
            <w:tcW w:w="2257" w:type="dxa"/>
            <w:shd w:val="clear" w:color="auto" w:fill="auto"/>
            <w:tcMar>
              <w:top w:w="100" w:type="dxa"/>
              <w:left w:w="100" w:type="dxa"/>
              <w:bottom w:w="100" w:type="dxa"/>
              <w:right w:w="100" w:type="dxa"/>
            </w:tcMar>
          </w:tcPr>
          <w:p w14:paraId="3A23D26C" w14:textId="77777777" w:rsidR="00EC4962" w:rsidRPr="00EC278B" w:rsidRDefault="00EA5B82">
            <w:pPr>
              <w:spacing w:line="240" w:lineRule="auto"/>
            </w:pPr>
            <w:r w:rsidRPr="00EC278B">
              <w:t xml:space="preserve"> £7.1- £9</w:t>
            </w:r>
          </w:p>
        </w:tc>
        <w:tc>
          <w:tcPr>
            <w:tcW w:w="2257" w:type="dxa"/>
            <w:shd w:val="clear" w:color="auto" w:fill="auto"/>
            <w:tcMar>
              <w:top w:w="100" w:type="dxa"/>
              <w:left w:w="100" w:type="dxa"/>
              <w:bottom w:w="100" w:type="dxa"/>
              <w:right w:w="100" w:type="dxa"/>
            </w:tcMar>
          </w:tcPr>
          <w:p w14:paraId="0B4C5639" w14:textId="77777777" w:rsidR="00EC4962" w:rsidRPr="00EC278B" w:rsidRDefault="00EA5B82">
            <w:pPr>
              <w:spacing w:line="240" w:lineRule="auto"/>
            </w:pPr>
            <w:r w:rsidRPr="00EC278B">
              <w:t>12</w:t>
            </w:r>
          </w:p>
        </w:tc>
        <w:tc>
          <w:tcPr>
            <w:tcW w:w="2257" w:type="dxa"/>
            <w:shd w:val="clear" w:color="auto" w:fill="auto"/>
            <w:tcMar>
              <w:top w:w="100" w:type="dxa"/>
              <w:left w:w="100" w:type="dxa"/>
              <w:bottom w:w="100" w:type="dxa"/>
              <w:right w:w="100" w:type="dxa"/>
            </w:tcMar>
          </w:tcPr>
          <w:p w14:paraId="0A948C25" w14:textId="77777777" w:rsidR="00EC4962" w:rsidRPr="00EC278B" w:rsidRDefault="00EA5B82">
            <w:pPr>
              <w:spacing w:line="240" w:lineRule="auto"/>
            </w:pPr>
            <w:r w:rsidRPr="00EC278B">
              <w:t>6</w:t>
            </w:r>
          </w:p>
        </w:tc>
        <w:tc>
          <w:tcPr>
            <w:tcW w:w="2257" w:type="dxa"/>
            <w:shd w:val="clear" w:color="auto" w:fill="auto"/>
            <w:tcMar>
              <w:top w:w="100" w:type="dxa"/>
              <w:left w:w="100" w:type="dxa"/>
              <w:bottom w:w="100" w:type="dxa"/>
              <w:right w:w="100" w:type="dxa"/>
            </w:tcMar>
          </w:tcPr>
          <w:p w14:paraId="7FD12D32" w14:textId="77777777" w:rsidR="00EC4962" w:rsidRPr="00EC278B" w:rsidRDefault="00EA5B82">
            <w:pPr>
              <w:spacing w:line="240" w:lineRule="auto"/>
            </w:pPr>
            <w:r w:rsidRPr="00EC278B">
              <w:t>50</w:t>
            </w:r>
            <w:r w:rsidR="00002B82" w:rsidRPr="00EC278B">
              <w:t>.00</w:t>
            </w:r>
            <w:r w:rsidRPr="00EC278B">
              <w:t>%</w:t>
            </w:r>
          </w:p>
        </w:tc>
      </w:tr>
      <w:tr w:rsidR="00EC4962" w:rsidRPr="00EC278B" w14:paraId="2A3D6D9F" w14:textId="77777777">
        <w:tc>
          <w:tcPr>
            <w:tcW w:w="2257" w:type="dxa"/>
            <w:shd w:val="clear" w:color="auto" w:fill="auto"/>
            <w:tcMar>
              <w:top w:w="100" w:type="dxa"/>
              <w:left w:w="100" w:type="dxa"/>
              <w:bottom w:w="100" w:type="dxa"/>
              <w:right w:w="100" w:type="dxa"/>
            </w:tcMar>
          </w:tcPr>
          <w:p w14:paraId="59541BDB" w14:textId="77777777" w:rsidR="00EC4962" w:rsidRPr="00EC278B" w:rsidRDefault="00EA5B82">
            <w:pPr>
              <w:spacing w:line="240" w:lineRule="auto"/>
            </w:pPr>
            <w:r w:rsidRPr="00EC278B">
              <w:t xml:space="preserve"> £9.1- £11</w:t>
            </w:r>
          </w:p>
        </w:tc>
        <w:tc>
          <w:tcPr>
            <w:tcW w:w="2257" w:type="dxa"/>
            <w:shd w:val="clear" w:color="auto" w:fill="auto"/>
            <w:tcMar>
              <w:top w:w="100" w:type="dxa"/>
              <w:left w:w="100" w:type="dxa"/>
              <w:bottom w:w="100" w:type="dxa"/>
              <w:right w:w="100" w:type="dxa"/>
            </w:tcMar>
          </w:tcPr>
          <w:p w14:paraId="0ABD8B69" w14:textId="77777777" w:rsidR="00EC4962" w:rsidRPr="00EC278B" w:rsidRDefault="00EA5B82">
            <w:pPr>
              <w:spacing w:line="240" w:lineRule="auto"/>
            </w:pPr>
            <w:r w:rsidRPr="00EC278B">
              <w:t>12</w:t>
            </w:r>
          </w:p>
        </w:tc>
        <w:tc>
          <w:tcPr>
            <w:tcW w:w="2257" w:type="dxa"/>
            <w:shd w:val="clear" w:color="auto" w:fill="auto"/>
            <w:tcMar>
              <w:top w:w="100" w:type="dxa"/>
              <w:left w:w="100" w:type="dxa"/>
              <w:bottom w:w="100" w:type="dxa"/>
              <w:right w:w="100" w:type="dxa"/>
            </w:tcMar>
          </w:tcPr>
          <w:p w14:paraId="2499EF5F" w14:textId="77777777" w:rsidR="00EC4962" w:rsidRPr="00EC278B" w:rsidRDefault="00EA5B82">
            <w:pPr>
              <w:spacing w:line="240" w:lineRule="auto"/>
            </w:pPr>
            <w:r w:rsidRPr="00EC278B">
              <w:t>2</w:t>
            </w:r>
          </w:p>
        </w:tc>
        <w:tc>
          <w:tcPr>
            <w:tcW w:w="2257" w:type="dxa"/>
            <w:shd w:val="clear" w:color="auto" w:fill="auto"/>
            <w:tcMar>
              <w:top w:w="100" w:type="dxa"/>
              <w:left w:w="100" w:type="dxa"/>
              <w:bottom w:w="100" w:type="dxa"/>
              <w:right w:w="100" w:type="dxa"/>
            </w:tcMar>
          </w:tcPr>
          <w:p w14:paraId="4080DA24" w14:textId="77777777" w:rsidR="00EC4962" w:rsidRPr="00EC278B" w:rsidRDefault="00EA5B82">
            <w:pPr>
              <w:spacing w:line="240" w:lineRule="auto"/>
            </w:pPr>
            <w:r w:rsidRPr="00EC278B">
              <w:t>16.67%</w:t>
            </w:r>
          </w:p>
        </w:tc>
      </w:tr>
    </w:tbl>
    <w:p w14:paraId="11A33EBD" w14:textId="77777777" w:rsidR="00EC4962" w:rsidRPr="00EC278B" w:rsidRDefault="0034194E" w:rsidP="0034194E">
      <w:pPr>
        <w:jc w:val="center"/>
        <w:rPr>
          <w:b/>
        </w:rPr>
      </w:pPr>
      <w:r w:rsidRPr="00EC278B">
        <w:rPr>
          <w:b/>
        </w:rPr>
        <w:t>Table 2: Response towards the level of payment for a meal on a cruise restaurant</w:t>
      </w:r>
    </w:p>
    <w:p w14:paraId="3EAA8132" w14:textId="77777777" w:rsidR="0034194E" w:rsidRPr="00EC278B" w:rsidRDefault="0034194E" w:rsidP="0034194E">
      <w:pPr>
        <w:jc w:val="center"/>
      </w:pPr>
      <w:r w:rsidRPr="00EC278B">
        <w:t>(Source: Created by the learner)</w:t>
      </w:r>
    </w:p>
    <w:p w14:paraId="2E2B3F45" w14:textId="77777777" w:rsidR="00EC4962" w:rsidRPr="00EC278B" w:rsidRDefault="00EA5B82">
      <w:r w:rsidRPr="00EC278B">
        <w:rPr>
          <w:noProof/>
        </w:rPr>
        <w:lastRenderedPageBreak/>
        <w:drawing>
          <wp:inline distT="114300" distB="114300" distL="114300" distR="114300" wp14:anchorId="53863C42" wp14:editId="5FC28937">
            <wp:extent cx="5731200" cy="34544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454400"/>
                    </a:xfrm>
                    <a:prstGeom prst="rect">
                      <a:avLst/>
                    </a:prstGeom>
                    <a:ln/>
                  </pic:spPr>
                </pic:pic>
              </a:graphicData>
            </a:graphic>
          </wp:inline>
        </w:drawing>
      </w:r>
    </w:p>
    <w:p w14:paraId="4C270751" w14:textId="77777777" w:rsidR="00EC4962" w:rsidRPr="00EC278B" w:rsidRDefault="0034194E">
      <w:pPr>
        <w:jc w:val="center"/>
        <w:rPr>
          <w:b/>
        </w:rPr>
      </w:pPr>
      <w:r w:rsidRPr="00EC278B">
        <w:rPr>
          <w:b/>
        </w:rPr>
        <w:t>Figure 2: Response towards the level of payment for a meal on a cruise restaurant</w:t>
      </w:r>
    </w:p>
    <w:p w14:paraId="105092AF" w14:textId="77777777" w:rsidR="00EC4962" w:rsidRPr="00EC278B" w:rsidRDefault="00EA5B82">
      <w:pPr>
        <w:jc w:val="center"/>
      </w:pPr>
      <w:r w:rsidRPr="00EC278B">
        <w:t>(Source: Created by the learner)</w:t>
      </w:r>
    </w:p>
    <w:p w14:paraId="7E17F865" w14:textId="77777777" w:rsidR="00EC4962" w:rsidRPr="00EC278B" w:rsidRDefault="00EA5B82">
      <w:pPr>
        <w:rPr>
          <w:b/>
        </w:rPr>
      </w:pPr>
      <w:r w:rsidRPr="00EC278B">
        <w:t xml:space="preserve">Q3: </w:t>
      </w:r>
      <w:r w:rsidRPr="00EC278B">
        <w:rPr>
          <w:b/>
        </w:rPr>
        <w:t xml:space="preserve">How likely do you use leisure services such as that of a dinner cruise? </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EC4962" w:rsidRPr="00EC278B" w14:paraId="70465665" w14:textId="77777777">
        <w:tc>
          <w:tcPr>
            <w:tcW w:w="2257" w:type="dxa"/>
            <w:shd w:val="clear" w:color="auto" w:fill="auto"/>
            <w:tcMar>
              <w:top w:w="100" w:type="dxa"/>
              <w:left w:w="100" w:type="dxa"/>
              <w:bottom w:w="100" w:type="dxa"/>
              <w:right w:w="100" w:type="dxa"/>
            </w:tcMar>
          </w:tcPr>
          <w:p w14:paraId="78A13D10" w14:textId="77777777" w:rsidR="00EC4962" w:rsidRPr="00EC278B" w:rsidRDefault="00EA5B82">
            <w:pPr>
              <w:spacing w:line="240" w:lineRule="auto"/>
              <w:rPr>
                <w:b/>
              </w:rPr>
            </w:pPr>
            <w:r w:rsidRPr="00EC278B">
              <w:rPr>
                <w:b/>
              </w:rPr>
              <w:t xml:space="preserve">Options </w:t>
            </w:r>
          </w:p>
        </w:tc>
        <w:tc>
          <w:tcPr>
            <w:tcW w:w="2257" w:type="dxa"/>
            <w:shd w:val="clear" w:color="auto" w:fill="auto"/>
            <w:tcMar>
              <w:top w:w="100" w:type="dxa"/>
              <w:left w:w="100" w:type="dxa"/>
              <w:bottom w:w="100" w:type="dxa"/>
              <w:right w:w="100" w:type="dxa"/>
            </w:tcMar>
          </w:tcPr>
          <w:p w14:paraId="5CB0911D" w14:textId="77777777" w:rsidR="00EC4962" w:rsidRPr="00EC278B" w:rsidRDefault="00EA5B82">
            <w:pPr>
              <w:spacing w:line="240" w:lineRule="auto"/>
              <w:rPr>
                <w:b/>
              </w:rPr>
            </w:pPr>
            <w:r w:rsidRPr="00EC278B">
              <w:rPr>
                <w:b/>
              </w:rPr>
              <w:t xml:space="preserve">Total sample </w:t>
            </w:r>
          </w:p>
        </w:tc>
        <w:tc>
          <w:tcPr>
            <w:tcW w:w="2257" w:type="dxa"/>
            <w:shd w:val="clear" w:color="auto" w:fill="auto"/>
            <w:tcMar>
              <w:top w:w="100" w:type="dxa"/>
              <w:left w:w="100" w:type="dxa"/>
              <w:bottom w:w="100" w:type="dxa"/>
              <w:right w:w="100" w:type="dxa"/>
            </w:tcMar>
          </w:tcPr>
          <w:p w14:paraId="7CBBDA93" w14:textId="77777777" w:rsidR="00EC4962" w:rsidRPr="00EC278B" w:rsidRDefault="00EA5B82">
            <w:pPr>
              <w:spacing w:line="240" w:lineRule="auto"/>
              <w:rPr>
                <w:b/>
              </w:rPr>
            </w:pPr>
            <w:r w:rsidRPr="00EC278B">
              <w:rPr>
                <w:b/>
              </w:rPr>
              <w:t xml:space="preserve">No. of answers </w:t>
            </w:r>
          </w:p>
        </w:tc>
        <w:tc>
          <w:tcPr>
            <w:tcW w:w="2257" w:type="dxa"/>
            <w:shd w:val="clear" w:color="auto" w:fill="auto"/>
            <w:tcMar>
              <w:top w:w="100" w:type="dxa"/>
              <w:left w:w="100" w:type="dxa"/>
              <w:bottom w:w="100" w:type="dxa"/>
              <w:right w:w="100" w:type="dxa"/>
            </w:tcMar>
          </w:tcPr>
          <w:p w14:paraId="4DBD3FD3" w14:textId="77777777" w:rsidR="00EC4962" w:rsidRPr="00EC278B" w:rsidRDefault="00EA5B82">
            <w:pPr>
              <w:spacing w:line="240" w:lineRule="auto"/>
              <w:rPr>
                <w:b/>
              </w:rPr>
            </w:pPr>
            <w:r w:rsidRPr="00EC278B">
              <w:rPr>
                <w:b/>
              </w:rPr>
              <w:t xml:space="preserve">Percentage </w:t>
            </w:r>
          </w:p>
        </w:tc>
      </w:tr>
      <w:tr w:rsidR="00EC4962" w:rsidRPr="00EC278B" w14:paraId="72C20B7E" w14:textId="77777777">
        <w:tc>
          <w:tcPr>
            <w:tcW w:w="2257" w:type="dxa"/>
            <w:shd w:val="clear" w:color="auto" w:fill="auto"/>
            <w:tcMar>
              <w:top w:w="100" w:type="dxa"/>
              <w:left w:w="100" w:type="dxa"/>
              <w:bottom w:w="100" w:type="dxa"/>
              <w:right w:w="100" w:type="dxa"/>
            </w:tcMar>
          </w:tcPr>
          <w:p w14:paraId="556D4B3D" w14:textId="77777777" w:rsidR="00EC4962" w:rsidRPr="00EC278B" w:rsidRDefault="00EA5B82">
            <w:pPr>
              <w:spacing w:line="240" w:lineRule="auto"/>
            </w:pPr>
            <w:r w:rsidRPr="00EC278B">
              <w:t xml:space="preserve">Once in a month </w:t>
            </w:r>
          </w:p>
        </w:tc>
        <w:tc>
          <w:tcPr>
            <w:tcW w:w="2257" w:type="dxa"/>
            <w:shd w:val="clear" w:color="auto" w:fill="auto"/>
            <w:tcMar>
              <w:top w:w="100" w:type="dxa"/>
              <w:left w:w="100" w:type="dxa"/>
              <w:bottom w:w="100" w:type="dxa"/>
              <w:right w:w="100" w:type="dxa"/>
            </w:tcMar>
          </w:tcPr>
          <w:p w14:paraId="5CEC4863" w14:textId="77777777" w:rsidR="00EC4962" w:rsidRPr="00EC278B" w:rsidRDefault="00EA5B82">
            <w:pPr>
              <w:spacing w:line="240" w:lineRule="auto"/>
            </w:pPr>
            <w:r w:rsidRPr="00EC278B">
              <w:t>12</w:t>
            </w:r>
          </w:p>
        </w:tc>
        <w:tc>
          <w:tcPr>
            <w:tcW w:w="2257" w:type="dxa"/>
            <w:shd w:val="clear" w:color="auto" w:fill="auto"/>
            <w:tcMar>
              <w:top w:w="100" w:type="dxa"/>
              <w:left w:w="100" w:type="dxa"/>
              <w:bottom w:w="100" w:type="dxa"/>
              <w:right w:w="100" w:type="dxa"/>
            </w:tcMar>
          </w:tcPr>
          <w:p w14:paraId="6FA1E703" w14:textId="77777777" w:rsidR="00EC4962" w:rsidRPr="00EC278B" w:rsidRDefault="00EA5B82">
            <w:pPr>
              <w:spacing w:line="240" w:lineRule="auto"/>
            </w:pPr>
            <w:r w:rsidRPr="00EC278B">
              <w:t>5</w:t>
            </w:r>
          </w:p>
        </w:tc>
        <w:tc>
          <w:tcPr>
            <w:tcW w:w="2257" w:type="dxa"/>
            <w:shd w:val="clear" w:color="auto" w:fill="auto"/>
            <w:tcMar>
              <w:top w:w="100" w:type="dxa"/>
              <w:left w:w="100" w:type="dxa"/>
              <w:bottom w:w="100" w:type="dxa"/>
              <w:right w:w="100" w:type="dxa"/>
            </w:tcMar>
          </w:tcPr>
          <w:p w14:paraId="31285142" w14:textId="77777777" w:rsidR="00EC4962" w:rsidRPr="00EC278B" w:rsidRDefault="00EA5B82">
            <w:pPr>
              <w:spacing w:line="240" w:lineRule="auto"/>
            </w:pPr>
            <w:r w:rsidRPr="00EC278B">
              <w:t>41.67%</w:t>
            </w:r>
          </w:p>
        </w:tc>
      </w:tr>
      <w:tr w:rsidR="00EC4962" w:rsidRPr="00EC278B" w14:paraId="26A3D5AD" w14:textId="77777777">
        <w:tc>
          <w:tcPr>
            <w:tcW w:w="2257" w:type="dxa"/>
            <w:shd w:val="clear" w:color="auto" w:fill="auto"/>
            <w:tcMar>
              <w:top w:w="100" w:type="dxa"/>
              <w:left w:w="100" w:type="dxa"/>
              <w:bottom w:w="100" w:type="dxa"/>
              <w:right w:w="100" w:type="dxa"/>
            </w:tcMar>
          </w:tcPr>
          <w:p w14:paraId="193FDBA9" w14:textId="77777777" w:rsidR="00EC4962" w:rsidRPr="00EC278B" w:rsidRDefault="00EA5B82">
            <w:pPr>
              <w:spacing w:line="240" w:lineRule="auto"/>
            </w:pPr>
            <w:r w:rsidRPr="00EC278B">
              <w:t>Frequently</w:t>
            </w:r>
          </w:p>
        </w:tc>
        <w:tc>
          <w:tcPr>
            <w:tcW w:w="2257" w:type="dxa"/>
            <w:shd w:val="clear" w:color="auto" w:fill="auto"/>
            <w:tcMar>
              <w:top w:w="100" w:type="dxa"/>
              <w:left w:w="100" w:type="dxa"/>
              <w:bottom w:w="100" w:type="dxa"/>
              <w:right w:w="100" w:type="dxa"/>
            </w:tcMar>
          </w:tcPr>
          <w:p w14:paraId="41DA91AD" w14:textId="77777777" w:rsidR="00EC4962" w:rsidRPr="00EC278B" w:rsidRDefault="00EA5B82">
            <w:pPr>
              <w:spacing w:line="240" w:lineRule="auto"/>
            </w:pPr>
            <w:r w:rsidRPr="00EC278B">
              <w:t>12</w:t>
            </w:r>
          </w:p>
        </w:tc>
        <w:tc>
          <w:tcPr>
            <w:tcW w:w="2257" w:type="dxa"/>
            <w:shd w:val="clear" w:color="auto" w:fill="auto"/>
            <w:tcMar>
              <w:top w:w="100" w:type="dxa"/>
              <w:left w:w="100" w:type="dxa"/>
              <w:bottom w:w="100" w:type="dxa"/>
              <w:right w:w="100" w:type="dxa"/>
            </w:tcMar>
          </w:tcPr>
          <w:p w14:paraId="791364EC" w14:textId="77777777" w:rsidR="00EC4962" w:rsidRPr="00EC278B" w:rsidRDefault="00EA5B82">
            <w:pPr>
              <w:spacing w:line="240" w:lineRule="auto"/>
            </w:pPr>
            <w:r w:rsidRPr="00EC278B">
              <w:t>4</w:t>
            </w:r>
          </w:p>
        </w:tc>
        <w:tc>
          <w:tcPr>
            <w:tcW w:w="2257" w:type="dxa"/>
            <w:shd w:val="clear" w:color="auto" w:fill="auto"/>
            <w:tcMar>
              <w:top w:w="100" w:type="dxa"/>
              <w:left w:w="100" w:type="dxa"/>
              <w:bottom w:w="100" w:type="dxa"/>
              <w:right w:w="100" w:type="dxa"/>
            </w:tcMar>
          </w:tcPr>
          <w:p w14:paraId="7813B215" w14:textId="77777777" w:rsidR="00EC4962" w:rsidRPr="00EC278B" w:rsidRDefault="00EA5B82">
            <w:pPr>
              <w:spacing w:line="240" w:lineRule="auto"/>
            </w:pPr>
            <w:r w:rsidRPr="00EC278B">
              <w:t>33.33%</w:t>
            </w:r>
          </w:p>
        </w:tc>
      </w:tr>
      <w:tr w:rsidR="00EC4962" w:rsidRPr="00EC278B" w14:paraId="5D35E323" w14:textId="77777777">
        <w:tc>
          <w:tcPr>
            <w:tcW w:w="2257" w:type="dxa"/>
            <w:shd w:val="clear" w:color="auto" w:fill="auto"/>
            <w:tcMar>
              <w:top w:w="100" w:type="dxa"/>
              <w:left w:w="100" w:type="dxa"/>
              <w:bottom w:w="100" w:type="dxa"/>
              <w:right w:w="100" w:type="dxa"/>
            </w:tcMar>
          </w:tcPr>
          <w:p w14:paraId="76492609" w14:textId="77777777" w:rsidR="00EC4962" w:rsidRPr="00EC278B" w:rsidRDefault="00EA5B82">
            <w:pPr>
              <w:spacing w:line="240" w:lineRule="auto"/>
            </w:pPr>
            <w:r w:rsidRPr="00EC278B">
              <w:t xml:space="preserve">Rarely </w:t>
            </w:r>
          </w:p>
        </w:tc>
        <w:tc>
          <w:tcPr>
            <w:tcW w:w="2257" w:type="dxa"/>
            <w:shd w:val="clear" w:color="auto" w:fill="auto"/>
            <w:tcMar>
              <w:top w:w="100" w:type="dxa"/>
              <w:left w:w="100" w:type="dxa"/>
              <w:bottom w:w="100" w:type="dxa"/>
              <w:right w:w="100" w:type="dxa"/>
            </w:tcMar>
          </w:tcPr>
          <w:p w14:paraId="6F451F74" w14:textId="77777777" w:rsidR="00EC4962" w:rsidRPr="00EC278B" w:rsidRDefault="00EA5B82">
            <w:pPr>
              <w:spacing w:line="240" w:lineRule="auto"/>
            </w:pPr>
            <w:r w:rsidRPr="00EC278B">
              <w:t>12</w:t>
            </w:r>
          </w:p>
        </w:tc>
        <w:tc>
          <w:tcPr>
            <w:tcW w:w="2257" w:type="dxa"/>
            <w:shd w:val="clear" w:color="auto" w:fill="auto"/>
            <w:tcMar>
              <w:top w:w="100" w:type="dxa"/>
              <w:left w:w="100" w:type="dxa"/>
              <w:bottom w:w="100" w:type="dxa"/>
              <w:right w:w="100" w:type="dxa"/>
            </w:tcMar>
          </w:tcPr>
          <w:p w14:paraId="49D48C77" w14:textId="77777777" w:rsidR="00EC4962" w:rsidRPr="00EC278B" w:rsidRDefault="00EA5B82">
            <w:pPr>
              <w:spacing w:line="240" w:lineRule="auto"/>
            </w:pPr>
            <w:r w:rsidRPr="00EC278B">
              <w:t>3</w:t>
            </w:r>
          </w:p>
        </w:tc>
        <w:tc>
          <w:tcPr>
            <w:tcW w:w="2257" w:type="dxa"/>
            <w:shd w:val="clear" w:color="auto" w:fill="auto"/>
            <w:tcMar>
              <w:top w:w="100" w:type="dxa"/>
              <w:left w:w="100" w:type="dxa"/>
              <w:bottom w:w="100" w:type="dxa"/>
              <w:right w:w="100" w:type="dxa"/>
            </w:tcMar>
          </w:tcPr>
          <w:p w14:paraId="7A1D9DA6" w14:textId="77777777" w:rsidR="00EC4962" w:rsidRPr="00EC278B" w:rsidRDefault="00EA5B82">
            <w:pPr>
              <w:spacing w:line="240" w:lineRule="auto"/>
            </w:pPr>
            <w:r w:rsidRPr="00EC278B">
              <w:t>25</w:t>
            </w:r>
            <w:r w:rsidR="00002B82" w:rsidRPr="00EC278B">
              <w:t>.00</w:t>
            </w:r>
            <w:r w:rsidRPr="00EC278B">
              <w:t>%</w:t>
            </w:r>
          </w:p>
        </w:tc>
      </w:tr>
    </w:tbl>
    <w:p w14:paraId="77579D0A" w14:textId="77777777" w:rsidR="0034194E" w:rsidRPr="00EC278B" w:rsidRDefault="0034194E" w:rsidP="0034194E">
      <w:pPr>
        <w:jc w:val="center"/>
        <w:rPr>
          <w:b/>
        </w:rPr>
      </w:pPr>
      <w:r w:rsidRPr="00EC278B">
        <w:rPr>
          <w:b/>
        </w:rPr>
        <w:t>Table 3: The likelihood of using leisure services like dinner cruise</w:t>
      </w:r>
    </w:p>
    <w:p w14:paraId="773074FA" w14:textId="77777777" w:rsidR="0034194E" w:rsidRPr="00EC278B" w:rsidRDefault="0034194E" w:rsidP="0034194E">
      <w:pPr>
        <w:jc w:val="center"/>
      </w:pPr>
      <w:r w:rsidRPr="00EC278B">
        <w:t>(Source: Created by the learner)</w:t>
      </w:r>
    </w:p>
    <w:p w14:paraId="19048DD7" w14:textId="77777777" w:rsidR="00EC4962" w:rsidRPr="00EC278B" w:rsidRDefault="00EA5B82">
      <w:r w:rsidRPr="00EC278B">
        <w:rPr>
          <w:noProof/>
        </w:rPr>
        <w:lastRenderedPageBreak/>
        <w:drawing>
          <wp:inline distT="114300" distB="114300" distL="114300" distR="114300" wp14:anchorId="4516E9A2" wp14:editId="1B0DBFD9">
            <wp:extent cx="5731200" cy="3454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454400"/>
                    </a:xfrm>
                    <a:prstGeom prst="rect">
                      <a:avLst/>
                    </a:prstGeom>
                    <a:ln/>
                  </pic:spPr>
                </pic:pic>
              </a:graphicData>
            </a:graphic>
          </wp:inline>
        </w:drawing>
      </w:r>
    </w:p>
    <w:p w14:paraId="5EC21DB0" w14:textId="77777777" w:rsidR="00EC4962" w:rsidRPr="00EC278B" w:rsidRDefault="0034194E">
      <w:pPr>
        <w:jc w:val="center"/>
        <w:rPr>
          <w:b/>
        </w:rPr>
      </w:pPr>
      <w:r w:rsidRPr="00EC278B">
        <w:rPr>
          <w:b/>
        </w:rPr>
        <w:t>Figure 3: The likelihood of using leisure services like dinner cruise</w:t>
      </w:r>
    </w:p>
    <w:p w14:paraId="57F9C5B3" w14:textId="77777777" w:rsidR="00EC4962" w:rsidRPr="00EC278B" w:rsidRDefault="00EA5B82">
      <w:pPr>
        <w:jc w:val="center"/>
      </w:pPr>
      <w:r w:rsidRPr="00EC278B">
        <w:t>(Source: Created by the learner)</w:t>
      </w:r>
    </w:p>
    <w:p w14:paraId="242238EC" w14:textId="77777777" w:rsidR="00EC4962" w:rsidRPr="00EC278B" w:rsidRDefault="00EA5B82">
      <w:r w:rsidRPr="00EC278B">
        <w:t xml:space="preserve">On the basis of the primary research, it can be said that the most of the target audience is inclined towards the cruise services on the basis of an average price for dinner and lunch cruises. </w:t>
      </w:r>
    </w:p>
    <w:p w14:paraId="4FEE87DB" w14:textId="77777777" w:rsidR="00EC4962" w:rsidRPr="00EC278B" w:rsidRDefault="00EA5B82">
      <w:r w:rsidRPr="00EC278B">
        <w:t xml:space="preserve">Secondary research refers to the analysis of the existing data and information collected and analysed by other researchers (Nazir, 2021). In the secondary research for the establishment of Aqua Green, there two be two web journals that would be discussed in the form of thematic analysis. </w:t>
      </w: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C4962" w:rsidRPr="00EC278B" w14:paraId="370503B4" w14:textId="77777777">
        <w:tc>
          <w:tcPr>
            <w:tcW w:w="3009" w:type="dxa"/>
            <w:shd w:val="clear" w:color="auto" w:fill="auto"/>
            <w:tcMar>
              <w:top w:w="100" w:type="dxa"/>
              <w:left w:w="100" w:type="dxa"/>
              <w:bottom w:w="100" w:type="dxa"/>
              <w:right w:w="100" w:type="dxa"/>
            </w:tcMar>
          </w:tcPr>
          <w:p w14:paraId="0CDEB966" w14:textId="77777777" w:rsidR="00EC4962" w:rsidRPr="00EC278B" w:rsidRDefault="00EA5B82">
            <w:pPr>
              <w:spacing w:line="240" w:lineRule="auto"/>
              <w:rPr>
                <w:b/>
              </w:rPr>
            </w:pPr>
            <w:r w:rsidRPr="00EC278B">
              <w:rPr>
                <w:b/>
              </w:rPr>
              <w:t xml:space="preserve">Themes </w:t>
            </w:r>
          </w:p>
        </w:tc>
        <w:tc>
          <w:tcPr>
            <w:tcW w:w="3009" w:type="dxa"/>
            <w:shd w:val="clear" w:color="auto" w:fill="auto"/>
            <w:tcMar>
              <w:top w:w="100" w:type="dxa"/>
              <w:left w:w="100" w:type="dxa"/>
              <w:bottom w:w="100" w:type="dxa"/>
              <w:right w:w="100" w:type="dxa"/>
            </w:tcMar>
          </w:tcPr>
          <w:p w14:paraId="577B338D" w14:textId="77777777" w:rsidR="00EC4962" w:rsidRPr="00EC278B" w:rsidRDefault="00EA5B82">
            <w:pPr>
              <w:spacing w:line="240" w:lineRule="auto"/>
              <w:rPr>
                <w:b/>
              </w:rPr>
            </w:pPr>
            <w:r w:rsidRPr="00EC278B">
              <w:rPr>
                <w:b/>
              </w:rPr>
              <w:t xml:space="preserve">Article </w:t>
            </w:r>
          </w:p>
        </w:tc>
        <w:tc>
          <w:tcPr>
            <w:tcW w:w="3009" w:type="dxa"/>
            <w:shd w:val="clear" w:color="auto" w:fill="auto"/>
            <w:tcMar>
              <w:top w:w="100" w:type="dxa"/>
              <w:left w:w="100" w:type="dxa"/>
              <w:bottom w:w="100" w:type="dxa"/>
              <w:right w:w="100" w:type="dxa"/>
            </w:tcMar>
          </w:tcPr>
          <w:p w14:paraId="2C759C96" w14:textId="77777777" w:rsidR="00EC4962" w:rsidRPr="00EC278B" w:rsidRDefault="00EA5B82">
            <w:pPr>
              <w:spacing w:line="240" w:lineRule="auto"/>
              <w:rPr>
                <w:b/>
              </w:rPr>
            </w:pPr>
            <w:r w:rsidRPr="00EC278B">
              <w:rPr>
                <w:b/>
              </w:rPr>
              <w:t xml:space="preserve">Reference </w:t>
            </w:r>
          </w:p>
        </w:tc>
      </w:tr>
      <w:tr w:rsidR="00EC4962" w:rsidRPr="00EC278B" w14:paraId="65F1A2B2" w14:textId="77777777">
        <w:tc>
          <w:tcPr>
            <w:tcW w:w="3009" w:type="dxa"/>
            <w:shd w:val="clear" w:color="auto" w:fill="auto"/>
            <w:tcMar>
              <w:top w:w="100" w:type="dxa"/>
              <w:left w:w="100" w:type="dxa"/>
              <w:bottom w:w="100" w:type="dxa"/>
              <w:right w:w="100" w:type="dxa"/>
            </w:tcMar>
          </w:tcPr>
          <w:p w14:paraId="566BE8BB" w14:textId="77777777" w:rsidR="00EC4962" w:rsidRPr="00EC278B" w:rsidRDefault="00EA5B82" w:rsidP="00002B82">
            <w:r w:rsidRPr="00EC278B">
              <w:t xml:space="preserve">Increasing demand for cruise restaurants in UK market </w:t>
            </w:r>
          </w:p>
        </w:tc>
        <w:tc>
          <w:tcPr>
            <w:tcW w:w="3009" w:type="dxa"/>
            <w:shd w:val="clear" w:color="auto" w:fill="auto"/>
            <w:tcMar>
              <w:top w:w="100" w:type="dxa"/>
              <w:left w:w="100" w:type="dxa"/>
              <w:bottom w:w="100" w:type="dxa"/>
              <w:right w:w="100" w:type="dxa"/>
            </w:tcMar>
          </w:tcPr>
          <w:p w14:paraId="04CC2DB2" w14:textId="77777777" w:rsidR="00EC4962" w:rsidRPr="00EC278B" w:rsidRDefault="00EA5B82" w:rsidP="00002B82">
            <w:r w:rsidRPr="00EC278B">
              <w:t>“The world on a ship: Producing cosmopolitan dining on mass-market cruises”</w:t>
            </w:r>
          </w:p>
        </w:tc>
        <w:tc>
          <w:tcPr>
            <w:tcW w:w="3009" w:type="dxa"/>
            <w:shd w:val="clear" w:color="auto" w:fill="auto"/>
            <w:tcMar>
              <w:top w:w="100" w:type="dxa"/>
              <w:left w:w="100" w:type="dxa"/>
              <w:bottom w:w="100" w:type="dxa"/>
              <w:right w:w="100" w:type="dxa"/>
            </w:tcMar>
          </w:tcPr>
          <w:p w14:paraId="2801BE63" w14:textId="77777777" w:rsidR="00EC4962" w:rsidRPr="00EC278B" w:rsidRDefault="00EA5B82" w:rsidP="00002B82">
            <w:r w:rsidRPr="00EC278B">
              <w:t>Lallani, S.S., 2019. The world on a ship: Producing cosmopolitan dining on mass-market cruises. Food, Culture &amp; Society, 22(4), pp.485-504.</w:t>
            </w:r>
          </w:p>
        </w:tc>
      </w:tr>
      <w:tr w:rsidR="00EC4962" w:rsidRPr="00EC278B" w14:paraId="71592DC9" w14:textId="77777777">
        <w:tc>
          <w:tcPr>
            <w:tcW w:w="3009" w:type="dxa"/>
            <w:shd w:val="clear" w:color="auto" w:fill="auto"/>
            <w:tcMar>
              <w:top w:w="100" w:type="dxa"/>
              <w:left w:w="100" w:type="dxa"/>
              <w:bottom w:w="100" w:type="dxa"/>
              <w:right w:w="100" w:type="dxa"/>
            </w:tcMar>
          </w:tcPr>
          <w:p w14:paraId="01FB727D" w14:textId="77777777" w:rsidR="00EC4962" w:rsidRPr="00EC278B" w:rsidRDefault="00EA5B82" w:rsidP="00002B82">
            <w:r w:rsidRPr="00EC278B">
              <w:lastRenderedPageBreak/>
              <w:t xml:space="preserve">The impact of the demand on entrepreneurial perspectives </w:t>
            </w:r>
          </w:p>
        </w:tc>
        <w:tc>
          <w:tcPr>
            <w:tcW w:w="3009" w:type="dxa"/>
            <w:shd w:val="clear" w:color="auto" w:fill="auto"/>
            <w:tcMar>
              <w:top w:w="100" w:type="dxa"/>
              <w:left w:w="100" w:type="dxa"/>
              <w:bottom w:w="100" w:type="dxa"/>
              <w:right w:w="100" w:type="dxa"/>
            </w:tcMar>
          </w:tcPr>
          <w:p w14:paraId="2663E780" w14:textId="77777777" w:rsidR="00EC4962" w:rsidRPr="00EC278B" w:rsidRDefault="00EA5B82" w:rsidP="00002B82">
            <w:r w:rsidRPr="00EC278B">
              <w:t xml:space="preserve">“Cruise ship dining </w:t>
            </w:r>
            <w:proofErr w:type="spellStart"/>
            <w:r w:rsidRPr="00EC278B">
              <w:t>experiencescape</w:t>
            </w:r>
            <w:proofErr w:type="spellEnd"/>
            <w:r w:rsidRPr="00EC278B">
              <w:t>: The perspective of female cruise travellers in the midst of the COVID-19 pandemic”</w:t>
            </w:r>
          </w:p>
        </w:tc>
        <w:tc>
          <w:tcPr>
            <w:tcW w:w="3009" w:type="dxa"/>
            <w:shd w:val="clear" w:color="auto" w:fill="auto"/>
            <w:tcMar>
              <w:top w:w="100" w:type="dxa"/>
              <w:left w:w="100" w:type="dxa"/>
              <w:bottom w:w="100" w:type="dxa"/>
              <w:right w:w="100" w:type="dxa"/>
            </w:tcMar>
          </w:tcPr>
          <w:p w14:paraId="61B4D4EB" w14:textId="77777777" w:rsidR="00EC4962" w:rsidRPr="00EC278B" w:rsidRDefault="00EA5B82" w:rsidP="00002B82">
            <w:r w:rsidRPr="00EC278B">
              <w:t xml:space="preserve">Radic, A., Lück, M., Al-Ansi, A., Chua, B.L., Seeler, S. and Han, H., 2021. Cruise ship dining </w:t>
            </w:r>
            <w:proofErr w:type="spellStart"/>
            <w:r w:rsidRPr="00EC278B">
              <w:t>experiencescape</w:t>
            </w:r>
            <w:proofErr w:type="spellEnd"/>
            <w:r w:rsidRPr="00EC278B">
              <w:t xml:space="preserve">: The perspective of female cruise </w:t>
            </w:r>
            <w:proofErr w:type="spellStart"/>
            <w:r w:rsidRPr="00EC278B">
              <w:t>travelers</w:t>
            </w:r>
            <w:proofErr w:type="spellEnd"/>
            <w:r w:rsidRPr="00EC278B">
              <w:t xml:space="preserve"> in the midst of the COVID-19 pandemic. International Journal of Hospitality Management, 95, p.102923.</w:t>
            </w:r>
          </w:p>
        </w:tc>
      </w:tr>
    </w:tbl>
    <w:p w14:paraId="053E5FE0" w14:textId="77777777" w:rsidR="00EC4962" w:rsidRPr="00EC278B" w:rsidRDefault="00553569">
      <w:pPr>
        <w:jc w:val="center"/>
        <w:rPr>
          <w:b/>
        </w:rPr>
      </w:pPr>
      <w:r w:rsidRPr="00EC278B">
        <w:rPr>
          <w:b/>
        </w:rPr>
        <w:t>Table</w:t>
      </w:r>
      <w:r w:rsidR="00EA5B82" w:rsidRPr="00EC278B">
        <w:rPr>
          <w:b/>
        </w:rPr>
        <w:t xml:space="preserve"> 4: Thematic analysis </w:t>
      </w:r>
    </w:p>
    <w:p w14:paraId="44F0BE8F" w14:textId="77777777" w:rsidR="00EC4962" w:rsidRPr="00EC278B" w:rsidRDefault="00EA5B82">
      <w:pPr>
        <w:jc w:val="center"/>
      </w:pPr>
      <w:r w:rsidRPr="00EC278B">
        <w:t>(Source: Created by the learners)</w:t>
      </w:r>
    </w:p>
    <w:p w14:paraId="62CB57E7" w14:textId="77777777" w:rsidR="00EC4962" w:rsidRPr="00EC278B" w:rsidRDefault="00EA5B82">
      <w:r w:rsidRPr="00EC278B">
        <w:t xml:space="preserve">According to the first journal, cruise restaurants are one of the services that show an increasing demand for cosmopolitan passengers. One of the main reasons for the increasing demand of dinner and lunch cruises is the excessive cost of opting for a cruise vacation which is not possible for most of the population of the country. To address the increasing demand, cruise restaurants have become an integral part of the food and beverage industry, as it induces localised, national and international dining. The cruises introduce various food-based culinary themes to attract various consumers thus transforming the overall industry of cruise restaurants into a developing mass-market (Lallani, 2019). </w:t>
      </w:r>
    </w:p>
    <w:p w14:paraId="2DF81E99" w14:textId="77777777" w:rsidR="00EC4962" w:rsidRPr="00EC278B" w:rsidRDefault="00EA5B82">
      <w:r w:rsidRPr="00EC278B">
        <w:t xml:space="preserve">On the other hand, the second journal focuses on the perspectives of the female customers and the impact of Covid-19 on the dining environments of cruises. According to the data interpretation of the journals, female members of the family are the decision-makers for booking the lunch or dinner services on the cruises, the perspective on the aesthetics, food preferences and services are of utmost importance for the cruise ships. Although the coronavirus pandemic has affected the business, the perceptions and the interactions with the customers have created an immense impact on the operational management of the cruise services (Radic </w:t>
      </w:r>
      <w:r w:rsidRPr="00EC278B">
        <w:rPr>
          <w:i/>
        </w:rPr>
        <w:t>et al.,</w:t>
      </w:r>
      <w:r w:rsidRPr="00EC278B">
        <w:t xml:space="preserve"> 2021). </w:t>
      </w:r>
    </w:p>
    <w:p w14:paraId="22BA99B8" w14:textId="77777777" w:rsidR="00EC4962" w:rsidRPr="00EC278B" w:rsidRDefault="00EA5B82">
      <w:pPr>
        <w:pStyle w:val="Heading2"/>
      </w:pPr>
      <w:bookmarkStart w:id="11" w:name="_nkicn2ur4fqy" w:colFirst="0" w:colLast="0"/>
      <w:bookmarkStart w:id="12" w:name="_Toc108045582"/>
      <w:bookmarkEnd w:id="11"/>
      <w:r w:rsidRPr="00EC278B">
        <w:lastRenderedPageBreak/>
        <w:t>Task 2</w:t>
      </w:r>
      <w:bookmarkEnd w:id="12"/>
    </w:p>
    <w:p w14:paraId="6BA7DBEB" w14:textId="77777777" w:rsidR="00A620C8" w:rsidRPr="00EC278B" w:rsidRDefault="00EA5B82">
      <w:r w:rsidRPr="00EC278B">
        <w:t xml:space="preserve">Entrepreneurial approach towards business development requires a competitive </w:t>
      </w:r>
      <w:r w:rsidR="00002B82" w:rsidRPr="00EC278B">
        <w:t>mind-set</w:t>
      </w:r>
      <w:r w:rsidRPr="00EC278B">
        <w:t xml:space="preserve"> and keen observation and learning abilities with a high sense of adaptability skills. All these attributes are considered as the necessary skills that an individual looking forward to developing their career in the area of business development (</w:t>
      </w:r>
      <w:r w:rsidRPr="00EC278B">
        <w:rPr>
          <w:color w:val="222222"/>
          <w:highlight w:val="white"/>
        </w:rPr>
        <w:t xml:space="preserve">Hameed </w:t>
      </w:r>
      <w:r w:rsidRPr="00EC278B">
        <w:rPr>
          <w:i/>
          <w:color w:val="222222"/>
          <w:highlight w:val="white"/>
        </w:rPr>
        <w:t>et al.</w:t>
      </w:r>
      <w:r w:rsidRPr="00EC278B">
        <w:rPr>
          <w:color w:val="222222"/>
          <w:highlight w:val="white"/>
        </w:rPr>
        <w:t>, 2022</w:t>
      </w:r>
      <w:r w:rsidRPr="00EC278B">
        <w:t>). Working closely in the undertaken project to develop a business</w:t>
      </w:r>
      <w:r w:rsidR="00A620C8" w:rsidRPr="00EC278B">
        <w:t xml:space="preserve"> plan exposed me to the various areas of skills development and training that I must undertake to become successful as an entrepreneur. </w:t>
      </w:r>
      <w:r w:rsidR="00BF79C2" w:rsidRPr="00EC278B">
        <w:t>In this narrative, I am going to share my journey as a business developer stating my perceptions and convictions regarding the key skills that I possess and the one that I need to develop. The narrative will be in the form of reflective evaluation which will be delivered through the Gibb’s Reflective framework. Gibb’s reflective framework or model is comprehensively designed framework to share one’s experience and feelings in a more compact concise manner, without swaying away from the topic of discussion too much (</w:t>
      </w:r>
      <w:r w:rsidR="002F48CC" w:rsidRPr="00EC278B">
        <w:rPr>
          <w:shd w:val="clear" w:color="auto" w:fill="FFFFFF"/>
        </w:rPr>
        <w:t>The University of Edinburgh, 2022</w:t>
      </w:r>
      <w:r w:rsidR="00BF79C2" w:rsidRPr="00EC278B">
        <w:t>).</w:t>
      </w:r>
    </w:p>
    <w:p w14:paraId="21ACA96E" w14:textId="77777777" w:rsidR="002F48CC" w:rsidRPr="00EC278B" w:rsidRDefault="002F48CC" w:rsidP="00F20370">
      <w:r w:rsidRPr="00EC278B">
        <w:rPr>
          <w:b/>
        </w:rPr>
        <w:t>Description</w:t>
      </w:r>
      <w:r w:rsidRPr="00EC278B">
        <w:t>: My vision of the business is to create a successful world class cruise restaurant that can serve as a great hango</w:t>
      </w:r>
      <w:r w:rsidR="00F20370" w:rsidRPr="00EC278B">
        <w:t>ut spot for the</w:t>
      </w:r>
      <w:r w:rsidRPr="00EC278B">
        <w:t xml:space="preserve"> adults falling within the age range of 25-50 years of age.</w:t>
      </w:r>
      <w:r w:rsidR="00F20370" w:rsidRPr="00EC278B">
        <w:t xml:space="preserve"> Developing a sustainable business model requires a clear assessment of the business lifecycle. Such a practice provides a fair idea to the business developer that within how many years of developing a business, the return on investments on developing a business can be accrued (</w:t>
      </w:r>
      <w:r w:rsidR="00F20370" w:rsidRPr="00EC278B">
        <w:rPr>
          <w:color w:val="222222"/>
          <w:highlight w:val="white"/>
        </w:rPr>
        <w:t>Wulf</w:t>
      </w:r>
      <w:r w:rsidR="00551138" w:rsidRPr="00EC278B">
        <w:rPr>
          <w:color w:val="222222"/>
          <w:highlight w:val="white"/>
        </w:rPr>
        <w:t xml:space="preserve"> </w:t>
      </w:r>
      <w:r w:rsidR="00F20370" w:rsidRPr="00EC278B">
        <w:rPr>
          <w:i/>
          <w:color w:val="222222"/>
          <w:highlight w:val="white"/>
        </w:rPr>
        <w:t>et al.</w:t>
      </w:r>
      <w:r w:rsidR="00F20370" w:rsidRPr="00EC278B">
        <w:rPr>
          <w:color w:val="222222"/>
          <w:highlight w:val="white"/>
        </w:rPr>
        <w:t>, 2019</w:t>
      </w:r>
      <w:r w:rsidR="00F20370" w:rsidRPr="00EC278B">
        <w:t>).Understanding the various and the varying techniques of the market analysis, will help an entrepreneur to understand the market from the various aspects.</w:t>
      </w:r>
    </w:p>
    <w:p w14:paraId="77EC9987" w14:textId="77777777" w:rsidR="00F20370" w:rsidRPr="00EC278B" w:rsidRDefault="00F20370" w:rsidP="00F20370">
      <w:r w:rsidRPr="00EC278B">
        <w:rPr>
          <w:b/>
        </w:rPr>
        <w:t>Feelings</w:t>
      </w:r>
      <w:r w:rsidRPr="00EC278B">
        <w:t xml:space="preserve">: For successful business developer/entrepreneur an individual must possess the necessary key skills such as </w:t>
      </w:r>
      <w:r w:rsidRPr="00EC278B">
        <w:rPr>
          <w:b/>
        </w:rPr>
        <w:t>communication</w:t>
      </w:r>
      <w:r w:rsidRPr="00EC278B">
        <w:t xml:space="preserve">, </w:t>
      </w:r>
      <w:r w:rsidRPr="00EC278B">
        <w:rPr>
          <w:b/>
        </w:rPr>
        <w:t>leadership</w:t>
      </w:r>
      <w:r w:rsidRPr="00EC278B">
        <w:t xml:space="preserve">, </w:t>
      </w:r>
      <w:r w:rsidRPr="00EC278B">
        <w:rPr>
          <w:b/>
        </w:rPr>
        <w:t>innovative and creative in their approach</w:t>
      </w:r>
      <w:r w:rsidRPr="00EC278B">
        <w:t xml:space="preserve">, </w:t>
      </w:r>
      <w:r w:rsidRPr="00EC278B">
        <w:rPr>
          <w:b/>
        </w:rPr>
        <w:t>problem solving abilities</w:t>
      </w:r>
      <w:r w:rsidRPr="00EC278B">
        <w:t xml:space="preserve">, </w:t>
      </w:r>
      <w:r w:rsidRPr="00EC278B">
        <w:rPr>
          <w:b/>
        </w:rPr>
        <w:t>business analytics</w:t>
      </w:r>
      <w:r w:rsidRPr="00EC278B">
        <w:t xml:space="preserve"> and </w:t>
      </w:r>
      <w:r w:rsidRPr="00EC278B">
        <w:rPr>
          <w:b/>
        </w:rPr>
        <w:t>time management techniques</w:t>
      </w:r>
      <w:r w:rsidRPr="00EC278B">
        <w:t>.</w:t>
      </w:r>
      <w:r w:rsidR="00551138" w:rsidRPr="00EC278B">
        <w:t xml:space="preserve"> </w:t>
      </w:r>
      <w:r w:rsidRPr="00EC278B">
        <w:t>Therefore, as an aspiring business developer I need to develop the aforesaid skills and imbibe and inculcate the same in my habits.</w:t>
      </w:r>
    </w:p>
    <w:p w14:paraId="4ACAD591" w14:textId="77777777" w:rsidR="00592043" w:rsidRPr="00EC278B" w:rsidRDefault="00F20370" w:rsidP="00F20370">
      <w:r w:rsidRPr="00EC278B">
        <w:rPr>
          <w:b/>
        </w:rPr>
        <w:t>Evaluation and Analysis</w:t>
      </w:r>
      <w:r w:rsidRPr="00EC278B">
        <w:t xml:space="preserve">: </w:t>
      </w:r>
      <w:r w:rsidRPr="00EC278B">
        <w:rPr>
          <w:b/>
        </w:rPr>
        <w:t xml:space="preserve">Communication </w:t>
      </w:r>
      <w:r w:rsidRPr="00EC278B">
        <w:t>is one of the major skills that an entrepreneur must have as it helps an entrepreneur to clearly express oneself at the time of pitching the business idea to the investors as well as the team members. Co</w:t>
      </w:r>
      <w:r w:rsidR="00551138" w:rsidRPr="00EC278B">
        <w:t>mmunication skills clearly help</w:t>
      </w:r>
      <w:r w:rsidRPr="00EC278B">
        <w:t xml:space="preserve"> an entrepreneur to share the vision with encouragement and enthusiasm that can get the whole team excited about the undertaken business venture or project</w:t>
      </w:r>
      <w:r w:rsidR="00D37246" w:rsidRPr="00EC278B">
        <w:t xml:space="preserve"> (</w:t>
      </w:r>
      <w:proofErr w:type="spellStart"/>
      <w:r w:rsidR="009233E1" w:rsidRPr="00EC278B">
        <w:rPr>
          <w:shd w:val="clear" w:color="auto" w:fill="FFFFFF"/>
        </w:rPr>
        <w:t>Odewale</w:t>
      </w:r>
      <w:proofErr w:type="spellEnd"/>
      <w:r w:rsidR="00553569" w:rsidRPr="00EC278B">
        <w:rPr>
          <w:shd w:val="clear" w:color="auto" w:fill="FFFFFF"/>
        </w:rPr>
        <w:t xml:space="preserve"> </w:t>
      </w:r>
      <w:r w:rsidR="009233E1" w:rsidRPr="00EC278B">
        <w:rPr>
          <w:i/>
          <w:shd w:val="clear" w:color="auto" w:fill="FFFFFF"/>
        </w:rPr>
        <w:t>et al.</w:t>
      </w:r>
      <w:r w:rsidR="009233E1" w:rsidRPr="00EC278B">
        <w:rPr>
          <w:shd w:val="clear" w:color="auto" w:fill="FFFFFF"/>
        </w:rPr>
        <w:t>, 2019</w:t>
      </w:r>
      <w:r w:rsidR="00D37246" w:rsidRPr="00EC278B">
        <w:t>)</w:t>
      </w:r>
      <w:r w:rsidRPr="00EC278B">
        <w:t>.</w:t>
      </w:r>
    </w:p>
    <w:p w14:paraId="626FE986" w14:textId="77777777" w:rsidR="00F20370" w:rsidRPr="00EC278B" w:rsidRDefault="00F20370" w:rsidP="00D37246">
      <w:r w:rsidRPr="00EC278B">
        <w:rPr>
          <w:b/>
        </w:rPr>
        <w:lastRenderedPageBreak/>
        <w:t>L</w:t>
      </w:r>
      <w:r w:rsidR="00592043" w:rsidRPr="00EC278B">
        <w:rPr>
          <w:b/>
        </w:rPr>
        <w:t xml:space="preserve">eadership </w:t>
      </w:r>
      <w:r w:rsidR="00592043" w:rsidRPr="00EC278B">
        <w:t xml:space="preserve">is another necessary skill that aspiring entrepreneurs must develop in order to take charge and lead a team. Leading a team requires a concrete action plan with alternatives as there is no fixed path or route towards the success, rather it must be able to meet the short term goals that are required for the successful establishment of a business. Simultaneously, the leaders must be able to focus on the long term goals for a successful business venture. From the aforesaid discussion it is therefore evident that leaders must be highly flexible and adaptable in their approach and hence must take the path of contingency leadership approach. Contingency theory of leadership approach </w:t>
      </w:r>
      <w:r w:rsidR="00C87F1B" w:rsidRPr="00EC278B">
        <w:t xml:space="preserve">allows room for the variation in strategic choices made by entrepreneurs thereby the leaders to be </w:t>
      </w:r>
      <w:r w:rsidR="00C87F1B" w:rsidRPr="00EC278B">
        <w:rPr>
          <w:b/>
        </w:rPr>
        <w:t>creative</w:t>
      </w:r>
      <w:r w:rsidR="00C87F1B" w:rsidRPr="00EC278B">
        <w:t xml:space="preserve"> and </w:t>
      </w:r>
      <w:r w:rsidR="00C87F1B" w:rsidRPr="00EC278B">
        <w:rPr>
          <w:b/>
        </w:rPr>
        <w:t xml:space="preserve">innovative </w:t>
      </w:r>
      <w:r w:rsidR="00C87F1B" w:rsidRPr="00EC278B">
        <w:t>in their approach</w:t>
      </w:r>
      <w:r w:rsidR="00D37246" w:rsidRPr="00EC278B">
        <w:t xml:space="preserve"> (</w:t>
      </w:r>
      <w:r w:rsidR="00F1157A" w:rsidRPr="00EC278B">
        <w:rPr>
          <w:shd w:val="clear" w:color="auto" w:fill="FFFFFF"/>
        </w:rPr>
        <w:t>Sung and Choi, 2021</w:t>
      </w:r>
      <w:r w:rsidR="00D37246" w:rsidRPr="00EC278B">
        <w:t>)</w:t>
      </w:r>
      <w:r w:rsidR="00C87F1B" w:rsidRPr="00EC278B">
        <w:t xml:space="preserve">. </w:t>
      </w:r>
      <w:r w:rsidR="00C87F1B" w:rsidRPr="00EC278B">
        <w:rPr>
          <w:b/>
        </w:rPr>
        <w:t>Creativity</w:t>
      </w:r>
      <w:r w:rsidR="00C87F1B" w:rsidRPr="00EC278B">
        <w:t xml:space="preserve"> and </w:t>
      </w:r>
      <w:r w:rsidR="00C87F1B" w:rsidRPr="00EC278B">
        <w:rPr>
          <w:b/>
        </w:rPr>
        <w:t>innovation</w:t>
      </w:r>
      <w:r w:rsidR="00C87F1B" w:rsidRPr="00EC278B">
        <w:t xml:space="preserve"> allows entrepreneurs to introduce the necessary tweaks in their business </w:t>
      </w:r>
      <w:r w:rsidR="00D37246" w:rsidRPr="00EC278B">
        <w:t xml:space="preserve">in their business strategy from time to time to make it more effective in the process. Such an attribute of entrepreneurs evolve with experience that positively contributes towards the </w:t>
      </w:r>
      <w:r w:rsidR="00D37246" w:rsidRPr="00EC278B">
        <w:rPr>
          <w:b/>
        </w:rPr>
        <w:t>problem solving abilities</w:t>
      </w:r>
      <w:r w:rsidR="00D37246" w:rsidRPr="00EC278B">
        <w:t xml:space="preserve"> (</w:t>
      </w:r>
      <w:r w:rsidR="00F1157A" w:rsidRPr="00EC278B">
        <w:rPr>
          <w:shd w:val="clear" w:color="auto" w:fill="FFFFFF"/>
        </w:rPr>
        <w:t>Ferreira</w:t>
      </w:r>
      <w:r w:rsidR="00553569" w:rsidRPr="00EC278B">
        <w:rPr>
          <w:shd w:val="clear" w:color="auto" w:fill="FFFFFF"/>
        </w:rPr>
        <w:t xml:space="preserve"> </w:t>
      </w:r>
      <w:r w:rsidR="00F1157A" w:rsidRPr="00EC278B">
        <w:rPr>
          <w:i/>
          <w:shd w:val="clear" w:color="auto" w:fill="FFFFFF"/>
        </w:rPr>
        <w:t>et al.</w:t>
      </w:r>
      <w:r w:rsidR="00F1157A" w:rsidRPr="00EC278B">
        <w:rPr>
          <w:shd w:val="clear" w:color="auto" w:fill="FFFFFF"/>
        </w:rPr>
        <w:t>, 2020</w:t>
      </w:r>
      <w:r w:rsidR="00D37246" w:rsidRPr="00EC278B">
        <w:t xml:space="preserve">). The knowledge of </w:t>
      </w:r>
      <w:r w:rsidR="00D37246" w:rsidRPr="00EC278B">
        <w:rPr>
          <w:b/>
        </w:rPr>
        <w:t xml:space="preserve">business </w:t>
      </w:r>
      <w:proofErr w:type="spellStart"/>
      <w:r w:rsidR="00D37246" w:rsidRPr="00EC278B">
        <w:rPr>
          <w:b/>
        </w:rPr>
        <w:t>analytics</w:t>
      </w:r>
      <w:r w:rsidR="00D37246" w:rsidRPr="00EC278B">
        <w:t>can</w:t>
      </w:r>
      <w:proofErr w:type="spellEnd"/>
      <w:r w:rsidR="00D37246" w:rsidRPr="00EC278B">
        <w:t xml:space="preserve"> therefore serve as a powerful tool in the process of problem solving. As mentioned the said business lifecycle is dependent on several causal factors all of which in its collective form depicts the market environment. Therefore, market environment analysis through </w:t>
      </w:r>
      <w:r w:rsidR="00D37246" w:rsidRPr="00EC278B">
        <w:rPr>
          <w:b/>
        </w:rPr>
        <w:t>business analytics</w:t>
      </w:r>
      <w:r w:rsidR="00D37246" w:rsidRPr="00EC278B">
        <w:t xml:space="preserve"> tool plays a key role in the process of the business development (</w:t>
      </w:r>
      <w:r w:rsidR="00F1157A" w:rsidRPr="00EC278B">
        <w:rPr>
          <w:shd w:val="clear" w:color="auto" w:fill="FFFFFF"/>
        </w:rPr>
        <w:t xml:space="preserve">Rao and </w:t>
      </w:r>
      <w:proofErr w:type="spellStart"/>
      <w:r w:rsidR="00F1157A" w:rsidRPr="00EC278B">
        <w:rPr>
          <w:shd w:val="clear" w:color="auto" w:fill="FFFFFF"/>
        </w:rPr>
        <w:t>Provodnikova</w:t>
      </w:r>
      <w:proofErr w:type="spellEnd"/>
      <w:r w:rsidR="00F1157A" w:rsidRPr="00EC278B">
        <w:rPr>
          <w:shd w:val="clear" w:color="auto" w:fill="FFFFFF"/>
        </w:rPr>
        <w:t>, 2021</w:t>
      </w:r>
      <w:r w:rsidR="00D37246" w:rsidRPr="00EC278B">
        <w:t>).</w:t>
      </w:r>
    </w:p>
    <w:p w14:paraId="7A5EAF50" w14:textId="77777777" w:rsidR="00D37246" w:rsidRPr="00EC278B" w:rsidRDefault="00D37246" w:rsidP="00D37246">
      <w:r w:rsidRPr="00EC278B">
        <w:t xml:space="preserve">The entrepreneurs have to operate in a time bound manner for the successful establishment of business development to fill in the recognised market gap and opportunity. Therefore, </w:t>
      </w:r>
      <w:r w:rsidRPr="00EC278B">
        <w:rPr>
          <w:b/>
        </w:rPr>
        <w:t>time management skills</w:t>
      </w:r>
      <w:r w:rsidRPr="00EC278B">
        <w:t xml:space="preserve"> are essential for any aspiring entrepreneur</w:t>
      </w:r>
      <w:r w:rsidR="00135138" w:rsidRPr="00EC278B">
        <w:t xml:space="preserve"> to develop and build a successful and sustainable business model (</w:t>
      </w:r>
      <w:proofErr w:type="spellStart"/>
      <w:r w:rsidR="00F1157A" w:rsidRPr="00EC278B">
        <w:rPr>
          <w:shd w:val="clear" w:color="auto" w:fill="FFFFFF"/>
        </w:rPr>
        <w:t>Morselli</w:t>
      </w:r>
      <w:proofErr w:type="spellEnd"/>
      <w:r w:rsidR="00F1157A" w:rsidRPr="00EC278B">
        <w:rPr>
          <w:shd w:val="clear" w:color="auto" w:fill="FFFFFF"/>
        </w:rPr>
        <w:t xml:space="preserve"> and Gorenc, 2022</w:t>
      </w:r>
      <w:r w:rsidR="00135138" w:rsidRPr="00EC278B">
        <w:t>).</w:t>
      </w:r>
    </w:p>
    <w:p w14:paraId="1D789703" w14:textId="77777777" w:rsidR="00135138" w:rsidRPr="00EC278B" w:rsidRDefault="00135138" w:rsidP="00135138">
      <w:r w:rsidRPr="00EC278B">
        <w:rPr>
          <w:b/>
        </w:rPr>
        <w:t>Conclusion</w:t>
      </w:r>
      <w:r w:rsidRPr="00EC278B">
        <w:t>: To summarise my feelings, from what I perceive, an entrepreneur must have a clear idea regarding how the process of market analysis works and must be able to reciprocate the same through means of effective communication. They must be able to think “out of the box” and take unique approaches to resolve the issues and the challenges that can provide them with competitive gains at the very onset of business development. The knowledge of business analytics and experience can become their key tool for success contributing to their creative and innovative problem solving techniques. They must be able to supervise and lead the team with ease and must take a flexible route towards business development. However, the time management becomes a huge challenge in the path of their progress – as in</w:t>
      </w:r>
      <w:r w:rsidR="00562BFC" w:rsidRPr="00EC278B">
        <w:t xml:space="preserve"> my case it happens most often.</w:t>
      </w:r>
    </w:p>
    <w:p w14:paraId="364606D0" w14:textId="77777777" w:rsidR="00562BFC" w:rsidRPr="00EC278B" w:rsidRDefault="00562BFC" w:rsidP="00135138">
      <w:r w:rsidRPr="00EC278B">
        <w:rPr>
          <w:b/>
        </w:rPr>
        <w:t>Action Plan</w:t>
      </w:r>
      <w:r w:rsidRPr="00EC278B">
        <w:t>:</w:t>
      </w:r>
    </w:p>
    <w:tbl>
      <w:tblPr>
        <w:tblStyle w:val="TableGrid"/>
        <w:tblW w:w="0" w:type="auto"/>
        <w:tblLook w:val="04A0" w:firstRow="1" w:lastRow="0" w:firstColumn="1" w:lastColumn="0" w:noHBand="0" w:noVBand="1"/>
      </w:tblPr>
      <w:tblGrid>
        <w:gridCol w:w="1803"/>
        <w:gridCol w:w="1804"/>
        <w:gridCol w:w="1804"/>
        <w:gridCol w:w="1804"/>
        <w:gridCol w:w="1804"/>
      </w:tblGrid>
      <w:tr w:rsidR="00562BFC" w:rsidRPr="00EC278B" w14:paraId="5DF08A37" w14:textId="77777777" w:rsidTr="00562BFC">
        <w:tc>
          <w:tcPr>
            <w:tcW w:w="1803" w:type="dxa"/>
          </w:tcPr>
          <w:p w14:paraId="3780204C" w14:textId="77777777" w:rsidR="00562BFC" w:rsidRPr="00EC278B" w:rsidRDefault="00562BFC" w:rsidP="00BE2290">
            <w:pPr>
              <w:spacing w:line="360" w:lineRule="auto"/>
              <w:jc w:val="center"/>
              <w:rPr>
                <w:b/>
              </w:rPr>
            </w:pPr>
            <w:r w:rsidRPr="00EC278B">
              <w:rPr>
                <w:b/>
              </w:rPr>
              <w:lastRenderedPageBreak/>
              <w:t>Development Objectives</w:t>
            </w:r>
          </w:p>
        </w:tc>
        <w:tc>
          <w:tcPr>
            <w:tcW w:w="1804" w:type="dxa"/>
          </w:tcPr>
          <w:p w14:paraId="4963C911" w14:textId="77777777" w:rsidR="00562BFC" w:rsidRPr="00EC278B" w:rsidRDefault="00562BFC" w:rsidP="00BE2290">
            <w:pPr>
              <w:spacing w:line="360" w:lineRule="auto"/>
              <w:jc w:val="center"/>
              <w:rPr>
                <w:b/>
              </w:rPr>
            </w:pPr>
            <w:r w:rsidRPr="00EC278B">
              <w:rPr>
                <w:b/>
              </w:rPr>
              <w:t>Priority</w:t>
            </w:r>
          </w:p>
        </w:tc>
        <w:tc>
          <w:tcPr>
            <w:tcW w:w="1804" w:type="dxa"/>
          </w:tcPr>
          <w:p w14:paraId="142579A1" w14:textId="77777777" w:rsidR="00562BFC" w:rsidRPr="00EC278B" w:rsidRDefault="00562BFC" w:rsidP="00BE2290">
            <w:pPr>
              <w:spacing w:line="360" w:lineRule="auto"/>
              <w:jc w:val="center"/>
              <w:rPr>
                <w:b/>
              </w:rPr>
            </w:pPr>
            <w:r w:rsidRPr="00EC278B">
              <w:rPr>
                <w:b/>
              </w:rPr>
              <w:t>Activities to be undertaken</w:t>
            </w:r>
          </w:p>
        </w:tc>
        <w:tc>
          <w:tcPr>
            <w:tcW w:w="1804" w:type="dxa"/>
          </w:tcPr>
          <w:p w14:paraId="7CB7D0E7" w14:textId="77777777" w:rsidR="00562BFC" w:rsidRPr="00EC278B" w:rsidRDefault="00562BFC" w:rsidP="00BE2290">
            <w:pPr>
              <w:spacing w:line="360" w:lineRule="auto"/>
              <w:jc w:val="center"/>
              <w:rPr>
                <w:b/>
              </w:rPr>
            </w:pPr>
            <w:r w:rsidRPr="00EC278B">
              <w:rPr>
                <w:b/>
              </w:rPr>
              <w:t>Control</w:t>
            </w:r>
          </w:p>
        </w:tc>
        <w:tc>
          <w:tcPr>
            <w:tcW w:w="1804" w:type="dxa"/>
          </w:tcPr>
          <w:p w14:paraId="32D62FB2" w14:textId="77777777" w:rsidR="00562BFC" w:rsidRPr="00EC278B" w:rsidRDefault="00562BFC" w:rsidP="00BE2290">
            <w:pPr>
              <w:spacing w:line="360" w:lineRule="auto"/>
              <w:jc w:val="center"/>
              <w:rPr>
                <w:b/>
              </w:rPr>
            </w:pPr>
            <w:r w:rsidRPr="00EC278B">
              <w:rPr>
                <w:b/>
              </w:rPr>
              <w:t>Time bound</w:t>
            </w:r>
          </w:p>
        </w:tc>
      </w:tr>
      <w:tr w:rsidR="00562BFC" w:rsidRPr="00EC278B" w14:paraId="4FD30689" w14:textId="77777777" w:rsidTr="00562BFC">
        <w:tc>
          <w:tcPr>
            <w:tcW w:w="1803" w:type="dxa"/>
          </w:tcPr>
          <w:p w14:paraId="6FF355EA" w14:textId="77777777" w:rsidR="00562BFC" w:rsidRPr="00EC278B" w:rsidRDefault="00562BFC" w:rsidP="00BE2290">
            <w:pPr>
              <w:spacing w:line="360" w:lineRule="auto"/>
            </w:pPr>
            <w:r w:rsidRPr="00EC278B">
              <w:t>Time management</w:t>
            </w:r>
          </w:p>
        </w:tc>
        <w:tc>
          <w:tcPr>
            <w:tcW w:w="1804" w:type="dxa"/>
          </w:tcPr>
          <w:p w14:paraId="6533EE76" w14:textId="77777777" w:rsidR="00562BFC" w:rsidRPr="00EC278B" w:rsidRDefault="00562BFC" w:rsidP="00BE2290">
            <w:pPr>
              <w:spacing w:line="360" w:lineRule="auto"/>
              <w:jc w:val="center"/>
            </w:pPr>
            <w:r w:rsidRPr="00EC278B">
              <w:t>Very High</w:t>
            </w:r>
          </w:p>
        </w:tc>
        <w:tc>
          <w:tcPr>
            <w:tcW w:w="1804" w:type="dxa"/>
          </w:tcPr>
          <w:p w14:paraId="145019D5" w14:textId="77777777" w:rsidR="00562BFC" w:rsidRPr="00EC278B" w:rsidRDefault="00562BFC" w:rsidP="00BE2290">
            <w:pPr>
              <w:spacing w:line="360" w:lineRule="auto"/>
            </w:pPr>
            <w:r w:rsidRPr="00EC278B">
              <w:t>Time management can only be improved through development of voluntary habits.</w:t>
            </w:r>
          </w:p>
        </w:tc>
        <w:tc>
          <w:tcPr>
            <w:tcW w:w="1804" w:type="dxa"/>
          </w:tcPr>
          <w:p w14:paraId="5FFBC89C" w14:textId="77777777" w:rsidR="00562BFC" w:rsidRPr="00EC278B" w:rsidRDefault="00562BFC" w:rsidP="00BE2290">
            <w:pPr>
              <w:spacing w:line="360" w:lineRule="auto"/>
            </w:pPr>
            <w:r w:rsidRPr="00EC278B">
              <w:t>Review the time management process on a daily basis and improving the same bit by bit on a daily basis</w:t>
            </w:r>
          </w:p>
        </w:tc>
        <w:tc>
          <w:tcPr>
            <w:tcW w:w="1804" w:type="dxa"/>
          </w:tcPr>
          <w:p w14:paraId="594BE668" w14:textId="77777777" w:rsidR="00562BFC" w:rsidRPr="00EC278B" w:rsidRDefault="00562BFC" w:rsidP="00BE2290">
            <w:pPr>
              <w:spacing w:line="360" w:lineRule="auto"/>
            </w:pPr>
            <w:r w:rsidRPr="00EC278B">
              <w:t>With immediate effect that can effectively help improving my time management skills on a lifelong basis.</w:t>
            </w:r>
          </w:p>
        </w:tc>
      </w:tr>
      <w:tr w:rsidR="00562BFC" w:rsidRPr="00EC278B" w14:paraId="13BF4F28" w14:textId="77777777" w:rsidTr="00562BFC">
        <w:tc>
          <w:tcPr>
            <w:tcW w:w="1803" w:type="dxa"/>
          </w:tcPr>
          <w:p w14:paraId="6DAE9F0B" w14:textId="77777777" w:rsidR="00562BFC" w:rsidRPr="00EC278B" w:rsidRDefault="00562BFC" w:rsidP="00BE2290">
            <w:pPr>
              <w:spacing w:line="360" w:lineRule="auto"/>
            </w:pPr>
            <w:r w:rsidRPr="00EC278B">
              <w:t>A short term course on business analytics</w:t>
            </w:r>
          </w:p>
        </w:tc>
        <w:tc>
          <w:tcPr>
            <w:tcW w:w="1804" w:type="dxa"/>
          </w:tcPr>
          <w:p w14:paraId="5F184AB3" w14:textId="77777777" w:rsidR="00562BFC" w:rsidRPr="00EC278B" w:rsidRDefault="00562BFC" w:rsidP="00BE2290">
            <w:pPr>
              <w:spacing w:line="360" w:lineRule="auto"/>
              <w:jc w:val="center"/>
            </w:pPr>
            <w:r w:rsidRPr="00EC278B">
              <w:t>High</w:t>
            </w:r>
          </w:p>
        </w:tc>
        <w:tc>
          <w:tcPr>
            <w:tcW w:w="1804" w:type="dxa"/>
          </w:tcPr>
          <w:p w14:paraId="41F6AFD6" w14:textId="77777777" w:rsidR="00562BFC" w:rsidRPr="00EC278B" w:rsidRDefault="00562BFC" w:rsidP="00BE2290">
            <w:pPr>
              <w:spacing w:line="360" w:lineRule="auto"/>
            </w:pPr>
            <w:r w:rsidRPr="00EC278B">
              <w:t>A</w:t>
            </w:r>
            <w:r w:rsidR="00BE2290" w:rsidRPr="00EC278B">
              <w:t xml:space="preserve">n </w:t>
            </w:r>
            <w:r w:rsidRPr="00EC278B">
              <w:t>certificate course on business analytics</w:t>
            </w:r>
          </w:p>
        </w:tc>
        <w:tc>
          <w:tcPr>
            <w:tcW w:w="1804" w:type="dxa"/>
          </w:tcPr>
          <w:p w14:paraId="2FC4736B" w14:textId="77777777" w:rsidR="00562BFC" w:rsidRPr="00EC278B" w:rsidRDefault="00BE2290" w:rsidP="00BE2290">
            <w:pPr>
              <w:spacing w:line="360" w:lineRule="auto"/>
            </w:pPr>
            <w:r w:rsidRPr="00EC278B">
              <w:t>A comprehensive review process on weekly basis based on improvement on creative thinking and innovation, problem solving abilities.</w:t>
            </w:r>
          </w:p>
        </w:tc>
        <w:tc>
          <w:tcPr>
            <w:tcW w:w="1804" w:type="dxa"/>
          </w:tcPr>
          <w:p w14:paraId="1E8C9F13" w14:textId="77777777" w:rsidR="00562BFC" w:rsidRPr="00EC278B" w:rsidRDefault="00BE2290" w:rsidP="00BE2290">
            <w:pPr>
              <w:spacing w:line="360" w:lineRule="auto"/>
            </w:pPr>
            <w:r w:rsidRPr="00EC278B">
              <w:t>6 months</w:t>
            </w:r>
          </w:p>
        </w:tc>
      </w:tr>
      <w:tr w:rsidR="00BE2290" w:rsidRPr="00EC278B" w14:paraId="22275842" w14:textId="77777777" w:rsidTr="00562BFC">
        <w:tc>
          <w:tcPr>
            <w:tcW w:w="1803" w:type="dxa"/>
          </w:tcPr>
          <w:p w14:paraId="2D4C6E4D" w14:textId="77777777" w:rsidR="00BE2290" w:rsidRPr="00EC278B" w:rsidRDefault="00BE2290" w:rsidP="00BE2290">
            <w:pPr>
              <w:spacing w:line="360" w:lineRule="auto"/>
            </w:pPr>
            <w:r w:rsidRPr="00EC278B">
              <w:t xml:space="preserve">Leadership skills </w:t>
            </w:r>
          </w:p>
        </w:tc>
        <w:tc>
          <w:tcPr>
            <w:tcW w:w="1804" w:type="dxa"/>
          </w:tcPr>
          <w:p w14:paraId="68303F5C" w14:textId="77777777" w:rsidR="00BE2290" w:rsidRPr="00EC278B" w:rsidRDefault="00BE2290" w:rsidP="00BE2290">
            <w:pPr>
              <w:spacing w:line="360" w:lineRule="auto"/>
              <w:jc w:val="center"/>
            </w:pPr>
            <w:r w:rsidRPr="00EC278B">
              <w:t xml:space="preserve">High </w:t>
            </w:r>
          </w:p>
        </w:tc>
        <w:tc>
          <w:tcPr>
            <w:tcW w:w="1804" w:type="dxa"/>
          </w:tcPr>
          <w:p w14:paraId="1DFB9FE4" w14:textId="77777777" w:rsidR="00BE2290" w:rsidRPr="00EC278B" w:rsidRDefault="00BE2290" w:rsidP="00BE2290">
            <w:pPr>
              <w:spacing w:line="360" w:lineRule="auto"/>
            </w:pPr>
            <w:r w:rsidRPr="00EC278B">
              <w:t>A certificate course on leadership and management</w:t>
            </w:r>
          </w:p>
        </w:tc>
        <w:tc>
          <w:tcPr>
            <w:tcW w:w="1804" w:type="dxa"/>
          </w:tcPr>
          <w:p w14:paraId="59319DC8" w14:textId="77777777" w:rsidR="00BE2290" w:rsidRPr="00EC278B" w:rsidRDefault="00BE2290" w:rsidP="00BE2290">
            <w:pPr>
              <w:spacing w:line="360" w:lineRule="auto"/>
            </w:pPr>
            <w:r w:rsidRPr="00EC278B">
              <w:t>A bi-weekly review on the process of improvement in my communication skills and managerial abilities.</w:t>
            </w:r>
          </w:p>
        </w:tc>
        <w:tc>
          <w:tcPr>
            <w:tcW w:w="1804" w:type="dxa"/>
          </w:tcPr>
          <w:p w14:paraId="5F7EE516" w14:textId="77777777" w:rsidR="00BE2290" w:rsidRPr="00EC278B" w:rsidRDefault="00BE2290" w:rsidP="00BE2290">
            <w:pPr>
              <w:spacing w:line="360" w:lineRule="auto"/>
            </w:pPr>
            <w:r w:rsidRPr="00EC278B">
              <w:t>4 months.</w:t>
            </w:r>
          </w:p>
        </w:tc>
      </w:tr>
    </w:tbl>
    <w:p w14:paraId="5A719898" w14:textId="77777777" w:rsidR="00562BFC" w:rsidRPr="00EC278B" w:rsidRDefault="00553569" w:rsidP="00BE2290">
      <w:pPr>
        <w:jc w:val="center"/>
        <w:rPr>
          <w:b/>
        </w:rPr>
      </w:pPr>
      <w:r w:rsidRPr="00EC278B">
        <w:rPr>
          <w:b/>
        </w:rPr>
        <w:t>Table 5</w:t>
      </w:r>
      <w:r w:rsidR="00BE2290" w:rsidRPr="00EC278B">
        <w:rPr>
          <w:b/>
        </w:rPr>
        <w:t>: Action plan for personal development as an entrepreneur</w:t>
      </w:r>
    </w:p>
    <w:p w14:paraId="52F7D709" w14:textId="77777777" w:rsidR="00BE2290" w:rsidRPr="00EC278B" w:rsidRDefault="00BE2290" w:rsidP="00BE2290">
      <w:pPr>
        <w:jc w:val="center"/>
      </w:pPr>
      <w:r w:rsidRPr="00EC278B">
        <w:lastRenderedPageBreak/>
        <w:t>(Source: Created by the learner)</w:t>
      </w:r>
    </w:p>
    <w:p w14:paraId="0901499E" w14:textId="77777777" w:rsidR="00EC4962" w:rsidRPr="00EC278B" w:rsidRDefault="00EA5B82">
      <w:pPr>
        <w:pStyle w:val="Heading1"/>
      </w:pPr>
      <w:bookmarkStart w:id="13" w:name="_fdlo83hzsihr" w:colFirst="0" w:colLast="0"/>
      <w:bookmarkStart w:id="14" w:name="_Toc108045583"/>
      <w:bookmarkEnd w:id="13"/>
      <w:r w:rsidRPr="00EC278B">
        <w:t>Conclusion</w:t>
      </w:r>
      <w:bookmarkEnd w:id="14"/>
    </w:p>
    <w:p w14:paraId="1171E19B" w14:textId="77777777" w:rsidR="00EC4962" w:rsidRPr="00EC278B" w:rsidRDefault="00EA5B82">
      <w:r w:rsidRPr="00EC278B">
        <w:t>The narrative on entrepreneurial mind</w:t>
      </w:r>
      <w:r w:rsidR="008F1B6B" w:rsidRPr="00EC278B">
        <w:t>-</w:t>
      </w:r>
      <w:r w:rsidRPr="00EC278B">
        <w:t>set and business development helps to critically underline the attributes and associated skills and knowledge an entrepreneur must foster and develop to successfully develop one’s career in the field of sustainable business development. The narrative is essentially divided into two parts, the first part being the core process of the business development and the second part being a reflection on what I have learnt from the practice. The discussion clearly upholds the key skills and tools that an entrepreneur must focus to develop the necessary concepts before entering into the field of business development.</w:t>
      </w:r>
    </w:p>
    <w:p w14:paraId="58E8BB6B" w14:textId="77777777" w:rsidR="00EC4962" w:rsidRPr="00EC278B" w:rsidRDefault="00EA5B82">
      <w:pPr>
        <w:pStyle w:val="Heading1"/>
      </w:pPr>
      <w:bookmarkStart w:id="15" w:name="_k5qlgqmfasvp" w:colFirst="0" w:colLast="0"/>
      <w:bookmarkEnd w:id="15"/>
      <w:r w:rsidRPr="00EC278B">
        <w:br w:type="page"/>
      </w:r>
    </w:p>
    <w:p w14:paraId="736AD5FA" w14:textId="77777777" w:rsidR="00EC4962" w:rsidRPr="00EC278B" w:rsidRDefault="00EA5B82">
      <w:pPr>
        <w:pStyle w:val="Heading1"/>
      </w:pPr>
      <w:bookmarkStart w:id="16" w:name="_l98928k9kka4" w:colFirst="0" w:colLast="0"/>
      <w:bookmarkStart w:id="17" w:name="_Toc108045584"/>
      <w:bookmarkEnd w:id="16"/>
      <w:r w:rsidRPr="00EC278B">
        <w:lastRenderedPageBreak/>
        <w:t>Reference List</w:t>
      </w:r>
      <w:bookmarkEnd w:id="17"/>
    </w:p>
    <w:p w14:paraId="649FDD6A" w14:textId="77777777" w:rsidR="007D4F01" w:rsidRPr="00EC278B" w:rsidRDefault="007D4F01" w:rsidP="007D4F01">
      <w:pPr>
        <w:rPr>
          <w:color w:val="222222"/>
          <w:highlight w:val="white"/>
        </w:rPr>
      </w:pPr>
      <w:r w:rsidRPr="00EC278B">
        <w:rPr>
          <w:color w:val="222222"/>
          <w:highlight w:val="white"/>
        </w:rPr>
        <w:t xml:space="preserve">Ahn, J. and Back, K.J., 2019. Cruise brand experience: functional and wellness value creation in tourism business. </w:t>
      </w:r>
      <w:r w:rsidRPr="00EC278B">
        <w:rPr>
          <w:i/>
          <w:color w:val="222222"/>
          <w:highlight w:val="white"/>
        </w:rPr>
        <w:t>International Journal of Contemporary Hospitality Management</w:t>
      </w:r>
      <w:r w:rsidRPr="00EC278B">
        <w:rPr>
          <w:color w:val="222222"/>
          <w:highlight w:val="white"/>
        </w:rPr>
        <w:t>.</w:t>
      </w:r>
    </w:p>
    <w:p w14:paraId="63FE269D" w14:textId="77777777" w:rsidR="007D4F01" w:rsidRPr="00EC278B" w:rsidRDefault="007D4F01" w:rsidP="007D4F01">
      <w:pPr>
        <w:rPr>
          <w:color w:val="222222"/>
          <w:highlight w:val="white"/>
        </w:rPr>
      </w:pPr>
      <w:r w:rsidRPr="00EC278B">
        <w:rPr>
          <w:color w:val="222222"/>
          <w:highlight w:val="white"/>
        </w:rPr>
        <w:t xml:space="preserve">Berger, A.A., 2022. Smooth Sailing: An Ethnographic and Socio-semiotic Analysis of Tourism and Ocean Cruising. In </w:t>
      </w:r>
      <w:r w:rsidRPr="00EC278B">
        <w:rPr>
          <w:i/>
          <w:color w:val="222222"/>
          <w:highlight w:val="white"/>
        </w:rPr>
        <w:t>Smooth Sailing</w:t>
      </w:r>
      <w:r w:rsidRPr="00EC278B">
        <w:rPr>
          <w:color w:val="222222"/>
          <w:highlight w:val="white"/>
        </w:rPr>
        <w:t xml:space="preserve"> (pp. 1-86). Brill.</w:t>
      </w:r>
    </w:p>
    <w:p w14:paraId="281C3F96" w14:textId="77777777" w:rsidR="007D4F01" w:rsidRPr="00EC278B" w:rsidRDefault="007D4F01" w:rsidP="007D4F01">
      <w:pPr>
        <w:rPr>
          <w:shd w:val="clear" w:color="auto" w:fill="FFFFFF"/>
        </w:rPr>
      </w:pPr>
      <w:r w:rsidRPr="00EC278B">
        <w:rPr>
          <w:shd w:val="clear" w:color="auto" w:fill="FFFFFF"/>
        </w:rPr>
        <w:t>Ferreira, J., Coelho, A. and Moutinho, L., 2020. Dynamic capabilities, creativity and innovation capability and their impact on competitive advantage and firm performance: The moderating role of entrepreneurial orientation. </w:t>
      </w:r>
      <w:proofErr w:type="spellStart"/>
      <w:r w:rsidRPr="00EC278B">
        <w:rPr>
          <w:i/>
          <w:iCs/>
          <w:shd w:val="clear" w:color="auto" w:fill="FFFFFF"/>
        </w:rPr>
        <w:t>Technovation</w:t>
      </w:r>
      <w:proofErr w:type="spellEnd"/>
      <w:r w:rsidRPr="00EC278B">
        <w:rPr>
          <w:shd w:val="clear" w:color="auto" w:fill="FFFFFF"/>
        </w:rPr>
        <w:t>, </w:t>
      </w:r>
      <w:r w:rsidRPr="00EC278B">
        <w:rPr>
          <w:i/>
          <w:iCs/>
          <w:shd w:val="clear" w:color="auto" w:fill="FFFFFF"/>
        </w:rPr>
        <w:t>92</w:t>
      </w:r>
      <w:r w:rsidRPr="00EC278B">
        <w:rPr>
          <w:shd w:val="clear" w:color="auto" w:fill="FFFFFF"/>
        </w:rPr>
        <w:t>, p.102061.</w:t>
      </w:r>
    </w:p>
    <w:p w14:paraId="5EC01C35" w14:textId="77777777" w:rsidR="007D4F01" w:rsidRPr="00EC278B" w:rsidRDefault="007D4F01" w:rsidP="007D4F01">
      <w:pPr>
        <w:rPr>
          <w:color w:val="222222"/>
          <w:highlight w:val="white"/>
        </w:rPr>
      </w:pPr>
      <w:r w:rsidRPr="00EC278B">
        <w:rPr>
          <w:color w:val="222222"/>
          <w:highlight w:val="white"/>
        </w:rPr>
        <w:t xml:space="preserve">Hameed, K., </w:t>
      </w:r>
      <w:proofErr w:type="spellStart"/>
      <w:r w:rsidRPr="00EC278B">
        <w:rPr>
          <w:color w:val="222222"/>
          <w:highlight w:val="white"/>
        </w:rPr>
        <w:t>Arshed</w:t>
      </w:r>
      <w:proofErr w:type="spellEnd"/>
      <w:r w:rsidRPr="00EC278B">
        <w:rPr>
          <w:color w:val="222222"/>
          <w:highlight w:val="white"/>
        </w:rPr>
        <w:t xml:space="preserve">, N., Grant, K.A., Munir, M. and Aziz, O., 2022. Forces of dynamic capability and incidence of entrepreneurship: A macroeconomic policy intervention approach. </w:t>
      </w:r>
      <w:r w:rsidRPr="00EC278B">
        <w:rPr>
          <w:i/>
          <w:color w:val="222222"/>
          <w:highlight w:val="white"/>
        </w:rPr>
        <w:t>Journal of the Knowledge Economy</w:t>
      </w:r>
      <w:r w:rsidRPr="00EC278B">
        <w:rPr>
          <w:color w:val="222222"/>
          <w:highlight w:val="white"/>
        </w:rPr>
        <w:t>, pp.1-25.</w:t>
      </w:r>
    </w:p>
    <w:p w14:paraId="0B06F85F" w14:textId="77777777" w:rsidR="007D4F01" w:rsidRPr="00EC278B" w:rsidRDefault="007D4F01" w:rsidP="007D4F01">
      <w:pPr>
        <w:rPr>
          <w:color w:val="222222"/>
          <w:highlight w:val="white"/>
        </w:rPr>
      </w:pPr>
      <w:proofErr w:type="spellStart"/>
      <w:r w:rsidRPr="00EC278B">
        <w:rPr>
          <w:color w:val="222222"/>
          <w:highlight w:val="white"/>
        </w:rPr>
        <w:t>Koenker</w:t>
      </w:r>
      <w:proofErr w:type="spellEnd"/>
      <w:r w:rsidRPr="00EC278B">
        <w:rPr>
          <w:color w:val="222222"/>
          <w:highlight w:val="white"/>
        </w:rPr>
        <w:t xml:space="preserve">, D.P., 2018. The Taste of Others: Soviet Adventures in Cosmopolitan Cuisines. </w:t>
      </w:r>
      <w:r w:rsidRPr="00EC278B">
        <w:rPr>
          <w:i/>
          <w:color w:val="222222"/>
          <w:highlight w:val="white"/>
        </w:rPr>
        <w:t>Kritika: Explorations in Russian and Eurasian History</w:t>
      </w:r>
      <w:r w:rsidRPr="00EC278B">
        <w:rPr>
          <w:color w:val="222222"/>
          <w:highlight w:val="white"/>
        </w:rPr>
        <w:t xml:space="preserve">, </w:t>
      </w:r>
      <w:r w:rsidRPr="00EC278B">
        <w:rPr>
          <w:i/>
          <w:color w:val="222222"/>
          <w:highlight w:val="white"/>
        </w:rPr>
        <w:t>19</w:t>
      </w:r>
      <w:r w:rsidRPr="00EC278B">
        <w:rPr>
          <w:color w:val="222222"/>
          <w:highlight w:val="white"/>
        </w:rPr>
        <w:t>(2), pp.243-272.</w:t>
      </w:r>
    </w:p>
    <w:p w14:paraId="25730332" w14:textId="77777777" w:rsidR="007D4F01" w:rsidRPr="00EC278B" w:rsidRDefault="007D4F01" w:rsidP="007D4F01">
      <w:r w:rsidRPr="00EC278B">
        <w:t>Lallani, S.S., 2019. The world on a ship: Producing cosmopolitan dining on mass-market cruises. Food, Culture &amp; Society, 22(4), pp.485-504.</w:t>
      </w:r>
    </w:p>
    <w:p w14:paraId="484E4EDC" w14:textId="77777777" w:rsidR="007D4F01" w:rsidRPr="00EC278B" w:rsidRDefault="007D4F01" w:rsidP="007D4F01">
      <w:pPr>
        <w:rPr>
          <w:color w:val="FF0000"/>
          <w:highlight w:val="white"/>
        </w:rPr>
      </w:pPr>
      <w:proofErr w:type="spellStart"/>
      <w:r w:rsidRPr="00EC278B">
        <w:rPr>
          <w:shd w:val="clear" w:color="auto" w:fill="FFFFFF"/>
        </w:rPr>
        <w:t>Morselli</w:t>
      </w:r>
      <w:proofErr w:type="spellEnd"/>
      <w:r w:rsidRPr="00EC278B">
        <w:rPr>
          <w:shd w:val="clear" w:color="auto" w:fill="FFFFFF"/>
        </w:rPr>
        <w:t xml:space="preserve">, D. and Gorenc, J., 2022. Using the </w:t>
      </w:r>
      <w:proofErr w:type="spellStart"/>
      <w:r w:rsidRPr="00EC278B">
        <w:rPr>
          <w:shd w:val="clear" w:color="auto" w:fill="FFFFFF"/>
        </w:rPr>
        <w:t>EntreComp</w:t>
      </w:r>
      <w:proofErr w:type="spellEnd"/>
      <w:r w:rsidRPr="00EC278B">
        <w:rPr>
          <w:shd w:val="clear" w:color="auto" w:fill="FFFFFF"/>
        </w:rPr>
        <w:t xml:space="preserve"> framework to evaluate two entrepreneurship education courses based on the Korda Method. </w:t>
      </w:r>
      <w:r w:rsidRPr="00EC278B">
        <w:rPr>
          <w:i/>
          <w:iCs/>
          <w:shd w:val="clear" w:color="auto" w:fill="FFFFFF"/>
        </w:rPr>
        <w:t>The International Journal of Management Education</w:t>
      </w:r>
      <w:r w:rsidRPr="00EC278B">
        <w:rPr>
          <w:shd w:val="clear" w:color="auto" w:fill="FFFFFF"/>
        </w:rPr>
        <w:t>, </w:t>
      </w:r>
      <w:r w:rsidRPr="00EC278B">
        <w:rPr>
          <w:i/>
          <w:iCs/>
          <w:shd w:val="clear" w:color="auto" w:fill="FFFFFF"/>
        </w:rPr>
        <w:t>20</w:t>
      </w:r>
      <w:r w:rsidRPr="00EC278B">
        <w:rPr>
          <w:shd w:val="clear" w:color="auto" w:fill="FFFFFF"/>
        </w:rPr>
        <w:t>(1), p.100591.</w:t>
      </w:r>
    </w:p>
    <w:p w14:paraId="7F342283" w14:textId="77777777" w:rsidR="007D4F01" w:rsidRPr="00EC278B" w:rsidRDefault="007D4F01" w:rsidP="007D4F01">
      <w:pPr>
        <w:rPr>
          <w:color w:val="222222"/>
          <w:highlight w:val="white"/>
        </w:rPr>
      </w:pPr>
      <w:r w:rsidRPr="00EC278B">
        <w:rPr>
          <w:color w:val="222222"/>
          <w:highlight w:val="white"/>
        </w:rPr>
        <w:t xml:space="preserve">Nazir, H., 2021. </w:t>
      </w:r>
      <w:r w:rsidRPr="00EC278B">
        <w:rPr>
          <w:i/>
          <w:color w:val="222222"/>
          <w:highlight w:val="white"/>
        </w:rPr>
        <w:t>Evaluating the significance of the learning work culture in UK’s retail industry for long term business sustainability: case study of Primark UK</w:t>
      </w:r>
      <w:r w:rsidRPr="00EC278B">
        <w:rPr>
          <w:color w:val="222222"/>
          <w:highlight w:val="white"/>
        </w:rPr>
        <w:t xml:space="preserve"> (Doctoral dissertation, University of the West of Scotland).</w:t>
      </w:r>
    </w:p>
    <w:p w14:paraId="0E1CFE91" w14:textId="77777777" w:rsidR="007D4F01" w:rsidRPr="00EC278B" w:rsidRDefault="007D4F01" w:rsidP="007D4F01">
      <w:pPr>
        <w:rPr>
          <w:color w:val="222222"/>
          <w:highlight w:val="white"/>
        </w:rPr>
      </w:pPr>
      <w:r w:rsidRPr="00EC278B">
        <w:rPr>
          <w:color w:val="222222"/>
          <w:highlight w:val="white"/>
        </w:rPr>
        <w:t xml:space="preserve">O’Sullivan, H. and Ngugi, I., 2022. Marketing Mix. In </w:t>
      </w:r>
      <w:proofErr w:type="spellStart"/>
      <w:r w:rsidRPr="00EC278B">
        <w:rPr>
          <w:i/>
          <w:color w:val="222222"/>
          <w:highlight w:val="white"/>
        </w:rPr>
        <w:t>Encyclopedia</w:t>
      </w:r>
      <w:proofErr w:type="spellEnd"/>
      <w:r w:rsidRPr="00EC278B">
        <w:rPr>
          <w:i/>
          <w:color w:val="222222"/>
          <w:highlight w:val="white"/>
        </w:rPr>
        <w:t xml:space="preserve"> of Tourism Management and Marketing</w:t>
      </w:r>
      <w:r w:rsidRPr="00EC278B">
        <w:rPr>
          <w:color w:val="222222"/>
          <w:highlight w:val="white"/>
        </w:rPr>
        <w:t>. Edward Elgar Publishing.</w:t>
      </w:r>
    </w:p>
    <w:p w14:paraId="095EC7A3" w14:textId="77777777" w:rsidR="007D4F01" w:rsidRPr="00EC278B" w:rsidRDefault="007D4F01" w:rsidP="007D4F01">
      <w:pPr>
        <w:rPr>
          <w:shd w:val="clear" w:color="auto" w:fill="FFFFFF"/>
        </w:rPr>
      </w:pPr>
      <w:proofErr w:type="spellStart"/>
      <w:r w:rsidRPr="00EC278B">
        <w:rPr>
          <w:shd w:val="clear" w:color="auto" w:fill="FFFFFF"/>
        </w:rPr>
        <w:t>Odewale</w:t>
      </w:r>
      <w:proofErr w:type="spellEnd"/>
      <w:r w:rsidRPr="00EC278B">
        <w:rPr>
          <w:shd w:val="clear" w:color="auto" w:fill="FFFFFF"/>
        </w:rPr>
        <w:t xml:space="preserve">, G.T., Abd Rani, S.H., </w:t>
      </w:r>
      <w:proofErr w:type="spellStart"/>
      <w:r w:rsidRPr="00EC278B">
        <w:rPr>
          <w:shd w:val="clear" w:color="auto" w:fill="FFFFFF"/>
        </w:rPr>
        <w:t>Migiro</w:t>
      </w:r>
      <w:proofErr w:type="spellEnd"/>
      <w:r w:rsidRPr="00EC278B">
        <w:rPr>
          <w:shd w:val="clear" w:color="auto" w:fill="FFFFFF"/>
        </w:rPr>
        <w:t>, S.O. and Adeyeye, O.P., 2019. Does communication skills matter to a nascent entrepreneur?. </w:t>
      </w:r>
      <w:r w:rsidRPr="00EC278B">
        <w:rPr>
          <w:i/>
          <w:iCs/>
          <w:shd w:val="clear" w:color="auto" w:fill="FFFFFF"/>
        </w:rPr>
        <w:t>Journal of Contemporary Management</w:t>
      </w:r>
      <w:r w:rsidRPr="00EC278B">
        <w:rPr>
          <w:shd w:val="clear" w:color="auto" w:fill="FFFFFF"/>
        </w:rPr>
        <w:t>, </w:t>
      </w:r>
      <w:r w:rsidRPr="00EC278B">
        <w:rPr>
          <w:i/>
          <w:iCs/>
          <w:shd w:val="clear" w:color="auto" w:fill="FFFFFF"/>
        </w:rPr>
        <w:t>16</w:t>
      </w:r>
      <w:r w:rsidRPr="00EC278B">
        <w:rPr>
          <w:shd w:val="clear" w:color="auto" w:fill="FFFFFF"/>
        </w:rPr>
        <w:t>(1), pp.209-225.</w:t>
      </w:r>
    </w:p>
    <w:p w14:paraId="141D6C38" w14:textId="77777777" w:rsidR="007D4F01" w:rsidRPr="00EC278B" w:rsidRDefault="007D4F01" w:rsidP="007D4F01">
      <w:pPr>
        <w:rPr>
          <w:color w:val="222222"/>
          <w:highlight w:val="white"/>
        </w:rPr>
      </w:pPr>
      <w:r w:rsidRPr="00EC278B">
        <w:rPr>
          <w:color w:val="222222"/>
          <w:highlight w:val="white"/>
        </w:rPr>
        <w:t xml:space="preserve">Radic, A., Lück, M., Al-Ansi, A., Chua, B.L., Seeler, S. and Han, H., 2021. Cruise ship dining </w:t>
      </w:r>
      <w:proofErr w:type="spellStart"/>
      <w:r w:rsidRPr="00EC278B">
        <w:rPr>
          <w:color w:val="222222"/>
          <w:highlight w:val="white"/>
        </w:rPr>
        <w:t>experiencescape</w:t>
      </w:r>
      <w:proofErr w:type="spellEnd"/>
      <w:r w:rsidRPr="00EC278B">
        <w:rPr>
          <w:color w:val="222222"/>
          <w:highlight w:val="white"/>
        </w:rPr>
        <w:t xml:space="preserve">: The perspective of female cruise </w:t>
      </w:r>
      <w:proofErr w:type="spellStart"/>
      <w:r w:rsidRPr="00EC278B">
        <w:rPr>
          <w:color w:val="222222"/>
          <w:highlight w:val="white"/>
        </w:rPr>
        <w:t>travelers</w:t>
      </w:r>
      <w:proofErr w:type="spellEnd"/>
      <w:r w:rsidRPr="00EC278B">
        <w:rPr>
          <w:color w:val="222222"/>
          <w:highlight w:val="white"/>
        </w:rPr>
        <w:t xml:space="preserve"> in the midst of the COVID-19 pandemic. </w:t>
      </w:r>
      <w:r w:rsidRPr="00EC278B">
        <w:rPr>
          <w:i/>
          <w:color w:val="222222"/>
          <w:highlight w:val="white"/>
        </w:rPr>
        <w:t>International Journal of Hospitality Management</w:t>
      </w:r>
      <w:r w:rsidRPr="00EC278B">
        <w:rPr>
          <w:color w:val="222222"/>
          <w:highlight w:val="white"/>
        </w:rPr>
        <w:t xml:space="preserve">, </w:t>
      </w:r>
      <w:r w:rsidRPr="00EC278B">
        <w:rPr>
          <w:i/>
          <w:color w:val="222222"/>
          <w:highlight w:val="white"/>
        </w:rPr>
        <w:t>95</w:t>
      </w:r>
      <w:r w:rsidRPr="00EC278B">
        <w:rPr>
          <w:color w:val="222222"/>
          <w:highlight w:val="white"/>
        </w:rPr>
        <w:t>, p.102923.</w:t>
      </w:r>
    </w:p>
    <w:p w14:paraId="47CD5611" w14:textId="77777777" w:rsidR="007D4F01" w:rsidRPr="00EC278B" w:rsidRDefault="007D4F01" w:rsidP="007D4F01">
      <w:pPr>
        <w:rPr>
          <w:shd w:val="clear" w:color="auto" w:fill="FFFFFF"/>
        </w:rPr>
      </w:pPr>
      <w:r w:rsidRPr="00EC278B">
        <w:rPr>
          <w:shd w:val="clear" w:color="auto" w:fill="FFFFFF"/>
        </w:rPr>
        <w:lastRenderedPageBreak/>
        <w:t xml:space="preserve">Rao, D.D. and </w:t>
      </w:r>
      <w:proofErr w:type="spellStart"/>
      <w:r w:rsidRPr="00EC278B">
        <w:rPr>
          <w:shd w:val="clear" w:color="auto" w:fill="FFFFFF"/>
        </w:rPr>
        <w:t>Provodnikova</w:t>
      </w:r>
      <w:proofErr w:type="spellEnd"/>
      <w:r w:rsidRPr="00EC278B">
        <w:rPr>
          <w:shd w:val="clear" w:color="auto" w:fill="FFFFFF"/>
        </w:rPr>
        <w:t>, A., 2021. Analysing the role of business analytics adoption on effective entrepreneurship. </w:t>
      </w:r>
      <w:r w:rsidRPr="00EC278B">
        <w:rPr>
          <w:i/>
          <w:iCs/>
          <w:shd w:val="clear" w:color="auto" w:fill="FFFFFF"/>
        </w:rPr>
        <w:t>Global journal of Business and Integral Security</w:t>
      </w:r>
      <w:r w:rsidRPr="00EC278B">
        <w:rPr>
          <w:shd w:val="clear" w:color="auto" w:fill="FFFFFF"/>
        </w:rPr>
        <w:t>.</w:t>
      </w:r>
    </w:p>
    <w:p w14:paraId="2B6BAD15" w14:textId="77777777" w:rsidR="007D4F01" w:rsidRPr="00EC278B" w:rsidRDefault="007D4F01" w:rsidP="007D4F01">
      <w:pPr>
        <w:rPr>
          <w:shd w:val="clear" w:color="auto" w:fill="FFFFFF"/>
        </w:rPr>
      </w:pPr>
      <w:r w:rsidRPr="00EC278B">
        <w:rPr>
          <w:shd w:val="clear" w:color="auto" w:fill="FFFFFF"/>
        </w:rPr>
        <w:t>Sung, S.Y. and Choi, J.N., 2021. Contingent effects of workforce diversity on firm innovation: high-tech industry and market turbulence as critical environmental contingencies. </w:t>
      </w:r>
      <w:r w:rsidRPr="00EC278B">
        <w:rPr>
          <w:i/>
          <w:iCs/>
          <w:shd w:val="clear" w:color="auto" w:fill="FFFFFF"/>
        </w:rPr>
        <w:t>The International Journal of Human Resource Management</w:t>
      </w:r>
      <w:r w:rsidRPr="00EC278B">
        <w:rPr>
          <w:shd w:val="clear" w:color="auto" w:fill="FFFFFF"/>
        </w:rPr>
        <w:t>, </w:t>
      </w:r>
      <w:r w:rsidRPr="00EC278B">
        <w:rPr>
          <w:i/>
          <w:iCs/>
          <w:shd w:val="clear" w:color="auto" w:fill="FFFFFF"/>
        </w:rPr>
        <w:t>32</w:t>
      </w:r>
      <w:r w:rsidRPr="00EC278B">
        <w:rPr>
          <w:shd w:val="clear" w:color="auto" w:fill="FFFFFF"/>
        </w:rPr>
        <w:t>(9), pp.1986-2012.</w:t>
      </w:r>
    </w:p>
    <w:p w14:paraId="5CDBCF7A" w14:textId="77777777" w:rsidR="007D4F01" w:rsidRPr="00EC278B" w:rsidRDefault="007D4F01" w:rsidP="007D4F01">
      <w:pPr>
        <w:rPr>
          <w:shd w:val="clear" w:color="auto" w:fill="FFFFFF"/>
        </w:rPr>
      </w:pPr>
      <w:r w:rsidRPr="00EC278B">
        <w:rPr>
          <w:shd w:val="clear" w:color="auto" w:fill="FFFFFF"/>
        </w:rPr>
        <w:t>The University of Edinburgh. 2022. </w:t>
      </w:r>
      <w:r w:rsidRPr="00EC278B">
        <w:rPr>
          <w:i/>
          <w:iCs/>
          <w:shd w:val="clear" w:color="auto" w:fill="FFFFFF"/>
        </w:rPr>
        <w:t>Gibbs' Reflective Cycle</w:t>
      </w:r>
      <w:r w:rsidRPr="00EC278B">
        <w:rPr>
          <w:shd w:val="clear" w:color="auto" w:fill="FFFFFF"/>
        </w:rPr>
        <w:t>. [online] Available at: &lt;https://www.ed.ac.uk/reflection/reflectors-toolkit/reflecting-on-experience/gibbs-reflective-cycle&gt; [Accessed 6 July 2022].</w:t>
      </w:r>
    </w:p>
    <w:p w14:paraId="77B354C8" w14:textId="77777777" w:rsidR="007D4F01" w:rsidRPr="00EC278B" w:rsidRDefault="007D4F01" w:rsidP="007D4F01">
      <w:pPr>
        <w:rPr>
          <w:color w:val="222222"/>
          <w:highlight w:val="white"/>
        </w:rPr>
      </w:pPr>
      <w:r w:rsidRPr="00EC278B">
        <w:rPr>
          <w:color w:val="222222"/>
          <w:highlight w:val="white"/>
        </w:rPr>
        <w:t xml:space="preserve">Wulf, C., </w:t>
      </w:r>
      <w:proofErr w:type="spellStart"/>
      <w:r w:rsidRPr="00EC278B">
        <w:rPr>
          <w:color w:val="222222"/>
          <w:highlight w:val="white"/>
        </w:rPr>
        <w:t>Werker</w:t>
      </w:r>
      <w:proofErr w:type="spellEnd"/>
      <w:r w:rsidRPr="00EC278B">
        <w:rPr>
          <w:color w:val="222222"/>
          <w:highlight w:val="white"/>
        </w:rPr>
        <w:t xml:space="preserve">, J., Ball, C., Zapp, P. and </w:t>
      </w:r>
      <w:proofErr w:type="spellStart"/>
      <w:r w:rsidRPr="00EC278B">
        <w:rPr>
          <w:color w:val="222222"/>
          <w:highlight w:val="white"/>
        </w:rPr>
        <w:t>Kuckshinrichs</w:t>
      </w:r>
      <w:proofErr w:type="spellEnd"/>
      <w:r w:rsidRPr="00EC278B">
        <w:rPr>
          <w:color w:val="222222"/>
          <w:highlight w:val="white"/>
        </w:rPr>
        <w:t xml:space="preserve">, W., 2019. Review of sustainability assessment approaches based on life cycles. </w:t>
      </w:r>
      <w:r w:rsidRPr="00EC278B">
        <w:rPr>
          <w:i/>
          <w:color w:val="222222"/>
          <w:highlight w:val="white"/>
        </w:rPr>
        <w:t>Sustainability</w:t>
      </w:r>
      <w:r w:rsidRPr="00EC278B">
        <w:rPr>
          <w:color w:val="222222"/>
          <w:highlight w:val="white"/>
        </w:rPr>
        <w:t xml:space="preserve">, </w:t>
      </w:r>
      <w:r w:rsidRPr="00EC278B">
        <w:rPr>
          <w:i/>
          <w:color w:val="222222"/>
          <w:highlight w:val="white"/>
        </w:rPr>
        <w:t>11</w:t>
      </w:r>
      <w:r w:rsidRPr="00EC278B">
        <w:rPr>
          <w:color w:val="222222"/>
          <w:highlight w:val="white"/>
        </w:rPr>
        <w:t>(20), p.5717.</w:t>
      </w:r>
    </w:p>
    <w:sectPr w:rsidR="007D4F01" w:rsidRPr="00EC278B" w:rsidSect="00E0029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9D1B0" w14:textId="77777777" w:rsidR="00A03DCD" w:rsidRDefault="00A03DCD">
      <w:pPr>
        <w:spacing w:before="0" w:after="0" w:line="240" w:lineRule="auto"/>
      </w:pPr>
      <w:r>
        <w:separator/>
      </w:r>
    </w:p>
  </w:endnote>
  <w:endnote w:type="continuationSeparator" w:id="0">
    <w:p w14:paraId="2385476F" w14:textId="77777777" w:rsidR="00A03DCD" w:rsidRDefault="00A03DC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0672C" w14:textId="77777777" w:rsidR="00EC4962" w:rsidRDefault="00E00290">
    <w:pPr>
      <w:jc w:val="right"/>
      <w:rPr>
        <w:sz w:val="22"/>
        <w:szCs w:val="22"/>
      </w:rPr>
    </w:pPr>
    <w:r>
      <w:rPr>
        <w:sz w:val="22"/>
        <w:szCs w:val="22"/>
      </w:rPr>
      <w:fldChar w:fldCharType="begin"/>
    </w:r>
    <w:r w:rsidR="00EA5B82">
      <w:rPr>
        <w:sz w:val="22"/>
        <w:szCs w:val="22"/>
      </w:rPr>
      <w:instrText>PAGE</w:instrText>
    </w:r>
    <w:r>
      <w:rPr>
        <w:sz w:val="22"/>
        <w:szCs w:val="22"/>
      </w:rPr>
      <w:fldChar w:fldCharType="separate"/>
    </w:r>
    <w:r w:rsidR="00EC278B">
      <w:rPr>
        <w:noProof/>
        <w:sz w:val="22"/>
        <w:szCs w:val="22"/>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0BEF1" w14:textId="77777777" w:rsidR="00A03DCD" w:rsidRDefault="00A03DCD">
      <w:pPr>
        <w:spacing w:before="0" w:after="0" w:line="240" w:lineRule="auto"/>
      </w:pPr>
      <w:r>
        <w:separator/>
      </w:r>
    </w:p>
  </w:footnote>
  <w:footnote w:type="continuationSeparator" w:id="0">
    <w:p w14:paraId="2BF6323C" w14:textId="77777777" w:rsidR="00A03DCD" w:rsidRDefault="00A03DC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736BE"/>
    <w:multiLevelType w:val="hybridMultilevel"/>
    <w:tmpl w:val="AE8A6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3663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4962"/>
    <w:rsid w:val="00002B82"/>
    <w:rsid w:val="000975F5"/>
    <w:rsid w:val="00135138"/>
    <w:rsid w:val="002F48CC"/>
    <w:rsid w:val="0033765B"/>
    <w:rsid w:val="0034194E"/>
    <w:rsid w:val="004C4192"/>
    <w:rsid w:val="00551138"/>
    <w:rsid w:val="00553569"/>
    <w:rsid w:val="00562BFC"/>
    <w:rsid w:val="00592043"/>
    <w:rsid w:val="007A0E59"/>
    <w:rsid w:val="007D4F01"/>
    <w:rsid w:val="008F1B6B"/>
    <w:rsid w:val="009233E1"/>
    <w:rsid w:val="00A03DCD"/>
    <w:rsid w:val="00A620C8"/>
    <w:rsid w:val="00BE2290"/>
    <w:rsid w:val="00BF79C2"/>
    <w:rsid w:val="00C52673"/>
    <w:rsid w:val="00C87F1B"/>
    <w:rsid w:val="00CC1059"/>
    <w:rsid w:val="00CF395F"/>
    <w:rsid w:val="00CF40A5"/>
    <w:rsid w:val="00D37246"/>
    <w:rsid w:val="00E00290"/>
    <w:rsid w:val="00EA5B82"/>
    <w:rsid w:val="00EC278B"/>
    <w:rsid w:val="00EC4962"/>
    <w:rsid w:val="00ED0298"/>
    <w:rsid w:val="00EE57C6"/>
    <w:rsid w:val="00F1157A"/>
    <w:rsid w:val="00F203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D6CB4"/>
  <w15:docId w15:val="{7FA31353-E393-4427-9ACA-7D6B9F4E9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B82"/>
    <w:pPr>
      <w:spacing w:before="120" w:after="120"/>
    </w:pPr>
    <w:rPr>
      <w:color w:val="000000" w:themeColor="text1"/>
      <w:lang w:val="en-GB"/>
    </w:rPr>
  </w:style>
  <w:style w:type="paragraph" w:styleId="Heading1">
    <w:name w:val="heading 1"/>
    <w:basedOn w:val="Normal"/>
    <w:next w:val="Normal"/>
    <w:qFormat/>
    <w:rsid w:val="00E00290"/>
    <w:pPr>
      <w:keepNext/>
      <w:keepLines/>
      <w:outlineLvl w:val="0"/>
    </w:pPr>
    <w:rPr>
      <w:b/>
      <w:sz w:val="32"/>
      <w:szCs w:val="32"/>
    </w:rPr>
  </w:style>
  <w:style w:type="paragraph" w:styleId="Heading2">
    <w:name w:val="heading 2"/>
    <w:basedOn w:val="Normal"/>
    <w:next w:val="Normal"/>
    <w:qFormat/>
    <w:rsid w:val="00E00290"/>
    <w:pPr>
      <w:keepNext/>
      <w:keepLines/>
      <w:outlineLvl w:val="1"/>
    </w:pPr>
    <w:rPr>
      <w:b/>
      <w:sz w:val="28"/>
      <w:szCs w:val="28"/>
    </w:rPr>
  </w:style>
  <w:style w:type="paragraph" w:styleId="Heading3">
    <w:name w:val="heading 3"/>
    <w:basedOn w:val="Normal"/>
    <w:next w:val="Normal"/>
    <w:rsid w:val="00E00290"/>
    <w:pPr>
      <w:keepNext/>
      <w:keepLines/>
      <w:spacing w:before="320" w:after="80"/>
      <w:outlineLvl w:val="2"/>
    </w:pPr>
    <w:rPr>
      <w:color w:val="434343"/>
      <w:sz w:val="28"/>
      <w:szCs w:val="28"/>
    </w:rPr>
  </w:style>
  <w:style w:type="paragraph" w:styleId="Heading4">
    <w:name w:val="heading 4"/>
    <w:basedOn w:val="Normal"/>
    <w:next w:val="Normal"/>
    <w:rsid w:val="00E00290"/>
    <w:pPr>
      <w:keepNext/>
      <w:keepLines/>
      <w:spacing w:before="280" w:after="80"/>
      <w:outlineLvl w:val="3"/>
    </w:pPr>
    <w:rPr>
      <w:color w:val="666666"/>
    </w:rPr>
  </w:style>
  <w:style w:type="paragraph" w:styleId="Heading5">
    <w:name w:val="heading 5"/>
    <w:basedOn w:val="Normal"/>
    <w:next w:val="Normal"/>
    <w:rsid w:val="00E00290"/>
    <w:pPr>
      <w:keepNext/>
      <w:keepLines/>
      <w:spacing w:before="240" w:after="80"/>
      <w:outlineLvl w:val="4"/>
    </w:pPr>
    <w:rPr>
      <w:color w:val="666666"/>
      <w:sz w:val="22"/>
      <w:szCs w:val="22"/>
    </w:rPr>
  </w:style>
  <w:style w:type="paragraph" w:styleId="Heading6">
    <w:name w:val="heading 6"/>
    <w:basedOn w:val="Normal"/>
    <w:next w:val="Normal"/>
    <w:rsid w:val="00E0029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00290"/>
    <w:pPr>
      <w:keepNext/>
      <w:keepLines/>
      <w:jc w:val="center"/>
    </w:pPr>
    <w:rPr>
      <w:b/>
      <w:sz w:val="40"/>
      <w:szCs w:val="40"/>
    </w:rPr>
  </w:style>
  <w:style w:type="paragraph" w:styleId="Subtitle">
    <w:name w:val="Subtitle"/>
    <w:basedOn w:val="Normal"/>
    <w:next w:val="Normal"/>
    <w:rsid w:val="00E00290"/>
    <w:pPr>
      <w:keepNext/>
      <w:keepLines/>
    </w:pPr>
    <w:rPr>
      <w:b/>
      <w:sz w:val="30"/>
      <w:szCs w:val="30"/>
    </w:rPr>
  </w:style>
  <w:style w:type="table" w:customStyle="1" w:styleId="a">
    <w:basedOn w:val="TableNormal"/>
    <w:rsid w:val="00E00290"/>
    <w:tblPr>
      <w:tblStyleRowBandSize w:val="1"/>
      <w:tblStyleColBandSize w:val="1"/>
      <w:tblCellMar>
        <w:top w:w="100" w:type="dxa"/>
        <w:left w:w="100" w:type="dxa"/>
        <w:bottom w:w="100" w:type="dxa"/>
        <w:right w:w="100" w:type="dxa"/>
      </w:tblCellMar>
    </w:tblPr>
  </w:style>
  <w:style w:type="table" w:customStyle="1" w:styleId="a0">
    <w:basedOn w:val="TableNormal"/>
    <w:rsid w:val="00E00290"/>
    <w:tblPr>
      <w:tblStyleRowBandSize w:val="1"/>
      <w:tblStyleColBandSize w:val="1"/>
      <w:tblCellMar>
        <w:top w:w="100" w:type="dxa"/>
        <w:left w:w="100" w:type="dxa"/>
        <w:bottom w:w="100" w:type="dxa"/>
        <w:right w:w="100" w:type="dxa"/>
      </w:tblCellMar>
    </w:tblPr>
  </w:style>
  <w:style w:type="table" w:customStyle="1" w:styleId="a1">
    <w:basedOn w:val="TableNormal"/>
    <w:rsid w:val="00E00290"/>
    <w:tblPr>
      <w:tblStyleRowBandSize w:val="1"/>
      <w:tblStyleColBandSize w:val="1"/>
      <w:tblCellMar>
        <w:top w:w="100" w:type="dxa"/>
        <w:left w:w="100" w:type="dxa"/>
        <w:bottom w:w="100" w:type="dxa"/>
        <w:right w:w="100" w:type="dxa"/>
      </w:tblCellMar>
    </w:tblPr>
  </w:style>
  <w:style w:type="table" w:customStyle="1" w:styleId="a2">
    <w:basedOn w:val="TableNormal"/>
    <w:rsid w:val="00E0029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52673"/>
    <w:pPr>
      <w:spacing w:before="240" w:after="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C52673"/>
    <w:pPr>
      <w:spacing w:after="100"/>
    </w:pPr>
  </w:style>
  <w:style w:type="paragraph" w:styleId="TOC2">
    <w:name w:val="toc 2"/>
    <w:basedOn w:val="Normal"/>
    <w:next w:val="Normal"/>
    <w:autoRedefine/>
    <w:uiPriority w:val="39"/>
    <w:unhideWhenUsed/>
    <w:rsid w:val="00C52673"/>
    <w:pPr>
      <w:spacing w:after="100"/>
      <w:ind w:left="240"/>
    </w:pPr>
  </w:style>
  <w:style w:type="character" w:styleId="Hyperlink">
    <w:name w:val="Hyperlink"/>
    <w:basedOn w:val="DefaultParagraphFont"/>
    <w:uiPriority w:val="99"/>
    <w:unhideWhenUsed/>
    <w:rsid w:val="00C52673"/>
    <w:rPr>
      <w:color w:val="0000FF" w:themeColor="hyperlink"/>
      <w:u w:val="single"/>
    </w:rPr>
  </w:style>
  <w:style w:type="table" w:styleId="TableGrid">
    <w:name w:val="Table Grid"/>
    <w:basedOn w:val="TableNormal"/>
    <w:uiPriority w:val="39"/>
    <w:rsid w:val="00562BF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4F01"/>
    <w:pPr>
      <w:ind w:left="720"/>
      <w:contextualSpacing/>
    </w:pPr>
  </w:style>
  <w:style w:type="paragraph" w:styleId="BalloonText">
    <w:name w:val="Balloon Text"/>
    <w:basedOn w:val="Normal"/>
    <w:link w:val="BalloonTextChar"/>
    <w:uiPriority w:val="99"/>
    <w:semiHidden/>
    <w:unhideWhenUsed/>
    <w:rsid w:val="0034194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194E"/>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5983F-0CA7-4DA9-816A-958310308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14</Pages>
  <Words>2751</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Hagiu</dc:creator>
  <cp:lastModifiedBy>Maria Hagiu</cp:lastModifiedBy>
  <cp:revision>8</cp:revision>
  <dcterms:created xsi:type="dcterms:W3CDTF">2022-07-06T16:25:00Z</dcterms:created>
  <dcterms:modified xsi:type="dcterms:W3CDTF">2022-07-29T21:50:00Z</dcterms:modified>
</cp:coreProperties>
</file>