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0B1FB" w14:textId="58CD7CE6" w:rsidR="004C0447" w:rsidRPr="00A22B30" w:rsidRDefault="00D47C95">
      <w:pPr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</w:pPr>
      <w:r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Chapter 3</w:t>
      </w:r>
      <w:r w:rsidR="00D20A3F"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 </w:t>
      </w:r>
      <w:r w:rsidR="009E28E0"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-</w:t>
      </w:r>
      <w:r w:rsidR="00D20A3F"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Research methodology</w:t>
      </w:r>
      <w:r w:rsidR="00503FED"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.</w:t>
      </w:r>
      <w:r w:rsidR="00D20A3F"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 </w:t>
      </w:r>
    </w:p>
    <w:p w14:paraId="6566ABB5" w14:textId="31DBD029" w:rsidR="00D20A3F" w:rsidRPr="00A22B30" w:rsidRDefault="009E28E0">
      <w:pPr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</w:pPr>
      <w:r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3.0 </w:t>
      </w:r>
      <w:r w:rsidR="00503FED"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–</w:t>
      </w:r>
      <w:r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 </w:t>
      </w:r>
      <w:r w:rsidR="00D20A3F"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Introduction</w:t>
      </w:r>
      <w:r w:rsidR="00503FED"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.</w:t>
      </w:r>
      <w:r w:rsidR="00D20A3F"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 </w:t>
      </w:r>
    </w:p>
    <w:p w14:paraId="1880290B" w14:textId="77777777" w:rsidR="00AB6889" w:rsidRDefault="00AB6889" w:rsidP="003C2F96">
      <w:pPr>
        <w:spacing w:line="360" w:lineRule="auto"/>
        <w:rPr>
          <w:rFonts w:ascii="Arial" w:hAnsi="Arial" w:cs="Arial"/>
          <w:sz w:val="24"/>
          <w:szCs w:val="24"/>
        </w:rPr>
      </w:pPr>
    </w:p>
    <w:p w14:paraId="0BBBD300" w14:textId="4D1247A8" w:rsidR="00A42CAF" w:rsidRPr="002116CE" w:rsidRDefault="00BB02FF" w:rsidP="002116CE">
      <w:pPr>
        <w:spacing w:line="480" w:lineRule="auto"/>
        <w:rPr>
          <w:rFonts w:ascii="Arial" w:hAnsi="Arial" w:cs="Arial"/>
          <w:sz w:val="24"/>
          <w:szCs w:val="24"/>
        </w:rPr>
      </w:pPr>
      <w:r w:rsidRPr="002116CE">
        <w:rPr>
          <w:rFonts w:ascii="Arial" w:hAnsi="Arial" w:cs="Arial"/>
          <w:sz w:val="24"/>
          <w:szCs w:val="24"/>
        </w:rPr>
        <w:t xml:space="preserve">Throughout the </w:t>
      </w:r>
      <w:r w:rsidR="0046503C" w:rsidRPr="002116CE">
        <w:rPr>
          <w:rFonts w:ascii="Arial" w:hAnsi="Arial" w:cs="Arial"/>
          <w:sz w:val="24"/>
          <w:szCs w:val="24"/>
        </w:rPr>
        <w:t xml:space="preserve">former chapters </w:t>
      </w:r>
      <w:r w:rsidR="00F54E0F" w:rsidRPr="002116CE">
        <w:rPr>
          <w:rFonts w:ascii="Arial" w:hAnsi="Arial" w:cs="Arial"/>
          <w:sz w:val="24"/>
          <w:szCs w:val="24"/>
        </w:rPr>
        <w:t xml:space="preserve">of </w:t>
      </w:r>
      <w:r w:rsidR="0046503C" w:rsidRPr="002116CE">
        <w:rPr>
          <w:rFonts w:ascii="Arial" w:hAnsi="Arial" w:cs="Arial"/>
          <w:sz w:val="24"/>
          <w:szCs w:val="24"/>
        </w:rPr>
        <w:t xml:space="preserve">this </w:t>
      </w:r>
      <w:r w:rsidR="000268A2" w:rsidRPr="002116CE">
        <w:rPr>
          <w:rFonts w:ascii="Arial" w:hAnsi="Arial" w:cs="Arial"/>
          <w:sz w:val="24"/>
          <w:szCs w:val="24"/>
        </w:rPr>
        <w:t>dissertation</w:t>
      </w:r>
      <w:r w:rsidR="000753A3" w:rsidRPr="002116CE">
        <w:rPr>
          <w:rFonts w:ascii="Arial" w:hAnsi="Arial" w:cs="Arial"/>
          <w:sz w:val="24"/>
          <w:szCs w:val="24"/>
        </w:rPr>
        <w:t>, the researcher has accomplished</w:t>
      </w:r>
      <w:r w:rsidR="003C2F96" w:rsidRPr="002116CE">
        <w:rPr>
          <w:rFonts w:ascii="Arial" w:hAnsi="Arial" w:cs="Arial"/>
          <w:sz w:val="24"/>
          <w:szCs w:val="24"/>
        </w:rPr>
        <w:t xml:space="preserve"> objective</w:t>
      </w:r>
      <w:r w:rsidR="00F54E0F" w:rsidRPr="002116CE">
        <w:rPr>
          <w:rFonts w:ascii="Arial" w:hAnsi="Arial" w:cs="Arial"/>
          <w:sz w:val="24"/>
          <w:szCs w:val="24"/>
        </w:rPr>
        <w:t xml:space="preserve"> one</w:t>
      </w:r>
      <w:r w:rsidR="009D7818" w:rsidRPr="002116CE">
        <w:rPr>
          <w:rFonts w:ascii="Arial" w:hAnsi="Arial" w:cs="Arial"/>
          <w:sz w:val="24"/>
          <w:szCs w:val="24"/>
        </w:rPr>
        <w:t xml:space="preserve"> which was to </w:t>
      </w:r>
      <w:r w:rsidR="003C2F96" w:rsidRPr="002116CE">
        <w:rPr>
          <w:rFonts w:ascii="Arial" w:hAnsi="Arial" w:cs="Arial"/>
          <w:sz w:val="24"/>
          <w:szCs w:val="24"/>
        </w:rPr>
        <w:t xml:space="preserve">identify existing research surrounding their chosen topic of why knife crime exists and </w:t>
      </w:r>
      <w:r w:rsidR="004B5F4D" w:rsidRPr="002116CE">
        <w:rPr>
          <w:rFonts w:ascii="Arial" w:hAnsi="Arial" w:cs="Arial"/>
          <w:sz w:val="24"/>
          <w:szCs w:val="24"/>
        </w:rPr>
        <w:t xml:space="preserve">analysing the </w:t>
      </w:r>
      <w:r w:rsidR="003C2F96" w:rsidRPr="002116CE">
        <w:rPr>
          <w:rFonts w:ascii="Arial" w:hAnsi="Arial" w:cs="Arial"/>
          <w:sz w:val="24"/>
          <w:szCs w:val="24"/>
        </w:rPr>
        <w:t>risk</w:t>
      </w:r>
      <w:r w:rsidR="004B5F4D" w:rsidRPr="002116CE">
        <w:rPr>
          <w:rFonts w:ascii="Arial" w:hAnsi="Arial" w:cs="Arial"/>
          <w:sz w:val="24"/>
          <w:szCs w:val="24"/>
        </w:rPr>
        <w:t xml:space="preserve"> posed </w:t>
      </w:r>
      <w:r w:rsidR="003C2F96" w:rsidRPr="002116CE">
        <w:rPr>
          <w:rFonts w:ascii="Arial" w:hAnsi="Arial" w:cs="Arial"/>
          <w:sz w:val="24"/>
          <w:szCs w:val="24"/>
        </w:rPr>
        <w:t>to frontline Police officer</w:t>
      </w:r>
      <w:r w:rsidR="004B5F4D" w:rsidRPr="002116CE">
        <w:rPr>
          <w:rFonts w:ascii="Arial" w:hAnsi="Arial" w:cs="Arial"/>
          <w:sz w:val="24"/>
          <w:szCs w:val="24"/>
        </w:rPr>
        <w:t xml:space="preserve">s. </w:t>
      </w:r>
      <w:r w:rsidR="009D7818" w:rsidRPr="002116CE">
        <w:rPr>
          <w:rFonts w:ascii="Arial" w:hAnsi="Arial" w:cs="Arial"/>
          <w:sz w:val="24"/>
          <w:szCs w:val="24"/>
        </w:rPr>
        <w:t xml:space="preserve">This chapter of the dissertation </w:t>
      </w:r>
      <w:r w:rsidR="003C4DAD" w:rsidRPr="002116CE">
        <w:rPr>
          <w:rFonts w:ascii="Arial" w:hAnsi="Arial" w:cs="Arial"/>
          <w:sz w:val="24"/>
          <w:szCs w:val="24"/>
        </w:rPr>
        <w:t xml:space="preserve">will aim to </w:t>
      </w:r>
      <w:r w:rsidR="00BE7FB2" w:rsidRPr="002116CE">
        <w:rPr>
          <w:rFonts w:ascii="Arial" w:hAnsi="Arial" w:cs="Arial"/>
          <w:sz w:val="24"/>
          <w:szCs w:val="24"/>
        </w:rPr>
        <w:t xml:space="preserve">satisfy objective two which is to identify the </w:t>
      </w:r>
      <w:r w:rsidR="00E753EB" w:rsidRPr="002116CE">
        <w:rPr>
          <w:rFonts w:ascii="Arial" w:hAnsi="Arial" w:cs="Arial"/>
          <w:sz w:val="24"/>
          <w:szCs w:val="24"/>
        </w:rPr>
        <w:t>most applicable</w:t>
      </w:r>
      <w:r w:rsidR="0085089A" w:rsidRPr="002116CE">
        <w:rPr>
          <w:rFonts w:ascii="Arial" w:hAnsi="Arial" w:cs="Arial"/>
          <w:sz w:val="24"/>
          <w:szCs w:val="24"/>
        </w:rPr>
        <w:t xml:space="preserve"> </w:t>
      </w:r>
      <w:r w:rsidR="00E753EB" w:rsidRPr="002116CE">
        <w:rPr>
          <w:rFonts w:ascii="Arial" w:hAnsi="Arial" w:cs="Arial"/>
          <w:sz w:val="24"/>
          <w:szCs w:val="24"/>
        </w:rPr>
        <w:t>research method</w:t>
      </w:r>
      <w:r w:rsidR="00871EBD" w:rsidRPr="002116CE">
        <w:rPr>
          <w:rFonts w:ascii="Arial" w:hAnsi="Arial" w:cs="Arial"/>
          <w:sz w:val="24"/>
          <w:szCs w:val="24"/>
        </w:rPr>
        <w:t xml:space="preserve"> </w:t>
      </w:r>
      <w:r w:rsidR="005D5B3C" w:rsidRPr="002116CE">
        <w:rPr>
          <w:rFonts w:ascii="Arial" w:hAnsi="Arial" w:cs="Arial"/>
          <w:sz w:val="24"/>
          <w:szCs w:val="24"/>
        </w:rPr>
        <w:t xml:space="preserve">to </w:t>
      </w:r>
      <w:r w:rsidR="00303FD9" w:rsidRPr="002116CE">
        <w:rPr>
          <w:rFonts w:ascii="Arial" w:hAnsi="Arial" w:cs="Arial"/>
          <w:sz w:val="24"/>
          <w:szCs w:val="24"/>
        </w:rPr>
        <w:t xml:space="preserve">suitably </w:t>
      </w:r>
      <w:r w:rsidR="005D5B3C" w:rsidRPr="002116CE">
        <w:rPr>
          <w:rFonts w:ascii="Arial" w:hAnsi="Arial" w:cs="Arial"/>
          <w:sz w:val="24"/>
          <w:szCs w:val="24"/>
        </w:rPr>
        <w:t xml:space="preserve">perform </w:t>
      </w:r>
      <w:r w:rsidR="00225E59" w:rsidRPr="002116CE">
        <w:rPr>
          <w:rFonts w:ascii="Arial" w:hAnsi="Arial" w:cs="Arial"/>
          <w:sz w:val="24"/>
          <w:szCs w:val="24"/>
        </w:rPr>
        <w:t xml:space="preserve">research of their chose topic of “why knife crime exists and analysing the risk to frontline Police officers”. </w:t>
      </w:r>
    </w:p>
    <w:p w14:paraId="2708E8EB" w14:textId="443B645F" w:rsidR="00B6369B" w:rsidRPr="002116CE" w:rsidRDefault="000D5E08" w:rsidP="002116CE">
      <w:pPr>
        <w:spacing w:line="480" w:lineRule="auto"/>
        <w:rPr>
          <w:rFonts w:ascii="Arial" w:hAnsi="Arial" w:cs="Arial"/>
          <w:sz w:val="24"/>
          <w:szCs w:val="24"/>
        </w:rPr>
      </w:pPr>
      <w:r w:rsidRPr="002116CE">
        <w:rPr>
          <w:rFonts w:ascii="Arial" w:hAnsi="Arial" w:cs="Arial"/>
          <w:sz w:val="24"/>
          <w:szCs w:val="24"/>
        </w:rPr>
        <w:t xml:space="preserve">Babbie </w:t>
      </w:r>
      <w:r w:rsidR="009928A1">
        <w:rPr>
          <w:rFonts w:ascii="Arial" w:hAnsi="Arial" w:cs="Arial"/>
          <w:sz w:val="24"/>
          <w:szCs w:val="24"/>
        </w:rPr>
        <w:t xml:space="preserve">(2019) </w:t>
      </w:r>
      <w:r w:rsidR="00D42A09" w:rsidRPr="002116CE">
        <w:rPr>
          <w:rFonts w:ascii="Arial" w:hAnsi="Arial" w:cs="Arial"/>
          <w:sz w:val="24"/>
          <w:szCs w:val="24"/>
        </w:rPr>
        <w:t xml:space="preserve">explained the process of research as a methodical </w:t>
      </w:r>
      <w:r w:rsidR="005048F5" w:rsidRPr="002116CE">
        <w:rPr>
          <w:rFonts w:ascii="Arial" w:hAnsi="Arial" w:cs="Arial"/>
          <w:sz w:val="24"/>
          <w:szCs w:val="24"/>
        </w:rPr>
        <w:t xml:space="preserve">investigation to define, </w:t>
      </w:r>
      <w:r w:rsidR="00E136F2" w:rsidRPr="002116CE">
        <w:rPr>
          <w:rFonts w:ascii="Arial" w:hAnsi="Arial" w:cs="Arial"/>
          <w:sz w:val="24"/>
          <w:szCs w:val="24"/>
        </w:rPr>
        <w:t xml:space="preserve">predict and </w:t>
      </w:r>
      <w:r w:rsidR="00A524B2" w:rsidRPr="002116CE">
        <w:rPr>
          <w:rFonts w:ascii="Arial" w:hAnsi="Arial" w:cs="Arial"/>
          <w:sz w:val="24"/>
          <w:szCs w:val="24"/>
        </w:rPr>
        <w:t xml:space="preserve">collect information in a logical </w:t>
      </w:r>
      <w:r w:rsidR="00224E5E" w:rsidRPr="002116CE">
        <w:rPr>
          <w:rFonts w:ascii="Arial" w:hAnsi="Arial" w:cs="Arial"/>
          <w:sz w:val="24"/>
          <w:szCs w:val="24"/>
        </w:rPr>
        <w:t>method</w:t>
      </w:r>
      <w:r w:rsidR="00A25D27" w:rsidRPr="002116CE">
        <w:rPr>
          <w:rFonts w:ascii="Arial" w:hAnsi="Arial" w:cs="Arial"/>
          <w:sz w:val="24"/>
          <w:szCs w:val="24"/>
        </w:rPr>
        <w:t xml:space="preserve"> (as cited in question pro, 2022)</w:t>
      </w:r>
      <w:r w:rsidR="00224E5E" w:rsidRPr="002116CE">
        <w:rPr>
          <w:rFonts w:ascii="Arial" w:hAnsi="Arial" w:cs="Arial"/>
          <w:sz w:val="24"/>
          <w:szCs w:val="24"/>
        </w:rPr>
        <w:t xml:space="preserve">. </w:t>
      </w:r>
      <w:r w:rsidR="009A65C0" w:rsidRPr="002116CE">
        <w:rPr>
          <w:rFonts w:ascii="Arial" w:hAnsi="Arial" w:cs="Arial"/>
          <w:sz w:val="24"/>
          <w:szCs w:val="24"/>
        </w:rPr>
        <w:t>Goodwin</w:t>
      </w:r>
      <w:r w:rsidR="00A25D27" w:rsidRPr="002116CE">
        <w:rPr>
          <w:rFonts w:ascii="Arial" w:hAnsi="Arial" w:cs="Arial"/>
          <w:sz w:val="24"/>
          <w:szCs w:val="24"/>
        </w:rPr>
        <w:t xml:space="preserve"> </w:t>
      </w:r>
      <w:r w:rsidR="009A65C0" w:rsidRPr="002116CE">
        <w:rPr>
          <w:rFonts w:ascii="Arial" w:hAnsi="Arial" w:cs="Arial"/>
          <w:sz w:val="24"/>
          <w:szCs w:val="24"/>
        </w:rPr>
        <w:t>(</w:t>
      </w:r>
      <w:r w:rsidR="00A25D27" w:rsidRPr="002116CE">
        <w:rPr>
          <w:rFonts w:ascii="Arial" w:hAnsi="Arial" w:cs="Arial"/>
          <w:i/>
          <w:iCs/>
          <w:sz w:val="24"/>
          <w:szCs w:val="24"/>
        </w:rPr>
        <w:t>et a</w:t>
      </w:r>
      <w:r w:rsidR="00A25D27" w:rsidRPr="002116CE">
        <w:rPr>
          <w:rFonts w:ascii="Arial" w:hAnsi="Arial" w:cs="Arial"/>
          <w:sz w:val="24"/>
          <w:szCs w:val="24"/>
        </w:rPr>
        <w:t>l 1984</w:t>
      </w:r>
      <w:r w:rsidR="009A65C0" w:rsidRPr="002116CE">
        <w:rPr>
          <w:rFonts w:ascii="Arial" w:hAnsi="Arial" w:cs="Arial"/>
          <w:sz w:val="24"/>
          <w:szCs w:val="24"/>
        </w:rPr>
        <w:t xml:space="preserve">) </w:t>
      </w:r>
      <w:r w:rsidR="00EE4B1F" w:rsidRPr="002116CE">
        <w:rPr>
          <w:rFonts w:ascii="Arial" w:hAnsi="Arial" w:cs="Arial"/>
          <w:sz w:val="24"/>
          <w:szCs w:val="24"/>
        </w:rPr>
        <w:t>explained that there are two</w:t>
      </w:r>
      <w:r w:rsidR="00943BCD" w:rsidRPr="002116CE">
        <w:rPr>
          <w:rFonts w:ascii="Arial" w:hAnsi="Arial" w:cs="Arial"/>
          <w:sz w:val="24"/>
          <w:szCs w:val="24"/>
        </w:rPr>
        <w:t xml:space="preserve"> channels that can be </w:t>
      </w:r>
      <w:r w:rsidR="007F0E02" w:rsidRPr="002116CE">
        <w:rPr>
          <w:rFonts w:ascii="Arial" w:hAnsi="Arial" w:cs="Arial"/>
          <w:sz w:val="24"/>
          <w:szCs w:val="24"/>
        </w:rPr>
        <w:t>implemented</w:t>
      </w:r>
      <w:r w:rsidR="0087399F" w:rsidRPr="002116CE">
        <w:rPr>
          <w:rFonts w:ascii="Arial" w:hAnsi="Arial" w:cs="Arial"/>
          <w:sz w:val="24"/>
          <w:szCs w:val="24"/>
        </w:rPr>
        <w:t xml:space="preserve"> </w:t>
      </w:r>
      <w:r w:rsidR="00A719CA" w:rsidRPr="002116CE">
        <w:rPr>
          <w:rFonts w:ascii="Arial" w:hAnsi="Arial" w:cs="Arial"/>
          <w:sz w:val="24"/>
          <w:szCs w:val="24"/>
        </w:rPr>
        <w:t xml:space="preserve">to conduct research which can be described as </w:t>
      </w:r>
      <w:r w:rsidR="00F15009" w:rsidRPr="002116CE">
        <w:rPr>
          <w:rFonts w:ascii="Arial" w:hAnsi="Arial" w:cs="Arial"/>
          <w:sz w:val="24"/>
          <w:szCs w:val="24"/>
        </w:rPr>
        <w:t>quali</w:t>
      </w:r>
      <w:r w:rsidR="00104BE0" w:rsidRPr="002116CE">
        <w:rPr>
          <w:rFonts w:ascii="Arial" w:hAnsi="Arial" w:cs="Arial"/>
          <w:sz w:val="24"/>
          <w:szCs w:val="24"/>
        </w:rPr>
        <w:t>t</w:t>
      </w:r>
      <w:r w:rsidR="00F15009" w:rsidRPr="002116CE">
        <w:rPr>
          <w:rFonts w:ascii="Arial" w:hAnsi="Arial" w:cs="Arial"/>
          <w:sz w:val="24"/>
          <w:szCs w:val="24"/>
        </w:rPr>
        <w:t xml:space="preserve">ative and </w:t>
      </w:r>
      <w:r w:rsidR="00104BE0" w:rsidRPr="002116CE">
        <w:rPr>
          <w:rFonts w:ascii="Arial" w:hAnsi="Arial" w:cs="Arial"/>
          <w:sz w:val="24"/>
          <w:szCs w:val="24"/>
        </w:rPr>
        <w:t>quantit</w:t>
      </w:r>
      <w:r w:rsidR="00EE4B1F" w:rsidRPr="002116CE">
        <w:rPr>
          <w:rFonts w:ascii="Arial" w:hAnsi="Arial" w:cs="Arial"/>
          <w:sz w:val="24"/>
          <w:szCs w:val="24"/>
        </w:rPr>
        <w:t>ative</w:t>
      </w:r>
      <w:r w:rsidR="00104BE0" w:rsidRPr="002116CE">
        <w:rPr>
          <w:rFonts w:ascii="Arial" w:hAnsi="Arial" w:cs="Arial"/>
          <w:sz w:val="24"/>
          <w:szCs w:val="24"/>
        </w:rPr>
        <w:t xml:space="preserve"> research</w:t>
      </w:r>
      <w:r w:rsidR="00A719CA" w:rsidRPr="002116CE">
        <w:rPr>
          <w:rFonts w:ascii="Arial" w:hAnsi="Arial" w:cs="Arial"/>
          <w:sz w:val="24"/>
          <w:szCs w:val="24"/>
        </w:rPr>
        <w:t xml:space="preserve">. </w:t>
      </w:r>
      <w:r w:rsidR="0087399F" w:rsidRPr="002116CE">
        <w:rPr>
          <w:rFonts w:ascii="Arial" w:hAnsi="Arial" w:cs="Arial"/>
          <w:sz w:val="24"/>
          <w:szCs w:val="24"/>
        </w:rPr>
        <w:t xml:space="preserve">The main differences between the two are that </w:t>
      </w:r>
      <w:r w:rsidR="007F0E02" w:rsidRPr="002116CE">
        <w:rPr>
          <w:rFonts w:ascii="Arial" w:hAnsi="Arial" w:cs="Arial"/>
          <w:sz w:val="24"/>
          <w:szCs w:val="24"/>
        </w:rPr>
        <w:t xml:space="preserve">qualitative </w:t>
      </w:r>
      <w:r w:rsidR="00130A52" w:rsidRPr="002116CE">
        <w:rPr>
          <w:rFonts w:ascii="Arial" w:hAnsi="Arial" w:cs="Arial"/>
          <w:sz w:val="24"/>
          <w:szCs w:val="24"/>
        </w:rPr>
        <w:t xml:space="preserve">research focuses on </w:t>
      </w:r>
      <w:r w:rsidR="00252573" w:rsidRPr="002116CE">
        <w:rPr>
          <w:rFonts w:ascii="Arial" w:hAnsi="Arial" w:cs="Arial"/>
          <w:sz w:val="24"/>
          <w:szCs w:val="24"/>
        </w:rPr>
        <w:t xml:space="preserve">numeric data such as statistics whereas quantitative research </w:t>
      </w:r>
      <w:r w:rsidR="00FF5CB8" w:rsidRPr="002116CE">
        <w:rPr>
          <w:rFonts w:ascii="Arial" w:hAnsi="Arial" w:cs="Arial"/>
          <w:sz w:val="24"/>
          <w:szCs w:val="24"/>
        </w:rPr>
        <w:t xml:space="preserve">focuses on literature which allows the researcher </w:t>
      </w:r>
      <w:r w:rsidR="00A25D27" w:rsidRPr="002116CE">
        <w:rPr>
          <w:rFonts w:ascii="Arial" w:hAnsi="Arial" w:cs="Arial"/>
          <w:sz w:val="24"/>
          <w:szCs w:val="24"/>
        </w:rPr>
        <w:t>to investigate</w:t>
      </w:r>
      <w:r w:rsidR="00FF5CB8" w:rsidRPr="002116CE">
        <w:rPr>
          <w:rFonts w:ascii="Arial" w:hAnsi="Arial" w:cs="Arial"/>
          <w:sz w:val="24"/>
          <w:szCs w:val="24"/>
        </w:rPr>
        <w:t xml:space="preserve"> their subject in greater detail. </w:t>
      </w:r>
    </w:p>
    <w:p w14:paraId="11BA0BD4" w14:textId="2420096C" w:rsidR="00B07425" w:rsidRPr="002116CE" w:rsidRDefault="005B4AC5" w:rsidP="002116CE">
      <w:pPr>
        <w:spacing w:line="480" w:lineRule="auto"/>
        <w:rPr>
          <w:rFonts w:ascii="Arial" w:hAnsi="Arial" w:cs="Arial"/>
          <w:sz w:val="24"/>
          <w:szCs w:val="24"/>
        </w:rPr>
      </w:pPr>
      <w:r w:rsidRPr="002116CE">
        <w:rPr>
          <w:rFonts w:ascii="Arial" w:hAnsi="Arial" w:cs="Arial"/>
          <w:sz w:val="24"/>
          <w:szCs w:val="24"/>
        </w:rPr>
        <w:t>O</w:t>
      </w:r>
      <w:r w:rsidR="00502591" w:rsidRPr="002116CE">
        <w:rPr>
          <w:rFonts w:ascii="Arial" w:hAnsi="Arial" w:cs="Arial"/>
          <w:sz w:val="24"/>
          <w:szCs w:val="24"/>
        </w:rPr>
        <w:t xml:space="preserve">ther </w:t>
      </w:r>
      <w:r w:rsidR="0082711E" w:rsidRPr="002116CE">
        <w:rPr>
          <w:rFonts w:ascii="Arial" w:hAnsi="Arial" w:cs="Arial"/>
          <w:sz w:val="24"/>
          <w:szCs w:val="24"/>
        </w:rPr>
        <w:t>research methods also exist</w:t>
      </w:r>
      <w:r w:rsidR="0006156E" w:rsidRPr="002116CE">
        <w:rPr>
          <w:rFonts w:ascii="Arial" w:hAnsi="Arial" w:cs="Arial"/>
          <w:sz w:val="24"/>
          <w:szCs w:val="24"/>
        </w:rPr>
        <w:t xml:space="preserve"> known as primary and secondary research. M</w:t>
      </w:r>
      <w:r w:rsidR="004619E4" w:rsidRPr="002116CE">
        <w:rPr>
          <w:rFonts w:ascii="Arial" w:hAnsi="Arial" w:cs="Arial"/>
          <w:sz w:val="24"/>
          <w:szCs w:val="24"/>
        </w:rPr>
        <w:t xml:space="preserve">cCrocklin (2018) said that all academic research </w:t>
      </w:r>
      <w:r w:rsidR="00A17C94" w:rsidRPr="002116CE">
        <w:rPr>
          <w:rFonts w:ascii="Arial" w:hAnsi="Arial" w:cs="Arial"/>
          <w:sz w:val="24"/>
          <w:szCs w:val="24"/>
        </w:rPr>
        <w:t xml:space="preserve">falls </w:t>
      </w:r>
      <w:r w:rsidR="00D00F62" w:rsidRPr="002116CE">
        <w:rPr>
          <w:rFonts w:ascii="Arial" w:hAnsi="Arial" w:cs="Arial"/>
          <w:sz w:val="24"/>
          <w:szCs w:val="24"/>
        </w:rPr>
        <w:t xml:space="preserve">under two groups known as primary and secondary research. Primary research </w:t>
      </w:r>
      <w:r w:rsidR="00B25D5B" w:rsidRPr="002116CE">
        <w:rPr>
          <w:rFonts w:ascii="Arial" w:hAnsi="Arial" w:cs="Arial"/>
          <w:sz w:val="24"/>
          <w:szCs w:val="24"/>
        </w:rPr>
        <w:t xml:space="preserve">is obtained by the researcher </w:t>
      </w:r>
      <w:r w:rsidR="0076637D" w:rsidRPr="002116CE">
        <w:rPr>
          <w:rFonts w:ascii="Arial" w:hAnsi="Arial" w:cs="Arial"/>
          <w:sz w:val="24"/>
          <w:szCs w:val="24"/>
        </w:rPr>
        <w:t xml:space="preserve">themselves and can be comprised of information gathering exercises such as surveys </w:t>
      </w:r>
      <w:r w:rsidR="00535FDE" w:rsidRPr="002116CE">
        <w:rPr>
          <w:rFonts w:ascii="Arial" w:hAnsi="Arial" w:cs="Arial"/>
          <w:sz w:val="24"/>
          <w:szCs w:val="24"/>
        </w:rPr>
        <w:t xml:space="preserve">and interviews. </w:t>
      </w:r>
      <w:r w:rsidR="00DD3FB4" w:rsidRPr="002116CE">
        <w:rPr>
          <w:rFonts w:ascii="Arial" w:hAnsi="Arial" w:cs="Arial"/>
          <w:sz w:val="24"/>
          <w:szCs w:val="24"/>
        </w:rPr>
        <w:t xml:space="preserve">The main aspect of primary research is that </w:t>
      </w:r>
      <w:r w:rsidR="00A1206A" w:rsidRPr="002116CE">
        <w:rPr>
          <w:rFonts w:ascii="Arial" w:hAnsi="Arial" w:cs="Arial"/>
          <w:sz w:val="24"/>
          <w:szCs w:val="24"/>
        </w:rPr>
        <w:t xml:space="preserve">the researcher gathers this information by themselves and does not use literature already published. </w:t>
      </w:r>
      <w:r w:rsidR="00CA46BE" w:rsidRPr="002116CE">
        <w:rPr>
          <w:rFonts w:ascii="Arial" w:hAnsi="Arial" w:cs="Arial"/>
          <w:sz w:val="24"/>
          <w:szCs w:val="24"/>
        </w:rPr>
        <w:lastRenderedPageBreak/>
        <w:t>Conversely, secondary research is conducted by reviewing published literature and revi</w:t>
      </w:r>
      <w:r w:rsidR="00D54385" w:rsidRPr="002116CE">
        <w:rPr>
          <w:rFonts w:ascii="Arial" w:hAnsi="Arial" w:cs="Arial"/>
          <w:sz w:val="24"/>
          <w:szCs w:val="24"/>
        </w:rPr>
        <w:t xml:space="preserve">ewing academic literature to answer </w:t>
      </w:r>
      <w:r w:rsidR="008C6DBF" w:rsidRPr="002116CE">
        <w:rPr>
          <w:rFonts w:ascii="Arial" w:hAnsi="Arial" w:cs="Arial"/>
          <w:sz w:val="24"/>
          <w:szCs w:val="24"/>
        </w:rPr>
        <w:t>the specific research question</w:t>
      </w:r>
      <w:r w:rsidR="003C0C3C" w:rsidRPr="002116CE">
        <w:rPr>
          <w:rFonts w:ascii="Arial" w:hAnsi="Arial" w:cs="Arial"/>
          <w:sz w:val="24"/>
          <w:szCs w:val="24"/>
        </w:rPr>
        <w:t>.</w:t>
      </w:r>
    </w:p>
    <w:p w14:paraId="4D57DB00" w14:textId="7C162B14" w:rsidR="00225E59" w:rsidRPr="002116CE" w:rsidRDefault="00B6369B" w:rsidP="002116CE">
      <w:pPr>
        <w:spacing w:line="480" w:lineRule="auto"/>
        <w:rPr>
          <w:rFonts w:ascii="Arial" w:hAnsi="Arial" w:cs="Arial"/>
          <w:sz w:val="24"/>
          <w:szCs w:val="24"/>
        </w:rPr>
      </w:pPr>
      <w:r w:rsidRPr="002116CE">
        <w:rPr>
          <w:rFonts w:ascii="Arial" w:hAnsi="Arial" w:cs="Arial"/>
          <w:sz w:val="24"/>
          <w:szCs w:val="24"/>
        </w:rPr>
        <w:t xml:space="preserve">As established in </w:t>
      </w:r>
      <w:r w:rsidR="0024673E" w:rsidRPr="002116CE">
        <w:rPr>
          <w:rFonts w:ascii="Arial" w:hAnsi="Arial" w:cs="Arial"/>
          <w:sz w:val="24"/>
          <w:szCs w:val="24"/>
        </w:rPr>
        <w:t xml:space="preserve">previous chapters, </w:t>
      </w:r>
      <w:r w:rsidR="00AF5C40" w:rsidRPr="002116CE">
        <w:rPr>
          <w:rFonts w:ascii="Arial" w:hAnsi="Arial" w:cs="Arial"/>
          <w:sz w:val="24"/>
          <w:szCs w:val="24"/>
        </w:rPr>
        <w:t xml:space="preserve">the research question of the risk posed to frontline Police officers could not be adequately defined due to a lack of </w:t>
      </w:r>
      <w:r w:rsidR="002D1669" w:rsidRPr="002116CE">
        <w:rPr>
          <w:rFonts w:ascii="Arial" w:hAnsi="Arial" w:cs="Arial"/>
          <w:sz w:val="24"/>
          <w:szCs w:val="24"/>
        </w:rPr>
        <w:t xml:space="preserve">secondary research covering the topic area. As a result, the researcher will now </w:t>
      </w:r>
      <w:r w:rsidR="009A6EBC" w:rsidRPr="002116CE">
        <w:rPr>
          <w:rFonts w:ascii="Arial" w:hAnsi="Arial" w:cs="Arial"/>
          <w:sz w:val="24"/>
          <w:szCs w:val="24"/>
        </w:rPr>
        <w:t>employ primary research by way of conducting surveys to gather their own information</w:t>
      </w:r>
      <w:r w:rsidR="00291B65" w:rsidRPr="002116CE">
        <w:rPr>
          <w:rFonts w:ascii="Arial" w:hAnsi="Arial" w:cs="Arial"/>
          <w:sz w:val="24"/>
          <w:szCs w:val="24"/>
        </w:rPr>
        <w:t xml:space="preserve"> and to answer the research question. </w:t>
      </w:r>
    </w:p>
    <w:p w14:paraId="797F9CF7" w14:textId="2FB5B5EE" w:rsidR="005B4AC5" w:rsidRPr="002116CE" w:rsidRDefault="005B4AC5" w:rsidP="002116CE">
      <w:pPr>
        <w:spacing w:line="480" w:lineRule="auto"/>
        <w:rPr>
          <w:rFonts w:ascii="Arial" w:hAnsi="Arial" w:cs="Arial"/>
          <w:sz w:val="24"/>
          <w:szCs w:val="24"/>
        </w:rPr>
      </w:pPr>
    </w:p>
    <w:p w14:paraId="69112B39" w14:textId="18F36DAA" w:rsidR="005B4AC5" w:rsidRPr="00A22B30" w:rsidRDefault="00EF639E" w:rsidP="002116CE">
      <w:pPr>
        <w:spacing w:line="480" w:lineRule="auto"/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</w:pPr>
      <w:r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3.1 The research onion. </w:t>
      </w:r>
    </w:p>
    <w:p w14:paraId="6B8528F4" w14:textId="01E5975E" w:rsidR="00491EEA" w:rsidRPr="00D3713B" w:rsidRDefault="000772A5" w:rsidP="00AB6889">
      <w:pPr>
        <w:spacing w:line="480" w:lineRule="auto"/>
        <w:rPr>
          <w:rFonts w:ascii="Arial" w:hAnsi="Arial" w:cs="Arial"/>
          <w:sz w:val="24"/>
          <w:szCs w:val="24"/>
        </w:rPr>
      </w:pPr>
      <w:r w:rsidRPr="002116CE">
        <w:rPr>
          <w:rFonts w:ascii="Arial" w:hAnsi="Arial" w:cs="Arial"/>
          <w:sz w:val="24"/>
          <w:szCs w:val="24"/>
        </w:rPr>
        <w:t>The research onion was developed in 2007 by Saunders</w:t>
      </w:r>
      <w:r w:rsidR="00E0202C" w:rsidRPr="002116CE">
        <w:rPr>
          <w:rFonts w:ascii="Arial" w:hAnsi="Arial" w:cs="Arial"/>
          <w:sz w:val="24"/>
          <w:szCs w:val="24"/>
        </w:rPr>
        <w:t xml:space="preserve"> </w:t>
      </w:r>
      <w:r w:rsidR="00CF290D" w:rsidRPr="002116CE">
        <w:rPr>
          <w:rFonts w:ascii="Arial" w:hAnsi="Arial" w:cs="Arial"/>
          <w:sz w:val="24"/>
          <w:szCs w:val="24"/>
        </w:rPr>
        <w:t xml:space="preserve">and acts as a visual representation of the decisions that must be made while </w:t>
      </w:r>
      <w:r w:rsidR="00401D22" w:rsidRPr="002116CE">
        <w:rPr>
          <w:rFonts w:ascii="Arial" w:hAnsi="Arial" w:cs="Arial"/>
          <w:sz w:val="24"/>
          <w:szCs w:val="24"/>
        </w:rPr>
        <w:t>completing</w:t>
      </w:r>
      <w:r w:rsidR="009127BF" w:rsidRPr="002116CE">
        <w:rPr>
          <w:rFonts w:ascii="Arial" w:hAnsi="Arial" w:cs="Arial"/>
          <w:sz w:val="24"/>
          <w:szCs w:val="24"/>
        </w:rPr>
        <w:t xml:space="preserve"> a research methodology. As the “onion” is navigated from the outer layers to the inner layers</w:t>
      </w:r>
      <w:r w:rsidR="00976D36" w:rsidRPr="002116CE">
        <w:rPr>
          <w:rFonts w:ascii="Arial" w:hAnsi="Arial" w:cs="Arial"/>
          <w:sz w:val="24"/>
          <w:szCs w:val="24"/>
        </w:rPr>
        <w:t>,</w:t>
      </w:r>
      <w:r w:rsidR="009127BF" w:rsidRPr="002116CE">
        <w:rPr>
          <w:rFonts w:ascii="Arial" w:hAnsi="Arial" w:cs="Arial"/>
          <w:sz w:val="24"/>
          <w:szCs w:val="24"/>
        </w:rPr>
        <w:t xml:space="preserve"> </w:t>
      </w:r>
      <w:r w:rsidR="0011023F" w:rsidRPr="002116CE">
        <w:rPr>
          <w:rFonts w:ascii="Arial" w:hAnsi="Arial" w:cs="Arial"/>
          <w:sz w:val="24"/>
          <w:szCs w:val="24"/>
        </w:rPr>
        <w:t xml:space="preserve">several options surrounding different research methods </w:t>
      </w:r>
      <w:r w:rsidR="00976D36" w:rsidRPr="002116CE">
        <w:rPr>
          <w:rFonts w:ascii="Arial" w:hAnsi="Arial" w:cs="Arial"/>
          <w:sz w:val="24"/>
          <w:szCs w:val="24"/>
        </w:rPr>
        <w:t xml:space="preserve">can be taken. </w:t>
      </w:r>
      <w:r w:rsidR="00A42DB8">
        <w:rPr>
          <w:rFonts w:ascii="Arial" w:hAnsi="Arial" w:cs="Arial"/>
          <w:sz w:val="24"/>
          <w:szCs w:val="24"/>
        </w:rPr>
        <w:t xml:space="preserve">The “onion” covers a range of alternative research </w:t>
      </w:r>
      <w:r w:rsidR="00AE6CE3">
        <w:rPr>
          <w:rFonts w:ascii="Arial" w:hAnsi="Arial" w:cs="Arial"/>
          <w:sz w:val="24"/>
          <w:szCs w:val="24"/>
        </w:rPr>
        <w:t xml:space="preserve">methods </w:t>
      </w:r>
      <w:r w:rsidR="00D35ABC">
        <w:rPr>
          <w:rFonts w:ascii="Arial" w:hAnsi="Arial" w:cs="Arial"/>
          <w:sz w:val="24"/>
          <w:szCs w:val="24"/>
        </w:rPr>
        <w:t xml:space="preserve">and theories </w:t>
      </w:r>
      <w:r w:rsidR="00AE6CE3">
        <w:rPr>
          <w:rFonts w:ascii="Arial" w:hAnsi="Arial" w:cs="Arial"/>
          <w:sz w:val="24"/>
          <w:szCs w:val="24"/>
        </w:rPr>
        <w:t xml:space="preserve">such as </w:t>
      </w:r>
      <w:r w:rsidR="00D35ABC">
        <w:rPr>
          <w:rFonts w:ascii="Arial" w:hAnsi="Arial" w:cs="Arial"/>
          <w:sz w:val="24"/>
          <w:szCs w:val="24"/>
        </w:rPr>
        <w:t>the grounded theory, et</w:t>
      </w:r>
      <w:r w:rsidR="00361754">
        <w:rPr>
          <w:rFonts w:ascii="Arial" w:hAnsi="Arial" w:cs="Arial"/>
          <w:sz w:val="24"/>
          <w:szCs w:val="24"/>
        </w:rPr>
        <w:t>hnography, &amp; interpretivism</w:t>
      </w:r>
      <w:r w:rsidR="00EB00F4">
        <w:rPr>
          <w:rFonts w:ascii="Arial" w:hAnsi="Arial" w:cs="Arial"/>
          <w:sz w:val="24"/>
          <w:szCs w:val="24"/>
        </w:rPr>
        <w:t xml:space="preserve"> (Phair &amp; Warren, 2021).  </w:t>
      </w:r>
    </w:p>
    <w:p w14:paraId="692FED63" w14:textId="0961A437" w:rsidR="00491EEA" w:rsidRDefault="00491EEA" w:rsidP="00AB6889">
      <w:pPr>
        <w:spacing w:line="480" w:lineRule="auto"/>
        <w:rPr>
          <w:rFonts w:ascii="Arial" w:hAnsi="Arial" w:cs="Arial"/>
          <w:sz w:val="28"/>
          <w:szCs w:val="28"/>
          <w:u w:val="single"/>
        </w:rPr>
      </w:pPr>
    </w:p>
    <w:p w14:paraId="3AB35DCA" w14:textId="2013354D" w:rsidR="008C1DC7" w:rsidRPr="00A22B30" w:rsidRDefault="00A22B30" w:rsidP="00AB6889">
      <w:pPr>
        <w:spacing w:line="480" w:lineRule="auto"/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</w:pPr>
      <w:r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3.2 </w:t>
      </w:r>
      <w:r w:rsidR="008C1DC7"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Phil</w:t>
      </w:r>
      <w:r w:rsidR="0088266A"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osophy</w:t>
      </w:r>
      <w:r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.</w:t>
      </w:r>
      <w:r w:rsidR="0088266A"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 </w:t>
      </w:r>
    </w:p>
    <w:p w14:paraId="7F22624B" w14:textId="3723E036" w:rsidR="00471464" w:rsidRPr="00A22B30" w:rsidRDefault="00D364F0" w:rsidP="00AB6889">
      <w:pPr>
        <w:spacing w:line="480" w:lineRule="auto"/>
        <w:rPr>
          <w:rFonts w:ascii="Arial" w:hAnsi="Arial" w:cs="Arial"/>
          <w:sz w:val="24"/>
          <w:szCs w:val="24"/>
        </w:rPr>
      </w:pPr>
      <w:r w:rsidRPr="00A22B30">
        <w:rPr>
          <w:rFonts w:ascii="Arial" w:hAnsi="Arial" w:cs="Arial"/>
          <w:sz w:val="24"/>
          <w:szCs w:val="24"/>
        </w:rPr>
        <w:t xml:space="preserve">The nature of the research topic embraces </w:t>
      </w:r>
      <w:r w:rsidR="00CD5864" w:rsidRPr="00A22B30">
        <w:rPr>
          <w:rFonts w:ascii="Arial" w:hAnsi="Arial" w:cs="Arial"/>
          <w:sz w:val="24"/>
          <w:szCs w:val="24"/>
        </w:rPr>
        <w:t>interpretivism</w:t>
      </w:r>
      <w:r w:rsidR="00024F96" w:rsidRPr="00A22B30">
        <w:rPr>
          <w:rFonts w:ascii="Arial" w:hAnsi="Arial" w:cs="Arial"/>
          <w:sz w:val="24"/>
          <w:szCs w:val="24"/>
        </w:rPr>
        <w:t>, interpr</w:t>
      </w:r>
      <w:r w:rsidR="00AF770D" w:rsidRPr="00A22B30">
        <w:rPr>
          <w:rFonts w:ascii="Arial" w:hAnsi="Arial" w:cs="Arial"/>
          <w:sz w:val="24"/>
          <w:szCs w:val="24"/>
        </w:rPr>
        <w:t xml:space="preserve">etive research </w:t>
      </w:r>
      <w:r w:rsidR="00150601" w:rsidRPr="00A22B30">
        <w:rPr>
          <w:rFonts w:ascii="Arial" w:hAnsi="Arial" w:cs="Arial"/>
          <w:sz w:val="24"/>
          <w:szCs w:val="24"/>
        </w:rPr>
        <w:t>is a research paradig</w:t>
      </w:r>
      <w:r w:rsidR="007E79D8" w:rsidRPr="00A22B30">
        <w:rPr>
          <w:rFonts w:ascii="Arial" w:hAnsi="Arial" w:cs="Arial"/>
          <w:sz w:val="24"/>
          <w:szCs w:val="24"/>
        </w:rPr>
        <w:t xml:space="preserve">m that centres around the belief that social realism </w:t>
      </w:r>
      <w:r w:rsidR="002754BF" w:rsidRPr="00A22B30">
        <w:rPr>
          <w:rFonts w:ascii="Arial" w:hAnsi="Arial" w:cs="Arial"/>
          <w:sz w:val="24"/>
          <w:szCs w:val="24"/>
        </w:rPr>
        <w:t xml:space="preserve">is shaped by experiences and </w:t>
      </w:r>
      <w:r w:rsidR="00033BA5" w:rsidRPr="00A22B30">
        <w:rPr>
          <w:rFonts w:ascii="Arial" w:hAnsi="Arial" w:cs="Arial"/>
          <w:sz w:val="24"/>
          <w:szCs w:val="24"/>
        </w:rPr>
        <w:t>social contexts.</w:t>
      </w:r>
      <w:r w:rsidR="00A26C21" w:rsidRPr="00A22B30">
        <w:rPr>
          <w:rFonts w:ascii="Arial" w:hAnsi="Arial" w:cs="Arial"/>
          <w:sz w:val="24"/>
          <w:szCs w:val="24"/>
        </w:rPr>
        <w:t xml:space="preserve"> Interpretive</w:t>
      </w:r>
      <w:r w:rsidR="007B7852" w:rsidRPr="00A22B30">
        <w:rPr>
          <w:rFonts w:ascii="Arial" w:hAnsi="Arial" w:cs="Arial"/>
          <w:sz w:val="24"/>
          <w:szCs w:val="24"/>
        </w:rPr>
        <w:t xml:space="preserve"> research </w:t>
      </w:r>
      <w:r w:rsidR="00B34343" w:rsidRPr="00A22B30">
        <w:rPr>
          <w:rFonts w:ascii="Arial" w:hAnsi="Arial" w:cs="Arial"/>
          <w:sz w:val="24"/>
          <w:szCs w:val="24"/>
        </w:rPr>
        <w:t xml:space="preserve">has been used since the 1900s </w:t>
      </w:r>
      <w:r w:rsidR="004464AD" w:rsidRPr="00A22B30">
        <w:rPr>
          <w:rFonts w:ascii="Arial" w:hAnsi="Arial" w:cs="Arial"/>
          <w:sz w:val="24"/>
          <w:szCs w:val="24"/>
        </w:rPr>
        <w:t xml:space="preserve">and is best used within sociological </w:t>
      </w:r>
      <w:r w:rsidR="00694F6E" w:rsidRPr="00A22B30">
        <w:rPr>
          <w:rFonts w:ascii="Arial" w:hAnsi="Arial" w:cs="Arial"/>
          <w:sz w:val="24"/>
          <w:szCs w:val="24"/>
        </w:rPr>
        <w:t xml:space="preserve">research. </w:t>
      </w:r>
      <w:r w:rsidR="00793E8D" w:rsidRPr="00A22B30">
        <w:rPr>
          <w:rFonts w:ascii="Arial" w:hAnsi="Arial" w:cs="Arial"/>
          <w:sz w:val="24"/>
          <w:szCs w:val="24"/>
        </w:rPr>
        <w:t xml:space="preserve">As such, </w:t>
      </w:r>
      <w:r w:rsidR="00E24767" w:rsidRPr="00A22B30">
        <w:rPr>
          <w:rFonts w:ascii="Arial" w:hAnsi="Arial" w:cs="Arial"/>
          <w:sz w:val="24"/>
          <w:szCs w:val="24"/>
        </w:rPr>
        <w:t>thi</w:t>
      </w:r>
      <w:r w:rsidR="00E03A22" w:rsidRPr="00A22B30">
        <w:rPr>
          <w:rFonts w:ascii="Arial" w:hAnsi="Arial" w:cs="Arial"/>
          <w:sz w:val="24"/>
          <w:szCs w:val="24"/>
        </w:rPr>
        <w:t xml:space="preserve">s </w:t>
      </w:r>
      <w:r w:rsidR="00A22B30" w:rsidRPr="00A22B30">
        <w:rPr>
          <w:rFonts w:ascii="Arial" w:hAnsi="Arial" w:cs="Arial"/>
          <w:sz w:val="24"/>
          <w:szCs w:val="24"/>
        </w:rPr>
        <w:t>research will include interpretivism</w:t>
      </w:r>
      <w:r w:rsidR="00F01DE1">
        <w:rPr>
          <w:rFonts w:ascii="Arial" w:hAnsi="Arial" w:cs="Arial"/>
          <w:sz w:val="24"/>
          <w:szCs w:val="24"/>
        </w:rPr>
        <w:t xml:space="preserve"> (Pelz, </w:t>
      </w:r>
      <w:r w:rsidR="00F20702">
        <w:rPr>
          <w:rFonts w:ascii="Arial" w:hAnsi="Arial" w:cs="Arial"/>
          <w:sz w:val="24"/>
          <w:szCs w:val="24"/>
        </w:rPr>
        <w:t>2004</w:t>
      </w:r>
      <w:r w:rsidR="00F01DE1">
        <w:rPr>
          <w:rFonts w:ascii="Arial" w:hAnsi="Arial" w:cs="Arial"/>
          <w:sz w:val="24"/>
          <w:szCs w:val="24"/>
        </w:rPr>
        <w:t xml:space="preserve">). </w:t>
      </w:r>
    </w:p>
    <w:p w14:paraId="1BD7D385" w14:textId="77777777" w:rsidR="00A22B30" w:rsidRDefault="00A22B30" w:rsidP="00AB6889">
      <w:pPr>
        <w:spacing w:line="480" w:lineRule="auto"/>
        <w:rPr>
          <w:rFonts w:ascii="Arial" w:hAnsi="Arial" w:cs="Arial"/>
          <w:sz w:val="28"/>
          <w:szCs w:val="28"/>
          <w:u w:val="single"/>
        </w:rPr>
      </w:pPr>
    </w:p>
    <w:p w14:paraId="5E803978" w14:textId="54BADF3E" w:rsidR="00491EEA" w:rsidRPr="00A22B30" w:rsidRDefault="00146D66" w:rsidP="00AB6889">
      <w:pPr>
        <w:spacing w:line="480" w:lineRule="auto"/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</w:pPr>
      <w:r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3.</w:t>
      </w:r>
      <w:r w:rsidR="00A22B30"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3</w:t>
      </w:r>
      <w:r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 Research method</w:t>
      </w:r>
      <w:r w:rsid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.</w:t>
      </w:r>
    </w:p>
    <w:p w14:paraId="4CE0723D" w14:textId="77777777" w:rsidR="006368FF" w:rsidRDefault="00146D66" w:rsidP="00AB6889">
      <w:pPr>
        <w:spacing w:line="480" w:lineRule="auto"/>
        <w:rPr>
          <w:rFonts w:ascii="Arial" w:hAnsi="Arial" w:cs="Arial"/>
          <w:sz w:val="24"/>
          <w:szCs w:val="24"/>
        </w:rPr>
      </w:pPr>
      <w:r w:rsidRPr="00A22B30">
        <w:rPr>
          <w:rFonts w:ascii="Arial" w:hAnsi="Arial" w:cs="Arial"/>
          <w:sz w:val="24"/>
          <w:szCs w:val="24"/>
        </w:rPr>
        <w:t xml:space="preserve">As discussed, </w:t>
      </w:r>
      <w:r w:rsidR="00DA35D9" w:rsidRPr="00A22B30">
        <w:rPr>
          <w:rFonts w:ascii="Arial" w:hAnsi="Arial" w:cs="Arial"/>
          <w:sz w:val="24"/>
          <w:szCs w:val="24"/>
        </w:rPr>
        <w:t xml:space="preserve">part of </w:t>
      </w:r>
      <w:r w:rsidRPr="00A22B30">
        <w:rPr>
          <w:rFonts w:ascii="Arial" w:hAnsi="Arial" w:cs="Arial"/>
          <w:sz w:val="24"/>
          <w:szCs w:val="24"/>
        </w:rPr>
        <w:t xml:space="preserve">the </w:t>
      </w:r>
      <w:r w:rsidR="003B0F99" w:rsidRPr="00A22B30">
        <w:rPr>
          <w:rFonts w:ascii="Arial" w:hAnsi="Arial" w:cs="Arial"/>
          <w:sz w:val="24"/>
          <w:szCs w:val="24"/>
        </w:rPr>
        <w:t xml:space="preserve">research question could not be adequately answered due to a lack of existing </w:t>
      </w:r>
      <w:r w:rsidR="007A3220" w:rsidRPr="00A22B30">
        <w:rPr>
          <w:rFonts w:ascii="Arial" w:hAnsi="Arial" w:cs="Arial"/>
          <w:sz w:val="24"/>
          <w:szCs w:val="24"/>
        </w:rPr>
        <w:t xml:space="preserve">secondary research. </w:t>
      </w:r>
      <w:r w:rsidR="00974DFE">
        <w:rPr>
          <w:rFonts w:ascii="Arial" w:hAnsi="Arial" w:cs="Arial"/>
          <w:sz w:val="24"/>
          <w:szCs w:val="24"/>
        </w:rPr>
        <w:t>T</w:t>
      </w:r>
      <w:r w:rsidR="007A3220" w:rsidRPr="00A22B30">
        <w:rPr>
          <w:rFonts w:ascii="Arial" w:hAnsi="Arial" w:cs="Arial"/>
          <w:sz w:val="24"/>
          <w:szCs w:val="24"/>
        </w:rPr>
        <w:t xml:space="preserve">he author will now </w:t>
      </w:r>
      <w:r w:rsidR="00340152" w:rsidRPr="00A22B30">
        <w:rPr>
          <w:rFonts w:ascii="Arial" w:hAnsi="Arial" w:cs="Arial"/>
          <w:sz w:val="24"/>
          <w:szCs w:val="24"/>
        </w:rPr>
        <w:t xml:space="preserve">utilise primary research to </w:t>
      </w:r>
      <w:r w:rsidR="005803F3" w:rsidRPr="00A22B30">
        <w:rPr>
          <w:rFonts w:ascii="Arial" w:hAnsi="Arial" w:cs="Arial"/>
          <w:sz w:val="24"/>
          <w:szCs w:val="24"/>
        </w:rPr>
        <w:t xml:space="preserve">answer their research question. </w:t>
      </w:r>
      <w:r w:rsidR="003A336C" w:rsidRPr="00A22B30">
        <w:rPr>
          <w:rFonts w:ascii="Arial" w:hAnsi="Arial" w:cs="Arial"/>
          <w:sz w:val="24"/>
          <w:szCs w:val="24"/>
        </w:rPr>
        <w:t xml:space="preserve">The author believes </w:t>
      </w:r>
      <w:r w:rsidR="00B3702E" w:rsidRPr="00A22B30">
        <w:rPr>
          <w:rFonts w:ascii="Arial" w:hAnsi="Arial" w:cs="Arial"/>
          <w:sz w:val="24"/>
          <w:szCs w:val="24"/>
        </w:rPr>
        <w:t>t</w:t>
      </w:r>
      <w:r w:rsidR="00391C86" w:rsidRPr="00A22B30">
        <w:rPr>
          <w:rFonts w:ascii="Arial" w:hAnsi="Arial" w:cs="Arial"/>
          <w:sz w:val="24"/>
          <w:szCs w:val="24"/>
        </w:rPr>
        <w:t xml:space="preserve">he most appropriate way to do this is by </w:t>
      </w:r>
      <w:r w:rsidR="00B93C54" w:rsidRPr="00A22B30">
        <w:rPr>
          <w:rFonts w:ascii="Arial" w:hAnsi="Arial" w:cs="Arial"/>
          <w:sz w:val="24"/>
          <w:szCs w:val="24"/>
        </w:rPr>
        <w:t xml:space="preserve">creating and distributing a survey among </w:t>
      </w:r>
      <w:r w:rsidR="00685715">
        <w:rPr>
          <w:rFonts w:ascii="Arial" w:hAnsi="Arial" w:cs="Arial"/>
          <w:sz w:val="24"/>
          <w:szCs w:val="24"/>
        </w:rPr>
        <w:t xml:space="preserve">serving response police officers who all share the same rank of Police Constable (PC). </w:t>
      </w:r>
    </w:p>
    <w:p w14:paraId="53E81C42" w14:textId="77777777" w:rsidR="006368FF" w:rsidRDefault="006368FF" w:rsidP="00AB6889">
      <w:pPr>
        <w:spacing w:line="480" w:lineRule="auto"/>
        <w:rPr>
          <w:rFonts w:ascii="Arial" w:hAnsi="Arial" w:cs="Arial"/>
          <w:sz w:val="24"/>
          <w:szCs w:val="24"/>
        </w:rPr>
      </w:pPr>
    </w:p>
    <w:p w14:paraId="6DE70807" w14:textId="6ABE6628" w:rsidR="00491EEA" w:rsidRPr="006368FF" w:rsidRDefault="00850FE2" w:rsidP="00AB6889">
      <w:pPr>
        <w:spacing w:line="480" w:lineRule="auto"/>
        <w:rPr>
          <w:rFonts w:ascii="Arial" w:hAnsi="Arial" w:cs="Arial"/>
          <w:sz w:val="24"/>
          <w:szCs w:val="24"/>
        </w:rPr>
      </w:pPr>
      <w:r w:rsidRPr="006368FF">
        <w:rPr>
          <w:rFonts w:ascii="Arial" w:hAnsi="Arial" w:cs="Arial"/>
          <w:sz w:val="24"/>
          <w:szCs w:val="24"/>
        </w:rPr>
        <w:t xml:space="preserve">The author </w:t>
      </w:r>
      <w:r w:rsidR="00FD19E3" w:rsidRPr="006368FF">
        <w:rPr>
          <w:rFonts w:ascii="Arial" w:hAnsi="Arial" w:cs="Arial"/>
          <w:sz w:val="24"/>
          <w:szCs w:val="24"/>
        </w:rPr>
        <w:t xml:space="preserve">believes that the results of the survey will help to answer the research question and offer a different perspective </w:t>
      </w:r>
      <w:r w:rsidR="00F24E2B" w:rsidRPr="006368FF">
        <w:rPr>
          <w:rFonts w:ascii="Arial" w:hAnsi="Arial" w:cs="Arial"/>
          <w:sz w:val="24"/>
          <w:szCs w:val="24"/>
        </w:rPr>
        <w:t>of the problem surrounding the risk posed to frontline Police officers</w:t>
      </w:r>
      <w:r w:rsidR="001B26D8" w:rsidRPr="006368FF">
        <w:rPr>
          <w:rFonts w:ascii="Arial" w:hAnsi="Arial" w:cs="Arial"/>
          <w:sz w:val="24"/>
          <w:szCs w:val="24"/>
        </w:rPr>
        <w:t xml:space="preserve"> when looking at knife crime. </w:t>
      </w:r>
      <w:r w:rsidR="00D35273" w:rsidRPr="006368FF">
        <w:rPr>
          <w:rFonts w:ascii="Arial" w:hAnsi="Arial" w:cs="Arial"/>
          <w:sz w:val="24"/>
          <w:szCs w:val="24"/>
        </w:rPr>
        <w:t>De Luuw (</w:t>
      </w:r>
      <w:r w:rsidR="001339FA" w:rsidRPr="006368FF">
        <w:rPr>
          <w:rFonts w:ascii="Arial" w:hAnsi="Arial" w:cs="Arial"/>
          <w:sz w:val="24"/>
          <w:szCs w:val="24"/>
        </w:rPr>
        <w:t xml:space="preserve">1992) as cited in </w:t>
      </w:r>
      <w:r w:rsidR="00341766">
        <w:rPr>
          <w:rFonts w:ascii="Arial" w:hAnsi="Arial" w:cs="Arial"/>
          <w:sz w:val="24"/>
          <w:szCs w:val="24"/>
        </w:rPr>
        <w:t xml:space="preserve">Schonlau </w:t>
      </w:r>
      <w:r w:rsidR="00341766" w:rsidRPr="00341766">
        <w:rPr>
          <w:rFonts w:ascii="Arial" w:hAnsi="Arial" w:cs="Arial"/>
          <w:i/>
          <w:iCs/>
          <w:sz w:val="24"/>
          <w:szCs w:val="24"/>
        </w:rPr>
        <w:t>et al</w:t>
      </w:r>
      <w:r w:rsidR="00341766">
        <w:rPr>
          <w:rFonts w:ascii="Arial" w:hAnsi="Arial" w:cs="Arial"/>
          <w:sz w:val="24"/>
          <w:szCs w:val="24"/>
        </w:rPr>
        <w:t xml:space="preserve"> (</w:t>
      </w:r>
      <w:r w:rsidR="00726B32">
        <w:rPr>
          <w:rFonts w:ascii="Arial" w:hAnsi="Arial" w:cs="Arial"/>
          <w:sz w:val="24"/>
          <w:szCs w:val="24"/>
        </w:rPr>
        <w:t xml:space="preserve">2002) </w:t>
      </w:r>
      <w:r w:rsidR="001339FA" w:rsidRPr="006368FF">
        <w:rPr>
          <w:rFonts w:ascii="Arial" w:hAnsi="Arial" w:cs="Arial"/>
          <w:sz w:val="24"/>
          <w:szCs w:val="24"/>
        </w:rPr>
        <w:t>said that conducting surveys via electronic me</w:t>
      </w:r>
      <w:r w:rsidR="004F0393" w:rsidRPr="006368FF">
        <w:rPr>
          <w:rFonts w:ascii="Arial" w:hAnsi="Arial" w:cs="Arial"/>
          <w:sz w:val="24"/>
          <w:szCs w:val="24"/>
        </w:rPr>
        <w:t>thods w</w:t>
      </w:r>
      <w:r w:rsidR="00563B04" w:rsidRPr="006368FF">
        <w:rPr>
          <w:rFonts w:ascii="Arial" w:hAnsi="Arial" w:cs="Arial"/>
          <w:sz w:val="24"/>
          <w:szCs w:val="24"/>
        </w:rPr>
        <w:t>as</w:t>
      </w:r>
      <w:r w:rsidR="004F0393" w:rsidRPr="006368FF">
        <w:rPr>
          <w:rFonts w:ascii="Arial" w:hAnsi="Arial" w:cs="Arial"/>
          <w:sz w:val="24"/>
          <w:szCs w:val="24"/>
        </w:rPr>
        <w:t xml:space="preserve"> effective but </w:t>
      </w:r>
      <w:r w:rsidR="00FC280F">
        <w:rPr>
          <w:rFonts w:ascii="Arial" w:hAnsi="Arial" w:cs="Arial"/>
          <w:sz w:val="24"/>
          <w:szCs w:val="24"/>
        </w:rPr>
        <w:t xml:space="preserve">could lead </w:t>
      </w:r>
      <w:r w:rsidR="004F0393" w:rsidRPr="006368FF">
        <w:rPr>
          <w:rFonts w:ascii="Arial" w:hAnsi="Arial" w:cs="Arial"/>
          <w:sz w:val="24"/>
          <w:szCs w:val="24"/>
        </w:rPr>
        <w:t>to low response rate</w:t>
      </w:r>
      <w:r w:rsidR="00653D80">
        <w:rPr>
          <w:rFonts w:ascii="Arial" w:hAnsi="Arial" w:cs="Arial"/>
          <w:sz w:val="24"/>
          <w:szCs w:val="24"/>
        </w:rPr>
        <w:t>s</w:t>
      </w:r>
      <w:r w:rsidR="00F613EE" w:rsidRPr="006368FF">
        <w:rPr>
          <w:rFonts w:ascii="Arial" w:hAnsi="Arial" w:cs="Arial"/>
          <w:sz w:val="24"/>
          <w:szCs w:val="24"/>
        </w:rPr>
        <w:t xml:space="preserve"> compared to </w:t>
      </w:r>
      <w:r w:rsidR="00356AEB" w:rsidRPr="006368FF">
        <w:rPr>
          <w:rFonts w:ascii="Arial" w:hAnsi="Arial" w:cs="Arial"/>
          <w:sz w:val="24"/>
          <w:szCs w:val="24"/>
        </w:rPr>
        <w:t>face-to-face</w:t>
      </w:r>
      <w:r w:rsidR="00F613EE" w:rsidRPr="006368FF">
        <w:rPr>
          <w:rFonts w:ascii="Arial" w:hAnsi="Arial" w:cs="Arial"/>
          <w:sz w:val="24"/>
          <w:szCs w:val="24"/>
        </w:rPr>
        <w:t xml:space="preserve"> interviews. However, they found that electronic surveys </w:t>
      </w:r>
      <w:r w:rsidR="003A6404">
        <w:rPr>
          <w:rFonts w:ascii="Arial" w:hAnsi="Arial" w:cs="Arial"/>
          <w:sz w:val="24"/>
          <w:szCs w:val="24"/>
        </w:rPr>
        <w:t xml:space="preserve">yielded quality responses </w:t>
      </w:r>
      <w:r w:rsidR="00563B04" w:rsidRPr="006368FF">
        <w:rPr>
          <w:rFonts w:ascii="Arial" w:hAnsi="Arial" w:cs="Arial"/>
          <w:sz w:val="24"/>
          <w:szCs w:val="24"/>
        </w:rPr>
        <w:t xml:space="preserve">when sensitive questions were asked. </w:t>
      </w:r>
      <w:r w:rsidR="00C756F1" w:rsidRPr="006368FF">
        <w:rPr>
          <w:rFonts w:ascii="Arial" w:hAnsi="Arial" w:cs="Arial"/>
          <w:sz w:val="24"/>
          <w:szCs w:val="24"/>
        </w:rPr>
        <w:t xml:space="preserve">They believe this is due to </w:t>
      </w:r>
      <w:r w:rsidR="00FC280F">
        <w:rPr>
          <w:rFonts w:ascii="Arial" w:hAnsi="Arial" w:cs="Arial"/>
          <w:sz w:val="24"/>
          <w:szCs w:val="24"/>
        </w:rPr>
        <w:t>respondents</w:t>
      </w:r>
      <w:r w:rsidR="009B76E2">
        <w:rPr>
          <w:rFonts w:ascii="Arial" w:hAnsi="Arial" w:cs="Arial"/>
          <w:sz w:val="24"/>
          <w:szCs w:val="24"/>
        </w:rPr>
        <w:t xml:space="preserve"> being nervous about answering questions </w:t>
      </w:r>
      <w:r w:rsidR="00FC280F">
        <w:rPr>
          <w:rFonts w:ascii="Arial" w:hAnsi="Arial" w:cs="Arial"/>
          <w:sz w:val="24"/>
          <w:szCs w:val="24"/>
        </w:rPr>
        <w:t>truthfully</w:t>
      </w:r>
      <w:r w:rsidR="009B76E2">
        <w:rPr>
          <w:rFonts w:ascii="Arial" w:hAnsi="Arial" w:cs="Arial"/>
          <w:sz w:val="24"/>
          <w:szCs w:val="24"/>
        </w:rPr>
        <w:t xml:space="preserve"> </w:t>
      </w:r>
      <w:r w:rsidR="00FC280F">
        <w:rPr>
          <w:rFonts w:ascii="Arial" w:hAnsi="Arial" w:cs="Arial"/>
          <w:sz w:val="24"/>
          <w:szCs w:val="24"/>
        </w:rPr>
        <w:t xml:space="preserve">in a </w:t>
      </w:r>
      <w:r w:rsidR="00653D80">
        <w:rPr>
          <w:rFonts w:ascii="Arial" w:hAnsi="Arial" w:cs="Arial"/>
          <w:sz w:val="24"/>
          <w:szCs w:val="24"/>
        </w:rPr>
        <w:t>face-to-face</w:t>
      </w:r>
      <w:r w:rsidR="00FC280F">
        <w:rPr>
          <w:rFonts w:ascii="Arial" w:hAnsi="Arial" w:cs="Arial"/>
          <w:sz w:val="24"/>
          <w:szCs w:val="24"/>
        </w:rPr>
        <w:t xml:space="preserve"> setting. </w:t>
      </w:r>
    </w:p>
    <w:p w14:paraId="0CCD7744" w14:textId="416520AD" w:rsidR="006062D4" w:rsidRDefault="006062D4" w:rsidP="00AB6889">
      <w:pPr>
        <w:spacing w:line="480" w:lineRule="auto"/>
        <w:rPr>
          <w:rFonts w:ascii="Arial" w:hAnsi="Arial" w:cs="Arial"/>
          <w:sz w:val="28"/>
          <w:szCs w:val="28"/>
        </w:rPr>
      </w:pPr>
    </w:p>
    <w:p w14:paraId="5FA376CB" w14:textId="10E945E8" w:rsidR="006062D4" w:rsidRPr="00A22B30" w:rsidRDefault="006062D4" w:rsidP="00AB6889">
      <w:pPr>
        <w:spacing w:line="480" w:lineRule="auto"/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</w:pPr>
      <w:r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3.</w:t>
      </w:r>
      <w:r w:rsidR="00AA06B1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4</w:t>
      </w:r>
      <w:r w:rsidRPr="00A22B30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 Survey de</w:t>
      </w:r>
      <w:r w:rsidR="008F3256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sign &amp; structure</w:t>
      </w:r>
    </w:p>
    <w:p w14:paraId="372E1043" w14:textId="57F65AB9" w:rsidR="006062D4" w:rsidRPr="00A22B30" w:rsidRDefault="00B85D24" w:rsidP="00AB6889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9C33B8" w:rsidRPr="00A22B30">
        <w:rPr>
          <w:rFonts w:ascii="Arial" w:hAnsi="Arial" w:cs="Arial"/>
          <w:sz w:val="24"/>
          <w:szCs w:val="24"/>
        </w:rPr>
        <w:t xml:space="preserve">survey will be comprised </w:t>
      </w:r>
      <w:r w:rsidR="00681573" w:rsidRPr="00A22B30">
        <w:rPr>
          <w:rFonts w:ascii="Arial" w:hAnsi="Arial" w:cs="Arial"/>
          <w:sz w:val="24"/>
          <w:szCs w:val="24"/>
        </w:rPr>
        <w:t xml:space="preserve">of </w:t>
      </w:r>
      <w:r w:rsidR="00681573">
        <w:rPr>
          <w:rFonts w:ascii="Arial" w:hAnsi="Arial" w:cs="Arial"/>
          <w:sz w:val="24"/>
          <w:szCs w:val="24"/>
        </w:rPr>
        <w:t>between</w:t>
      </w:r>
      <w:r w:rsidR="00F4403C">
        <w:rPr>
          <w:rFonts w:ascii="Arial" w:hAnsi="Arial" w:cs="Arial"/>
          <w:sz w:val="24"/>
          <w:szCs w:val="24"/>
        </w:rPr>
        <w:t xml:space="preserve"> </w:t>
      </w:r>
      <w:r w:rsidR="009C33B8" w:rsidRPr="00A22B30">
        <w:rPr>
          <w:rFonts w:ascii="Arial" w:hAnsi="Arial" w:cs="Arial"/>
          <w:sz w:val="24"/>
          <w:szCs w:val="24"/>
        </w:rPr>
        <w:t>10</w:t>
      </w:r>
      <w:r w:rsidR="00F4403C">
        <w:rPr>
          <w:rFonts w:ascii="Arial" w:hAnsi="Arial" w:cs="Arial"/>
          <w:sz w:val="24"/>
          <w:szCs w:val="24"/>
        </w:rPr>
        <w:t>-15</w:t>
      </w:r>
      <w:r w:rsidR="009C33B8" w:rsidRPr="00A22B30">
        <w:rPr>
          <w:rFonts w:ascii="Arial" w:hAnsi="Arial" w:cs="Arial"/>
          <w:sz w:val="24"/>
          <w:szCs w:val="24"/>
        </w:rPr>
        <w:t xml:space="preserve"> questions and will be distributed electronically to ensure it can be completed and returned promptly. The survey will be sent to </w:t>
      </w:r>
      <w:r w:rsidR="00F4403C">
        <w:rPr>
          <w:rFonts w:ascii="Arial" w:hAnsi="Arial" w:cs="Arial"/>
          <w:sz w:val="24"/>
          <w:szCs w:val="24"/>
        </w:rPr>
        <w:t>15</w:t>
      </w:r>
      <w:r w:rsidR="009C33B8" w:rsidRPr="00A22B30">
        <w:rPr>
          <w:rFonts w:ascii="Arial" w:hAnsi="Arial" w:cs="Arial"/>
          <w:sz w:val="24"/>
          <w:szCs w:val="24"/>
        </w:rPr>
        <w:t xml:space="preserve"> participants all of which </w:t>
      </w:r>
      <w:r w:rsidR="00626B7C">
        <w:rPr>
          <w:rFonts w:ascii="Arial" w:hAnsi="Arial" w:cs="Arial"/>
          <w:sz w:val="24"/>
          <w:szCs w:val="24"/>
        </w:rPr>
        <w:t xml:space="preserve">will </w:t>
      </w:r>
      <w:r w:rsidR="009C33B8" w:rsidRPr="00A22B30">
        <w:rPr>
          <w:rFonts w:ascii="Arial" w:hAnsi="Arial" w:cs="Arial"/>
          <w:sz w:val="24"/>
          <w:szCs w:val="24"/>
        </w:rPr>
        <w:t xml:space="preserve">hold a current role in frontline policing. This will ensure that the answers are from the perspective of a frontline Police </w:t>
      </w:r>
      <w:r w:rsidR="00A25CFA" w:rsidRPr="00A22B30">
        <w:rPr>
          <w:rFonts w:ascii="Arial" w:hAnsi="Arial" w:cs="Arial"/>
          <w:sz w:val="24"/>
          <w:szCs w:val="24"/>
        </w:rPr>
        <w:t xml:space="preserve">officer. </w:t>
      </w:r>
      <w:r w:rsidR="0088337A">
        <w:rPr>
          <w:rFonts w:ascii="Arial" w:hAnsi="Arial" w:cs="Arial"/>
          <w:sz w:val="24"/>
          <w:szCs w:val="24"/>
        </w:rPr>
        <w:t>T</w:t>
      </w:r>
      <w:r w:rsidR="006062D4" w:rsidRPr="00A22B30">
        <w:rPr>
          <w:rFonts w:ascii="Arial" w:hAnsi="Arial" w:cs="Arial"/>
          <w:sz w:val="24"/>
          <w:szCs w:val="24"/>
        </w:rPr>
        <w:t xml:space="preserve">he author will </w:t>
      </w:r>
      <w:r w:rsidR="00A87AE0" w:rsidRPr="00A22B30">
        <w:rPr>
          <w:rFonts w:ascii="Arial" w:hAnsi="Arial" w:cs="Arial"/>
          <w:sz w:val="24"/>
          <w:szCs w:val="24"/>
        </w:rPr>
        <w:t xml:space="preserve">utilise </w:t>
      </w:r>
      <w:r w:rsidR="00F912AE" w:rsidRPr="00A22B30">
        <w:rPr>
          <w:rFonts w:ascii="Arial" w:hAnsi="Arial" w:cs="Arial"/>
          <w:sz w:val="24"/>
          <w:szCs w:val="24"/>
        </w:rPr>
        <w:t xml:space="preserve">the </w:t>
      </w:r>
      <w:r w:rsidR="00412649" w:rsidRPr="00A22B30">
        <w:rPr>
          <w:rFonts w:ascii="Arial" w:hAnsi="Arial" w:cs="Arial"/>
          <w:sz w:val="24"/>
          <w:szCs w:val="24"/>
        </w:rPr>
        <w:t>L</w:t>
      </w:r>
      <w:r w:rsidR="00F912AE" w:rsidRPr="00A22B30">
        <w:rPr>
          <w:rFonts w:ascii="Arial" w:hAnsi="Arial" w:cs="Arial"/>
          <w:sz w:val="24"/>
          <w:szCs w:val="24"/>
        </w:rPr>
        <w:t xml:space="preserve">ikert scale </w:t>
      </w:r>
      <w:r w:rsidR="00412649" w:rsidRPr="00A22B30">
        <w:rPr>
          <w:rFonts w:ascii="Arial" w:hAnsi="Arial" w:cs="Arial"/>
          <w:sz w:val="24"/>
          <w:szCs w:val="24"/>
        </w:rPr>
        <w:t>to design their</w:t>
      </w:r>
      <w:r w:rsidR="00C46673" w:rsidRPr="00A22B30">
        <w:rPr>
          <w:rFonts w:ascii="Arial" w:hAnsi="Arial" w:cs="Arial"/>
          <w:sz w:val="24"/>
          <w:szCs w:val="24"/>
        </w:rPr>
        <w:t xml:space="preserve"> survey</w:t>
      </w:r>
      <w:r w:rsidR="00412649" w:rsidRPr="00A22B30">
        <w:rPr>
          <w:rFonts w:ascii="Arial" w:hAnsi="Arial" w:cs="Arial"/>
          <w:sz w:val="24"/>
          <w:szCs w:val="24"/>
        </w:rPr>
        <w:t xml:space="preserve">. The Likert scale is a </w:t>
      </w:r>
      <w:r w:rsidR="00412649" w:rsidRPr="00A22B30">
        <w:rPr>
          <w:rFonts w:ascii="Arial" w:hAnsi="Arial" w:cs="Arial"/>
          <w:sz w:val="24"/>
          <w:szCs w:val="24"/>
        </w:rPr>
        <w:lastRenderedPageBreak/>
        <w:t>ps</w:t>
      </w:r>
      <w:r w:rsidR="0099582A" w:rsidRPr="00A22B30">
        <w:rPr>
          <w:rFonts w:ascii="Arial" w:hAnsi="Arial" w:cs="Arial"/>
          <w:sz w:val="24"/>
          <w:szCs w:val="24"/>
        </w:rPr>
        <w:t xml:space="preserve">ychometric scale comprised of multi choice answers such as “strongly agree” or </w:t>
      </w:r>
      <w:r w:rsidR="00BA0FB9" w:rsidRPr="00A22B30">
        <w:rPr>
          <w:rFonts w:ascii="Arial" w:hAnsi="Arial" w:cs="Arial"/>
          <w:sz w:val="24"/>
          <w:szCs w:val="24"/>
        </w:rPr>
        <w:t>“</w:t>
      </w:r>
      <w:r w:rsidR="0099582A" w:rsidRPr="00A22B30">
        <w:rPr>
          <w:rFonts w:ascii="Arial" w:hAnsi="Arial" w:cs="Arial"/>
          <w:sz w:val="24"/>
          <w:szCs w:val="24"/>
        </w:rPr>
        <w:t xml:space="preserve">neither agree </w:t>
      </w:r>
      <w:r w:rsidR="00C46673" w:rsidRPr="00A22B30">
        <w:rPr>
          <w:rFonts w:ascii="Arial" w:hAnsi="Arial" w:cs="Arial"/>
          <w:sz w:val="24"/>
          <w:szCs w:val="24"/>
        </w:rPr>
        <w:t>n</w:t>
      </w:r>
      <w:r w:rsidR="0099582A" w:rsidRPr="00A22B30">
        <w:rPr>
          <w:rFonts w:ascii="Arial" w:hAnsi="Arial" w:cs="Arial"/>
          <w:sz w:val="24"/>
          <w:szCs w:val="24"/>
        </w:rPr>
        <w:t xml:space="preserve">or disagree”. </w:t>
      </w:r>
      <w:r w:rsidR="00C46673" w:rsidRPr="00A22B30">
        <w:rPr>
          <w:rFonts w:ascii="Arial" w:hAnsi="Arial" w:cs="Arial"/>
          <w:sz w:val="24"/>
          <w:szCs w:val="24"/>
        </w:rPr>
        <w:t xml:space="preserve">This style of questioning </w:t>
      </w:r>
      <w:r w:rsidR="008B7D2A" w:rsidRPr="00A22B30">
        <w:rPr>
          <w:rFonts w:ascii="Arial" w:hAnsi="Arial" w:cs="Arial"/>
          <w:sz w:val="24"/>
          <w:szCs w:val="24"/>
        </w:rPr>
        <w:t xml:space="preserve">provides measurable </w:t>
      </w:r>
      <w:r w:rsidR="005A4E12" w:rsidRPr="00A22B30">
        <w:rPr>
          <w:rFonts w:ascii="Arial" w:hAnsi="Arial" w:cs="Arial"/>
          <w:sz w:val="24"/>
          <w:szCs w:val="24"/>
        </w:rPr>
        <w:t xml:space="preserve">results </w:t>
      </w:r>
      <w:r w:rsidR="008B7D2A" w:rsidRPr="00A22B30">
        <w:rPr>
          <w:rFonts w:ascii="Arial" w:hAnsi="Arial" w:cs="Arial"/>
          <w:sz w:val="24"/>
          <w:szCs w:val="24"/>
        </w:rPr>
        <w:t xml:space="preserve">that can be used analytically </w:t>
      </w:r>
      <w:r w:rsidR="00EF521A" w:rsidRPr="00A22B30">
        <w:rPr>
          <w:rFonts w:ascii="Arial" w:hAnsi="Arial" w:cs="Arial"/>
          <w:sz w:val="24"/>
          <w:szCs w:val="24"/>
        </w:rPr>
        <w:t xml:space="preserve">to </w:t>
      </w:r>
      <w:r w:rsidR="00F44CF0" w:rsidRPr="00A22B30">
        <w:rPr>
          <w:rFonts w:ascii="Arial" w:hAnsi="Arial" w:cs="Arial"/>
          <w:sz w:val="24"/>
          <w:szCs w:val="24"/>
        </w:rPr>
        <w:t xml:space="preserve">come to conclusions surrounding specific topic areas </w:t>
      </w:r>
      <w:r w:rsidR="00304C1C" w:rsidRPr="00A22B30">
        <w:rPr>
          <w:rFonts w:ascii="Arial" w:hAnsi="Arial" w:cs="Arial"/>
          <w:sz w:val="24"/>
          <w:szCs w:val="24"/>
        </w:rPr>
        <w:t xml:space="preserve">(Nemoto &amp; Beglar, 2014). </w:t>
      </w:r>
    </w:p>
    <w:p w14:paraId="0870B5C9" w14:textId="66FA99A3" w:rsidR="00A25CFA" w:rsidRPr="00A22B30" w:rsidRDefault="00A25CFA" w:rsidP="00AB6889">
      <w:pPr>
        <w:spacing w:line="480" w:lineRule="auto"/>
        <w:rPr>
          <w:rFonts w:ascii="Arial" w:hAnsi="Arial" w:cs="Arial"/>
          <w:sz w:val="24"/>
          <w:szCs w:val="24"/>
        </w:rPr>
      </w:pPr>
    </w:p>
    <w:p w14:paraId="446CA5B5" w14:textId="50D6A18D" w:rsidR="004C0F9B" w:rsidRDefault="00AA06B1" w:rsidP="00AA06B1">
      <w:pPr>
        <w:spacing w:line="480" w:lineRule="auto"/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</w:pPr>
      <w:r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3.5 </w:t>
      </w:r>
      <w:r w:rsidR="002B14BE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L</w:t>
      </w:r>
      <w:r w:rsidR="000C30C3" w:rsidRPr="000C30C3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imitations </w:t>
      </w:r>
    </w:p>
    <w:p w14:paraId="49DA9FD0" w14:textId="77777777" w:rsidR="00894CE0" w:rsidRDefault="00EB50D3" w:rsidP="00AA06B1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 limitations of research </w:t>
      </w:r>
      <w:r w:rsidR="0017666D">
        <w:rPr>
          <w:rFonts w:ascii="Arial" w:hAnsi="Arial" w:cs="Arial"/>
          <w:color w:val="000000" w:themeColor="text1"/>
          <w:sz w:val="24"/>
          <w:szCs w:val="24"/>
        </w:rPr>
        <w:t>have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been described as </w:t>
      </w:r>
      <w:r w:rsidR="0017666D">
        <w:rPr>
          <w:rFonts w:ascii="Arial" w:hAnsi="Arial" w:cs="Arial"/>
          <w:color w:val="000000" w:themeColor="text1"/>
          <w:sz w:val="24"/>
          <w:szCs w:val="24"/>
        </w:rPr>
        <w:t>issues such as bias</w:t>
      </w:r>
      <w:r w:rsidR="00EF61EB">
        <w:rPr>
          <w:rFonts w:ascii="Arial" w:hAnsi="Arial" w:cs="Arial"/>
          <w:color w:val="000000" w:themeColor="text1"/>
          <w:sz w:val="24"/>
          <w:szCs w:val="24"/>
        </w:rPr>
        <w:t xml:space="preserve">, a lack of available data and lack of prior research of the topic (Abbadia, 2022) </w:t>
      </w:r>
      <w:r w:rsidR="00AA06B1" w:rsidRPr="00AA06B1">
        <w:rPr>
          <w:rFonts w:ascii="Arial" w:hAnsi="Arial" w:cs="Arial"/>
          <w:color w:val="000000" w:themeColor="text1"/>
          <w:sz w:val="24"/>
          <w:szCs w:val="24"/>
        </w:rPr>
        <w:t xml:space="preserve">The author </w:t>
      </w:r>
      <w:r w:rsidR="002B14BE">
        <w:rPr>
          <w:rFonts w:ascii="Arial" w:hAnsi="Arial" w:cs="Arial"/>
          <w:color w:val="000000" w:themeColor="text1"/>
          <w:sz w:val="24"/>
          <w:szCs w:val="24"/>
        </w:rPr>
        <w:t xml:space="preserve">intends to </w:t>
      </w:r>
      <w:r w:rsidR="00C56E94">
        <w:rPr>
          <w:rFonts w:ascii="Arial" w:hAnsi="Arial" w:cs="Arial"/>
          <w:color w:val="000000" w:themeColor="text1"/>
          <w:sz w:val="24"/>
          <w:szCs w:val="24"/>
        </w:rPr>
        <w:t xml:space="preserve">seek participation from </w:t>
      </w:r>
      <w:r w:rsidR="00B10BAE">
        <w:rPr>
          <w:rFonts w:ascii="Arial" w:hAnsi="Arial" w:cs="Arial"/>
          <w:color w:val="000000" w:themeColor="text1"/>
          <w:sz w:val="24"/>
          <w:szCs w:val="24"/>
        </w:rPr>
        <w:t>serving police officers with a range of operational experience</w:t>
      </w:r>
      <w:r w:rsidR="007D34A0">
        <w:rPr>
          <w:rFonts w:ascii="Arial" w:hAnsi="Arial" w:cs="Arial"/>
          <w:color w:val="000000" w:themeColor="text1"/>
          <w:sz w:val="24"/>
          <w:szCs w:val="24"/>
        </w:rPr>
        <w:t xml:space="preserve">, however, police response teams </w:t>
      </w:r>
      <w:r w:rsidR="001E50C7">
        <w:rPr>
          <w:rFonts w:ascii="Arial" w:hAnsi="Arial" w:cs="Arial"/>
          <w:color w:val="000000" w:themeColor="text1"/>
          <w:sz w:val="24"/>
          <w:szCs w:val="24"/>
        </w:rPr>
        <w:t xml:space="preserve">have become </w:t>
      </w:r>
      <w:r w:rsidR="00020CD4">
        <w:rPr>
          <w:rFonts w:ascii="Arial" w:hAnsi="Arial" w:cs="Arial"/>
          <w:color w:val="000000" w:themeColor="text1"/>
          <w:sz w:val="24"/>
          <w:szCs w:val="24"/>
        </w:rPr>
        <w:t>the starting point for student officers</w:t>
      </w:r>
      <w:r w:rsidR="001E50C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E197B">
        <w:rPr>
          <w:rFonts w:ascii="Arial" w:hAnsi="Arial" w:cs="Arial"/>
          <w:color w:val="000000" w:themeColor="text1"/>
          <w:sz w:val="24"/>
          <w:szCs w:val="24"/>
        </w:rPr>
        <w:t xml:space="preserve">which has resulted in </w:t>
      </w:r>
      <w:r w:rsidR="00297239">
        <w:rPr>
          <w:rFonts w:ascii="Arial" w:hAnsi="Arial" w:cs="Arial"/>
          <w:color w:val="000000" w:themeColor="text1"/>
          <w:sz w:val="24"/>
          <w:szCs w:val="24"/>
        </w:rPr>
        <w:t xml:space="preserve">the displacement of </w:t>
      </w:r>
      <w:r w:rsidR="0092314F">
        <w:rPr>
          <w:rFonts w:ascii="Arial" w:hAnsi="Arial" w:cs="Arial"/>
          <w:color w:val="000000" w:themeColor="text1"/>
          <w:sz w:val="24"/>
          <w:szCs w:val="24"/>
        </w:rPr>
        <w:t xml:space="preserve">experienced </w:t>
      </w:r>
      <w:r w:rsidR="00B50433">
        <w:rPr>
          <w:rFonts w:ascii="Arial" w:hAnsi="Arial" w:cs="Arial"/>
          <w:color w:val="000000" w:themeColor="text1"/>
          <w:sz w:val="24"/>
          <w:szCs w:val="24"/>
        </w:rPr>
        <w:t>officers</w:t>
      </w:r>
      <w:r w:rsidR="00073481">
        <w:rPr>
          <w:rFonts w:ascii="Arial" w:hAnsi="Arial" w:cs="Arial"/>
          <w:color w:val="000000" w:themeColor="text1"/>
          <w:sz w:val="24"/>
          <w:szCs w:val="24"/>
        </w:rPr>
        <w:t xml:space="preserve"> (Police Federation, 2021).</w:t>
      </w:r>
      <w:r w:rsidR="00B5043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86825">
        <w:rPr>
          <w:rFonts w:ascii="Arial" w:hAnsi="Arial" w:cs="Arial"/>
          <w:color w:val="000000" w:themeColor="text1"/>
          <w:sz w:val="24"/>
          <w:szCs w:val="24"/>
        </w:rPr>
        <w:t xml:space="preserve">Subsequently, it may prove problematic in gaining responses from the desired </w:t>
      </w:r>
      <w:r w:rsidR="003169AF">
        <w:rPr>
          <w:rFonts w:ascii="Arial" w:hAnsi="Arial" w:cs="Arial"/>
          <w:color w:val="000000" w:themeColor="text1"/>
          <w:sz w:val="24"/>
          <w:szCs w:val="24"/>
        </w:rPr>
        <w:t xml:space="preserve">target </w:t>
      </w:r>
      <w:r w:rsidR="00324F6B">
        <w:rPr>
          <w:rFonts w:ascii="Arial" w:hAnsi="Arial" w:cs="Arial"/>
          <w:color w:val="000000" w:themeColor="text1"/>
          <w:sz w:val="24"/>
          <w:szCs w:val="24"/>
        </w:rPr>
        <w:t xml:space="preserve">audience. </w:t>
      </w:r>
    </w:p>
    <w:p w14:paraId="0AD30736" w14:textId="77777777" w:rsidR="00894CE0" w:rsidRDefault="00894CE0" w:rsidP="00AA06B1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D163E48" w14:textId="1FE3312E" w:rsidR="003169AF" w:rsidRDefault="004E27DF" w:rsidP="00AA06B1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Due to the bu</w:t>
      </w:r>
      <w:r w:rsidR="002419BF">
        <w:rPr>
          <w:rFonts w:ascii="Arial" w:hAnsi="Arial" w:cs="Arial"/>
          <w:color w:val="000000" w:themeColor="text1"/>
          <w:sz w:val="24"/>
          <w:szCs w:val="24"/>
        </w:rPr>
        <w:t>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y nature of policing </w:t>
      </w:r>
      <w:r w:rsidR="00E21653">
        <w:rPr>
          <w:rFonts w:ascii="Arial" w:hAnsi="Arial" w:cs="Arial"/>
          <w:color w:val="000000" w:themeColor="text1"/>
          <w:sz w:val="24"/>
          <w:szCs w:val="24"/>
        </w:rPr>
        <w:t>an</w:t>
      </w:r>
      <w:r w:rsidR="0007731C">
        <w:rPr>
          <w:rFonts w:ascii="Arial" w:hAnsi="Arial" w:cs="Arial"/>
          <w:color w:val="000000" w:themeColor="text1"/>
          <w:sz w:val="24"/>
          <w:szCs w:val="24"/>
        </w:rPr>
        <w:t xml:space="preserve">d submission deadlines, time restrictions may </w:t>
      </w:r>
      <w:r w:rsidR="00AE7BA5">
        <w:rPr>
          <w:rFonts w:ascii="Arial" w:hAnsi="Arial" w:cs="Arial"/>
          <w:color w:val="000000" w:themeColor="text1"/>
          <w:sz w:val="24"/>
          <w:szCs w:val="24"/>
        </w:rPr>
        <w:t>c</w:t>
      </w:r>
      <w:r w:rsidR="00CD5D87">
        <w:rPr>
          <w:rFonts w:ascii="Arial" w:hAnsi="Arial" w:cs="Arial"/>
          <w:color w:val="000000" w:themeColor="text1"/>
          <w:sz w:val="24"/>
          <w:szCs w:val="24"/>
        </w:rPr>
        <w:t xml:space="preserve">ause </w:t>
      </w:r>
      <w:r w:rsidR="00FE6068">
        <w:rPr>
          <w:rFonts w:ascii="Arial" w:hAnsi="Arial" w:cs="Arial"/>
          <w:color w:val="000000" w:themeColor="text1"/>
          <w:sz w:val="24"/>
          <w:szCs w:val="24"/>
        </w:rPr>
        <w:t>obstacles</w:t>
      </w:r>
      <w:r w:rsidR="00CD5D87">
        <w:rPr>
          <w:rFonts w:ascii="Arial" w:hAnsi="Arial" w:cs="Arial"/>
          <w:color w:val="000000" w:themeColor="text1"/>
          <w:sz w:val="24"/>
          <w:szCs w:val="24"/>
        </w:rPr>
        <w:t xml:space="preserve">. To counter this, </w:t>
      </w:r>
      <w:r w:rsidR="00AF0652">
        <w:rPr>
          <w:rFonts w:ascii="Arial" w:hAnsi="Arial" w:cs="Arial"/>
          <w:color w:val="000000" w:themeColor="text1"/>
          <w:sz w:val="24"/>
          <w:szCs w:val="24"/>
        </w:rPr>
        <w:t xml:space="preserve">the author </w:t>
      </w:r>
      <w:r w:rsidR="00CD5D87">
        <w:rPr>
          <w:rFonts w:ascii="Arial" w:hAnsi="Arial" w:cs="Arial"/>
          <w:color w:val="000000" w:themeColor="text1"/>
          <w:sz w:val="24"/>
          <w:szCs w:val="24"/>
        </w:rPr>
        <w:t xml:space="preserve">will ensure that </w:t>
      </w:r>
      <w:r w:rsidR="00AF0652">
        <w:rPr>
          <w:rFonts w:ascii="Arial" w:hAnsi="Arial" w:cs="Arial"/>
          <w:color w:val="000000" w:themeColor="text1"/>
          <w:sz w:val="24"/>
          <w:szCs w:val="24"/>
        </w:rPr>
        <w:t>they</w:t>
      </w:r>
      <w:r w:rsidR="00CD5D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40442">
        <w:rPr>
          <w:rFonts w:ascii="Arial" w:hAnsi="Arial" w:cs="Arial"/>
          <w:color w:val="000000" w:themeColor="text1"/>
          <w:sz w:val="24"/>
          <w:szCs w:val="24"/>
        </w:rPr>
        <w:t xml:space="preserve">distribute the surveys and leave adequate time for respondents to participate. </w:t>
      </w:r>
      <w:r w:rsidR="00AF0652">
        <w:rPr>
          <w:rFonts w:ascii="Arial" w:hAnsi="Arial" w:cs="Arial"/>
          <w:color w:val="000000" w:themeColor="text1"/>
          <w:sz w:val="24"/>
          <w:szCs w:val="24"/>
        </w:rPr>
        <w:t>They</w:t>
      </w:r>
      <w:r w:rsidR="00B40442">
        <w:rPr>
          <w:rFonts w:ascii="Arial" w:hAnsi="Arial" w:cs="Arial"/>
          <w:color w:val="000000" w:themeColor="text1"/>
          <w:sz w:val="24"/>
          <w:szCs w:val="24"/>
        </w:rPr>
        <w:t xml:space="preserve"> will also include a deadline within the surveys to prompt </w:t>
      </w:r>
      <w:r w:rsidR="003F28D3">
        <w:rPr>
          <w:rFonts w:ascii="Arial" w:hAnsi="Arial" w:cs="Arial"/>
          <w:color w:val="000000" w:themeColor="text1"/>
          <w:sz w:val="24"/>
          <w:szCs w:val="24"/>
        </w:rPr>
        <w:t xml:space="preserve">the completion </w:t>
      </w:r>
      <w:r w:rsidR="00D13B53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3F28D3">
        <w:rPr>
          <w:rFonts w:ascii="Arial" w:hAnsi="Arial" w:cs="Arial"/>
          <w:color w:val="000000" w:themeColor="text1"/>
          <w:sz w:val="24"/>
          <w:szCs w:val="24"/>
        </w:rPr>
        <w:t xml:space="preserve">to allow sufficient time for the results to be analysed. </w:t>
      </w:r>
    </w:p>
    <w:p w14:paraId="6552E461" w14:textId="38105B45" w:rsidR="00894CE0" w:rsidRDefault="00894CE0" w:rsidP="00AA06B1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14BB3A62" w14:textId="77777777" w:rsidR="00744B93" w:rsidRDefault="00744B93" w:rsidP="00AA06B1">
      <w:pPr>
        <w:spacing w:line="480" w:lineRule="auto"/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</w:pPr>
    </w:p>
    <w:p w14:paraId="4EC32CB1" w14:textId="77777777" w:rsidR="00744B93" w:rsidRDefault="00E54805" w:rsidP="00AA06B1">
      <w:pPr>
        <w:spacing w:line="480" w:lineRule="auto"/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</w:pPr>
      <w:r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3.6 </w:t>
      </w:r>
      <w:r w:rsidR="00894CE0" w:rsidRPr="00E54805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Ethical </w:t>
      </w:r>
      <w:r w:rsidR="00C54C2D" w:rsidRPr="00E54805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considerations </w:t>
      </w:r>
    </w:p>
    <w:p w14:paraId="2A44FC71" w14:textId="17AE80EB" w:rsidR="00E54805" w:rsidRDefault="000B3691" w:rsidP="00AA06B1">
      <w:pPr>
        <w:spacing w:line="480" w:lineRule="auto"/>
        <w:rPr>
          <w:rFonts w:ascii="Arial" w:hAnsi="Arial" w:cs="Arial"/>
          <w:color w:val="0D0D0D" w:themeColor="text1" w:themeTint="F2"/>
          <w:sz w:val="28"/>
          <w:szCs w:val="28"/>
        </w:rPr>
      </w:pPr>
      <w:r>
        <w:rPr>
          <w:rFonts w:ascii="Arial" w:hAnsi="Arial" w:cs="Arial"/>
          <w:color w:val="0D0D0D" w:themeColor="text1" w:themeTint="F2"/>
          <w:sz w:val="28"/>
          <w:szCs w:val="28"/>
        </w:rPr>
        <w:lastRenderedPageBreak/>
        <w:t xml:space="preserve">When conducting </w:t>
      </w:r>
      <w:r w:rsidR="003E76D9">
        <w:rPr>
          <w:rFonts w:ascii="Arial" w:hAnsi="Arial" w:cs="Arial"/>
          <w:color w:val="0D0D0D" w:themeColor="text1" w:themeTint="F2"/>
          <w:sz w:val="28"/>
          <w:szCs w:val="28"/>
        </w:rPr>
        <w:t>research,</w:t>
      </w:r>
      <w:r w:rsidR="00D41536">
        <w:rPr>
          <w:rFonts w:ascii="Arial" w:hAnsi="Arial" w:cs="Arial"/>
          <w:color w:val="0D0D0D" w:themeColor="text1" w:themeTint="F2"/>
          <w:sz w:val="28"/>
          <w:szCs w:val="28"/>
        </w:rPr>
        <w:t xml:space="preserve"> it is important that researchers adhere to </w:t>
      </w:r>
      <w:r w:rsidR="00744B93">
        <w:rPr>
          <w:rFonts w:ascii="Arial" w:hAnsi="Arial" w:cs="Arial"/>
          <w:color w:val="0D0D0D" w:themeColor="text1" w:themeTint="F2"/>
          <w:sz w:val="28"/>
          <w:szCs w:val="28"/>
        </w:rPr>
        <w:t xml:space="preserve">a code of conduct to protect the anonymity, </w:t>
      </w:r>
      <w:r w:rsidR="00857DF4">
        <w:rPr>
          <w:rFonts w:ascii="Arial" w:hAnsi="Arial" w:cs="Arial"/>
          <w:color w:val="0D0D0D" w:themeColor="text1" w:themeTint="F2"/>
          <w:sz w:val="28"/>
          <w:szCs w:val="28"/>
        </w:rPr>
        <w:t>integrity,</w:t>
      </w:r>
      <w:r w:rsidR="00DA50BD">
        <w:rPr>
          <w:rFonts w:ascii="Arial" w:hAnsi="Arial" w:cs="Arial"/>
          <w:color w:val="0D0D0D" w:themeColor="text1" w:themeTint="F2"/>
          <w:sz w:val="28"/>
          <w:szCs w:val="28"/>
        </w:rPr>
        <w:t xml:space="preserve"> and rights of the participants. </w:t>
      </w:r>
      <w:r w:rsidR="00E65375">
        <w:rPr>
          <w:rFonts w:ascii="Arial" w:hAnsi="Arial" w:cs="Arial"/>
          <w:color w:val="0D0D0D" w:themeColor="text1" w:themeTint="F2"/>
          <w:sz w:val="28"/>
          <w:szCs w:val="28"/>
        </w:rPr>
        <w:t xml:space="preserve">This ensures that the participants are </w:t>
      </w:r>
      <w:r w:rsidR="005E4139">
        <w:rPr>
          <w:rFonts w:ascii="Arial" w:hAnsi="Arial" w:cs="Arial"/>
          <w:color w:val="0D0D0D" w:themeColor="text1" w:themeTint="F2"/>
          <w:sz w:val="28"/>
          <w:szCs w:val="28"/>
        </w:rPr>
        <w:t xml:space="preserve">informed and </w:t>
      </w:r>
      <w:r w:rsidR="006457E2">
        <w:rPr>
          <w:rFonts w:ascii="Arial" w:hAnsi="Arial" w:cs="Arial"/>
          <w:color w:val="0D0D0D" w:themeColor="text1" w:themeTint="F2"/>
          <w:sz w:val="28"/>
          <w:szCs w:val="28"/>
        </w:rPr>
        <w:t>endeavours</w:t>
      </w:r>
      <w:r w:rsidR="005E4139">
        <w:rPr>
          <w:rFonts w:ascii="Arial" w:hAnsi="Arial" w:cs="Arial"/>
          <w:color w:val="0D0D0D" w:themeColor="text1" w:themeTint="F2"/>
          <w:sz w:val="28"/>
          <w:szCs w:val="28"/>
        </w:rPr>
        <w:t xml:space="preserve"> to prevent any harm to </w:t>
      </w:r>
      <w:r w:rsidR="006457E2">
        <w:rPr>
          <w:rFonts w:ascii="Arial" w:hAnsi="Arial" w:cs="Arial"/>
          <w:color w:val="0D0D0D" w:themeColor="text1" w:themeTint="F2"/>
          <w:sz w:val="28"/>
          <w:szCs w:val="28"/>
        </w:rPr>
        <w:t>those involved</w:t>
      </w:r>
      <w:r w:rsidR="007E46B5">
        <w:rPr>
          <w:rFonts w:ascii="Arial" w:hAnsi="Arial" w:cs="Arial"/>
          <w:color w:val="0D0D0D" w:themeColor="text1" w:themeTint="F2"/>
          <w:sz w:val="28"/>
          <w:szCs w:val="28"/>
        </w:rPr>
        <w:t xml:space="preserve"> (Bhandari, 2022).</w:t>
      </w:r>
      <w:r w:rsidR="006457E2">
        <w:rPr>
          <w:rFonts w:ascii="Arial" w:hAnsi="Arial" w:cs="Arial"/>
          <w:color w:val="0D0D0D" w:themeColor="text1" w:themeTint="F2"/>
          <w:sz w:val="28"/>
          <w:szCs w:val="28"/>
        </w:rPr>
        <w:t xml:space="preserve"> </w:t>
      </w:r>
      <w:r w:rsidR="00E5669C">
        <w:rPr>
          <w:rFonts w:ascii="Arial" w:hAnsi="Arial" w:cs="Arial"/>
          <w:color w:val="0D0D0D" w:themeColor="text1" w:themeTint="F2"/>
          <w:sz w:val="28"/>
          <w:szCs w:val="28"/>
        </w:rPr>
        <w:t>Due to possib</w:t>
      </w:r>
      <w:r w:rsidR="007E46B5">
        <w:rPr>
          <w:rFonts w:ascii="Arial" w:hAnsi="Arial" w:cs="Arial"/>
          <w:color w:val="0D0D0D" w:themeColor="text1" w:themeTint="F2"/>
          <w:sz w:val="28"/>
          <w:szCs w:val="28"/>
        </w:rPr>
        <w:t xml:space="preserve">ility </w:t>
      </w:r>
      <w:r w:rsidR="009B32F1">
        <w:rPr>
          <w:rFonts w:ascii="Arial" w:hAnsi="Arial" w:cs="Arial"/>
          <w:color w:val="0D0D0D" w:themeColor="text1" w:themeTint="F2"/>
          <w:sz w:val="28"/>
          <w:szCs w:val="28"/>
        </w:rPr>
        <w:t>of</w:t>
      </w:r>
      <w:r w:rsidR="00E5669C">
        <w:rPr>
          <w:rFonts w:ascii="Arial" w:hAnsi="Arial" w:cs="Arial"/>
          <w:color w:val="0D0D0D" w:themeColor="text1" w:themeTint="F2"/>
          <w:sz w:val="28"/>
          <w:szCs w:val="28"/>
        </w:rPr>
        <w:t xml:space="preserve"> emotive questions being asked within the </w:t>
      </w:r>
      <w:r w:rsidR="00AF0652">
        <w:rPr>
          <w:rFonts w:ascii="Arial" w:hAnsi="Arial" w:cs="Arial"/>
          <w:color w:val="0D0D0D" w:themeColor="text1" w:themeTint="F2"/>
          <w:sz w:val="28"/>
          <w:szCs w:val="28"/>
        </w:rPr>
        <w:t xml:space="preserve">survey, the author will </w:t>
      </w:r>
      <w:r w:rsidR="0090522E">
        <w:rPr>
          <w:rFonts w:ascii="Arial" w:hAnsi="Arial" w:cs="Arial"/>
          <w:color w:val="0D0D0D" w:themeColor="text1" w:themeTint="F2"/>
          <w:sz w:val="28"/>
          <w:szCs w:val="28"/>
        </w:rPr>
        <w:t xml:space="preserve">limit and assess potential triggers </w:t>
      </w:r>
      <w:r w:rsidR="00E83627">
        <w:rPr>
          <w:rFonts w:ascii="Arial" w:hAnsi="Arial" w:cs="Arial"/>
          <w:color w:val="0D0D0D" w:themeColor="text1" w:themeTint="F2"/>
          <w:sz w:val="28"/>
          <w:szCs w:val="28"/>
        </w:rPr>
        <w:t>and avoid the discussion of adverse policing incidents</w:t>
      </w:r>
      <w:r w:rsidR="009B32F1">
        <w:rPr>
          <w:rFonts w:ascii="Arial" w:hAnsi="Arial" w:cs="Arial"/>
          <w:color w:val="0D0D0D" w:themeColor="text1" w:themeTint="F2"/>
          <w:sz w:val="28"/>
          <w:szCs w:val="28"/>
        </w:rPr>
        <w:t xml:space="preserve">. </w:t>
      </w:r>
    </w:p>
    <w:p w14:paraId="1C946BE6" w14:textId="04FC16B2" w:rsidR="00B939C9" w:rsidRDefault="00B939C9" w:rsidP="00AA06B1">
      <w:pPr>
        <w:spacing w:line="480" w:lineRule="auto"/>
        <w:rPr>
          <w:rFonts w:ascii="Arial" w:hAnsi="Arial" w:cs="Arial"/>
          <w:color w:val="0D0D0D" w:themeColor="text1" w:themeTint="F2"/>
          <w:sz w:val="28"/>
          <w:szCs w:val="28"/>
        </w:rPr>
      </w:pPr>
    </w:p>
    <w:p w14:paraId="55FF70B9" w14:textId="0DBC6C4E" w:rsidR="00B939C9" w:rsidRDefault="00B939C9" w:rsidP="00AA06B1">
      <w:pPr>
        <w:spacing w:line="480" w:lineRule="auto"/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</w:pPr>
      <w:r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 xml:space="preserve">3.7 </w:t>
      </w:r>
      <w:r w:rsidRPr="00B939C9"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  <w:t>Conclusion</w:t>
      </w:r>
    </w:p>
    <w:p w14:paraId="1093B41F" w14:textId="0D71C8B1" w:rsidR="00B939C9" w:rsidRDefault="00B939C9" w:rsidP="00AA06B1">
      <w:pPr>
        <w:spacing w:line="480" w:lineRule="auto"/>
        <w:rPr>
          <w:rFonts w:ascii="Arial" w:hAnsi="Arial" w:cs="Arial"/>
          <w:b/>
          <w:bCs/>
          <w:color w:val="2F5496" w:themeColor="accent1" w:themeShade="BF"/>
          <w:sz w:val="28"/>
          <w:szCs w:val="28"/>
        </w:rPr>
      </w:pPr>
    </w:p>
    <w:p w14:paraId="612CEBB4" w14:textId="3669B841" w:rsidR="00B939C9" w:rsidRPr="00B939C9" w:rsidRDefault="00B939C9" w:rsidP="00AA06B1">
      <w:pPr>
        <w:spacing w:line="48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939C9">
        <w:rPr>
          <w:rFonts w:ascii="Arial" w:hAnsi="Arial" w:cs="Arial"/>
          <w:color w:val="000000" w:themeColor="text1"/>
          <w:sz w:val="28"/>
          <w:szCs w:val="28"/>
        </w:rPr>
        <w:t>The goal of this chapter was to</w:t>
      </w:r>
      <w:r w:rsidR="00A93787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D0053">
        <w:rPr>
          <w:rFonts w:ascii="Arial" w:hAnsi="Arial" w:cs="Arial"/>
          <w:color w:val="000000" w:themeColor="text1"/>
          <w:sz w:val="28"/>
          <w:szCs w:val="28"/>
        </w:rPr>
        <w:t>explain the</w:t>
      </w:r>
      <w:r w:rsidR="00A93787">
        <w:rPr>
          <w:rFonts w:ascii="Arial" w:hAnsi="Arial" w:cs="Arial"/>
          <w:color w:val="000000" w:themeColor="text1"/>
          <w:sz w:val="28"/>
          <w:szCs w:val="28"/>
        </w:rPr>
        <w:t xml:space="preserve"> methodology and </w:t>
      </w:r>
      <w:r w:rsidR="00CD0053">
        <w:rPr>
          <w:rFonts w:ascii="Arial" w:hAnsi="Arial" w:cs="Arial"/>
          <w:color w:val="000000" w:themeColor="text1"/>
          <w:sz w:val="28"/>
          <w:szCs w:val="28"/>
        </w:rPr>
        <w:t xml:space="preserve">to discuss </w:t>
      </w:r>
      <w:r w:rsidR="00A93787">
        <w:rPr>
          <w:rFonts w:ascii="Arial" w:hAnsi="Arial" w:cs="Arial"/>
          <w:color w:val="000000" w:themeColor="text1"/>
          <w:sz w:val="28"/>
          <w:szCs w:val="28"/>
        </w:rPr>
        <w:t xml:space="preserve">how the author intends to gather their own </w:t>
      </w:r>
      <w:r w:rsidR="00B31BCB">
        <w:rPr>
          <w:rFonts w:ascii="Arial" w:hAnsi="Arial" w:cs="Arial"/>
          <w:color w:val="000000" w:themeColor="text1"/>
          <w:sz w:val="28"/>
          <w:szCs w:val="28"/>
        </w:rPr>
        <w:t xml:space="preserve">research. The next chapter will </w:t>
      </w:r>
      <w:r w:rsidR="00FA646C">
        <w:rPr>
          <w:rFonts w:ascii="Arial" w:hAnsi="Arial" w:cs="Arial"/>
          <w:color w:val="000000" w:themeColor="text1"/>
          <w:sz w:val="28"/>
          <w:szCs w:val="28"/>
        </w:rPr>
        <w:t>aim to evaluate the findings from the research conducted</w:t>
      </w:r>
      <w:r w:rsidR="005672F6">
        <w:rPr>
          <w:rFonts w:ascii="Arial" w:hAnsi="Arial" w:cs="Arial"/>
          <w:color w:val="000000" w:themeColor="text1"/>
          <w:sz w:val="28"/>
          <w:szCs w:val="28"/>
        </w:rPr>
        <w:t xml:space="preserve"> and to present the findings. </w:t>
      </w:r>
    </w:p>
    <w:p w14:paraId="724D2BA1" w14:textId="158FAB8A" w:rsidR="00417268" w:rsidRDefault="00417268" w:rsidP="003C2F96">
      <w:pPr>
        <w:spacing w:line="360" w:lineRule="auto"/>
        <w:rPr>
          <w:rFonts w:ascii="Arial" w:hAnsi="Arial" w:cs="Arial"/>
          <w:sz w:val="28"/>
          <w:szCs w:val="28"/>
        </w:rPr>
      </w:pPr>
    </w:p>
    <w:p w14:paraId="43B47DE9" w14:textId="77777777" w:rsidR="00417268" w:rsidRDefault="00417268" w:rsidP="003C2F96">
      <w:pPr>
        <w:spacing w:line="360" w:lineRule="auto"/>
        <w:rPr>
          <w:rFonts w:ascii="Arial" w:hAnsi="Arial" w:cs="Arial"/>
          <w:sz w:val="28"/>
          <w:szCs w:val="28"/>
        </w:rPr>
      </w:pPr>
    </w:p>
    <w:p w14:paraId="6F6D7587" w14:textId="045D5F85" w:rsidR="004C0F9B" w:rsidRPr="004C0F9B" w:rsidRDefault="004C0F9B" w:rsidP="003C2F96">
      <w:pPr>
        <w:spacing w:line="360" w:lineRule="auto"/>
        <w:rPr>
          <w:rFonts w:ascii="Arial" w:hAnsi="Arial" w:cs="Arial"/>
          <w:sz w:val="28"/>
          <w:szCs w:val="28"/>
        </w:rPr>
      </w:pPr>
    </w:p>
    <w:sectPr w:rsidR="004C0F9B" w:rsidRPr="004C0F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B4CBC" w14:textId="77777777" w:rsidR="0055479A" w:rsidRDefault="0055479A" w:rsidP="00143D63">
      <w:pPr>
        <w:spacing w:after="0" w:line="240" w:lineRule="auto"/>
      </w:pPr>
      <w:r>
        <w:separator/>
      </w:r>
    </w:p>
  </w:endnote>
  <w:endnote w:type="continuationSeparator" w:id="0">
    <w:p w14:paraId="7D3E15F3" w14:textId="77777777" w:rsidR="0055479A" w:rsidRDefault="0055479A" w:rsidP="00143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0319E" w14:textId="77777777" w:rsidR="0055479A" w:rsidRDefault="0055479A" w:rsidP="00143D63">
      <w:pPr>
        <w:spacing w:after="0" w:line="240" w:lineRule="auto"/>
      </w:pPr>
      <w:r>
        <w:separator/>
      </w:r>
    </w:p>
  </w:footnote>
  <w:footnote w:type="continuationSeparator" w:id="0">
    <w:p w14:paraId="246F748C" w14:textId="77777777" w:rsidR="0055479A" w:rsidRDefault="0055479A" w:rsidP="00143D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D63"/>
    <w:rsid w:val="00020CD4"/>
    <w:rsid w:val="00024F96"/>
    <w:rsid w:val="000268A2"/>
    <w:rsid w:val="00033BA5"/>
    <w:rsid w:val="0006156E"/>
    <w:rsid w:val="00064FA6"/>
    <w:rsid w:val="00073481"/>
    <w:rsid w:val="000753A3"/>
    <w:rsid w:val="000772A5"/>
    <w:rsid w:val="0007731C"/>
    <w:rsid w:val="000B3691"/>
    <w:rsid w:val="000C30C3"/>
    <w:rsid w:val="000C5E02"/>
    <w:rsid w:val="000D541B"/>
    <w:rsid w:val="000D5E08"/>
    <w:rsid w:val="00104BE0"/>
    <w:rsid w:val="0011023F"/>
    <w:rsid w:val="00130A52"/>
    <w:rsid w:val="001339FA"/>
    <w:rsid w:val="001419BE"/>
    <w:rsid w:val="00143D63"/>
    <w:rsid w:val="00144FEE"/>
    <w:rsid w:val="00146D66"/>
    <w:rsid w:val="00150601"/>
    <w:rsid w:val="00163C9A"/>
    <w:rsid w:val="0017666D"/>
    <w:rsid w:val="001B26D8"/>
    <w:rsid w:val="001E50C7"/>
    <w:rsid w:val="002116CE"/>
    <w:rsid w:val="00224E5E"/>
    <w:rsid w:val="00225E59"/>
    <w:rsid w:val="002419BF"/>
    <w:rsid w:val="0024673E"/>
    <w:rsid w:val="00246F57"/>
    <w:rsid w:val="00252573"/>
    <w:rsid w:val="002754BF"/>
    <w:rsid w:val="0028229D"/>
    <w:rsid w:val="00286825"/>
    <w:rsid w:val="00291B65"/>
    <w:rsid w:val="00297239"/>
    <w:rsid w:val="002B14BE"/>
    <w:rsid w:val="002B2681"/>
    <w:rsid w:val="002B6642"/>
    <w:rsid w:val="002D1669"/>
    <w:rsid w:val="00303FD9"/>
    <w:rsid w:val="00304C1C"/>
    <w:rsid w:val="003169AF"/>
    <w:rsid w:val="00324F6B"/>
    <w:rsid w:val="00340152"/>
    <w:rsid w:val="00341766"/>
    <w:rsid w:val="00343387"/>
    <w:rsid w:val="00345BFF"/>
    <w:rsid w:val="00356AEB"/>
    <w:rsid w:val="00361754"/>
    <w:rsid w:val="00391C86"/>
    <w:rsid w:val="003A336C"/>
    <w:rsid w:val="003A6404"/>
    <w:rsid w:val="003B0F99"/>
    <w:rsid w:val="003B5E8D"/>
    <w:rsid w:val="003C0C3C"/>
    <w:rsid w:val="003C2F96"/>
    <w:rsid w:val="003C4DAD"/>
    <w:rsid w:val="003E76D9"/>
    <w:rsid w:val="003F28D3"/>
    <w:rsid w:val="00401D22"/>
    <w:rsid w:val="00404195"/>
    <w:rsid w:val="00407717"/>
    <w:rsid w:val="00412649"/>
    <w:rsid w:val="00417268"/>
    <w:rsid w:val="0042474E"/>
    <w:rsid w:val="004464AD"/>
    <w:rsid w:val="004619E4"/>
    <w:rsid w:val="0046503C"/>
    <w:rsid w:val="00471464"/>
    <w:rsid w:val="00482D0F"/>
    <w:rsid w:val="00491EEA"/>
    <w:rsid w:val="004A2075"/>
    <w:rsid w:val="004B5F4D"/>
    <w:rsid w:val="004C0447"/>
    <w:rsid w:val="004C0F9B"/>
    <w:rsid w:val="004E27DF"/>
    <w:rsid w:val="004F0393"/>
    <w:rsid w:val="00502591"/>
    <w:rsid w:val="00503FED"/>
    <w:rsid w:val="005048F5"/>
    <w:rsid w:val="00525428"/>
    <w:rsid w:val="005324A2"/>
    <w:rsid w:val="00535FDE"/>
    <w:rsid w:val="0055479A"/>
    <w:rsid w:val="00563B04"/>
    <w:rsid w:val="005672F6"/>
    <w:rsid w:val="005803F3"/>
    <w:rsid w:val="005A4E12"/>
    <w:rsid w:val="005B4AC5"/>
    <w:rsid w:val="005D5B3C"/>
    <w:rsid w:val="005E4139"/>
    <w:rsid w:val="006062D4"/>
    <w:rsid w:val="00626B7C"/>
    <w:rsid w:val="006368FF"/>
    <w:rsid w:val="00641287"/>
    <w:rsid w:val="006457E2"/>
    <w:rsid w:val="00650CF2"/>
    <w:rsid w:val="00653BC7"/>
    <w:rsid w:val="00653D80"/>
    <w:rsid w:val="00657443"/>
    <w:rsid w:val="00663BA0"/>
    <w:rsid w:val="00681573"/>
    <w:rsid w:val="00685715"/>
    <w:rsid w:val="00694F6E"/>
    <w:rsid w:val="006A2772"/>
    <w:rsid w:val="00714BE1"/>
    <w:rsid w:val="00726B32"/>
    <w:rsid w:val="00744B93"/>
    <w:rsid w:val="0076637D"/>
    <w:rsid w:val="00770D14"/>
    <w:rsid w:val="00793E8D"/>
    <w:rsid w:val="007A3220"/>
    <w:rsid w:val="007B7852"/>
    <w:rsid w:val="007D34A0"/>
    <w:rsid w:val="007E197B"/>
    <w:rsid w:val="007E46B5"/>
    <w:rsid w:val="007E79D8"/>
    <w:rsid w:val="007F0E02"/>
    <w:rsid w:val="0082711E"/>
    <w:rsid w:val="00834D1D"/>
    <w:rsid w:val="0085089A"/>
    <w:rsid w:val="00850FE2"/>
    <w:rsid w:val="00851048"/>
    <w:rsid w:val="00851AD9"/>
    <w:rsid w:val="00857DF4"/>
    <w:rsid w:val="00871EBD"/>
    <w:rsid w:val="0087399F"/>
    <w:rsid w:val="0088266A"/>
    <w:rsid w:val="0088337A"/>
    <w:rsid w:val="00891414"/>
    <w:rsid w:val="00894CE0"/>
    <w:rsid w:val="008B7D2A"/>
    <w:rsid w:val="008C1DC7"/>
    <w:rsid w:val="008C6DBF"/>
    <w:rsid w:val="008F3256"/>
    <w:rsid w:val="0090522E"/>
    <w:rsid w:val="009127BF"/>
    <w:rsid w:val="0092314F"/>
    <w:rsid w:val="00943BCD"/>
    <w:rsid w:val="00974DFE"/>
    <w:rsid w:val="00976D36"/>
    <w:rsid w:val="00983047"/>
    <w:rsid w:val="009928A1"/>
    <w:rsid w:val="0099582A"/>
    <w:rsid w:val="009A65C0"/>
    <w:rsid w:val="009A6EBC"/>
    <w:rsid w:val="009B32F1"/>
    <w:rsid w:val="009B6EA6"/>
    <w:rsid w:val="009B76E2"/>
    <w:rsid w:val="009C33B8"/>
    <w:rsid w:val="009D7818"/>
    <w:rsid w:val="009E28E0"/>
    <w:rsid w:val="00A037C4"/>
    <w:rsid w:val="00A1206A"/>
    <w:rsid w:val="00A17C94"/>
    <w:rsid w:val="00A22B30"/>
    <w:rsid w:val="00A25CFA"/>
    <w:rsid w:val="00A25D27"/>
    <w:rsid w:val="00A26C21"/>
    <w:rsid w:val="00A42CAF"/>
    <w:rsid w:val="00A42DB8"/>
    <w:rsid w:val="00A524B2"/>
    <w:rsid w:val="00A719CA"/>
    <w:rsid w:val="00A77483"/>
    <w:rsid w:val="00A87AE0"/>
    <w:rsid w:val="00A912E6"/>
    <w:rsid w:val="00A92C0C"/>
    <w:rsid w:val="00A93787"/>
    <w:rsid w:val="00AA06B1"/>
    <w:rsid w:val="00AA37A2"/>
    <w:rsid w:val="00AB6889"/>
    <w:rsid w:val="00AC0ED7"/>
    <w:rsid w:val="00AD4D3D"/>
    <w:rsid w:val="00AE6CE3"/>
    <w:rsid w:val="00AE7BA5"/>
    <w:rsid w:val="00AF0652"/>
    <w:rsid w:val="00AF5C40"/>
    <w:rsid w:val="00AF770D"/>
    <w:rsid w:val="00B07425"/>
    <w:rsid w:val="00B10BAE"/>
    <w:rsid w:val="00B25D5B"/>
    <w:rsid w:val="00B31BCB"/>
    <w:rsid w:val="00B34343"/>
    <w:rsid w:val="00B3702E"/>
    <w:rsid w:val="00B40442"/>
    <w:rsid w:val="00B50433"/>
    <w:rsid w:val="00B6369B"/>
    <w:rsid w:val="00B85D24"/>
    <w:rsid w:val="00B86E05"/>
    <w:rsid w:val="00B939C9"/>
    <w:rsid w:val="00B93C54"/>
    <w:rsid w:val="00BA0FB9"/>
    <w:rsid w:val="00BB02FF"/>
    <w:rsid w:val="00BD005E"/>
    <w:rsid w:val="00BE35B9"/>
    <w:rsid w:val="00BE7FB2"/>
    <w:rsid w:val="00C153F9"/>
    <w:rsid w:val="00C270A7"/>
    <w:rsid w:val="00C30F0F"/>
    <w:rsid w:val="00C46673"/>
    <w:rsid w:val="00C54C2D"/>
    <w:rsid w:val="00C56E94"/>
    <w:rsid w:val="00C65696"/>
    <w:rsid w:val="00C73670"/>
    <w:rsid w:val="00C756F1"/>
    <w:rsid w:val="00CA46BE"/>
    <w:rsid w:val="00CD0053"/>
    <w:rsid w:val="00CD1476"/>
    <w:rsid w:val="00CD5864"/>
    <w:rsid w:val="00CD5D87"/>
    <w:rsid w:val="00CF290D"/>
    <w:rsid w:val="00D00F62"/>
    <w:rsid w:val="00D13B53"/>
    <w:rsid w:val="00D15DF5"/>
    <w:rsid w:val="00D20A3F"/>
    <w:rsid w:val="00D35273"/>
    <w:rsid w:val="00D35ABC"/>
    <w:rsid w:val="00D364F0"/>
    <w:rsid w:val="00D3713B"/>
    <w:rsid w:val="00D41536"/>
    <w:rsid w:val="00D42A09"/>
    <w:rsid w:val="00D47C95"/>
    <w:rsid w:val="00D54385"/>
    <w:rsid w:val="00DA336C"/>
    <w:rsid w:val="00DA35D9"/>
    <w:rsid w:val="00DA50BD"/>
    <w:rsid w:val="00DB1B32"/>
    <w:rsid w:val="00DB2F5C"/>
    <w:rsid w:val="00DD3FB4"/>
    <w:rsid w:val="00E0202C"/>
    <w:rsid w:val="00E03A22"/>
    <w:rsid w:val="00E136F2"/>
    <w:rsid w:val="00E21653"/>
    <w:rsid w:val="00E24767"/>
    <w:rsid w:val="00E54805"/>
    <w:rsid w:val="00E5669C"/>
    <w:rsid w:val="00E65375"/>
    <w:rsid w:val="00E71CC8"/>
    <w:rsid w:val="00E753EB"/>
    <w:rsid w:val="00E83627"/>
    <w:rsid w:val="00EA60F3"/>
    <w:rsid w:val="00EB00F4"/>
    <w:rsid w:val="00EB50D3"/>
    <w:rsid w:val="00EE4B1F"/>
    <w:rsid w:val="00EF521A"/>
    <w:rsid w:val="00EF61EB"/>
    <w:rsid w:val="00EF639E"/>
    <w:rsid w:val="00F01DE1"/>
    <w:rsid w:val="00F15009"/>
    <w:rsid w:val="00F20702"/>
    <w:rsid w:val="00F24E2B"/>
    <w:rsid w:val="00F26463"/>
    <w:rsid w:val="00F343E3"/>
    <w:rsid w:val="00F4403C"/>
    <w:rsid w:val="00F44CF0"/>
    <w:rsid w:val="00F54E0F"/>
    <w:rsid w:val="00F613EE"/>
    <w:rsid w:val="00F749ED"/>
    <w:rsid w:val="00F912AE"/>
    <w:rsid w:val="00FA646C"/>
    <w:rsid w:val="00FC280F"/>
    <w:rsid w:val="00FD19E3"/>
    <w:rsid w:val="00FE6068"/>
    <w:rsid w:val="00FF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9240CD"/>
  <w15:chartTrackingRefBased/>
  <w15:docId w15:val="{4C32F9B4-524F-43D6-901F-21C81CA12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45A59-B4DA-4CB0-B207-CEC2D99B2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965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Lloyd</dc:creator>
  <cp:keywords/>
  <dc:description/>
  <cp:lastModifiedBy>Jones, Lloyd</cp:lastModifiedBy>
  <cp:revision>2</cp:revision>
  <dcterms:created xsi:type="dcterms:W3CDTF">2023-01-16T14:41:00Z</dcterms:created>
  <dcterms:modified xsi:type="dcterms:W3CDTF">2023-01-16T14:41:00Z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2022-12-14T12:27:29Z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2ea3a82d-6cc0-4b80-a001-2e15ee33bc64</vt:lpwstr>
  </property>
  <property fmtid="{D5CDD505-2E9C-101B-9397-08002B2CF9AE}" pid="8" name="MSIP_Label_f2acd28b-79a3-4a0f-b0ff-4b75658b1549_ContentBits">
    <vt:lpwstr>0</vt:lpwstr>
  </property>
</Properties>
</file>