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55984" w14:textId="77777777" w:rsidR="005355C9" w:rsidRDefault="005355C9"/>
    <w:tbl>
      <w:tblPr>
        <w:tblW w:w="8624" w:type="dxa"/>
        <w:tblInd w:w="392" w:type="dxa"/>
        <w:tblCellMar>
          <w:left w:w="10" w:type="dxa"/>
          <w:right w:w="10" w:type="dxa"/>
        </w:tblCellMar>
        <w:tblLook w:val="04A0" w:firstRow="1" w:lastRow="0" w:firstColumn="1" w:lastColumn="0" w:noHBand="0" w:noVBand="1"/>
      </w:tblPr>
      <w:tblGrid>
        <w:gridCol w:w="8624"/>
      </w:tblGrid>
      <w:tr w:rsidR="005355C9" w14:paraId="63CD2F89" w14:textId="77777777">
        <w:tc>
          <w:tcPr>
            <w:tcW w:w="8624"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4EC7D898" w14:textId="77777777" w:rsidR="005355C9" w:rsidRDefault="00DF1AD8">
            <w:pPr>
              <w:jc w:val="center"/>
            </w:pPr>
            <w:r>
              <w:rPr>
                <w:rFonts w:ascii="Arial" w:hAnsi="Arial" w:cs="Arial"/>
                <w:b/>
                <w:sz w:val="40"/>
                <w:szCs w:val="40"/>
              </w:rPr>
              <w:t>TASK DESCRIPTION</w:t>
            </w:r>
          </w:p>
        </w:tc>
      </w:tr>
    </w:tbl>
    <w:p w14:paraId="51A57F53" w14:textId="77777777" w:rsidR="005355C9" w:rsidRDefault="005355C9">
      <w:pPr>
        <w:rPr>
          <w:sz w:val="24"/>
          <w:szCs w:val="24"/>
        </w:rPr>
      </w:pPr>
    </w:p>
    <w:p w14:paraId="551263D9" w14:textId="77777777" w:rsidR="005355C9" w:rsidRDefault="00DF1AD8">
      <w:pPr>
        <w:rPr>
          <w:rFonts w:ascii="Arial" w:hAnsi="Arial" w:cs="Arial"/>
          <w:b/>
          <w:sz w:val="24"/>
          <w:szCs w:val="24"/>
          <w:u w:val="single"/>
        </w:rPr>
      </w:pPr>
      <w:r>
        <w:rPr>
          <w:rFonts w:ascii="Arial" w:hAnsi="Arial" w:cs="Arial"/>
          <w:b/>
          <w:sz w:val="24"/>
          <w:szCs w:val="24"/>
          <w:u w:val="single"/>
        </w:rPr>
        <w:t>1.0 - Aims &amp; Objectives</w:t>
      </w:r>
    </w:p>
    <w:p w14:paraId="3D8D6DB9" w14:textId="77777777" w:rsidR="005355C9" w:rsidRDefault="005355C9">
      <w:pPr>
        <w:rPr>
          <w:sz w:val="24"/>
          <w:szCs w:val="24"/>
        </w:rPr>
      </w:pPr>
    </w:p>
    <w:p w14:paraId="75B72FA4" w14:textId="77777777" w:rsidR="005355C9" w:rsidRDefault="00DF1AD8">
      <w:pPr>
        <w:jc w:val="both"/>
        <w:rPr>
          <w:rFonts w:ascii="Arial" w:hAnsi="Arial" w:cs="Arial"/>
          <w:sz w:val="24"/>
          <w:szCs w:val="24"/>
        </w:rPr>
      </w:pPr>
      <w:r>
        <w:rPr>
          <w:rFonts w:ascii="Arial" w:hAnsi="Arial" w:cs="Arial"/>
          <w:sz w:val="24"/>
          <w:szCs w:val="24"/>
        </w:rPr>
        <w:t xml:space="preserve">City and County of Swansea have chosen to enter into a joint agreement with Marriot Hotels to create a new restaurant and ice-cream parlour (with manager’s apartment) on Swansea foreshore, in the position indicated. The site is located between County Hall and the Marriot Hotel and is illustrated on the attached images. The building, which is to share parts of the car park of </w:t>
      </w:r>
      <w:proofErr w:type="gramStart"/>
      <w:r>
        <w:rPr>
          <w:rFonts w:ascii="Arial" w:hAnsi="Arial" w:cs="Arial"/>
          <w:sz w:val="24"/>
          <w:szCs w:val="24"/>
        </w:rPr>
        <w:t>both of the existing</w:t>
      </w:r>
      <w:proofErr w:type="gramEnd"/>
      <w:r>
        <w:rPr>
          <w:rFonts w:ascii="Arial" w:hAnsi="Arial" w:cs="Arial"/>
          <w:sz w:val="24"/>
          <w:szCs w:val="24"/>
        </w:rPr>
        <w:t xml:space="preserve"> adjacent facilities, is to have a GIA (Gross Internal Area) at ground floor level of approximately 300 square metres. </w:t>
      </w:r>
    </w:p>
    <w:p w14:paraId="0FAB93D4" w14:textId="77777777" w:rsidR="005355C9" w:rsidRDefault="00DF1AD8">
      <w:pPr>
        <w:jc w:val="both"/>
        <w:rPr>
          <w:rFonts w:ascii="Arial" w:hAnsi="Arial" w:cs="Arial"/>
          <w:sz w:val="24"/>
          <w:szCs w:val="24"/>
        </w:rPr>
      </w:pPr>
      <w:r>
        <w:rPr>
          <w:rFonts w:ascii="Arial" w:hAnsi="Arial" w:cs="Arial"/>
          <w:sz w:val="24"/>
          <w:szCs w:val="24"/>
        </w:rPr>
        <w:t>The building is to contain the restaurant, café bar, ice-cream parlour, kitchen, food-stores etc. At second floor level, there is to be a self-contained manager’s apartment and staff welfare facilities. This project is procured via a Design and Build contract.</w:t>
      </w:r>
    </w:p>
    <w:p w14:paraId="4452D933" w14:textId="77777777" w:rsidR="005355C9" w:rsidRDefault="005355C9">
      <w:pPr>
        <w:jc w:val="both"/>
        <w:rPr>
          <w:rFonts w:ascii="Arial" w:hAnsi="Arial" w:cs="Arial"/>
          <w:sz w:val="24"/>
          <w:szCs w:val="24"/>
        </w:rPr>
      </w:pPr>
    </w:p>
    <w:p w14:paraId="3963414F" w14:textId="77777777" w:rsidR="005355C9" w:rsidRDefault="00DF1AD8">
      <w:pPr>
        <w:jc w:val="both"/>
        <w:rPr>
          <w:rFonts w:ascii="Arial" w:hAnsi="Arial" w:cs="Arial"/>
          <w:sz w:val="24"/>
          <w:szCs w:val="24"/>
        </w:rPr>
      </w:pPr>
      <w:r>
        <w:rPr>
          <w:rFonts w:ascii="Arial" w:hAnsi="Arial" w:cs="Arial"/>
          <w:sz w:val="24"/>
          <w:szCs w:val="24"/>
        </w:rPr>
        <w:t>You are to assume that you work as a junior construction professional, employed by a local company tendering for the work, requested to initiate a full site investigation as part of the feasibility study.</w:t>
      </w:r>
    </w:p>
    <w:p w14:paraId="2FCD4DFD" w14:textId="77777777" w:rsidR="005355C9" w:rsidRDefault="005355C9">
      <w:pPr>
        <w:rPr>
          <w:rFonts w:ascii="Arial" w:hAnsi="Arial" w:cs="Arial"/>
          <w:sz w:val="24"/>
          <w:szCs w:val="24"/>
        </w:rPr>
      </w:pPr>
    </w:p>
    <w:p w14:paraId="7235B807" w14:textId="77777777" w:rsidR="005355C9" w:rsidRDefault="00DF1AD8">
      <w:pPr>
        <w:rPr>
          <w:rFonts w:ascii="Arial" w:hAnsi="Arial" w:cs="Arial"/>
          <w:sz w:val="24"/>
          <w:szCs w:val="24"/>
        </w:rPr>
      </w:pPr>
      <w:r>
        <w:rPr>
          <w:rFonts w:ascii="Arial" w:hAnsi="Arial" w:cs="Arial"/>
          <w:sz w:val="24"/>
          <w:szCs w:val="24"/>
        </w:rPr>
        <w:t>TASKS:</w:t>
      </w:r>
    </w:p>
    <w:p w14:paraId="11E1CB93" w14:textId="77777777" w:rsidR="005355C9" w:rsidRDefault="005355C9">
      <w:pPr>
        <w:rPr>
          <w:rFonts w:ascii="Arial" w:hAnsi="Arial" w:cs="Arial"/>
          <w:sz w:val="24"/>
          <w:szCs w:val="24"/>
        </w:rPr>
      </w:pPr>
    </w:p>
    <w:p w14:paraId="1E4B7097" w14:textId="77777777" w:rsidR="005355C9" w:rsidRDefault="00DF1AD8">
      <w:pPr>
        <w:pStyle w:val="ListParagraph"/>
        <w:numPr>
          <w:ilvl w:val="0"/>
          <w:numId w:val="1"/>
        </w:numPr>
        <w:spacing w:after="200" w:line="276" w:lineRule="auto"/>
        <w:jc w:val="both"/>
        <w:rPr>
          <w:rFonts w:ascii="Arial" w:hAnsi="Arial" w:cs="Arial"/>
          <w:sz w:val="24"/>
          <w:szCs w:val="24"/>
        </w:rPr>
      </w:pPr>
      <w:r>
        <w:rPr>
          <w:rFonts w:ascii="Arial" w:hAnsi="Arial" w:cs="Arial"/>
          <w:sz w:val="24"/>
          <w:szCs w:val="24"/>
        </w:rPr>
        <w:t xml:space="preserve">Describe the historical background of the site via a preliminary desktop study, drawing upon archival material.  Your study should include plans and photographs, with full referencing of both illustration and archival information gained. </w:t>
      </w:r>
    </w:p>
    <w:p w14:paraId="4F2B0E72" w14:textId="77777777" w:rsidR="005355C9" w:rsidRDefault="00DF1AD8">
      <w:pPr>
        <w:pStyle w:val="ListParagraph"/>
        <w:numPr>
          <w:ilvl w:val="0"/>
          <w:numId w:val="1"/>
        </w:numPr>
        <w:spacing w:after="200" w:line="276" w:lineRule="auto"/>
        <w:jc w:val="both"/>
      </w:pPr>
      <w:r>
        <w:rPr>
          <w:rFonts w:ascii="Arial" w:hAnsi="Arial" w:cs="Arial"/>
          <w:sz w:val="24"/>
          <w:szCs w:val="24"/>
        </w:rPr>
        <w:t xml:space="preserve">Describe, given the historic background, your </w:t>
      </w:r>
      <w:r>
        <w:rPr>
          <w:rFonts w:ascii="Arial" w:hAnsi="Arial" w:cs="Arial"/>
          <w:b/>
          <w:sz w:val="24"/>
          <w:szCs w:val="24"/>
        </w:rPr>
        <w:t xml:space="preserve">recommendations </w:t>
      </w:r>
      <w:r>
        <w:rPr>
          <w:rFonts w:ascii="Arial" w:hAnsi="Arial" w:cs="Arial"/>
          <w:sz w:val="24"/>
          <w:szCs w:val="24"/>
        </w:rPr>
        <w:t xml:space="preserve">for the contents of a detailed site investigation, which is to be undertaken by others. You must advise them of which elements of the site investigation you consider being most significant and applicable to this </w:t>
      </w:r>
      <w:proofErr w:type="gramStart"/>
      <w:r>
        <w:rPr>
          <w:rFonts w:ascii="Arial" w:hAnsi="Arial" w:cs="Arial"/>
          <w:sz w:val="24"/>
          <w:szCs w:val="24"/>
        </w:rPr>
        <w:t>particular site</w:t>
      </w:r>
      <w:proofErr w:type="gramEnd"/>
      <w:r>
        <w:rPr>
          <w:rFonts w:ascii="Arial" w:hAnsi="Arial" w:cs="Arial"/>
          <w:sz w:val="24"/>
          <w:szCs w:val="24"/>
        </w:rPr>
        <w:t xml:space="preserve">, given its historic background. </w:t>
      </w:r>
    </w:p>
    <w:p w14:paraId="41D61118" w14:textId="77777777" w:rsidR="005355C9" w:rsidRDefault="00DF1AD8">
      <w:pPr>
        <w:pStyle w:val="ListParagraph"/>
        <w:numPr>
          <w:ilvl w:val="0"/>
          <w:numId w:val="1"/>
        </w:numPr>
        <w:spacing w:after="200" w:line="276" w:lineRule="auto"/>
        <w:jc w:val="both"/>
        <w:rPr>
          <w:rFonts w:ascii="Arial" w:hAnsi="Arial" w:cs="Arial"/>
          <w:sz w:val="24"/>
          <w:szCs w:val="24"/>
        </w:rPr>
      </w:pPr>
      <w:r>
        <w:rPr>
          <w:rFonts w:ascii="Arial" w:hAnsi="Arial" w:cs="Arial"/>
          <w:sz w:val="24"/>
          <w:szCs w:val="24"/>
        </w:rPr>
        <w:t xml:space="preserve">State the Building Regulations / Codes of Practice from which your recommendations are derived. </w:t>
      </w:r>
    </w:p>
    <w:p w14:paraId="4C5A8BDA" w14:textId="77777777" w:rsidR="005355C9" w:rsidRDefault="00DF1AD8">
      <w:pPr>
        <w:pStyle w:val="ListParagraph"/>
        <w:numPr>
          <w:ilvl w:val="0"/>
          <w:numId w:val="1"/>
        </w:numPr>
        <w:spacing w:after="200" w:line="276" w:lineRule="auto"/>
        <w:jc w:val="both"/>
        <w:rPr>
          <w:rFonts w:ascii="Arial" w:hAnsi="Arial" w:cs="Arial"/>
          <w:sz w:val="24"/>
          <w:szCs w:val="24"/>
        </w:rPr>
      </w:pPr>
      <w:r>
        <w:rPr>
          <w:rFonts w:ascii="Arial" w:hAnsi="Arial" w:cs="Arial"/>
          <w:sz w:val="24"/>
          <w:szCs w:val="24"/>
        </w:rPr>
        <w:t xml:space="preserve">With the aid of sketches, describe a suitable foundation detail for the building, based on your preliminary observations. </w:t>
      </w:r>
    </w:p>
    <w:p w14:paraId="48B404A2" w14:textId="77777777" w:rsidR="005355C9" w:rsidRDefault="005355C9">
      <w:pPr>
        <w:jc w:val="both"/>
        <w:rPr>
          <w:rFonts w:ascii="Arial" w:hAnsi="Arial" w:cs="Arial"/>
          <w:sz w:val="24"/>
          <w:szCs w:val="24"/>
        </w:rPr>
      </w:pPr>
    </w:p>
    <w:p w14:paraId="3D229DE8" w14:textId="77777777" w:rsidR="005355C9" w:rsidRDefault="005355C9">
      <w:pPr>
        <w:jc w:val="both"/>
        <w:rPr>
          <w:rFonts w:ascii="Arial" w:hAnsi="Arial" w:cs="Arial"/>
          <w:sz w:val="24"/>
          <w:szCs w:val="24"/>
        </w:rPr>
      </w:pPr>
    </w:p>
    <w:p w14:paraId="7410AC10" w14:textId="77777777" w:rsidR="005355C9" w:rsidRDefault="005355C9">
      <w:pPr>
        <w:jc w:val="both"/>
        <w:rPr>
          <w:rFonts w:ascii="Arial" w:hAnsi="Arial" w:cs="Arial"/>
          <w:sz w:val="24"/>
          <w:szCs w:val="24"/>
        </w:rPr>
      </w:pPr>
    </w:p>
    <w:p w14:paraId="3EA5D966" w14:textId="77777777" w:rsidR="005355C9" w:rsidRDefault="005355C9">
      <w:pPr>
        <w:rPr>
          <w:rFonts w:ascii="Arial" w:hAnsi="Arial" w:cs="Arial"/>
          <w:b/>
          <w:sz w:val="24"/>
          <w:u w:val="single"/>
        </w:rPr>
      </w:pPr>
    </w:p>
    <w:p w14:paraId="7B91F3FE" w14:textId="77777777" w:rsidR="005355C9" w:rsidRDefault="005355C9">
      <w:pPr>
        <w:rPr>
          <w:rFonts w:ascii="Arial" w:hAnsi="Arial" w:cs="Arial"/>
          <w:b/>
          <w:sz w:val="24"/>
          <w:u w:val="single"/>
        </w:rPr>
      </w:pPr>
    </w:p>
    <w:p w14:paraId="294A6497" w14:textId="77777777" w:rsidR="005355C9" w:rsidRDefault="005355C9">
      <w:pPr>
        <w:rPr>
          <w:rFonts w:ascii="Arial" w:hAnsi="Arial" w:cs="Arial"/>
          <w:b/>
          <w:sz w:val="24"/>
          <w:u w:val="single"/>
        </w:rPr>
      </w:pPr>
    </w:p>
    <w:p w14:paraId="2601BE83" w14:textId="77777777" w:rsidR="005355C9" w:rsidRDefault="005355C9">
      <w:pPr>
        <w:rPr>
          <w:rFonts w:ascii="Arial" w:hAnsi="Arial" w:cs="Arial"/>
          <w:b/>
          <w:sz w:val="24"/>
          <w:u w:val="single"/>
        </w:rPr>
      </w:pPr>
    </w:p>
    <w:p w14:paraId="2BF67046" w14:textId="77777777" w:rsidR="005355C9" w:rsidRDefault="005355C9">
      <w:pPr>
        <w:rPr>
          <w:rFonts w:ascii="Arial" w:hAnsi="Arial" w:cs="Arial"/>
          <w:b/>
          <w:sz w:val="24"/>
          <w:u w:val="single"/>
        </w:rPr>
      </w:pPr>
    </w:p>
    <w:p w14:paraId="283DE840" w14:textId="77777777" w:rsidR="005355C9" w:rsidRDefault="005355C9">
      <w:pPr>
        <w:rPr>
          <w:rFonts w:ascii="Arial" w:hAnsi="Arial" w:cs="Arial"/>
          <w:b/>
          <w:sz w:val="24"/>
          <w:u w:val="single"/>
        </w:rPr>
      </w:pPr>
    </w:p>
    <w:p w14:paraId="6A03A947" w14:textId="77777777" w:rsidR="005355C9" w:rsidRDefault="005355C9">
      <w:pPr>
        <w:rPr>
          <w:rFonts w:ascii="Arial" w:hAnsi="Arial" w:cs="Arial"/>
          <w:b/>
          <w:sz w:val="24"/>
          <w:u w:val="single"/>
        </w:rPr>
      </w:pPr>
    </w:p>
    <w:p w14:paraId="2981F451" w14:textId="77777777" w:rsidR="005355C9" w:rsidRDefault="00DF1AD8">
      <w:r>
        <w:rPr>
          <w:rFonts w:ascii="Arial" w:hAnsi="Arial" w:cs="Arial"/>
          <w:b/>
          <w:sz w:val="24"/>
          <w:u w:val="single"/>
        </w:rPr>
        <w:t xml:space="preserve">2.0 – </w:t>
      </w:r>
      <w:r>
        <w:rPr>
          <w:noProof/>
        </w:rPr>
        <w:drawing>
          <wp:anchor distT="0" distB="0" distL="114300" distR="114300" simplePos="0" relativeHeight="251658240" behindDoc="0" locked="0" layoutInCell="1" allowOverlap="1" wp14:anchorId="0EC64B56" wp14:editId="6844E956">
            <wp:simplePos x="0" y="0"/>
            <wp:positionH relativeFrom="margin">
              <wp:posOffset>3268979</wp:posOffset>
            </wp:positionH>
            <wp:positionV relativeFrom="paragraph">
              <wp:posOffset>9528</wp:posOffset>
            </wp:positionV>
            <wp:extent cx="2754629" cy="1428750"/>
            <wp:effectExtent l="0" t="0" r="7621" b="0"/>
            <wp:wrapTight wrapText="bothSides">
              <wp:wrapPolygon edited="0">
                <wp:start x="0" y="0"/>
                <wp:lineTo x="0" y="21312"/>
                <wp:lineTo x="21515" y="21312"/>
                <wp:lineTo x="21515"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31742" t="46995" r="23388" b="11625"/>
                    <a:stretch>
                      <a:fillRect/>
                    </a:stretch>
                  </pic:blipFill>
                  <pic:spPr>
                    <a:xfrm>
                      <a:off x="0" y="0"/>
                      <a:ext cx="2754629" cy="1428750"/>
                    </a:xfrm>
                    <a:prstGeom prst="rect">
                      <a:avLst/>
                    </a:prstGeom>
                    <a:noFill/>
                    <a:ln>
                      <a:noFill/>
                      <a:prstDash/>
                    </a:ln>
                  </pic:spPr>
                </pic:pic>
              </a:graphicData>
            </a:graphic>
          </wp:anchor>
        </w:drawing>
      </w:r>
      <w:r>
        <w:rPr>
          <w:rFonts w:ascii="Arial" w:hAnsi="Arial" w:cs="Arial"/>
          <w:b/>
          <w:sz w:val="24"/>
          <w:u w:val="single"/>
        </w:rPr>
        <w:t>Location</w:t>
      </w:r>
    </w:p>
    <w:p w14:paraId="79869400" w14:textId="77777777" w:rsidR="005355C9" w:rsidRDefault="005355C9">
      <w:pPr>
        <w:suppressAutoHyphens w:val="0"/>
        <w:rPr>
          <w:rFonts w:ascii="Arial" w:hAnsi="Arial" w:cs="Arial"/>
          <w:sz w:val="24"/>
        </w:rPr>
      </w:pPr>
    </w:p>
    <w:p w14:paraId="3AE8B644" w14:textId="77777777" w:rsidR="005355C9" w:rsidRDefault="00DF1AD8">
      <w:pPr>
        <w:suppressAutoHyphens w:val="0"/>
      </w:pPr>
      <w:r>
        <w:rPr>
          <w:rFonts w:ascii="Arial" w:hAnsi="Arial" w:cs="Arial"/>
          <w:noProof/>
          <w:sz w:val="24"/>
        </w:rPr>
        <mc:AlternateContent>
          <mc:Choice Requires="wps">
            <w:drawing>
              <wp:anchor distT="0" distB="0" distL="114300" distR="114300" simplePos="0" relativeHeight="251659264" behindDoc="0" locked="0" layoutInCell="1" allowOverlap="1" wp14:anchorId="36B887A9" wp14:editId="6039207B">
                <wp:simplePos x="0" y="0"/>
                <wp:positionH relativeFrom="column">
                  <wp:posOffset>3599178</wp:posOffset>
                </wp:positionH>
                <wp:positionV relativeFrom="paragraph">
                  <wp:posOffset>293366</wp:posOffset>
                </wp:positionV>
                <wp:extent cx="1266828" cy="675641"/>
                <wp:effectExtent l="19050" t="19050" r="28572" b="10159"/>
                <wp:wrapNone/>
                <wp:docPr id="2" name="Rectangle 2"/>
                <wp:cNvGraphicFramePr/>
                <a:graphic xmlns:a="http://schemas.openxmlformats.org/drawingml/2006/main">
                  <a:graphicData uri="http://schemas.microsoft.com/office/word/2010/wordprocessingShape">
                    <wps:wsp>
                      <wps:cNvSpPr/>
                      <wps:spPr>
                        <a:xfrm>
                          <a:off x="0" y="0"/>
                          <a:ext cx="1266828" cy="675641"/>
                        </a:xfrm>
                        <a:prstGeom prst="rect">
                          <a:avLst/>
                        </a:prstGeom>
                        <a:noFill/>
                        <a:ln w="38103" cap="flat">
                          <a:solidFill>
                            <a:srgbClr val="FF0000"/>
                          </a:solidFill>
                          <a:prstDash val="solid"/>
                          <a:miter/>
                        </a:ln>
                      </wps:spPr>
                      <wps:bodyPr lIns="0" tIns="0" rIns="0" bIns="0"/>
                    </wps:wsp>
                  </a:graphicData>
                </a:graphic>
              </wp:anchor>
            </w:drawing>
          </mc:Choice>
          <mc:Fallback>
            <w:pict>
              <v:rect w14:anchorId="1C38E3AB" id="Rectangle 2" o:spid="_x0000_s1026" style="position:absolute;margin-left:283.4pt;margin-top:23.1pt;width:99.75pt;height:53.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" filled="f" strokecolor="red" strokeweight="1.0584mm">
                <v:textbox inset="0,0,0,0"/>
              </v:rect>
            </w:pict>
          </mc:Fallback>
        </mc:AlternateContent>
      </w:r>
      <w:r>
        <w:rPr>
          <w:rFonts w:ascii="Arial" w:hAnsi="Arial" w:cs="Arial"/>
          <w:sz w:val="24"/>
        </w:rPr>
        <w:t>This is the location of site that overlooks the Swansea marina in SA1. It is situated only one mile away from the ruins of the medieval Swansea castle which was built in 1107 and attracts a large population of tourists,</w:t>
      </w:r>
      <w:r>
        <w:t xml:space="preserve"> </w:t>
      </w:r>
      <w:r>
        <w:rPr>
          <w:rFonts w:ascii="Arial" w:hAnsi="Arial" w:cs="Arial"/>
          <w:sz w:val="24"/>
        </w:rPr>
        <w:t>the M4 motorway, golf courses and the Gower Peninsula are also nearby.</w:t>
      </w:r>
      <w:r>
        <w:rPr>
          <w:rFonts w:ascii="Arial" w:hAnsi="Arial" w:cs="Arial"/>
          <w:sz w:val="32"/>
        </w:rPr>
        <w:t xml:space="preserve"> </w:t>
      </w:r>
      <w:r>
        <w:rPr>
          <w:rFonts w:ascii="Arial" w:hAnsi="Arial" w:cs="Arial"/>
          <w:sz w:val="24"/>
        </w:rPr>
        <w:t xml:space="preserve">The red box shows where the actual site is, it is </w:t>
      </w:r>
      <w:r>
        <w:rPr>
          <w:rFonts w:ascii="Arial" w:hAnsi="Arial" w:cs="Arial"/>
          <w:sz w:val="24"/>
          <w:szCs w:val="24"/>
        </w:rPr>
        <w:t xml:space="preserve">neighbouring the Marriott Hotel which was built in 1989 and was last renovated in 2007. </w:t>
      </w:r>
    </w:p>
    <w:p w14:paraId="0F4332B1" w14:textId="77777777" w:rsidR="00920FD1" w:rsidRDefault="00920FD1" w:rsidP="00EE60F3">
      <w:pPr>
        <w:suppressAutoHyphens w:val="0"/>
        <w:rPr>
          <w:rFonts w:ascii="Arial" w:hAnsi="Arial" w:cs="Arial"/>
          <w:b/>
          <w:sz w:val="24"/>
          <w:szCs w:val="24"/>
          <w:u w:val="single"/>
          <w:shd w:val="clear" w:color="auto" w:fill="FFFFFF"/>
        </w:rPr>
      </w:pPr>
    </w:p>
    <w:p w14:paraId="4BB13DC6" w14:textId="5683899D" w:rsidR="00EE60F3" w:rsidRDefault="00EE60F3" w:rsidP="00EE60F3">
      <w:pPr>
        <w:suppressAutoHyphens w:val="0"/>
      </w:pPr>
      <w:r>
        <w:rPr>
          <w:rFonts w:ascii="Arial" w:hAnsi="Arial" w:cs="Arial"/>
          <w:sz w:val="24"/>
          <w:szCs w:val="24"/>
        </w:rPr>
        <w:t xml:space="preserve">Below is a site location plan for the Marriott hotel that I found at - </w:t>
      </w:r>
      <w:hyperlink r:id="rId8" w:history="1">
        <w:r>
          <w:rPr>
            <w:rStyle w:val="Hyperlink"/>
            <w:rFonts w:ascii="Arial" w:hAnsi="Arial" w:cs="Arial"/>
            <w:sz w:val="24"/>
            <w:szCs w:val="24"/>
          </w:rPr>
          <w:t>https://property.swansea.gov.uk/online-applications/files/1818E9200D8DB8A875485CDFADC2BAF9/2007_1609-SITE_LOCATION_PLAN-529.jpg</w:t>
        </w:r>
      </w:hyperlink>
    </w:p>
    <w:p w14:paraId="699BB2D0" w14:textId="77777777" w:rsidR="00EE60F3" w:rsidRDefault="00EE60F3" w:rsidP="00EE60F3">
      <w:pPr>
        <w:suppressAutoHyphens w:val="0"/>
      </w:pPr>
      <w:r>
        <w:rPr>
          <w:noProof/>
          <w:color w:val="0000FF"/>
          <w:u w:val="single"/>
        </w:rPr>
        <w:drawing>
          <wp:anchor distT="0" distB="0" distL="114300" distR="114300" simplePos="0" relativeHeight="251664384" behindDoc="0" locked="0" layoutInCell="1" allowOverlap="1" wp14:anchorId="01397867" wp14:editId="0EF57A7D">
            <wp:simplePos x="0" y="0"/>
            <wp:positionH relativeFrom="margin">
              <wp:align>center</wp:align>
            </wp:positionH>
            <wp:positionV relativeFrom="paragraph">
              <wp:posOffset>11430</wp:posOffset>
            </wp:positionV>
            <wp:extent cx="2524125" cy="1419225"/>
            <wp:effectExtent l="0" t="0" r="9525" b="9525"/>
            <wp:wrapTight wrapText="bothSides">
              <wp:wrapPolygon edited="0">
                <wp:start x="0" y="0"/>
                <wp:lineTo x="0" y="21455"/>
                <wp:lineTo x="21518" y="21455"/>
                <wp:lineTo x="21518" y="0"/>
                <wp:lineTo x="0" y="0"/>
              </wp:wrapPolygon>
            </wp:wrapTight>
            <wp:docPr id="3"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33569" t="19803" r="34855" b="26995"/>
                    <a:stretch>
                      <a:fillRect/>
                    </a:stretch>
                  </pic:blipFill>
                  <pic:spPr>
                    <a:xfrm>
                      <a:off x="0" y="0"/>
                      <a:ext cx="2524125" cy="14192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527C642" w14:textId="77777777" w:rsidR="00EE60F3" w:rsidRDefault="00EE60F3" w:rsidP="00EE60F3">
      <w:pPr>
        <w:suppressAutoHyphens w:val="0"/>
        <w:rPr>
          <w:rFonts w:ascii="Arial" w:hAnsi="Arial" w:cs="Arial"/>
          <w:sz w:val="24"/>
          <w:szCs w:val="24"/>
        </w:rPr>
      </w:pPr>
    </w:p>
    <w:p w14:paraId="31ED8CA6" w14:textId="77777777" w:rsidR="00EE60F3" w:rsidRDefault="00EE60F3" w:rsidP="00EE60F3">
      <w:pPr>
        <w:suppressAutoHyphens w:val="0"/>
        <w:rPr>
          <w:rFonts w:ascii="Arial" w:hAnsi="Arial" w:cs="Arial"/>
          <w:sz w:val="24"/>
          <w:szCs w:val="24"/>
        </w:rPr>
      </w:pPr>
    </w:p>
    <w:p w14:paraId="799EBFA7" w14:textId="77777777" w:rsidR="005355C9" w:rsidRDefault="005355C9">
      <w:pPr>
        <w:suppressAutoHyphens w:val="0"/>
        <w:rPr>
          <w:rFonts w:ascii="Arial" w:hAnsi="Arial" w:cs="Arial"/>
          <w:sz w:val="24"/>
          <w:szCs w:val="24"/>
        </w:rPr>
      </w:pPr>
    </w:p>
    <w:p w14:paraId="5A2B5770" w14:textId="77777777" w:rsidR="005355C9" w:rsidRDefault="005355C9">
      <w:pPr>
        <w:suppressAutoHyphens w:val="0"/>
        <w:rPr>
          <w:rFonts w:ascii="Arial" w:hAnsi="Arial" w:cs="Arial"/>
          <w:sz w:val="24"/>
          <w:szCs w:val="24"/>
        </w:rPr>
      </w:pPr>
    </w:p>
    <w:p w14:paraId="4BC64192" w14:textId="77777777" w:rsidR="005355C9" w:rsidRDefault="005355C9">
      <w:pPr>
        <w:suppressAutoHyphens w:val="0"/>
        <w:rPr>
          <w:rFonts w:ascii="Arial" w:hAnsi="Arial" w:cs="Arial"/>
          <w:sz w:val="24"/>
          <w:szCs w:val="24"/>
        </w:rPr>
      </w:pPr>
    </w:p>
    <w:p w14:paraId="0FCE6EBC" w14:textId="77777777" w:rsidR="005355C9" w:rsidRDefault="005355C9">
      <w:pPr>
        <w:suppressAutoHyphens w:val="0"/>
        <w:rPr>
          <w:rFonts w:ascii="Arial" w:hAnsi="Arial" w:cs="Arial"/>
          <w:sz w:val="24"/>
          <w:szCs w:val="24"/>
        </w:rPr>
      </w:pPr>
    </w:p>
    <w:p w14:paraId="7D7ADCF6" w14:textId="60909C9D" w:rsidR="005355C9" w:rsidRDefault="005355C9">
      <w:pPr>
        <w:suppressAutoHyphens w:val="0"/>
        <w:rPr>
          <w:rFonts w:ascii="Arial" w:hAnsi="Arial" w:cs="Arial"/>
          <w:sz w:val="24"/>
          <w:szCs w:val="24"/>
        </w:rPr>
      </w:pPr>
    </w:p>
    <w:p w14:paraId="331EDD5A" w14:textId="77777777" w:rsidR="00920FD1" w:rsidRDefault="00920FD1">
      <w:pPr>
        <w:suppressAutoHyphens w:val="0"/>
        <w:rPr>
          <w:rFonts w:ascii="Arial" w:hAnsi="Arial" w:cs="Arial"/>
          <w:sz w:val="24"/>
          <w:szCs w:val="24"/>
        </w:rPr>
      </w:pPr>
    </w:p>
    <w:p w14:paraId="68E8B5FE" w14:textId="421E8815" w:rsidR="00AA6769" w:rsidRDefault="00AA6769">
      <w:pPr>
        <w:suppressAutoHyphens w:val="0"/>
        <w:rPr>
          <w:rFonts w:ascii="Arial" w:hAnsi="Arial" w:cs="Arial"/>
          <w:b/>
          <w:sz w:val="24"/>
          <w:szCs w:val="24"/>
          <w:u w:val="single"/>
        </w:rPr>
      </w:pPr>
      <w:r w:rsidRPr="00AA6769">
        <w:rPr>
          <w:rFonts w:ascii="Arial" w:hAnsi="Arial" w:cs="Arial"/>
          <w:b/>
          <w:sz w:val="24"/>
          <w:szCs w:val="24"/>
          <w:u w:val="single"/>
        </w:rPr>
        <w:t>The Gower peninsula</w:t>
      </w:r>
    </w:p>
    <w:p w14:paraId="56E6CD87" w14:textId="26641FD2" w:rsidR="006821F6" w:rsidRDefault="004B2D6B">
      <w:pPr>
        <w:suppressAutoHyphens w:val="0"/>
        <w:rPr>
          <w:rFonts w:ascii="Arial" w:hAnsi="Arial" w:cs="Arial"/>
          <w:sz w:val="24"/>
          <w:shd w:val="clear" w:color="auto" w:fill="FFFFFF"/>
        </w:rPr>
      </w:pPr>
      <w:r>
        <w:rPr>
          <w:rFonts w:ascii="Arial" w:hAnsi="Arial" w:cs="Arial"/>
          <w:sz w:val="24"/>
          <w:szCs w:val="24"/>
        </w:rPr>
        <w:t xml:space="preserve">Gower peninsula is </w:t>
      </w:r>
      <w:r w:rsidR="00EE60F3">
        <w:rPr>
          <w:rFonts w:ascii="Arial" w:hAnsi="Arial" w:cs="Arial"/>
          <w:sz w:val="24"/>
          <w:szCs w:val="24"/>
        </w:rPr>
        <w:t>quite</w:t>
      </w:r>
      <w:r>
        <w:rPr>
          <w:rFonts w:ascii="Arial" w:hAnsi="Arial" w:cs="Arial"/>
          <w:sz w:val="24"/>
          <w:szCs w:val="24"/>
        </w:rPr>
        <w:t xml:space="preserve"> close to the site and it is a huge </w:t>
      </w:r>
      <w:r w:rsidR="0085610E">
        <w:rPr>
          <w:rFonts w:ascii="Arial" w:hAnsi="Arial" w:cs="Arial"/>
          <w:sz w:val="24"/>
          <w:szCs w:val="24"/>
        </w:rPr>
        <w:t xml:space="preserve">tourist attraction, </w:t>
      </w:r>
      <w:r w:rsidR="0085610E" w:rsidRPr="0085610E">
        <w:rPr>
          <w:rFonts w:ascii="Arial" w:hAnsi="Arial" w:cs="Arial"/>
          <w:sz w:val="24"/>
          <w:szCs w:val="24"/>
          <w:shd w:val="clear" w:color="auto" w:fill="FFFFFF"/>
        </w:rPr>
        <w:t>it was designated as the UK’s first Area of Outstanding Natural Beauty back in 1956</w:t>
      </w:r>
      <w:r w:rsidR="0085610E">
        <w:rPr>
          <w:rFonts w:ascii="Arial" w:hAnsi="Arial" w:cs="Arial"/>
          <w:sz w:val="24"/>
          <w:szCs w:val="24"/>
          <w:shd w:val="clear" w:color="auto" w:fill="FFFFFF"/>
        </w:rPr>
        <w:t xml:space="preserve">. The area of it is also huge at around </w:t>
      </w:r>
      <w:r w:rsidR="0085610E" w:rsidRPr="0085610E">
        <w:rPr>
          <w:rFonts w:ascii="Arial" w:hAnsi="Arial" w:cs="Arial"/>
          <w:sz w:val="24"/>
          <w:shd w:val="clear" w:color="auto" w:fill="FFFFFF"/>
        </w:rPr>
        <w:t>70 square miles (180 km</w:t>
      </w:r>
      <w:r w:rsidR="0085610E" w:rsidRPr="0085610E">
        <w:rPr>
          <w:rFonts w:ascii="Arial" w:hAnsi="Arial" w:cs="Arial"/>
          <w:sz w:val="24"/>
          <w:shd w:val="clear" w:color="auto" w:fill="FFFFFF"/>
          <w:vertAlign w:val="superscript"/>
        </w:rPr>
        <w:t>2</w:t>
      </w:r>
      <w:r w:rsidR="00666252" w:rsidRPr="0085610E">
        <w:rPr>
          <w:rFonts w:ascii="Arial" w:hAnsi="Arial" w:cs="Arial"/>
          <w:sz w:val="24"/>
          <w:shd w:val="clear" w:color="auto" w:fill="FFFFFF"/>
        </w:rPr>
        <w:t>), one</w:t>
      </w:r>
      <w:r w:rsidR="0085610E">
        <w:rPr>
          <w:rFonts w:ascii="Arial" w:hAnsi="Arial" w:cs="Arial"/>
          <w:sz w:val="24"/>
          <w:shd w:val="clear" w:color="auto" w:fill="FFFFFF"/>
        </w:rPr>
        <w:t xml:space="preserve"> of its most attractive features is the number of beaches there is around 25 or more of them which is incredible</w:t>
      </w:r>
      <w:r w:rsidR="00EE60F3">
        <w:rPr>
          <w:rFonts w:ascii="Arial" w:hAnsi="Arial" w:cs="Arial"/>
          <w:sz w:val="24"/>
          <w:shd w:val="clear" w:color="auto" w:fill="FFFFFF"/>
        </w:rPr>
        <w:t xml:space="preserve"> compared to other attractions similar in the UK.</w:t>
      </w:r>
    </w:p>
    <w:p w14:paraId="32BE18CF" w14:textId="6EA9F8C5" w:rsidR="0085610E" w:rsidRDefault="0085610E">
      <w:pPr>
        <w:suppressAutoHyphens w:val="0"/>
        <w:rPr>
          <w:rFonts w:ascii="Arial" w:hAnsi="Arial" w:cs="Arial"/>
          <w:sz w:val="24"/>
          <w:szCs w:val="24"/>
          <w:shd w:val="clear" w:color="auto" w:fill="FFFFFF"/>
        </w:rPr>
      </w:pPr>
    </w:p>
    <w:p w14:paraId="39A569F4" w14:textId="7C90D706" w:rsidR="00782523" w:rsidRPr="00782523" w:rsidRDefault="00782523" w:rsidP="00B910F1">
      <w:pPr>
        <w:pStyle w:val="NormalWeb"/>
        <w:shd w:val="clear" w:color="auto" w:fill="FFFFFF"/>
        <w:spacing w:before="0" w:beforeAutospacing="0" w:after="384" w:afterAutospacing="0" w:line="384" w:lineRule="atLeast"/>
        <w:rPr>
          <w:rFonts w:ascii="Arial" w:hAnsi="Arial" w:cs="Arial"/>
          <w:b/>
          <w:sz w:val="18"/>
          <w:szCs w:val="18"/>
        </w:rPr>
      </w:pPr>
      <w:r w:rsidRPr="00782523">
        <w:rPr>
          <w:rFonts w:ascii="Arial" w:hAnsi="Arial" w:cs="Arial"/>
          <w:b/>
          <w:sz w:val="18"/>
          <w:szCs w:val="18"/>
        </w:rPr>
        <w:t>“</w:t>
      </w:r>
      <w:r w:rsidR="00B910F1" w:rsidRPr="00782523">
        <w:rPr>
          <w:rFonts w:ascii="Arial" w:hAnsi="Arial" w:cs="Arial"/>
          <w:b/>
          <w:sz w:val="18"/>
          <w:szCs w:val="18"/>
        </w:rPr>
        <w:t>It’s no surprise that walking in Gower is so popular, its home to some of the most beautiful sections of the </w:t>
      </w:r>
      <w:hyperlink r:id="rId10" w:history="1">
        <w:r w:rsidR="00B910F1" w:rsidRPr="00782523">
          <w:rPr>
            <w:rStyle w:val="Hyperlink"/>
            <w:rFonts w:ascii="Arial" w:hAnsi="Arial" w:cs="Arial"/>
            <w:b/>
            <w:color w:val="auto"/>
            <w:sz w:val="18"/>
            <w:szCs w:val="18"/>
            <w:u w:val="none"/>
          </w:rPr>
          <w:t>Wales Coast Path</w:t>
        </w:r>
      </w:hyperlink>
      <w:r w:rsidR="00B910F1" w:rsidRPr="00782523">
        <w:rPr>
          <w:rFonts w:ascii="Arial" w:hAnsi="Arial" w:cs="Arial"/>
          <w:b/>
          <w:sz w:val="18"/>
          <w:szCs w:val="18"/>
        </w:rPr>
        <w:t> . Grab your boots and be prepared for a spectacular waterfront walk. It’s not all about sea and sand either – you’ll encounter lush woodlands and stunning countryside views along the way.</w:t>
      </w:r>
      <w:r w:rsidRPr="00782523">
        <w:rPr>
          <w:rFonts w:ascii="Arial" w:hAnsi="Arial" w:cs="Arial"/>
          <w:b/>
          <w:sz w:val="18"/>
          <w:szCs w:val="18"/>
        </w:rPr>
        <w:t xml:space="preserve">” - </w:t>
      </w:r>
      <w:hyperlink r:id="rId11" w:history="1">
        <w:r w:rsidRPr="00782523">
          <w:rPr>
            <w:rStyle w:val="Hyperlink"/>
            <w:b/>
            <w:sz w:val="18"/>
            <w:szCs w:val="18"/>
          </w:rPr>
          <w:t>https://www.visitswanseabay.com/destinations/gower-peninsula/</w:t>
        </w:r>
      </w:hyperlink>
    </w:p>
    <w:p w14:paraId="7B441487" w14:textId="77777777" w:rsidR="005E0F8C" w:rsidRDefault="005E0F8C" w:rsidP="005E0F8C">
      <w:pPr>
        <w:suppressAutoHyphens w:val="0"/>
        <w:rPr>
          <w:rFonts w:ascii="Arial" w:hAnsi="Arial" w:cs="Arial"/>
          <w:b/>
          <w:sz w:val="24"/>
          <w:szCs w:val="24"/>
          <w:u w:val="single"/>
        </w:rPr>
      </w:pPr>
    </w:p>
    <w:p w14:paraId="5B7BAD22" w14:textId="77777777" w:rsidR="005E0F8C" w:rsidRDefault="005E0F8C" w:rsidP="005E0F8C">
      <w:pPr>
        <w:suppressAutoHyphens w:val="0"/>
        <w:rPr>
          <w:rFonts w:ascii="Arial" w:hAnsi="Arial" w:cs="Arial"/>
          <w:b/>
          <w:sz w:val="24"/>
          <w:szCs w:val="24"/>
          <w:u w:val="single"/>
        </w:rPr>
      </w:pPr>
    </w:p>
    <w:p w14:paraId="52A90DD5" w14:textId="77777777" w:rsidR="005E0F8C" w:rsidRDefault="005E0F8C" w:rsidP="005E0F8C">
      <w:pPr>
        <w:suppressAutoHyphens w:val="0"/>
        <w:rPr>
          <w:rFonts w:ascii="Arial" w:hAnsi="Arial" w:cs="Arial"/>
          <w:b/>
          <w:sz w:val="24"/>
          <w:szCs w:val="24"/>
          <w:u w:val="single"/>
        </w:rPr>
      </w:pPr>
    </w:p>
    <w:p w14:paraId="071C0555" w14:textId="77777777" w:rsidR="005E0F8C" w:rsidRDefault="005E0F8C" w:rsidP="005E0F8C">
      <w:pPr>
        <w:suppressAutoHyphens w:val="0"/>
        <w:rPr>
          <w:rFonts w:ascii="Arial" w:hAnsi="Arial" w:cs="Arial"/>
          <w:b/>
          <w:sz w:val="24"/>
          <w:szCs w:val="24"/>
          <w:u w:val="single"/>
        </w:rPr>
      </w:pPr>
    </w:p>
    <w:p w14:paraId="04713DD6" w14:textId="77777777" w:rsidR="00782523" w:rsidRDefault="00782523" w:rsidP="005E0F8C">
      <w:pPr>
        <w:suppressAutoHyphens w:val="0"/>
        <w:rPr>
          <w:rFonts w:ascii="Arial" w:hAnsi="Arial" w:cs="Arial"/>
          <w:b/>
          <w:sz w:val="24"/>
          <w:szCs w:val="24"/>
          <w:u w:val="single"/>
        </w:rPr>
      </w:pPr>
    </w:p>
    <w:p w14:paraId="39326FE5" w14:textId="77777777" w:rsidR="00782523" w:rsidRDefault="00782523" w:rsidP="005E0F8C">
      <w:pPr>
        <w:suppressAutoHyphens w:val="0"/>
        <w:rPr>
          <w:rFonts w:ascii="Arial" w:hAnsi="Arial" w:cs="Arial"/>
          <w:b/>
          <w:sz w:val="24"/>
          <w:szCs w:val="24"/>
          <w:u w:val="single"/>
        </w:rPr>
      </w:pPr>
    </w:p>
    <w:p w14:paraId="21EE5EBD" w14:textId="77777777" w:rsidR="00C43019" w:rsidRDefault="00C43019" w:rsidP="005E0F8C">
      <w:pPr>
        <w:suppressAutoHyphens w:val="0"/>
        <w:rPr>
          <w:rFonts w:ascii="Arial" w:hAnsi="Arial" w:cs="Arial"/>
          <w:b/>
          <w:sz w:val="24"/>
          <w:szCs w:val="24"/>
          <w:u w:val="single"/>
        </w:rPr>
      </w:pPr>
    </w:p>
    <w:p w14:paraId="51232F9E" w14:textId="77777777" w:rsidR="00C43019" w:rsidRDefault="00C43019" w:rsidP="005E0F8C">
      <w:pPr>
        <w:suppressAutoHyphens w:val="0"/>
        <w:rPr>
          <w:rFonts w:ascii="Arial" w:hAnsi="Arial" w:cs="Arial"/>
          <w:b/>
          <w:sz w:val="24"/>
          <w:szCs w:val="24"/>
          <w:u w:val="single"/>
        </w:rPr>
      </w:pPr>
    </w:p>
    <w:p w14:paraId="26979B37" w14:textId="77777777" w:rsidR="00C43019" w:rsidRDefault="00C43019" w:rsidP="005E0F8C">
      <w:pPr>
        <w:suppressAutoHyphens w:val="0"/>
        <w:rPr>
          <w:rFonts w:ascii="Arial" w:hAnsi="Arial" w:cs="Arial"/>
          <w:b/>
          <w:sz w:val="24"/>
          <w:szCs w:val="24"/>
          <w:u w:val="single"/>
        </w:rPr>
      </w:pPr>
    </w:p>
    <w:p w14:paraId="724CFCBE" w14:textId="77777777" w:rsidR="00C43019" w:rsidRDefault="00C43019" w:rsidP="005E0F8C">
      <w:pPr>
        <w:suppressAutoHyphens w:val="0"/>
        <w:rPr>
          <w:rFonts w:ascii="Arial" w:hAnsi="Arial" w:cs="Arial"/>
          <w:b/>
          <w:sz w:val="24"/>
          <w:szCs w:val="24"/>
          <w:u w:val="single"/>
        </w:rPr>
      </w:pPr>
    </w:p>
    <w:p w14:paraId="3963B633" w14:textId="77777777" w:rsidR="00C43019" w:rsidRDefault="00C43019" w:rsidP="005E0F8C">
      <w:pPr>
        <w:suppressAutoHyphens w:val="0"/>
        <w:rPr>
          <w:rFonts w:ascii="Arial" w:hAnsi="Arial" w:cs="Arial"/>
          <w:b/>
          <w:sz w:val="24"/>
          <w:szCs w:val="24"/>
          <w:u w:val="single"/>
        </w:rPr>
      </w:pPr>
    </w:p>
    <w:p w14:paraId="1A8393E1" w14:textId="0E8903CE" w:rsidR="005E0F8C" w:rsidRDefault="00920FD1" w:rsidP="005E0F8C">
      <w:pPr>
        <w:suppressAutoHyphens w:val="0"/>
        <w:rPr>
          <w:rFonts w:ascii="Arial" w:hAnsi="Arial" w:cs="Arial"/>
          <w:b/>
          <w:sz w:val="24"/>
          <w:szCs w:val="24"/>
          <w:u w:val="single"/>
        </w:rPr>
      </w:pPr>
      <w:r w:rsidRPr="00920FD1">
        <w:rPr>
          <w:rFonts w:ascii="Arial" w:hAnsi="Arial" w:cs="Arial"/>
          <w:b/>
          <w:sz w:val="24"/>
          <w:szCs w:val="24"/>
          <w:u w:val="single"/>
        </w:rPr>
        <w:t xml:space="preserve">Swansea </w:t>
      </w:r>
      <w:r>
        <w:rPr>
          <w:rFonts w:ascii="Arial" w:hAnsi="Arial" w:cs="Arial"/>
          <w:b/>
          <w:sz w:val="24"/>
          <w:szCs w:val="24"/>
          <w:u w:val="single"/>
        </w:rPr>
        <w:t>Bay</w:t>
      </w:r>
    </w:p>
    <w:p w14:paraId="6F671D06" w14:textId="77777777" w:rsidR="00782523" w:rsidRDefault="00920FD1" w:rsidP="005E0F8C">
      <w:pPr>
        <w:suppressAutoHyphens w:val="0"/>
        <w:rPr>
          <w:rFonts w:ascii="Arial" w:hAnsi="Arial" w:cs="Arial"/>
          <w:color w:val="000000"/>
          <w:sz w:val="24"/>
          <w:szCs w:val="24"/>
        </w:rPr>
      </w:pPr>
      <w:r w:rsidRPr="005E0F8C">
        <w:rPr>
          <w:rFonts w:ascii="Arial" w:hAnsi="Arial" w:cs="Arial"/>
          <w:sz w:val="24"/>
          <w:szCs w:val="24"/>
        </w:rPr>
        <w:t xml:space="preserve">The Swansea bay is situated very close to the </w:t>
      </w:r>
      <w:r w:rsidR="00965364" w:rsidRPr="005E0F8C">
        <w:rPr>
          <w:rFonts w:ascii="Arial" w:hAnsi="Arial" w:cs="Arial"/>
          <w:sz w:val="24"/>
          <w:szCs w:val="24"/>
        </w:rPr>
        <w:t>site, Swansea</w:t>
      </w:r>
      <w:r w:rsidR="00666252" w:rsidRPr="005E0F8C">
        <w:rPr>
          <w:rFonts w:ascii="Arial" w:hAnsi="Arial" w:cs="Arial"/>
          <w:color w:val="000000"/>
          <w:sz w:val="24"/>
          <w:szCs w:val="24"/>
        </w:rPr>
        <w:t xml:space="preserve"> Bay has the second highest tidal range in the world</w:t>
      </w:r>
      <w:r w:rsidR="005325A5" w:rsidRPr="005E0F8C">
        <w:rPr>
          <w:rFonts w:ascii="Arial" w:hAnsi="Arial" w:cs="Arial"/>
          <w:color w:val="000000"/>
          <w:sz w:val="24"/>
          <w:szCs w:val="24"/>
        </w:rPr>
        <w:t xml:space="preserve"> at </w:t>
      </w:r>
      <w:r w:rsidR="00965364" w:rsidRPr="005E0F8C">
        <w:rPr>
          <w:rFonts w:ascii="Arial" w:hAnsi="Arial" w:cs="Arial"/>
          <w:color w:val="000000"/>
          <w:sz w:val="24"/>
          <w:szCs w:val="24"/>
        </w:rPr>
        <w:t>10.4m.</w:t>
      </w:r>
    </w:p>
    <w:p w14:paraId="224DCED8" w14:textId="77777777" w:rsidR="00782523" w:rsidRDefault="00782523" w:rsidP="005E0F8C">
      <w:pPr>
        <w:suppressAutoHyphens w:val="0"/>
        <w:rPr>
          <w:rFonts w:ascii="Arial" w:hAnsi="Arial" w:cs="Arial"/>
          <w:color w:val="000000"/>
          <w:sz w:val="24"/>
          <w:szCs w:val="24"/>
        </w:rPr>
      </w:pPr>
    </w:p>
    <w:p w14:paraId="28410B59" w14:textId="4C7792F6" w:rsidR="005D162A" w:rsidRPr="005E0F8C" w:rsidRDefault="00BA21CA" w:rsidP="005E0F8C">
      <w:pPr>
        <w:suppressAutoHyphens w:val="0"/>
        <w:rPr>
          <w:rFonts w:ascii="Arial" w:hAnsi="Arial" w:cs="Arial"/>
          <w:b/>
          <w:sz w:val="24"/>
          <w:szCs w:val="24"/>
          <w:u w:val="single"/>
        </w:rPr>
      </w:pPr>
      <w:r w:rsidRPr="005E0F8C">
        <w:rPr>
          <w:rFonts w:ascii="Arial" w:hAnsi="Arial" w:cs="Arial"/>
          <w:sz w:val="24"/>
          <w:szCs w:val="24"/>
        </w:rPr>
        <w:t xml:space="preserve">As the site overlooks the Swansea marina which is shoulder to shoulder with the coastline, </w:t>
      </w:r>
      <w:r w:rsidR="005D162A" w:rsidRPr="005E0F8C">
        <w:rPr>
          <w:rFonts w:ascii="Arial" w:hAnsi="Arial" w:cs="Arial"/>
          <w:sz w:val="24"/>
          <w:szCs w:val="24"/>
        </w:rPr>
        <w:t>this can come an advantage and a disadvantage</w:t>
      </w:r>
      <w:r w:rsidR="00920FD1" w:rsidRPr="005E0F8C">
        <w:rPr>
          <w:rFonts w:ascii="Arial" w:hAnsi="Arial" w:cs="Arial"/>
          <w:sz w:val="24"/>
          <w:szCs w:val="24"/>
        </w:rPr>
        <w:t xml:space="preserve"> for the site</w:t>
      </w:r>
      <w:r w:rsidR="005D162A" w:rsidRPr="005E0F8C">
        <w:rPr>
          <w:rFonts w:ascii="Arial" w:hAnsi="Arial" w:cs="Arial"/>
          <w:sz w:val="24"/>
          <w:szCs w:val="24"/>
        </w:rPr>
        <w:t xml:space="preserve"> here are a few </w:t>
      </w:r>
      <w:r w:rsidR="00965364" w:rsidRPr="005E0F8C">
        <w:rPr>
          <w:rFonts w:ascii="Arial" w:hAnsi="Arial" w:cs="Arial"/>
          <w:sz w:val="24"/>
          <w:szCs w:val="24"/>
        </w:rPr>
        <w:t>examples: -</w:t>
      </w:r>
    </w:p>
    <w:p w14:paraId="7B628A29" w14:textId="0E5B3617" w:rsidR="005D162A" w:rsidRDefault="005D162A">
      <w:pPr>
        <w:suppressAutoHyphens w:val="0"/>
        <w:rPr>
          <w:rFonts w:ascii="Arial" w:hAnsi="Arial" w:cs="Arial"/>
          <w:sz w:val="24"/>
          <w:szCs w:val="24"/>
        </w:rPr>
      </w:pPr>
    </w:p>
    <w:p w14:paraId="5C36D91C" w14:textId="69B712C6" w:rsidR="005D162A" w:rsidRDefault="005D162A" w:rsidP="005D162A">
      <w:pPr>
        <w:suppressAutoHyphens w:val="0"/>
        <w:rPr>
          <w:rFonts w:ascii="Arial" w:hAnsi="Arial" w:cs="Arial"/>
          <w:b/>
          <w:sz w:val="24"/>
          <w:szCs w:val="24"/>
        </w:rPr>
      </w:pPr>
      <w:r>
        <w:rPr>
          <w:rFonts w:ascii="Arial" w:hAnsi="Arial" w:cs="Arial"/>
          <w:b/>
          <w:sz w:val="24"/>
          <w:szCs w:val="24"/>
        </w:rPr>
        <w:t>Advantages</w:t>
      </w:r>
    </w:p>
    <w:p w14:paraId="5BA534D0" w14:textId="77777777" w:rsidR="005D162A" w:rsidRDefault="005D162A" w:rsidP="005D162A">
      <w:pPr>
        <w:pStyle w:val="ListParagraph"/>
        <w:suppressAutoHyphens w:val="0"/>
        <w:rPr>
          <w:rFonts w:ascii="Arial" w:hAnsi="Arial" w:cs="Arial"/>
          <w:sz w:val="24"/>
          <w:szCs w:val="24"/>
        </w:rPr>
      </w:pPr>
    </w:p>
    <w:p w14:paraId="2F582234" w14:textId="13205D3A" w:rsidR="005D162A" w:rsidRPr="005D162A" w:rsidRDefault="005D162A" w:rsidP="005D162A">
      <w:pPr>
        <w:pStyle w:val="ListParagraph"/>
        <w:numPr>
          <w:ilvl w:val="0"/>
          <w:numId w:val="7"/>
        </w:numPr>
        <w:suppressAutoHyphens w:val="0"/>
        <w:rPr>
          <w:rFonts w:ascii="Arial" w:hAnsi="Arial" w:cs="Arial"/>
          <w:sz w:val="24"/>
          <w:szCs w:val="24"/>
        </w:rPr>
      </w:pPr>
      <w:r w:rsidRPr="005D162A">
        <w:rPr>
          <w:rFonts w:ascii="Arial" w:hAnsi="Arial" w:cs="Arial"/>
          <w:sz w:val="24"/>
          <w:szCs w:val="24"/>
        </w:rPr>
        <w:t>It can strengthen the immune system of workers and guests – studies show that being staying close to the coastline’s air increases relaxation and decreases stress. It’s studies like this that attract more guests to come.</w:t>
      </w:r>
    </w:p>
    <w:p w14:paraId="2C209EAD" w14:textId="7A741F7F" w:rsidR="005D162A" w:rsidRDefault="005D162A" w:rsidP="005D162A">
      <w:pPr>
        <w:pStyle w:val="ListParagraph"/>
        <w:suppressAutoHyphens w:val="0"/>
        <w:rPr>
          <w:rFonts w:ascii="Arial" w:hAnsi="Arial" w:cs="Arial"/>
          <w:sz w:val="24"/>
          <w:szCs w:val="24"/>
        </w:rPr>
      </w:pPr>
    </w:p>
    <w:p w14:paraId="53E9445F" w14:textId="398A29C1" w:rsidR="005D162A" w:rsidRDefault="005D162A" w:rsidP="005D162A">
      <w:pPr>
        <w:pStyle w:val="ListParagraph"/>
        <w:numPr>
          <w:ilvl w:val="0"/>
          <w:numId w:val="5"/>
        </w:numPr>
        <w:suppressAutoHyphens w:val="0"/>
        <w:rPr>
          <w:rFonts w:ascii="Arial" w:hAnsi="Arial" w:cs="Arial"/>
          <w:sz w:val="24"/>
          <w:szCs w:val="24"/>
        </w:rPr>
      </w:pPr>
      <w:r>
        <w:rPr>
          <w:rFonts w:ascii="Arial" w:hAnsi="Arial" w:cs="Arial"/>
          <w:sz w:val="24"/>
          <w:szCs w:val="24"/>
        </w:rPr>
        <w:t>Owners of the ice cream parlour can use the coastline or beach in their propaganda or whilst their promoting their product.</w:t>
      </w:r>
    </w:p>
    <w:p w14:paraId="462BD2C3" w14:textId="1A41545D" w:rsidR="005D162A" w:rsidRDefault="005D162A" w:rsidP="005D162A">
      <w:pPr>
        <w:suppressAutoHyphens w:val="0"/>
        <w:rPr>
          <w:rFonts w:ascii="Arial" w:hAnsi="Arial" w:cs="Arial"/>
          <w:sz w:val="24"/>
          <w:szCs w:val="24"/>
        </w:rPr>
      </w:pPr>
    </w:p>
    <w:p w14:paraId="072F347F" w14:textId="0F87C4C6" w:rsidR="005D162A" w:rsidRDefault="005D162A" w:rsidP="005D162A">
      <w:pPr>
        <w:suppressAutoHyphens w:val="0"/>
        <w:rPr>
          <w:rFonts w:ascii="Arial" w:hAnsi="Arial" w:cs="Arial"/>
          <w:b/>
          <w:sz w:val="24"/>
          <w:szCs w:val="24"/>
        </w:rPr>
      </w:pPr>
      <w:r>
        <w:rPr>
          <w:rFonts w:ascii="Arial" w:hAnsi="Arial" w:cs="Arial"/>
          <w:b/>
          <w:sz w:val="24"/>
          <w:szCs w:val="24"/>
        </w:rPr>
        <w:t>Disadvantages</w:t>
      </w:r>
    </w:p>
    <w:p w14:paraId="6694914E" w14:textId="0A3E8D3C" w:rsidR="005D162A" w:rsidRDefault="005D162A" w:rsidP="00AA6769">
      <w:pPr>
        <w:suppressAutoHyphens w:val="0"/>
        <w:rPr>
          <w:rFonts w:ascii="Arial" w:hAnsi="Arial" w:cs="Arial"/>
          <w:b/>
          <w:sz w:val="24"/>
          <w:szCs w:val="24"/>
        </w:rPr>
      </w:pPr>
    </w:p>
    <w:p w14:paraId="1CBCE52E" w14:textId="68ADAB06" w:rsidR="00AA6769" w:rsidRPr="00AA6769" w:rsidRDefault="00AA6769" w:rsidP="00AA6769">
      <w:pPr>
        <w:pStyle w:val="ListParagraph"/>
        <w:numPr>
          <w:ilvl w:val="0"/>
          <w:numId w:val="5"/>
        </w:numPr>
        <w:suppressAutoHyphens w:val="0"/>
        <w:rPr>
          <w:rFonts w:ascii="Arial" w:hAnsi="Arial" w:cs="Arial"/>
          <w:b/>
          <w:sz w:val="24"/>
          <w:szCs w:val="24"/>
        </w:rPr>
      </w:pPr>
      <w:r>
        <w:rPr>
          <w:rFonts w:ascii="Arial" w:hAnsi="Arial" w:cs="Arial"/>
          <w:sz w:val="24"/>
          <w:szCs w:val="24"/>
        </w:rPr>
        <w:t xml:space="preserve">Higher risks of floods </w:t>
      </w:r>
    </w:p>
    <w:p w14:paraId="7C03B72C" w14:textId="3597149C" w:rsidR="00AA6769" w:rsidRDefault="00AA6769" w:rsidP="00AA6769">
      <w:pPr>
        <w:suppressAutoHyphens w:val="0"/>
        <w:rPr>
          <w:rFonts w:ascii="Arial" w:hAnsi="Arial" w:cs="Arial"/>
          <w:b/>
          <w:sz w:val="24"/>
          <w:szCs w:val="24"/>
        </w:rPr>
      </w:pPr>
    </w:p>
    <w:p w14:paraId="7FFE87CC" w14:textId="62ACA939" w:rsidR="00AA6769" w:rsidRDefault="00AA6769" w:rsidP="00AA6769">
      <w:pPr>
        <w:suppressAutoHyphens w:val="0"/>
        <w:rPr>
          <w:rFonts w:ascii="Arial" w:hAnsi="Arial" w:cs="Arial"/>
          <w:b/>
          <w:sz w:val="24"/>
          <w:szCs w:val="24"/>
        </w:rPr>
      </w:pPr>
    </w:p>
    <w:p w14:paraId="14E4E353" w14:textId="71C75C01" w:rsidR="00AA6769" w:rsidRPr="00AA6769" w:rsidRDefault="00AA6769" w:rsidP="00AA6769">
      <w:pPr>
        <w:pStyle w:val="ListParagraph"/>
        <w:numPr>
          <w:ilvl w:val="0"/>
          <w:numId w:val="5"/>
        </w:numPr>
        <w:suppressAutoHyphens w:val="0"/>
        <w:rPr>
          <w:rFonts w:ascii="Arial" w:hAnsi="Arial" w:cs="Arial"/>
          <w:b/>
          <w:sz w:val="24"/>
          <w:szCs w:val="24"/>
        </w:rPr>
      </w:pPr>
      <w:r>
        <w:rPr>
          <w:rFonts w:ascii="Arial" w:hAnsi="Arial" w:cs="Arial"/>
          <w:sz w:val="24"/>
          <w:szCs w:val="24"/>
        </w:rPr>
        <w:t>Waste materials from the coast being brought closer to the site</w:t>
      </w:r>
    </w:p>
    <w:p w14:paraId="29B6F5E0" w14:textId="77777777" w:rsidR="005D162A" w:rsidRDefault="005D162A">
      <w:pPr>
        <w:suppressAutoHyphens w:val="0"/>
        <w:rPr>
          <w:rFonts w:ascii="Arial" w:hAnsi="Arial" w:cs="Arial"/>
          <w:sz w:val="24"/>
          <w:szCs w:val="24"/>
        </w:rPr>
      </w:pPr>
    </w:p>
    <w:p w14:paraId="7CFC6FEB" w14:textId="77777777" w:rsidR="005D162A" w:rsidRDefault="005D162A">
      <w:pPr>
        <w:suppressAutoHyphens w:val="0"/>
        <w:rPr>
          <w:rFonts w:ascii="Arial" w:hAnsi="Arial" w:cs="Arial"/>
          <w:sz w:val="24"/>
          <w:szCs w:val="24"/>
        </w:rPr>
      </w:pPr>
    </w:p>
    <w:p w14:paraId="724AD9ED" w14:textId="77777777" w:rsidR="005D162A" w:rsidRDefault="005D162A">
      <w:pPr>
        <w:suppressAutoHyphens w:val="0"/>
        <w:rPr>
          <w:rFonts w:ascii="Arial" w:hAnsi="Arial" w:cs="Arial"/>
          <w:sz w:val="24"/>
          <w:szCs w:val="24"/>
        </w:rPr>
      </w:pPr>
    </w:p>
    <w:p w14:paraId="13C8820D" w14:textId="72C5CEEF" w:rsidR="005D162A" w:rsidRDefault="00870136">
      <w:pPr>
        <w:suppressAutoHyphens w:val="0"/>
        <w:rPr>
          <w:rFonts w:ascii="Arial" w:hAnsi="Arial" w:cs="Arial"/>
          <w:b/>
          <w:sz w:val="24"/>
          <w:szCs w:val="24"/>
          <w:u w:val="single"/>
        </w:rPr>
      </w:pPr>
      <w:r>
        <w:rPr>
          <w:rFonts w:ascii="Arial" w:hAnsi="Arial" w:cs="Arial"/>
          <w:b/>
          <w:sz w:val="24"/>
          <w:szCs w:val="24"/>
          <w:u w:val="single"/>
        </w:rPr>
        <w:t>Swansea Civic Centre</w:t>
      </w:r>
    </w:p>
    <w:p w14:paraId="251D079F" w14:textId="50B6DD11" w:rsidR="00871E9E" w:rsidRDefault="00870136" w:rsidP="00871E9E">
      <w:pPr>
        <w:pStyle w:val="NormalWeb"/>
        <w:shd w:val="clear" w:color="auto" w:fill="FFFFFF"/>
        <w:spacing w:before="120" w:beforeAutospacing="0" w:after="120" w:afterAutospacing="0"/>
        <w:rPr>
          <w:rFonts w:ascii="Arial" w:hAnsi="Arial" w:cs="Arial"/>
        </w:rPr>
      </w:pPr>
      <w:r w:rsidRPr="00871E9E">
        <w:rPr>
          <w:rFonts w:ascii="Arial" w:hAnsi="Arial" w:cs="Arial"/>
          <w:bCs/>
          <w:shd w:val="clear" w:color="auto" w:fill="FFFFFF"/>
        </w:rPr>
        <w:t xml:space="preserve">Swansea </w:t>
      </w:r>
      <w:r w:rsidR="00871E9E">
        <w:rPr>
          <w:rFonts w:ascii="Arial" w:hAnsi="Arial" w:cs="Arial"/>
          <w:bCs/>
          <w:shd w:val="clear" w:color="auto" w:fill="FFFFFF"/>
        </w:rPr>
        <w:t>c</w:t>
      </w:r>
      <w:r w:rsidRPr="00871E9E">
        <w:rPr>
          <w:rFonts w:ascii="Arial" w:hAnsi="Arial" w:cs="Arial"/>
          <w:bCs/>
          <w:shd w:val="clear" w:color="auto" w:fill="FFFFFF"/>
        </w:rPr>
        <w:t xml:space="preserve">ivic </w:t>
      </w:r>
      <w:r w:rsidR="00871E9E">
        <w:rPr>
          <w:rFonts w:ascii="Arial" w:hAnsi="Arial" w:cs="Arial"/>
          <w:bCs/>
          <w:shd w:val="clear" w:color="auto" w:fill="FFFFFF"/>
        </w:rPr>
        <w:t>c</w:t>
      </w:r>
      <w:r w:rsidRPr="00871E9E">
        <w:rPr>
          <w:rFonts w:ascii="Arial" w:hAnsi="Arial" w:cs="Arial"/>
          <w:bCs/>
          <w:shd w:val="clear" w:color="auto" w:fill="FFFFFF"/>
        </w:rPr>
        <w:t xml:space="preserve">entre which used to be called </w:t>
      </w:r>
      <w:r w:rsidRPr="00871E9E">
        <w:rPr>
          <w:rFonts w:ascii="Arial" w:hAnsi="Arial" w:cs="Arial"/>
          <w:shd w:val="clear" w:color="auto" w:fill="FFFFFF"/>
        </w:rPr>
        <w:t xml:space="preserve">the </w:t>
      </w:r>
      <w:r w:rsidR="00871E9E">
        <w:rPr>
          <w:rFonts w:ascii="Arial" w:hAnsi="Arial" w:cs="Arial"/>
          <w:bCs/>
          <w:shd w:val="clear" w:color="auto" w:fill="FFFFFF"/>
        </w:rPr>
        <w:t>c</w:t>
      </w:r>
      <w:r w:rsidRPr="00871E9E">
        <w:rPr>
          <w:rFonts w:ascii="Arial" w:hAnsi="Arial" w:cs="Arial"/>
          <w:bCs/>
          <w:shd w:val="clear" w:color="auto" w:fill="FFFFFF"/>
        </w:rPr>
        <w:t xml:space="preserve">ounty </w:t>
      </w:r>
      <w:r w:rsidR="00871E9E">
        <w:rPr>
          <w:rFonts w:ascii="Arial" w:hAnsi="Arial" w:cs="Arial"/>
          <w:bCs/>
          <w:shd w:val="clear" w:color="auto" w:fill="FFFFFF"/>
        </w:rPr>
        <w:t>h</w:t>
      </w:r>
      <w:r w:rsidRPr="00871E9E">
        <w:rPr>
          <w:rFonts w:ascii="Arial" w:hAnsi="Arial" w:cs="Arial"/>
          <w:bCs/>
          <w:shd w:val="clear" w:color="auto" w:fill="FFFFFF"/>
        </w:rPr>
        <w:t>all</w:t>
      </w:r>
      <w:r w:rsidRPr="00871E9E">
        <w:rPr>
          <w:rFonts w:ascii="Arial" w:hAnsi="Arial" w:cs="Arial"/>
          <w:shd w:val="clear" w:color="auto" w:fill="FFFFFF"/>
        </w:rPr>
        <w:t> is the centre of the </w:t>
      </w:r>
      <w:hyperlink r:id="rId12" w:tooltip="City and County of Swansea Council" w:history="1">
        <w:r w:rsidR="00871E9E">
          <w:rPr>
            <w:rStyle w:val="Hyperlink"/>
            <w:rFonts w:ascii="Arial" w:hAnsi="Arial" w:cs="Arial"/>
            <w:color w:val="auto"/>
            <w:u w:val="none"/>
            <w:shd w:val="clear" w:color="auto" w:fill="FFFFFF"/>
          </w:rPr>
          <w:t>c</w:t>
        </w:r>
        <w:r w:rsidRPr="00871E9E">
          <w:rPr>
            <w:rStyle w:val="Hyperlink"/>
            <w:rFonts w:ascii="Arial" w:hAnsi="Arial" w:cs="Arial"/>
            <w:color w:val="auto"/>
            <w:u w:val="none"/>
            <w:shd w:val="clear" w:color="auto" w:fill="FFFFFF"/>
          </w:rPr>
          <w:t xml:space="preserve">ounty of Swansea </w:t>
        </w:r>
        <w:r w:rsidR="00871E9E">
          <w:rPr>
            <w:rStyle w:val="Hyperlink"/>
            <w:rFonts w:ascii="Arial" w:hAnsi="Arial" w:cs="Arial"/>
            <w:color w:val="auto"/>
            <w:u w:val="none"/>
            <w:shd w:val="clear" w:color="auto" w:fill="FFFFFF"/>
          </w:rPr>
          <w:t>c</w:t>
        </w:r>
        <w:r w:rsidRPr="00871E9E">
          <w:rPr>
            <w:rStyle w:val="Hyperlink"/>
            <w:rFonts w:ascii="Arial" w:hAnsi="Arial" w:cs="Arial"/>
            <w:color w:val="auto"/>
            <w:u w:val="none"/>
            <w:shd w:val="clear" w:color="auto" w:fill="FFFFFF"/>
          </w:rPr>
          <w:t>ouncil</w:t>
        </w:r>
      </w:hyperlink>
      <w:r w:rsidRPr="00871E9E">
        <w:rPr>
          <w:rFonts w:ascii="Arial" w:hAnsi="Arial" w:cs="Arial"/>
          <w:shd w:val="clear" w:color="auto" w:fill="FFFFFF"/>
        </w:rPr>
        <w:t xml:space="preserve">. </w:t>
      </w:r>
      <w:r w:rsidR="00871E9E" w:rsidRPr="00871E9E">
        <w:rPr>
          <w:rFonts w:ascii="Arial" w:hAnsi="Arial" w:cs="Arial"/>
        </w:rPr>
        <w:t>Following the </w:t>
      </w:r>
      <w:hyperlink r:id="rId13" w:tooltip="Local Government Act 1972" w:history="1">
        <w:r w:rsidR="00871E9E">
          <w:rPr>
            <w:rStyle w:val="Hyperlink"/>
            <w:rFonts w:ascii="Arial" w:hAnsi="Arial" w:cs="Arial"/>
            <w:color w:val="auto"/>
            <w:u w:val="none"/>
          </w:rPr>
          <w:t>lo</w:t>
        </w:r>
        <w:r w:rsidR="00871E9E" w:rsidRPr="00871E9E">
          <w:rPr>
            <w:rStyle w:val="Hyperlink"/>
            <w:rFonts w:ascii="Arial" w:hAnsi="Arial" w:cs="Arial"/>
            <w:color w:val="auto"/>
            <w:u w:val="none"/>
          </w:rPr>
          <w:t xml:space="preserve">cal </w:t>
        </w:r>
        <w:r w:rsidR="00871E9E">
          <w:rPr>
            <w:rStyle w:val="Hyperlink"/>
            <w:rFonts w:ascii="Arial" w:hAnsi="Arial" w:cs="Arial"/>
            <w:color w:val="auto"/>
            <w:u w:val="none"/>
          </w:rPr>
          <w:t>g</w:t>
        </w:r>
        <w:r w:rsidR="00871E9E" w:rsidRPr="00871E9E">
          <w:rPr>
            <w:rStyle w:val="Hyperlink"/>
            <w:rFonts w:ascii="Arial" w:hAnsi="Arial" w:cs="Arial"/>
            <w:color w:val="auto"/>
            <w:u w:val="none"/>
          </w:rPr>
          <w:t xml:space="preserve">overnment </w:t>
        </w:r>
        <w:r w:rsidR="00871E9E">
          <w:rPr>
            <w:rStyle w:val="Hyperlink"/>
            <w:rFonts w:ascii="Arial" w:hAnsi="Arial" w:cs="Arial"/>
            <w:color w:val="auto"/>
            <w:u w:val="none"/>
          </w:rPr>
          <w:t>a</w:t>
        </w:r>
        <w:r w:rsidR="00871E9E" w:rsidRPr="00871E9E">
          <w:rPr>
            <w:rStyle w:val="Hyperlink"/>
            <w:rFonts w:ascii="Arial" w:hAnsi="Arial" w:cs="Arial"/>
            <w:color w:val="auto"/>
            <w:u w:val="none"/>
          </w:rPr>
          <w:t>ct 1972</w:t>
        </w:r>
      </w:hyperlink>
      <w:r w:rsidR="00871E9E" w:rsidRPr="00871E9E">
        <w:rPr>
          <w:rFonts w:ascii="Arial" w:hAnsi="Arial" w:cs="Arial"/>
        </w:rPr>
        <w:t xml:space="preserve">, which </w:t>
      </w:r>
      <w:r w:rsidR="00871E9E">
        <w:rPr>
          <w:rFonts w:ascii="Arial" w:hAnsi="Arial" w:cs="Arial"/>
        </w:rPr>
        <w:t>split</w:t>
      </w:r>
      <w:r w:rsidR="00871E9E" w:rsidRPr="00871E9E">
        <w:rPr>
          <w:rFonts w:ascii="Arial" w:hAnsi="Arial" w:cs="Arial"/>
        </w:rPr>
        <w:t> </w:t>
      </w:r>
      <w:hyperlink r:id="rId14" w:tooltip="Glamorgan County Council" w:history="1">
        <w:r w:rsidR="00871E9E" w:rsidRPr="00871E9E">
          <w:rPr>
            <w:rStyle w:val="Hyperlink"/>
            <w:rFonts w:ascii="Arial" w:hAnsi="Arial" w:cs="Arial"/>
            <w:color w:val="auto"/>
            <w:u w:val="none"/>
          </w:rPr>
          <w:t xml:space="preserve">Glamorgan </w:t>
        </w:r>
        <w:r w:rsidR="00871E9E">
          <w:rPr>
            <w:rStyle w:val="Hyperlink"/>
            <w:rFonts w:ascii="Arial" w:hAnsi="Arial" w:cs="Arial"/>
            <w:color w:val="auto"/>
            <w:u w:val="none"/>
          </w:rPr>
          <w:t>c</w:t>
        </w:r>
        <w:r w:rsidR="00871E9E" w:rsidRPr="00871E9E">
          <w:rPr>
            <w:rStyle w:val="Hyperlink"/>
            <w:rFonts w:ascii="Arial" w:hAnsi="Arial" w:cs="Arial"/>
            <w:color w:val="auto"/>
            <w:u w:val="none"/>
          </w:rPr>
          <w:t xml:space="preserve">ounty </w:t>
        </w:r>
        <w:r w:rsidR="00871E9E">
          <w:rPr>
            <w:rStyle w:val="Hyperlink"/>
            <w:rFonts w:ascii="Arial" w:hAnsi="Arial" w:cs="Arial"/>
            <w:color w:val="auto"/>
            <w:u w:val="none"/>
          </w:rPr>
          <w:t>c</w:t>
        </w:r>
        <w:r w:rsidR="00871E9E" w:rsidRPr="00871E9E">
          <w:rPr>
            <w:rStyle w:val="Hyperlink"/>
            <w:rFonts w:ascii="Arial" w:hAnsi="Arial" w:cs="Arial"/>
            <w:color w:val="auto"/>
            <w:u w:val="none"/>
          </w:rPr>
          <w:t>ouncil</w:t>
        </w:r>
      </w:hyperlink>
      <w:r w:rsidR="00871E9E" w:rsidRPr="00871E9E">
        <w:rPr>
          <w:rFonts w:ascii="Arial" w:hAnsi="Arial" w:cs="Arial"/>
        </w:rPr>
        <w:t> and </w:t>
      </w:r>
      <w:hyperlink r:id="rId15" w:tooltip="West Glamorgan County Council" w:history="1">
        <w:r w:rsidR="00871E9E">
          <w:rPr>
            <w:rStyle w:val="Hyperlink"/>
            <w:rFonts w:ascii="Arial" w:hAnsi="Arial" w:cs="Arial"/>
            <w:color w:val="auto"/>
            <w:u w:val="none"/>
          </w:rPr>
          <w:t>w</w:t>
        </w:r>
        <w:r w:rsidR="00871E9E" w:rsidRPr="00871E9E">
          <w:rPr>
            <w:rStyle w:val="Hyperlink"/>
            <w:rFonts w:ascii="Arial" w:hAnsi="Arial" w:cs="Arial"/>
            <w:color w:val="auto"/>
            <w:u w:val="none"/>
          </w:rPr>
          <w:t xml:space="preserve">est </w:t>
        </w:r>
        <w:r w:rsidR="00871E9E">
          <w:rPr>
            <w:rStyle w:val="Hyperlink"/>
            <w:rFonts w:ascii="Arial" w:hAnsi="Arial" w:cs="Arial"/>
            <w:color w:val="auto"/>
            <w:u w:val="none"/>
          </w:rPr>
          <w:t>G</w:t>
        </w:r>
        <w:r w:rsidR="00871E9E" w:rsidRPr="00871E9E">
          <w:rPr>
            <w:rStyle w:val="Hyperlink"/>
            <w:rFonts w:ascii="Arial" w:hAnsi="Arial" w:cs="Arial"/>
            <w:color w:val="auto"/>
            <w:u w:val="none"/>
          </w:rPr>
          <w:t xml:space="preserve">lamorgan </w:t>
        </w:r>
        <w:r w:rsidR="00871E9E">
          <w:rPr>
            <w:rStyle w:val="Hyperlink"/>
            <w:rFonts w:ascii="Arial" w:hAnsi="Arial" w:cs="Arial"/>
            <w:color w:val="auto"/>
            <w:u w:val="none"/>
          </w:rPr>
          <w:t>c</w:t>
        </w:r>
        <w:r w:rsidR="00871E9E" w:rsidRPr="00871E9E">
          <w:rPr>
            <w:rStyle w:val="Hyperlink"/>
            <w:rFonts w:ascii="Arial" w:hAnsi="Arial" w:cs="Arial"/>
            <w:color w:val="auto"/>
            <w:u w:val="none"/>
          </w:rPr>
          <w:t xml:space="preserve">ounty </w:t>
        </w:r>
        <w:r w:rsidR="00871E9E">
          <w:rPr>
            <w:rStyle w:val="Hyperlink"/>
            <w:rFonts w:ascii="Arial" w:hAnsi="Arial" w:cs="Arial"/>
            <w:color w:val="auto"/>
            <w:u w:val="none"/>
          </w:rPr>
          <w:t>c</w:t>
        </w:r>
        <w:r w:rsidR="00871E9E" w:rsidRPr="00871E9E">
          <w:rPr>
            <w:rStyle w:val="Hyperlink"/>
            <w:rFonts w:ascii="Arial" w:hAnsi="Arial" w:cs="Arial"/>
            <w:color w:val="auto"/>
            <w:u w:val="none"/>
          </w:rPr>
          <w:t>ouncil</w:t>
        </w:r>
      </w:hyperlink>
      <w:r w:rsidR="00871E9E" w:rsidRPr="00871E9E">
        <w:rPr>
          <w:rFonts w:ascii="Arial" w:hAnsi="Arial" w:cs="Arial"/>
        </w:rPr>
        <w:t>, the new county council met at </w:t>
      </w:r>
      <w:hyperlink r:id="rId16" w:tooltip="Swansea Guildhall" w:history="1">
        <w:r w:rsidR="00871E9E" w:rsidRPr="00871E9E">
          <w:rPr>
            <w:rStyle w:val="Hyperlink"/>
            <w:rFonts w:ascii="Arial" w:hAnsi="Arial" w:cs="Arial"/>
            <w:color w:val="auto"/>
            <w:u w:val="none"/>
          </w:rPr>
          <w:t xml:space="preserve">Swansea </w:t>
        </w:r>
        <w:r w:rsidR="00871E9E">
          <w:rPr>
            <w:rStyle w:val="Hyperlink"/>
            <w:rFonts w:ascii="Arial" w:hAnsi="Arial" w:cs="Arial"/>
            <w:color w:val="auto"/>
            <w:u w:val="none"/>
          </w:rPr>
          <w:t>g</w:t>
        </w:r>
        <w:r w:rsidR="00871E9E" w:rsidRPr="00871E9E">
          <w:rPr>
            <w:rStyle w:val="Hyperlink"/>
            <w:rFonts w:ascii="Arial" w:hAnsi="Arial" w:cs="Arial"/>
            <w:color w:val="auto"/>
            <w:u w:val="none"/>
          </w:rPr>
          <w:t>uildhall</w:t>
        </w:r>
      </w:hyperlink>
      <w:r w:rsidR="00871E9E" w:rsidRPr="00871E9E">
        <w:rPr>
          <w:rFonts w:ascii="Arial" w:hAnsi="Arial" w:cs="Arial"/>
        </w:rPr>
        <w:t>. A</w:t>
      </w:r>
      <w:r w:rsidR="00871E9E">
        <w:rPr>
          <w:rFonts w:ascii="Arial" w:hAnsi="Arial" w:cs="Arial"/>
        </w:rPr>
        <w:t xml:space="preserve"> new </w:t>
      </w:r>
      <w:r w:rsidR="00871E9E" w:rsidRPr="00871E9E">
        <w:rPr>
          <w:rFonts w:ascii="Arial" w:hAnsi="Arial" w:cs="Arial"/>
        </w:rPr>
        <w:t xml:space="preserve">facility was commissioned as the </w:t>
      </w:r>
      <w:r w:rsidR="00871E9E">
        <w:rPr>
          <w:rFonts w:ascii="Arial" w:hAnsi="Arial" w:cs="Arial"/>
        </w:rPr>
        <w:t xml:space="preserve">new home </w:t>
      </w:r>
      <w:r w:rsidR="00871E9E" w:rsidRPr="00871E9E">
        <w:rPr>
          <w:rFonts w:ascii="Arial" w:hAnsi="Arial" w:cs="Arial"/>
        </w:rPr>
        <w:t>of the county council,</w:t>
      </w:r>
      <w:r w:rsidR="00871E9E">
        <w:rPr>
          <w:rFonts w:ascii="Arial" w:hAnsi="Arial" w:cs="Arial"/>
        </w:rPr>
        <w:t xml:space="preserve"> i</w:t>
      </w:r>
      <w:r w:rsidR="00871E9E" w:rsidRPr="00871E9E">
        <w:rPr>
          <w:rFonts w:ascii="Arial" w:hAnsi="Arial" w:cs="Arial"/>
        </w:rPr>
        <w:t>t was opened as County Hall in July</w:t>
      </w:r>
      <w:r w:rsidR="00871E9E">
        <w:rPr>
          <w:rFonts w:ascii="Arial" w:hAnsi="Arial" w:cs="Arial"/>
        </w:rPr>
        <w:t xml:space="preserve"> of</w:t>
      </w:r>
      <w:r w:rsidR="00871E9E" w:rsidRPr="00871E9E">
        <w:rPr>
          <w:rFonts w:ascii="Arial" w:hAnsi="Arial" w:cs="Arial"/>
        </w:rPr>
        <w:t xml:space="preserve"> 1982</w:t>
      </w:r>
      <w:r w:rsidR="00871E9E">
        <w:rPr>
          <w:rFonts w:ascii="Arial" w:hAnsi="Arial" w:cs="Arial"/>
        </w:rPr>
        <w:t>.</w:t>
      </w:r>
      <w:r w:rsidR="00871E9E" w:rsidRPr="00871E9E">
        <w:rPr>
          <w:rFonts w:ascii="Arial" w:hAnsi="Arial" w:cs="Arial"/>
        </w:rPr>
        <w:t xml:space="preserve"> The building was renamed the </w:t>
      </w:r>
      <w:r w:rsidR="00871E9E">
        <w:rPr>
          <w:rFonts w:ascii="Arial" w:hAnsi="Arial" w:cs="Arial"/>
        </w:rPr>
        <w:t>c</w:t>
      </w:r>
      <w:r w:rsidR="00871E9E" w:rsidRPr="00871E9E">
        <w:rPr>
          <w:rFonts w:ascii="Arial" w:hAnsi="Arial" w:cs="Arial"/>
        </w:rPr>
        <w:t xml:space="preserve">ivic </w:t>
      </w:r>
      <w:r w:rsidR="00871E9E">
        <w:rPr>
          <w:rFonts w:ascii="Arial" w:hAnsi="Arial" w:cs="Arial"/>
        </w:rPr>
        <w:t>c</w:t>
      </w:r>
      <w:r w:rsidR="00871E9E" w:rsidRPr="00871E9E">
        <w:rPr>
          <w:rFonts w:ascii="Arial" w:hAnsi="Arial" w:cs="Arial"/>
        </w:rPr>
        <w:t xml:space="preserve">entre </w:t>
      </w:r>
      <w:r w:rsidR="00871E9E">
        <w:rPr>
          <w:rFonts w:ascii="Arial" w:hAnsi="Arial" w:cs="Arial"/>
        </w:rPr>
        <w:t xml:space="preserve">in </w:t>
      </w:r>
      <w:r w:rsidR="00871E9E" w:rsidRPr="00871E9E">
        <w:rPr>
          <w:rFonts w:ascii="Arial" w:hAnsi="Arial" w:cs="Arial"/>
        </w:rPr>
        <w:t xml:space="preserve">2008, and Swansea </w:t>
      </w:r>
      <w:r w:rsidR="00871E9E">
        <w:rPr>
          <w:rFonts w:ascii="Arial" w:hAnsi="Arial" w:cs="Arial"/>
        </w:rPr>
        <w:t>c</w:t>
      </w:r>
      <w:r w:rsidR="00871E9E" w:rsidRPr="00871E9E">
        <w:rPr>
          <w:rFonts w:ascii="Arial" w:hAnsi="Arial" w:cs="Arial"/>
        </w:rPr>
        <w:t xml:space="preserve">entral </w:t>
      </w:r>
      <w:r w:rsidR="00871E9E">
        <w:rPr>
          <w:rFonts w:ascii="Arial" w:hAnsi="Arial" w:cs="Arial"/>
        </w:rPr>
        <w:t>l</w:t>
      </w:r>
      <w:r w:rsidR="00871E9E" w:rsidRPr="00871E9E">
        <w:rPr>
          <w:rFonts w:ascii="Arial" w:hAnsi="Arial" w:cs="Arial"/>
        </w:rPr>
        <w:t>ibrary was moved</w:t>
      </w:r>
      <w:r w:rsidR="00871E9E">
        <w:rPr>
          <w:rFonts w:ascii="Arial" w:hAnsi="Arial" w:cs="Arial"/>
        </w:rPr>
        <w:t>.</w:t>
      </w:r>
      <w:r w:rsidR="00871E9E" w:rsidRPr="00871E9E">
        <w:rPr>
          <w:rFonts w:ascii="Arial" w:hAnsi="Arial" w:cs="Arial"/>
        </w:rPr>
        <w:t xml:space="preserve"> </w:t>
      </w:r>
    </w:p>
    <w:p w14:paraId="124BB6BC" w14:textId="7DAE10CD" w:rsidR="00C43019" w:rsidRDefault="00C43019" w:rsidP="00871E9E">
      <w:pPr>
        <w:pStyle w:val="NormalWeb"/>
        <w:shd w:val="clear" w:color="auto" w:fill="FFFFFF"/>
        <w:spacing w:before="120" w:beforeAutospacing="0" w:after="120" w:afterAutospacing="0"/>
        <w:rPr>
          <w:rFonts w:ascii="Arial" w:hAnsi="Arial" w:cs="Arial"/>
        </w:rPr>
      </w:pPr>
    </w:p>
    <w:p w14:paraId="19C785C1" w14:textId="5892CA7F" w:rsidR="00C43019" w:rsidRDefault="00C43019" w:rsidP="00871E9E">
      <w:pPr>
        <w:pStyle w:val="NormalWeb"/>
        <w:shd w:val="clear" w:color="auto" w:fill="FFFFFF"/>
        <w:spacing w:before="120" w:beforeAutospacing="0" w:after="120" w:afterAutospacing="0"/>
        <w:rPr>
          <w:rFonts w:ascii="Arial" w:hAnsi="Arial" w:cs="Arial"/>
          <w:b/>
          <w:u w:val="single"/>
        </w:rPr>
      </w:pPr>
      <w:r>
        <w:rPr>
          <w:rFonts w:ascii="Arial" w:hAnsi="Arial" w:cs="Arial"/>
          <w:b/>
          <w:u w:val="single"/>
        </w:rPr>
        <w:t>Swansea Castle</w:t>
      </w:r>
    </w:p>
    <w:p w14:paraId="126F56DC" w14:textId="727DBF2C" w:rsidR="00C43019" w:rsidRPr="00721D4A" w:rsidRDefault="00721D4A" w:rsidP="00871E9E">
      <w:pPr>
        <w:pStyle w:val="NormalWeb"/>
        <w:shd w:val="clear" w:color="auto" w:fill="FFFFFF"/>
        <w:spacing w:before="120" w:beforeAutospacing="0" w:after="120" w:afterAutospacing="0"/>
        <w:rPr>
          <w:rFonts w:ascii="Arial" w:hAnsi="Arial" w:cs="Arial"/>
        </w:rPr>
      </w:pPr>
      <w:r>
        <w:rPr>
          <w:rFonts w:ascii="Arial" w:hAnsi="Arial" w:cs="Arial"/>
        </w:rPr>
        <w:t>Swansea castle that neighbours the BT building was originally built made of wood, but then later got destroyed by the Welsh back in 1106. The castle was then rebuilt in the late 12th century but this time it was built made up of stone, it was then remarkably destroyed again 1217. The castle was then slighted by parliament in the year of 1647. The castle was then later used as a police station up to around the 19</w:t>
      </w:r>
      <w:r w:rsidRPr="00721D4A">
        <w:rPr>
          <w:rFonts w:ascii="Arial" w:hAnsi="Arial" w:cs="Arial"/>
          <w:vertAlign w:val="superscript"/>
        </w:rPr>
        <w:t>th</w:t>
      </w:r>
      <w:r>
        <w:rPr>
          <w:rFonts w:ascii="Arial" w:hAnsi="Arial" w:cs="Arial"/>
        </w:rPr>
        <w:t xml:space="preserve"> century and now stands as more of a tourist attraction.</w:t>
      </w:r>
    </w:p>
    <w:p w14:paraId="6434F8AC" w14:textId="77777777" w:rsidR="005273A9" w:rsidRPr="00871E9E" w:rsidRDefault="005273A9" w:rsidP="00871E9E">
      <w:pPr>
        <w:pStyle w:val="NormalWeb"/>
        <w:shd w:val="clear" w:color="auto" w:fill="FFFFFF"/>
        <w:spacing w:before="120" w:beforeAutospacing="0" w:after="120" w:afterAutospacing="0"/>
        <w:rPr>
          <w:rFonts w:ascii="Arial" w:hAnsi="Arial" w:cs="Arial"/>
        </w:rPr>
      </w:pPr>
    </w:p>
    <w:p w14:paraId="40FEDD5D" w14:textId="77777777" w:rsidR="004A5BF2" w:rsidRDefault="004A5BF2">
      <w:pPr>
        <w:suppressAutoHyphens w:val="0"/>
        <w:rPr>
          <w:rFonts w:ascii="Arial" w:hAnsi="Arial" w:cs="Arial"/>
          <w:b/>
          <w:sz w:val="24"/>
          <w:szCs w:val="24"/>
          <w:u w:val="single"/>
          <w:shd w:val="clear" w:color="auto" w:fill="FFFFFF"/>
        </w:rPr>
      </w:pPr>
    </w:p>
    <w:p w14:paraId="03B7E1C1" w14:textId="77777777" w:rsidR="004A5BF2" w:rsidRDefault="004A5BF2">
      <w:pPr>
        <w:suppressAutoHyphens w:val="0"/>
        <w:rPr>
          <w:rFonts w:ascii="Arial" w:hAnsi="Arial" w:cs="Arial"/>
          <w:b/>
          <w:sz w:val="24"/>
          <w:szCs w:val="24"/>
          <w:u w:val="single"/>
          <w:shd w:val="clear" w:color="auto" w:fill="FFFFFF"/>
        </w:rPr>
      </w:pPr>
    </w:p>
    <w:p w14:paraId="344A2828" w14:textId="77777777" w:rsidR="004A5BF2" w:rsidRDefault="004A5BF2">
      <w:pPr>
        <w:suppressAutoHyphens w:val="0"/>
        <w:rPr>
          <w:rFonts w:ascii="Arial" w:hAnsi="Arial" w:cs="Arial"/>
          <w:b/>
          <w:sz w:val="24"/>
          <w:szCs w:val="24"/>
          <w:u w:val="single"/>
          <w:shd w:val="clear" w:color="auto" w:fill="FFFFFF"/>
        </w:rPr>
      </w:pPr>
    </w:p>
    <w:p w14:paraId="45098C33" w14:textId="77777777" w:rsidR="00556994" w:rsidRDefault="00556994">
      <w:pPr>
        <w:suppressAutoHyphens w:val="0"/>
        <w:rPr>
          <w:rFonts w:ascii="Arial" w:hAnsi="Arial" w:cs="Arial"/>
          <w:b/>
          <w:sz w:val="24"/>
          <w:szCs w:val="24"/>
          <w:u w:val="single"/>
          <w:shd w:val="clear" w:color="auto" w:fill="FFFFFF"/>
        </w:rPr>
      </w:pPr>
    </w:p>
    <w:p w14:paraId="317D556D" w14:textId="77777777" w:rsidR="00556994" w:rsidRDefault="00556994">
      <w:pPr>
        <w:suppressAutoHyphens w:val="0"/>
        <w:rPr>
          <w:rFonts w:ascii="Arial" w:hAnsi="Arial" w:cs="Arial"/>
          <w:b/>
          <w:sz w:val="24"/>
          <w:szCs w:val="24"/>
          <w:u w:val="single"/>
          <w:shd w:val="clear" w:color="auto" w:fill="FFFFFF"/>
        </w:rPr>
      </w:pPr>
    </w:p>
    <w:p w14:paraId="1DD22959" w14:textId="1A545CEB" w:rsidR="00871E9E" w:rsidRDefault="004A5BF2">
      <w:pPr>
        <w:suppressAutoHyphens w:val="0"/>
        <w:rPr>
          <w:rFonts w:ascii="Arial" w:hAnsi="Arial" w:cs="Arial"/>
          <w:b/>
          <w:sz w:val="24"/>
          <w:szCs w:val="24"/>
          <w:u w:val="single"/>
          <w:shd w:val="clear" w:color="auto" w:fill="FFFFFF"/>
        </w:rPr>
      </w:pPr>
      <w:r>
        <w:rPr>
          <w:rFonts w:ascii="Arial" w:hAnsi="Arial" w:cs="Arial"/>
          <w:b/>
          <w:sz w:val="24"/>
          <w:szCs w:val="24"/>
          <w:u w:val="single"/>
          <w:shd w:val="clear" w:color="auto" w:fill="FFFFFF"/>
        </w:rPr>
        <w:t>Swansea Marina</w:t>
      </w:r>
    </w:p>
    <w:p w14:paraId="62B23CF4" w14:textId="77777777" w:rsidR="004A5BF2" w:rsidRPr="004A5BF2" w:rsidRDefault="004A5BF2">
      <w:pPr>
        <w:suppressAutoHyphens w:val="0"/>
        <w:rPr>
          <w:rFonts w:ascii="Arial" w:hAnsi="Arial" w:cs="Arial"/>
          <w:b/>
          <w:sz w:val="24"/>
          <w:szCs w:val="24"/>
          <w:shd w:val="clear" w:color="auto" w:fill="FFFFFF"/>
        </w:rPr>
      </w:pPr>
    </w:p>
    <w:p w14:paraId="6ED30E62" w14:textId="6333AE69" w:rsidR="004A5BF2" w:rsidRDefault="004A5BF2" w:rsidP="00BA2189">
      <w:pPr>
        <w:pStyle w:val="NormalWeb"/>
        <w:shd w:val="clear" w:color="auto" w:fill="FEFEFE"/>
        <w:spacing w:before="0" w:beforeAutospacing="0" w:after="360" w:afterAutospacing="0" w:line="336" w:lineRule="atLeast"/>
        <w:rPr>
          <w:rFonts w:ascii="Arial" w:hAnsi="Arial" w:cs="Arial"/>
        </w:rPr>
      </w:pPr>
      <w:r w:rsidRPr="004A5BF2">
        <w:rPr>
          <w:rFonts w:ascii="Arial" w:hAnsi="Arial" w:cs="Arial"/>
        </w:rPr>
        <w:t>The</w:t>
      </w:r>
      <w:r>
        <w:rPr>
          <w:rFonts w:ascii="Arial" w:hAnsi="Arial" w:cs="Arial"/>
        </w:rPr>
        <w:t xml:space="preserve"> Swansea</w:t>
      </w:r>
      <w:r w:rsidRPr="004A5BF2">
        <w:rPr>
          <w:rFonts w:ascii="Arial" w:hAnsi="Arial" w:cs="Arial"/>
        </w:rPr>
        <w:t xml:space="preserve"> marina </w:t>
      </w:r>
      <w:r>
        <w:rPr>
          <w:rFonts w:ascii="Arial" w:hAnsi="Arial" w:cs="Arial"/>
        </w:rPr>
        <w:t>inhabits</w:t>
      </w:r>
      <w:r w:rsidRPr="004A5BF2">
        <w:rPr>
          <w:rFonts w:ascii="Arial" w:hAnsi="Arial" w:cs="Arial"/>
        </w:rPr>
        <w:t xml:space="preserve"> the former </w:t>
      </w:r>
      <w:r w:rsidR="00BA2189">
        <w:rPr>
          <w:rFonts w:ascii="Arial" w:hAnsi="Arial" w:cs="Arial"/>
        </w:rPr>
        <w:t>s</w:t>
      </w:r>
      <w:r w:rsidRPr="004A5BF2">
        <w:rPr>
          <w:rFonts w:ascii="Arial" w:hAnsi="Arial" w:cs="Arial"/>
        </w:rPr>
        <w:t xml:space="preserve">outh </w:t>
      </w:r>
      <w:r w:rsidR="00BA2189">
        <w:rPr>
          <w:rFonts w:ascii="Arial" w:hAnsi="Arial" w:cs="Arial"/>
        </w:rPr>
        <w:t>d</w:t>
      </w:r>
      <w:r w:rsidRPr="004A5BF2">
        <w:rPr>
          <w:rFonts w:ascii="Arial" w:hAnsi="Arial" w:cs="Arial"/>
        </w:rPr>
        <w:t xml:space="preserve">ock, </w:t>
      </w:r>
      <w:r>
        <w:rPr>
          <w:rFonts w:ascii="Arial" w:hAnsi="Arial" w:cs="Arial"/>
        </w:rPr>
        <w:t xml:space="preserve">which was </w:t>
      </w:r>
      <w:r w:rsidRPr="004A5BF2">
        <w:rPr>
          <w:rFonts w:ascii="Arial" w:hAnsi="Arial" w:cs="Arial"/>
        </w:rPr>
        <w:t xml:space="preserve">opened in 1859. </w:t>
      </w:r>
      <w:r w:rsidR="00BA2189">
        <w:rPr>
          <w:rFonts w:ascii="Arial" w:hAnsi="Arial" w:cs="Arial"/>
        </w:rPr>
        <w:t>S</w:t>
      </w:r>
      <w:r w:rsidR="00BA2189" w:rsidRPr="004A5BF2">
        <w:rPr>
          <w:rFonts w:ascii="Arial" w:hAnsi="Arial" w:cs="Arial"/>
        </w:rPr>
        <w:t>wansea’s</w:t>
      </w:r>
      <w:r w:rsidRPr="004A5BF2">
        <w:rPr>
          <w:rFonts w:ascii="Arial" w:hAnsi="Arial" w:cs="Arial"/>
        </w:rPr>
        <w:t xml:space="preserve"> coal trade also </w:t>
      </w:r>
      <w:r w:rsidR="00BA2189">
        <w:rPr>
          <w:rFonts w:ascii="Arial" w:hAnsi="Arial" w:cs="Arial"/>
        </w:rPr>
        <w:t>got too large for</w:t>
      </w:r>
      <w:r w:rsidR="00BA2189" w:rsidRPr="004A5BF2">
        <w:rPr>
          <w:rFonts w:ascii="Arial" w:hAnsi="Arial" w:cs="Arial"/>
        </w:rPr>
        <w:t xml:space="preserve"> </w:t>
      </w:r>
      <w:r w:rsidRPr="004A5BF2">
        <w:rPr>
          <w:rFonts w:ascii="Arial" w:hAnsi="Arial" w:cs="Arial"/>
        </w:rPr>
        <w:t>the basic riverside dock</w:t>
      </w:r>
      <w:r w:rsidR="00BA2189" w:rsidRPr="00BA2189">
        <w:rPr>
          <w:rFonts w:ascii="Arial" w:hAnsi="Arial" w:cs="Arial"/>
        </w:rPr>
        <w:t xml:space="preserve"> </w:t>
      </w:r>
      <w:r w:rsidR="00BA2189">
        <w:rPr>
          <w:rFonts w:ascii="Arial" w:hAnsi="Arial" w:cs="Arial"/>
        </w:rPr>
        <w:t>services</w:t>
      </w:r>
      <w:r w:rsidRPr="004A5BF2">
        <w:rPr>
          <w:rFonts w:ascii="Arial" w:hAnsi="Arial" w:cs="Arial"/>
        </w:rPr>
        <w:t>. A North Dock was</w:t>
      </w:r>
      <w:r w:rsidR="00BA2189" w:rsidRPr="00BA2189">
        <w:rPr>
          <w:rFonts w:ascii="Arial" w:hAnsi="Arial" w:cs="Arial"/>
        </w:rPr>
        <w:t xml:space="preserve"> </w:t>
      </w:r>
      <w:r w:rsidR="00BA2189">
        <w:rPr>
          <w:rFonts w:ascii="Arial" w:hAnsi="Arial" w:cs="Arial"/>
        </w:rPr>
        <w:t>produced</w:t>
      </w:r>
      <w:r w:rsidRPr="004A5BF2">
        <w:rPr>
          <w:rFonts w:ascii="Arial" w:hAnsi="Arial" w:cs="Arial"/>
        </w:rPr>
        <w:t xml:space="preserve">, followed by the </w:t>
      </w:r>
      <w:r w:rsidR="00BA2189">
        <w:rPr>
          <w:rFonts w:ascii="Arial" w:hAnsi="Arial" w:cs="Arial"/>
        </w:rPr>
        <w:t>s</w:t>
      </w:r>
      <w:r w:rsidRPr="004A5BF2">
        <w:rPr>
          <w:rFonts w:ascii="Arial" w:hAnsi="Arial" w:cs="Arial"/>
        </w:rPr>
        <w:t xml:space="preserve">outh </w:t>
      </w:r>
      <w:r w:rsidR="00BA2189">
        <w:rPr>
          <w:rFonts w:ascii="Arial" w:hAnsi="Arial" w:cs="Arial"/>
        </w:rPr>
        <w:t>d</w:t>
      </w:r>
      <w:r w:rsidR="00BA2189" w:rsidRPr="004A5BF2">
        <w:rPr>
          <w:rFonts w:ascii="Arial" w:hAnsi="Arial" w:cs="Arial"/>
        </w:rPr>
        <w:t>ock,</w:t>
      </w:r>
      <w:r w:rsidR="00BA2189">
        <w:rPr>
          <w:rFonts w:ascii="Arial" w:hAnsi="Arial" w:cs="Arial"/>
        </w:rPr>
        <w:t xml:space="preserve"> it was</w:t>
      </w:r>
      <w:r w:rsidRPr="004A5BF2">
        <w:rPr>
          <w:rFonts w:ascii="Arial" w:hAnsi="Arial" w:cs="Arial"/>
        </w:rPr>
        <w:t xml:space="preserve"> designed by</w:t>
      </w:r>
      <w:r w:rsidR="00BA2189">
        <w:rPr>
          <w:rFonts w:ascii="Arial" w:hAnsi="Arial" w:cs="Arial"/>
        </w:rPr>
        <w:t xml:space="preserve"> the</w:t>
      </w:r>
      <w:r w:rsidRPr="004A5BF2">
        <w:rPr>
          <w:rFonts w:ascii="Arial" w:hAnsi="Arial" w:cs="Arial"/>
        </w:rPr>
        <w:t xml:space="preserve"> </w:t>
      </w:r>
      <w:r w:rsidR="00BA2189">
        <w:rPr>
          <w:rFonts w:ascii="Arial" w:hAnsi="Arial" w:cs="Arial"/>
        </w:rPr>
        <w:t>S</w:t>
      </w:r>
      <w:r w:rsidR="00BA2189" w:rsidRPr="004A5BF2">
        <w:rPr>
          <w:rFonts w:ascii="Arial" w:hAnsi="Arial" w:cs="Arial"/>
        </w:rPr>
        <w:t>cottish</w:t>
      </w:r>
      <w:r w:rsidRPr="004A5BF2">
        <w:rPr>
          <w:rFonts w:ascii="Arial" w:hAnsi="Arial" w:cs="Arial"/>
        </w:rPr>
        <w:t xml:space="preserve"> engineer</w:t>
      </w:r>
      <w:r w:rsidR="00BA2189">
        <w:rPr>
          <w:rFonts w:ascii="Arial" w:hAnsi="Arial" w:cs="Arial"/>
        </w:rPr>
        <w:t xml:space="preserve"> called</w:t>
      </w:r>
      <w:r w:rsidRPr="004A5BF2">
        <w:rPr>
          <w:rFonts w:ascii="Arial" w:hAnsi="Arial" w:cs="Arial"/>
        </w:rPr>
        <w:t xml:space="preserve"> James Abernethy. These </w:t>
      </w:r>
      <w:r w:rsidR="00BA2189">
        <w:rPr>
          <w:rFonts w:ascii="Arial" w:hAnsi="Arial" w:cs="Arial"/>
        </w:rPr>
        <w:t>docks</w:t>
      </w:r>
      <w:r w:rsidRPr="004A5BF2">
        <w:rPr>
          <w:rFonts w:ascii="Arial" w:hAnsi="Arial" w:cs="Arial"/>
        </w:rPr>
        <w:t xml:space="preserve"> were </w:t>
      </w:r>
      <w:r w:rsidR="00BA2189">
        <w:rPr>
          <w:rFonts w:ascii="Arial" w:hAnsi="Arial" w:cs="Arial"/>
        </w:rPr>
        <w:t>uplifted</w:t>
      </w:r>
      <w:r w:rsidR="00BA2189" w:rsidRPr="004A5BF2">
        <w:rPr>
          <w:rFonts w:ascii="Arial" w:hAnsi="Arial" w:cs="Arial"/>
        </w:rPr>
        <w:t xml:space="preserve"> </w:t>
      </w:r>
      <w:r w:rsidRPr="004A5BF2">
        <w:rPr>
          <w:rFonts w:ascii="Arial" w:hAnsi="Arial" w:cs="Arial"/>
        </w:rPr>
        <w:t xml:space="preserve">by the </w:t>
      </w:r>
      <w:r w:rsidR="00BA2189">
        <w:rPr>
          <w:rFonts w:ascii="Arial" w:hAnsi="Arial" w:cs="Arial"/>
        </w:rPr>
        <w:t>introduction</w:t>
      </w:r>
      <w:r w:rsidR="00BA2189" w:rsidRPr="004A5BF2">
        <w:rPr>
          <w:rFonts w:ascii="Arial" w:hAnsi="Arial" w:cs="Arial"/>
        </w:rPr>
        <w:t xml:space="preserve"> </w:t>
      </w:r>
      <w:r w:rsidRPr="004A5BF2">
        <w:rPr>
          <w:rFonts w:ascii="Arial" w:hAnsi="Arial" w:cs="Arial"/>
        </w:rPr>
        <w:t xml:space="preserve">of the </w:t>
      </w:r>
      <w:r w:rsidR="00BA2189">
        <w:rPr>
          <w:rFonts w:ascii="Arial" w:hAnsi="Arial" w:cs="Arial"/>
        </w:rPr>
        <w:t>s</w:t>
      </w:r>
      <w:r w:rsidRPr="004A5BF2">
        <w:rPr>
          <w:rFonts w:ascii="Arial" w:hAnsi="Arial" w:cs="Arial"/>
        </w:rPr>
        <w:t xml:space="preserve">outh </w:t>
      </w:r>
      <w:r w:rsidR="00BA2189">
        <w:rPr>
          <w:rFonts w:ascii="Arial" w:hAnsi="Arial" w:cs="Arial"/>
        </w:rPr>
        <w:t>w</w:t>
      </w:r>
      <w:r w:rsidRPr="004A5BF2">
        <w:rPr>
          <w:rFonts w:ascii="Arial" w:hAnsi="Arial" w:cs="Arial"/>
        </w:rPr>
        <w:t xml:space="preserve">ales </w:t>
      </w:r>
      <w:r w:rsidR="00BA2189">
        <w:rPr>
          <w:rFonts w:ascii="Arial" w:hAnsi="Arial" w:cs="Arial"/>
        </w:rPr>
        <w:t>r</w:t>
      </w:r>
      <w:r w:rsidRPr="004A5BF2">
        <w:rPr>
          <w:rFonts w:ascii="Arial" w:hAnsi="Arial" w:cs="Arial"/>
        </w:rPr>
        <w:t>ailway at </w:t>
      </w:r>
      <w:hyperlink r:id="rId17" w:history="1">
        <w:r w:rsidR="00BA2189">
          <w:rPr>
            <w:rStyle w:val="Hyperlink"/>
            <w:rFonts w:ascii="Arial" w:hAnsi="Arial" w:cs="Arial"/>
            <w:color w:val="auto"/>
            <w:u w:val="none"/>
          </w:rPr>
          <w:t>S</w:t>
        </w:r>
        <w:r w:rsidR="00BA2189" w:rsidRPr="004A5BF2">
          <w:rPr>
            <w:rStyle w:val="Hyperlink"/>
            <w:rFonts w:ascii="Arial" w:hAnsi="Arial" w:cs="Arial"/>
            <w:color w:val="auto"/>
            <w:u w:val="none"/>
          </w:rPr>
          <w:t>wansea</w:t>
        </w:r>
        <w:r w:rsidRPr="004A5BF2">
          <w:rPr>
            <w:rStyle w:val="Hyperlink"/>
            <w:rFonts w:ascii="Arial" w:hAnsi="Arial" w:cs="Arial"/>
            <w:color w:val="auto"/>
            <w:u w:val="none"/>
          </w:rPr>
          <w:t xml:space="preserve"> </w:t>
        </w:r>
        <w:r w:rsidR="00BA2189">
          <w:rPr>
            <w:rStyle w:val="Hyperlink"/>
            <w:rFonts w:ascii="Arial" w:hAnsi="Arial" w:cs="Arial"/>
            <w:color w:val="auto"/>
            <w:u w:val="none"/>
          </w:rPr>
          <w:t>h</w:t>
        </w:r>
        <w:r w:rsidRPr="004A5BF2">
          <w:rPr>
            <w:rStyle w:val="Hyperlink"/>
            <w:rFonts w:ascii="Arial" w:hAnsi="Arial" w:cs="Arial"/>
            <w:color w:val="auto"/>
            <w:u w:val="none"/>
          </w:rPr>
          <w:t xml:space="preserve">igh </w:t>
        </w:r>
        <w:r w:rsidR="00BA2189">
          <w:rPr>
            <w:rStyle w:val="Hyperlink"/>
            <w:rFonts w:ascii="Arial" w:hAnsi="Arial" w:cs="Arial"/>
            <w:color w:val="auto"/>
            <w:u w:val="none"/>
          </w:rPr>
          <w:t>s</w:t>
        </w:r>
        <w:r w:rsidRPr="004A5BF2">
          <w:rPr>
            <w:rStyle w:val="Hyperlink"/>
            <w:rFonts w:ascii="Arial" w:hAnsi="Arial" w:cs="Arial"/>
            <w:color w:val="auto"/>
            <w:u w:val="none"/>
          </w:rPr>
          <w:t>treet station</w:t>
        </w:r>
      </w:hyperlink>
      <w:r w:rsidR="00BA2189">
        <w:rPr>
          <w:rFonts w:ascii="Arial" w:hAnsi="Arial" w:cs="Arial"/>
        </w:rPr>
        <w:t>.</w:t>
      </w:r>
    </w:p>
    <w:p w14:paraId="6D7BD22F" w14:textId="7E260DD2" w:rsidR="005355C9" w:rsidRPr="00C43019" w:rsidRDefault="006E0980" w:rsidP="00C43019">
      <w:pPr>
        <w:rPr>
          <w:rFonts w:ascii="Arial" w:hAnsi="Arial" w:cs="Arial"/>
          <w:sz w:val="24"/>
          <w:szCs w:val="24"/>
        </w:rPr>
      </w:pPr>
      <w:r w:rsidRPr="00C43019">
        <w:rPr>
          <w:rFonts w:ascii="Arial" w:hAnsi="Arial" w:cs="Arial"/>
          <w:sz w:val="24"/>
          <w:szCs w:val="24"/>
        </w:rPr>
        <w:t xml:space="preserve">More port facilities have been made further east of the marina, and the south dock formally designed by James Abernethy was </w:t>
      </w:r>
      <w:proofErr w:type="gramStart"/>
      <w:r w:rsidRPr="00C43019">
        <w:rPr>
          <w:rFonts w:ascii="Arial" w:hAnsi="Arial" w:cs="Arial"/>
          <w:sz w:val="24"/>
          <w:szCs w:val="24"/>
        </w:rPr>
        <w:t>closed down</w:t>
      </w:r>
      <w:proofErr w:type="gramEnd"/>
      <w:r w:rsidRPr="00C43019">
        <w:rPr>
          <w:rFonts w:ascii="Arial" w:hAnsi="Arial" w:cs="Arial"/>
          <w:sz w:val="24"/>
          <w:szCs w:val="24"/>
        </w:rPr>
        <w:t xml:space="preserve"> in 1969. It stayed there in terrible conditions until the authority locals refurbished the area. The older dock was then actually reopened being called the Marina in 1982. To this current date that very Marina has </w:t>
      </w:r>
      <w:r w:rsidRPr="00C43019">
        <w:rPr>
          <w:rFonts w:ascii="Arial" w:hAnsi="Arial" w:cs="Arial"/>
          <w:color w:val="000000"/>
          <w:sz w:val="24"/>
          <w:szCs w:val="24"/>
          <w:shd w:val="clear" w:color="auto" w:fill="FEFEFE"/>
        </w:rPr>
        <w:t xml:space="preserve">around 550 berths, 185 of that 550 were added in 2006 when the Marina was extended </w:t>
      </w:r>
      <w:r w:rsidR="00C43019" w:rsidRPr="00C43019">
        <w:rPr>
          <w:rFonts w:ascii="Arial" w:hAnsi="Arial" w:cs="Arial"/>
          <w:color w:val="000000"/>
          <w:sz w:val="24"/>
          <w:szCs w:val="24"/>
          <w:shd w:val="clear" w:color="auto" w:fill="FEFEFE"/>
        </w:rPr>
        <w:t xml:space="preserve">to </w:t>
      </w:r>
      <w:r w:rsidRPr="00C43019">
        <w:rPr>
          <w:rFonts w:ascii="Arial" w:hAnsi="Arial" w:cs="Arial"/>
          <w:color w:val="000000"/>
          <w:sz w:val="24"/>
          <w:szCs w:val="24"/>
          <w:shd w:val="clear" w:color="auto" w:fill="FEFEFE"/>
        </w:rPr>
        <w:t xml:space="preserve">the dock’s western end, </w:t>
      </w:r>
      <w:r w:rsidR="00C43019" w:rsidRPr="00C43019">
        <w:rPr>
          <w:rFonts w:ascii="Arial" w:hAnsi="Arial" w:cs="Arial"/>
          <w:color w:val="000000"/>
          <w:sz w:val="24"/>
          <w:szCs w:val="24"/>
          <w:shd w:val="clear" w:color="auto" w:fill="FEFEFE"/>
        </w:rPr>
        <w:t>close</w:t>
      </w:r>
      <w:r w:rsidRPr="00C43019">
        <w:rPr>
          <w:rFonts w:ascii="Arial" w:hAnsi="Arial" w:cs="Arial"/>
          <w:color w:val="000000"/>
          <w:sz w:val="24"/>
          <w:szCs w:val="24"/>
          <w:shd w:val="clear" w:color="auto" w:fill="FEFEFE"/>
        </w:rPr>
        <w:t xml:space="preserve"> t</w:t>
      </w:r>
      <w:r w:rsidR="00C43019" w:rsidRPr="00C43019">
        <w:rPr>
          <w:rFonts w:ascii="Arial" w:hAnsi="Arial" w:cs="Arial"/>
          <w:color w:val="000000"/>
          <w:sz w:val="24"/>
          <w:szCs w:val="24"/>
          <w:shd w:val="clear" w:color="auto" w:fill="FEFEFE"/>
        </w:rPr>
        <w:t>o the</w:t>
      </w:r>
      <w:r w:rsidRPr="00C43019">
        <w:rPr>
          <w:rFonts w:ascii="Arial" w:hAnsi="Arial" w:cs="Arial"/>
          <w:color w:val="000000"/>
          <w:sz w:val="24"/>
          <w:szCs w:val="24"/>
          <w:shd w:val="clear" w:color="auto" w:fill="FEFEFE"/>
        </w:rPr>
        <w:t xml:space="preserve"> Marriott Hotel.</w:t>
      </w:r>
    </w:p>
    <w:p w14:paraId="0B25B5FB" w14:textId="421AE1BD" w:rsidR="00BA2189" w:rsidRDefault="00BA2189">
      <w:pPr>
        <w:suppressAutoHyphens w:val="0"/>
        <w:rPr>
          <w:rFonts w:ascii="Arial" w:hAnsi="Arial" w:cs="Arial"/>
          <w:b/>
          <w:sz w:val="24"/>
          <w:szCs w:val="24"/>
          <w:u w:val="single"/>
        </w:rPr>
      </w:pPr>
    </w:p>
    <w:p w14:paraId="1C52E980" w14:textId="77777777" w:rsidR="00C43019" w:rsidRDefault="00C43019">
      <w:pPr>
        <w:suppressAutoHyphens w:val="0"/>
        <w:rPr>
          <w:rFonts w:ascii="Arial" w:hAnsi="Arial" w:cs="Arial"/>
          <w:b/>
          <w:sz w:val="24"/>
          <w:szCs w:val="24"/>
          <w:u w:val="single"/>
        </w:rPr>
      </w:pPr>
    </w:p>
    <w:p w14:paraId="423B48FD" w14:textId="41784FC5" w:rsidR="005355C9" w:rsidRDefault="00DF1AD8">
      <w:pPr>
        <w:suppressAutoHyphens w:val="0"/>
        <w:rPr>
          <w:rFonts w:ascii="Arial" w:hAnsi="Arial" w:cs="Arial"/>
          <w:b/>
          <w:sz w:val="24"/>
          <w:szCs w:val="24"/>
          <w:u w:val="single"/>
        </w:rPr>
      </w:pPr>
      <w:r>
        <w:rPr>
          <w:rFonts w:ascii="Arial" w:hAnsi="Arial" w:cs="Arial"/>
          <w:b/>
          <w:sz w:val="24"/>
          <w:szCs w:val="24"/>
          <w:u w:val="single"/>
        </w:rPr>
        <w:t>3.0 – Desktop Study</w:t>
      </w:r>
    </w:p>
    <w:p w14:paraId="776BEBBF" w14:textId="77777777" w:rsidR="005355C9" w:rsidRDefault="005355C9">
      <w:pPr>
        <w:suppressAutoHyphens w:val="0"/>
        <w:rPr>
          <w:rFonts w:ascii="Arial" w:hAnsi="Arial" w:cs="Arial"/>
          <w:sz w:val="24"/>
          <w:szCs w:val="24"/>
        </w:rPr>
      </w:pPr>
    </w:p>
    <w:p w14:paraId="6ADD66C5" w14:textId="4EDDFA8E" w:rsidR="005355C9" w:rsidRPr="00782523" w:rsidRDefault="00DF1AD8" w:rsidP="00782523">
      <w:pPr>
        <w:pStyle w:val="ListParagraph"/>
        <w:numPr>
          <w:ilvl w:val="0"/>
          <w:numId w:val="2"/>
        </w:numPr>
        <w:suppressAutoHyphens w:val="0"/>
        <w:rPr>
          <w:rFonts w:ascii="Arial" w:hAnsi="Arial" w:cs="Arial"/>
          <w:sz w:val="24"/>
          <w:szCs w:val="24"/>
        </w:rPr>
      </w:pPr>
      <w:r>
        <w:rPr>
          <w:rFonts w:ascii="Arial" w:hAnsi="Arial" w:cs="Arial"/>
          <w:sz w:val="24"/>
          <w:szCs w:val="24"/>
        </w:rPr>
        <w:t xml:space="preserve">Site History – after looking on the national library of Scotland website I matched up a map from 1952 and from present day and it shows that there is an old line running through the site. The line looks to be the Mumbles line, which was </w:t>
      </w:r>
      <w:proofErr w:type="gramStart"/>
      <w:r>
        <w:rPr>
          <w:rFonts w:ascii="Arial" w:hAnsi="Arial" w:cs="Arial"/>
          <w:sz w:val="24"/>
          <w:szCs w:val="24"/>
        </w:rPr>
        <w:t>closed down</w:t>
      </w:r>
      <w:proofErr w:type="gramEnd"/>
      <w:r>
        <w:rPr>
          <w:rFonts w:ascii="Arial" w:hAnsi="Arial" w:cs="Arial"/>
          <w:sz w:val="24"/>
          <w:szCs w:val="24"/>
        </w:rPr>
        <w:t xml:space="preserve"> in 1960 after being bought, it was also seen as the first passenger service in the world.</w:t>
      </w:r>
    </w:p>
    <w:p w14:paraId="49B9063D" w14:textId="77777777" w:rsidR="00BA2189" w:rsidRDefault="00BA2189">
      <w:pPr>
        <w:suppressAutoHyphens w:val="0"/>
        <w:rPr>
          <w:rFonts w:ascii="Arial" w:hAnsi="Arial" w:cs="Arial"/>
          <w:sz w:val="24"/>
          <w:szCs w:val="24"/>
        </w:rPr>
      </w:pPr>
    </w:p>
    <w:p w14:paraId="4ABC9618" w14:textId="00975C35" w:rsidR="005355C9" w:rsidRDefault="00DF1AD8">
      <w:pPr>
        <w:suppressAutoHyphens w:val="0"/>
      </w:pPr>
      <w:r>
        <w:rPr>
          <w:rFonts w:ascii="Arial" w:hAnsi="Arial" w:cs="Arial"/>
          <w:sz w:val="24"/>
          <w:szCs w:val="24"/>
        </w:rPr>
        <w:t>I got this information and the map below from –“</w:t>
      </w:r>
      <w:hyperlink r:id="rId18" w:anchor="zoom=13&amp;lat=51.6295&amp;lon=-3.9214&amp;layers=102&amp;b=1&amp;z=1&amp;point=51.6286,-3.9174" w:history="1">
        <w:r w:rsidRPr="005273A9">
          <w:rPr>
            <w:rStyle w:val="Hyperlink"/>
            <w:rFonts w:ascii="Arial" w:hAnsi="Arial" w:cs="Arial"/>
            <w:sz w:val="18"/>
            <w:szCs w:val="18"/>
          </w:rPr>
          <w:t>https://maps.nls.uk/geo/find/#zoom=13&amp;lat=51.6295&amp;lon=-3.9214&amp;layers=102&amp;b=1&amp;z=1&amp;point=51.6286,-3.9174</w:t>
        </w:r>
      </w:hyperlink>
      <w:r w:rsidRPr="005273A9">
        <w:rPr>
          <w:rFonts w:ascii="Arial" w:hAnsi="Arial" w:cs="Arial"/>
          <w:sz w:val="18"/>
          <w:szCs w:val="18"/>
        </w:rPr>
        <w:t>”</w:t>
      </w:r>
    </w:p>
    <w:p w14:paraId="3FD6F14F" w14:textId="64CB0860" w:rsidR="005355C9" w:rsidRDefault="005E0F8C">
      <w:pPr>
        <w:suppressAutoHyphens w:val="0"/>
        <w:rPr>
          <w:rFonts w:ascii="Arial" w:hAnsi="Arial" w:cs="Arial"/>
          <w:sz w:val="24"/>
          <w:szCs w:val="24"/>
        </w:rPr>
      </w:pPr>
      <w:r>
        <w:rPr>
          <w:noProof/>
        </w:rPr>
        <w:drawing>
          <wp:anchor distT="0" distB="0" distL="114300" distR="114300" simplePos="0" relativeHeight="251661312" behindDoc="0" locked="0" layoutInCell="1" allowOverlap="1" wp14:anchorId="7F2EE47E" wp14:editId="194156ED">
            <wp:simplePos x="0" y="0"/>
            <wp:positionH relativeFrom="margin">
              <wp:posOffset>1562100</wp:posOffset>
            </wp:positionH>
            <wp:positionV relativeFrom="paragraph">
              <wp:posOffset>128905</wp:posOffset>
            </wp:positionV>
            <wp:extent cx="2209800" cy="1390650"/>
            <wp:effectExtent l="0" t="0" r="0" b="0"/>
            <wp:wrapTight wrapText="bothSides">
              <wp:wrapPolygon edited="0">
                <wp:start x="0" y="0"/>
                <wp:lineTo x="0" y="21304"/>
                <wp:lineTo x="21414" y="21304"/>
                <wp:lineTo x="21414" y="0"/>
                <wp:lineTo x="0" y="0"/>
              </wp:wrapPolygon>
            </wp:wrapTight>
            <wp:docPr id="4"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l="26424" t="25419" r="25715" b="12217"/>
                    <a:stretch>
                      <a:fillRect/>
                    </a:stretch>
                  </pic:blipFill>
                  <pic:spPr>
                    <a:xfrm>
                      <a:off x="0" y="0"/>
                      <a:ext cx="2209800" cy="1390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3F42E54" w14:textId="1D6FCAFD" w:rsidR="005355C9" w:rsidRDefault="005355C9">
      <w:pPr>
        <w:suppressAutoHyphens w:val="0"/>
      </w:pPr>
    </w:p>
    <w:p w14:paraId="39A2230F" w14:textId="77777777" w:rsidR="005355C9" w:rsidRDefault="005355C9">
      <w:pPr>
        <w:suppressAutoHyphens w:val="0"/>
        <w:rPr>
          <w:rFonts w:ascii="Arial" w:hAnsi="Arial" w:cs="Arial"/>
          <w:sz w:val="24"/>
          <w:szCs w:val="24"/>
        </w:rPr>
      </w:pPr>
    </w:p>
    <w:p w14:paraId="1C27C86C" w14:textId="77777777" w:rsidR="005355C9" w:rsidRDefault="005355C9">
      <w:pPr>
        <w:suppressAutoHyphens w:val="0"/>
      </w:pPr>
    </w:p>
    <w:p w14:paraId="3D40A622" w14:textId="77777777" w:rsidR="005355C9" w:rsidRDefault="005355C9"/>
    <w:p w14:paraId="74324A74" w14:textId="77777777" w:rsidR="005355C9" w:rsidRDefault="005355C9"/>
    <w:p w14:paraId="485F37C1" w14:textId="77777777" w:rsidR="005355C9" w:rsidRDefault="005355C9">
      <w:pPr>
        <w:rPr>
          <w:rFonts w:ascii="Arial" w:hAnsi="Arial" w:cs="Arial"/>
          <w:sz w:val="24"/>
        </w:rPr>
      </w:pPr>
    </w:p>
    <w:p w14:paraId="07EACB72" w14:textId="77777777" w:rsidR="005355C9" w:rsidRDefault="005355C9">
      <w:pPr>
        <w:rPr>
          <w:rFonts w:ascii="Arial" w:hAnsi="Arial" w:cs="Arial"/>
          <w:b/>
          <w:sz w:val="22"/>
          <w:u w:val="single"/>
        </w:rPr>
      </w:pPr>
    </w:p>
    <w:p w14:paraId="558B9035" w14:textId="77777777" w:rsidR="005355C9" w:rsidRDefault="005355C9">
      <w:pPr>
        <w:rPr>
          <w:rFonts w:ascii="Arial" w:hAnsi="Arial" w:cs="Arial"/>
          <w:sz w:val="24"/>
        </w:rPr>
      </w:pPr>
    </w:p>
    <w:p w14:paraId="66281925" w14:textId="4BD7BF15" w:rsidR="005355C9" w:rsidRDefault="005355C9">
      <w:pPr>
        <w:rPr>
          <w:b/>
          <w:sz w:val="22"/>
          <w:u w:val="single"/>
        </w:rPr>
      </w:pPr>
    </w:p>
    <w:p w14:paraId="7159C2F3" w14:textId="77777777" w:rsidR="00782523" w:rsidRPr="00782523" w:rsidRDefault="00782523" w:rsidP="00782523">
      <w:pPr>
        <w:suppressAutoHyphens w:val="0"/>
        <w:rPr>
          <w:rFonts w:ascii="Arial" w:hAnsi="Arial" w:cs="Arial"/>
          <w:b/>
          <w:sz w:val="18"/>
          <w:szCs w:val="18"/>
        </w:rPr>
      </w:pPr>
      <w:r w:rsidRPr="00782523">
        <w:rPr>
          <w:rFonts w:ascii="Arial" w:hAnsi="Arial" w:cs="Arial"/>
          <w:b/>
          <w:sz w:val="18"/>
          <w:szCs w:val="18"/>
          <w:shd w:val="clear" w:color="auto" w:fill="FFFFFF"/>
        </w:rPr>
        <w:t>“The Mumbles Railway was built under an Act of Parliament in 1804, authorising the removal and carriage of limestone from the quarries at Mumbles to the docks area of nearby Swansea. From there the limestone would be sent to all corners of the world. Construction was completed in 1806 and services began. There was no formal opening ceremony and, to begin with at least, it was industrial product rather than people that was the important factor.”</w:t>
      </w:r>
      <w:r>
        <w:rPr>
          <w:rFonts w:ascii="Arial" w:hAnsi="Arial" w:cs="Arial"/>
          <w:b/>
          <w:sz w:val="18"/>
          <w:szCs w:val="18"/>
          <w:shd w:val="clear" w:color="auto" w:fill="FFFFFF"/>
        </w:rPr>
        <w:t xml:space="preserve"> - </w:t>
      </w:r>
      <w:hyperlink r:id="rId20" w:history="1">
        <w:r>
          <w:rPr>
            <w:rStyle w:val="Hyperlink"/>
          </w:rPr>
          <w:t>https://www.bbc.co.uk/blogs/wales/entries/9301805e-7330-35bc-8701-ebbea7ec945c</w:t>
        </w:r>
      </w:hyperlink>
    </w:p>
    <w:p w14:paraId="2ECA6AB6" w14:textId="266C990B" w:rsidR="00782523" w:rsidRDefault="00782523">
      <w:pPr>
        <w:rPr>
          <w:b/>
          <w:sz w:val="22"/>
          <w:u w:val="single"/>
        </w:rPr>
      </w:pPr>
    </w:p>
    <w:p w14:paraId="2F37F511" w14:textId="10C15E40" w:rsidR="00782523" w:rsidRDefault="00782523">
      <w:pPr>
        <w:rPr>
          <w:b/>
          <w:sz w:val="22"/>
          <w:u w:val="single"/>
        </w:rPr>
      </w:pPr>
    </w:p>
    <w:p w14:paraId="5F31019F" w14:textId="77777777" w:rsidR="004A5BF2" w:rsidRDefault="004A5BF2" w:rsidP="004A5BF2">
      <w:pPr>
        <w:rPr>
          <w:rFonts w:ascii="Arial" w:hAnsi="Arial" w:cs="Arial"/>
          <w:sz w:val="24"/>
        </w:rPr>
      </w:pPr>
    </w:p>
    <w:p w14:paraId="161BC7EF" w14:textId="77777777" w:rsidR="004A5BF2" w:rsidRDefault="004A5BF2" w:rsidP="004A5BF2">
      <w:pPr>
        <w:rPr>
          <w:rFonts w:ascii="Arial" w:hAnsi="Arial" w:cs="Arial"/>
          <w:sz w:val="24"/>
        </w:rPr>
      </w:pPr>
    </w:p>
    <w:p w14:paraId="09E76229" w14:textId="77777777" w:rsidR="004A5BF2" w:rsidRDefault="004A5BF2" w:rsidP="004A5BF2">
      <w:pPr>
        <w:rPr>
          <w:rFonts w:ascii="Arial" w:hAnsi="Arial" w:cs="Arial"/>
          <w:sz w:val="24"/>
        </w:rPr>
      </w:pPr>
    </w:p>
    <w:p w14:paraId="753D35DA" w14:textId="77777777" w:rsidR="004A5BF2" w:rsidRDefault="004A5BF2" w:rsidP="004A5BF2">
      <w:pPr>
        <w:rPr>
          <w:rFonts w:ascii="Arial" w:hAnsi="Arial" w:cs="Arial"/>
          <w:sz w:val="24"/>
        </w:rPr>
      </w:pPr>
    </w:p>
    <w:p w14:paraId="0A95532F" w14:textId="77777777" w:rsidR="004A5BF2" w:rsidRDefault="004A5BF2" w:rsidP="004A5BF2">
      <w:pPr>
        <w:rPr>
          <w:rFonts w:ascii="Arial" w:hAnsi="Arial" w:cs="Arial"/>
          <w:sz w:val="24"/>
        </w:rPr>
      </w:pPr>
    </w:p>
    <w:p w14:paraId="5AF5B929" w14:textId="77777777" w:rsidR="004A5BF2" w:rsidRDefault="004A5BF2" w:rsidP="004A5BF2">
      <w:pPr>
        <w:rPr>
          <w:rFonts w:ascii="Arial" w:hAnsi="Arial" w:cs="Arial"/>
          <w:sz w:val="24"/>
        </w:rPr>
      </w:pPr>
    </w:p>
    <w:p w14:paraId="6F1DA992" w14:textId="35A39855" w:rsidR="005355C9" w:rsidRPr="00556994" w:rsidRDefault="00DF1AD8" w:rsidP="00556994">
      <w:pPr>
        <w:pStyle w:val="ListParagraph"/>
        <w:numPr>
          <w:ilvl w:val="0"/>
          <w:numId w:val="11"/>
        </w:numPr>
        <w:rPr>
          <w:rFonts w:ascii="Arial" w:hAnsi="Arial" w:cs="Arial"/>
          <w:sz w:val="24"/>
        </w:rPr>
      </w:pPr>
      <w:r w:rsidRPr="00556994">
        <w:rPr>
          <w:rFonts w:ascii="Arial" w:hAnsi="Arial" w:cs="Arial"/>
          <w:sz w:val="24"/>
        </w:rPr>
        <w:t>Materials</w:t>
      </w:r>
    </w:p>
    <w:p w14:paraId="5FFF3E5F" w14:textId="7D975FB8" w:rsidR="005355C9" w:rsidRDefault="00DF1AD8">
      <w:pPr>
        <w:rPr>
          <w:rFonts w:ascii="Arial" w:hAnsi="Arial" w:cs="Arial"/>
          <w:sz w:val="24"/>
        </w:rPr>
      </w:pPr>
      <w:r>
        <w:rPr>
          <w:rFonts w:ascii="Arial" w:hAnsi="Arial" w:cs="Arial"/>
          <w:sz w:val="24"/>
        </w:rPr>
        <w:t>Having a look on the British Geological Survey (BGS) website I found a map showing what the sites materials are made up of these include mudstone, siltstone and sandstone. Sedimentary bedrock was also listed which is believed to have been formed 318 million years ago. Also, the local environment of the site was previously full of swamps, deltas and estuaries.</w:t>
      </w:r>
    </w:p>
    <w:p w14:paraId="33400A35" w14:textId="3AD4708A" w:rsidR="005273A9" w:rsidRDefault="005273A9">
      <w:pPr>
        <w:rPr>
          <w:rFonts w:ascii="Arial" w:hAnsi="Arial" w:cs="Arial"/>
          <w:sz w:val="24"/>
        </w:rPr>
      </w:pPr>
    </w:p>
    <w:p w14:paraId="0BC768B2" w14:textId="77777777" w:rsidR="005273A9" w:rsidRPr="00556994" w:rsidRDefault="005273A9" w:rsidP="005273A9">
      <w:pPr>
        <w:pStyle w:val="NormalWeb"/>
        <w:spacing w:before="0" w:beforeAutospacing="0" w:after="240" w:afterAutospacing="0"/>
        <w:rPr>
          <w:rFonts w:ascii="Arial" w:hAnsi="Arial" w:cs="Arial"/>
          <w:sz w:val="18"/>
          <w:szCs w:val="18"/>
        </w:rPr>
      </w:pPr>
      <w:r w:rsidRPr="00556994">
        <w:rPr>
          <w:rFonts w:ascii="Arial" w:hAnsi="Arial" w:cs="Arial"/>
          <w:sz w:val="18"/>
          <w:szCs w:val="18"/>
        </w:rPr>
        <w:t xml:space="preserve">British Geological Survey Website - </w:t>
      </w:r>
      <w:hyperlink r:id="rId21" w:history="1">
        <w:r w:rsidRPr="00556994">
          <w:rPr>
            <w:rStyle w:val="Hyperlink"/>
            <w:rFonts w:ascii="Arial" w:hAnsi="Arial" w:cs="Arial"/>
            <w:sz w:val="18"/>
            <w:szCs w:val="18"/>
          </w:rPr>
          <w:t>http://mapapps.bgs.ac.uk/geologyofbritain/home.html</w:t>
        </w:r>
      </w:hyperlink>
      <w:r w:rsidRPr="00556994">
        <w:rPr>
          <w:rFonts w:ascii="Arial" w:hAnsi="Arial" w:cs="Arial"/>
          <w:sz w:val="18"/>
          <w:szCs w:val="18"/>
        </w:rPr>
        <w:t xml:space="preserve"> </w:t>
      </w:r>
    </w:p>
    <w:p w14:paraId="2314D240" w14:textId="3C185025" w:rsidR="005273A9" w:rsidRPr="005273A9" w:rsidRDefault="005273A9" w:rsidP="005273A9">
      <w:pPr>
        <w:pStyle w:val="NormalWeb"/>
        <w:spacing w:before="0" w:beforeAutospacing="0" w:after="240" w:afterAutospacing="0"/>
        <w:rPr>
          <w:rFonts w:ascii="Arial" w:hAnsi="Arial" w:cs="Arial"/>
          <w:sz w:val="18"/>
          <w:szCs w:val="18"/>
        </w:rPr>
      </w:pPr>
      <w:r>
        <w:rPr>
          <w:rFonts w:ascii="Arial" w:hAnsi="Arial" w:cs="Arial"/>
          <w:sz w:val="18"/>
          <w:szCs w:val="18"/>
        </w:rPr>
        <w:t>“</w:t>
      </w:r>
      <w:r w:rsidRPr="005273A9">
        <w:rPr>
          <w:rFonts w:ascii="Arial" w:hAnsi="Arial" w:cs="Arial"/>
          <w:sz w:val="18"/>
          <w:szCs w:val="18"/>
        </w:rPr>
        <w:t>Sedimentary rocks are formed from the broken remains of other rocks that become joined together.</w:t>
      </w:r>
      <w:r>
        <w:rPr>
          <w:rFonts w:ascii="Arial" w:hAnsi="Arial" w:cs="Arial"/>
          <w:sz w:val="18"/>
          <w:szCs w:val="18"/>
        </w:rPr>
        <w:t xml:space="preserve"> </w:t>
      </w:r>
      <w:r w:rsidRPr="005273A9">
        <w:rPr>
          <w:rFonts w:ascii="Arial" w:hAnsi="Arial" w:cs="Arial"/>
          <w:sz w:val="18"/>
          <w:szCs w:val="18"/>
        </w:rPr>
        <w:t>A river carries, or </w:t>
      </w:r>
      <w:r w:rsidRPr="005273A9">
        <w:rPr>
          <w:rStyle w:val="Strong"/>
          <w:rFonts w:ascii="Arial" w:hAnsi="Arial" w:cs="Arial"/>
          <w:b w:val="0"/>
          <w:sz w:val="18"/>
          <w:szCs w:val="18"/>
        </w:rPr>
        <w:t>transports</w:t>
      </w:r>
      <w:r w:rsidRPr="005273A9">
        <w:rPr>
          <w:rFonts w:ascii="Arial" w:hAnsi="Arial" w:cs="Arial"/>
          <w:sz w:val="18"/>
          <w:szCs w:val="18"/>
        </w:rPr>
        <w:t>, pieces of broken rock as it flows along. When the river reaches a lake or the sea, its load of transported rocks settles to the bottom. We say that the rocks are </w:t>
      </w:r>
      <w:r w:rsidRPr="005273A9">
        <w:rPr>
          <w:rStyle w:val="Strong"/>
          <w:rFonts w:ascii="Arial" w:hAnsi="Arial" w:cs="Arial"/>
          <w:b w:val="0"/>
          <w:sz w:val="18"/>
          <w:szCs w:val="18"/>
        </w:rPr>
        <w:t>deposited</w:t>
      </w:r>
      <w:r w:rsidRPr="005273A9">
        <w:rPr>
          <w:rFonts w:ascii="Arial" w:hAnsi="Arial" w:cs="Arial"/>
          <w:sz w:val="18"/>
          <w:szCs w:val="18"/>
        </w:rPr>
        <w:t>. The deposited rocks build up in layers, called sediments. This process is called </w:t>
      </w:r>
      <w:r w:rsidRPr="005273A9">
        <w:rPr>
          <w:rStyle w:val="Strong"/>
          <w:rFonts w:ascii="Arial" w:hAnsi="Arial" w:cs="Arial"/>
          <w:b w:val="0"/>
          <w:sz w:val="18"/>
          <w:szCs w:val="18"/>
        </w:rPr>
        <w:t>sedimentation</w:t>
      </w:r>
      <w:r w:rsidRPr="005273A9">
        <w:rPr>
          <w:rFonts w:ascii="Arial" w:hAnsi="Arial" w:cs="Arial"/>
          <w:sz w:val="18"/>
          <w:szCs w:val="18"/>
        </w:rPr>
        <w:t>.</w:t>
      </w:r>
      <w:r>
        <w:rPr>
          <w:rFonts w:ascii="Arial" w:hAnsi="Arial" w:cs="Arial"/>
          <w:sz w:val="18"/>
          <w:szCs w:val="18"/>
        </w:rPr>
        <w:t xml:space="preserve"> </w:t>
      </w:r>
      <w:r w:rsidRPr="005273A9">
        <w:rPr>
          <w:rFonts w:ascii="Arial" w:hAnsi="Arial" w:cs="Arial"/>
          <w:sz w:val="18"/>
          <w:szCs w:val="18"/>
        </w:rPr>
        <w:t>The weight of the sediments on top squashes the sediments at the bottom. This is called </w:t>
      </w:r>
      <w:r w:rsidRPr="005273A9">
        <w:rPr>
          <w:rStyle w:val="Strong"/>
          <w:rFonts w:ascii="Arial" w:hAnsi="Arial" w:cs="Arial"/>
          <w:b w:val="0"/>
          <w:sz w:val="18"/>
          <w:szCs w:val="18"/>
        </w:rPr>
        <w:t>compaction</w:t>
      </w:r>
      <w:r w:rsidRPr="005273A9">
        <w:rPr>
          <w:rFonts w:ascii="Arial" w:hAnsi="Arial" w:cs="Arial"/>
          <w:sz w:val="18"/>
          <w:szCs w:val="18"/>
        </w:rPr>
        <w:t>. The water is squeezed out from between the pieces of rock and crystals of different salts form. The crystals stick the pieces of rock together. This process is called </w:t>
      </w:r>
      <w:r w:rsidRPr="005273A9">
        <w:rPr>
          <w:rStyle w:val="Strong"/>
          <w:rFonts w:ascii="Arial" w:hAnsi="Arial" w:cs="Arial"/>
          <w:b w:val="0"/>
          <w:sz w:val="18"/>
          <w:szCs w:val="18"/>
        </w:rPr>
        <w:t>cementation</w:t>
      </w:r>
      <w:r w:rsidRPr="005273A9">
        <w:rPr>
          <w:rFonts w:ascii="Arial" w:hAnsi="Arial" w:cs="Arial"/>
          <w:sz w:val="18"/>
          <w:szCs w:val="18"/>
        </w:rPr>
        <w:t>.</w:t>
      </w:r>
      <w:r>
        <w:rPr>
          <w:rFonts w:ascii="Arial" w:hAnsi="Arial" w:cs="Arial"/>
          <w:sz w:val="18"/>
          <w:szCs w:val="18"/>
        </w:rPr>
        <w:t>” -</w:t>
      </w:r>
      <w:r w:rsidRPr="00556994">
        <w:rPr>
          <w:rFonts w:ascii="Arial" w:hAnsi="Arial" w:cs="Arial"/>
          <w:sz w:val="18"/>
          <w:szCs w:val="18"/>
        </w:rPr>
        <w:t xml:space="preserve"> </w:t>
      </w:r>
      <w:hyperlink r:id="rId22" w:history="1">
        <w:r w:rsidRPr="00556994">
          <w:rPr>
            <w:rStyle w:val="Hyperlink"/>
            <w:sz w:val="18"/>
            <w:szCs w:val="18"/>
          </w:rPr>
          <w:t>https://www.bbc.co.uk/bitesize/guides/zgb9kqt/revision/3</w:t>
        </w:r>
      </w:hyperlink>
    </w:p>
    <w:p w14:paraId="02EE3D72" w14:textId="77B5800F" w:rsidR="005273A9" w:rsidRDefault="005273A9">
      <w:pPr>
        <w:rPr>
          <w:rFonts w:ascii="Arial" w:hAnsi="Arial" w:cs="Arial"/>
          <w:sz w:val="24"/>
        </w:rPr>
      </w:pPr>
    </w:p>
    <w:p w14:paraId="7463F94D" w14:textId="53A84B47" w:rsidR="005355C9" w:rsidRPr="004A5BF2" w:rsidRDefault="00DF1AD8" w:rsidP="004A5BF2">
      <w:pPr>
        <w:pStyle w:val="ListParagraph"/>
        <w:numPr>
          <w:ilvl w:val="0"/>
          <w:numId w:val="10"/>
        </w:numPr>
        <w:rPr>
          <w:rFonts w:ascii="Arial" w:hAnsi="Arial" w:cs="Arial"/>
          <w:sz w:val="24"/>
        </w:rPr>
      </w:pPr>
      <w:r w:rsidRPr="004A5BF2">
        <w:rPr>
          <w:rFonts w:ascii="Arial" w:hAnsi="Arial" w:cs="Arial"/>
          <w:sz w:val="24"/>
        </w:rPr>
        <w:t>Buildings nearby</w:t>
      </w:r>
    </w:p>
    <w:p w14:paraId="0BB9C1F8" w14:textId="79F5B575" w:rsidR="005355C9" w:rsidRDefault="00DF1AD8">
      <w:pPr>
        <w:rPr>
          <w:rFonts w:ascii="Arial" w:hAnsi="Arial" w:cs="Arial"/>
          <w:sz w:val="24"/>
        </w:rPr>
      </w:pPr>
      <w:r>
        <w:rPr>
          <w:rFonts w:ascii="Arial" w:hAnsi="Arial" w:cs="Arial"/>
          <w:sz w:val="24"/>
        </w:rPr>
        <w:t>There are a lot of buildings nearby the site. The two most noticeable developments are the Marriott Hotel (Built in 1989) and the County Hall</w:t>
      </w:r>
      <w:r w:rsidR="00782523">
        <w:rPr>
          <w:rFonts w:ascii="Arial" w:hAnsi="Arial" w:cs="Arial"/>
          <w:sz w:val="24"/>
        </w:rPr>
        <w:t xml:space="preserve"> which is now known as the Swansea civic centre</w:t>
      </w:r>
      <w:r>
        <w:rPr>
          <w:rFonts w:ascii="Arial" w:hAnsi="Arial" w:cs="Arial"/>
          <w:sz w:val="24"/>
        </w:rPr>
        <w:t xml:space="preserve"> (Built in 1982). These 2 buildings have been refurbished and extended upon since they were built, which obviously means the owners of the buildings would have had planning applications accepted for the works they wanted to carry out. There were re-developments for the Marriot Hotel in 2007 to preserve two storage containers to last for at least the next two years, the Marriot Hotel also had a handful of planning restraints. These included an airport safety zone, flooding zones, cycle paths and a mining area. Because the site is in almost the same location as the Marriot Hotel, these exact same restraints will be relevant to the ice-cream parlours planning application.</w:t>
      </w:r>
    </w:p>
    <w:p w14:paraId="7052F9E4" w14:textId="77777777" w:rsidR="005355C9" w:rsidRDefault="005355C9">
      <w:pPr>
        <w:rPr>
          <w:rFonts w:ascii="Arial" w:hAnsi="Arial" w:cs="Arial"/>
          <w:sz w:val="24"/>
        </w:rPr>
      </w:pPr>
    </w:p>
    <w:p w14:paraId="235E3AB5" w14:textId="77777777" w:rsidR="00782523" w:rsidRDefault="00782523" w:rsidP="00782523">
      <w:pPr>
        <w:pStyle w:val="ListParagraph"/>
        <w:spacing w:line="360" w:lineRule="auto"/>
        <w:rPr>
          <w:rFonts w:ascii="Arial" w:hAnsi="Arial" w:cs="Arial"/>
          <w:sz w:val="24"/>
        </w:rPr>
      </w:pPr>
    </w:p>
    <w:p w14:paraId="159A6E0F" w14:textId="2528A568" w:rsidR="005E0F8C" w:rsidRDefault="005E0F8C" w:rsidP="005E0F8C">
      <w:pPr>
        <w:pStyle w:val="ListParagraph"/>
        <w:numPr>
          <w:ilvl w:val="0"/>
          <w:numId w:val="3"/>
        </w:numPr>
        <w:spacing w:line="360" w:lineRule="auto"/>
        <w:rPr>
          <w:rFonts w:ascii="Arial" w:hAnsi="Arial" w:cs="Arial"/>
          <w:sz w:val="24"/>
        </w:rPr>
      </w:pPr>
      <w:r>
        <w:rPr>
          <w:rFonts w:ascii="Arial" w:hAnsi="Arial" w:cs="Arial"/>
          <w:sz w:val="24"/>
        </w:rPr>
        <w:t>Soil contamination?</w:t>
      </w:r>
    </w:p>
    <w:p w14:paraId="607CE51A" w14:textId="0092286B" w:rsidR="005E0F8C" w:rsidRDefault="005E0F8C" w:rsidP="005E0F8C">
      <w:pPr>
        <w:spacing w:line="360" w:lineRule="auto"/>
        <w:rPr>
          <w:rFonts w:ascii="Arial" w:hAnsi="Arial" w:cs="Arial"/>
          <w:sz w:val="24"/>
        </w:rPr>
      </w:pPr>
      <w:r>
        <w:rPr>
          <w:rFonts w:ascii="Arial" w:hAnsi="Arial" w:cs="Arial"/>
          <w:sz w:val="24"/>
        </w:rPr>
        <w:t>As previously stated, some of the areas surrounding</w:t>
      </w:r>
      <w:r w:rsidR="000C705A">
        <w:rPr>
          <w:rFonts w:ascii="Arial" w:hAnsi="Arial" w:cs="Arial"/>
          <w:sz w:val="24"/>
        </w:rPr>
        <w:t xml:space="preserve"> the</w:t>
      </w:r>
      <w:r>
        <w:rPr>
          <w:rFonts w:ascii="Arial" w:hAnsi="Arial" w:cs="Arial"/>
          <w:sz w:val="24"/>
        </w:rPr>
        <w:t xml:space="preserve"> site are used as a car park, this means there’s a possibility of cars leaking petrol into the soil which when contaminated can affect soil health.</w:t>
      </w:r>
      <w:r w:rsidR="000C705A">
        <w:rPr>
          <w:rFonts w:ascii="Arial" w:hAnsi="Arial" w:cs="Arial"/>
          <w:sz w:val="24"/>
        </w:rPr>
        <w:t xml:space="preserve"> </w:t>
      </w:r>
    </w:p>
    <w:p w14:paraId="41AA4F88" w14:textId="77777777" w:rsidR="005E0F8C" w:rsidRPr="00556994" w:rsidRDefault="005E0F8C" w:rsidP="005E0F8C">
      <w:pPr>
        <w:spacing w:line="360" w:lineRule="auto"/>
        <w:rPr>
          <w:sz w:val="18"/>
          <w:szCs w:val="18"/>
        </w:rPr>
      </w:pPr>
      <w:r w:rsidRPr="00556994">
        <w:rPr>
          <w:rFonts w:ascii="Arial" w:hAnsi="Arial" w:cs="Arial"/>
          <w:sz w:val="18"/>
          <w:szCs w:val="18"/>
        </w:rPr>
        <w:t>Information acquired from “</w:t>
      </w:r>
      <w:hyperlink r:id="rId23" w:history="1">
        <w:r w:rsidRPr="00556994">
          <w:rPr>
            <w:rStyle w:val="Hyperlink"/>
            <w:rFonts w:ascii="Arial" w:hAnsi="Arial" w:cs="Arial"/>
            <w:sz w:val="18"/>
            <w:szCs w:val="18"/>
          </w:rPr>
          <w:t>https://www.soils.org/discover-soils/soils-in-the-city/soil-contaminants/petroleum-products</w:t>
        </w:r>
      </w:hyperlink>
      <w:r w:rsidRPr="00556994">
        <w:rPr>
          <w:rFonts w:ascii="Arial" w:hAnsi="Arial" w:cs="Arial"/>
          <w:sz w:val="18"/>
          <w:szCs w:val="18"/>
        </w:rPr>
        <w:t>”</w:t>
      </w:r>
    </w:p>
    <w:p w14:paraId="3EAB015C" w14:textId="77777777" w:rsidR="005273A9" w:rsidRDefault="005273A9" w:rsidP="005273A9">
      <w:pPr>
        <w:pStyle w:val="ListParagraph"/>
        <w:suppressAutoHyphens w:val="0"/>
        <w:spacing w:after="160" w:line="360" w:lineRule="auto"/>
        <w:jc w:val="both"/>
        <w:textAlignment w:val="auto"/>
        <w:rPr>
          <w:rFonts w:ascii="Arial" w:hAnsi="Arial" w:cs="Arial"/>
          <w:sz w:val="24"/>
        </w:rPr>
      </w:pPr>
    </w:p>
    <w:p w14:paraId="6EA190B4" w14:textId="77777777" w:rsidR="00556994" w:rsidRDefault="00556994" w:rsidP="00556994">
      <w:pPr>
        <w:suppressAutoHyphens w:val="0"/>
        <w:spacing w:after="160" w:line="360" w:lineRule="auto"/>
        <w:jc w:val="both"/>
        <w:textAlignment w:val="auto"/>
        <w:rPr>
          <w:rFonts w:ascii="Arial" w:hAnsi="Arial" w:cs="Arial"/>
          <w:sz w:val="24"/>
        </w:rPr>
      </w:pPr>
    </w:p>
    <w:p w14:paraId="77EC4A73" w14:textId="77777777" w:rsidR="00556994" w:rsidRDefault="00556994" w:rsidP="00556994">
      <w:pPr>
        <w:suppressAutoHyphens w:val="0"/>
        <w:spacing w:after="160" w:line="360" w:lineRule="auto"/>
        <w:jc w:val="both"/>
        <w:textAlignment w:val="auto"/>
        <w:rPr>
          <w:rFonts w:ascii="Arial" w:hAnsi="Arial" w:cs="Arial"/>
          <w:sz w:val="24"/>
        </w:rPr>
      </w:pPr>
    </w:p>
    <w:p w14:paraId="43CD0FDC" w14:textId="77777777" w:rsidR="00556994" w:rsidRDefault="00556994" w:rsidP="00556994">
      <w:pPr>
        <w:suppressAutoHyphens w:val="0"/>
        <w:spacing w:after="160" w:line="360" w:lineRule="auto"/>
        <w:jc w:val="both"/>
        <w:textAlignment w:val="auto"/>
        <w:rPr>
          <w:rFonts w:ascii="Arial" w:hAnsi="Arial" w:cs="Arial"/>
          <w:sz w:val="24"/>
        </w:rPr>
      </w:pPr>
    </w:p>
    <w:p w14:paraId="16847A10" w14:textId="77777777" w:rsidR="00556994" w:rsidRDefault="00556994" w:rsidP="00556994">
      <w:pPr>
        <w:suppressAutoHyphens w:val="0"/>
        <w:spacing w:after="160" w:line="360" w:lineRule="auto"/>
        <w:jc w:val="both"/>
        <w:textAlignment w:val="auto"/>
        <w:rPr>
          <w:rFonts w:ascii="Arial" w:hAnsi="Arial" w:cs="Arial"/>
          <w:sz w:val="24"/>
        </w:rPr>
      </w:pPr>
    </w:p>
    <w:p w14:paraId="0B800656" w14:textId="77777777" w:rsidR="00556994" w:rsidRDefault="00556994" w:rsidP="00556994">
      <w:pPr>
        <w:suppressAutoHyphens w:val="0"/>
        <w:spacing w:after="160" w:line="360" w:lineRule="auto"/>
        <w:jc w:val="both"/>
        <w:textAlignment w:val="auto"/>
        <w:rPr>
          <w:rFonts w:ascii="Arial" w:hAnsi="Arial" w:cs="Arial"/>
          <w:sz w:val="24"/>
        </w:rPr>
      </w:pPr>
    </w:p>
    <w:p w14:paraId="366D5A91" w14:textId="2C09B561" w:rsidR="005355C9" w:rsidRPr="00556994" w:rsidRDefault="00DF1AD8" w:rsidP="00556994">
      <w:pPr>
        <w:pStyle w:val="ListParagraph"/>
        <w:numPr>
          <w:ilvl w:val="0"/>
          <w:numId w:val="10"/>
        </w:numPr>
        <w:suppressAutoHyphens w:val="0"/>
        <w:spacing w:after="160" w:line="360" w:lineRule="auto"/>
        <w:jc w:val="both"/>
        <w:textAlignment w:val="auto"/>
        <w:rPr>
          <w:rFonts w:ascii="Arial" w:hAnsi="Arial" w:cs="Arial"/>
          <w:sz w:val="24"/>
        </w:rPr>
      </w:pPr>
      <w:r w:rsidRPr="00556994">
        <w:rPr>
          <w:rFonts w:ascii="Arial" w:hAnsi="Arial" w:cs="Arial"/>
          <w:sz w:val="24"/>
        </w:rPr>
        <w:t>Planned Development</w:t>
      </w:r>
    </w:p>
    <w:p w14:paraId="1C383E80" w14:textId="77777777" w:rsidR="005355C9" w:rsidRDefault="00DF1AD8">
      <w:pPr>
        <w:spacing w:line="360" w:lineRule="auto"/>
        <w:rPr>
          <w:rFonts w:ascii="Arial" w:hAnsi="Arial" w:cs="Arial"/>
          <w:sz w:val="24"/>
        </w:rPr>
      </w:pPr>
      <w:r>
        <w:rPr>
          <w:rFonts w:ascii="Arial" w:hAnsi="Arial" w:cs="Arial"/>
          <w:sz w:val="24"/>
        </w:rPr>
        <w:t>The planned development includes a restaurant and an ice-cream parlour which will include an apartment for the manager. The building will include also food stores, a kitchen area, café area and staff welfare facilities. The proposed restaurant will be at ground floor level. The kitchen will be on the ground floor and will be one storey high, the main section of the building, which will include the restaurant and managers apartment will be three storeys high instead.</w:t>
      </w:r>
    </w:p>
    <w:p w14:paraId="34C27577" w14:textId="77777777" w:rsidR="005355C9" w:rsidRDefault="005355C9">
      <w:pPr>
        <w:spacing w:line="360" w:lineRule="auto"/>
        <w:rPr>
          <w:rFonts w:ascii="Arial" w:hAnsi="Arial" w:cs="Arial"/>
          <w:sz w:val="24"/>
        </w:rPr>
      </w:pPr>
    </w:p>
    <w:p w14:paraId="0E253DD5" w14:textId="6377C392" w:rsidR="006E066C" w:rsidRDefault="006E066C" w:rsidP="006E066C">
      <w:pPr>
        <w:rPr>
          <w:rFonts w:ascii="Arial" w:hAnsi="Arial" w:cs="Arial"/>
          <w:b/>
          <w:sz w:val="24"/>
          <w:u w:val="single"/>
        </w:rPr>
      </w:pPr>
      <w:r>
        <w:rPr>
          <w:rFonts w:ascii="Arial" w:hAnsi="Arial" w:cs="Arial"/>
          <w:b/>
          <w:sz w:val="24"/>
          <w:u w:val="single"/>
        </w:rPr>
        <w:t>4.0- Foundations</w:t>
      </w:r>
    </w:p>
    <w:p w14:paraId="17E15C95" w14:textId="3BA96E6F" w:rsidR="006E066C" w:rsidRDefault="006E066C" w:rsidP="006E066C">
      <w:pPr>
        <w:rPr>
          <w:rFonts w:ascii="Arial" w:hAnsi="Arial" w:cs="Arial"/>
          <w:b/>
          <w:sz w:val="24"/>
          <w:u w:val="single"/>
        </w:rPr>
      </w:pPr>
    </w:p>
    <w:p w14:paraId="3EEE5538" w14:textId="231D75DC" w:rsidR="000F580D" w:rsidRDefault="006E066C" w:rsidP="000F580D">
      <w:pPr>
        <w:spacing w:line="360" w:lineRule="auto"/>
        <w:jc w:val="both"/>
        <w:rPr>
          <w:rFonts w:ascii="Arial" w:hAnsi="Arial" w:cs="Arial"/>
          <w:sz w:val="24"/>
        </w:rPr>
      </w:pPr>
      <w:r>
        <w:rPr>
          <w:rFonts w:ascii="Arial" w:hAnsi="Arial" w:cs="Arial"/>
          <w:sz w:val="24"/>
        </w:rPr>
        <w:t>The foundations that are suitable for this structure would be piled raft foundations. I would use this type of foundation as the raft foundations w</w:t>
      </w:r>
      <w:r w:rsidR="003E0180">
        <w:rPr>
          <w:rFonts w:ascii="Arial" w:hAnsi="Arial" w:cs="Arial"/>
          <w:sz w:val="24"/>
        </w:rPr>
        <w:t>ould</w:t>
      </w:r>
      <w:r>
        <w:rPr>
          <w:rFonts w:ascii="Arial" w:hAnsi="Arial" w:cs="Arial"/>
          <w:sz w:val="24"/>
        </w:rPr>
        <w:t xml:space="preserve"> </w:t>
      </w:r>
      <w:r w:rsidR="003E0180">
        <w:rPr>
          <w:rFonts w:ascii="Arial" w:hAnsi="Arial" w:cs="Arial"/>
          <w:sz w:val="24"/>
        </w:rPr>
        <w:t>extend</w:t>
      </w:r>
      <w:r>
        <w:rPr>
          <w:rFonts w:ascii="Arial" w:hAnsi="Arial" w:cs="Arial"/>
          <w:sz w:val="24"/>
        </w:rPr>
        <w:t xml:space="preserve"> the </w:t>
      </w:r>
      <w:r w:rsidR="003E0180">
        <w:rPr>
          <w:rFonts w:ascii="Arial" w:hAnsi="Arial" w:cs="Arial"/>
          <w:sz w:val="24"/>
        </w:rPr>
        <w:t xml:space="preserve">weight </w:t>
      </w:r>
      <w:r>
        <w:rPr>
          <w:rFonts w:ascii="Arial" w:hAnsi="Arial" w:cs="Arial"/>
          <w:sz w:val="24"/>
        </w:rPr>
        <w:t xml:space="preserve">of the structure over a </w:t>
      </w:r>
      <w:r w:rsidR="003E0180">
        <w:rPr>
          <w:rFonts w:ascii="Arial" w:hAnsi="Arial" w:cs="Arial"/>
          <w:sz w:val="24"/>
        </w:rPr>
        <w:t>big</w:t>
      </w:r>
      <w:r>
        <w:rPr>
          <w:rFonts w:ascii="Arial" w:hAnsi="Arial" w:cs="Arial"/>
          <w:sz w:val="24"/>
        </w:rPr>
        <w:t xml:space="preserve"> area</w:t>
      </w:r>
      <w:r w:rsidR="00965364">
        <w:rPr>
          <w:rFonts w:ascii="Arial" w:hAnsi="Arial" w:cs="Arial"/>
          <w:sz w:val="24"/>
        </w:rPr>
        <w:t>,</w:t>
      </w:r>
      <w:r>
        <w:rPr>
          <w:rFonts w:ascii="Arial" w:hAnsi="Arial" w:cs="Arial"/>
          <w:sz w:val="24"/>
        </w:rPr>
        <w:t xml:space="preserve"> and the end bearing piles will </w:t>
      </w:r>
      <w:r w:rsidR="003E0180">
        <w:rPr>
          <w:rFonts w:ascii="Arial" w:hAnsi="Arial" w:cs="Arial"/>
          <w:sz w:val="24"/>
        </w:rPr>
        <w:t xml:space="preserve">hand over </w:t>
      </w:r>
      <w:r>
        <w:rPr>
          <w:rFonts w:ascii="Arial" w:hAnsi="Arial" w:cs="Arial"/>
          <w:sz w:val="24"/>
        </w:rPr>
        <w:t xml:space="preserve">the </w:t>
      </w:r>
      <w:r w:rsidR="003E0180">
        <w:rPr>
          <w:rFonts w:ascii="Arial" w:hAnsi="Arial" w:cs="Arial"/>
          <w:sz w:val="24"/>
        </w:rPr>
        <w:t xml:space="preserve">weight </w:t>
      </w:r>
      <w:r>
        <w:rPr>
          <w:rFonts w:ascii="Arial" w:hAnsi="Arial" w:cs="Arial"/>
          <w:sz w:val="24"/>
        </w:rPr>
        <w:t>of the structure through the soil</w:t>
      </w:r>
      <w:r w:rsidR="003E0180">
        <w:rPr>
          <w:rFonts w:ascii="Arial" w:hAnsi="Arial" w:cs="Arial"/>
          <w:sz w:val="24"/>
        </w:rPr>
        <w:t xml:space="preserve"> that is soft</w:t>
      </w:r>
      <w:r>
        <w:rPr>
          <w:rFonts w:ascii="Arial" w:hAnsi="Arial" w:cs="Arial"/>
          <w:sz w:val="24"/>
        </w:rPr>
        <w:t xml:space="preserve"> to a </w:t>
      </w:r>
      <w:r w:rsidR="003E0180">
        <w:rPr>
          <w:rFonts w:ascii="Arial" w:hAnsi="Arial" w:cs="Arial"/>
          <w:sz w:val="24"/>
        </w:rPr>
        <w:t xml:space="preserve">proper </w:t>
      </w:r>
      <w:r>
        <w:rPr>
          <w:rFonts w:ascii="Arial" w:hAnsi="Arial" w:cs="Arial"/>
          <w:sz w:val="24"/>
        </w:rPr>
        <w:t>bearing level of ground</w:t>
      </w:r>
      <w:r w:rsidR="003E0180">
        <w:rPr>
          <w:rFonts w:ascii="Arial" w:hAnsi="Arial" w:cs="Arial"/>
          <w:sz w:val="24"/>
        </w:rPr>
        <w:t xml:space="preserve"> which is then hard</w:t>
      </w:r>
      <w:r>
        <w:rPr>
          <w:rFonts w:ascii="Arial" w:hAnsi="Arial" w:cs="Arial"/>
          <w:sz w:val="24"/>
        </w:rPr>
        <w:t>. It w</w:t>
      </w:r>
      <w:r w:rsidR="003E0180">
        <w:rPr>
          <w:rFonts w:ascii="Arial" w:hAnsi="Arial" w:cs="Arial"/>
          <w:sz w:val="24"/>
        </w:rPr>
        <w:t>ould</w:t>
      </w:r>
      <w:r>
        <w:rPr>
          <w:rFonts w:ascii="Arial" w:hAnsi="Arial" w:cs="Arial"/>
          <w:sz w:val="24"/>
        </w:rPr>
        <w:t xml:space="preserve"> </w:t>
      </w:r>
      <w:r w:rsidR="003E0180">
        <w:rPr>
          <w:rFonts w:ascii="Arial" w:hAnsi="Arial" w:cs="Arial"/>
          <w:sz w:val="24"/>
        </w:rPr>
        <w:t xml:space="preserve">contain </w:t>
      </w:r>
      <w:r>
        <w:rPr>
          <w:rFonts w:ascii="Arial" w:hAnsi="Arial" w:cs="Arial"/>
          <w:sz w:val="24"/>
        </w:rPr>
        <w:t>concrete slab</w:t>
      </w:r>
      <w:r w:rsidR="003E0180">
        <w:rPr>
          <w:rFonts w:ascii="Arial" w:hAnsi="Arial" w:cs="Arial"/>
          <w:sz w:val="24"/>
        </w:rPr>
        <w:t>s</w:t>
      </w:r>
      <w:r>
        <w:rPr>
          <w:rFonts w:ascii="Arial" w:hAnsi="Arial" w:cs="Arial"/>
          <w:sz w:val="24"/>
        </w:rPr>
        <w:t>, which is</w:t>
      </w:r>
      <w:r w:rsidR="003E0180">
        <w:rPr>
          <w:rFonts w:ascii="Arial" w:hAnsi="Arial" w:cs="Arial"/>
          <w:sz w:val="24"/>
        </w:rPr>
        <w:t xml:space="preserve"> then</w:t>
      </w:r>
      <w:r>
        <w:rPr>
          <w:rFonts w:ascii="Arial" w:hAnsi="Arial" w:cs="Arial"/>
          <w:sz w:val="24"/>
        </w:rPr>
        <w:t xml:space="preserve"> </w:t>
      </w:r>
      <w:r w:rsidR="003E0180">
        <w:rPr>
          <w:rFonts w:ascii="Arial" w:hAnsi="Arial" w:cs="Arial"/>
          <w:sz w:val="24"/>
        </w:rPr>
        <w:t xml:space="preserve">hardened </w:t>
      </w:r>
      <w:r>
        <w:rPr>
          <w:rFonts w:ascii="Arial" w:hAnsi="Arial" w:cs="Arial"/>
          <w:sz w:val="24"/>
        </w:rPr>
        <w:t xml:space="preserve">by </w:t>
      </w:r>
      <w:r w:rsidR="003E0180">
        <w:rPr>
          <w:rFonts w:ascii="Arial" w:hAnsi="Arial" w:cs="Arial"/>
          <w:sz w:val="24"/>
        </w:rPr>
        <w:t xml:space="preserve">the </w:t>
      </w:r>
      <w:r>
        <w:rPr>
          <w:rFonts w:ascii="Arial" w:hAnsi="Arial" w:cs="Arial"/>
          <w:sz w:val="24"/>
        </w:rPr>
        <w:t xml:space="preserve">beams </w:t>
      </w:r>
      <w:r w:rsidR="003E0180">
        <w:rPr>
          <w:rFonts w:ascii="Arial" w:hAnsi="Arial" w:cs="Arial"/>
          <w:sz w:val="24"/>
        </w:rPr>
        <w:t xml:space="preserve">combined </w:t>
      </w:r>
      <w:r>
        <w:rPr>
          <w:rFonts w:ascii="Arial" w:hAnsi="Arial" w:cs="Arial"/>
          <w:sz w:val="24"/>
        </w:rPr>
        <w:t xml:space="preserve">into the pile foundations. </w:t>
      </w:r>
      <w:r w:rsidR="003E0180">
        <w:rPr>
          <w:rFonts w:ascii="Arial" w:hAnsi="Arial" w:cs="Arial"/>
          <w:sz w:val="24"/>
        </w:rPr>
        <w:t>A</w:t>
      </w:r>
      <w:r>
        <w:rPr>
          <w:rFonts w:ascii="Arial" w:hAnsi="Arial" w:cs="Arial"/>
          <w:sz w:val="24"/>
        </w:rPr>
        <w:t xml:space="preserve"> raft</w:t>
      </w:r>
      <w:r w:rsidR="003E0180">
        <w:rPr>
          <w:rFonts w:ascii="Arial" w:hAnsi="Arial" w:cs="Arial"/>
          <w:sz w:val="24"/>
        </w:rPr>
        <w:t xml:space="preserve"> </w:t>
      </w:r>
      <w:r>
        <w:rPr>
          <w:rFonts w:ascii="Arial" w:hAnsi="Arial" w:cs="Arial"/>
          <w:sz w:val="24"/>
        </w:rPr>
        <w:t>w</w:t>
      </w:r>
      <w:r w:rsidR="003E0180">
        <w:rPr>
          <w:rFonts w:ascii="Arial" w:hAnsi="Arial" w:cs="Arial"/>
          <w:sz w:val="24"/>
        </w:rPr>
        <w:t xml:space="preserve">ould be </w:t>
      </w:r>
      <w:r>
        <w:rPr>
          <w:rFonts w:ascii="Arial" w:hAnsi="Arial" w:cs="Arial"/>
          <w:sz w:val="24"/>
        </w:rPr>
        <w:t xml:space="preserve">supported on a compacted </w:t>
      </w:r>
      <w:r w:rsidR="003E0180">
        <w:rPr>
          <w:rFonts w:ascii="Arial" w:hAnsi="Arial" w:cs="Arial"/>
          <w:sz w:val="24"/>
        </w:rPr>
        <w:t>base and would have</w:t>
      </w:r>
      <w:r>
        <w:rPr>
          <w:rFonts w:ascii="Arial" w:hAnsi="Arial" w:cs="Arial"/>
          <w:sz w:val="24"/>
        </w:rPr>
        <w:t xml:space="preserve"> a</w:t>
      </w:r>
      <w:r w:rsidR="003E0180">
        <w:rPr>
          <w:rFonts w:ascii="Arial" w:hAnsi="Arial" w:cs="Arial"/>
          <w:sz w:val="24"/>
        </w:rPr>
        <w:t xml:space="preserve">n </w:t>
      </w:r>
      <w:r>
        <w:rPr>
          <w:rFonts w:ascii="Arial" w:hAnsi="Arial" w:cs="Arial"/>
          <w:sz w:val="24"/>
        </w:rPr>
        <w:t xml:space="preserve">edge. </w:t>
      </w:r>
      <w:r w:rsidR="000F580D">
        <w:rPr>
          <w:rFonts w:ascii="Arial" w:hAnsi="Arial" w:cs="Arial"/>
          <w:sz w:val="24"/>
        </w:rPr>
        <w:t xml:space="preserve">I would choose a block and beam floor for the ground </w:t>
      </w:r>
      <w:r w:rsidR="009D74C1">
        <w:rPr>
          <w:rFonts w:ascii="Arial" w:hAnsi="Arial" w:cs="Arial"/>
          <w:sz w:val="24"/>
        </w:rPr>
        <w:t>floor;</w:t>
      </w:r>
      <w:r w:rsidR="000F580D">
        <w:rPr>
          <w:rFonts w:ascii="Arial" w:hAnsi="Arial" w:cs="Arial"/>
          <w:sz w:val="24"/>
        </w:rPr>
        <w:t xml:space="preserve"> this would be great as it is constructed </w:t>
      </w:r>
      <w:r w:rsidR="009D74C1">
        <w:rPr>
          <w:rFonts w:ascii="Arial" w:hAnsi="Arial" w:cs="Arial"/>
          <w:sz w:val="24"/>
        </w:rPr>
        <w:t>faster,</w:t>
      </w:r>
      <w:r w:rsidR="000F580D">
        <w:rPr>
          <w:rFonts w:ascii="Arial" w:hAnsi="Arial" w:cs="Arial"/>
          <w:sz w:val="24"/>
        </w:rPr>
        <w:t xml:space="preserve"> and it makes sure that the floor stays away from wet or contaminated soil. For this method, the ground has to have no vegetation and cannot be anywhere near below ground level. The floor would have to consist of precast concrete beams, which would then be re-in forced with steel. Insulation would be inserted, and the floor would be finished with floor screed. It would be important that the floor be ventilated</w:t>
      </w:r>
      <w:r w:rsidR="009D74C1">
        <w:rPr>
          <w:rFonts w:ascii="Arial" w:hAnsi="Arial" w:cs="Arial"/>
          <w:sz w:val="24"/>
        </w:rPr>
        <w:t>.</w:t>
      </w:r>
    </w:p>
    <w:p w14:paraId="1DE21908" w14:textId="55054B13" w:rsidR="006E066C" w:rsidRDefault="006E066C" w:rsidP="006E066C">
      <w:pPr>
        <w:spacing w:line="360" w:lineRule="auto"/>
        <w:jc w:val="both"/>
        <w:rPr>
          <w:rFonts w:ascii="Arial" w:hAnsi="Arial" w:cs="Arial"/>
          <w:sz w:val="24"/>
        </w:rPr>
      </w:pPr>
    </w:p>
    <w:p w14:paraId="68494FEC" w14:textId="471DF1F7" w:rsidR="003E0180" w:rsidRDefault="005E0F8C" w:rsidP="006E066C">
      <w:pPr>
        <w:spacing w:line="360" w:lineRule="auto"/>
        <w:jc w:val="both"/>
        <w:rPr>
          <w:rFonts w:ascii="Arial" w:hAnsi="Arial" w:cs="Arial"/>
          <w:sz w:val="24"/>
        </w:rPr>
      </w:pPr>
      <w:r>
        <w:rPr>
          <w:noProof/>
        </w:rPr>
        <w:drawing>
          <wp:anchor distT="0" distB="0" distL="114300" distR="114300" simplePos="0" relativeHeight="251662336" behindDoc="1" locked="0" layoutInCell="1" allowOverlap="1" wp14:anchorId="6F6DF003" wp14:editId="631E4443">
            <wp:simplePos x="0" y="0"/>
            <wp:positionH relativeFrom="margin">
              <wp:align>center</wp:align>
            </wp:positionH>
            <wp:positionV relativeFrom="paragraph">
              <wp:posOffset>13970</wp:posOffset>
            </wp:positionV>
            <wp:extent cx="3457575" cy="1944370"/>
            <wp:effectExtent l="0" t="0" r="9525" b="0"/>
            <wp:wrapTight wrapText="bothSides">
              <wp:wrapPolygon edited="0">
                <wp:start x="0" y="0"/>
                <wp:lineTo x="0" y="21374"/>
                <wp:lineTo x="21540" y="21374"/>
                <wp:lineTo x="21540" y="0"/>
                <wp:lineTo x="0" y="0"/>
              </wp:wrapPolygon>
            </wp:wrapTight>
            <wp:docPr id="5" name="Picture 5" descr="Image result for pile founda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le foundation&quo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57575" cy="194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97D804" w14:textId="33C759F7" w:rsidR="00626B33" w:rsidRDefault="00626B33" w:rsidP="00626B33">
      <w:pPr>
        <w:spacing w:line="360" w:lineRule="auto"/>
        <w:jc w:val="both"/>
        <w:rPr>
          <w:rFonts w:ascii="Arial" w:hAnsi="Arial" w:cs="Arial"/>
          <w:sz w:val="24"/>
        </w:rPr>
      </w:pPr>
    </w:p>
    <w:p w14:paraId="0B5C8BDE" w14:textId="284B4215" w:rsidR="00626B33" w:rsidRDefault="00626B33" w:rsidP="00626B33">
      <w:pPr>
        <w:spacing w:line="360" w:lineRule="auto"/>
        <w:jc w:val="both"/>
        <w:rPr>
          <w:rFonts w:ascii="Arial" w:hAnsi="Arial" w:cs="Arial"/>
          <w:sz w:val="24"/>
        </w:rPr>
      </w:pPr>
    </w:p>
    <w:p w14:paraId="43695AF1" w14:textId="5556AA86" w:rsidR="00626B33" w:rsidRDefault="00626B33" w:rsidP="00626B33">
      <w:pPr>
        <w:spacing w:line="360" w:lineRule="auto"/>
        <w:jc w:val="both"/>
        <w:rPr>
          <w:rFonts w:ascii="Arial" w:hAnsi="Arial" w:cs="Arial"/>
          <w:sz w:val="24"/>
        </w:rPr>
      </w:pPr>
    </w:p>
    <w:p w14:paraId="19748D20" w14:textId="5167D794" w:rsidR="00626B33" w:rsidRDefault="00626B33" w:rsidP="00626B33">
      <w:pPr>
        <w:spacing w:line="360" w:lineRule="auto"/>
        <w:jc w:val="both"/>
        <w:rPr>
          <w:rFonts w:ascii="Arial" w:hAnsi="Arial" w:cs="Arial"/>
          <w:sz w:val="24"/>
        </w:rPr>
      </w:pPr>
    </w:p>
    <w:p w14:paraId="4EC41D77" w14:textId="35C6E255" w:rsidR="00626B33" w:rsidRDefault="00626B33" w:rsidP="00626B33">
      <w:pPr>
        <w:spacing w:line="360" w:lineRule="auto"/>
        <w:jc w:val="both"/>
        <w:rPr>
          <w:rFonts w:ascii="Arial" w:hAnsi="Arial" w:cs="Arial"/>
          <w:sz w:val="24"/>
        </w:rPr>
      </w:pPr>
    </w:p>
    <w:p w14:paraId="29E59871" w14:textId="6815FE6A" w:rsidR="00626B33" w:rsidRDefault="00626B33" w:rsidP="00626B33">
      <w:pPr>
        <w:spacing w:line="360" w:lineRule="auto"/>
        <w:jc w:val="both"/>
        <w:rPr>
          <w:rFonts w:ascii="Arial" w:hAnsi="Arial" w:cs="Arial"/>
          <w:sz w:val="24"/>
        </w:rPr>
      </w:pPr>
    </w:p>
    <w:p w14:paraId="2ECE20C5" w14:textId="34CBED80" w:rsidR="00626B33" w:rsidRDefault="00626B33" w:rsidP="00626B33">
      <w:pPr>
        <w:spacing w:line="360" w:lineRule="auto"/>
        <w:jc w:val="both"/>
        <w:rPr>
          <w:rFonts w:ascii="Arial" w:hAnsi="Arial" w:cs="Arial"/>
          <w:sz w:val="24"/>
        </w:rPr>
      </w:pPr>
    </w:p>
    <w:p w14:paraId="164DD0FA" w14:textId="76F5F743" w:rsidR="00626B33" w:rsidRPr="00556994" w:rsidRDefault="00F505F2" w:rsidP="00626B33">
      <w:pPr>
        <w:spacing w:line="360" w:lineRule="auto"/>
        <w:jc w:val="both"/>
        <w:rPr>
          <w:rFonts w:ascii="Arial" w:hAnsi="Arial" w:cs="Arial"/>
          <w:b/>
          <w:sz w:val="24"/>
          <w:u w:val="single"/>
        </w:rPr>
      </w:pPr>
      <w:r w:rsidRPr="00556994">
        <w:rPr>
          <w:b/>
          <w:noProof/>
          <w:u w:val="single"/>
        </w:rPr>
        <w:lastRenderedPageBreak/>
        <w:drawing>
          <wp:anchor distT="0" distB="0" distL="114300" distR="114300" simplePos="0" relativeHeight="251666432" behindDoc="0" locked="0" layoutInCell="1" allowOverlap="1" wp14:anchorId="35DC209F" wp14:editId="17891794">
            <wp:simplePos x="0" y="0"/>
            <wp:positionH relativeFrom="margin">
              <wp:posOffset>3609975</wp:posOffset>
            </wp:positionH>
            <wp:positionV relativeFrom="paragraph">
              <wp:posOffset>0</wp:posOffset>
            </wp:positionV>
            <wp:extent cx="2754629" cy="1428750"/>
            <wp:effectExtent l="0" t="0" r="7621" b="0"/>
            <wp:wrapTight wrapText="bothSides">
              <wp:wrapPolygon edited="0">
                <wp:start x="0" y="0"/>
                <wp:lineTo x="0" y="21312"/>
                <wp:lineTo x="21515" y="21312"/>
                <wp:lineTo x="21515"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31742" t="46995" r="23388" b="11625"/>
                    <a:stretch>
                      <a:fillRect/>
                    </a:stretch>
                  </pic:blipFill>
                  <pic:spPr>
                    <a:xfrm>
                      <a:off x="0" y="0"/>
                      <a:ext cx="2754629" cy="1428750"/>
                    </a:xfrm>
                    <a:prstGeom prst="rect">
                      <a:avLst/>
                    </a:prstGeom>
                    <a:noFill/>
                    <a:ln>
                      <a:noFill/>
                      <a:prstDash/>
                    </a:ln>
                  </pic:spPr>
                </pic:pic>
              </a:graphicData>
            </a:graphic>
          </wp:anchor>
        </w:drawing>
      </w:r>
      <w:r w:rsidR="006B54DF" w:rsidRPr="00556994">
        <w:rPr>
          <w:rFonts w:ascii="Arial" w:hAnsi="Arial" w:cs="Arial"/>
          <w:b/>
          <w:sz w:val="24"/>
          <w:u w:val="single"/>
        </w:rPr>
        <w:t>Desk Study</w:t>
      </w:r>
      <w:bookmarkStart w:id="0" w:name="_GoBack"/>
      <w:bookmarkEnd w:id="0"/>
    </w:p>
    <w:p w14:paraId="365F588D" w14:textId="08E1FA08" w:rsidR="006B54DF" w:rsidRDefault="00F505F2" w:rsidP="00626B33">
      <w:pPr>
        <w:spacing w:line="360" w:lineRule="auto"/>
        <w:jc w:val="both"/>
        <w:rPr>
          <w:rFonts w:ascii="Arial" w:hAnsi="Arial" w:cs="Arial"/>
          <w:sz w:val="24"/>
        </w:rPr>
      </w:pPr>
      <w:r>
        <w:rPr>
          <w:rFonts w:ascii="Arial" w:hAnsi="Arial" w:cs="Arial"/>
          <w:sz w:val="24"/>
        </w:rPr>
        <w:t xml:space="preserve">This is my desk study on the site which will have </w:t>
      </w:r>
    </w:p>
    <w:p w14:paraId="6041B229" w14:textId="4B25D4AA" w:rsidR="00F505F2" w:rsidRDefault="00F505F2" w:rsidP="00626B33">
      <w:pPr>
        <w:spacing w:line="360" w:lineRule="auto"/>
        <w:jc w:val="both"/>
        <w:rPr>
          <w:rFonts w:ascii="Arial" w:hAnsi="Arial" w:cs="Arial"/>
          <w:sz w:val="24"/>
          <w:szCs w:val="24"/>
        </w:rPr>
      </w:pPr>
      <w:r>
        <w:rPr>
          <w:rFonts w:ascii="Arial" w:hAnsi="Arial" w:cs="Arial"/>
          <w:sz w:val="24"/>
          <w:szCs w:val="24"/>
        </w:rPr>
        <w:t xml:space="preserve">create a new restaurant and ice-cream parlour (with manager’s apartment). The site’s boundaries are next to the Marriott Hotel and the coast path behind it. The coast path has a slope leading to the coastline this provides a small but necessary drainage feature. In this sight area as it is by the sea there are no transmission lines or aircraft movements that obstruct sight lines, but there are ships which sail by that may obstruct that view. </w:t>
      </w:r>
      <w:r w:rsidR="008B17CB">
        <w:rPr>
          <w:rFonts w:ascii="Arial" w:hAnsi="Arial" w:cs="Arial"/>
          <w:sz w:val="24"/>
          <w:szCs w:val="24"/>
        </w:rPr>
        <w:t>The only way of any obstructions being below ground of this site would be related to the coal mines, because of this observation I looked on the coal authority website to see if there was any history of coal mines or mine openings in that area. Luckily the website shows that there has been no history of work in that specific area, the closest area I could find to the site that had work previously had was in mount pleasant which is a 23-minute walk away.</w:t>
      </w:r>
    </w:p>
    <w:p w14:paraId="055C6A42" w14:textId="614BAC72" w:rsidR="008B17CB" w:rsidRDefault="008B17CB" w:rsidP="00626B33">
      <w:pPr>
        <w:spacing w:line="360" w:lineRule="auto"/>
        <w:jc w:val="both"/>
        <w:rPr>
          <w:rFonts w:ascii="Arial" w:hAnsi="Arial" w:cs="Arial"/>
          <w:sz w:val="18"/>
          <w:szCs w:val="24"/>
        </w:rPr>
      </w:pPr>
      <w:r>
        <w:rPr>
          <w:rFonts w:ascii="Arial" w:hAnsi="Arial" w:cs="Arial"/>
          <w:sz w:val="18"/>
          <w:szCs w:val="24"/>
        </w:rPr>
        <w:t>The coal authority website where I found this information – “</w:t>
      </w:r>
      <w:hyperlink r:id="rId25" w:history="1">
        <w:r w:rsidRPr="009728AE">
          <w:rPr>
            <w:rStyle w:val="Hyperlink"/>
            <w:rFonts w:ascii="Arial" w:hAnsi="Arial" w:cs="Arial"/>
            <w:sz w:val="18"/>
            <w:szCs w:val="24"/>
          </w:rPr>
          <w:t>http://mapapps2.bgs.ac.uk/coalauthority/home.html</w:t>
        </w:r>
      </w:hyperlink>
      <w:r>
        <w:rPr>
          <w:rFonts w:ascii="Arial" w:hAnsi="Arial" w:cs="Arial"/>
          <w:sz w:val="18"/>
          <w:szCs w:val="24"/>
        </w:rPr>
        <w:t>”</w:t>
      </w:r>
    </w:p>
    <w:p w14:paraId="2F238481" w14:textId="009F22B5" w:rsidR="008B17CB" w:rsidRDefault="008B17CB" w:rsidP="00626B33">
      <w:pPr>
        <w:spacing w:line="360" w:lineRule="auto"/>
        <w:jc w:val="both"/>
        <w:rPr>
          <w:rFonts w:ascii="Arial" w:hAnsi="Arial" w:cs="Arial"/>
          <w:sz w:val="18"/>
          <w:szCs w:val="24"/>
        </w:rPr>
      </w:pPr>
    </w:p>
    <w:p w14:paraId="7403250F" w14:textId="1E5A0E93" w:rsidR="008B17CB" w:rsidRDefault="008B17CB" w:rsidP="00626B33">
      <w:pPr>
        <w:spacing w:line="360" w:lineRule="auto"/>
        <w:jc w:val="both"/>
        <w:rPr>
          <w:rFonts w:ascii="Arial" w:hAnsi="Arial" w:cs="Arial"/>
          <w:sz w:val="24"/>
        </w:rPr>
      </w:pPr>
      <w:r>
        <w:rPr>
          <w:rFonts w:ascii="Arial" w:hAnsi="Arial" w:cs="Arial"/>
          <w:sz w:val="24"/>
        </w:rPr>
        <w:t xml:space="preserve">There are no records I’ve found of an unexploded </w:t>
      </w:r>
      <w:r w:rsidR="00460CF9">
        <w:rPr>
          <w:rFonts w:ascii="Arial" w:hAnsi="Arial" w:cs="Arial"/>
          <w:sz w:val="24"/>
        </w:rPr>
        <w:t>ordnance or an “XO” within a 3.9-mile radius as the last spotted “XO” was in Kilvey Hill which is a 20-minute walk from site. There was however a Lunt waffle target around 0.5 miles away from site, and the Swansea area in general was one of the biggest towns with the highest bomb risk.</w:t>
      </w:r>
    </w:p>
    <w:p w14:paraId="7FEDE435" w14:textId="635C0FD6" w:rsidR="00460CF9" w:rsidRDefault="00460CF9" w:rsidP="00626B33">
      <w:pPr>
        <w:spacing w:line="360" w:lineRule="auto"/>
        <w:jc w:val="both"/>
        <w:rPr>
          <w:rFonts w:ascii="Arial" w:hAnsi="Arial" w:cs="Arial"/>
          <w:sz w:val="18"/>
        </w:rPr>
      </w:pPr>
      <w:r>
        <w:rPr>
          <w:rFonts w:ascii="Arial" w:hAnsi="Arial" w:cs="Arial"/>
          <w:sz w:val="18"/>
        </w:rPr>
        <w:t>I gathered this information from – “</w:t>
      </w:r>
      <w:hyperlink r:id="rId26" w:history="1">
        <w:r w:rsidRPr="00460CF9">
          <w:rPr>
            <w:rStyle w:val="Hyperlink"/>
            <w:rFonts w:ascii="Arial" w:hAnsi="Arial" w:cs="Arial"/>
            <w:sz w:val="18"/>
          </w:rPr>
          <w:t>https://zeticauxo.com/downloads-and-resources/risk-maps/</w:t>
        </w:r>
      </w:hyperlink>
      <w:r>
        <w:rPr>
          <w:rFonts w:ascii="Arial" w:hAnsi="Arial" w:cs="Arial"/>
          <w:sz w:val="18"/>
        </w:rPr>
        <w:t>”</w:t>
      </w:r>
    </w:p>
    <w:p w14:paraId="5DD86D91" w14:textId="52F031EF" w:rsidR="00D0292A" w:rsidRDefault="00D0292A" w:rsidP="00626B33">
      <w:pPr>
        <w:spacing w:line="360" w:lineRule="auto"/>
        <w:jc w:val="both"/>
        <w:rPr>
          <w:rFonts w:ascii="Arial" w:hAnsi="Arial" w:cs="Arial"/>
          <w:sz w:val="18"/>
        </w:rPr>
      </w:pPr>
    </w:p>
    <w:p w14:paraId="63B88AFE" w14:textId="3A803504" w:rsidR="00D0292A" w:rsidRDefault="00D0292A" w:rsidP="00626B33">
      <w:pPr>
        <w:spacing w:line="360" w:lineRule="auto"/>
        <w:jc w:val="both"/>
        <w:rPr>
          <w:rStyle w:val="e24kjd"/>
          <w:rFonts w:ascii="Arial" w:hAnsi="Arial" w:cs="Arial"/>
          <w:sz w:val="24"/>
        </w:rPr>
      </w:pPr>
      <w:r>
        <w:rPr>
          <w:rFonts w:ascii="Arial" w:hAnsi="Arial" w:cs="Arial"/>
          <w:sz w:val="24"/>
        </w:rPr>
        <w:t>Where the site is the mumbles railway used to have a line through and most of the services and utilities from that line can still be used to this day</w:t>
      </w:r>
      <w:r w:rsidR="00782834">
        <w:rPr>
          <w:rFonts w:ascii="Arial" w:hAnsi="Arial" w:cs="Arial"/>
          <w:sz w:val="24"/>
        </w:rPr>
        <w:t xml:space="preserve">. </w:t>
      </w:r>
      <w:r w:rsidR="00782834">
        <w:rPr>
          <w:rFonts w:ascii="Arial" w:hAnsi="Arial" w:cs="Arial"/>
          <w:sz w:val="24"/>
          <w:szCs w:val="24"/>
          <w:lang w:val="en"/>
        </w:rPr>
        <w:t>M</w:t>
      </w:r>
      <w:r w:rsidR="00782834" w:rsidRPr="00782834">
        <w:rPr>
          <w:rFonts w:ascii="Arial" w:hAnsi="Arial" w:cs="Arial"/>
          <w:sz w:val="24"/>
          <w:szCs w:val="24"/>
          <w:lang w:val="en"/>
        </w:rPr>
        <w:t>eteorological</w:t>
      </w:r>
      <w:r w:rsidR="00782834">
        <w:rPr>
          <w:rFonts w:ascii="Arial" w:hAnsi="Arial" w:cs="Arial"/>
          <w:sz w:val="24"/>
          <w:szCs w:val="24"/>
          <w:lang w:val="en"/>
        </w:rPr>
        <w:t xml:space="preserve">ly the site is no in the best of positions as Swansea is officially the wettest city in the UK and gets an </w:t>
      </w:r>
      <w:r w:rsidR="00782834" w:rsidRPr="00782834">
        <w:rPr>
          <w:rStyle w:val="e24kjd"/>
          <w:rFonts w:ascii="Arial" w:hAnsi="Arial" w:cs="Arial"/>
          <w:bCs/>
          <w:sz w:val="24"/>
        </w:rPr>
        <w:t>average annual rainfall</w:t>
      </w:r>
      <w:r w:rsidR="00782834">
        <w:rPr>
          <w:rStyle w:val="e24kjd"/>
          <w:rFonts w:ascii="Arial" w:hAnsi="Arial" w:cs="Arial"/>
          <w:sz w:val="24"/>
        </w:rPr>
        <w:t xml:space="preserve"> of </w:t>
      </w:r>
      <w:r w:rsidR="00782834" w:rsidRPr="00782834">
        <w:rPr>
          <w:rStyle w:val="e24kjd"/>
          <w:rFonts w:ascii="Arial" w:hAnsi="Arial" w:cs="Arial"/>
          <w:sz w:val="24"/>
        </w:rPr>
        <w:t xml:space="preserve">1,360.8mm </w:t>
      </w:r>
      <w:r w:rsidR="00782834">
        <w:rPr>
          <w:rStyle w:val="e24kjd"/>
          <w:rFonts w:ascii="Arial" w:hAnsi="Arial" w:cs="Arial"/>
          <w:sz w:val="24"/>
        </w:rPr>
        <w:t xml:space="preserve">or </w:t>
      </w:r>
      <w:r w:rsidR="00782834" w:rsidRPr="00782834">
        <w:rPr>
          <w:rStyle w:val="e24kjd"/>
          <w:rFonts w:ascii="Arial" w:hAnsi="Arial" w:cs="Arial"/>
          <w:sz w:val="24"/>
        </w:rPr>
        <w:t>582.4</w:t>
      </w:r>
      <w:r w:rsidR="00782834">
        <w:rPr>
          <w:rStyle w:val="e24kjd"/>
          <w:rFonts w:ascii="Arial" w:hAnsi="Arial" w:cs="Arial"/>
          <w:sz w:val="24"/>
        </w:rPr>
        <w:t xml:space="preserve"> metres. It’s weather like this that can cause major delays in development and in the actual construction of the building as most groundworks and bricklaying sections of the job are difficult or not appropriate to be done in such bad conditions.</w:t>
      </w:r>
    </w:p>
    <w:p w14:paraId="637E9E30" w14:textId="1DA6FBF6" w:rsidR="00782834" w:rsidRPr="00782834" w:rsidRDefault="00782834" w:rsidP="00626B33">
      <w:pPr>
        <w:spacing w:line="360" w:lineRule="auto"/>
        <w:jc w:val="both"/>
        <w:rPr>
          <w:rFonts w:ascii="Arial" w:hAnsi="Arial" w:cs="Arial"/>
          <w:sz w:val="18"/>
        </w:rPr>
      </w:pPr>
      <w:r>
        <w:rPr>
          <w:rStyle w:val="e24kjd"/>
          <w:rFonts w:ascii="Arial" w:hAnsi="Arial" w:cs="Arial"/>
          <w:sz w:val="18"/>
        </w:rPr>
        <w:t>The statistics used are from – “</w:t>
      </w:r>
      <w:hyperlink r:id="rId27" w:history="1">
        <w:r w:rsidRPr="00782834">
          <w:rPr>
            <w:rStyle w:val="Hyperlink"/>
            <w:rFonts w:ascii="Arial" w:hAnsi="Arial" w:cs="Arial"/>
            <w:sz w:val="18"/>
          </w:rPr>
          <w:t>https://www.walesonline.co.uk/news/wales-news/soggiest-city-britain-pays-high-2440570</w:t>
        </w:r>
      </w:hyperlink>
      <w:r>
        <w:rPr>
          <w:rStyle w:val="e24kjd"/>
          <w:rFonts w:ascii="Arial" w:hAnsi="Arial" w:cs="Arial"/>
          <w:sz w:val="18"/>
        </w:rPr>
        <w:t>”</w:t>
      </w:r>
    </w:p>
    <w:p w14:paraId="16B6CA72" w14:textId="7D812C29" w:rsidR="00626B33" w:rsidRDefault="00626B33" w:rsidP="00626B33">
      <w:pPr>
        <w:spacing w:line="360" w:lineRule="auto"/>
        <w:jc w:val="both"/>
        <w:rPr>
          <w:rFonts w:ascii="Arial" w:hAnsi="Arial" w:cs="Arial"/>
          <w:sz w:val="24"/>
        </w:rPr>
      </w:pPr>
    </w:p>
    <w:p w14:paraId="5F881C4D" w14:textId="03B2961C" w:rsidR="00626B33" w:rsidRDefault="00626B33" w:rsidP="00626B33">
      <w:pPr>
        <w:spacing w:line="360" w:lineRule="auto"/>
        <w:jc w:val="both"/>
        <w:rPr>
          <w:rFonts w:ascii="Arial" w:hAnsi="Arial" w:cs="Arial"/>
          <w:sz w:val="24"/>
        </w:rPr>
      </w:pPr>
    </w:p>
    <w:p w14:paraId="7535655E" w14:textId="1C7EC601" w:rsidR="00626B33" w:rsidRDefault="00626B33" w:rsidP="00626B33">
      <w:pPr>
        <w:spacing w:line="360" w:lineRule="auto"/>
        <w:jc w:val="both"/>
        <w:rPr>
          <w:rFonts w:ascii="Arial" w:hAnsi="Arial" w:cs="Arial"/>
          <w:sz w:val="24"/>
        </w:rPr>
      </w:pPr>
    </w:p>
    <w:p w14:paraId="467EDBC5" w14:textId="77777777" w:rsidR="00626B33" w:rsidRDefault="00626B33" w:rsidP="00626B33">
      <w:pPr>
        <w:spacing w:line="360" w:lineRule="auto"/>
        <w:jc w:val="both"/>
        <w:rPr>
          <w:rFonts w:ascii="Arial" w:hAnsi="Arial" w:cs="Arial"/>
          <w:sz w:val="24"/>
        </w:rPr>
      </w:pPr>
    </w:p>
    <w:p w14:paraId="48D56198" w14:textId="6F179895" w:rsidR="00626B33" w:rsidRDefault="00626B33" w:rsidP="00626B33">
      <w:pPr>
        <w:spacing w:line="360" w:lineRule="auto"/>
        <w:jc w:val="both"/>
        <w:rPr>
          <w:rFonts w:ascii="Arial" w:hAnsi="Arial" w:cs="Arial"/>
          <w:sz w:val="24"/>
        </w:rPr>
      </w:pPr>
    </w:p>
    <w:p w14:paraId="590F6B7B" w14:textId="3F9B33D0" w:rsidR="00626B33" w:rsidRDefault="00626B33" w:rsidP="00626B33">
      <w:pPr>
        <w:spacing w:line="360" w:lineRule="auto"/>
        <w:jc w:val="both"/>
        <w:rPr>
          <w:rFonts w:ascii="Arial" w:hAnsi="Arial" w:cs="Arial"/>
          <w:sz w:val="24"/>
        </w:rPr>
      </w:pPr>
    </w:p>
    <w:p w14:paraId="401F7C24" w14:textId="66FB339B" w:rsidR="00626B33" w:rsidRDefault="00626B33" w:rsidP="00626B33">
      <w:pPr>
        <w:spacing w:line="360" w:lineRule="auto"/>
        <w:jc w:val="both"/>
        <w:rPr>
          <w:rFonts w:ascii="Arial" w:hAnsi="Arial" w:cs="Arial"/>
          <w:sz w:val="24"/>
        </w:rPr>
      </w:pPr>
    </w:p>
    <w:p w14:paraId="436B1279" w14:textId="6D1643D5" w:rsidR="00626B33" w:rsidRDefault="00626B33" w:rsidP="00626B33">
      <w:pPr>
        <w:spacing w:line="360" w:lineRule="auto"/>
        <w:jc w:val="both"/>
        <w:rPr>
          <w:rFonts w:ascii="Arial" w:hAnsi="Arial" w:cs="Arial"/>
          <w:sz w:val="24"/>
        </w:rPr>
      </w:pPr>
    </w:p>
    <w:p w14:paraId="6DFE7BE7" w14:textId="22FA89DA" w:rsidR="006E066C" w:rsidRPr="006E066C" w:rsidRDefault="006E066C" w:rsidP="006E066C">
      <w:pPr>
        <w:rPr>
          <w:rFonts w:ascii="Arial" w:hAnsi="Arial" w:cs="Arial"/>
          <w:sz w:val="24"/>
        </w:rPr>
      </w:pPr>
    </w:p>
    <w:p w14:paraId="2CB2C3F6" w14:textId="6329BD79" w:rsidR="006E066C" w:rsidRDefault="006E066C">
      <w:pPr>
        <w:pStyle w:val="ListParagraph"/>
        <w:rPr>
          <w:rFonts w:ascii="Arial" w:hAnsi="Arial" w:cs="Arial"/>
          <w:b/>
          <w:sz w:val="24"/>
          <w:u w:val="single"/>
        </w:rPr>
      </w:pPr>
    </w:p>
    <w:p w14:paraId="5356AFCF" w14:textId="743A988F" w:rsidR="00626B33" w:rsidRDefault="00626B33">
      <w:pPr>
        <w:pStyle w:val="ListParagraph"/>
        <w:rPr>
          <w:rFonts w:ascii="Arial" w:hAnsi="Arial" w:cs="Arial"/>
          <w:b/>
          <w:sz w:val="24"/>
          <w:u w:val="single"/>
        </w:rPr>
      </w:pPr>
    </w:p>
    <w:p w14:paraId="06FBA10F" w14:textId="7E5E80B5" w:rsidR="00626B33" w:rsidRDefault="00626B33">
      <w:pPr>
        <w:pStyle w:val="ListParagraph"/>
        <w:rPr>
          <w:rFonts w:ascii="Arial" w:hAnsi="Arial" w:cs="Arial"/>
          <w:b/>
          <w:sz w:val="24"/>
          <w:u w:val="single"/>
        </w:rPr>
      </w:pPr>
    </w:p>
    <w:p w14:paraId="0A7C8BCE" w14:textId="670C0E9D" w:rsidR="00626B33" w:rsidRDefault="00626B33">
      <w:pPr>
        <w:pStyle w:val="ListParagraph"/>
        <w:rPr>
          <w:rFonts w:ascii="Arial" w:hAnsi="Arial" w:cs="Arial"/>
          <w:b/>
          <w:sz w:val="24"/>
          <w:u w:val="single"/>
        </w:rPr>
      </w:pPr>
    </w:p>
    <w:p w14:paraId="54998064" w14:textId="1FDF50A0" w:rsidR="00626B33" w:rsidRDefault="00626B33">
      <w:pPr>
        <w:pStyle w:val="ListParagraph"/>
        <w:rPr>
          <w:rFonts w:ascii="Arial" w:hAnsi="Arial" w:cs="Arial"/>
          <w:b/>
          <w:sz w:val="24"/>
          <w:u w:val="single"/>
        </w:rPr>
      </w:pPr>
    </w:p>
    <w:p w14:paraId="5524CADD" w14:textId="7F8757B9" w:rsidR="00626B33" w:rsidRDefault="00626B33">
      <w:pPr>
        <w:pStyle w:val="ListParagraph"/>
        <w:rPr>
          <w:rFonts w:ascii="Arial" w:hAnsi="Arial" w:cs="Arial"/>
          <w:b/>
          <w:sz w:val="24"/>
          <w:u w:val="single"/>
        </w:rPr>
      </w:pPr>
    </w:p>
    <w:p w14:paraId="063D5370" w14:textId="79B6B3A5" w:rsidR="00626B33" w:rsidRDefault="00626B33">
      <w:pPr>
        <w:pStyle w:val="ListParagraph"/>
        <w:rPr>
          <w:rFonts w:ascii="Arial" w:hAnsi="Arial" w:cs="Arial"/>
          <w:b/>
          <w:sz w:val="24"/>
          <w:u w:val="single"/>
        </w:rPr>
      </w:pPr>
    </w:p>
    <w:p w14:paraId="7116B77A" w14:textId="0F89AAF3" w:rsidR="00626B33" w:rsidRDefault="00626B33">
      <w:pPr>
        <w:pStyle w:val="ListParagraph"/>
        <w:rPr>
          <w:rFonts w:ascii="Arial" w:hAnsi="Arial" w:cs="Arial"/>
          <w:b/>
          <w:sz w:val="24"/>
          <w:u w:val="single"/>
        </w:rPr>
      </w:pPr>
    </w:p>
    <w:p w14:paraId="2F6FE7D9" w14:textId="731E32D1" w:rsidR="00626B33" w:rsidRDefault="00626B33">
      <w:pPr>
        <w:pStyle w:val="ListParagraph"/>
        <w:rPr>
          <w:rFonts w:ascii="Arial" w:hAnsi="Arial" w:cs="Arial"/>
          <w:b/>
          <w:sz w:val="24"/>
          <w:u w:val="single"/>
        </w:rPr>
      </w:pPr>
    </w:p>
    <w:p w14:paraId="68906499" w14:textId="06703859" w:rsidR="00626B33" w:rsidRDefault="00626B33">
      <w:pPr>
        <w:pStyle w:val="ListParagraph"/>
        <w:rPr>
          <w:rFonts w:ascii="Arial" w:hAnsi="Arial" w:cs="Arial"/>
          <w:b/>
          <w:sz w:val="24"/>
          <w:u w:val="single"/>
        </w:rPr>
      </w:pPr>
    </w:p>
    <w:p w14:paraId="1A2E5DFD" w14:textId="7FD87A77" w:rsidR="00626B33" w:rsidRDefault="00626B33">
      <w:pPr>
        <w:pStyle w:val="ListParagraph"/>
        <w:rPr>
          <w:rFonts w:ascii="Arial" w:hAnsi="Arial" w:cs="Arial"/>
          <w:b/>
          <w:sz w:val="24"/>
          <w:u w:val="single"/>
        </w:rPr>
      </w:pPr>
    </w:p>
    <w:p w14:paraId="2EDF12FB" w14:textId="3EE7E274" w:rsidR="00626B33" w:rsidRDefault="00626B33">
      <w:pPr>
        <w:pStyle w:val="ListParagraph"/>
        <w:rPr>
          <w:rFonts w:ascii="Arial" w:hAnsi="Arial" w:cs="Arial"/>
          <w:b/>
          <w:sz w:val="24"/>
          <w:u w:val="single"/>
        </w:rPr>
      </w:pPr>
    </w:p>
    <w:p w14:paraId="60E7499D" w14:textId="24000532" w:rsidR="00626B33" w:rsidRDefault="00626B33">
      <w:pPr>
        <w:pStyle w:val="ListParagraph"/>
        <w:rPr>
          <w:rFonts w:ascii="Arial" w:hAnsi="Arial" w:cs="Arial"/>
          <w:b/>
          <w:sz w:val="24"/>
          <w:u w:val="single"/>
        </w:rPr>
      </w:pPr>
    </w:p>
    <w:p w14:paraId="2FD41DFD" w14:textId="778F500B" w:rsidR="00626B33" w:rsidRDefault="00626B33">
      <w:pPr>
        <w:pStyle w:val="ListParagraph"/>
        <w:rPr>
          <w:rFonts w:ascii="Arial" w:hAnsi="Arial" w:cs="Arial"/>
          <w:b/>
          <w:sz w:val="24"/>
          <w:u w:val="single"/>
        </w:rPr>
      </w:pPr>
    </w:p>
    <w:p w14:paraId="4FFEADBB" w14:textId="785BC2F6" w:rsidR="00626B33" w:rsidRDefault="00626B33">
      <w:pPr>
        <w:pStyle w:val="ListParagraph"/>
        <w:rPr>
          <w:rFonts w:ascii="Arial" w:hAnsi="Arial" w:cs="Arial"/>
          <w:b/>
          <w:sz w:val="24"/>
          <w:u w:val="single"/>
        </w:rPr>
      </w:pPr>
    </w:p>
    <w:p w14:paraId="2C14E2DD" w14:textId="77777777" w:rsidR="00626B33" w:rsidRPr="006E066C" w:rsidRDefault="00626B33" w:rsidP="00626B33">
      <w:pPr>
        <w:pStyle w:val="ListParagraph"/>
        <w:rPr>
          <w:rFonts w:ascii="Arial" w:hAnsi="Arial" w:cs="Arial"/>
          <w:b/>
          <w:sz w:val="24"/>
          <w:u w:val="single"/>
        </w:rPr>
      </w:pPr>
    </w:p>
    <w:sectPr w:rsidR="00626B33" w:rsidRPr="006E066C">
      <w:headerReference w:type="default" r:id="rId2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80550" w14:textId="77777777" w:rsidR="00627420" w:rsidRDefault="00627420">
      <w:r>
        <w:separator/>
      </w:r>
    </w:p>
  </w:endnote>
  <w:endnote w:type="continuationSeparator" w:id="0">
    <w:p w14:paraId="505F5189" w14:textId="77777777" w:rsidR="00627420" w:rsidRDefault="00627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EAD10" w14:textId="77777777" w:rsidR="00627420" w:rsidRDefault="00627420">
      <w:r>
        <w:rPr>
          <w:color w:val="000000"/>
        </w:rPr>
        <w:separator/>
      </w:r>
    </w:p>
  </w:footnote>
  <w:footnote w:type="continuationSeparator" w:id="0">
    <w:p w14:paraId="2DDA81DB" w14:textId="77777777" w:rsidR="00627420" w:rsidRDefault="00627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DDE15" w14:textId="77777777" w:rsidR="00666252" w:rsidRDefault="00666252">
    <w:pPr>
      <w:pStyle w:val="Header"/>
    </w:pPr>
    <w:r>
      <w:rPr>
        <w:rFonts w:ascii="Arial" w:hAnsi="Arial" w:cs="Arial"/>
        <w:sz w:val="24"/>
        <w:szCs w:val="24"/>
      </w:rPr>
      <w:t>Jake Bevan</w:t>
    </w:r>
    <w:r>
      <w:t xml:space="preserve">                    </w:t>
    </w:r>
    <w:r>
      <w:rPr>
        <w:rFonts w:ascii="Arial" w:hAnsi="Arial" w:cs="Arial"/>
        <w:sz w:val="24"/>
        <w:szCs w:val="22"/>
      </w:rPr>
      <w:t>Fundamentals of Construction Technology</w:t>
    </w:r>
    <w:r>
      <w:rPr>
        <w:rFonts w:ascii="Arial" w:hAnsi="Arial" w:cs="Arial"/>
        <w:sz w:val="24"/>
      </w:rPr>
      <w:t xml:space="preserve">            Assignment 1</w:t>
    </w:r>
  </w:p>
  <w:p w14:paraId="549D9D60" w14:textId="77777777" w:rsidR="00666252" w:rsidRDefault="00666252">
    <w:pPr>
      <w:pStyle w:val="Header"/>
    </w:pPr>
    <w:r>
      <w:rPr>
        <w:rFonts w:ascii="Arial" w:hAnsi="Arial" w:cs="Arial"/>
        <w:sz w:val="24"/>
      </w:rPr>
      <w:t>(1910144)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B4AE5"/>
    <w:multiLevelType w:val="multilevel"/>
    <w:tmpl w:val="DD5009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B8A60C9"/>
    <w:multiLevelType w:val="hybridMultilevel"/>
    <w:tmpl w:val="92FE8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13DFE"/>
    <w:multiLevelType w:val="multilevel"/>
    <w:tmpl w:val="085E6E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FF03D6F"/>
    <w:multiLevelType w:val="hybridMultilevel"/>
    <w:tmpl w:val="AD04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334670"/>
    <w:multiLevelType w:val="hybridMultilevel"/>
    <w:tmpl w:val="F2E8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3325B"/>
    <w:multiLevelType w:val="hybridMultilevel"/>
    <w:tmpl w:val="F16C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674CA"/>
    <w:multiLevelType w:val="hybridMultilevel"/>
    <w:tmpl w:val="63727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4E77E7"/>
    <w:multiLevelType w:val="hybridMultilevel"/>
    <w:tmpl w:val="F68E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80632"/>
    <w:multiLevelType w:val="multilevel"/>
    <w:tmpl w:val="99B8A7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3241A41"/>
    <w:multiLevelType w:val="hybridMultilevel"/>
    <w:tmpl w:val="57E2E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73D47"/>
    <w:multiLevelType w:val="hybridMultilevel"/>
    <w:tmpl w:val="0C9403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2"/>
  </w:num>
  <w:num w:numId="3">
    <w:abstractNumId w:val="0"/>
  </w:num>
  <w:num w:numId="4">
    <w:abstractNumId w:val="4"/>
  </w:num>
  <w:num w:numId="5">
    <w:abstractNumId w:val="9"/>
  </w:num>
  <w:num w:numId="6">
    <w:abstractNumId w:val="10"/>
  </w:num>
  <w:num w:numId="7">
    <w:abstractNumId w:val="6"/>
  </w:num>
  <w:num w:numId="8">
    <w:abstractNumId w:val="7"/>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5C9"/>
    <w:rsid w:val="00052A2E"/>
    <w:rsid w:val="000722C7"/>
    <w:rsid w:val="000C705A"/>
    <w:rsid w:val="000F580D"/>
    <w:rsid w:val="00257764"/>
    <w:rsid w:val="003E0180"/>
    <w:rsid w:val="00460CF9"/>
    <w:rsid w:val="004A5BF2"/>
    <w:rsid w:val="004B2D6B"/>
    <w:rsid w:val="005273A9"/>
    <w:rsid w:val="005325A5"/>
    <w:rsid w:val="005355C9"/>
    <w:rsid w:val="00556994"/>
    <w:rsid w:val="00595BE6"/>
    <w:rsid w:val="005D162A"/>
    <w:rsid w:val="005E0F8C"/>
    <w:rsid w:val="005F4BE8"/>
    <w:rsid w:val="00626B33"/>
    <w:rsid w:val="00627420"/>
    <w:rsid w:val="00666252"/>
    <w:rsid w:val="006821F6"/>
    <w:rsid w:val="006B54DF"/>
    <w:rsid w:val="006E066C"/>
    <w:rsid w:val="006E0980"/>
    <w:rsid w:val="006F6BF9"/>
    <w:rsid w:val="00721D4A"/>
    <w:rsid w:val="00782523"/>
    <w:rsid w:val="00782834"/>
    <w:rsid w:val="0079335F"/>
    <w:rsid w:val="0085610E"/>
    <w:rsid w:val="0085634D"/>
    <w:rsid w:val="00870136"/>
    <w:rsid w:val="00871E9E"/>
    <w:rsid w:val="008B17CB"/>
    <w:rsid w:val="00920FD1"/>
    <w:rsid w:val="00965364"/>
    <w:rsid w:val="009D74C1"/>
    <w:rsid w:val="00AA6769"/>
    <w:rsid w:val="00B910F1"/>
    <w:rsid w:val="00BA2189"/>
    <w:rsid w:val="00BA21CA"/>
    <w:rsid w:val="00C43019"/>
    <w:rsid w:val="00D0292A"/>
    <w:rsid w:val="00DF1AD8"/>
    <w:rsid w:val="00E61338"/>
    <w:rsid w:val="00EE60F3"/>
    <w:rsid w:val="00F50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0D1D2"/>
  <w15:docId w15:val="{6824E85C-492F-4B31-BAEC-DC1656C3F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pPr>
  </w:style>
  <w:style w:type="character" w:customStyle="1" w:styleId="HeaderChar">
    <w:name w:val="Header Char"/>
    <w:basedOn w:val="DefaultParagraphFont"/>
  </w:style>
  <w:style w:type="paragraph" w:styleId="Footer">
    <w:name w:val="footer"/>
    <w:basedOn w:val="Normal"/>
    <w:pPr>
      <w:tabs>
        <w:tab w:val="center" w:pos="4513"/>
        <w:tab w:val="right" w:pos="9026"/>
      </w:tabs>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 w:type="paragraph" w:styleId="ListParagraph">
    <w:name w:val="List Paragraph"/>
    <w:basedOn w:val="Normal"/>
    <w:pPr>
      <w:ind w:left="720"/>
    </w:p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unhideWhenUsed/>
    <w:rsid w:val="00666252"/>
    <w:pPr>
      <w:suppressAutoHyphens w:val="0"/>
      <w:autoSpaceDN/>
      <w:spacing w:before="100" w:beforeAutospacing="1" w:after="100" w:afterAutospacing="1"/>
      <w:textAlignment w:val="auto"/>
    </w:pPr>
    <w:rPr>
      <w:sz w:val="24"/>
      <w:szCs w:val="24"/>
    </w:rPr>
  </w:style>
  <w:style w:type="character" w:styleId="Strong">
    <w:name w:val="Strong"/>
    <w:basedOn w:val="DefaultParagraphFont"/>
    <w:uiPriority w:val="22"/>
    <w:qFormat/>
    <w:rsid w:val="005273A9"/>
    <w:rPr>
      <w:b/>
      <w:bCs/>
    </w:rPr>
  </w:style>
  <w:style w:type="character" w:customStyle="1" w:styleId="e24kjd">
    <w:name w:val="e24kjd"/>
    <w:basedOn w:val="DefaultParagraphFont"/>
    <w:rsid w:val="0078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163221">
      <w:bodyDiv w:val="1"/>
      <w:marLeft w:val="0"/>
      <w:marRight w:val="0"/>
      <w:marTop w:val="0"/>
      <w:marBottom w:val="0"/>
      <w:divBdr>
        <w:top w:val="none" w:sz="0" w:space="0" w:color="auto"/>
        <w:left w:val="none" w:sz="0" w:space="0" w:color="auto"/>
        <w:bottom w:val="none" w:sz="0" w:space="0" w:color="auto"/>
        <w:right w:val="none" w:sz="0" w:space="0" w:color="auto"/>
      </w:divBdr>
    </w:div>
    <w:div w:id="407117585">
      <w:bodyDiv w:val="1"/>
      <w:marLeft w:val="0"/>
      <w:marRight w:val="0"/>
      <w:marTop w:val="0"/>
      <w:marBottom w:val="0"/>
      <w:divBdr>
        <w:top w:val="none" w:sz="0" w:space="0" w:color="auto"/>
        <w:left w:val="none" w:sz="0" w:space="0" w:color="auto"/>
        <w:bottom w:val="none" w:sz="0" w:space="0" w:color="auto"/>
        <w:right w:val="none" w:sz="0" w:space="0" w:color="auto"/>
      </w:divBdr>
    </w:div>
    <w:div w:id="478035837">
      <w:bodyDiv w:val="1"/>
      <w:marLeft w:val="0"/>
      <w:marRight w:val="0"/>
      <w:marTop w:val="0"/>
      <w:marBottom w:val="0"/>
      <w:divBdr>
        <w:top w:val="none" w:sz="0" w:space="0" w:color="auto"/>
        <w:left w:val="none" w:sz="0" w:space="0" w:color="auto"/>
        <w:bottom w:val="none" w:sz="0" w:space="0" w:color="auto"/>
        <w:right w:val="none" w:sz="0" w:space="0" w:color="auto"/>
      </w:divBdr>
    </w:div>
    <w:div w:id="567038330">
      <w:bodyDiv w:val="1"/>
      <w:marLeft w:val="0"/>
      <w:marRight w:val="0"/>
      <w:marTop w:val="0"/>
      <w:marBottom w:val="0"/>
      <w:divBdr>
        <w:top w:val="none" w:sz="0" w:space="0" w:color="auto"/>
        <w:left w:val="none" w:sz="0" w:space="0" w:color="auto"/>
        <w:bottom w:val="none" w:sz="0" w:space="0" w:color="auto"/>
        <w:right w:val="none" w:sz="0" w:space="0" w:color="auto"/>
      </w:divBdr>
    </w:div>
    <w:div w:id="836773456">
      <w:bodyDiv w:val="1"/>
      <w:marLeft w:val="0"/>
      <w:marRight w:val="0"/>
      <w:marTop w:val="0"/>
      <w:marBottom w:val="0"/>
      <w:divBdr>
        <w:top w:val="none" w:sz="0" w:space="0" w:color="auto"/>
        <w:left w:val="none" w:sz="0" w:space="0" w:color="auto"/>
        <w:bottom w:val="none" w:sz="0" w:space="0" w:color="auto"/>
        <w:right w:val="none" w:sz="0" w:space="0" w:color="auto"/>
      </w:divBdr>
    </w:div>
    <w:div w:id="1605455324">
      <w:bodyDiv w:val="1"/>
      <w:marLeft w:val="0"/>
      <w:marRight w:val="0"/>
      <w:marTop w:val="0"/>
      <w:marBottom w:val="0"/>
      <w:divBdr>
        <w:top w:val="none" w:sz="0" w:space="0" w:color="auto"/>
        <w:left w:val="none" w:sz="0" w:space="0" w:color="auto"/>
        <w:bottom w:val="none" w:sz="0" w:space="0" w:color="auto"/>
        <w:right w:val="none" w:sz="0" w:space="0" w:color="auto"/>
      </w:divBdr>
    </w:div>
    <w:div w:id="174464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operty.swansea.gov.uk/online-applications/files/1818E9200D8DB8A875485CDFADC2BAF9/2007_1609-SITE_LOCATION_PLAN-529.jpg" TargetMode="External"/><Relationship Id="rId13" Type="http://schemas.openxmlformats.org/officeDocument/2006/relationships/hyperlink" Target="https://en.wikipedia.org/wiki/Local_Government_Act_1972" TargetMode="External"/><Relationship Id="rId18" Type="http://schemas.openxmlformats.org/officeDocument/2006/relationships/hyperlink" Target="https://maps.nls.uk/geo/find/" TargetMode="External"/><Relationship Id="rId26" Type="http://schemas.openxmlformats.org/officeDocument/2006/relationships/hyperlink" Target="https://zeticauxo.com/downloads-and-resources/risk-maps/" TargetMode="External"/><Relationship Id="rId3" Type="http://schemas.openxmlformats.org/officeDocument/2006/relationships/settings" Target="settings.xml"/><Relationship Id="rId21" Type="http://schemas.openxmlformats.org/officeDocument/2006/relationships/hyperlink" Target="http://mapapps.bgs.ac.uk/geologyofbritain/home.html" TargetMode="External"/><Relationship Id="rId7" Type="http://schemas.openxmlformats.org/officeDocument/2006/relationships/image" Target="media/image1.png"/><Relationship Id="rId12" Type="http://schemas.openxmlformats.org/officeDocument/2006/relationships/hyperlink" Target="https://en.wikipedia.org/wiki/City_and_County_of_Swansea_Council" TargetMode="External"/><Relationship Id="rId17" Type="http://schemas.openxmlformats.org/officeDocument/2006/relationships/hyperlink" Target="http://historypoints.org/index.php?page=swansea-rail-station" TargetMode="External"/><Relationship Id="rId25" Type="http://schemas.openxmlformats.org/officeDocument/2006/relationships/hyperlink" Target="http://mapapps2.bgs.ac.uk/coalauthority/home.html" TargetMode="External"/><Relationship Id="rId2" Type="http://schemas.openxmlformats.org/officeDocument/2006/relationships/styles" Target="styles.xml"/><Relationship Id="rId16" Type="http://schemas.openxmlformats.org/officeDocument/2006/relationships/hyperlink" Target="https://en.wikipedia.org/wiki/Swansea_Guildhall" TargetMode="External"/><Relationship Id="rId20" Type="http://schemas.openxmlformats.org/officeDocument/2006/relationships/hyperlink" Target="https://www.bbc.co.uk/blogs/wales/entries/9301805e-7330-35bc-8701-ebbea7ec945c"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sitswanseabay.com/destinations/gower-peninsula/" TargetMode="External"/><Relationship Id="rId24"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en.wikipedia.org/wiki/West_Glamorgan_County_Council" TargetMode="External"/><Relationship Id="rId23" Type="http://schemas.openxmlformats.org/officeDocument/2006/relationships/hyperlink" Target="https://www.soils.org/discover-soils/soils-in-the-city/soil-contaminants/petroleum-products" TargetMode="External"/><Relationship Id="rId28" Type="http://schemas.openxmlformats.org/officeDocument/2006/relationships/header" Target="header1.xml"/><Relationship Id="rId10" Type="http://schemas.openxmlformats.org/officeDocument/2006/relationships/hyperlink" Target="https://www.visitswanseabay.com/listings/wales-coast-path/"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en.wikipedia.org/wiki/Glamorgan_County_Council" TargetMode="External"/><Relationship Id="rId22" Type="http://schemas.openxmlformats.org/officeDocument/2006/relationships/hyperlink" Target="https://www.bbc.co.uk/bitesize/guides/zgb9kqt/revision/3" TargetMode="External"/><Relationship Id="rId27" Type="http://schemas.openxmlformats.org/officeDocument/2006/relationships/hyperlink" Target="https://www.walesonline.co.uk/news/wales-news/soggiest-city-britain-pays-high-244057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1197</TotalTime>
  <Pages>8</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Bevan</dc:creator>
  <cp:keywords/>
  <dc:description/>
  <cp:lastModifiedBy>Jake Bevan</cp:lastModifiedBy>
  <cp:revision>4</cp:revision>
  <dcterms:created xsi:type="dcterms:W3CDTF">2019-11-19T11:32:00Z</dcterms:created>
  <dcterms:modified xsi:type="dcterms:W3CDTF">2019-12-12T10:39:00Z</dcterms:modified>
</cp:coreProperties>
</file>