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80EAEE" w14:textId="598099EF" w:rsidR="006A0200" w:rsidRPr="00372EDA" w:rsidRDefault="006A0200" w:rsidP="00372EDA">
      <w:pPr>
        <w:jc w:val="center"/>
        <w:rPr>
          <w:sz w:val="28"/>
          <w:szCs w:val="28"/>
          <w:u w:val="single"/>
        </w:rPr>
      </w:pPr>
      <w:r w:rsidRPr="00372EDA">
        <w:rPr>
          <w:sz w:val="28"/>
          <w:szCs w:val="28"/>
          <w:u w:val="single"/>
        </w:rPr>
        <w:t>Commentary</w:t>
      </w:r>
    </w:p>
    <w:p w14:paraId="62C1F1AA" w14:textId="77777777" w:rsidR="00372EDA" w:rsidRPr="0033365E" w:rsidRDefault="00372EDA"/>
    <w:p w14:paraId="03CD227B" w14:textId="29910213" w:rsidR="009A6781" w:rsidRPr="0089433D" w:rsidRDefault="00163CBE">
      <w:pPr>
        <w:rPr>
          <w:color w:val="FF0000"/>
        </w:rPr>
      </w:pPr>
      <w:r w:rsidRPr="009F4275">
        <w:t>Th</w:t>
      </w:r>
      <w:r w:rsidR="000956D6" w:rsidRPr="009F4275">
        <w:t xml:space="preserve">e passage comes from </w:t>
      </w:r>
      <w:r w:rsidR="00F83066" w:rsidRPr="009F4275">
        <w:t>the second “</w:t>
      </w:r>
      <w:r w:rsidR="00F83066" w:rsidRPr="009F4275">
        <w:rPr>
          <w:i/>
          <w:iCs/>
        </w:rPr>
        <w:t xml:space="preserve">In </w:t>
      </w:r>
      <w:proofErr w:type="spellStart"/>
      <w:r w:rsidR="00F83066" w:rsidRPr="009F4275">
        <w:rPr>
          <w:i/>
          <w:iCs/>
        </w:rPr>
        <w:t>Verrem</w:t>
      </w:r>
      <w:proofErr w:type="spellEnd"/>
      <w:r w:rsidR="00F83066" w:rsidRPr="009F4275">
        <w:t>” o</w:t>
      </w:r>
      <w:r w:rsidR="00A00F10" w:rsidRPr="009F4275">
        <w:t xml:space="preserve">r “Against Verres” speech that was written and performed by the </w:t>
      </w:r>
      <w:r w:rsidR="00E26FDB" w:rsidRPr="009F4275">
        <w:t>Roman orato</w:t>
      </w:r>
      <w:r w:rsidR="00941A40" w:rsidRPr="009F4275">
        <w:t xml:space="preserve">r Cicero during the trial of </w:t>
      </w:r>
      <w:r w:rsidR="00A70569" w:rsidRPr="009F4275">
        <w:t>Gaius Verres in 70BC.</w:t>
      </w:r>
      <w:r w:rsidR="00274BED" w:rsidRPr="009F4275">
        <w:t xml:space="preserve"> </w:t>
      </w:r>
      <w:r w:rsidR="00A70569" w:rsidRPr="009F4275">
        <w:t>Cicero</w:t>
      </w:r>
      <w:r w:rsidR="00274BED" w:rsidRPr="009F4275">
        <w:t xml:space="preserve"> was speaking on behalf of the province of Sicily as prosecutor </w:t>
      </w:r>
      <w:r w:rsidR="008667A8" w:rsidRPr="009F4275">
        <w:t xml:space="preserve">against Verres, attempting to get him sentenced for </w:t>
      </w:r>
      <w:r w:rsidR="00C3183D" w:rsidRPr="009F4275">
        <w:t>extortion</w:t>
      </w:r>
      <w:r w:rsidR="000D2CDB" w:rsidRPr="009F4275">
        <w:t xml:space="preserve"> </w:t>
      </w:r>
      <w:r w:rsidR="000D2CDB" w:rsidRPr="009F4275">
        <w:fldChar w:fldCharType="begin"/>
      </w:r>
      <w:r w:rsidR="00E747D0">
        <w:instrText xml:space="preserve"> ADDIN ZOTERO_ITEM CSL_CITATION {"citationID":"RhpcDVIk","properties":{"formattedCitation":"(May, 2002a, p. 6)","plainCitation":"(May, 2002a, p. 6)","noteIndex":0},"citationItems":[{"id":1053,"uris":["http://zotero.org/users/local/938AaHlk/items/ZXH5Y5VH"],"itemData":{"id":1053,"type":"chapter","container-title":"Brill's Companion to Cicero: Oratory and Rhetoric","language":"English","page":"1-21","publisher":"Brill","title":"CICERO: HIS LIFE AND CAREER","author":[{"family":"May","given":"James M"}],"editor":[{"family":"May","given":"James M"}],"issued":{"date-parts":[["2002"]]}},"locator":"6"}],"schema":"https://github.com/citation-style-language/schema/raw/master/csl-citation.json"} </w:instrText>
      </w:r>
      <w:r w:rsidR="000D2CDB" w:rsidRPr="009F4275">
        <w:fldChar w:fldCharType="separate"/>
      </w:r>
      <w:r w:rsidR="00E747D0" w:rsidRPr="00E747D0">
        <w:rPr>
          <w:rFonts w:ascii="Aptos" w:hAnsi="Aptos"/>
        </w:rPr>
        <w:t>(May, 2002a, p. 6)</w:t>
      </w:r>
      <w:r w:rsidR="000D2CDB" w:rsidRPr="009F4275">
        <w:fldChar w:fldCharType="end"/>
      </w:r>
      <w:r w:rsidR="00E8755A" w:rsidRPr="009F4275">
        <w:t xml:space="preserve">. </w:t>
      </w:r>
      <w:r w:rsidR="00D26F03" w:rsidRPr="009F4275">
        <w:t>The extract</w:t>
      </w:r>
      <w:r w:rsidR="00387740" w:rsidRPr="009F4275">
        <w:t xml:space="preserve"> follows</w:t>
      </w:r>
      <w:r w:rsidR="007F55DE" w:rsidRPr="009F4275">
        <w:t xml:space="preserve"> </w:t>
      </w:r>
      <w:r w:rsidR="00BC3F82" w:rsidRPr="009F4275">
        <w:t xml:space="preserve">the accusation by Cicero that Verres </w:t>
      </w:r>
      <w:r w:rsidR="008D3179" w:rsidRPr="009F4275">
        <w:t>stole a number of artworks and moved them to his property in Rome</w:t>
      </w:r>
      <w:r w:rsidR="00C17185" w:rsidRPr="009F4275">
        <w:t xml:space="preserve">, </w:t>
      </w:r>
      <w:r w:rsidR="00CF797B" w:rsidRPr="009F4275">
        <w:t>and th</w:t>
      </w:r>
      <w:r w:rsidR="00F24F51" w:rsidRPr="009F4275">
        <w:t>e</w:t>
      </w:r>
      <w:r w:rsidR="00C17185" w:rsidRPr="009F4275">
        <w:t xml:space="preserve"> first paragraph is a transitional paragraph that leads to the beginning of </w:t>
      </w:r>
      <w:r w:rsidR="00E56049" w:rsidRPr="009F4275">
        <w:t>the Lampsacum episode</w:t>
      </w:r>
      <w:r w:rsidR="00CF797B" w:rsidRPr="009F4275">
        <w:t xml:space="preserve"> in which</w:t>
      </w:r>
      <w:r w:rsidR="001D318A" w:rsidRPr="009F4275">
        <w:t xml:space="preserve"> Cicero focuses on </w:t>
      </w:r>
      <w:r w:rsidR="00DE0953" w:rsidRPr="009F4275">
        <w:t xml:space="preserve">some of </w:t>
      </w:r>
      <w:r w:rsidR="001D318A" w:rsidRPr="009F4275">
        <w:t>Verres’ sexual crimes</w:t>
      </w:r>
      <w:r w:rsidR="00AE76AD">
        <w:t xml:space="preserve"> </w:t>
      </w:r>
      <w:r w:rsidR="00CB53ED">
        <w:fldChar w:fldCharType="begin"/>
      </w:r>
      <w:r w:rsidR="00CB53ED">
        <w:instrText xml:space="preserve"> ADDIN ZOTERO_ITEM CSL_CITATION {"citationID":"Pzv6AXNI","properties":{"formattedCitation":"(Gildenhard Ingo, 2011, p. 93)","plainCitation":"(Gildenhard Ingo, 2011, p. 93)","noteIndex":0},"citationItems":[{"id":874,"uris":["http://zotero.org/users/local/938AaHlk/items/VWWK4U3C"],"itemData":{"id":874,"type":"book","abstract":"\"Looting, despoiling temples, attempted rape and judicial murder: these are just some of the themes of this classic piece of writing by one of the world's greatest orators. This particular passage is from the second book of Cicero's Speeches against Verres, who was a former Roman magistrate on trial for serious misconduct. Cicero presents the lurid details of Verres' alleged crimes in exquisite and sophisticated prose. This volume provides a portion of the original text of Cicero's speech in Latin, a detailed commentary, study aids, and a translation. As a literary artefact, the speech gives us insight into how the supreme master of Latin eloquence developed what we would now call rhetorical \"spin”. As an historical document, it provides a window into the dark underbelly of Rome's imperial expansion and exploitation of the Near East. Ingo Gildenhard's illuminating commentary on this A-Level set text will be of particular interest to students of Latin at both high school and undergraduate level. It will also be a valuable resource to Latin teachers and to anyone interested in Cicero, language and rhetoric, and the legal culture of Ancient Rome.\"--Publisher's website.","collection-title":"a Classics textbooks ‡x 2054-2445 ; ‡v volume 1","edition":"1st ed.","event-place":"Cambridge [England","ISBN":"978-1-906924-63-8","language":"eng;lat","publisher":"Open Book Publishers","publisher-place":"Cambridge [England","source":"librarysearch.uwtsd.ac.uk","title":"Cicero, Against Verres, 2.1.53-86: Latin text with introduction, study questions, commentary and English translation","title-short":"Cicero, Against Verres, 2.1.53-86","author":[{"literal":"Gildenhard Ingo"}],"issued":{"date-parts":[["2011"]]}},"locator":"93"}],"schema":"https://github.com/citation-style-language/schema/raw/master/csl-citation.json"} </w:instrText>
      </w:r>
      <w:r w:rsidR="00CB53ED">
        <w:fldChar w:fldCharType="separate"/>
      </w:r>
      <w:r w:rsidR="00CB53ED" w:rsidRPr="00CB53ED">
        <w:rPr>
          <w:rFonts w:ascii="Aptos" w:hAnsi="Aptos"/>
        </w:rPr>
        <w:t>(</w:t>
      </w:r>
      <w:proofErr w:type="spellStart"/>
      <w:r w:rsidR="00CB53ED" w:rsidRPr="00CB53ED">
        <w:rPr>
          <w:rFonts w:ascii="Aptos" w:hAnsi="Aptos"/>
        </w:rPr>
        <w:t>Gildenhard</w:t>
      </w:r>
      <w:proofErr w:type="spellEnd"/>
      <w:r w:rsidR="00CB53ED" w:rsidRPr="00CB53ED">
        <w:rPr>
          <w:rFonts w:ascii="Aptos" w:hAnsi="Aptos"/>
        </w:rPr>
        <w:t xml:space="preserve"> Ingo, 2011, p. 93)</w:t>
      </w:r>
      <w:r w:rsidR="00CB53ED">
        <w:fldChar w:fldCharType="end"/>
      </w:r>
      <w:r w:rsidR="00E56049" w:rsidRPr="009F4275">
        <w:t>.</w:t>
      </w:r>
      <w:r w:rsidR="001D318A" w:rsidRPr="009F4275">
        <w:t xml:space="preserve"> </w:t>
      </w:r>
    </w:p>
    <w:p w14:paraId="5278DB92" w14:textId="02BED358" w:rsidR="009A6781" w:rsidRPr="0089433D" w:rsidRDefault="00955D75">
      <w:pPr>
        <w:rPr>
          <w:color w:val="FF0000"/>
        </w:rPr>
      </w:pPr>
      <w:r w:rsidRPr="00380D5D">
        <w:t xml:space="preserve">Cicero begins by addressing the </w:t>
      </w:r>
      <w:r w:rsidR="0006660D" w:rsidRPr="00380D5D">
        <w:t xml:space="preserve">Senate </w:t>
      </w:r>
      <w:r w:rsidR="00F35C97" w:rsidRPr="00380D5D">
        <w:t xml:space="preserve">using </w:t>
      </w:r>
      <w:proofErr w:type="gramStart"/>
      <w:r w:rsidR="00F35C97" w:rsidRPr="00380D5D">
        <w:t>a number of</w:t>
      </w:r>
      <w:proofErr w:type="gramEnd"/>
      <w:r w:rsidR="00F35C97" w:rsidRPr="00380D5D">
        <w:t xml:space="preserve"> rhetorical questions. As an audience they are being forced to </w:t>
      </w:r>
      <w:r w:rsidR="00F61D44" w:rsidRPr="00380D5D">
        <w:t>consider the alleged crimes,</w:t>
      </w:r>
      <w:r w:rsidR="00AE6312" w:rsidRPr="00380D5D">
        <w:t xml:space="preserve"> he</w:t>
      </w:r>
      <w:r w:rsidR="00F61D44" w:rsidRPr="00380D5D">
        <w:t xml:space="preserve"> forces them to engage </w:t>
      </w:r>
      <w:r w:rsidR="00036CF3" w:rsidRPr="00380D5D">
        <w:t>rather than sit passively</w:t>
      </w:r>
      <w:r w:rsidR="003A37D5" w:rsidRPr="00380D5D">
        <w:t xml:space="preserve"> </w:t>
      </w:r>
      <w:r w:rsidR="003A37D5" w:rsidRPr="00380D5D">
        <w:fldChar w:fldCharType="begin"/>
      </w:r>
      <w:r w:rsidR="003A37D5" w:rsidRPr="00380D5D">
        <w:instrText xml:space="preserve"> ADDIN ZOTERO_ITEM CSL_CITATION {"citationID":"78sa5NwH","properties":{"formattedCitation":"(Cornelia, 1983, p. 38)","plainCitation":"(Cornelia, 1983, p. 38)","noteIndex":0},"citationItems":[{"id":1093,"uris":["http://zotero.org/users/local/938AaHlk/items/DJEHQVZJ"],"itemData":{"id":1093,"type":"article-journal","container-title":"Editura Academiei Republicii Socialiste România","title":"Rhetorical questions within the theory of speech acts","author":[{"family":"Cornelia","given":"Ene"}],"issued":{"date-parts":[["1983"]]}},"locator":"38"}],"schema":"https://github.com/citation-style-language/schema/raw/master/csl-citation.json"} </w:instrText>
      </w:r>
      <w:r w:rsidR="003A37D5" w:rsidRPr="00380D5D">
        <w:fldChar w:fldCharType="separate"/>
      </w:r>
      <w:r w:rsidR="003A37D5" w:rsidRPr="00380D5D">
        <w:rPr>
          <w:rFonts w:ascii="Aptos" w:hAnsi="Aptos"/>
        </w:rPr>
        <w:t>(Cornelia, 1983, p. 38)</w:t>
      </w:r>
      <w:r w:rsidR="003A37D5" w:rsidRPr="00380D5D">
        <w:fldChar w:fldCharType="end"/>
      </w:r>
      <w:r w:rsidR="00036CF3" w:rsidRPr="00380D5D">
        <w:t xml:space="preserve">. </w:t>
      </w:r>
      <w:r w:rsidR="00566478" w:rsidRPr="00EA2273">
        <w:t xml:space="preserve">He </w:t>
      </w:r>
      <w:proofErr w:type="gramStart"/>
      <w:r w:rsidR="00566478" w:rsidRPr="00EA2273">
        <w:t>asks</w:t>
      </w:r>
      <w:proofErr w:type="gramEnd"/>
      <w:r w:rsidR="00566478" w:rsidRPr="00EA2273">
        <w:t xml:space="preserve"> “h</w:t>
      </w:r>
      <w:r w:rsidR="00566478" w:rsidRPr="00EA2273">
        <w:t>ow many free-born persons, how many married mothers do you think this man violated during his disgraceful and foul stint as legate?</w:t>
      </w:r>
      <w:r w:rsidR="00566478" w:rsidRPr="00EA2273">
        <w:t>”</w:t>
      </w:r>
      <w:r w:rsidR="009F4275" w:rsidRPr="00EA2273">
        <w:t xml:space="preserve"> (</w:t>
      </w:r>
      <w:proofErr w:type="spellStart"/>
      <w:r w:rsidR="009F4275" w:rsidRPr="00EA2273">
        <w:t>Cic</w:t>
      </w:r>
      <w:proofErr w:type="spellEnd"/>
      <w:r w:rsidR="009F4275" w:rsidRPr="00EA2273">
        <w:t xml:space="preserve">. </w:t>
      </w:r>
      <w:proofErr w:type="spellStart"/>
      <w:r w:rsidR="009F4275" w:rsidRPr="00EA2273">
        <w:t>Verr</w:t>
      </w:r>
      <w:proofErr w:type="spellEnd"/>
      <w:r w:rsidR="009F4275" w:rsidRPr="00EA2273">
        <w:t>. 2.1.6</w:t>
      </w:r>
      <w:r w:rsidR="009F4275" w:rsidRPr="00EA2273">
        <w:t>2)</w:t>
      </w:r>
      <w:r w:rsidR="005D2905" w:rsidRPr="00EA2273">
        <w:t xml:space="preserve">. </w:t>
      </w:r>
      <w:r w:rsidR="00C63364" w:rsidRPr="00EA2273">
        <w:t>The question implies both shocking behaviour</w:t>
      </w:r>
      <w:r w:rsidR="007C2012" w:rsidRPr="00EA2273">
        <w:t xml:space="preserve"> and that it occurred very frequently</w:t>
      </w:r>
      <w:r w:rsidR="00BF1B01" w:rsidRPr="00EA2273">
        <w:t xml:space="preserve">. </w:t>
      </w:r>
    </w:p>
    <w:p w14:paraId="4D8A6612" w14:textId="60DBF7A2" w:rsidR="008040E5" w:rsidRPr="00CB53ED" w:rsidRDefault="008040E5">
      <w:r w:rsidRPr="00FC25E2">
        <w:t>In the first paragraph</w:t>
      </w:r>
      <w:r w:rsidR="009C686D" w:rsidRPr="00FC25E2">
        <w:t>, as he introduces Lam</w:t>
      </w:r>
      <w:r w:rsidR="000B64BE" w:rsidRPr="00FC25E2">
        <w:t>psacum</w:t>
      </w:r>
      <w:r w:rsidR="002E7E9D" w:rsidRPr="00FC25E2">
        <w:t xml:space="preserve">, Cicero </w:t>
      </w:r>
      <w:r w:rsidR="000D47C6" w:rsidRPr="00FC25E2">
        <w:t xml:space="preserve">talks of how there are many </w:t>
      </w:r>
      <w:r w:rsidR="00AD07BA" w:rsidRPr="00FC25E2">
        <w:t xml:space="preserve">tales of Verres’ </w:t>
      </w:r>
      <w:r w:rsidR="00403ABD" w:rsidRPr="00FC25E2">
        <w:t>crimes but chose</w:t>
      </w:r>
      <w:r w:rsidR="000F1CB9" w:rsidRPr="00FC25E2">
        <w:t>s</w:t>
      </w:r>
      <w:r w:rsidR="00403ABD" w:rsidRPr="00FC25E2">
        <w:t xml:space="preserve"> to</w:t>
      </w:r>
      <w:r w:rsidR="00701BF3" w:rsidRPr="00FC25E2">
        <w:t xml:space="preserve"> only talk about one case </w:t>
      </w:r>
      <w:proofErr w:type="gramStart"/>
      <w:r w:rsidR="00701BF3" w:rsidRPr="00FC25E2">
        <w:t>so as to</w:t>
      </w:r>
      <w:proofErr w:type="gramEnd"/>
      <w:r w:rsidR="00701BF3" w:rsidRPr="00FC25E2">
        <w:t xml:space="preserve"> get to</w:t>
      </w:r>
      <w:r w:rsidR="000F1CB9" w:rsidRPr="00FC25E2">
        <w:t xml:space="preserve"> the topic of</w:t>
      </w:r>
      <w:r w:rsidR="00701BF3" w:rsidRPr="00FC25E2">
        <w:t xml:space="preserve"> Sicily quicker. </w:t>
      </w:r>
      <w:r w:rsidR="00701BF3" w:rsidRPr="00CB53ED">
        <w:t xml:space="preserve">Cicero also </w:t>
      </w:r>
      <w:r w:rsidR="001D10CA" w:rsidRPr="00CB53ED">
        <w:t>mentions that he would</w:t>
      </w:r>
      <w:r w:rsidR="00403ABD" w:rsidRPr="00CB53ED">
        <w:t xml:space="preserve"> “</w:t>
      </w:r>
      <w:r w:rsidR="00403ABD" w:rsidRPr="00CB53ED">
        <w:t>omit to mention anything that can be denied</w:t>
      </w:r>
      <w:r w:rsidR="00403ABD" w:rsidRPr="00CB53ED">
        <w:t>”</w:t>
      </w:r>
      <w:r w:rsidR="00CB53ED" w:rsidRPr="00CB53ED">
        <w:t xml:space="preserve"> (</w:t>
      </w:r>
      <w:proofErr w:type="spellStart"/>
      <w:r w:rsidR="00CB53ED" w:rsidRPr="00CB53ED">
        <w:t>Cic</w:t>
      </w:r>
      <w:proofErr w:type="spellEnd"/>
      <w:r w:rsidR="00CB53ED" w:rsidRPr="00CB53ED">
        <w:t xml:space="preserve">. </w:t>
      </w:r>
      <w:proofErr w:type="spellStart"/>
      <w:r w:rsidR="00CB53ED" w:rsidRPr="00CB53ED">
        <w:t>Verr</w:t>
      </w:r>
      <w:proofErr w:type="spellEnd"/>
      <w:r w:rsidR="00CB53ED" w:rsidRPr="00CB53ED">
        <w:t>. 2.1.6</w:t>
      </w:r>
      <w:r w:rsidR="00CB53ED" w:rsidRPr="00CB53ED">
        <w:t>2)</w:t>
      </w:r>
      <w:r w:rsidR="007A5817" w:rsidRPr="00CB53ED">
        <w:t>.</w:t>
      </w:r>
      <w:r w:rsidR="00FC6DFB" w:rsidRPr="00CB53ED">
        <w:t xml:space="preserve"> </w:t>
      </w:r>
      <w:r w:rsidR="00871DF0" w:rsidRPr="00CB53ED">
        <w:t xml:space="preserve"> This </w:t>
      </w:r>
      <w:r w:rsidR="00EF6252" w:rsidRPr="00CB53ED">
        <w:t xml:space="preserve">sets up the idea </w:t>
      </w:r>
      <w:r w:rsidR="00BB6000" w:rsidRPr="00CB53ED">
        <w:t xml:space="preserve">that whatever Cicero says </w:t>
      </w:r>
      <w:r w:rsidR="0002139E" w:rsidRPr="00CB53ED">
        <w:t>next</w:t>
      </w:r>
      <w:r w:rsidR="00BB6000" w:rsidRPr="00CB53ED">
        <w:t xml:space="preserve"> is beyond </w:t>
      </w:r>
      <w:r w:rsidR="005D2E76" w:rsidRPr="00CB53ED">
        <w:t>refute, is the complete truth</w:t>
      </w:r>
      <w:r w:rsidR="00CB2782">
        <w:t xml:space="preserve"> </w:t>
      </w:r>
      <w:r w:rsidR="00CB2782">
        <w:fldChar w:fldCharType="begin"/>
      </w:r>
      <w:r w:rsidR="00CB2782">
        <w:instrText xml:space="preserve"> ADDIN ZOTERO_ITEM CSL_CITATION {"citationID":"LMQsA85Y","properties":{"formattedCitation":"(Cowles, 1929, p. 432)","plainCitation":"(Cowles, 1929, p. 432)","noteIndex":0},"citationItems":[{"id":1059,"uris":["http://zotero.org/users/local/938AaHlk/items/ZDZ9DK2V"],"itemData":{"id":1059,"type":"article-journal","container-title":"The Classical Journal","issue":"6","language":"en","page":"429-448","source":"Zotero","title":"Cicero's Debut as a Prosecutor","volume":"24","author":[{"family":"Cowles","given":"Frank Hewitt"}],"issued":{"date-parts":[["1929"]]}},"locator":"432"}],"schema":"https://github.com/citation-style-language/schema/raw/master/csl-citation.json"} </w:instrText>
      </w:r>
      <w:r w:rsidR="00CB2782">
        <w:fldChar w:fldCharType="separate"/>
      </w:r>
      <w:r w:rsidR="00CB2782" w:rsidRPr="00CB2782">
        <w:rPr>
          <w:rFonts w:ascii="Aptos" w:hAnsi="Aptos"/>
        </w:rPr>
        <w:t>(Cowles, 1929, p. 432)</w:t>
      </w:r>
      <w:r w:rsidR="00CB2782">
        <w:fldChar w:fldCharType="end"/>
      </w:r>
      <w:r w:rsidR="005D2E76" w:rsidRPr="00CB53ED">
        <w:t xml:space="preserve">. </w:t>
      </w:r>
    </w:p>
    <w:p w14:paraId="0FBCF15D" w14:textId="6AE635B4" w:rsidR="00152410" w:rsidRPr="0089433D" w:rsidRDefault="00B52581">
      <w:pPr>
        <w:rPr>
          <w:color w:val="FF0000"/>
        </w:rPr>
      </w:pPr>
      <w:r w:rsidRPr="00380D5D">
        <w:t xml:space="preserve">Throughout the </w:t>
      </w:r>
      <w:proofErr w:type="spellStart"/>
      <w:r w:rsidRPr="00380D5D">
        <w:t>Verrine</w:t>
      </w:r>
      <w:proofErr w:type="spellEnd"/>
      <w:r w:rsidRPr="00380D5D">
        <w:t xml:space="preserve"> speeches Cicero makes attacks on Verres’ character</w:t>
      </w:r>
      <w:r w:rsidR="002043CE">
        <w:t xml:space="preserve"> </w:t>
      </w:r>
      <w:r w:rsidR="00982C6E">
        <w:fldChar w:fldCharType="begin"/>
      </w:r>
      <w:r w:rsidR="00982C6E">
        <w:instrText xml:space="preserve"> ADDIN ZOTERO_ITEM CSL_CITATION {"citationID":"Y8GaELj7","properties":{"formattedCitation":"(Cowles, 1929, p. 430)","plainCitation":"(Cowles, 1929, p. 430)","noteIndex":0},"citationItems":[{"id":1059,"uris":["http://zotero.org/users/local/938AaHlk/items/ZDZ9DK2V"],"itemData":{"id":1059,"type":"article-journal","container-title":"The Classical Journal","issue":"6","language":"en","page":"429-448","source":"Zotero","title":"Cicero's Debut as a Prosecutor","volume":"24","author":[{"family":"Cowles","given":"Frank Hewitt"}],"issued":{"date-parts":[["1929"]]}},"locator":"430"}],"schema":"https://github.com/citation-style-language/schema/raw/master/csl-citation.json"} </w:instrText>
      </w:r>
      <w:r w:rsidR="00982C6E">
        <w:fldChar w:fldCharType="separate"/>
      </w:r>
      <w:r w:rsidR="00982C6E" w:rsidRPr="00982C6E">
        <w:rPr>
          <w:rFonts w:ascii="Aptos" w:hAnsi="Aptos"/>
        </w:rPr>
        <w:t>(Cowles, 1929, p. 430)</w:t>
      </w:r>
      <w:r w:rsidR="00982C6E">
        <w:fldChar w:fldCharType="end"/>
      </w:r>
      <w:r w:rsidR="008040E5" w:rsidRPr="005A608D">
        <w:t xml:space="preserve">. </w:t>
      </w:r>
      <w:r w:rsidR="002E6962" w:rsidRPr="005A608D">
        <w:t>He does this through several means</w:t>
      </w:r>
      <w:r w:rsidR="0006555F" w:rsidRPr="005A608D">
        <w:t>, all designed to showcase Verres as someone who woul</w:t>
      </w:r>
      <w:r w:rsidR="0006555F" w:rsidRPr="00A178E8">
        <w:t xml:space="preserve">d commit </w:t>
      </w:r>
      <w:r w:rsidR="00F76FDC" w:rsidRPr="00A178E8">
        <w:t>extortion</w:t>
      </w:r>
      <w:r w:rsidR="001F21F4" w:rsidRPr="00A178E8">
        <w:t xml:space="preserve">. Cicero </w:t>
      </w:r>
      <w:r w:rsidR="00FB0F89" w:rsidRPr="00A178E8">
        <w:t xml:space="preserve">curates an </w:t>
      </w:r>
      <w:r w:rsidR="00EB7C43" w:rsidRPr="00A178E8">
        <w:t xml:space="preserve">idea that Verres is </w:t>
      </w:r>
      <w:r w:rsidR="004D3E9B" w:rsidRPr="00A178E8">
        <w:t>a semi-insane, scheming</w:t>
      </w:r>
      <w:r w:rsidR="007565E4" w:rsidRPr="00A178E8">
        <w:t xml:space="preserve"> </w:t>
      </w:r>
      <w:r w:rsidR="008A134D" w:rsidRPr="00A178E8">
        <w:t xml:space="preserve">and </w:t>
      </w:r>
      <w:r w:rsidR="00A52C58" w:rsidRPr="00A178E8">
        <w:t>selfish</w:t>
      </w:r>
      <w:r w:rsidR="00E80267" w:rsidRPr="00A178E8">
        <w:t xml:space="preserve"> man</w:t>
      </w:r>
      <w:r w:rsidR="00A52C58" w:rsidRPr="00A178E8">
        <w:t xml:space="preserve">. </w:t>
      </w:r>
      <w:r w:rsidR="00B25A0A" w:rsidRPr="00A178E8">
        <w:t xml:space="preserve">One of Cicero’s skills as an orator is </w:t>
      </w:r>
      <w:r w:rsidR="006C334C" w:rsidRPr="00A178E8">
        <w:t xml:space="preserve">nurturing </w:t>
      </w:r>
      <w:r w:rsidR="004F0189" w:rsidRPr="00A178E8">
        <w:t xml:space="preserve">an image of various people involved in his cases, making the audience see them </w:t>
      </w:r>
      <w:r w:rsidR="00581328" w:rsidRPr="00A178E8">
        <w:t xml:space="preserve">in a way that either makes them appear outstandingly innocent, or </w:t>
      </w:r>
      <w:r w:rsidR="008949BE" w:rsidRPr="00A178E8">
        <w:t>undeniably guilty</w:t>
      </w:r>
      <w:r w:rsidR="00847367" w:rsidRPr="00A178E8">
        <w:t xml:space="preserve"> </w:t>
      </w:r>
      <w:r w:rsidR="00847367" w:rsidRPr="00A178E8">
        <w:fldChar w:fldCharType="begin"/>
      </w:r>
      <w:r w:rsidR="00847367" w:rsidRPr="00A178E8">
        <w:instrText xml:space="preserve"> ADDIN ZOTERO_ITEM CSL_CITATION {"citationID":"kZvc7M1a","properties":{"formattedCitation":"(Innocenti, 1994, p. 356)","plainCitation":"(Innocenti, 1994, p. 356)","noteIndex":0},"citationItems":[{"id":1097,"uris":["http://zotero.org/users/local/938AaHlk/items/P6WIRCTI"],"itemData":{"id":1097,"type":"article-journal","abstract":"Ancient Roman rhetoricians do not offer a systematic theory of vivid description in their rhetorical treatises, perhaps because it was treated at the early stages of a student's education and because it may be produced in various ways to achieve various purposes. After examining the references to vivid description scattered throughout ancient rhetorical treatises in discussions of style, amplification, narration, and proof, as well as Cicero's use of the tectinique in the Verrine orations, I suggest precepts which may have guided the means by and ends for which vivid descriptions are produced.","container-title":"Rhetorica","DOI":"10.1525/rh.1994.12.4.355","ISSN":"0734-8584, 1533-8541","issue":"4","language":"en","page":"355-381","source":"DOI.org (Crossref)","title":"Towards a Theory of Vivid Description as Practiced in Cicero's Verrine Oration","volume":"12","author":[{"family":"Innocenti","given":"Beth"}],"issued":{"date-parts":[["1994",11,1]]}},"locator":"356"}],"schema":"https://github.com/citation-style-language/schema/raw/master/csl-citation.json"} </w:instrText>
      </w:r>
      <w:r w:rsidR="00847367" w:rsidRPr="00A178E8">
        <w:fldChar w:fldCharType="separate"/>
      </w:r>
      <w:r w:rsidR="00847367" w:rsidRPr="00A178E8">
        <w:rPr>
          <w:rFonts w:ascii="Aptos" w:hAnsi="Aptos"/>
        </w:rPr>
        <w:t>(Innocenti, 1994, p. 356)</w:t>
      </w:r>
      <w:r w:rsidR="00847367" w:rsidRPr="00A178E8">
        <w:fldChar w:fldCharType="end"/>
      </w:r>
      <w:r w:rsidR="008C5996" w:rsidRPr="00A178E8">
        <w:t xml:space="preserve">. </w:t>
      </w:r>
      <w:r w:rsidR="00A52C58" w:rsidRPr="00B151A9">
        <w:t xml:space="preserve">According to Cicero, Verres </w:t>
      </w:r>
      <w:r w:rsidR="00D048F4" w:rsidRPr="00B151A9">
        <w:t>was “</w:t>
      </w:r>
      <w:r w:rsidR="00D048F4" w:rsidRPr="00B151A9">
        <w:t>on fire with passion</w:t>
      </w:r>
      <w:r w:rsidR="008B1C1E" w:rsidRPr="00B151A9">
        <w:t>”</w:t>
      </w:r>
      <w:r w:rsidR="00D048F4" w:rsidRPr="00B151A9">
        <w:t xml:space="preserve"> </w:t>
      </w:r>
      <w:r w:rsidR="008B1C1E" w:rsidRPr="00B151A9">
        <w:t xml:space="preserve">for his </w:t>
      </w:r>
      <w:r w:rsidR="00C14552" w:rsidRPr="00B151A9">
        <w:t xml:space="preserve">target in Lampsacum who he had </w:t>
      </w:r>
      <w:r w:rsidR="008B1C1E" w:rsidRPr="00B151A9">
        <w:t>“</w:t>
      </w:r>
      <w:r w:rsidR="00D048F4" w:rsidRPr="00B151A9">
        <w:t>never seen himself</w:t>
      </w:r>
      <w:r w:rsidR="00D048F4" w:rsidRPr="00B151A9">
        <w:t>”</w:t>
      </w:r>
      <w:r w:rsidR="00B151A9" w:rsidRPr="00B151A9">
        <w:t xml:space="preserve"> (</w:t>
      </w:r>
      <w:proofErr w:type="spellStart"/>
      <w:r w:rsidR="00B151A9" w:rsidRPr="00B151A9">
        <w:t>Cic</w:t>
      </w:r>
      <w:proofErr w:type="spellEnd"/>
      <w:r w:rsidR="00B151A9" w:rsidRPr="00B151A9">
        <w:t xml:space="preserve">. </w:t>
      </w:r>
      <w:proofErr w:type="spellStart"/>
      <w:r w:rsidR="00B151A9" w:rsidRPr="00B151A9">
        <w:t>Verr</w:t>
      </w:r>
      <w:proofErr w:type="spellEnd"/>
      <w:r w:rsidR="00B151A9" w:rsidRPr="00B151A9">
        <w:t>. 2.1.64)</w:t>
      </w:r>
      <w:r w:rsidR="00852294" w:rsidRPr="00B151A9">
        <w:t xml:space="preserve">, which implies an obsessive insanity, to be so inflamed by a woman he had never seen and barely heard of </w:t>
      </w:r>
      <w:r w:rsidR="001A2D3D" w:rsidRPr="00B151A9">
        <w:t>before.</w:t>
      </w:r>
      <w:r w:rsidR="00147661" w:rsidRPr="0089433D">
        <w:rPr>
          <w:color w:val="FF0000"/>
        </w:rPr>
        <w:t xml:space="preserve"> </w:t>
      </w:r>
      <w:r w:rsidR="00657BAF" w:rsidRPr="00B5303E">
        <w:t xml:space="preserve">Verres’ initial plans for getting </w:t>
      </w:r>
      <w:r w:rsidR="00152410" w:rsidRPr="00B5303E">
        <w:t xml:space="preserve">to </w:t>
      </w:r>
      <w:r w:rsidR="00F125C5" w:rsidRPr="00B5303E">
        <w:t xml:space="preserve">his victim were </w:t>
      </w:r>
      <w:r w:rsidR="009F290C" w:rsidRPr="00B5303E">
        <w:t>thwarted</w:t>
      </w:r>
      <w:r w:rsidR="00680122" w:rsidRPr="00B5303E">
        <w:t>, so he had to “</w:t>
      </w:r>
      <w:r w:rsidR="00680122" w:rsidRPr="00B5303E">
        <w:t>build a road towards the</w:t>
      </w:r>
      <w:r w:rsidR="00680122" w:rsidRPr="00B5303E">
        <w:t xml:space="preserve"> </w:t>
      </w:r>
      <w:r w:rsidR="00152410" w:rsidRPr="00B5303E">
        <w:t>consumption of his illicit desire by alternative means</w:t>
      </w:r>
      <w:r w:rsidR="00152410" w:rsidRPr="00B5303E">
        <w:t>”</w:t>
      </w:r>
      <w:r w:rsidR="00B151A9" w:rsidRPr="00B5303E">
        <w:t xml:space="preserve"> (</w:t>
      </w:r>
      <w:proofErr w:type="spellStart"/>
      <w:r w:rsidR="00B151A9" w:rsidRPr="00B5303E">
        <w:t>Cic</w:t>
      </w:r>
      <w:proofErr w:type="spellEnd"/>
      <w:r w:rsidR="00B151A9" w:rsidRPr="00B5303E">
        <w:t xml:space="preserve">. </w:t>
      </w:r>
      <w:proofErr w:type="spellStart"/>
      <w:r w:rsidR="00B151A9" w:rsidRPr="00B5303E">
        <w:t>Verr</w:t>
      </w:r>
      <w:proofErr w:type="spellEnd"/>
      <w:r w:rsidR="00B151A9" w:rsidRPr="00B5303E">
        <w:t>. 2.1</w:t>
      </w:r>
      <w:r w:rsidR="00B5303E" w:rsidRPr="00B5303E">
        <w:t>.64)</w:t>
      </w:r>
      <w:r w:rsidR="00735096" w:rsidRPr="00B5303E">
        <w:t>.</w:t>
      </w:r>
      <w:r w:rsidR="00680122" w:rsidRPr="00B5303E">
        <w:t xml:space="preserve"> </w:t>
      </w:r>
      <w:r w:rsidR="00735096" w:rsidRPr="00B5303E">
        <w:t>This</w:t>
      </w:r>
      <w:r w:rsidR="00680122" w:rsidRPr="00B5303E">
        <w:t xml:space="preserve"> phrase</w:t>
      </w:r>
      <w:r w:rsidR="00E96258" w:rsidRPr="00B5303E">
        <w:t xml:space="preserve"> creates an i</w:t>
      </w:r>
      <w:r w:rsidR="00735096" w:rsidRPr="00B5303E">
        <w:t>mpression</w:t>
      </w:r>
      <w:r w:rsidR="00E96258" w:rsidRPr="00B5303E">
        <w:t xml:space="preserve"> of Verres being someone who </w:t>
      </w:r>
      <w:r w:rsidR="006634BF" w:rsidRPr="00B5303E">
        <w:t>plots and schemes, someone single-minded</w:t>
      </w:r>
      <w:r w:rsidR="00EE2C39" w:rsidRPr="00B5303E">
        <w:t xml:space="preserve"> towards pleasure and potentially untrustworthy.</w:t>
      </w:r>
      <w:r w:rsidR="00EE2C39" w:rsidRPr="0089433D">
        <w:rPr>
          <w:color w:val="FF0000"/>
        </w:rPr>
        <w:t xml:space="preserve"> </w:t>
      </w:r>
      <w:r w:rsidR="00EE2C39" w:rsidRPr="00E61F5D">
        <w:t xml:space="preserve">As well as being driven by his basic desires, Verres is presented as being only out for himself, having been sent on a mission </w:t>
      </w:r>
      <w:r w:rsidR="00792138" w:rsidRPr="00E61F5D">
        <w:t>for the State and yet “</w:t>
      </w:r>
      <w:r w:rsidR="00792138" w:rsidRPr="00E61F5D">
        <w:t>imperiously insisted on an itinerary for himself better suited to his own gain than the interest of the commonwealth</w:t>
      </w:r>
      <w:r w:rsidR="00792138" w:rsidRPr="00E61F5D">
        <w:t>”</w:t>
      </w:r>
      <w:r w:rsidR="00D26FFD" w:rsidRPr="00E61F5D">
        <w:t xml:space="preserve"> (</w:t>
      </w:r>
      <w:proofErr w:type="spellStart"/>
      <w:r w:rsidR="00D26FFD" w:rsidRPr="00E61F5D">
        <w:t>Cic</w:t>
      </w:r>
      <w:proofErr w:type="spellEnd"/>
      <w:r w:rsidR="00E61F5D" w:rsidRPr="00E61F5D">
        <w:t xml:space="preserve">. </w:t>
      </w:r>
      <w:proofErr w:type="spellStart"/>
      <w:r w:rsidR="00E61F5D" w:rsidRPr="00E61F5D">
        <w:t>Verr</w:t>
      </w:r>
      <w:proofErr w:type="spellEnd"/>
      <w:r w:rsidR="00E61F5D" w:rsidRPr="00E61F5D">
        <w:t>. 2.1.63)</w:t>
      </w:r>
      <w:r w:rsidR="00861E11" w:rsidRPr="00E61F5D">
        <w:t>.</w:t>
      </w:r>
      <w:r w:rsidR="00C15A77" w:rsidRPr="00E61F5D">
        <w:t xml:space="preserve"> </w:t>
      </w:r>
      <w:r w:rsidR="004F43E9" w:rsidRPr="00811E8B">
        <w:t>The emotive language Cicero uses</w:t>
      </w:r>
      <w:r w:rsidR="00CC55AB" w:rsidRPr="00811E8B">
        <w:t>, such as “</w:t>
      </w:r>
      <w:r w:rsidR="006351CA" w:rsidRPr="00811E8B">
        <w:t>criminal lusts” and “</w:t>
      </w:r>
      <w:r w:rsidR="002F2E0E" w:rsidRPr="00811E8B">
        <w:t>worthless and disgraceful</w:t>
      </w:r>
      <w:r w:rsidR="006351CA" w:rsidRPr="00811E8B">
        <w:t>”</w:t>
      </w:r>
      <w:r w:rsidR="004F43E9" w:rsidRPr="00811E8B">
        <w:t xml:space="preserve"> is no</w:t>
      </w:r>
      <w:r w:rsidR="00B6558A" w:rsidRPr="00811E8B">
        <w:t>teworthy</w:t>
      </w:r>
      <w:r w:rsidR="00811E8B">
        <w:t xml:space="preserve"> (</w:t>
      </w:r>
      <w:proofErr w:type="spellStart"/>
      <w:r w:rsidR="00811E8B">
        <w:t>Cic</w:t>
      </w:r>
      <w:proofErr w:type="spellEnd"/>
      <w:r w:rsidR="00811E8B">
        <w:t xml:space="preserve">. </w:t>
      </w:r>
      <w:proofErr w:type="spellStart"/>
      <w:r w:rsidR="00811E8B">
        <w:t>Verr</w:t>
      </w:r>
      <w:proofErr w:type="spellEnd"/>
      <w:r w:rsidR="00811E8B">
        <w:t>. 2.1.63)</w:t>
      </w:r>
      <w:r w:rsidR="000A25F5" w:rsidRPr="00811E8B">
        <w:t>.</w:t>
      </w:r>
      <w:r w:rsidR="00B6558A" w:rsidRPr="00811E8B">
        <w:t xml:space="preserve"> </w:t>
      </w:r>
      <w:r w:rsidR="000A25F5" w:rsidRPr="00811E8B">
        <w:t>I</w:t>
      </w:r>
      <w:r w:rsidR="00B6558A" w:rsidRPr="00811E8B">
        <w:t xml:space="preserve">t creates a colourful and engaging picture for his audience, </w:t>
      </w:r>
      <w:r w:rsidR="000B695A" w:rsidRPr="00811E8B">
        <w:t>helps cement the desired image in their heads and keeps them engaged</w:t>
      </w:r>
      <w:r w:rsidR="00915F4B" w:rsidRPr="00811E8B">
        <w:t xml:space="preserve"> </w:t>
      </w:r>
      <w:r w:rsidR="00811E8B" w:rsidRPr="00811E8B">
        <w:fldChar w:fldCharType="begin"/>
      </w:r>
      <w:r w:rsidR="00811E8B" w:rsidRPr="00811E8B">
        <w:instrText xml:space="preserve"> ADDIN ZOTERO_ITEM CSL_CITATION {"citationID":"mRlH8JN8","properties":{"formattedCitation":"(Innocenti, 1994, p. 369)","plainCitation":"(Innocenti, 1994, p. 369)","noteIndex":0},"citationItems":[{"id":1097,"uris":["http://zotero.org/users/local/938AaHlk/items/P6WIRCTI"],"itemData":{"id":1097,"type":"article-journal","abstract":"Ancient Roman rhetoricians do not offer a systematic theory of vivid description in their rhetorical treatises, perhaps because it was treated at the early stages of a student's education and because it may be produced in various ways to achieve various purposes. After examining the references to vivid description scattered throughout ancient rhetorical treatises in discussions of style, amplification, narration, and proof, as well as Cicero's use of the tectinique in the Verrine orations, I suggest precepts which may have guided the means by and ends for which vivid descriptions are produced.","container-title":"Rhetorica","DOI":"10.1525/rh.1994.12.4.355","ISSN":"0734-8584, 1533-8541","issue":"4","language":"en","page":"355-381","source":"DOI.org (Crossref)","title":"Towards a Theory of Vivid Description as Practiced in Cicero's Verrine Oration","volume":"12","author":[{"family":"Innocenti","given":"Beth"}],"issued":{"date-parts":[["1994",11,1]]}},"locator":"369"}],"schema":"https://github.com/citation-style-language/schema/raw/master/csl-citation.json"} </w:instrText>
      </w:r>
      <w:r w:rsidR="00811E8B" w:rsidRPr="00811E8B">
        <w:fldChar w:fldCharType="separate"/>
      </w:r>
      <w:r w:rsidR="00811E8B" w:rsidRPr="00811E8B">
        <w:rPr>
          <w:rFonts w:ascii="Aptos" w:hAnsi="Aptos"/>
        </w:rPr>
        <w:t>(Innocenti, 1994, p. 369)</w:t>
      </w:r>
      <w:r w:rsidR="00811E8B" w:rsidRPr="00811E8B">
        <w:fldChar w:fldCharType="end"/>
      </w:r>
      <w:r w:rsidR="00CC55AB" w:rsidRPr="00811E8B">
        <w:t>.</w:t>
      </w:r>
    </w:p>
    <w:p w14:paraId="3305335C" w14:textId="4D48D9CF" w:rsidR="00AD5665" w:rsidRPr="0089433D" w:rsidRDefault="006064D9">
      <w:pPr>
        <w:rPr>
          <w:color w:val="FF0000"/>
        </w:rPr>
      </w:pPr>
      <w:r w:rsidRPr="00BD7376">
        <w:t xml:space="preserve">The </w:t>
      </w:r>
      <w:proofErr w:type="spellStart"/>
      <w:r w:rsidRPr="00BD7376">
        <w:t>Verrine</w:t>
      </w:r>
      <w:proofErr w:type="spellEnd"/>
      <w:r w:rsidRPr="00BD7376">
        <w:t xml:space="preserve"> speeches a</w:t>
      </w:r>
      <w:r w:rsidR="00141CCA" w:rsidRPr="00BD7376">
        <w:t>im to make the case that Verres is an extortionist</w:t>
      </w:r>
      <w:r w:rsidR="00AA39D1" w:rsidRPr="00BD7376">
        <w:t xml:space="preserve"> </w:t>
      </w:r>
      <w:r w:rsidR="00AA39D1" w:rsidRPr="00BD7376">
        <w:fldChar w:fldCharType="begin"/>
      </w:r>
      <w:r w:rsidR="00AA39D1" w:rsidRPr="00BD7376">
        <w:instrText xml:space="preserve"> ADDIN ZOTERO_ITEM CSL_CITATION {"citationID":"o5Mspf4W","properties":{"formattedCitation":"(Cowles, 1929, p. 444)","plainCitation":"(Cowles, 1929, p. 444)","noteIndex":0},"citationItems":[{"id":1059,"uris":["http://zotero.org/users/local/938AaHlk/items/ZDZ9DK2V"],"itemData":{"id":1059,"type":"article-journal","container-title":"The Classical Journal","issue":"6","language":"en","page":"429-448","source":"Zotero","title":"Cicero's Debut as a Prosecutor","volume":"24","author":[{"family":"Cowles","given":"Frank Hewitt"}],"issued":{"date-parts":[["1929"]]}},"locator":"444"}],"schema":"https://github.com/citation-style-language/schema/raw/master/csl-citation.json"} </w:instrText>
      </w:r>
      <w:r w:rsidR="00AA39D1" w:rsidRPr="00BD7376">
        <w:fldChar w:fldCharType="separate"/>
      </w:r>
      <w:r w:rsidR="00AA39D1" w:rsidRPr="00BD7376">
        <w:rPr>
          <w:rFonts w:ascii="Aptos" w:hAnsi="Aptos"/>
        </w:rPr>
        <w:t>(Cowles, 1929, p. 444)</w:t>
      </w:r>
      <w:r w:rsidR="00AA39D1" w:rsidRPr="00BD7376">
        <w:fldChar w:fldCharType="end"/>
      </w:r>
      <w:r w:rsidR="00FC6CBB" w:rsidRPr="00BD7376">
        <w:t xml:space="preserve">. This extract does not deal with that crime but builds the picture of a personality who </w:t>
      </w:r>
      <w:r w:rsidR="00C364B3" w:rsidRPr="00BD7376">
        <w:t>is guilty of a plethora of other crimes</w:t>
      </w:r>
      <w:r w:rsidR="004E5E37" w:rsidRPr="00BD7376">
        <w:t>, which makes it more plausible that he would commit extortion</w:t>
      </w:r>
      <w:r w:rsidR="00A24CF8" w:rsidRPr="00BD7376">
        <w:t>.</w:t>
      </w:r>
      <w:r w:rsidR="00EC15FA" w:rsidRPr="00BD7376">
        <w:t xml:space="preserve"> </w:t>
      </w:r>
      <w:r w:rsidR="00AD5665" w:rsidRPr="00BD7376">
        <w:t xml:space="preserve">Among these crimes is the </w:t>
      </w:r>
      <w:r w:rsidR="006B750D" w:rsidRPr="00BD7376">
        <w:t xml:space="preserve">rape of free-born women. </w:t>
      </w:r>
      <w:r w:rsidR="006B750D" w:rsidRPr="009257FB">
        <w:t xml:space="preserve">Cicero </w:t>
      </w:r>
      <w:r w:rsidR="002200AA" w:rsidRPr="009257FB">
        <w:t xml:space="preserve">describes one of Verres’ victims from Lampsacum to the Senate, describes her </w:t>
      </w:r>
      <w:r w:rsidR="00A0321D" w:rsidRPr="009257FB">
        <w:t xml:space="preserve">as having </w:t>
      </w:r>
      <w:r w:rsidR="00A65377" w:rsidRPr="00A5213E">
        <w:t xml:space="preserve">“outstanding </w:t>
      </w:r>
      <w:r w:rsidR="00A0321D" w:rsidRPr="00A5213E">
        <w:t>beauty” and being of the “</w:t>
      </w:r>
      <w:r w:rsidR="00A0321D" w:rsidRPr="00A5213E">
        <w:t>highest probity and chastity</w:t>
      </w:r>
      <w:r w:rsidR="00A0321D" w:rsidRPr="00A5213E">
        <w:t>”</w:t>
      </w:r>
      <w:r w:rsidR="009257FB" w:rsidRPr="00A5213E">
        <w:t xml:space="preserve"> (</w:t>
      </w:r>
      <w:proofErr w:type="spellStart"/>
      <w:r w:rsidR="009257FB" w:rsidRPr="00A5213E">
        <w:t>Cic</w:t>
      </w:r>
      <w:proofErr w:type="spellEnd"/>
      <w:r w:rsidR="009257FB" w:rsidRPr="00A5213E">
        <w:t xml:space="preserve">. </w:t>
      </w:r>
      <w:proofErr w:type="spellStart"/>
      <w:r w:rsidR="009257FB" w:rsidRPr="00A5213E">
        <w:t>Verr</w:t>
      </w:r>
      <w:proofErr w:type="spellEnd"/>
      <w:r w:rsidR="009257FB" w:rsidRPr="00A5213E">
        <w:t>. 2.1.64)</w:t>
      </w:r>
      <w:r w:rsidR="00BC7523" w:rsidRPr="00A5213E">
        <w:t xml:space="preserve">. The abuse of a woman like this would be shocking to the senate, </w:t>
      </w:r>
      <w:r w:rsidR="0029244C" w:rsidRPr="00A5213E">
        <w:t xml:space="preserve">it was not acceptable to violate free-born women like this, </w:t>
      </w:r>
      <w:r w:rsidR="00DC5973" w:rsidRPr="00A5213E">
        <w:t>additionally Cicero makes it clear that Verres had repeated this crime many times</w:t>
      </w:r>
      <w:r w:rsidR="00F40F32" w:rsidRPr="00A5213E">
        <w:t xml:space="preserve"> which could create a fear in the audience that their own wives and daughters could be at risk from Verres since he has </w:t>
      </w:r>
      <w:r w:rsidR="00F40F32" w:rsidRPr="00A5213E">
        <w:lastRenderedPageBreak/>
        <w:t>repeatedly abused high-standing women</w:t>
      </w:r>
      <w:r w:rsidR="00F40F32" w:rsidRPr="0089433D">
        <w:rPr>
          <w:color w:val="FF0000"/>
        </w:rPr>
        <w:t>.</w:t>
      </w:r>
      <w:r w:rsidR="001D12BC" w:rsidRPr="0089433D">
        <w:rPr>
          <w:color w:val="FF0000"/>
        </w:rPr>
        <w:t xml:space="preserve"> </w:t>
      </w:r>
      <w:r w:rsidR="001D12BC" w:rsidRPr="005A608D">
        <w:t xml:space="preserve">Furthermore, </w:t>
      </w:r>
      <w:r w:rsidR="00BE335E" w:rsidRPr="005A608D">
        <w:t>this is not a crime that can be overlooked, an attack on</w:t>
      </w:r>
      <w:r w:rsidR="009475DF" w:rsidRPr="005A608D">
        <w:t xml:space="preserve"> a</w:t>
      </w:r>
      <w:r w:rsidR="00BE335E" w:rsidRPr="005A608D">
        <w:t xml:space="preserve"> high-born wom</w:t>
      </w:r>
      <w:r w:rsidR="009475DF" w:rsidRPr="005A608D">
        <w:t>a</w:t>
      </w:r>
      <w:r w:rsidR="00BE335E" w:rsidRPr="005A608D">
        <w:t xml:space="preserve">n is an attack on </w:t>
      </w:r>
      <w:r w:rsidR="00FA7AF2" w:rsidRPr="005A608D">
        <w:t>the m</w:t>
      </w:r>
      <w:r w:rsidR="005961A0" w:rsidRPr="005A608D">
        <w:t>a</w:t>
      </w:r>
      <w:r w:rsidR="00FA7AF2" w:rsidRPr="005A608D">
        <w:t xml:space="preserve">n responsible for </w:t>
      </w:r>
      <w:r w:rsidR="005961A0" w:rsidRPr="005A608D">
        <w:t>her</w:t>
      </w:r>
      <w:r w:rsidR="00B70201" w:rsidRPr="005A608D">
        <w:t xml:space="preserve"> </w:t>
      </w:r>
      <w:r w:rsidR="00B70201" w:rsidRPr="005A608D">
        <w:fldChar w:fldCharType="begin"/>
      </w:r>
      <w:r w:rsidR="00B70201" w:rsidRPr="005A608D">
        <w:instrText xml:space="preserve"> ADDIN ZOTERO_ITEM CSL_CITATION {"citationID":"1VVqpJFQ","properties":{"formattedCitation":"(Kenney, 2012, p. 3)","plainCitation":"(Kenney, 2012, p. 3)","noteIndex":0},"citationItems":[{"id":1095,"uris":["http://zotero.org/users/local/938AaHlk/items/9SSC5B2H"],"itemData":{"id":1095,"type":"thesis","genre":"Master's dissertation","language":"en","publisher":"University of Chicago","title":"Women's Rights in Ancient Rome, From Republic To Empire","author":[{"family":"Kenney","given":"Jordan"}],"issued":{"date-parts":[["2012"]]}},"locator":"3"}],"schema":"https://github.com/citation-style-language/schema/raw/master/csl-citation.json"} </w:instrText>
      </w:r>
      <w:r w:rsidR="00B70201" w:rsidRPr="005A608D">
        <w:fldChar w:fldCharType="separate"/>
      </w:r>
      <w:r w:rsidR="00B70201" w:rsidRPr="005A608D">
        <w:rPr>
          <w:rFonts w:ascii="Aptos" w:hAnsi="Aptos"/>
        </w:rPr>
        <w:t>(Kenney, 2012, p. 3)</w:t>
      </w:r>
      <w:r w:rsidR="00B70201" w:rsidRPr="005A608D">
        <w:fldChar w:fldCharType="end"/>
      </w:r>
      <w:r w:rsidR="00FA7AF2" w:rsidRPr="005A608D">
        <w:t>. There are parallels that c</w:t>
      </w:r>
      <w:r w:rsidR="001B7A14" w:rsidRPr="005A608D">
        <w:t>ould</w:t>
      </w:r>
      <w:r w:rsidR="00FA7AF2" w:rsidRPr="005A608D">
        <w:t xml:space="preserve"> be drawn between </w:t>
      </w:r>
      <w:r w:rsidR="00682977" w:rsidRPr="005A608D">
        <w:t>extortion and the rape of a f</w:t>
      </w:r>
      <w:r w:rsidR="001B7A14" w:rsidRPr="005A608D">
        <w:t>r</w:t>
      </w:r>
      <w:r w:rsidR="00682977" w:rsidRPr="005A608D">
        <w:t>ee-born woman, Verres used force and fear to gain access to another man’s propert</w:t>
      </w:r>
      <w:r w:rsidR="00A8516A" w:rsidRPr="005A608D">
        <w:t xml:space="preserve">y. </w:t>
      </w:r>
    </w:p>
    <w:p w14:paraId="14653FD6" w14:textId="79850D00" w:rsidR="00CE55A2" w:rsidRPr="003A1EF8" w:rsidRDefault="00293761">
      <w:r w:rsidRPr="003A1EF8">
        <w:t xml:space="preserve">The episode </w:t>
      </w:r>
      <w:proofErr w:type="gramStart"/>
      <w:r w:rsidRPr="003A1EF8">
        <w:t>previous to</w:t>
      </w:r>
      <w:proofErr w:type="gramEnd"/>
      <w:r w:rsidRPr="003A1EF8">
        <w:t xml:space="preserve"> the extract c</w:t>
      </w:r>
      <w:r w:rsidR="008069B6" w:rsidRPr="003A1EF8">
        <w:t xml:space="preserve">an also be seen to </w:t>
      </w:r>
      <w:r w:rsidR="00837910" w:rsidRPr="003A1EF8">
        <w:t>reflect the extortion that Verres is being accused of. Cicero spoke of the art theft that Verres had committed</w:t>
      </w:r>
      <w:r w:rsidR="00884813" w:rsidRPr="003A1EF8">
        <w:t xml:space="preserve">, this is something that has clear similarities to extortion. In both cases Verres was </w:t>
      </w:r>
      <w:r w:rsidR="00E61731" w:rsidRPr="003A1EF8">
        <w:t xml:space="preserve">using </w:t>
      </w:r>
      <w:r w:rsidR="004C2049" w:rsidRPr="003A1EF8">
        <w:t>nefarious means to get something that he wanted</w:t>
      </w:r>
      <w:r w:rsidR="0019229B" w:rsidRPr="003A1EF8">
        <w:t xml:space="preserve">. By showing that Verres was willing to do crimes </w:t>
      </w:r>
      <w:r w:rsidR="00B22E9D" w:rsidRPr="003A1EF8">
        <w:t xml:space="preserve">that are so </w:t>
      </w:r>
      <w:proofErr w:type="gramStart"/>
      <w:r w:rsidR="00B22E9D" w:rsidRPr="003A1EF8">
        <w:t>similar to</w:t>
      </w:r>
      <w:proofErr w:type="gramEnd"/>
      <w:r w:rsidR="00B22E9D" w:rsidRPr="003A1EF8">
        <w:t xml:space="preserve"> extortion, Cicero created a characterisation </w:t>
      </w:r>
      <w:r w:rsidR="007B29C4" w:rsidRPr="003A1EF8">
        <w:t>of Verres which made ex</w:t>
      </w:r>
      <w:r w:rsidR="00D33DCB" w:rsidRPr="003A1EF8">
        <w:t xml:space="preserve">tortion </w:t>
      </w:r>
      <w:r w:rsidR="00866A4E" w:rsidRPr="003A1EF8">
        <w:t>seem extremely plausible.</w:t>
      </w:r>
    </w:p>
    <w:p w14:paraId="025629FD" w14:textId="2EC6EF35" w:rsidR="00916BA7" w:rsidRPr="0089433D" w:rsidRDefault="00466F4F">
      <w:pPr>
        <w:rPr>
          <w:color w:val="FF0000"/>
        </w:rPr>
      </w:pPr>
      <w:r w:rsidRPr="000C04E8">
        <w:t xml:space="preserve">This extract, and the </w:t>
      </w:r>
      <w:proofErr w:type="spellStart"/>
      <w:r w:rsidRPr="000C04E8">
        <w:t>Verrine</w:t>
      </w:r>
      <w:proofErr w:type="spellEnd"/>
      <w:r w:rsidRPr="000C04E8">
        <w:t xml:space="preserve"> speeches as a whole, demonstrate Cicero’s </w:t>
      </w:r>
      <w:r w:rsidR="008D5E4B" w:rsidRPr="000C04E8">
        <w:t>skills as an orator</w:t>
      </w:r>
      <w:r w:rsidR="000123FC" w:rsidRPr="000C04E8">
        <w:t xml:space="preserve"> </w:t>
      </w:r>
      <w:r w:rsidR="000123FC" w:rsidRPr="000C04E8">
        <w:fldChar w:fldCharType="begin"/>
      </w:r>
      <w:r w:rsidR="000123FC" w:rsidRPr="000C04E8">
        <w:instrText xml:space="preserve"> ADDIN ZOTERO_ITEM CSL_CITATION {"citationID":"7kOs5XZy","properties":{"formattedCitation":"(May, 2002b, p. 51)","plainCitation":"(May, 2002b, p. 51)","noteIndex":0},"citationItems":[{"id":1101,"uris":["http://zotero.org/users/local/938AaHlk/items/AKY5GNL6"],"itemData":{"id":1101,"type":"chapter","container-title":"Brill's Companion to Cicero","page":"49-70","publisher":"Brill","title":"CICERONIAN ORATORY IN CONTEXT","author":[{"family":"May","given":"James M"}],"issued":{"date-parts":[["2002"]]}},"locator":"51"}],"schema":"https://github.com/citation-style-language/schema/raw/master/csl-citation.json"} </w:instrText>
      </w:r>
      <w:r w:rsidR="000123FC" w:rsidRPr="000C04E8">
        <w:fldChar w:fldCharType="separate"/>
      </w:r>
      <w:r w:rsidR="000123FC" w:rsidRPr="000C04E8">
        <w:rPr>
          <w:rFonts w:ascii="Aptos" w:hAnsi="Aptos"/>
        </w:rPr>
        <w:t>(May, 2002b, p. 51)</w:t>
      </w:r>
      <w:r w:rsidR="000123FC" w:rsidRPr="000C04E8">
        <w:fldChar w:fldCharType="end"/>
      </w:r>
      <w:r w:rsidR="008D5E4B" w:rsidRPr="000C04E8">
        <w:t xml:space="preserve">. He clearly </w:t>
      </w:r>
      <w:proofErr w:type="gramStart"/>
      <w:r w:rsidR="008D5E4B" w:rsidRPr="000C04E8">
        <w:t>has an understanding of</w:t>
      </w:r>
      <w:proofErr w:type="gramEnd"/>
      <w:r w:rsidR="008D5E4B" w:rsidRPr="000C04E8">
        <w:t xml:space="preserve"> </w:t>
      </w:r>
      <w:r w:rsidR="002B3BCC" w:rsidRPr="000C04E8">
        <w:t xml:space="preserve">his audience and how they think, using this knowledge to </w:t>
      </w:r>
      <w:r w:rsidR="007B7985" w:rsidRPr="000C04E8">
        <w:t>manipulate them to his side of an argument</w:t>
      </w:r>
      <w:r w:rsidR="008B0111" w:rsidRPr="000C04E8">
        <w:t>.</w:t>
      </w:r>
      <w:r w:rsidR="00F06C30" w:rsidRPr="000C04E8">
        <w:t xml:space="preserve"> </w:t>
      </w:r>
      <w:r w:rsidR="000B64A6" w:rsidRPr="0063260F">
        <w:t xml:space="preserve">This is </w:t>
      </w:r>
      <w:r w:rsidR="00DB1D46" w:rsidRPr="0063260F">
        <w:t xml:space="preserve">highlighted in the way that </w:t>
      </w:r>
      <w:r w:rsidR="00DB1D46" w:rsidRPr="0063260F">
        <w:t xml:space="preserve">as much as Cicero calls Verres’ actions terrible, he never says that Verres himself is a bad person directly. Cicero calls Verres’ time as legate “disgraceful and foul”, his deeds “wicked”, he brought “disaster and near </w:t>
      </w:r>
      <w:r w:rsidR="00DB1D46" w:rsidRPr="000C04E8">
        <w:t>destruction” to Lampsacum</w:t>
      </w:r>
      <w:r w:rsidR="00A66F27" w:rsidRPr="000C04E8">
        <w:t xml:space="preserve"> (</w:t>
      </w:r>
      <w:proofErr w:type="spellStart"/>
      <w:r w:rsidR="00A66F27" w:rsidRPr="000C04E8">
        <w:t>Cic</w:t>
      </w:r>
      <w:proofErr w:type="spellEnd"/>
      <w:r w:rsidR="00A66F27" w:rsidRPr="000C04E8">
        <w:t xml:space="preserve">. </w:t>
      </w:r>
      <w:proofErr w:type="spellStart"/>
      <w:r w:rsidR="00A66F27" w:rsidRPr="000C04E8">
        <w:t>Verr</w:t>
      </w:r>
      <w:proofErr w:type="spellEnd"/>
      <w:r w:rsidR="00A66F27" w:rsidRPr="000C04E8">
        <w:t>. 2.1.63)</w:t>
      </w:r>
      <w:r w:rsidR="00DB1D46" w:rsidRPr="000C04E8">
        <w:t>. But never is Verres called anything overtly negative. This could have been a very deliberate choice Cicero made. Cicero knows Verres is a member of the Roman elite, he is an optimate, one of the best men. The audience of the senate would have been made up of Verres’ peers, calling Verres a terrible person could have alienated them, making them feel attacked rather than the attack being on Verres. Instead</w:t>
      </w:r>
      <w:r w:rsidR="00B00681" w:rsidRPr="000C04E8">
        <w:t>,</w:t>
      </w:r>
      <w:r w:rsidR="00DB1D46" w:rsidRPr="000C04E8">
        <w:t xml:space="preserve"> Cicero makes the actions seem horrific, something no respectable person would do or allow. </w:t>
      </w:r>
      <w:r w:rsidR="00DB1D46" w:rsidRPr="0062548D">
        <w:t>Cicero repeatedly refers to Verres as “our man” which creates a sense of responsibility and shame for those who associate with him</w:t>
      </w:r>
      <w:r w:rsidR="00DB1D46" w:rsidRPr="00680510">
        <w:t xml:space="preserve">. Verres is one of them and he has shamed them so deeply through his actions, it seems impossible to allow such a man to remain in their midst. Cicero is giving the Senate a way to maintain the </w:t>
      </w:r>
      <w:r w:rsidR="00DB1D46" w:rsidRPr="000C04E8">
        <w:t>honour of their social status by condemning Verres’ behaviour as opposed to condemning Verres as a person.</w:t>
      </w:r>
      <w:r w:rsidR="00B00681" w:rsidRPr="000C04E8">
        <w:t xml:space="preserve"> </w:t>
      </w:r>
      <w:r w:rsidR="00F23288" w:rsidRPr="000C04E8">
        <w:t>It suggests a key understanding of the audience and an intentional manipulation of them.</w:t>
      </w:r>
    </w:p>
    <w:p w14:paraId="4FBEB5F9" w14:textId="0E0001FD" w:rsidR="00927D39" w:rsidRPr="003D0B4E" w:rsidRDefault="00322BE4">
      <w:r w:rsidRPr="003D0B4E">
        <w:t xml:space="preserve">Throughout his speeches Cicero makes frequent use of </w:t>
      </w:r>
      <w:r w:rsidR="00C04494" w:rsidRPr="003D0B4E">
        <w:t>descriptive language. A</w:t>
      </w:r>
      <w:r w:rsidR="00C1228F" w:rsidRPr="003D0B4E">
        <w:t>n example of this is when he introduces Lampsacum in the extract.</w:t>
      </w:r>
      <w:r w:rsidR="00406C1D" w:rsidRPr="003D0B4E">
        <w:t xml:space="preserve"> </w:t>
      </w:r>
      <w:r w:rsidR="00916BA7" w:rsidRPr="003D0B4E">
        <w:t>He starts</w:t>
      </w:r>
      <w:r w:rsidR="00406C1D" w:rsidRPr="003D0B4E">
        <w:t xml:space="preserve"> the episode</w:t>
      </w:r>
      <w:r w:rsidR="00916BA7" w:rsidRPr="003D0B4E">
        <w:t xml:space="preserve"> by setting the scene of a peaceful, romantic landscape which Verres comes in to ruin. The people of Lampsacum were described as “extremely calm and peace-loving”</w:t>
      </w:r>
      <w:r w:rsidR="003D0B4E" w:rsidRPr="003D0B4E">
        <w:t xml:space="preserve"> (</w:t>
      </w:r>
      <w:proofErr w:type="spellStart"/>
      <w:r w:rsidR="003D0B4E" w:rsidRPr="003D0B4E">
        <w:t>Cic</w:t>
      </w:r>
      <w:proofErr w:type="spellEnd"/>
      <w:r w:rsidR="003D0B4E" w:rsidRPr="003D0B4E">
        <w:t xml:space="preserve">. </w:t>
      </w:r>
      <w:proofErr w:type="spellStart"/>
      <w:r w:rsidR="003D0B4E" w:rsidRPr="003D0B4E">
        <w:t>Verr</w:t>
      </w:r>
      <w:proofErr w:type="spellEnd"/>
      <w:r w:rsidR="003D0B4E" w:rsidRPr="003D0B4E">
        <w:t>. 2.1.63)</w:t>
      </w:r>
      <w:r w:rsidR="00916BA7" w:rsidRPr="003D0B4E">
        <w:t xml:space="preserve">, welcoming to Roman citizens. Cicero is framing them as undeserving of the violence Verres reportedly committed against them. </w:t>
      </w:r>
      <w:r w:rsidR="00406C1D" w:rsidRPr="003D0B4E">
        <w:t xml:space="preserve"> The vivid description </w:t>
      </w:r>
      <w:r w:rsidR="00047353" w:rsidRPr="003D0B4E">
        <w:t xml:space="preserve">leads to a stark contrast between the peaceful </w:t>
      </w:r>
      <w:r w:rsidR="0032607C" w:rsidRPr="003D0B4E">
        <w:t>place Cicero first describes</w:t>
      </w:r>
      <w:r w:rsidR="00C0137C" w:rsidRPr="003D0B4E">
        <w:t xml:space="preserve"> and</w:t>
      </w:r>
      <w:r w:rsidR="0032607C" w:rsidRPr="003D0B4E">
        <w:t xml:space="preserve"> the destruction Verres supposedly reigned down upon it</w:t>
      </w:r>
      <w:r w:rsidR="00EB5466" w:rsidRPr="003D0B4E">
        <w:t>. The contrast emphasises the horror of the crimes Verre</w:t>
      </w:r>
      <w:r w:rsidR="002614C3" w:rsidRPr="003D0B4E">
        <w:t>s committed</w:t>
      </w:r>
      <w:r w:rsidR="003D0B4E" w:rsidRPr="003D0B4E">
        <w:t xml:space="preserve"> </w:t>
      </w:r>
      <w:r w:rsidR="003D0B4E" w:rsidRPr="003D0B4E">
        <w:fldChar w:fldCharType="begin"/>
      </w:r>
      <w:r w:rsidR="003D0B4E" w:rsidRPr="003D0B4E">
        <w:instrText xml:space="preserve"> ADDIN ZOTERO_ITEM CSL_CITATION {"citationID":"whZ4OZfn","properties":{"formattedCitation":"(Innocenti, 1994, p. 369)","plainCitation":"(Innocenti, 1994, p. 369)","noteIndex":0},"citationItems":[{"id":1097,"uris":["http://zotero.org/users/local/938AaHlk/items/P6WIRCTI"],"itemData":{"id":1097,"type":"article-journal","abstract":"Ancient Roman rhetoricians do not offer a systematic theory of vivid description in their rhetorical treatises, perhaps because it was treated at the early stages of a student's education and because it may be produced in various ways to achieve various purposes. After examining the references to vivid description scattered throughout ancient rhetorical treatises in discussions of style, amplification, narration, and proof, as well as Cicero's use of the tectinique in the Verrine orations, I suggest precepts which may have guided the means by and ends for which vivid descriptions are produced.","container-title":"Rhetorica","DOI":"10.1525/rh.1994.12.4.355","ISSN":"0734-8584, 1533-8541","issue":"4","language":"en","page":"355-381","source":"DOI.org (Crossref)","title":"Towards a Theory of Vivid Description as Practiced in Cicero's Verrine Oration","volume":"12","author":[{"family":"Innocenti","given":"Beth"}],"issued":{"date-parts":[["1994",11,1]]}},"locator":"369"}],"schema":"https://github.com/citation-style-language/schema/raw/master/csl-citation.json"} </w:instrText>
      </w:r>
      <w:r w:rsidR="003D0B4E" w:rsidRPr="003D0B4E">
        <w:fldChar w:fldCharType="separate"/>
      </w:r>
      <w:r w:rsidR="003D0B4E" w:rsidRPr="003D0B4E">
        <w:rPr>
          <w:rFonts w:ascii="Aptos" w:hAnsi="Aptos"/>
        </w:rPr>
        <w:t>(Innocenti, 1994, p. 369)</w:t>
      </w:r>
      <w:r w:rsidR="003D0B4E" w:rsidRPr="003D0B4E">
        <w:fldChar w:fldCharType="end"/>
      </w:r>
      <w:r w:rsidR="002614C3" w:rsidRPr="003D0B4E">
        <w:t>.</w:t>
      </w:r>
      <w:r w:rsidR="00151C40" w:rsidRPr="003D0B4E">
        <w:t xml:space="preserve"> </w:t>
      </w:r>
    </w:p>
    <w:p w14:paraId="1FD4ECBD" w14:textId="648C7815" w:rsidR="00927D39" w:rsidRDefault="002954CB">
      <w:r>
        <w:t>Cicero uses repetition</w:t>
      </w:r>
      <w:r w:rsidR="00972705">
        <w:t xml:space="preserve"> of themes to reinforce an image or idea</w:t>
      </w:r>
      <w:r w:rsidR="00927D39">
        <w:t xml:space="preserve"> to create an ultimately </w:t>
      </w:r>
      <w:r w:rsidR="0006288E">
        <w:t>undeniable verdict.</w:t>
      </w:r>
      <w:r w:rsidR="00972705">
        <w:t xml:space="preserve"> In this speech he </w:t>
      </w:r>
      <w:r w:rsidR="00067926">
        <w:t xml:space="preserve">layers </w:t>
      </w:r>
      <w:r w:rsidR="005D232F">
        <w:t xml:space="preserve">evidence of </w:t>
      </w:r>
      <w:r w:rsidR="00067926">
        <w:t>Verres’ self-serving, immoral behaviour</w:t>
      </w:r>
      <w:r w:rsidR="005D232F">
        <w:t xml:space="preserve"> repeatedly</w:t>
      </w:r>
      <w:r w:rsidR="00647787">
        <w:t>.</w:t>
      </w:r>
      <w:r w:rsidR="00CB0961">
        <w:t xml:space="preserve"> This use of repetition has been noted by scholars in other works of Cicero</w:t>
      </w:r>
      <w:r w:rsidR="00833509">
        <w:t xml:space="preserve"> to establish a tone or pattern</w:t>
      </w:r>
      <w:r w:rsidR="00B8014B">
        <w:t xml:space="preserve"> </w:t>
      </w:r>
      <w:r w:rsidR="0089433D">
        <w:fldChar w:fldCharType="begin"/>
      </w:r>
      <w:r w:rsidR="0089433D">
        <w:instrText xml:space="preserve"> ADDIN ZOTERO_ITEM CSL_CITATION {"citationID":"m1Efru76","properties":{"formattedCitation":"(Ferry, 1968, p. 202)","plainCitation":"(Ferry, 1968, p. 202)","noteIndex":0},"citationItems":[{"id":1091,"uris":["http://zotero.org/users/local/938AaHlk/items/Y5KV3BMG"],"itemData":{"id":1091,"type":"article-journal","container-title":"The Classical Journal","issue":"5","page":"201-204","title":"The Art of Cicero","volume":"63","author":[{"family":"Ferry","given":"James J"}],"issued":{"date-parts":[["1968"]]}},"locator":"202"}],"schema":"https://github.com/citation-style-language/schema/raw/master/csl-citation.json"} </w:instrText>
      </w:r>
      <w:r w:rsidR="0089433D">
        <w:fldChar w:fldCharType="separate"/>
      </w:r>
      <w:r w:rsidR="0089433D" w:rsidRPr="0089433D">
        <w:rPr>
          <w:rFonts w:ascii="Aptos" w:hAnsi="Aptos"/>
        </w:rPr>
        <w:t>(Ferry, 1968, p. 202)</w:t>
      </w:r>
      <w:r w:rsidR="0089433D">
        <w:fldChar w:fldCharType="end"/>
      </w:r>
      <w:r w:rsidR="00833509">
        <w:t>.</w:t>
      </w:r>
    </w:p>
    <w:p w14:paraId="7A8F1043" w14:textId="76C2B7E1" w:rsidR="0069370C" w:rsidRDefault="00F96DB8">
      <w:r w:rsidRPr="00E747D0">
        <w:t>Cicero has long been known as an exceptional orator.</w:t>
      </w:r>
      <w:r w:rsidRPr="00E747D0">
        <w:t xml:space="preserve"> </w:t>
      </w:r>
      <w:r w:rsidR="00A61AF1" w:rsidRPr="00E747D0">
        <w:t>In his own time Cicero published his speeches and writing with the intention for them to be used as examples for those aiming to learn oratory</w:t>
      </w:r>
      <w:r w:rsidR="00FA20CB" w:rsidRPr="00E747D0">
        <w:t xml:space="preserve"> </w:t>
      </w:r>
      <w:r w:rsidR="00E747D0" w:rsidRPr="00E747D0">
        <w:fldChar w:fldCharType="begin"/>
      </w:r>
      <w:r w:rsidR="000123FC">
        <w:instrText xml:space="preserve"> ADDIN ZOTERO_ITEM CSL_CITATION {"citationID":"CWsMeg3l","properties":{"formattedCitation":"(May, 2002b, p. 50)","plainCitation":"(May, 2002b, p. 50)","noteIndex":0},"citationItems":[{"id":1101,"uris":["http://zotero.org/users/local/938AaHlk/items/AKY5GNL6"],"itemData":{"id":1101,"type":"chapter","container-title":"Brill's Companion to Cicero","page":"49-70","publisher":"Brill","title":"CICERONIAN ORATORY IN CONTEXT","author":[{"family":"May","given":"James M"}],"issued":{"date-parts":[["2002"]]}},"locator":"50"}],"schema":"https://github.com/citation-style-language/schema/raw/master/csl-citation.json"} </w:instrText>
      </w:r>
      <w:r w:rsidR="00E747D0" w:rsidRPr="00E747D0">
        <w:fldChar w:fldCharType="separate"/>
      </w:r>
      <w:r w:rsidR="00E747D0" w:rsidRPr="00E747D0">
        <w:rPr>
          <w:rFonts w:ascii="Aptos" w:hAnsi="Aptos"/>
        </w:rPr>
        <w:t>(May, 2002b, p. 50)</w:t>
      </w:r>
      <w:r w:rsidR="00E747D0" w:rsidRPr="00E747D0">
        <w:fldChar w:fldCharType="end"/>
      </w:r>
      <w:r w:rsidR="00DF2930" w:rsidRPr="00E747D0">
        <w:t>.</w:t>
      </w:r>
      <w:r w:rsidR="00DD78A3" w:rsidRPr="00E747D0">
        <w:t xml:space="preserve"> </w:t>
      </w:r>
      <w:r w:rsidR="005337FA" w:rsidRPr="00B10620">
        <w:t>Since Cicero first published his writings they have been read</w:t>
      </w:r>
      <w:r w:rsidR="008E6D8F" w:rsidRPr="00B10620">
        <w:t xml:space="preserve"> by an uncountable amount of people, </w:t>
      </w:r>
      <w:r w:rsidR="00521276" w:rsidRPr="00B10620">
        <w:t xml:space="preserve">both as a means to learn </w:t>
      </w:r>
      <w:r w:rsidR="00914221" w:rsidRPr="00B10620">
        <w:t>oratory techniques and simply as an entertaining read</w:t>
      </w:r>
      <w:r w:rsidR="009002DC" w:rsidRPr="00B10620">
        <w:t xml:space="preserve"> </w:t>
      </w:r>
      <w:r w:rsidR="009002DC" w:rsidRPr="00B10620">
        <w:fldChar w:fldCharType="begin"/>
      </w:r>
      <w:r w:rsidR="009002DC" w:rsidRPr="00B10620">
        <w:instrText xml:space="preserve"> ADDIN ZOTERO_ITEM CSL_CITATION {"citationID":"VrTAkGpp","properties":{"formattedCitation":"(Steel, 2022, p. 234)","plainCitation":"(Steel, 2022, p. 234)","noteIndex":0},"citationItems":[{"id":1099,"uris":["http://zotero.org/users/local/938AaHlk/items/X4XJ4DHY"],"itemData":{"id":1099,"type":"chapter","container-title":"Portraying Cicero in Literature, Culture, and Politics","page":"233-246","title":"The reception of Cicero's speeches in the early empire","volume":"4","author":[{"family":"Steel","given":"Catherine E. W."}],"editor":[{"family":"Berno","given":"Francesca Romana"},{"family":"La Bua","given":"Giuseppe"}],"issued":{"date-parts":[["2022"]]}},"locator":"234"}],"schema":"https://github.com/citation-style-language/schema/raw/master/csl-citation.json"} </w:instrText>
      </w:r>
      <w:r w:rsidR="009002DC" w:rsidRPr="00B10620">
        <w:fldChar w:fldCharType="separate"/>
      </w:r>
      <w:r w:rsidR="009002DC" w:rsidRPr="00B10620">
        <w:rPr>
          <w:rFonts w:ascii="Aptos" w:hAnsi="Aptos"/>
        </w:rPr>
        <w:t>(Steel, 2022, p. 234)</w:t>
      </w:r>
      <w:r w:rsidR="009002DC" w:rsidRPr="00B10620">
        <w:fldChar w:fldCharType="end"/>
      </w:r>
      <w:r w:rsidR="00914221" w:rsidRPr="00B10620">
        <w:t>.</w:t>
      </w:r>
      <w:r w:rsidR="00E420C2" w:rsidRPr="0089433D">
        <w:rPr>
          <w:color w:val="FF0000"/>
        </w:rPr>
        <w:t xml:space="preserve"> </w:t>
      </w:r>
      <w:r w:rsidR="00DF5C19" w:rsidRPr="00A66F27">
        <w:t>Within his publications Cicero has</w:t>
      </w:r>
      <w:r w:rsidR="000A2C02" w:rsidRPr="00A66F27">
        <w:t xml:space="preserve"> inadvertently </w:t>
      </w:r>
      <w:r w:rsidR="00432807" w:rsidRPr="00A66F27">
        <w:t xml:space="preserve">given modern scholars an insight into </w:t>
      </w:r>
      <w:r w:rsidR="00F338F6" w:rsidRPr="00A66F27">
        <w:t>many aspects of life in the Late Roman Republic</w:t>
      </w:r>
      <w:r w:rsidR="005E4BC1" w:rsidRPr="00A66F27">
        <w:t xml:space="preserve"> including the legal system, roman society</w:t>
      </w:r>
      <w:r w:rsidR="0033043F" w:rsidRPr="00A66F27">
        <w:t>, morals, and lifestyles</w:t>
      </w:r>
      <w:r w:rsidR="00A20A8C" w:rsidRPr="00A66F27">
        <w:t xml:space="preserve"> </w:t>
      </w:r>
      <w:r w:rsidR="00A20A8C" w:rsidRPr="00A66F27">
        <w:fldChar w:fldCharType="begin"/>
      </w:r>
      <w:r w:rsidR="00A20A8C" w:rsidRPr="00A66F27">
        <w:instrText xml:space="preserve"> ADDIN ZOTERO_ITEM CSL_CITATION {"citationID":"b3tZUWhd","properties":{"formattedCitation":"(May, 2002a, p. 18)","plainCitation":"(May, 2002a, p. 18)","noteIndex":0},"citationItems":[{"id":1053,"uris":["http://zotero.org/users/local/938AaHlk/items/ZXH5Y5VH"],"itemData":{"id":1053,"type":"chapter","container-title":"Brill's Companion to Cicero: Oratory and Rhetoric","language":"English","page":"1-21","publisher":"Brill","title":"CICERO: HIS LIFE AND CAREER","author":[{"family":"May","given":"James M"}],"editor":[{"family":"May","given":"James M"}],"issued":{"date-parts":[["2002"]]}},"locator":"18"}],"schema":"https://github.com/citation-style-language/schema/raw/master/csl-citation.json"} </w:instrText>
      </w:r>
      <w:r w:rsidR="00A20A8C" w:rsidRPr="00A66F27">
        <w:fldChar w:fldCharType="separate"/>
      </w:r>
      <w:r w:rsidR="00A20A8C" w:rsidRPr="00A66F27">
        <w:rPr>
          <w:rFonts w:ascii="Aptos" w:hAnsi="Aptos"/>
        </w:rPr>
        <w:t>(May, 2002a, p. 18)</w:t>
      </w:r>
      <w:r w:rsidR="00A20A8C" w:rsidRPr="00A66F27">
        <w:fldChar w:fldCharType="end"/>
      </w:r>
      <w:r w:rsidR="0033043F" w:rsidRPr="00A66F27">
        <w:t>.</w:t>
      </w:r>
      <w:r w:rsidR="001D71A9" w:rsidRPr="00A66F27">
        <w:t xml:space="preserve"> </w:t>
      </w:r>
    </w:p>
    <w:p w14:paraId="3359795C" w14:textId="7A7EE778" w:rsidR="00E97F68" w:rsidRDefault="00E97F68">
      <w:r>
        <w:lastRenderedPageBreak/>
        <w:t>Bibliography</w:t>
      </w:r>
    </w:p>
    <w:p w14:paraId="393D4FE3" w14:textId="77777777" w:rsidR="00E97F68" w:rsidRPr="00E97F68" w:rsidRDefault="00E97F68" w:rsidP="00E97F68">
      <w:pPr>
        <w:pStyle w:val="Bibliography"/>
        <w:rPr>
          <w:rFonts w:ascii="Aptos" w:hAnsi="Aptos"/>
        </w:rPr>
      </w:pPr>
      <w:r>
        <w:rPr>
          <w:color w:val="FF0000"/>
        </w:rPr>
        <w:fldChar w:fldCharType="begin"/>
      </w:r>
      <w:r>
        <w:rPr>
          <w:color w:val="FF0000"/>
        </w:rPr>
        <w:instrText xml:space="preserve"> ADDIN ZOTERO_BIBL {"uncited":[],"omitted":[],"custom":[]} CSL_BIBLIOGRAPHY </w:instrText>
      </w:r>
      <w:r>
        <w:rPr>
          <w:color w:val="FF0000"/>
        </w:rPr>
        <w:fldChar w:fldCharType="separate"/>
      </w:r>
      <w:r w:rsidRPr="00E97F68">
        <w:rPr>
          <w:rFonts w:ascii="Aptos" w:hAnsi="Aptos"/>
        </w:rPr>
        <w:t xml:space="preserve">Cornelia, E. (1983) ‘Rhetorical questions within the theory of speech acts’, </w:t>
      </w:r>
      <w:proofErr w:type="spellStart"/>
      <w:r w:rsidRPr="00E97F68">
        <w:rPr>
          <w:rFonts w:ascii="Aptos" w:hAnsi="Aptos"/>
          <w:i/>
          <w:iCs/>
        </w:rPr>
        <w:t>Editura</w:t>
      </w:r>
      <w:proofErr w:type="spellEnd"/>
      <w:r w:rsidRPr="00E97F68">
        <w:rPr>
          <w:rFonts w:ascii="Aptos" w:hAnsi="Aptos"/>
          <w:i/>
          <w:iCs/>
        </w:rPr>
        <w:t xml:space="preserve"> </w:t>
      </w:r>
      <w:proofErr w:type="spellStart"/>
      <w:r w:rsidRPr="00E97F68">
        <w:rPr>
          <w:rFonts w:ascii="Aptos" w:hAnsi="Aptos"/>
          <w:i/>
          <w:iCs/>
        </w:rPr>
        <w:t>Academiei</w:t>
      </w:r>
      <w:proofErr w:type="spellEnd"/>
      <w:r w:rsidRPr="00E97F68">
        <w:rPr>
          <w:rFonts w:ascii="Aptos" w:hAnsi="Aptos"/>
          <w:i/>
          <w:iCs/>
        </w:rPr>
        <w:t xml:space="preserve"> </w:t>
      </w:r>
      <w:proofErr w:type="spellStart"/>
      <w:r w:rsidRPr="00E97F68">
        <w:rPr>
          <w:rFonts w:ascii="Aptos" w:hAnsi="Aptos"/>
          <w:i/>
          <w:iCs/>
        </w:rPr>
        <w:t>Republicii</w:t>
      </w:r>
      <w:proofErr w:type="spellEnd"/>
      <w:r w:rsidRPr="00E97F68">
        <w:rPr>
          <w:rFonts w:ascii="Aptos" w:hAnsi="Aptos"/>
          <w:i/>
          <w:iCs/>
        </w:rPr>
        <w:t xml:space="preserve"> </w:t>
      </w:r>
      <w:proofErr w:type="spellStart"/>
      <w:r w:rsidRPr="00E97F68">
        <w:rPr>
          <w:rFonts w:ascii="Aptos" w:hAnsi="Aptos"/>
          <w:i/>
          <w:iCs/>
        </w:rPr>
        <w:t>Socialiste</w:t>
      </w:r>
      <w:proofErr w:type="spellEnd"/>
      <w:r w:rsidRPr="00E97F68">
        <w:rPr>
          <w:rFonts w:ascii="Aptos" w:hAnsi="Aptos"/>
          <w:i/>
          <w:iCs/>
        </w:rPr>
        <w:t xml:space="preserve"> </w:t>
      </w:r>
      <w:proofErr w:type="spellStart"/>
      <w:r w:rsidRPr="00E97F68">
        <w:rPr>
          <w:rFonts w:ascii="Aptos" w:hAnsi="Aptos"/>
          <w:i/>
          <w:iCs/>
        </w:rPr>
        <w:t>România</w:t>
      </w:r>
      <w:proofErr w:type="spellEnd"/>
      <w:r w:rsidRPr="00E97F68">
        <w:rPr>
          <w:rFonts w:ascii="Aptos" w:hAnsi="Aptos"/>
        </w:rPr>
        <w:t xml:space="preserve"> [Preprint].</w:t>
      </w:r>
    </w:p>
    <w:p w14:paraId="002E80E6" w14:textId="77777777" w:rsidR="00E97F68" w:rsidRPr="00E97F68" w:rsidRDefault="00E97F68" w:rsidP="00E97F68">
      <w:pPr>
        <w:pStyle w:val="Bibliography"/>
        <w:rPr>
          <w:rFonts w:ascii="Aptos" w:hAnsi="Aptos"/>
        </w:rPr>
      </w:pPr>
      <w:r w:rsidRPr="00E97F68">
        <w:rPr>
          <w:rFonts w:ascii="Aptos" w:hAnsi="Aptos"/>
        </w:rPr>
        <w:t xml:space="preserve">Cowles, F.H. (1929) ‘Cicero’s Debut as a Prosecutor’, </w:t>
      </w:r>
      <w:r w:rsidRPr="00E97F68">
        <w:rPr>
          <w:rFonts w:ascii="Aptos" w:hAnsi="Aptos"/>
          <w:i/>
          <w:iCs/>
        </w:rPr>
        <w:t>The Classical Journal</w:t>
      </w:r>
      <w:r w:rsidRPr="00E97F68">
        <w:rPr>
          <w:rFonts w:ascii="Aptos" w:hAnsi="Aptos"/>
        </w:rPr>
        <w:t>, 24(6), pp. 429–448.</w:t>
      </w:r>
    </w:p>
    <w:p w14:paraId="1313AB55" w14:textId="77777777" w:rsidR="00E97F68" w:rsidRPr="00E97F68" w:rsidRDefault="00E97F68" w:rsidP="00E97F68">
      <w:pPr>
        <w:pStyle w:val="Bibliography"/>
        <w:rPr>
          <w:rFonts w:ascii="Aptos" w:hAnsi="Aptos"/>
        </w:rPr>
      </w:pPr>
      <w:r w:rsidRPr="00E97F68">
        <w:rPr>
          <w:rFonts w:ascii="Aptos" w:hAnsi="Aptos"/>
        </w:rPr>
        <w:t xml:space="preserve">Ferry, J.J. (1968) ‘The Art of Cicero’, </w:t>
      </w:r>
      <w:r w:rsidRPr="00E97F68">
        <w:rPr>
          <w:rFonts w:ascii="Aptos" w:hAnsi="Aptos"/>
          <w:i/>
          <w:iCs/>
        </w:rPr>
        <w:t>The Classical Journal</w:t>
      </w:r>
      <w:r w:rsidRPr="00E97F68">
        <w:rPr>
          <w:rFonts w:ascii="Aptos" w:hAnsi="Aptos"/>
        </w:rPr>
        <w:t>, 63(5), pp. 201–204.</w:t>
      </w:r>
    </w:p>
    <w:p w14:paraId="74A0A30F" w14:textId="77777777" w:rsidR="00E97F68" w:rsidRPr="00E97F68" w:rsidRDefault="00E97F68" w:rsidP="00E97F68">
      <w:pPr>
        <w:pStyle w:val="Bibliography"/>
        <w:rPr>
          <w:rFonts w:ascii="Aptos" w:hAnsi="Aptos"/>
        </w:rPr>
      </w:pPr>
      <w:proofErr w:type="spellStart"/>
      <w:r w:rsidRPr="00E97F68">
        <w:rPr>
          <w:rFonts w:ascii="Aptos" w:hAnsi="Aptos"/>
        </w:rPr>
        <w:t>Gildenhard</w:t>
      </w:r>
      <w:proofErr w:type="spellEnd"/>
      <w:r w:rsidRPr="00E97F68">
        <w:rPr>
          <w:rFonts w:ascii="Aptos" w:hAnsi="Aptos"/>
        </w:rPr>
        <w:t xml:space="preserve"> Ingo (2011) </w:t>
      </w:r>
      <w:r w:rsidRPr="00E97F68">
        <w:rPr>
          <w:rFonts w:ascii="Aptos" w:hAnsi="Aptos"/>
          <w:i/>
          <w:iCs/>
        </w:rPr>
        <w:t>Cicero, Against Verres, 2.1.53-86: Latin text with introduction, study questions, commentary and English translation</w:t>
      </w:r>
      <w:r w:rsidRPr="00E97F68">
        <w:rPr>
          <w:rFonts w:ascii="Aptos" w:hAnsi="Aptos"/>
        </w:rPr>
        <w:t>. 1st ed. Cambridge [England: Open Book Publishers (a Classics textbooks ‡x 2054-</w:t>
      </w:r>
      <w:proofErr w:type="gramStart"/>
      <w:r w:rsidRPr="00E97F68">
        <w:rPr>
          <w:rFonts w:ascii="Aptos" w:hAnsi="Aptos"/>
        </w:rPr>
        <w:t>2445</w:t>
      </w:r>
      <w:r w:rsidRPr="00E97F68">
        <w:rPr>
          <w:rFonts w:ascii="Arial" w:hAnsi="Arial" w:cs="Arial"/>
        </w:rPr>
        <w:t> </w:t>
      </w:r>
      <w:r w:rsidRPr="00E97F68">
        <w:rPr>
          <w:rFonts w:ascii="Aptos" w:hAnsi="Aptos"/>
        </w:rPr>
        <w:t>;</w:t>
      </w:r>
      <w:proofErr w:type="gramEnd"/>
      <w:r w:rsidRPr="00E97F68">
        <w:rPr>
          <w:rFonts w:ascii="Aptos" w:hAnsi="Aptos"/>
        </w:rPr>
        <w:t xml:space="preserve"> </w:t>
      </w:r>
      <w:r w:rsidRPr="00E97F68">
        <w:rPr>
          <w:rFonts w:ascii="Aptos" w:hAnsi="Aptos" w:cs="Aptos"/>
        </w:rPr>
        <w:t>‡</w:t>
      </w:r>
      <w:r w:rsidRPr="00E97F68">
        <w:rPr>
          <w:rFonts w:ascii="Aptos" w:hAnsi="Aptos"/>
        </w:rPr>
        <w:t>v volume 1).</w:t>
      </w:r>
    </w:p>
    <w:p w14:paraId="519C7416" w14:textId="77777777" w:rsidR="00E97F68" w:rsidRPr="00E97F68" w:rsidRDefault="00E97F68" w:rsidP="00E97F68">
      <w:pPr>
        <w:pStyle w:val="Bibliography"/>
        <w:rPr>
          <w:rFonts w:ascii="Aptos" w:hAnsi="Aptos"/>
        </w:rPr>
      </w:pPr>
      <w:r w:rsidRPr="00E97F68">
        <w:rPr>
          <w:rFonts w:ascii="Aptos" w:hAnsi="Aptos"/>
        </w:rPr>
        <w:t xml:space="preserve">Innocenti, B. (1994) ‘Towards a Theory of Vivid Description as Practiced in Cicero’s </w:t>
      </w:r>
      <w:proofErr w:type="spellStart"/>
      <w:r w:rsidRPr="00E97F68">
        <w:rPr>
          <w:rFonts w:ascii="Aptos" w:hAnsi="Aptos"/>
        </w:rPr>
        <w:t>Verrine</w:t>
      </w:r>
      <w:proofErr w:type="spellEnd"/>
      <w:r w:rsidRPr="00E97F68">
        <w:rPr>
          <w:rFonts w:ascii="Aptos" w:hAnsi="Aptos"/>
        </w:rPr>
        <w:t xml:space="preserve"> Oration’, </w:t>
      </w:r>
      <w:proofErr w:type="spellStart"/>
      <w:r w:rsidRPr="00E97F68">
        <w:rPr>
          <w:rFonts w:ascii="Aptos" w:hAnsi="Aptos"/>
          <w:i/>
          <w:iCs/>
        </w:rPr>
        <w:t>Rhetorica</w:t>
      </w:r>
      <w:proofErr w:type="spellEnd"/>
      <w:r w:rsidRPr="00E97F68">
        <w:rPr>
          <w:rFonts w:ascii="Aptos" w:hAnsi="Aptos"/>
        </w:rPr>
        <w:t>, 12(4), pp. 355–381. Available at: https://doi.org/10.1525/rh.1994.12.4.355.</w:t>
      </w:r>
    </w:p>
    <w:p w14:paraId="7A1E42C9" w14:textId="77777777" w:rsidR="00E97F68" w:rsidRPr="00E97F68" w:rsidRDefault="00E97F68" w:rsidP="00E97F68">
      <w:pPr>
        <w:pStyle w:val="Bibliography"/>
        <w:rPr>
          <w:rFonts w:ascii="Aptos" w:hAnsi="Aptos"/>
        </w:rPr>
      </w:pPr>
      <w:r w:rsidRPr="00E97F68">
        <w:rPr>
          <w:rFonts w:ascii="Aptos" w:hAnsi="Aptos"/>
        </w:rPr>
        <w:t xml:space="preserve">Kenney, J. (2012) </w:t>
      </w:r>
      <w:r w:rsidRPr="00E97F68">
        <w:rPr>
          <w:rFonts w:ascii="Aptos" w:hAnsi="Aptos"/>
          <w:i/>
          <w:iCs/>
        </w:rPr>
        <w:t xml:space="preserve">Women’s Rights in Ancient Rome, From Republic </w:t>
      </w:r>
      <w:proofErr w:type="gramStart"/>
      <w:r w:rsidRPr="00E97F68">
        <w:rPr>
          <w:rFonts w:ascii="Aptos" w:hAnsi="Aptos"/>
          <w:i/>
          <w:iCs/>
        </w:rPr>
        <w:t>To</w:t>
      </w:r>
      <w:proofErr w:type="gramEnd"/>
      <w:r w:rsidRPr="00E97F68">
        <w:rPr>
          <w:rFonts w:ascii="Aptos" w:hAnsi="Aptos"/>
          <w:i/>
          <w:iCs/>
        </w:rPr>
        <w:t xml:space="preserve"> Empire</w:t>
      </w:r>
      <w:r w:rsidRPr="00E97F68">
        <w:rPr>
          <w:rFonts w:ascii="Aptos" w:hAnsi="Aptos"/>
        </w:rPr>
        <w:t>. Master’s dissertation. University of Chicago.</w:t>
      </w:r>
    </w:p>
    <w:p w14:paraId="75F50E34" w14:textId="77777777" w:rsidR="00E97F68" w:rsidRPr="00E97F68" w:rsidRDefault="00E97F68" w:rsidP="00E97F68">
      <w:pPr>
        <w:pStyle w:val="Bibliography"/>
        <w:rPr>
          <w:rFonts w:ascii="Aptos" w:hAnsi="Aptos"/>
        </w:rPr>
      </w:pPr>
      <w:r w:rsidRPr="00E97F68">
        <w:rPr>
          <w:rFonts w:ascii="Aptos" w:hAnsi="Aptos"/>
        </w:rPr>
        <w:t xml:space="preserve">May, J.M. (2002a) ‘CICERO: HIS LIFE AND CAREER’, in J.M. May (ed.) </w:t>
      </w:r>
      <w:r w:rsidRPr="00E97F68">
        <w:rPr>
          <w:rFonts w:ascii="Aptos" w:hAnsi="Aptos"/>
          <w:i/>
          <w:iCs/>
        </w:rPr>
        <w:t>Brill’s Companion to Cicero: Oratory and Rhetoric</w:t>
      </w:r>
      <w:r w:rsidRPr="00E97F68">
        <w:rPr>
          <w:rFonts w:ascii="Aptos" w:hAnsi="Aptos"/>
        </w:rPr>
        <w:t>. Brill, pp. 1–21.</w:t>
      </w:r>
    </w:p>
    <w:p w14:paraId="552EE464" w14:textId="77777777" w:rsidR="00E97F68" w:rsidRPr="00E97F68" w:rsidRDefault="00E97F68" w:rsidP="00E97F68">
      <w:pPr>
        <w:pStyle w:val="Bibliography"/>
        <w:rPr>
          <w:rFonts w:ascii="Aptos" w:hAnsi="Aptos"/>
        </w:rPr>
      </w:pPr>
      <w:r w:rsidRPr="00E97F68">
        <w:rPr>
          <w:rFonts w:ascii="Aptos" w:hAnsi="Aptos"/>
        </w:rPr>
        <w:t xml:space="preserve">May, J.M. (2002b) ‘CICERONIAN ORATORY IN CONTEXT’, in </w:t>
      </w:r>
      <w:r w:rsidRPr="00E97F68">
        <w:rPr>
          <w:rFonts w:ascii="Aptos" w:hAnsi="Aptos"/>
          <w:i/>
          <w:iCs/>
        </w:rPr>
        <w:t>Brill’s Companion to Cicero</w:t>
      </w:r>
      <w:r w:rsidRPr="00E97F68">
        <w:rPr>
          <w:rFonts w:ascii="Aptos" w:hAnsi="Aptos"/>
        </w:rPr>
        <w:t>. Brill, pp. 49–70.</w:t>
      </w:r>
    </w:p>
    <w:p w14:paraId="02FCA1C7" w14:textId="77777777" w:rsidR="00E97F68" w:rsidRPr="00E97F68" w:rsidRDefault="00E97F68" w:rsidP="00E97F68">
      <w:pPr>
        <w:pStyle w:val="Bibliography"/>
        <w:rPr>
          <w:rFonts w:ascii="Aptos" w:hAnsi="Aptos"/>
        </w:rPr>
      </w:pPr>
      <w:r w:rsidRPr="00E97F68">
        <w:rPr>
          <w:rFonts w:ascii="Aptos" w:hAnsi="Aptos"/>
        </w:rPr>
        <w:t xml:space="preserve">Steel, C.E.W. (2022) ‘The reception of Cicero’s speeches in the early empire’, in F.R. Berno and G. La Bua (eds) </w:t>
      </w:r>
      <w:r w:rsidRPr="00E97F68">
        <w:rPr>
          <w:rFonts w:ascii="Aptos" w:hAnsi="Aptos"/>
          <w:i/>
          <w:iCs/>
        </w:rPr>
        <w:t>Portraying Cicero in Literature, Culture, and Politics</w:t>
      </w:r>
      <w:r w:rsidRPr="00E97F68">
        <w:rPr>
          <w:rFonts w:ascii="Aptos" w:hAnsi="Aptos"/>
        </w:rPr>
        <w:t>, pp. 233–246.</w:t>
      </w:r>
    </w:p>
    <w:p w14:paraId="62CAD626" w14:textId="1E1C26BC" w:rsidR="00E97F68" w:rsidRPr="0089433D" w:rsidRDefault="00E97F68">
      <w:pPr>
        <w:rPr>
          <w:color w:val="FF0000"/>
        </w:rPr>
      </w:pPr>
      <w:r>
        <w:rPr>
          <w:color w:val="FF0000"/>
        </w:rPr>
        <w:fldChar w:fldCharType="end"/>
      </w:r>
    </w:p>
    <w:p w14:paraId="53FE6264" w14:textId="77777777" w:rsidR="0029547C" w:rsidRPr="006A0200" w:rsidRDefault="0029547C">
      <w:pPr>
        <w:rPr>
          <w:color w:val="0F9ED5" w:themeColor="accent4"/>
        </w:rPr>
      </w:pPr>
    </w:p>
    <w:sectPr w:rsidR="0029547C" w:rsidRPr="006A02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0200"/>
    <w:rsid w:val="00000664"/>
    <w:rsid w:val="0001186F"/>
    <w:rsid w:val="000123FC"/>
    <w:rsid w:val="00013E05"/>
    <w:rsid w:val="0001498D"/>
    <w:rsid w:val="000168DF"/>
    <w:rsid w:val="0002139E"/>
    <w:rsid w:val="000279BC"/>
    <w:rsid w:val="00036CF3"/>
    <w:rsid w:val="00043C44"/>
    <w:rsid w:val="00044B72"/>
    <w:rsid w:val="00047353"/>
    <w:rsid w:val="00061271"/>
    <w:rsid w:val="0006288E"/>
    <w:rsid w:val="0006555F"/>
    <w:rsid w:val="0006660D"/>
    <w:rsid w:val="00067882"/>
    <w:rsid w:val="00067926"/>
    <w:rsid w:val="000956D6"/>
    <w:rsid w:val="000A25F5"/>
    <w:rsid w:val="000A2C02"/>
    <w:rsid w:val="000A2DB5"/>
    <w:rsid w:val="000A3B34"/>
    <w:rsid w:val="000B64A6"/>
    <w:rsid w:val="000B64BE"/>
    <w:rsid w:val="000B695A"/>
    <w:rsid w:val="000C04E8"/>
    <w:rsid w:val="000D2CDB"/>
    <w:rsid w:val="000D470C"/>
    <w:rsid w:val="000D47C6"/>
    <w:rsid w:val="000E3CE5"/>
    <w:rsid w:val="000F1CB9"/>
    <w:rsid w:val="0010358C"/>
    <w:rsid w:val="00110FC5"/>
    <w:rsid w:val="00111BBF"/>
    <w:rsid w:val="00124769"/>
    <w:rsid w:val="00141CCA"/>
    <w:rsid w:val="00147661"/>
    <w:rsid w:val="00151C40"/>
    <w:rsid w:val="00152410"/>
    <w:rsid w:val="00152C0A"/>
    <w:rsid w:val="00163CBE"/>
    <w:rsid w:val="0017233C"/>
    <w:rsid w:val="0018464D"/>
    <w:rsid w:val="00186EFE"/>
    <w:rsid w:val="00190777"/>
    <w:rsid w:val="0019229B"/>
    <w:rsid w:val="001A0856"/>
    <w:rsid w:val="001A2D3D"/>
    <w:rsid w:val="001B7A14"/>
    <w:rsid w:val="001C089A"/>
    <w:rsid w:val="001C2F02"/>
    <w:rsid w:val="001D10CA"/>
    <w:rsid w:val="001D12BC"/>
    <w:rsid w:val="001D318A"/>
    <w:rsid w:val="001D6B69"/>
    <w:rsid w:val="001D71A9"/>
    <w:rsid w:val="001E2DB9"/>
    <w:rsid w:val="001F21F4"/>
    <w:rsid w:val="002001FA"/>
    <w:rsid w:val="0020228A"/>
    <w:rsid w:val="002043CE"/>
    <w:rsid w:val="00211121"/>
    <w:rsid w:val="002200AA"/>
    <w:rsid w:val="00246DA0"/>
    <w:rsid w:val="00251D86"/>
    <w:rsid w:val="00261321"/>
    <w:rsid w:val="002614C3"/>
    <w:rsid w:val="0026476B"/>
    <w:rsid w:val="00264D46"/>
    <w:rsid w:val="00273830"/>
    <w:rsid w:val="00274BED"/>
    <w:rsid w:val="0027617F"/>
    <w:rsid w:val="0029244C"/>
    <w:rsid w:val="00293761"/>
    <w:rsid w:val="0029547C"/>
    <w:rsid w:val="002954CB"/>
    <w:rsid w:val="002B3BCC"/>
    <w:rsid w:val="002E1079"/>
    <w:rsid w:val="002E2851"/>
    <w:rsid w:val="002E5A86"/>
    <w:rsid w:val="002E6962"/>
    <w:rsid w:val="002E7E9D"/>
    <w:rsid w:val="002F0CD1"/>
    <w:rsid w:val="002F2E0E"/>
    <w:rsid w:val="00310D02"/>
    <w:rsid w:val="00322BE4"/>
    <w:rsid w:val="0032607C"/>
    <w:rsid w:val="0033043F"/>
    <w:rsid w:val="0033245F"/>
    <w:rsid w:val="0033365E"/>
    <w:rsid w:val="00337CA6"/>
    <w:rsid w:val="00340B73"/>
    <w:rsid w:val="00372EDA"/>
    <w:rsid w:val="00375719"/>
    <w:rsid w:val="00377A5F"/>
    <w:rsid w:val="00380D5D"/>
    <w:rsid w:val="00382915"/>
    <w:rsid w:val="00387740"/>
    <w:rsid w:val="003A1EF8"/>
    <w:rsid w:val="003A37D5"/>
    <w:rsid w:val="003B2306"/>
    <w:rsid w:val="003D0B4E"/>
    <w:rsid w:val="003F4050"/>
    <w:rsid w:val="00403ABD"/>
    <w:rsid w:val="0040407D"/>
    <w:rsid w:val="00406C1D"/>
    <w:rsid w:val="00413968"/>
    <w:rsid w:val="00432807"/>
    <w:rsid w:val="00434F8E"/>
    <w:rsid w:val="0044744F"/>
    <w:rsid w:val="00451EDC"/>
    <w:rsid w:val="00454D00"/>
    <w:rsid w:val="00466F4F"/>
    <w:rsid w:val="0049088F"/>
    <w:rsid w:val="004A3893"/>
    <w:rsid w:val="004B5E65"/>
    <w:rsid w:val="004C2049"/>
    <w:rsid w:val="004D1064"/>
    <w:rsid w:val="004D2F3C"/>
    <w:rsid w:val="004D3E9B"/>
    <w:rsid w:val="004E1C94"/>
    <w:rsid w:val="004E5E37"/>
    <w:rsid w:val="004F0189"/>
    <w:rsid w:val="004F43E9"/>
    <w:rsid w:val="004F687A"/>
    <w:rsid w:val="00521276"/>
    <w:rsid w:val="00524540"/>
    <w:rsid w:val="005279A6"/>
    <w:rsid w:val="005337FA"/>
    <w:rsid w:val="00566478"/>
    <w:rsid w:val="0057017D"/>
    <w:rsid w:val="005738CF"/>
    <w:rsid w:val="00580BB0"/>
    <w:rsid w:val="00581328"/>
    <w:rsid w:val="00583995"/>
    <w:rsid w:val="00583A26"/>
    <w:rsid w:val="0058458F"/>
    <w:rsid w:val="005961A0"/>
    <w:rsid w:val="005A36A2"/>
    <w:rsid w:val="005A608D"/>
    <w:rsid w:val="005B0D27"/>
    <w:rsid w:val="005C079E"/>
    <w:rsid w:val="005C15A2"/>
    <w:rsid w:val="005C6762"/>
    <w:rsid w:val="005C6B6E"/>
    <w:rsid w:val="005D232F"/>
    <w:rsid w:val="005D2905"/>
    <w:rsid w:val="005D2E76"/>
    <w:rsid w:val="005D5AC3"/>
    <w:rsid w:val="005E118B"/>
    <w:rsid w:val="005E25AE"/>
    <w:rsid w:val="005E4BC1"/>
    <w:rsid w:val="0060289D"/>
    <w:rsid w:val="006064D9"/>
    <w:rsid w:val="0062548D"/>
    <w:rsid w:val="00626128"/>
    <w:rsid w:val="0063260F"/>
    <w:rsid w:val="006351CA"/>
    <w:rsid w:val="00642B8E"/>
    <w:rsid w:val="00647787"/>
    <w:rsid w:val="00657BAF"/>
    <w:rsid w:val="006605D7"/>
    <w:rsid w:val="006634BF"/>
    <w:rsid w:val="00663B03"/>
    <w:rsid w:val="00673EB9"/>
    <w:rsid w:val="006747C4"/>
    <w:rsid w:val="00680122"/>
    <w:rsid w:val="00680510"/>
    <w:rsid w:val="00681326"/>
    <w:rsid w:val="00682977"/>
    <w:rsid w:val="0069370C"/>
    <w:rsid w:val="006A0200"/>
    <w:rsid w:val="006B750D"/>
    <w:rsid w:val="006C334C"/>
    <w:rsid w:val="006D0067"/>
    <w:rsid w:val="006D0076"/>
    <w:rsid w:val="006D534B"/>
    <w:rsid w:val="006E11E3"/>
    <w:rsid w:val="007008E7"/>
    <w:rsid w:val="00701BF3"/>
    <w:rsid w:val="0071002B"/>
    <w:rsid w:val="00721881"/>
    <w:rsid w:val="00735096"/>
    <w:rsid w:val="007405A9"/>
    <w:rsid w:val="00752953"/>
    <w:rsid w:val="007565E4"/>
    <w:rsid w:val="00760BD5"/>
    <w:rsid w:val="00770B39"/>
    <w:rsid w:val="00780FAE"/>
    <w:rsid w:val="0079109B"/>
    <w:rsid w:val="00792138"/>
    <w:rsid w:val="00797542"/>
    <w:rsid w:val="007A5817"/>
    <w:rsid w:val="007B29C4"/>
    <w:rsid w:val="007B7985"/>
    <w:rsid w:val="007C0D56"/>
    <w:rsid w:val="007C2012"/>
    <w:rsid w:val="007D05EB"/>
    <w:rsid w:val="007D407A"/>
    <w:rsid w:val="007E04C8"/>
    <w:rsid w:val="007E1636"/>
    <w:rsid w:val="007F1043"/>
    <w:rsid w:val="007F3CD9"/>
    <w:rsid w:val="007F55DE"/>
    <w:rsid w:val="008040E5"/>
    <w:rsid w:val="008052B6"/>
    <w:rsid w:val="008069B6"/>
    <w:rsid w:val="008107A2"/>
    <w:rsid w:val="00810E33"/>
    <w:rsid w:val="00811E8B"/>
    <w:rsid w:val="00826A2F"/>
    <w:rsid w:val="00833509"/>
    <w:rsid w:val="00837910"/>
    <w:rsid w:val="00847367"/>
    <w:rsid w:val="00852294"/>
    <w:rsid w:val="008545AA"/>
    <w:rsid w:val="00857470"/>
    <w:rsid w:val="00861E11"/>
    <w:rsid w:val="008667A8"/>
    <w:rsid w:val="00866A4E"/>
    <w:rsid w:val="00871DF0"/>
    <w:rsid w:val="008750C6"/>
    <w:rsid w:val="00884813"/>
    <w:rsid w:val="0089433D"/>
    <w:rsid w:val="008949BE"/>
    <w:rsid w:val="008A0403"/>
    <w:rsid w:val="008A134D"/>
    <w:rsid w:val="008B0111"/>
    <w:rsid w:val="008B1C1E"/>
    <w:rsid w:val="008B5248"/>
    <w:rsid w:val="008C5996"/>
    <w:rsid w:val="008C7751"/>
    <w:rsid w:val="008D3179"/>
    <w:rsid w:val="008D5E4B"/>
    <w:rsid w:val="008E181A"/>
    <w:rsid w:val="008E6D8F"/>
    <w:rsid w:val="009002DC"/>
    <w:rsid w:val="009026AE"/>
    <w:rsid w:val="00914221"/>
    <w:rsid w:val="0091570C"/>
    <w:rsid w:val="009159CF"/>
    <w:rsid w:val="00915F4B"/>
    <w:rsid w:val="00916BA7"/>
    <w:rsid w:val="00924543"/>
    <w:rsid w:val="009255E5"/>
    <w:rsid w:val="009257FB"/>
    <w:rsid w:val="00927D39"/>
    <w:rsid w:val="00941A40"/>
    <w:rsid w:val="009475DF"/>
    <w:rsid w:val="00947939"/>
    <w:rsid w:val="00951DCB"/>
    <w:rsid w:val="009541F1"/>
    <w:rsid w:val="00955D75"/>
    <w:rsid w:val="00967C08"/>
    <w:rsid w:val="00972705"/>
    <w:rsid w:val="00980578"/>
    <w:rsid w:val="00982C6E"/>
    <w:rsid w:val="009A62A3"/>
    <w:rsid w:val="009A6781"/>
    <w:rsid w:val="009B0ECA"/>
    <w:rsid w:val="009B7019"/>
    <w:rsid w:val="009C686D"/>
    <w:rsid w:val="009F290C"/>
    <w:rsid w:val="009F2A2D"/>
    <w:rsid w:val="009F4275"/>
    <w:rsid w:val="00A00F10"/>
    <w:rsid w:val="00A02803"/>
    <w:rsid w:val="00A0321D"/>
    <w:rsid w:val="00A06D51"/>
    <w:rsid w:val="00A06EC3"/>
    <w:rsid w:val="00A13259"/>
    <w:rsid w:val="00A178E8"/>
    <w:rsid w:val="00A20A8C"/>
    <w:rsid w:val="00A2146C"/>
    <w:rsid w:val="00A23D23"/>
    <w:rsid w:val="00A24CF8"/>
    <w:rsid w:val="00A47B0A"/>
    <w:rsid w:val="00A5213E"/>
    <w:rsid w:val="00A52C58"/>
    <w:rsid w:val="00A61AF1"/>
    <w:rsid w:val="00A62022"/>
    <w:rsid w:val="00A65377"/>
    <w:rsid w:val="00A66F27"/>
    <w:rsid w:val="00A70569"/>
    <w:rsid w:val="00A74A45"/>
    <w:rsid w:val="00A81AE7"/>
    <w:rsid w:val="00A8516A"/>
    <w:rsid w:val="00A96AFA"/>
    <w:rsid w:val="00A96E5B"/>
    <w:rsid w:val="00AA39D1"/>
    <w:rsid w:val="00AA7C2E"/>
    <w:rsid w:val="00AB2DA8"/>
    <w:rsid w:val="00AB7B9D"/>
    <w:rsid w:val="00AC3A89"/>
    <w:rsid w:val="00AD07BA"/>
    <w:rsid w:val="00AD5665"/>
    <w:rsid w:val="00AE1CC7"/>
    <w:rsid w:val="00AE6312"/>
    <w:rsid w:val="00AE76AD"/>
    <w:rsid w:val="00B00681"/>
    <w:rsid w:val="00B03C46"/>
    <w:rsid w:val="00B073FE"/>
    <w:rsid w:val="00B10620"/>
    <w:rsid w:val="00B151A9"/>
    <w:rsid w:val="00B22E9D"/>
    <w:rsid w:val="00B25A0A"/>
    <w:rsid w:val="00B25EAF"/>
    <w:rsid w:val="00B27351"/>
    <w:rsid w:val="00B275B6"/>
    <w:rsid w:val="00B52581"/>
    <w:rsid w:val="00B5303E"/>
    <w:rsid w:val="00B5314C"/>
    <w:rsid w:val="00B6558A"/>
    <w:rsid w:val="00B668E7"/>
    <w:rsid w:val="00B66CD4"/>
    <w:rsid w:val="00B70201"/>
    <w:rsid w:val="00B8014B"/>
    <w:rsid w:val="00B86609"/>
    <w:rsid w:val="00B869AD"/>
    <w:rsid w:val="00B94D21"/>
    <w:rsid w:val="00BB6000"/>
    <w:rsid w:val="00BC3F82"/>
    <w:rsid w:val="00BC4136"/>
    <w:rsid w:val="00BC64A8"/>
    <w:rsid w:val="00BC7523"/>
    <w:rsid w:val="00BD06DB"/>
    <w:rsid w:val="00BD4376"/>
    <w:rsid w:val="00BD7376"/>
    <w:rsid w:val="00BE335E"/>
    <w:rsid w:val="00BE4BCE"/>
    <w:rsid w:val="00BF192D"/>
    <w:rsid w:val="00BF1B01"/>
    <w:rsid w:val="00C0137C"/>
    <w:rsid w:val="00C04494"/>
    <w:rsid w:val="00C108DC"/>
    <w:rsid w:val="00C1228F"/>
    <w:rsid w:val="00C14552"/>
    <w:rsid w:val="00C153A4"/>
    <w:rsid w:val="00C15A77"/>
    <w:rsid w:val="00C17185"/>
    <w:rsid w:val="00C258DD"/>
    <w:rsid w:val="00C3183D"/>
    <w:rsid w:val="00C364B3"/>
    <w:rsid w:val="00C4440C"/>
    <w:rsid w:val="00C63364"/>
    <w:rsid w:val="00C651CF"/>
    <w:rsid w:val="00C77B94"/>
    <w:rsid w:val="00C808B5"/>
    <w:rsid w:val="00C824DF"/>
    <w:rsid w:val="00CA17B8"/>
    <w:rsid w:val="00CA2789"/>
    <w:rsid w:val="00CB0961"/>
    <w:rsid w:val="00CB2782"/>
    <w:rsid w:val="00CB32D3"/>
    <w:rsid w:val="00CB4B70"/>
    <w:rsid w:val="00CB53ED"/>
    <w:rsid w:val="00CC55AB"/>
    <w:rsid w:val="00CD4906"/>
    <w:rsid w:val="00CE55A2"/>
    <w:rsid w:val="00CF4AE5"/>
    <w:rsid w:val="00CF72A6"/>
    <w:rsid w:val="00CF797B"/>
    <w:rsid w:val="00D0258E"/>
    <w:rsid w:val="00D048F4"/>
    <w:rsid w:val="00D10DA6"/>
    <w:rsid w:val="00D147BA"/>
    <w:rsid w:val="00D26F03"/>
    <w:rsid w:val="00D26FFD"/>
    <w:rsid w:val="00D33DCB"/>
    <w:rsid w:val="00D45216"/>
    <w:rsid w:val="00D746C8"/>
    <w:rsid w:val="00D85C44"/>
    <w:rsid w:val="00D90EE4"/>
    <w:rsid w:val="00DA3C4D"/>
    <w:rsid w:val="00DB1D46"/>
    <w:rsid w:val="00DC5973"/>
    <w:rsid w:val="00DD78A3"/>
    <w:rsid w:val="00DE0953"/>
    <w:rsid w:val="00DF2930"/>
    <w:rsid w:val="00DF5C19"/>
    <w:rsid w:val="00DF647E"/>
    <w:rsid w:val="00DF6918"/>
    <w:rsid w:val="00E10027"/>
    <w:rsid w:val="00E161C4"/>
    <w:rsid w:val="00E23868"/>
    <w:rsid w:val="00E26FDB"/>
    <w:rsid w:val="00E31699"/>
    <w:rsid w:val="00E32936"/>
    <w:rsid w:val="00E420C2"/>
    <w:rsid w:val="00E51391"/>
    <w:rsid w:val="00E5417A"/>
    <w:rsid w:val="00E56049"/>
    <w:rsid w:val="00E61731"/>
    <w:rsid w:val="00E61F5D"/>
    <w:rsid w:val="00E65227"/>
    <w:rsid w:val="00E747D0"/>
    <w:rsid w:val="00E80267"/>
    <w:rsid w:val="00E8755A"/>
    <w:rsid w:val="00E96258"/>
    <w:rsid w:val="00E97F68"/>
    <w:rsid w:val="00EA2273"/>
    <w:rsid w:val="00EB5466"/>
    <w:rsid w:val="00EB68BD"/>
    <w:rsid w:val="00EB7C43"/>
    <w:rsid w:val="00EC15FA"/>
    <w:rsid w:val="00EC754D"/>
    <w:rsid w:val="00EE2C39"/>
    <w:rsid w:val="00EF6252"/>
    <w:rsid w:val="00F06C30"/>
    <w:rsid w:val="00F07DCE"/>
    <w:rsid w:val="00F10A61"/>
    <w:rsid w:val="00F125C5"/>
    <w:rsid w:val="00F23288"/>
    <w:rsid w:val="00F24F51"/>
    <w:rsid w:val="00F338F6"/>
    <w:rsid w:val="00F359FF"/>
    <w:rsid w:val="00F35C97"/>
    <w:rsid w:val="00F4089B"/>
    <w:rsid w:val="00F40F32"/>
    <w:rsid w:val="00F61D44"/>
    <w:rsid w:val="00F700BF"/>
    <w:rsid w:val="00F76FDC"/>
    <w:rsid w:val="00F83066"/>
    <w:rsid w:val="00F96DB8"/>
    <w:rsid w:val="00FA20CB"/>
    <w:rsid w:val="00FA7AF2"/>
    <w:rsid w:val="00FB0F89"/>
    <w:rsid w:val="00FC25E2"/>
    <w:rsid w:val="00FC6C77"/>
    <w:rsid w:val="00FC6CBB"/>
    <w:rsid w:val="00FC6DFB"/>
    <w:rsid w:val="00FC77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AE8D17"/>
  <w15:chartTrackingRefBased/>
  <w15:docId w15:val="{96F9E9D1-AB0E-4404-BB71-9EF5DDC1D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A02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A02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A02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A02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A02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A02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A02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A02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A02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02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A02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A02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A02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A02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A02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A02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A02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A0200"/>
    <w:rPr>
      <w:rFonts w:eastAsiaTheme="majorEastAsia" w:cstheme="majorBidi"/>
      <w:color w:val="272727" w:themeColor="text1" w:themeTint="D8"/>
    </w:rPr>
  </w:style>
  <w:style w:type="paragraph" w:styleId="Title">
    <w:name w:val="Title"/>
    <w:basedOn w:val="Normal"/>
    <w:next w:val="Normal"/>
    <w:link w:val="TitleChar"/>
    <w:uiPriority w:val="10"/>
    <w:qFormat/>
    <w:rsid w:val="006A02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02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A02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A02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A0200"/>
    <w:pPr>
      <w:spacing w:before="160"/>
      <w:jc w:val="center"/>
    </w:pPr>
    <w:rPr>
      <w:i/>
      <w:iCs/>
      <w:color w:val="404040" w:themeColor="text1" w:themeTint="BF"/>
    </w:rPr>
  </w:style>
  <w:style w:type="character" w:customStyle="1" w:styleId="QuoteChar">
    <w:name w:val="Quote Char"/>
    <w:basedOn w:val="DefaultParagraphFont"/>
    <w:link w:val="Quote"/>
    <w:uiPriority w:val="29"/>
    <w:rsid w:val="006A0200"/>
    <w:rPr>
      <w:i/>
      <w:iCs/>
      <w:color w:val="404040" w:themeColor="text1" w:themeTint="BF"/>
    </w:rPr>
  </w:style>
  <w:style w:type="paragraph" w:styleId="ListParagraph">
    <w:name w:val="List Paragraph"/>
    <w:basedOn w:val="Normal"/>
    <w:uiPriority w:val="34"/>
    <w:qFormat/>
    <w:rsid w:val="006A0200"/>
    <w:pPr>
      <w:ind w:left="720"/>
      <w:contextualSpacing/>
    </w:pPr>
  </w:style>
  <w:style w:type="character" w:styleId="IntenseEmphasis">
    <w:name w:val="Intense Emphasis"/>
    <w:basedOn w:val="DefaultParagraphFont"/>
    <w:uiPriority w:val="21"/>
    <w:qFormat/>
    <w:rsid w:val="006A0200"/>
    <w:rPr>
      <w:i/>
      <w:iCs/>
      <w:color w:val="0F4761" w:themeColor="accent1" w:themeShade="BF"/>
    </w:rPr>
  </w:style>
  <w:style w:type="paragraph" w:styleId="IntenseQuote">
    <w:name w:val="Intense Quote"/>
    <w:basedOn w:val="Normal"/>
    <w:next w:val="Normal"/>
    <w:link w:val="IntenseQuoteChar"/>
    <w:uiPriority w:val="30"/>
    <w:qFormat/>
    <w:rsid w:val="006A02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A0200"/>
    <w:rPr>
      <w:i/>
      <w:iCs/>
      <w:color w:val="0F4761" w:themeColor="accent1" w:themeShade="BF"/>
    </w:rPr>
  </w:style>
  <w:style w:type="character" w:styleId="IntenseReference">
    <w:name w:val="Intense Reference"/>
    <w:basedOn w:val="DefaultParagraphFont"/>
    <w:uiPriority w:val="32"/>
    <w:qFormat/>
    <w:rsid w:val="006A0200"/>
    <w:rPr>
      <w:b/>
      <w:bCs/>
      <w:smallCaps/>
      <w:color w:val="0F4761" w:themeColor="accent1" w:themeShade="BF"/>
      <w:spacing w:val="5"/>
    </w:rPr>
  </w:style>
  <w:style w:type="paragraph" w:styleId="NormalWeb">
    <w:name w:val="Normal (Web)"/>
    <w:basedOn w:val="Normal"/>
    <w:uiPriority w:val="99"/>
    <w:semiHidden/>
    <w:unhideWhenUsed/>
    <w:rsid w:val="0029547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linenumber">
    <w:name w:val="linenumber"/>
    <w:basedOn w:val="DefaultParagraphFont"/>
    <w:rsid w:val="0029547C"/>
  </w:style>
  <w:style w:type="paragraph" w:customStyle="1" w:styleId="noindent">
    <w:name w:val="noindent"/>
    <w:basedOn w:val="Normal"/>
    <w:rsid w:val="0012476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124769"/>
    <w:rPr>
      <w:color w:val="0000FF"/>
      <w:u w:val="single"/>
    </w:rPr>
  </w:style>
  <w:style w:type="paragraph" w:styleId="Bibliography">
    <w:name w:val="Bibliography"/>
    <w:basedOn w:val="Normal"/>
    <w:next w:val="Normal"/>
    <w:uiPriority w:val="37"/>
    <w:unhideWhenUsed/>
    <w:rsid w:val="00E97F68"/>
    <w:pPr>
      <w:spacing w:after="24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62225460">
      <w:bodyDiv w:val="1"/>
      <w:marLeft w:val="0"/>
      <w:marRight w:val="0"/>
      <w:marTop w:val="0"/>
      <w:marBottom w:val="0"/>
      <w:divBdr>
        <w:top w:val="none" w:sz="0" w:space="0" w:color="auto"/>
        <w:left w:val="none" w:sz="0" w:space="0" w:color="auto"/>
        <w:bottom w:val="none" w:sz="0" w:space="0" w:color="auto"/>
        <w:right w:val="none" w:sz="0" w:space="0" w:color="auto"/>
      </w:divBdr>
    </w:div>
    <w:div w:id="1329937742">
      <w:bodyDiv w:val="1"/>
      <w:marLeft w:val="0"/>
      <w:marRight w:val="0"/>
      <w:marTop w:val="0"/>
      <w:marBottom w:val="0"/>
      <w:divBdr>
        <w:top w:val="none" w:sz="0" w:space="0" w:color="auto"/>
        <w:left w:val="none" w:sz="0" w:space="0" w:color="auto"/>
        <w:bottom w:val="none" w:sz="0" w:space="0" w:color="auto"/>
        <w:right w:val="none" w:sz="0" w:space="0" w:color="auto"/>
      </w:divBdr>
    </w:div>
    <w:div w:id="2118521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16276</TotalTime>
  <Pages>3</Pages>
  <Words>3469</Words>
  <Characters>19776</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Jasmine moss</dc:creator>
  <cp:keywords/>
  <dc:description/>
  <cp:lastModifiedBy>Jasmine moss</cp:lastModifiedBy>
  <cp:revision>430</cp:revision>
  <dcterms:created xsi:type="dcterms:W3CDTF">2025-01-22T13:19:00Z</dcterms:created>
  <dcterms:modified xsi:type="dcterms:W3CDTF">2025-02-07T02:03:00Z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id="7VeqiD0f"/&gt;&lt;style id="http://www.zotero.org/styles/harvard-cite-them-right" hasBibliography="1" bibliographyStyleHasBeenSet="1"/&gt;&lt;prefs&gt;&lt;pref name="fieldType" value="Field"/&gt;&lt;pref name="automatic</vt:lpwstr>
  </property>
  <property fmtid="{D5CDD505-2E9C-101B-9397-08002B2CF9AE}" pid="3" name="ZOTERO_PREF_2">
    <vt:lpwstr>JournalAbbreviations" value="true"/&gt;&lt;/prefs&gt;&lt;/data&gt;</vt:lpwstr>
  </property>
</Properties>
</file>