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0459C" w14:textId="20EA6AFF" w:rsidR="006C3570" w:rsidRPr="006C3570" w:rsidRDefault="006C3570">
      <w:r>
        <w:rPr>
          <w:u w:val="single"/>
        </w:rPr>
        <w:t xml:space="preserve">Link to presentation </w:t>
      </w:r>
      <w:r>
        <w:t xml:space="preserve">- </w:t>
      </w:r>
      <w:hyperlink r:id="rId5" w:history="1">
        <w:r w:rsidRPr="000250D1">
          <w:rPr>
            <w:rStyle w:val="Hyperlink"/>
          </w:rPr>
          <w:t>https://web.microsoftstream.com/video/c9eab20b-0107-47e3-8e91-81e87e32ea12</w:t>
        </w:r>
      </w:hyperlink>
      <w:r>
        <w:t xml:space="preserve"> .</w:t>
      </w:r>
    </w:p>
    <w:p w14:paraId="05664FF5" w14:textId="77777777" w:rsidR="00271736" w:rsidRPr="00271736" w:rsidRDefault="00271736">
      <w:pPr>
        <w:rPr>
          <w:u w:val="single"/>
        </w:rPr>
      </w:pPr>
    </w:p>
    <w:p w14:paraId="0D7172DC" w14:textId="1B4ECDA5" w:rsidR="00BB1B04" w:rsidRDefault="00231624">
      <w:r>
        <w:t xml:space="preserve"> </w:t>
      </w:r>
      <w:r w:rsidR="00BB1B04" w:rsidRPr="005672B1">
        <w:rPr>
          <w:u w:val="single"/>
        </w:rPr>
        <w:t>Wh</w:t>
      </w:r>
      <w:r w:rsidR="00EA525E">
        <w:rPr>
          <w:u w:val="single"/>
        </w:rPr>
        <w:t>at</w:t>
      </w:r>
      <w:r w:rsidR="00BB1B04" w:rsidRPr="005672B1">
        <w:rPr>
          <w:u w:val="single"/>
        </w:rPr>
        <w:t xml:space="preserve"> is culture </w:t>
      </w:r>
      <w:r w:rsidR="005672B1" w:rsidRPr="005672B1">
        <w:rPr>
          <w:u w:val="single"/>
        </w:rPr>
        <w:t>within the working environment and what impact does it have on the organisation</w:t>
      </w:r>
      <w:r w:rsidR="005672B1">
        <w:t>.</w:t>
      </w:r>
      <w:r>
        <w:t xml:space="preserve">                                                  </w:t>
      </w:r>
    </w:p>
    <w:p w14:paraId="2256F8F1" w14:textId="2206E15B" w:rsidR="00BB1B04" w:rsidRDefault="00BB1B04"/>
    <w:p w14:paraId="3AAE9A70" w14:textId="65FC64F3" w:rsidR="009F1CCC" w:rsidRDefault="002A41CA">
      <w:r>
        <w:t>A good organisational culture is made up of shared values, beliefs, and assumptions of how people behave, interact, decision make and how work activities are carried out.</w:t>
      </w:r>
      <w:r w:rsidR="009F1CCC">
        <w:t xml:space="preserve"> An organisations history and environment can point out some key indicators in how we understand the culture and its impacts outside and within the working environment (CMI 2015).</w:t>
      </w:r>
    </w:p>
    <w:p w14:paraId="06F5987D" w14:textId="4F0CB7FA" w:rsidR="009F1CCC" w:rsidRDefault="009F1CCC" w:rsidP="009F1CCC">
      <w:r>
        <w:t>What are some key indicators that we can evaluate from a good or bad working culture?</w:t>
      </w:r>
    </w:p>
    <w:p w14:paraId="35FAE36A" w14:textId="2232AF55" w:rsidR="009F1CCC" w:rsidRDefault="0093254B" w:rsidP="009F1CCC">
      <w:r>
        <w:t>Firstly, there is not one right model for corporate culture. Corporations are</w:t>
      </w:r>
      <w:r w:rsidR="001E75B9">
        <w:t xml:space="preserve"> essentially</w:t>
      </w:r>
      <w:r>
        <w:t xml:space="preserve"> living systems </w:t>
      </w:r>
      <w:r w:rsidR="001E75B9">
        <w:t>where many great leaders are benchmarking and sharing ideas trying to come up with the perfect model or system.</w:t>
      </w:r>
    </w:p>
    <w:p w14:paraId="19ABE462" w14:textId="72654709" w:rsidR="001E75B9" w:rsidRDefault="001E75B9" w:rsidP="009F1CCC"/>
    <w:p w14:paraId="32631064" w14:textId="04DCB835" w:rsidR="001E75B9" w:rsidRDefault="001E75B9" w:rsidP="009F1CCC">
      <w:r>
        <w:t>Key indicators are understanding alignments and interests</w:t>
      </w:r>
      <w:r w:rsidR="0026677A">
        <w:t xml:space="preserve"> so first being,</w:t>
      </w:r>
    </w:p>
    <w:p w14:paraId="7294C9C3" w14:textId="6AF2B2FF" w:rsidR="00223D38" w:rsidRDefault="00223D38" w:rsidP="00223D38">
      <w:r>
        <w:t xml:space="preserve">1.  </w:t>
      </w:r>
      <w:r w:rsidR="001E75B9" w:rsidRPr="00CA6A41">
        <w:rPr>
          <w:u w:val="single"/>
        </w:rPr>
        <w:t>Fundamental values, visions, and missions of the organisation.</w:t>
      </w:r>
    </w:p>
    <w:p w14:paraId="7BC9D4C6" w14:textId="5701D348" w:rsidR="00223D38" w:rsidRDefault="00223D38" w:rsidP="00223D38">
      <w:r>
        <w:t xml:space="preserve">When transforming culture, we need authentic leaders who value human beings. Slowing down to listen to </w:t>
      </w:r>
      <w:r w:rsidR="00405044">
        <w:t>employees’</w:t>
      </w:r>
      <w:r>
        <w:t xml:space="preserve"> thoughts, </w:t>
      </w:r>
      <w:proofErr w:type="gramStart"/>
      <w:r>
        <w:t>insights</w:t>
      </w:r>
      <w:proofErr w:type="gramEnd"/>
      <w:r>
        <w:t xml:space="preserve"> and ideas</w:t>
      </w:r>
      <w:r w:rsidR="0026677A">
        <w:t>. This</w:t>
      </w:r>
      <w:r>
        <w:t xml:space="preserve"> will make transformation of culture</w:t>
      </w:r>
      <w:r w:rsidR="00405044">
        <w:t xml:space="preserve"> more successful</w:t>
      </w:r>
      <w:r w:rsidR="0026677A">
        <w:t>.</w:t>
      </w:r>
    </w:p>
    <w:p w14:paraId="002658B2" w14:textId="56A8AD1C" w:rsidR="001E75B9" w:rsidRDefault="001E75B9" w:rsidP="001E75B9">
      <w:r>
        <w:t xml:space="preserve">2. </w:t>
      </w:r>
      <w:r w:rsidRPr="00CA6A41">
        <w:rPr>
          <w:u w:val="single"/>
        </w:rPr>
        <w:t>Personal needs and motivations.</w:t>
      </w:r>
    </w:p>
    <w:p w14:paraId="2005DE0B" w14:textId="0985BCC5" w:rsidR="00405044" w:rsidRDefault="00405044" w:rsidP="001E75B9">
      <w:r>
        <w:t>Leadership at all levels involves them taking the time to slow down and listen to the need of their employees. This is often said that culture must start at the top with good leadership but also creating opportunities through programmes which invest</w:t>
      </w:r>
      <w:r w:rsidR="00CA6A41">
        <w:t>s in developing a high performing culture.</w:t>
      </w:r>
    </w:p>
    <w:p w14:paraId="2A548C82" w14:textId="1FC38AE5" w:rsidR="00223D38" w:rsidRDefault="001E75B9" w:rsidP="001E75B9">
      <w:pPr>
        <w:rPr>
          <w:u w:val="single"/>
        </w:rPr>
      </w:pPr>
      <w:r>
        <w:t xml:space="preserve">3. </w:t>
      </w:r>
      <w:r w:rsidRPr="00CA6A41">
        <w:rPr>
          <w:u w:val="single"/>
        </w:rPr>
        <w:t xml:space="preserve">Strategic ambitions </w:t>
      </w:r>
      <w:r w:rsidR="00597CBD">
        <w:rPr>
          <w:u w:val="single"/>
        </w:rPr>
        <w:t>and</w:t>
      </w:r>
      <w:r w:rsidRPr="00CA6A41">
        <w:rPr>
          <w:u w:val="single"/>
        </w:rPr>
        <w:t xml:space="preserve"> behavioural actions are needed to create the desired culture.</w:t>
      </w:r>
    </w:p>
    <w:p w14:paraId="1EE4BBE5" w14:textId="5A1E7810" w:rsidR="00CA6A41" w:rsidRPr="00CA6A41" w:rsidRDefault="00CA6A41" w:rsidP="001E75B9">
      <w:r w:rsidRPr="00CA6A41">
        <w:t xml:space="preserve">Unlike a </w:t>
      </w:r>
      <w:proofErr w:type="gramStart"/>
      <w:r w:rsidRPr="00CA6A41">
        <w:t xml:space="preserve">machine </w:t>
      </w:r>
      <w:r w:rsidR="003F0B2B">
        <w:t>,</w:t>
      </w:r>
      <w:proofErr w:type="gramEnd"/>
      <w:r w:rsidR="003F0B2B">
        <w:t xml:space="preserve"> </w:t>
      </w:r>
      <w:r w:rsidRPr="00CA6A41">
        <w:t>culture is not something you can</w:t>
      </w:r>
      <w:r>
        <w:t xml:space="preserve"> construct and manage. It is a living plant that must be nurtured. Cultivation of this is crucial as the engagement and involvement of your employees create the expression of your culture. This can take time but through reflection and conversation it will create a collective awareness </w:t>
      </w:r>
      <w:r w:rsidR="00DB364E">
        <w:t>of what</w:t>
      </w:r>
      <w:r>
        <w:t xml:space="preserve"> functional and dysfunctional </w:t>
      </w:r>
      <w:r w:rsidR="00CB24B9">
        <w:t xml:space="preserve">behaviours </w:t>
      </w:r>
      <w:r>
        <w:t>define the way forward to a desired culture</w:t>
      </w:r>
      <w:r w:rsidR="003E5F45">
        <w:t xml:space="preserve"> (Ashley Munday, 2018).</w:t>
      </w:r>
    </w:p>
    <w:p w14:paraId="0C6AF542" w14:textId="77777777" w:rsidR="003E5F45" w:rsidRDefault="003E5F45" w:rsidP="001E75B9"/>
    <w:p w14:paraId="2ED71A62" w14:textId="34286301" w:rsidR="001E75B9" w:rsidRDefault="00223D38" w:rsidP="001E75B9">
      <w:r>
        <w:t xml:space="preserve">We always need to bear in mind that external and internal changes will </w:t>
      </w:r>
      <w:r w:rsidR="00CA6A41">
        <w:t>affect</w:t>
      </w:r>
      <w:r>
        <w:t xml:space="preserve"> culture.</w:t>
      </w:r>
    </w:p>
    <w:p w14:paraId="1F090EB0" w14:textId="77777777" w:rsidR="0093254B" w:rsidRDefault="0093254B" w:rsidP="009F1CCC"/>
    <w:p w14:paraId="274A4146" w14:textId="77777777" w:rsidR="007F741C" w:rsidRDefault="000D0885">
      <w:r>
        <w:t>Entrepreneur and culture enthusiast Gary Vaynerchuk made a very interesting statement during a presentation on business and culture where he stated that</w:t>
      </w:r>
      <w:r w:rsidR="007F741C">
        <w:t>,</w:t>
      </w:r>
    </w:p>
    <w:p w14:paraId="4001DA36" w14:textId="71C1AAD9" w:rsidR="00BB1B04" w:rsidRDefault="000D0885">
      <w:r>
        <w:t xml:space="preserve"> </w:t>
      </w:r>
      <w:r w:rsidR="007F741C">
        <w:t>“The</w:t>
      </w:r>
      <w:r>
        <w:t xml:space="preserve"> most important thing for your </w:t>
      </w:r>
      <w:r w:rsidR="007F741C">
        <w:t xml:space="preserve">company’s </w:t>
      </w:r>
      <w:r>
        <w:t>speed and your service is internal culture,</w:t>
      </w:r>
      <w:r w:rsidR="007F741C">
        <w:t xml:space="preserve"> where emotional intelligence will become the number </w:t>
      </w:r>
      <w:r w:rsidR="00C27BA3">
        <w:t>one</w:t>
      </w:r>
      <w:r w:rsidR="007F741C">
        <w:t xml:space="preserve"> most important trade where your emotional capability to interact with others will become the most important </w:t>
      </w:r>
      <w:r w:rsidR="00C27BA3">
        <w:t>commodity” (</w:t>
      </w:r>
      <w:r w:rsidR="007F741C">
        <w:t>Gary V, 2020).</w:t>
      </w:r>
    </w:p>
    <w:p w14:paraId="39EFD521" w14:textId="4116220D" w:rsidR="005A6ED3" w:rsidRDefault="005A6ED3"/>
    <w:p w14:paraId="09252178" w14:textId="2EBABDA4" w:rsidR="00271736" w:rsidRPr="00271736" w:rsidRDefault="00271736">
      <w:pPr>
        <w:rPr>
          <w:u w:val="single"/>
        </w:rPr>
      </w:pPr>
      <w:r w:rsidRPr="00271736">
        <w:rPr>
          <w:u w:val="single"/>
        </w:rPr>
        <w:t>SLIDE 2.</w:t>
      </w:r>
    </w:p>
    <w:p w14:paraId="3ADD94EF" w14:textId="4821F392" w:rsidR="00231624" w:rsidRDefault="005A6ED3">
      <w:pPr>
        <w:rPr>
          <w:u w:val="single"/>
        </w:rPr>
      </w:pPr>
      <w:r>
        <w:rPr>
          <w:u w:val="single"/>
        </w:rPr>
        <w:t>Analysing t</w:t>
      </w:r>
      <w:r w:rsidR="00231624" w:rsidRPr="00231624">
        <w:rPr>
          <w:u w:val="single"/>
        </w:rPr>
        <w:t>he Organisational Culture of Disney</w:t>
      </w:r>
      <w:r>
        <w:rPr>
          <w:u w:val="single"/>
        </w:rPr>
        <w:t>.</w:t>
      </w:r>
    </w:p>
    <w:p w14:paraId="43D43FED" w14:textId="40A53F70" w:rsidR="00231624" w:rsidRDefault="00231624">
      <w:pPr>
        <w:rPr>
          <w:u w:val="single"/>
        </w:rPr>
      </w:pPr>
    </w:p>
    <w:p w14:paraId="1E7F8B73" w14:textId="74D91501" w:rsidR="00231624" w:rsidRDefault="00231624">
      <w:r>
        <w:t>The American culture and the organisational culture of Disney are very much closely related. Sets of values, traditions, and customs that influence an employee’s motivation and behaviours are what the organisational and corporate culture is all about.</w:t>
      </w:r>
    </w:p>
    <w:p w14:paraId="1CCD798E" w14:textId="1A14AB03" w:rsidR="005A6ED3" w:rsidRDefault="00231624">
      <w:r>
        <w:t xml:space="preserve">When analysing </w:t>
      </w:r>
      <w:r w:rsidR="008B2EAA">
        <w:t>Disney,</w:t>
      </w:r>
      <w:r>
        <w:t xml:space="preserve"> the corporate culture ensures that the employees within their organisation reflect ideals that </w:t>
      </w:r>
      <w:r w:rsidR="008B2EAA">
        <w:t xml:space="preserve">closely align with target customers expectations </w:t>
      </w:r>
      <w:r w:rsidR="0026677A">
        <w:t>with</w:t>
      </w:r>
      <w:r w:rsidR="008B2EAA">
        <w:t xml:space="preserve"> preferences in the mass media, entertainment industries and park resorts. </w:t>
      </w:r>
    </w:p>
    <w:p w14:paraId="14A91F3E" w14:textId="04FC8CDB" w:rsidR="00231624" w:rsidRDefault="005A6ED3">
      <w:r>
        <w:t>Some of the c</w:t>
      </w:r>
      <w:r w:rsidR="008B2EAA">
        <w:t>lassic examples of the employee</w:t>
      </w:r>
      <w:r w:rsidR="00A27D6F">
        <w:t>’</w:t>
      </w:r>
      <w:r w:rsidR="008B2EAA">
        <w:t>s alignments or duties are making sure the customers are happy by advocacy of good storytelling by historical knowledge and enthusiasm of the company’s projects such as movies, television programmes and related products.</w:t>
      </w:r>
    </w:p>
    <w:p w14:paraId="69953074" w14:textId="29E70506" w:rsidR="00A27D6F" w:rsidRDefault="00A27D6F">
      <w:r>
        <w:t xml:space="preserve">Disney’s success of its organisational and corporate culture is a product of their employees where motivation has been a strong contributor empowering them to maximise their performance and company’s profitability.  For </w:t>
      </w:r>
      <w:r w:rsidR="00300E3E">
        <w:t>example,</w:t>
      </w:r>
      <w:r>
        <w:t xml:space="preserve"> when Disney gives their employees </w:t>
      </w:r>
      <w:r w:rsidR="00BA30DA">
        <w:t xml:space="preserve">a free environment to be </w:t>
      </w:r>
      <w:r w:rsidR="00300E3E">
        <w:t>innovative,</w:t>
      </w:r>
      <w:r w:rsidR="00BA30DA">
        <w:t xml:space="preserve"> they then invest in the development of this innovation as the employees </w:t>
      </w:r>
      <w:r w:rsidR="00300E3E">
        <w:t>understand</w:t>
      </w:r>
      <w:r w:rsidR="00BA30DA">
        <w:t xml:space="preserve"> the company’s trend matches in media, amusement,</w:t>
      </w:r>
      <w:r w:rsidR="0026677A">
        <w:t xml:space="preserve"> and</w:t>
      </w:r>
      <w:r w:rsidR="00BA30DA">
        <w:t xml:space="preserve"> </w:t>
      </w:r>
      <w:r w:rsidR="00F86478">
        <w:t>entertainment</w:t>
      </w:r>
      <w:r w:rsidR="00BA30DA">
        <w:t xml:space="preserve"> industry</w:t>
      </w:r>
      <w:r w:rsidR="00BA1965">
        <w:t xml:space="preserve"> (Alex Williams, 2019).</w:t>
      </w:r>
      <w:r w:rsidR="00271736">
        <w:t xml:space="preserve"> </w:t>
      </w:r>
    </w:p>
    <w:p w14:paraId="11799CE3" w14:textId="7A280B04" w:rsidR="00271736" w:rsidRDefault="00271736"/>
    <w:p w14:paraId="3DBE52B9" w14:textId="638F7E52" w:rsidR="00300E3E" w:rsidRDefault="00300E3E">
      <w:pPr>
        <w:rPr>
          <w:u w:val="single"/>
        </w:rPr>
      </w:pPr>
      <w:r w:rsidRPr="00300E3E">
        <w:rPr>
          <w:u w:val="single"/>
        </w:rPr>
        <w:t xml:space="preserve">What are </w:t>
      </w:r>
      <w:r w:rsidR="00271736">
        <w:rPr>
          <w:u w:val="single"/>
        </w:rPr>
        <w:t xml:space="preserve">some of </w:t>
      </w:r>
      <w:r w:rsidRPr="00300E3E">
        <w:rPr>
          <w:u w:val="single"/>
        </w:rPr>
        <w:t>the organisation</w:t>
      </w:r>
      <w:r w:rsidR="00271736">
        <w:rPr>
          <w:u w:val="single"/>
        </w:rPr>
        <w:t>s best</w:t>
      </w:r>
      <w:r w:rsidRPr="00300E3E">
        <w:rPr>
          <w:u w:val="single"/>
        </w:rPr>
        <w:t xml:space="preserve"> culture types and characteristics?</w:t>
      </w:r>
    </w:p>
    <w:p w14:paraId="0CABA713" w14:textId="77777777" w:rsidR="00271736" w:rsidRDefault="00271736"/>
    <w:p w14:paraId="26839E9F" w14:textId="032A6678" w:rsidR="00A22AF7" w:rsidRDefault="00271736">
      <w:r>
        <w:rPr>
          <w:u w:val="single"/>
        </w:rPr>
        <w:t>I</w:t>
      </w:r>
      <w:r w:rsidR="00300E3E" w:rsidRPr="00300E3E">
        <w:rPr>
          <w:u w:val="single"/>
        </w:rPr>
        <w:t>nnovation</w:t>
      </w:r>
      <w:r w:rsidR="00300E3E">
        <w:t xml:space="preserve"> – Creative imagination in innovative ideas have a major cultural emphasis on how the organisations </w:t>
      </w:r>
      <w:r w:rsidR="00A22AF7">
        <w:t>employees</w:t>
      </w:r>
      <w:r w:rsidR="00300E3E">
        <w:t xml:space="preserve"> are continuously encouraged </w:t>
      </w:r>
      <w:r w:rsidR="00A22AF7">
        <w:t>where achievement of competitive products boosts business performance</w:t>
      </w:r>
      <w:r>
        <w:t xml:space="preserve"> and</w:t>
      </w:r>
      <w:r w:rsidR="00A22AF7">
        <w:t xml:space="preserve"> strategized for long term business growth.</w:t>
      </w:r>
    </w:p>
    <w:p w14:paraId="0CA9B308" w14:textId="77777777" w:rsidR="00271736" w:rsidRDefault="00271736"/>
    <w:p w14:paraId="33EE0EF2" w14:textId="31705AA0" w:rsidR="00A22AF7" w:rsidRDefault="00A22AF7">
      <w:r w:rsidRPr="00A22AF7">
        <w:rPr>
          <w:u w:val="single"/>
        </w:rPr>
        <w:t>Decency</w:t>
      </w:r>
      <w:r>
        <w:t xml:space="preserve"> – As a family orientated business the company emphasises decency through human resources training</w:t>
      </w:r>
      <w:r w:rsidR="004E37C5">
        <w:t>, development programmes, and management strategies motivating employees to ensure decency in their behaviours. This produces great communication with their customer base keeping the brand appropriate to all ages.</w:t>
      </w:r>
    </w:p>
    <w:p w14:paraId="3E516885" w14:textId="5423793A" w:rsidR="004E37C5" w:rsidRDefault="004E37C5"/>
    <w:p w14:paraId="6FEE87C6" w14:textId="044896D5" w:rsidR="004E37C5" w:rsidRDefault="004E37C5">
      <w:r w:rsidRPr="004E37C5">
        <w:rPr>
          <w:u w:val="single"/>
        </w:rPr>
        <w:t>Quality</w:t>
      </w:r>
      <w:r>
        <w:t xml:space="preserve"> – Entertainment services in the company’s parks and resorts </w:t>
      </w:r>
      <w:r w:rsidR="004644A7">
        <w:t>must</w:t>
      </w:r>
      <w:r>
        <w:t xml:space="preserve"> have a high quality which is reinforced t</w:t>
      </w:r>
      <w:r w:rsidR="004644A7">
        <w:t>h</w:t>
      </w:r>
      <w:r>
        <w:t>rough the company’s culture. This quality helps distinguish the business from its competitors</w:t>
      </w:r>
      <w:r w:rsidR="004644A7">
        <w:t xml:space="preserve">. </w:t>
      </w:r>
    </w:p>
    <w:p w14:paraId="6FCF0A6B" w14:textId="74CFAF0B" w:rsidR="00067512" w:rsidRDefault="00067512"/>
    <w:p w14:paraId="214D07C8" w14:textId="77777777" w:rsidR="00A46EFC" w:rsidRDefault="00067512">
      <w:r w:rsidRPr="00067512">
        <w:rPr>
          <w:u w:val="single"/>
        </w:rPr>
        <w:t>Community</w:t>
      </w:r>
      <w:r>
        <w:t xml:space="preserve"> </w:t>
      </w:r>
      <w:r w:rsidR="00271736">
        <w:t>– Disney’s</w:t>
      </w:r>
      <w:r>
        <w:t xml:space="preserve"> strategies for a community mindset is </w:t>
      </w:r>
      <w:r w:rsidR="00271736">
        <w:t>in</w:t>
      </w:r>
      <w:r>
        <w:t xml:space="preserve"> development of programmes for the organisational culture where employees are motivated to view themselves as members of an entertainment community that works toward excellent performance and high employee morale. </w:t>
      </w:r>
      <w:r>
        <w:lastRenderedPageBreak/>
        <w:t xml:space="preserve">This results in </w:t>
      </w:r>
      <w:r w:rsidR="00182372">
        <w:t xml:space="preserve">quality customer satisfaction and sense of community which </w:t>
      </w:r>
      <w:r w:rsidR="00271736">
        <w:t>keeps</w:t>
      </w:r>
      <w:r w:rsidR="00182372">
        <w:t xml:space="preserve"> stakeholders’ interest in the multinational business</w:t>
      </w:r>
      <w:r w:rsidR="00271736">
        <w:t>.</w:t>
      </w:r>
    </w:p>
    <w:p w14:paraId="73ED772D" w14:textId="47B58FF6" w:rsidR="00182372" w:rsidRDefault="00182372">
      <w:r w:rsidRPr="00167B18">
        <w:rPr>
          <w:u w:val="single"/>
        </w:rPr>
        <w:t>Optimism</w:t>
      </w:r>
      <w:r w:rsidR="00167B18">
        <w:t xml:space="preserve"> – Behaviours and beliefs which reflect hope and happiness in how employees approach customers are positive thinking attributes in Walt Disney’s aim for optimism in making people happy.  This focuses on a mindset of excellence for solutions and activities. </w:t>
      </w:r>
    </w:p>
    <w:p w14:paraId="2391EB75" w14:textId="30029A88" w:rsidR="00167B18" w:rsidRDefault="00167B18"/>
    <w:p w14:paraId="6EEF21A1" w14:textId="7BFA2C16" w:rsidR="00167B18" w:rsidRDefault="00167B18">
      <w:r>
        <w:t xml:space="preserve">The combination of all these characteristics exemplifies </w:t>
      </w:r>
      <w:r w:rsidR="003C69B4">
        <w:t xml:space="preserve">stage five of </w:t>
      </w:r>
      <w:r w:rsidR="005E3095">
        <w:t>theorist Porters Five Forces Analysis as being highly competitive. The business concentrates their strategies on behaviour factors of their employees and corporate culture to achieve excellent branding in the global industry</w:t>
      </w:r>
      <w:r w:rsidR="003C69B4">
        <w:t xml:space="preserve"> by eliminating rivalry amongst existing competitors (Harvard Business school, 2008). </w:t>
      </w:r>
    </w:p>
    <w:p w14:paraId="477A359D" w14:textId="366797FC" w:rsidR="00FA159A" w:rsidRDefault="00FA159A"/>
    <w:p w14:paraId="3F3E711E" w14:textId="1F9419A4" w:rsidR="00FA159A" w:rsidRDefault="00FA159A">
      <w:pPr>
        <w:rPr>
          <w:u w:val="single"/>
        </w:rPr>
      </w:pPr>
      <w:r w:rsidRPr="00FA159A">
        <w:rPr>
          <w:u w:val="single"/>
        </w:rPr>
        <w:t>SLIDE 3.</w:t>
      </w:r>
    </w:p>
    <w:p w14:paraId="0FA870AA" w14:textId="4BF6D331" w:rsidR="00FA159A" w:rsidRDefault="00FA159A">
      <w:pPr>
        <w:rPr>
          <w:u w:val="single"/>
        </w:rPr>
      </w:pPr>
    </w:p>
    <w:p w14:paraId="5710E9CC" w14:textId="5CBD6929" w:rsidR="00FA159A" w:rsidRDefault="00FA159A">
      <w:pPr>
        <w:rPr>
          <w:u w:val="single"/>
        </w:rPr>
      </w:pPr>
      <w:r>
        <w:rPr>
          <w:u w:val="single"/>
        </w:rPr>
        <w:t>Edgar Schein’s model of Organisational culture</w:t>
      </w:r>
      <w:r w:rsidR="00A46EFC">
        <w:rPr>
          <w:u w:val="single"/>
        </w:rPr>
        <w:t>.</w:t>
      </w:r>
    </w:p>
    <w:p w14:paraId="7AAFB6EF" w14:textId="4209F146" w:rsidR="00FA50DA" w:rsidRDefault="00FA50DA">
      <w:pPr>
        <w:rPr>
          <w:u w:val="single"/>
        </w:rPr>
      </w:pPr>
    </w:p>
    <w:p w14:paraId="6AEA539B" w14:textId="0E1EEBAD" w:rsidR="001D2400" w:rsidRPr="003022E0" w:rsidRDefault="00FA50DA">
      <w:pPr>
        <w:rPr>
          <w:u w:val="single"/>
        </w:rPr>
      </w:pPr>
      <w:r w:rsidRPr="003022E0">
        <w:t xml:space="preserve">Schein’s Second stage </w:t>
      </w:r>
      <w:r w:rsidR="003F0B2B" w:rsidRPr="003022E0">
        <w:t xml:space="preserve">of </w:t>
      </w:r>
      <w:r w:rsidRPr="003022E0">
        <w:t>Espoused Values</w:t>
      </w:r>
      <w:r w:rsidR="001D2400">
        <w:t xml:space="preserve"> is very exemplary of Disney’s culture analysis where the values of employees and individuals working within the organisation play an important role in </w:t>
      </w:r>
      <w:r w:rsidR="00896C8F">
        <w:t>deciding the organisational culture. Thought processes and attitudes of the employees have deep impacts on what people think and their personal experiences which really matters to the organisation. This influences the culture of the workplace (</w:t>
      </w:r>
      <w:r>
        <w:t xml:space="preserve">Dorian, C, Lockard). </w:t>
      </w:r>
    </w:p>
    <w:p w14:paraId="0F646D9D" w14:textId="77777777" w:rsidR="00033295" w:rsidRDefault="00033295"/>
    <w:p w14:paraId="5F62163B" w14:textId="3872424D" w:rsidR="00FA50DA" w:rsidRPr="00FA50DA" w:rsidRDefault="00FA50DA">
      <w:pPr>
        <w:rPr>
          <w:u w:val="single"/>
        </w:rPr>
      </w:pPr>
      <w:r w:rsidRPr="00FA50DA">
        <w:rPr>
          <w:u w:val="single"/>
        </w:rPr>
        <w:t>Cooks First Stage of Constructive Culture.</w:t>
      </w:r>
    </w:p>
    <w:p w14:paraId="1D2CC723" w14:textId="26A3862C" w:rsidR="00896C8F" w:rsidRDefault="00A46EFC">
      <w:r>
        <w:t xml:space="preserve">Edgar </w:t>
      </w:r>
      <w:r w:rsidR="00896C8F">
        <w:t xml:space="preserve">Shien’s model of how the organisation works also falls very closely into </w:t>
      </w:r>
      <w:r w:rsidR="00FA50DA">
        <w:t>Robert A cooks Model of organisational culture in stage one</w:t>
      </w:r>
      <w:r>
        <w:t>,</w:t>
      </w:r>
      <w:r w:rsidR="00FA50DA">
        <w:t xml:space="preserve"> where healthy interaction amongst employees is engaged through discussion and innovation motivating employees toward achievement, self-actualisation, </w:t>
      </w:r>
      <w:r w:rsidR="006C6494">
        <w:t>encouragement,</w:t>
      </w:r>
      <w:r w:rsidR="00FA50DA">
        <w:t xml:space="preserve"> and affiliation</w:t>
      </w:r>
      <w:r w:rsidR="006C6494">
        <w:t xml:space="preserve"> (Robert A, Cook, 2008).</w:t>
      </w:r>
    </w:p>
    <w:p w14:paraId="303B88F9" w14:textId="77777777" w:rsidR="00496879" w:rsidRPr="001D2400" w:rsidRDefault="00496879"/>
    <w:p w14:paraId="15FAFF35" w14:textId="591D60C1" w:rsidR="009E02E0" w:rsidRDefault="009E02E0"/>
    <w:p w14:paraId="66E746DC" w14:textId="77777777" w:rsidR="00033295" w:rsidRDefault="00033295">
      <w:pPr>
        <w:rPr>
          <w:u w:val="single"/>
        </w:rPr>
      </w:pPr>
    </w:p>
    <w:p w14:paraId="1120B394" w14:textId="77777777" w:rsidR="00033295" w:rsidRDefault="00033295">
      <w:pPr>
        <w:rPr>
          <w:u w:val="single"/>
        </w:rPr>
      </w:pPr>
    </w:p>
    <w:p w14:paraId="47322D3F" w14:textId="77777777" w:rsidR="00033295" w:rsidRDefault="00033295">
      <w:pPr>
        <w:rPr>
          <w:u w:val="single"/>
        </w:rPr>
      </w:pPr>
    </w:p>
    <w:p w14:paraId="247B5DFA" w14:textId="1B263595" w:rsidR="009E02E0" w:rsidRDefault="00033295">
      <w:pPr>
        <w:rPr>
          <w:u w:val="single"/>
        </w:rPr>
      </w:pPr>
      <w:r>
        <w:rPr>
          <w:u w:val="single"/>
        </w:rPr>
        <w:t xml:space="preserve"> SWAT Analysis of </w:t>
      </w:r>
      <w:r w:rsidR="00EA525E">
        <w:rPr>
          <w:u w:val="single"/>
        </w:rPr>
        <w:t>Disney along with its advantages and disadvantages.</w:t>
      </w:r>
    </w:p>
    <w:p w14:paraId="6B6D178C" w14:textId="6D0D4508" w:rsidR="009E02E0" w:rsidRDefault="009E02E0">
      <w:pPr>
        <w:rPr>
          <w:u w:val="single"/>
        </w:rPr>
      </w:pPr>
    </w:p>
    <w:p w14:paraId="084F2EFC" w14:textId="37D9A38A" w:rsidR="009E02E0" w:rsidRDefault="009E02E0">
      <w:r>
        <w:t>There is a distinct advantage of value in optimism and innovation in Disney’s organisational culture and although the company very much benefits from the c</w:t>
      </w:r>
      <w:r w:rsidR="00540162">
        <w:t>ultural family orientated focus and popularity, the disadvantage is their limitation of non-family orientated subjects.</w:t>
      </w:r>
    </w:p>
    <w:p w14:paraId="3D84CC61" w14:textId="55155DF3" w:rsidR="00540162" w:rsidRDefault="00540162">
      <w:r>
        <w:lastRenderedPageBreak/>
        <w:t>Even though the family brand strengthens their popularity within that demographic of family’s the cultural traits of decency</w:t>
      </w:r>
      <w:r w:rsidR="00D321DF">
        <w:t>, they</w:t>
      </w:r>
      <w:r>
        <w:t xml:space="preserve"> are let down by non-family orientated</w:t>
      </w:r>
      <w:r w:rsidR="00A46EFC">
        <w:t xml:space="preserve"> subjects</w:t>
      </w:r>
      <w:r>
        <w:t xml:space="preserve"> where adults only entertainment is very limited and</w:t>
      </w:r>
      <w:r w:rsidR="00A46EFC">
        <w:t xml:space="preserve"> ten</w:t>
      </w:r>
      <w:r>
        <w:t xml:space="preserve"> breached by diversification and expansion.</w:t>
      </w:r>
    </w:p>
    <w:p w14:paraId="768CB383" w14:textId="65854C5C" w:rsidR="000270B7" w:rsidRDefault="000270B7">
      <w:r>
        <w:t xml:space="preserve">The companies culture motivates high quality innovation and output by the employees which in turn produces high quality products. However, lack of rapid technological strategies leaves openness for competitive rivals to become more aggressive in adopting this to progress more quickly and not have limited motivational </w:t>
      </w:r>
      <w:r w:rsidR="00FC7004">
        <w:t>tech</w:t>
      </w:r>
      <w:r w:rsidR="003C6899">
        <w:t xml:space="preserve"> development</w:t>
      </w:r>
      <w:r w:rsidR="00FC7004">
        <w:t xml:space="preserve"> strategies</w:t>
      </w:r>
      <w:r>
        <w:t xml:space="preserve"> for their employees</w:t>
      </w:r>
      <w:r w:rsidR="00496879">
        <w:t xml:space="preserve"> (Hashemi, M, S, 2016).</w:t>
      </w:r>
    </w:p>
    <w:p w14:paraId="45CF64BA" w14:textId="4057FE59" w:rsidR="00F472E8" w:rsidRDefault="00F472E8"/>
    <w:p w14:paraId="0AC580D0" w14:textId="0E3D39F9" w:rsidR="00F472E8" w:rsidRDefault="00F472E8">
      <w:pPr>
        <w:rPr>
          <w:u w:val="single"/>
        </w:rPr>
      </w:pPr>
      <w:r w:rsidRPr="00F472E8">
        <w:rPr>
          <w:u w:val="single"/>
        </w:rPr>
        <w:t>SWAT Analysis.</w:t>
      </w:r>
    </w:p>
    <w:p w14:paraId="5DE5B782" w14:textId="50BDDCF4" w:rsidR="00F472E8" w:rsidRDefault="00F472E8">
      <w:pPr>
        <w:rPr>
          <w:u w:val="single"/>
        </w:rPr>
      </w:pPr>
    </w:p>
    <w:tbl>
      <w:tblPr>
        <w:tblStyle w:val="TableGrid"/>
        <w:tblW w:w="9504" w:type="dxa"/>
        <w:tblLook w:val="04A0" w:firstRow="1" w:lastRow="0" w:firstColumn="1" w:lastColumn="0" w:noHBand="0" w:noVBand="1"/>
      </w:tblPr>
      <w:tblGrid>
        <w:gridCol w:w="4752"/>
        <w:gridCol w:w="4752"/>
      </w:tblGrid>
      <w:tr w:rsidR="00F472E8" w14:paraId="0C97F7C9" w14:textId="77777777" w:rsidTr="00EA46E3">
        <w:trPr>
          <w:trHeight w:val="2316"/>
        </w:trPr>
        <w:tc>
          <w:tcPr>
            <w:tcW w:w="4752" w:type="dxa"/>
            <w:shd w:val="clear" w:color="auto" w:fill="A8D08D" w:themeFill="accent6" w:themeFillTint="99"/>
          </w:tcPr>
          <w:p w14:paraId="659C3765" w14:textId="77777777" w:rsidR="00F472E8" w:rsidRDefault="00F472E8">
            <w:pPr>
              <w:rPr>
                <w:u w:val="single"/>
              </w:rPr>
            </w:pPr>
            <w:r>
              <w:rPr>
                <w:u w:val="single"/>
              </w:rPr>
              <w:t>Strengths.</w:t>
            </w:r>
          </w:p>
          <w:p w14:paraId="1EA13449" w14:textId="77777777" w:rsidR="00F472E8" w:rsidRDefault="00F472E8" w:rsidP="00F472E8">
            <w:pPr>
              <w:pStyle w:val="ListParagraph"/>
              <w:numPr>
                <w:ilvl w:val="0"/>
                <w:numId w:val="6"/>
              </w:numPr>
              <w:rPr>
                <w:u w:val="single"/>
              </w:rPr>
            </w:pPr>
            <w:r>
              <w:rPr>
                <w:u w:val="single"/>
              </w:rPr>
              <w:t>Grand Portfolio of Popular Products</w:t>
            </w:r>
          </w:p>
          <w:p w14:paraId="5E1C4543" w14:textId="77777777" w:rsidR="00F472E8" w:rsidRDefault="00F472E8" w:rsidP="00F472E8">
            <w:pPr>
              <w:pStyle w:val="ListParagraph"/>
              <w:numPr>
                <w:ilvl w:val="0"/>
                <w:numId w:val="6"/>
              </w:numPr>
              <w:rPr>
                <w:u w:val="single"/>
              </w:rPr>
            </w:pPr>
            <w:r>
              <w:rPr>
                <w:u w:val="single"/>
              </w:rPr>
              <w:t>Popular and strong Brand</w:t>
            </w:r>
          </w:p>
          <w:p w14:paraId="7BB371BF" w14:textId="30ABAF7F" w:rsidR="00F472E8" w:rsidRPr="00F472E8" w:rsidRDefault="00F472E8" w:rsidP="00F472E8">
            <w:pPr>
              <w:pStyle w:val="ListParagraph"/>
              <w:numPr>
                <w:ilvl w:val="0"/>
                <w:numId w:val="6"/>
              </w:numPr>
              <w:rPr>
                <w:u w:val="single"/>
              </w:rPr>
            </w:pPr>
            <w:r>
              <w:rPr>
                <w:u w:val="single"/>
              </w:rPr>
              <w:t>Strong co</w:t>
            </w:r>
            <w:r w:rsidR="00EA525E">
              <w:rPr>
                <w:u w:val="single"/>
              </w:rPr>
              <w:t>-</w:t>
            </w:r>
            <w:r>
              <w:rPr>
                <w:u w:val="single"/>
              </w:rPr>
              <w:t>operative growth.</w:t>
            </w:r>
          </w:p>
        </w:tc>
        <w:tc>
          <w:tcPr>
            <w:tcW w:w="4752" w:type="dxa"/>
            <w:shd w:val="clear" w:color="auto" w:fill="FFFF00"/>
          </w:tcPr>
          <w:p w14:paraId="1EE299C3" w14:textId="4FF25394" w:rsidR="00F472E8" w:rsidRDefault="00F472E8">
            <w:pPr>
              <w:rPr>
                <w:u w:val="single"/>
              </w:rPr>
            </w:pPr>
            <w:r>
              <w:rPr>
                <w:u w:val="single"/>
              </w:rPr>
              <w:t>Weaknesses.</w:t>
            </w:r>
          </w:p>
          <w:p w14:paraId="1E7D3593" w14:textId="324F9437" w:rsidR="00F472E8" w:rsidRDefault="00F472E8" w:rsidP="00F472E8">
            <w:pPr>
              <w:pStyle w:val="ListParagraph"/>
              <w:numPr>
                <w:ilvl w:val="0"/>
                <w:numId w:val="7"/>
              </w:numPr>
              <w:rPr>
                <w:u w:val="single"/>
              </w:rPr>
            </w:pPr>
            <w:r>
              <w:rPr>
                <w:u w:val="single"/>
              </w:rPr>
              <w:t>Limited Innovation through Tech.</w:t>
            </w:r>
          </w:p>
          <w:p w14:paraId="31F5D441" w14:textId="4D38B41F" w:rsidR="00F472E8" w:rsidRDefault="00F472E8" w:rsidP="00F472E8">
            <w:pPr>
              <w:pStyle w:val="ListParagraph"/>
              <w:numPr>
                <w:ilvl w:val="0"/>
                <w:numId w:val="7"/>
              </w:numPr>
              <w:rPr>
                <w:u w:val="single"/>
              </w:rPr>
            </w:pPr>
            <w:r>
              <w:rPr>
                <w:u w:val="single"/>
              </w:rPr>
              <w:t>Limited expansion of adult facilities.</w:t>
            </w:r>
          </w:p>
          <w:p w14:paraId="1362F310" w14:textId="446EEE93" w:rsidR="00F472E8" w:rsidRPr="00F472E8" w:rsidRDefault="00F472E8" w:rsidP="00F472E8">
            <w:pPr>
              <w:pStyle w:val="ListParagraph"/>
              <w:numPr>
                <w:ilvl w:val="0"/>
                <w:numId w:val="7"/>
              </w:numPr>
              <w:rPr>
                <w:u w:val="single"/>
              </w:rPr>
            </w:pPr>
            <w:r>
              <w:rPr>
                <w:u w:val="single"/>
              </w:rPr>
              <w:t>Limited diversification.</w:t>
            </w:r>
          </w:p>
          <w:p w14:paraId="2E1F94B0" w14:textId="557C5C02" w:rsidR="00F472E8" w:rsidRDefault="00F472E8">
            <w:pPr>
              <w:rPr>
                <w:u w:val="single"/>
              </w:rPr>
            </w:pPr>
          </w:p>
        </w:tc>
      </w:tr>
      <w:tr w:rsidR="00F472E8" w14:paraId="4A949844" w14:textId="77777777" w:rsidTr="00EA46E3">
        <w:trPr>
          <w:trHeight w:val="2316"/>
        </w:trPr>
        <w:tc>
          <w:tcPr>
            <w:tcW w:w="4752" w:type="dxa"/>
            <w:shd w:val="clear" w:color="auto" w:fill="9CC2E5" w:themeFill="accent5" w:themeFillTint="99"/>
          </w:tcPr>
          <w:p w14:paraId="3889AC44" w14:textId="77777777" w:rsidR="00F472E8" w:rsidRDefault="00F472E8">
            <w:pPr>
              <w:rPr>
                <w:u w:val="single"/>
              </w:rPr>
            </w:pPr>
            <w:r>
              <w:rPr>
                <w:u w:val="single"/>
              </w:rPr>
              <w:t>Opportunities.</w:t>
            </w:r>
          </w:p>
          <w:p w14:paraId="3C819BF6" w14:textId="77777777" w:rsidR="00F472E8" w:rsidRDefault="00EA46E3" w:rsidP="00F472E8">
            <w:pPr>
              <w:pStyle w:val="ListParagraph"/>
              <w:numPr>
                <w:ilvl w:val="0"/>
                <w:numId w:val="8"/>
              </w:numPr>
              <w:rPr>
                <w:u w:val="single"/>
              </w:rPr>
            </w:pPr>
            <w:r>
              <w:rPr>
                <w:u w:val="single"/>
              </w:rPr>
              <w:t>Growth in various industries</w:t>
            </w:r>
          </w:p>
          <w:p w14:paraId="3A33685E" w14:textId="77777777" w:rsidR="00EA46E3" w:rsidRDefault="00EA46E3" w:rsidP="00F472E8">
            <w:pPr>
              <w:pStyle w:val="ListParagraph"/>
              <w:numPr>
                <w:ilvl w:val="0"/>
                <w:numId w:val="8"/>
              </w:numPr>
              <w:rPr>
                <w:u w:val="single"/>
              </w:rPr>
            </w:pPr>
            <w:r>
              <w:rPr>
                <w:u w:val="single"/>
              </w:rPr>
              <w:t>Growth of developing market.</w:t>
            </w:r>
          </w:p>
          <w:p w14:paraId="3D099750" w14:textId="526797D9" w:rsidR="00EA46E3" w:rsidRPr="00F472E8" w:rsidRDefault="00EA46E3" w:rsidP="00F472E8">
            <w:pPr>
              <w:pStyle w:val="ListParagraph"/>
              <w:numPr>
                <w:ilvl w:val="0"/>
                <w:numId w:val="8"/>
              </w:numPr>
              <w:rPr>
                <w:u w:val="single"/>
              </w:rPr>
            </w:pPr>
            <w:r>
              <w:rPr>
                <w:u w:val="single"/>
              </w:rPr>
              <w:t>Innovation and employee motivation for culture growth.</w:t>
            </w:r>
          </w:p>
        </w:tc>
        <w:tc>
          <w:tcPr>
            <w:tcW w:w="4752" w:type="dxa"/>
            <w:shd w:val="clear" w:color="auto" w:fill="F4B083" w:themeFill="accent2" w:themeFillTint="99"/>
          </w:tcPr>
          <w:p w14:paraId="0DCAE8A2" w14:textId="77777777" w:rsidR="00F472E8" w:rsidRDefault="00F472E8">
            <w:pPr>
              <w:rPr>
                <w:u w:val="single"/>
              </w:rPr>
            </w:pPr>
            <w:r>
              <w:rPr>
                <w:u w:val="single"/>
              </w:rPr>
              <w:t xml:space="preserve">Threats. </w:t>
            </w:r>
          </w:p>
          <w:p w14:paraId="739FD2B6" w14:textId="77777777" w:rsidR="00EA46E3" w:rsidRDefault="00EA46E3" w:rsidP="00EA46E3">
            <w:pPr>
              <w:pStyle w:val="ListParagraph"/>
              <w:numPr>
                <w:ilvl w:val="0"/>
                <w:numId w:val="9"/>
              </w:numPr>
              <w:rPr>
                <w:u w:val="single"/>
              </w:rPr>
            </w:pPr>
            <w:r>
              <w:rPr>
                <w:u w:val="single"/>
              </w:rPr>
              <w:t>Digital Competition.</w:t>
            </w:r>
          </w:p>
          <w:p w14:paraId="13BBAF3F" w14:textId="77777777" w:rsidR="00EA46E3" w:rsidRDefault="00EA46E3" w:rsidP="00EA46E3">
            <w:pPr>
              <w:pStyle w:val="ListParagraph"/>
              <w:numPr>
                <w:ilvl w:val="0"/>
                <w:numId w:val="9"/>
              </w:numPr>
              <w:rPr>
                <w:u w:val="single"/>
              </w:rPr>
            </w:pPr>
            <w:r>
              <w:rPr>
                <w:u w:val="single"/>
              </w:rPr>
              <w:t>Content Privacy</w:t>
            </w:r>
          </w:p>
          <w:p w14:paraId="33FEA1DE" w14:textId="723D5623" w:rsidR="00EA46E3" w:rsidRPr="00EA46E3" w:rsidRDefault="00EA46E3" w:rsidP="00EA46E3">
            <w:pPr>
              <w:pStyle w:val="ListParagraph"/>
              <w:numPr>
                <w:ilvl w:val="0"/>
                <w:numId w:val="9"/>
              </w:numPr>
              <w:rPr>
                <w:u w:val="single"/>
              </w:rPr>
            </w:pPr>
            <w:r>
              <w:rPr>
                <w:u w:val="single"/>
              </w:rPr>
              <w:t>Technological disruption.</w:t>
            </w:r>
          </w:p>
        </w:tc>
      </w:tr>
    </w:tbl>
    <w:p w14:paraId="1ED2579B" w14:textId="77777777" w:rsidR="00F472E8" w:rsidRPr="00F472E8" w:rsidRDefault="00F472E8">
      <w:pPr>
        <w:rPr>
          <w:u w:val="single"/>
        </w:rPr>
      </w:pPr>
    </w:p>
    <w:p w14:paraId="58723B3B" w14:textId="6EAAA14E" w:rsidR="000270B7" w:rsidRDefault="000270B7">
      <w:r>
        <w:t xml:space="preserve"> </w:t>
      </w:r>
      <w:r w:rsidR="002628CA">
        <w:t>(CIPD, 2022)</w:t>
      </w:r>
      <w:r w:rsidR="00B96220">
        <w:t>.</w:t>
      </w:r>
    </w:p>
    <w:p w14:paraId="22FB230D" w14:textId="177C6AFD" w:rsidR="00B96220" w:rsidRDefault="00B96220"/>
    <w:p w14:paraId="0AAF5D20" w14:textId="77777777" w:rsidR="00FB777D" w:rsidRDefault="00FB777D">
      <w:pPr>
        <w:rPr>
          <w:u w:val="single"/>
        </w:rPr>
      </w:pPr>
      <w:r>
        <w:rPr>
          <w:u w:val="single"/>
        </w:rPr>
        <w:t xml:space="preserve">Slide 4 </w:t>
      </w:r>
    </w:p>
    <w:p w14:paraId="1B212768" w14:textId="15D0EA0B" w:rsidR="00B96220" w:rsidRDefault="00B96220">
      <w:pPr>
        <w:rPr>
          <w:u w:val="single"/>
        </w:rPr>
      </w:pPr>
      <w:r w:rsidRPr="00B96220">
        <w:rPr>
          <w:u w:val="single"/>
        </w:rPr>
        <w:t>Conclusion.</w:t>
      </w:r>
    </w:p>
    <w:p w14:paraId="1E76180A" w14:textId="33850363" w:rsidR="00B96220" w:rsidRDefault="00B96220">
      <w:pPr>
        <w:rPr>
          <w:u w:val="single"/>
        </w:rPr>
      </w:pPr>
    </w:p>
    <w:p w14:paraId="10DFB8F2" w14:textId="74B61964" w:rsidR="00B96220" w:rsidRPr="00B96220" w:rsidRDefault="00B96220">
      <w:r>
        <w:t xml:space="preserve">Through evidence of multiple sources of information, the historical journey of Disney describes them as an organisation in which the founder of the business Mr Walt Disney himself has encouraged the cultural environment of that to be family one. The organisation prides itself on being customer centric where culture is the leading aspect in how successful the company is </w:t>
      </w:r>
      <w:proofErr w:type="gramStart"/>
      <w:r>
        <w:t>an</w:t>
      </w:r>
      <w:proofErr w:type="gramEnd"/>
      <w:r>
        <w:t xml:space="preserve"> how loyal and focused the individuals are that work for the company. </w:t>
      </w:r>
      <w:r w:rsidR="00FE0CA0">
        <w:t>The company faces challenges through strong competitors in the market who are becoming more tech centric and diverse which is what could prove a disadvantage if the organisation remains set in its old ways. However, companies will find it difficult to prove their challenges through a cultural approach which has gained their brand a significant benchmark through the decade and could be a big barrier to breach.</w:t>
      </w:r>
    </w:p>
    <w:p w14:paraId="0E6D91E4" w14:textId="1C829679" w:rsidR="002628CA" w:rsidRDefault="002628CA"/>
    <w:p w14:paraId="58D3593D" w14:textId="77777777" w:rsidR="002628CA" w:rsidRDefault="002628CA"/>
    <w:p w14:paraId="6CC760CE" w14:textId="5F996E45" w:rsidR="00540162" w:rsidRDefault="00540162"/>
    <w:p w14:paraId="1C2826E8" w14:textId="4B6963F4" w:rsidR="00BA1965" w:rsidRDefault="00BA1965"/>
    <w:p w14:paraId="252C6108" w14:textId="32933E22" w:rsidR="00BA1965" w:rsidRDefault="00BA1965"/>
    <w:p w14:paraId="55C36A1A" w14:textId="44CA59C9" w:rsidR="00BA1965" w:rsidRDefault="00BA1965"/>
    <w:p w14:paraId="21E354E7" w14:textId="293CF670" w:rsidR="00BA1965" w:rsidRDefault="00BA1965"/>
    <w:p w14:paraId="22C6FC55" w14:textId="46CB13F5" w:rsidR="00BA1965" w:rsidRDefault="00BA1965"/>
    <w:p w14:paraId="77C977FD" w14:textId="070D2AE3" w:rsidR="00BA1965" w:rsidRDefault="00BA1965"/>
    <w:p w14:paraId="6F6C2AC4" w14:textId="77777777" w:rsidR="00BA1965" w:rsidRDefault="00BA1965"/>
    <w:p w14:paraId="712ADD48" w14:textId="77777777" w:rsidR="00BA1965" w:rsidRDefault="00BA1965"/>
    <w:p w14:paraId="6940CB08" w14:textId="5A336260" w:rsidR="00BA1965" w:rsidRDefault="00BA1965">
      <w:pPr>
        <w:rPr>
          <w:u w:val="single"/>
        </w:rPr>
      </w:pPr>
      <w:r>
        <w:t xml:space="preserve">                                                                                </w:t>
      </w:r>
      <w:r w:rsidRPr="00BA1965">
        <w:rPr>
          <w:u w:val="single"/>
        </w:rPr>
        <w:t>References</w:t>
      </w:r>
    </w:p>
    <w:p w14:paraId="0051EC13" w14:textId="61DA374B" w:rsidR="00BA1965" w:rsidRDefault="00BA1965">
      <w:pPr>
        <w:rPr>
          <w:u w:val="single"/>
        </w:rPr>
      </w:pPr>
    </w:p>
    <w:p w14:paraId="0B882067" w14:textId="0C5358E4" w:rsidR="00BA1965" w:rsidRDefault="00BA1965">
      <w:r>
        <w:t xml:space="preserve">Alex Williams, 2019. Disney’s organisational culture for excellent entertainment. Available at: </w:t>
      </w:r>
      <w:hyperlink r:id="rId6" w:history="1">
        <w:r>
          <w:rPr>
            <w:rStyle w:val="Hyperlink"/>
          </w:rPr>
          <w:t xml:space="preserve">Disney’s Organizational Culture for Excellent Entertainment (Analysis) - </w:t>
        </w:r>
        <w:proofErr w:type="spellStart"/>
        <w:r>
          <w:rPr>
            <w:rStyle w:val="Hyperlink"/>
          </w:rPr>
          <w:t>Panmore</w:t>
        </w:r>
        <w:proofErr w:type="spellEnd"/>
        <w:r>
          <w:rPr>
            <w:rStyle w:val="Hyperlink"/>
          </w:rPr>
          <w:t xml:space="preserve"> Institute</w:t>
        </w:r>
      </w:hyperlink>
      <w:r>
        <w:t>. Assessed: 18/02/2022.</w:t>
      </w:r>
    </w:p>
    <w:p w14:paraId="6CCD1F34" w14:textId="2E2913EC" w:rsidR="009F1CCC" w:rsidRDefault="009F1CCC">
      <w:r>
        <w:t>CMI, 2015. Understanding organisational culture. Available at</w:t>
      </w:r>
      <w:r w:rsidR="00301BFC">
        <w:t xml:space="preserve">: </w:t>
      </w:r>
      <w:hyperlink r:id="rId7" w:history="1">
        <w:r w:rsidR="00301BFC" w:rsidRPr="00301BFC">
          <w:rPr>
            <w:color w:val="0000FF"/>
            <w:u w:val="single"/>
          </w:rPr>
          <w:t>CHK-232-Understanding-organisational-culture.pdf (managers.org.uk)</w:t>
        </w:r>
      </w:hyperlink>
      <w:r w:rsidR="00301BFC">
        <w:t>. Assessed: 20/0</w:t>
      </w:r>
      <w:r w:rsidR="003E5F45">
        <w:t>2</w:t>
      </w:r>
      <w:r w:rsidR="00301BFC">
        <w:t>/2022.</w:t>
      </w:r>
    </w:p>
    <w:p w14:paraId="4378D988" w14:textId="02FDF52A" w:rsidR="003E5F45" w:rsidRDefault="003E5F45">
      <w:r>
        <w:t xml:space="preserve">Ashley Munday, 2018. Available at: </w:t>
      </w:r>
      <w:hyperlink r:id="rId8" w:history="1">
        <w:r w:rsidRPr="003E5F45">
          <w:rPr>
            <w:color w:val="0000FF"/>
            <w:u w:val="single"/>
          </w:rPr>
          <w:t xml:space="preserve">6 Key Success Factors </w:t>
        </w:r>
        <w:proofErr w:type="gramStart"/>
        <w:r w:rsidRPr="003E5F45">
          <w:rPr>
            <w:color w:val="0000FF"/>
            <w:u w:val="single"/>
          </w:rPr>
          <w:t>For</w:t>
        </w:r>
        <w:proofErr w:type="gramEnd"/>
        <w:r w:rsidRPr="003E5F45">
          <w:rPr>
            <w:color w:val="0000FF"/>
            <w:u w:val="single"/>
          </w:rPr>
          <w:t xml:space="preserve"> A High-Performing Culture - eLearning Industry</w:t>
        </w:r>
      </w:hyperlink>
      <w:r>
        <w:t>. Assessed: 20/02/2022.</w:t>
      </w:r>
    </w:p>
    <w:p w14:paraId="63B2F278" w14:textId="263D4970" w:rsidR="007F741C" w:rsidRDefault="007F741C">
      <w:r>
        <w:t xml:space="preserve">Gary vaynerchuk, 2020. Available at: </w:t>
      </w:r>
      <w:hyperlink r:id="rId9" w:history="1">
        <w:r w:rsidRPr="007F741C">
          <w:rPr>
            <w:color w:val="0000FF"/>
            <w:u w:val="single"/>
          </w:rPr>
          <w:t>Gary Vaynerchuk on Culture - Bing video</w:t>
        </w:r>
      </w:hyperlink>
      <w:r>
        <w:t>. Assessed: 20/02/2022.</w:t>
      </w:r>
    </w:p>
    <w:p w14:paraId="183723B5" w14:textId="2AB142C6" w:rsidR="003C2DAB" w:rsidRDefault="003C2DAB">
      <w:r>
        <w:t xml:space="preserve">Harvard Business School, 2008. The Five Forces. Available at: </w:t>
      </w:r>
      <w:hyperlink r:id="rId10" w:history="1">
        <w:r w:rsidRPr="003C2DAB">
          <w:rPr>
            <w:color w:val="0000FF"/>
            <w:u w:val="single"/>
          </w:rPr>
          <w:t xml:space="preserve">The Five Forces - Institute </w:t>
        </w:r>
        <w:proofErr w:type="gramStart"/>
        <w:r w:rsidRPr="003C2DAB">
          <w:rPr>
            <w:color w:val="0000FF"/>
            <w:u w:val="single"/>
          </w:rPr>
          <w:t>For</w:t>
        </w:r>
        <w:proofErr w:type="gramEnd"/>
        <w:r w:rsidRPr="003C2DAB">
          <w:rPr>
            <w:color w:val="0000FF"/>
            <w:u w:val="single"/>
          </w:rPr>
          <w:t xml:space="preserve"> Strategy And Competitiveness - Harvard Business School (hbs.edu)</w:t>
        </w:r>
      </w:hyperlink>
      <w:r>
        <w:t>. Assessed: 22/02/2022.</w:t>
      </w:r>
    </w:p>
    <w:p w14:paraId="6D5B647E" w14:textId="74823C3C" w:rsidR="00FA50DA" w:rsidRDefault="00FA50DA">
      <w:r>
        <w:t xml:space="preserve">Dorian Cotter-Lockard, 2016. </w:t>
      </w:r>
      <w:r w:rsidR="006C6494">
        <w:t xml:space="preserve">Edger Schein’s Organisational culture and leadership. Available at:  </w:t>
      </w:r>
      <w:hyperlink r:id="rId11" w:history="1">
        <w:r w:rsidR="006C6494" w:rsidRPr="006C6494">
          <w:rPr>
            <w:color w:val="0000FF"/>
            <w:u w:val="single"/>
          </w:rPr>
          <w:t>(PDF) Edgar Schein’s Organizational Culture and Leadership, as seen through the lens of Ken Wilber’s AQAL Framework (and the author’s eyes) (researchgate.net)</w:t>
        </w:r>
      </w:hyperlink>
      <w:r w:rsidR="006C6494">
        <w:t>. Assessed: 20/02/2022.</w:t>
      </w:r>
    </w:p>
    <w:p w14:paraId="69070D06" w14:textId="77777777" w:rsidR="00F472E8" w:rsidRDefault="00C21D23" w:rsidP="00F472E8">
      <w:r>
        <w:t xml:space="preserve">Robert A, Cook, 2008. Organisational culture analysis model. Available at: </w:t>
      </w:r>
      <w:hyperlink r:id="rId12" w:history="1">
        <w:r w:rsidRPr="00C21D23">
          <w:rPr>
            <w:color w:val="0000FF"/>
            <w:u w:val="single"/>
          </w:rPr>
          <w:t>Microsoft Word - vol EVMM (ucv.ro)</w:t>
        </w:r>
      </w:hyperlink>
      <w:r>
        <w:t>. Assessed: 22/02/2022.</w:t>
      </w:r>
    </w:p>
    <w:p w14:paraId="337A9E5D" w14:textId="3F1360F9" w:rsidR="00F472E8" w:rsidRDefault="00F472E8" w:rsidP="00F472E8">
      <w:pPr>
        <w:rPr>
          <w:rFonts w:ascii="Arial" w:eastAsia="Times New Roman" w:hAnsi="Arial" w:cs="Arial"/>
          <w:color w:val="333333"/>
          <w:lang w:eastAsia="en-GB"/>
        </w:rPr>
      </w:pPr>
      <w:r w:rsidRPr="00F472E8">
        <w:rPr>
          <w:rFonts w:ascii="Arial" w:hAnsi="Arial" w:cs="Arial"/>
        </w:rPr>
        <w:t>Hashemi, M, S, 2016.</w:t>
      </w:r>
      <w:r w:rsidRPr="00F472E8">
        <w:rPr>
          <w:rFonts w:ascii="Arial" w:eastAsia="Times New Roman" w:hAnsi="Arial" w:cs="Arial"/>
          <w:color w:val="333333"/>
          <w:lang w:eastAsia="en-GB"/>
        </w:rPr>
        <w:t xml:space="preserve"> Hashemi, M. S. (2016).</w:t>
      </w:r>
      <w:r>
        <w:rPr>
          <w:rFonts w:ascii="Arial" w:eastAsia="Times New Roman" w:hAnsi="Arial" w:cs="Arial"/>
          <w:color w:val="333333"/>
          <w:lang w:eastAsia="en-GB"/>
        </w:rPr>
        <w:t xml:space="preserve"> Available at:</w:t>
      </w:r>
      <w:r w:rsidRPr="00F472E8">
        <w:rPr>
          <w:rFonts w:ascii="Arial" w:eastAsia="Times New Roman" w:hAnsi="Arial" w:cs="Arial"/>
          <w:color w:val="333333"/>
          <w:lang w:eastAsia="en-GB"/>
        </w:rPr>
        <w:t xml:space="preserve"> The effect of infrastructure, corporate culture, organizational structure, and information technology on Competitive Intelligence in Organizations. </w:t>
      </w:r>
      <w:r w:rsidRPr="00F472E8">
        <w:rPr>
          <w:rFonts w:ascii="Arial" w:eastAsia="Times New Roman" w:hAnsi="Arial" w:cs="Arial"/>
          <w:i/>
          <w:iCs/>
          <w:color w:val="333333"/>
          <w:lang w:eastAsia="en-GB"/>
        </w:rPr>
        <w:t>Human Resource Management</w:t>
      </w:r>
      <w:r w:rsidRPr="00F472E8">
        <w:rPr>
          <w:rFonts w:ascii="Arial" w:eastAsia="Times New Roman" w:hAnsi="Arial" w:cs="Arial"/>
          <w:color w:val="333333"/>
          <w:lang w:eastAsia="en-GB"/>
        </w:rPr>
        <w:t>, </w:t>
      </w:r>
      <w:r w:rsidRPr="00F472E8">
        <w:rPr>
          <w:rFonts w:ascii="Arial" w:eastAsia="Times New Roman" w:hAnsi="Arial" w:cs="Arial"/>
          <w:i/>
          <w:iCs/>
          <w:color w:val="333333"/>
          <w:lang w:eastAsia="en-GB"/>
        </w:rPr>
        <w:t>3</w:t>
      </w:r>
      <w:r w:rsidRPr="00F472E8">
        <w:rPr>
          <w:rFonts w:ascii="Arial" w:eastAsia="Times New Roman" w:hAnsi="Arial" w:cs="Arial"/>
          <w:color w:val="333333"/>
          <w:lang w:eastAsia="en-GB"/>
        </w:rPr>
        <w:t>(3), 43-50.</w:t>
      </w:r>
      <w:r>
        <w:rPr>
          <w:rFonts w:ascii="Arial" w:eastAsia="Times New Roman" w:hAnsi="Arial" w:cs="Arial"/>
          <w:color w:val="333333"/>
          <w:lang w:eastAsia="en-GB"/>
        </w:rPr>
        <w:t xml:space="preserve"> Assessed: 22/02/2022.</w:t>
      </w:r>
    </w:p>
    <w:p w14:paraId="657C1083" w14:textId="7136C414" w:rsidR="002628CA" w:rsidRPr="00F472E8" w:rsidRDefault="002628CA" w:rsidP="00F472E8">
      <w:pPr>
        <w:rPr>
          <w:rFonts w:ascii="Arial" w:hAnsi="Arial" w:cs="Arial"/>
        </w:rPr>
      </w:pPr>
      <w:r>
        <w:rPr>
          <w:rFonts w:ascii="Arial" w:eastAsia="Times New Roman" w:hAnsi="Arial" w:cs="Arial"/>
          <w:color w:val="333333"/>
          <w:lang w:eastAsia="en-GB"/>
        </w:rPr>
        <w:t>CIPD, 2022. Swat Analysis. Available at:</w:t>
      </w:r>
      <w:r w:rsidRPr="002628CA">
        <w:t xml:space="preserve"> </w:t>
      </w:r>
      <w:hyperlink r:id="rId13" w:history="1">
        <w:r w:rsidRPr="002628CA">
          <w:rPr>
            <w:color w:val="0000FF"/>
            <w:u w:val="single"/>
          </w:rPr>
          <w:t>SWOT Analysis | Factsheets | CIPD</w:t>
        </w:r>
      </w:hyperlink>
      <w:r>
        <w:t>. Assessed: 20/02/2022.</w:t>
      </w:r>
    </w:p>
    <w:p w14:paraId="7F2CF768" w14:textId="021A2DC1" w:rsidR="00F472E8" w:rsidRDefault="00F472E8"/>
    <w:p w14:paraId="61A84A16" w14:textId="77777777" w:rsidR="006C6494" w:rsidRPr="00BA1965" w:rsidRDefault="006C6494"/>
    <w:sectPr w:rsidR="006C6494" w:rsidRPr="00BA1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3BF8"/>
    <w:multiLevelType w:val="hybridMultilevel"/>
    <w:tmpl w:val="AC8E5628"/>
    <w:lvl w:ilvl="0" w:tplc="9496B5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952DA"/>
    <w:multiLevelType w:val="hybridMultilevel"/>
    <w:tmpl w:val="6DB2C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23716"/>
    <w:multiLevelType w:val="hybridMultilevel"/>
    <w:tmpl w:val="F12A6A10"/>
    <w:lvl w:ilvl="0" w:tplc="9496B5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73800"/>
    <w:multiLevelType w:val="hybridMultilevel"/>
    <w:tmpl w:val="6BCA9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5F0098"/>
    <w:multiLevelType w:val="hybridMultilevel"/>
    <w:tmpl w:val="EDA803D0"/>
    <w:lvl w:ilvl="0" w:tplc="9496B5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C0DBF"/>
    <w:multiLevelType w:val="hybridMultilevel"/>
    <w:tmpl w:val="3704E72A"/>
    <w:lvl w:ilvl="0" w:tplc="9496B5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72E08"/>
    <w:multiLevelType w:val="hybridMultilevel"/>
    <w:tmpl w:val="B01C9104"/>
    <w:lvl w:ilvl="0" w:tplc="9496B5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520E1"/>
    <w:multiLevelType w:val="hybridMultilevel"/>
    <w:tmpl w:val="E648E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6D66D2"/>
    <w:multiLevelType w:val="multilevel"/>
    <w:tmpl w:val="BD70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3"/>
  </w:num>
  <w:num w:numId="4">
    <w:abstractNumId w:val="1"/>
  </w:num>
  <w:num w:numId="5">
    <w:abstractNumId w:val="8"/>
  </w:num>
  <w:num w:numId="6">
    <w:abstractNumId w:val="4"/>
  </w:num>
  <w:num w:numId="7">
    <w:abstractNumId w:val="5"/>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624"/>
    <w:rsid w:val="000270B7"/>
    <w:rsid w:val="00033295"/>
    <w:rsid w:val="00067512"/>
    <w:rsid w:val="000B58B0"/>
    <w:rsid w:val="000D0885"/>
    <w:rsid w:val="000E072F"/>
    <w:rsid w:val="00167B18"/>
    <w:rsid w:val="00182372"/>
    <w:rsid w:val="001D2400"/>
    <w:rsid w:val="001E03B1"/>
    <w:rsid w:val="001E75B9"/>
    <w:rsid w:val="00223D38"/>
    <w:rsid w:val="00231624"/>
    <w:rsid w:val="002628CA"/>
    <w:rsid w:val="0026677A"/>
    <w:rsid w:val="00271736"/>
    <w:rsid w:val="002A41CA"/>
    <w:rsid w:val="00300E3E"/>
    <w:rsid w:val="00301BFC"/>
    <w:rsid w:val="003022E0"/>
    <w:rsid w:val="003C2DAB"/>
    <w:rsid w:val="003C6899"/>
    <w:rsid w:val="003C69B4"/>
    <w:rsid w:val="003E5F45"/>
    <w:rsid w:val="003F0B2B"/>
    <w:rsid w:val="00405044"/>
    <w:rsid w:val="004644A7"/>
    <w:rsid w:val="00496879"/>
    <w:rsid w:val="004E37C5"/>
    <w:rsid w:val="00540162"/>
    <w:rsid w:val="005672B1"/>
    <w:rsid w:val="00597CBD"/>
    <w:rsid w:val="005A6ED3"/>
    <w:rsid w:val="005E3095"/>
    <w:rsid w:val="006C3570"/>
    <w:rsid w:val="006C6494"/>
    <w:rsid w:val="007F741C"/>
    <w:rsid w:val="00825705"/>
    <w:rsid w:val="00896C8F"/>
    <w:rsid w:val="008B2EAA"/>
    <w:rsid w:val="0093254B"/>
    <w:rsid w:val="009E02E0"/>
    <w:rsid w:val="009F1CCC"/>
    <w:rsid w:val="00A22AF7"/>
    <w:rsid w:val="00A27D6F"/>
    <w:rsid w:val="00A46EFC"/>
    <w:rsid w:val="00B96220"/>
    <w:rsid w:val="00BA1965"/>
    <w:rsid w:val="00BA30DA"/>
    <w:rsid w:val="00BB1B04"/>
    <w:rsid w:val="00C21D23"/>
    <w:rsid w:val="00C27BA3"/>
    <w:rsid w:val="00CA6A41"/>
    <w:rsid w:val="00CB24B9"/>
    <w:rsid w:val="00D023B6"/>
    <w:rsid w:val="00D321DF"/>
    <w:rsid w:val="00DB364E"/>
    <w:rsid w:val="00EA46E3"/>
    <w:rsid w:val="00EA525E"/>
    <w:rsid w:val="00F472E8"/>
    <w:rsid w:val="00F86478"/>
    <w:rsid w:val="00FA159A"/>
    <w:rsid w:val="00FA50DA"/>
    <w:rsid w:val="00FB777D"/>
    <w:rsid w:val="00FC7004"/>
    <w:rsid w:val="00FE0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1B164"/>
  <w15:chartTrackingRefBased/>
  <w15:docId w15:val="{B666B95E-946A-481D-A1D9-EE6AB0E1C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624"/>
  </w:style>
  <w:style w:type="paragraph" w:styleId="Heading1">
    <w:name w:val="heading 1"/>
    <w:basedOn w:val="Normal"/>
    <w:next w:val="Normal"/>
    <w:link w:val="Heading1Char"/>
    <w:uiPriority w:val="9"/>
    <w:qFormat/>
    <w:rsid w:val="0023162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23162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23162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23162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23162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23162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23162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23162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23162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2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23162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23162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23162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23162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23162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23162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23162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23162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231624"/>
    <w:pPr>
      <w:spacing w:line="240" w:lineRule="auto"/>
    </w:pPr>
    <w:rPr>
      <w:b/>
      <w:bCs/>
      <w:smallCaps/>
      <w:color w:val="595959" w:themeColor="text1" w:themeTint="A6"/>
    </w:rPr>
  </w:style>
  <w:style w:type="paragraph" w:styleId="Title">
    <w:name w:val="Title"/>
    <w:basedOn w:val="Normal"/>
    <w:next w:val="Normal"/>
    <w:link w:val="TitleChar"/>
    <w:uiPriority w:val="10"/>
    <w:qFormat/>
    <w:rsid w:val="0023162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23162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23162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23162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231624"/>
    <w:rPr>
      <w:b/>
      <w:bCs/>
    </w:rPr>
  </w:style>
  <w:style w:type="character" w:styleId="Emphasis">
    <w:name w:val="Emphasis"/>
    <w:basedOn w:val="DefaultParagraphFont"/>
    <w:uiPriority w:val="20"/>
    <w:qFormat/>
    <w:rsid w:val="00231624"/>
    <w:rPr>
      <w:i/>
      <w:iCs/>
    </w:rPr>
  </w:style>
  <w:style w:type="paragraph" w:styleId="NoSpacing">
    <w:name w:val="No Spacing"/>
    <w:uiPriority w:val="1"/>
    <w:qFormat/>
    <w:rsid w:val="00231624"/>
    <w:pPr>
      <w:spacing w:after="0" w:line="240" w:lineRule="auto"/>
    </w:pPr>
  </w:style>
  <w:style w:type="paragraph" w:styleId="Quote">
    <w:name w:val="Quote"/>
    <w:basedOn w:val="Normal"/>
    <w:next w:val="Normal"/>
    <w:link w:val="QuoteChar"/>
    <w:uiPriority w:val="29"/>
    <w:qFormat/>
    <w:rsid w:val="0023162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23162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23162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231624"/>
    <w:rPr>
      <w:color w:val="404040" w:themeColor="text1" w:themeTint="BF"/>
      <w:sz w:val="32"/>
      <w:szCs w:val="32"/>
    </w:rPr>
  </w:style>
  <w:style w:type="character" w:styleId="SubtleEmphasis">
    <w:name w:val="Subtle Emphasis"/>
    <w:basedOn w:val="DefaultParagraphFont"/>
    <w:uiPriority w:val="19"/>
    <w:qFormat/>
    <w:rsid w:val="00231624"/>
    <w:rPr>
      <w:i/>
      <w:iCs/>
      <w:color w:val="595959" w:themeColor="text1" w:themeTint="A6"/>
    </w:rPr>
  </w:style>
  <w:style w:type="character" w:styleId="IntenseEmphasis">
    <w:name w:val="Intense Emphasis"/>
    <w:basedOn w:val="DefaultParagraphFont"/>
    <w:uiPriority w:val="21"/>
    <w:qFormat/>
    <w:rsid w:val="00231624"/>
    <w:rPr>
      <w:b/>
      <w:bCs/>
      <w:i/>
      <w:iCs/>
    </w:rPr>
  </w:style>
  <w:style w:type="character" w:styleId="SubtleReference">
    <w:name w:val="Subtle Reference"/>
    <w:basedOn w:val="DefaultParagraphFont"/>
    <w:uiPriority w:val="31"/>
    <w:qFormat/>
    <w:rsid w:val="002316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31624"/>
    <w:rPr>
      <w:b/>
      <w:bCs/>
      <w:caps w:val="0"/>
      <w:smallCaps/>
      <w:color w:val="auto"/>
      <w:spacing w:val="3"/>
      <w:u w:val="single"/>
    </w:rPr>
  </w:style>
  <w:style w:type="character" w:styleId="BookTitle">
    <w:name w:val="Book Title"/>
    <w:basedOn w:val="DefaultParagraphFont"/>
    <w:uiPriority w:val="33"/>
    <w:qFormat/>
    <w:rsid w:val="00231624"/>
    <w:rPr>
      <w:b/>
      <w:bCs/>
      <w:smallCaps/>
      <w:spacing w:val="7"/>
    </w:rPr>
  </w:style>
  <w:style w:type="paragraph" w:styleId="TOCHeading">
    <w:name w:val="TOC Heading"/>
    <w:basedOn w:val="Heading1"/>
    <w:next w:val="Normal"/>
    <w:uiPriority w:val="39"/>
    <w:semiHidden/>
    <w:unhideWhenUsed/>
    <w:qFormat/>
    <w:rsid w:val="00231624"/>
    <w:pPr>
      <w:outlineLvl w:val="9"/>
    </w:pPr>
  </w:style>
  <w:style w:type="character" w:styleId="Hyperlink">
    <w:name w:val="Hyperlink"/>
    <w:basedOn w:val="DefaultParagraphFont"/>
    <w:uiPriority w:val="99"/>
    <w:unhideWhenUsed/>
    <w:rsid w:val="00BA1965"/>
    <w:rPr>
      <w:color w:val="0000FF"/>
      <w:u w:val="single"/>
    </w:rPr>
  </w:style>
  <w:style w:type="paragraph" w:styleId="ListParagraph">
    <w:name w:val="List Paragraph"/>
    <w:basedOn w:val="Normal"/>
    <w:uiPriority w:val="34"/>
    <w:qFormat/>
    <w:rsid w:val="009F1CCC"/>
    <w:pPr>
      <w:ind w:left="720"/>
      <w:contextualSpacing/>
    </w:pPr>
  </w:style>
  <w:style w:type="table" w:styleId="TableGrid">
    <w:name w:val="Table Grid"/>
    <w:basedOn w:val="TableNormal"/>
    <w:uiPriority w:val="39"/>
    <w:rsid w:val="00F472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C35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03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high-performing-culture-6-key-success-factors" TargetMode="External"/><Relationship Id="rId13" Type="http://schemas.openxmlformats.org/officeDocument/2006/relationships/hyperlink" Target="https://www.cipd.co.uk/knowledge/strategy/organisational-development/swot-analysis-factsheet" TargetMode="External"/><Relationship Id="rId3" Type="http://schemas.openxmlformats.org/officeDocument/2006/relationships/settings" Target="settings.xml"/><Relationship Id="rId7" Type="http://schemas.openxmlformats.org/officeDocument/2006/relationships/hyperlink" Target="https://www.managers.org.uk/~/media/Files/PDF/Checklists/CHK-232-Understanding-organisational-culture.pdf" TargetMode="External"/><Relationship Id="rId12" Type="http://schemas.openxmlformats.org/officeDocument/2006/relationships/hyperlink" Target="http://feaa.ucv.ro/annals/v1_2012/EVMM-1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nmore.com/disney-organizational-culture-excellent-entertainment-analysis" TargetMode="External"/><Relationship Id="rId11" Type="http://schemas.openxmlformats.org/officeDocument/2006/relationships/hyperlink" Target="https://www.researchgate.net/publication/305730034_Edgar_Schein's_Organizational_Culture_and_Leadership_as_seen_through_the_lens_of_Ken_Wilber's_AQAL_Framework_and_the_author's_eyes" TargetMode="External"/><Relationship Id="rId5" Type="http://schemas.openxmlformats.org/officeDocument/2006/relationships/hyperlink" Target="https://web.microsoftstream.com/video/c9eab20b-0107-47e3-8e91-81e87e32ea12" TargetMode="External"/><Relationship Id="rId15" Type="http://schemas.openxmlformats.org/officeDocument/2006/relationships/theme" Target="theme/theme1.xml"/><Relationship Id="rId10" Type="http://schemas.openxmlformats.org/officeDocument/2006/relationships/hyperlink" Target="https://www.isc.hbs.edu/strategy/business-strategy/Pages/the-five-forces.aspx" TargetMode="External"/><Relationship Id="rId4" Type="http://schemas.openxmlformats.org/officeDocument/2006/relationships/webSettings" Target="webSettings.xml"/><Relationship Id="rId9" Type="http://schemas.openxmlformats.org/officeDocument/2006/relationships/hyperlink" Target="https://www.bing.com/videos/search?q=gary+vaynerchuk+culture&amp;docid=608019188663720187&amp;mid=87469D0E95139FB458FF87469D0E95139FB458FF&amp;view=detail&amp;FORM=VI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1765</Words>
  <Characters>10061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Lynn Roberts (1904978)</dc:creator>
  <cp:keywords/>
  <dc:description/>
  <cp:lastModifiedBy>Damien Roberts (1904978)</cp:lastModifiedBy>
  <cp:revision>2</cp:revision>
  <dcterms:created xsi:type="dcterms:W3CDTF">2022-02-25T11:56:00Z</dcterms:created>
  <dcterms:modified xsi:type="dcterms:W3CDTF">2022-02-25T11:56:00Z</dcterms:modified>
</cp:coreProperties>
</file>