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F1688D2" w14:textId="21B71870" w:rsidR="00064B41" w:rsidRDefault="00064B41" w:rsidP="007728EF">
      <w:pPr>
        <w:spacing w:after="160"/>
        <w:rPr>
          <w:b/>
          <w:bCs/>
          <w:sz w:val="36"/>
          <w:szCs w:val="36"/>
        </w:rPr>
      </w:pPr>
    </w:p>
    <w:p w14:paraId="672E8CF0" w14:textId="77777777" w:rsidR="007728EF" w:rsidRPr="00064B41" w:rsidRDefault="007728EF" w:rsidP="007728EF">
      <w:pPr>
        <w:spacing w:after="160"/>
        <w:rPr>
          <w:b/>
          <w:bCs/>
          <w:sz w:val="36"/>
          <w:szCs w:val="36"/>
        </w:rPr>
      </w:pPr>
    </w:p>
    <w:p w14:paraId="02691E9E" w14:textId="35703B66" w:rsidR="00064B41" w:rsidRPr="00064B41" w:rsidRDefault="00064B41" w:rsidP="00064B41">
      <w:pPr>
        <w:spacing w:after="160"/>
        <w:jc w:val="center"/>
        <w:rPr>
          <w:b/>
          <w:bCs/>
          <w:sz w:val="36"/>
          <w:szCs w:val="36"/>
        </w:rPr>
      </w:pPr>
      <w:r w:rsidRPr="00064B41">
        <w:rPr>
          <w:b/>
          <w:bCs/>
          <w:sz w:val="36"/>
          <w:szCs w:val="36"/>
        </w:rPr>
        <w:t>Module Name: Hotel Placement – Managing Guest Service Operations</w:t>
      </w:r>
      <w:r w:rsidR="007728EF">
        <w:rPr>
          <w:b/>
          <w:bCs/>
          <w:sz w:val="36"/>
          <w:szCs w:val="36"/>
        </w:rPr>
        <w:t xml:space="preserve"> </w:t>
      </w:r>
      <w:r w:rsidR="007728EF" w:rsidRPr="007728EF">
        <w:rPr>
          <w:b/>
          <w:bCs/>
          <w:sz w:val="36"/>
          <w:szCs w:val="36"/>
        </w:rPr>
        <w:t>BMIH6003</w:t>
      </w:r>
    </w:p>
    <w:p w14:paraId="3EDDF65A" w14:textId="0787825A" w:rsidR="00064B41" w:rsidRPr="00064B41" w:rsidRDefault="00064B41" w:rsidP="00064B41">
      <w:pPr>
        <w:spacing w:after="160"/>
        <w:jc w:val="center"/>
        <w:rPr>
          <w:b/>
          <w:bCs/>
          <w:sz w:val="36"/>
          <w:szCs w:val="36"/>
        </w:rPr>
      </w:pPr>
      <w:r w:rsidRPr="00064B41">
        <w:rPr>
          <w:b/>
          <w:bCs/>
          <w:sz w:val="36"/>
          <w:szCs w:val="36"/>
        </w:rPr>
        <w:t>Assessment Type: Student Learning Log</w:t>
      </w:r>
    </w:p>
    <w:p w14:paraId="214F3DF6" w14:textId="0DCC41A7" w:rsidR="00064B41" w:rsidRPr="00064B41" w:rsidRDefault="00064B41" w:rsidP="00064B41">
      <w:pPr>
        <w:spacing w:after="160"/>
        <w:jc w:val="center"/>
        <w:rPr>
          <w:b/>
          <w:bCs/>
          <w:sz w:val="36"/>
          <w:szCs w:val="36"/>
        </w:rPr>
      </w:pPr>
      <w:r w:rsidRPr="00064B41">
        <w:rPr>
          <w:b/>
          <w:bCs/>
          <w:sz w:val="36"/>
          <w:szCs w:val="36"/>
        </w:rPr>
        <w:t>Student Name: ALEXANDRA MARIA</w:t>
      </w:r>
      <w:r w:rsidR="007728EF">
        <w:rPr>
          <w:b/>
          <w:bCs/>
          <w:sz w:val="36"/>
          <w:szCs w:val="36"/>
        </w:rPr>
        <w:t xml:space="preserve"> IOANA STANCIU</w:t>
      </w:r>
    </w:p>
    <w:p w14:paraId="6D5895D8" w14:textId="5A176BF9" w:rsidR="0067425A" w:rsidRDefault="00064B41" w:rsidP="00064B41">
      <w:pPr>
        <w:spacing w:after="160"/>
        <w:jc w:val="center"/>
        <w:rPr>
          <w:b/>
          <w:bCs/>
          <w:sz w:val="36"/>
          <w:szCs w:val="36"/>
        </w:rPr>
      </w:pPr>
      <w:r w:rsidRPr="00064B41">
        <w:rPr>
          <w:b/>
          <w:bCs/>
          <w:sz w:val="36"/>
          <w:szCs w:val="36"/>
        </w:rPr>
        <w:t>Student ID:</w:t>
      </w:r>
      <w:r w:rsidR="007728EF">
        <w:rPr>
          <w:b/>
          <w:bCs/>
          <w:sz w:val="36"/>
          <w:szCs w:val="36"/>
        </w:rPr>
        <w:t xml:space="preserve"> 2128517</w:t>
      </w:r>
    </w:p>
    <w:p w14:paraId="213805D7" w14:textId="77777777" w:rsidR="0067425A" w:rsidRDefault="0067425A">
      <w:pPr>
        <w:spacing w:after="160" w:line="259" w:lineRule="auto"/>
        <w:jc w:val="left"/>
        <w:rPr>
          <w:b/>
          <w:bCs/>
          <w:sz w:val="36"/>
          <w:szCs w:val="36"/>
        </w:rPr>
      </w:pPr>
      <w:r>
        <w:rPr>
          <w:b/>
          <w:bCs/>
          <w:sz w:val="36"/>
          <w:szCs w:val="36"/>
        </w:rPr>
        <w:br w:type="page"/>
      </w:r>
    </w:p>
    <w:sdt>
      <w:sdtPr>
        <w:rPr>
          <w:rFonts w:ascii="Times New Roman" w:eastAsiaTheme="minorHAnsi" w:hAnsi="Times New Roman" w:cstheme="minorBidi"/>
          <w:color w:val="auto"/>
          <w:sz w:val="24"/>
          <w:szCs w:val="24"/>
          <w:lang w:val="en-GB"/>
        </w:rPr>
        <w:id w:val="937717466"/>
        <w:docPartObj>
          <w:docPartGallery w:val="Table of Contents"/>
          <w:docPartUnique/>
        </w:docPartObj>
      </w:sdtPr>
      <w:sdtEndPr>
        <w:rPr>
          <w:b/>
          <w:bCs/>
          <w:noProof/>
        </w:rPr>
      </w:sdtEndPr>
      <w:sdtContent>
        <w:p w14:paraId="4B62859A" w14:textId="5E98834E" w:rsidR="0067425A" w:rsidRDefault="0067425A">
          <w:pPr>
            <w:pStyle w:val="TOCHeading"/>
          </w:pPr>
          <w:r>
            <w:t>Table of Contents</w:t>
          </w:r>
        </w:p>
        <w:p w14:paraId="55102EDA" w14:textId="1E4EDF7D" w:rsidR="0067425A" w:rsidRDefault="0067425A">
          <w:pPr>
            <w:pStyle w:val="TOC1"/>
            <w:tabs>
              <w:tab w:val="right" w:leader="dot" w:pos="9016"/>
            </w:tabs>
            <w:rPr>
              <w:rFonts w:asciiTheme="minorHAnsi" w:eastAsiaTheme="minorEastAsia" w:hAnsiTheme="minorHAnsi"/>
              <w:noProof/>
              <w:kern w:val="2"/>
              <w:lang w:eastAsia="en-GB"/>
              <w14:ligatures w14:val="standardContextual"/>
            </w:rPr>
          </w:pPr>
          <w:r>
            <w:fldChar w:fldCharType="begin"/>
          </w:r>
          <w:r>
            <w:instrText xml:space="preserve"> TOC \o "1-3" \h \z \u </w:instrText>
          </w:r>
          <w:r>
            <w:fldChar w:fldCharType="separate"/>
          </w:r>
          <w:hyperlink w:anchor="_Toc189151754" w:history="1">
            <w:r w:rsidRPr="00C91D22">
              <w:rPr>
                <w:rStyle w:val="Hyperlink"/>
                <w:noProof/>
              </w:rPr>
              <w:t>Introduction</w:t>
            </w:r>
            <w:r>
              <w:rPr>
                <w:noProof/>
                <w:webHidden/>
              </w:rPr>
              <w:tab/>
            </w:r>
            <w:r>
              <w:rPr>
                <w:noProof/>
                <w:webHidden/>
              </w:rPr>
              <w:fldChar w:fldCharType="begin"/>
            </w:r>
            <w:r>
              <w:rPr>
                <w:noProof/>
                <w:webHidden/>
              </w:rPr>
              <w:instrText xml:space="preserve"> PAGEREF _Toc189151754 \h </w:instrText>
            </w:r>
            <w:r>
              <w:rPr>
                <w:noProof/>
                <w:webHidden/>
              </w:rPr>
            </w:r>
            <w:r>
              <w:rPr>
                <w:noProof/>
                <w:webHidden/>
              </w:rPr>
              <w:fldChar w:fldCharType="separate"/>
            </w:r>
            <w:r>
              <w:rPr>
                <w:noProof/>
                <w:webHidden/>
              </w:rPr>
              <w:t>3</w:t>
            </w:r>
            <w:r>
              <w:rPr>
                <w:noProof/>
                <w:webHidden/>
              </w:rPr>
              <w:fldChar w:fldCharType="end"/>
            </w:r>
          </w:hyperlink>
        </w:p>
        <w:p w14:paraId="68E25448" w14:textId="211EF207" w:rsidR="0067425A" w:rsidRDefault="0067425A">
          <w:pPr>
            <w:pStyle w:val="TOC1"/>
            <w:tabs>
              <w:tab w:val="right" w:leader="dot" w:pos="9016"/>
            </w:tabs>
            <w:rPr>
              <w:rFonts w:asciiTheme="minorHAnsi" w:eastAsiaTheme="minorEastAsia" w:hAnsiTheme="minorHAnsi"/>
              <w:noProof/>
              <w:kern w:val="2"/>
              <w:lang w:eastAsia="en-GB"/>
              <w14:ligatures w14:val="standardContextual"/>
            </w:rPr>
          </w:pPr>
          <w:hyperlink w:anchor="_Toc189151755" w:history="1">
            <w:r w:rsidRPr="00C91D22">
              <w:rPr>
                <w:rStyle w:val="Hyperlink"/>
                <w:noProof/>
              </w:rPr>
              <w:t>An overview of the chosen department</w:t>
            </w:r>
            <w:r>
              <w:rPr>
                <w:noProof/>
                <w:webHidden/>
              </w:rPr>
              <w:tab/>
            </w:r>
            <w:r>
              <w:rPr>
                <w:noProof/>
                <w:webHidden/>
              </w:rPr>
              <w:fldChar w:fldCharType="begin"/>
            </w:r>
            <w:r>
              <w:rPr>
                <w:noProof/>
                <w:webHidden/>
              </w:rPr>
              <w:instrText xml:space="preserve"> PAGEREF _Toc189151755 \h </w:instrText>
            </w:r>
            <w:r>
              <w:rPr>
                <w:noProof/>
                <w:webHidden/>
              </w:rPr>
            </w:r>
            <w:r>
              <w:rPr>
                <w:noProof/>
                <w:webHidden/>
              </w:rPr>
              <w:fldChar w:fldCharType="separate"/>
            </w:r>
            <w:r>
              <w:rPr>
                <w:noProof/>
                <w:webHidden/>
              </w:rPr>
              <w:t>4</w:t>
            </w:r>
            <w:r>
              <w:rPr>
                <w:noProof/>
                <w:webHidden/>
              </w:rPr>
              <w:fldChar w:fldCharType="end"/>
            </w:r>
          </w:hyperlink>
        </w:p>
        <w:p w14:paraId="4DC84E5C" w14:textId="3C18555E" w:rsidR="0067425A" w:rsidRDefault="0067425A">
          <w:pPr>
            <w:pStyle w:val="TOC1"/>
            <w:tabs>
              <w:tab w:val="right" w:leader="dot" w:pos="9016"/>
            </w:tabs>
            <w:rPr>
              <w:rFonts w:asciiTheme="minorHAnsi" w:eastAsiaTheme="minorEastAsia" w:hAnsiTheme="minorHAnsi"/>
              <w:noProof/>
              <w:kern w:val="2"/>
              <w:lang w:eastAsia="en-GB"/>
              <w14:ligatures w14:val="standardContextual"/>
            </w:rPr>
          </w:pPr>
          <w:hyperlink w:anchor="_Toc189151756" w:history="1">
            <w:r w:rsidRPr="00C91D22">
              <w:rPr>
                <w:rStyle w:val="Hyperlink"/>
                <w:noProof/>
              </w:rPr>
              <w:t>Implementation of Gibbs Reflective Cycle for portraying the individual experiences and growth in the hotel placement</w:t>
            </w:r>
            <w:r>
              <w:rPr>
                <w:noProof/>
                <w:webHidden/>
              </w:rPr>
              <w:tab/>
            </w:r>
            <w:r>
              <w:rPr>
                <w:noProof/>
                <w:webHidden/>
              </w:rPr>
              <w:fldChar w:fldCharType="begin"/>
            </w:r>
            <w:r>
              <w:rPr>
                <w:noProof/>
                <w:webHidden/>
              </w:rPr>
              <w:instrText xml:space="preserve"> PAGEREF _Toc189151756 \h </w:instrText>
            </w:r>
            <w:r>
              <w:rPr>
                <w:noProof/>
                <w:webHidden/>
              </w:rPr>
            </w:r>
            <w:r>
              <w:rPr>
                <w:noProof/>
                <w:webHidden/>
              </w:rPr>
              <w:fldChar w:fldCharType="separate"/>
            </w:r>
            <w:r>
              <w:rPr>
                <w:noProof/>
                <w:webHidden/>
              </w:rPr>
              <w:t>5</w:t>
            </w:r>
            <w:r>
              <w:rPr>
                <w:noProof/>
                <w:webHidden/>
              </w:rPr>
              <w:fldChar w:fldCharType="end"/>
            </w:r>
          </w:hyperlink>
        </w:p>
        <w:p w14:paraId="1872F119" w14:textId="39E08749" w:rsidR="0067425A" w:rsidRDefault="0067425A">
          <w:pPr>
            <w:pStyle w:val="TOC1"/>
            <w:tabs>
              <w:tab w:val="right" w:leader="dot" w:pos="9016"/>
            </w:tabs>
            <w:rPr>
              <w:rFonts w:asciiTheme="minorHAnsi" w:eastAsiaTheme="minorEastAsia" w:hAnsiTheme="minorHAnsi"/>
              <w:noProof/>
              <w:kern w:val="2"/>
              <w:lang w:eastAsia="en-GB"/>
              <w14:ligatures w14:val="standardContextual"/>
            </w:rPr>
          </w:pPr>
          <w:hyperlink w:anchor="_Toc189151757" w:history="1">
            <w:r w:rsidRPr="00C91D22">
              <w:rPr>
                <w:rStyle w:val="Hyperlink"/>
                <w:noProof/>
              </w:rPr>
              <w:t>Different objectives that need to be fulfilled in the placement</w:t>
            </w:r>
            <w:r>
              <w:rPr>
                <w:noProof/>
                <w:webHidden/>
              </w:rPr>
              <w:tab/>
            </w:r>
            <w:r>
              <w:rPr>
                <w:noProof/>
                <w:webHidden/>
              </w:rPr>
              <w:fldChar w:fldCharType="begin"/>
            </w:r>
            <w:r>
              <w:rPr>
                <w:noProof/>
                <w:webHidden/>
              </w:rPr>
              <w:instrText xml:space="preserve"> PAGEREF _Toc189151757 \h </w:instrText>
            </w:r>
            <w:r>
              <w:rPr>
                <w:noProof/>
                <w:webHidden/>
              </w:rPr>
            </w:r>
            <w:r>
              <w:rPr>
                <w:noProof/>
                <w:webHidden/>
              </w:rPr>
              <w:fldChar w:fldCharType="separate"/>
            </w:r>
            <w:r>
              <w:rPr>
                <w:noProof/>
                <w:webHidden/>
              </w:rPr>
              <w:t>7</w:t>
            </w:r>
            <w:r>
              <w:rPr>
                <w:noProof/>
                <w:webHidden/>
              </w:rPr>
              <w:fldChar w:fldCharType="end"/>
            </w:r>
          </w:hyperlink>
        </w:p>
        <w:p w14:paraId="0C97FF1D" w14:textId="6A2466E1" w:rsidR="0067425A" w:rsidRDefault="0067425A">
          <w:pPr>
            <w:pStyle w:val="TOC1"/>
            <w:tabs>
              <w:tab w:val="right" w:leader="dot" w:pos="9016"/>
            </w:tabs>
            <w:rPr>
              <w:rFonts w:asciiTheme="minorHAnsi" w:eastAsiaTheme="minorEastAsia" w:hAnsiTheme="minorHAnsi"/>
              <w:noProof/>
              <w:kern w:val="2"/>
              <w:lang w:eastAsia="en-GB"/>
              <w14:ligatures w14:val="standardContextual"/>
            </w:rPr>
          </w:pPr>
          <w:hyperlink w:anchor="_Toc189151758" w:history="1">
            <w:r w:rsidRPr="00C91D22">
              <w:rPr>
                <w:rStyle w:val="Hyperlink"/>
                <w:noProof/>
              </w:rPr>
              <w:t>An analysis of the impact of different work-based skills</w:t>
            </w:r>
            <w:r>
              <w:rPr>
                <w:noProof/>
                <w:webHidden/>
              </w:rPr>
              <w:tab/>
            </w:r>
            <w:r>
              <w:rPr>
                <w:noProof/>
                <w:webHidden/>
              </w:rPr>
              <w:fldChar w:fldCharType="begin"/>
            </w:r>
            <w:r>
              <w:rPr>
                <w:noProof/>
                <w:webHidden/>
              </w:rPr>
              <w:instrText xml:space="preserve"> PAGEREF _Toc189151758 \h </w:instrText>
            </w:r>
            <w:r>
              <w:rPr>
                <w:noProof/>
                <w:webHidden/>
              </w:rPr>
            </w:r>
            <w:r>
              <w:rPr>
                <w:noProof/>
                <w:webHidden/>
              </w:rPr>
              <w:fldChar w:fldCharType="separate"/>
            </w:r>
            <w:r>
              <w:rPr>
                <w:noProof/>
                <w:webHidden/>
              </w:rPr>
              <w:t>8</w:t>
            </w:r>
            <w:r>
              <w:rPr>
                <w:noProof/>
                <w:webHidden/>
              </w:rPr>
              <w:fldChar w:fldCharType="end"/>
            </w:r>
          </w:hyperlink>
        </w:p>
        <w:p w14:paraId="3E22A366" w14:textId="4D3D62F4" w:rsidR="0067425A" w:rsidRDefault="0067425A">
          <w:pPr>
            <w:pStyle w:val="TOC1"/>
            <w:tabs>
              <w:tab w:val="right" w:leader="dot" w:pos="9016"/>
            </w:tabs>
            <w:rPr>
              <w:rFonts w:asciiTheme="minorHAnsi" w:eastAsiaTheme="minorEastAsia" w:hAnsiTheme="minorHAnsi"/>
              <w:noProof/>
              <w:kern w:val="2"/>
              <w:lang w:eastAsia="en-GB"/>
              <w14:ligatures w14:val="standardContextual"/>
            </w:rPr>
          </w:pPr>
          <w:hyperlink w:anchor="_Toc189151759" w:history="1">
            <w:r w:rsidRPr="00C91D22">
              <w:rPr>
                <w:rStyle w:val="Hyperlink"/>
                <w:noProof/>
              </w:rPr>
              <w:t>Reflection on the organisational issues</w:t>
            </w:r>
            <w:r>
              <w:rPr>
                <w:noProof/>
                <w:webHidden/>
              </w:rPr>
              <w:tab/>
            </w:r>
            <w:r>
              <w:rPr>
                <w:noProof/>
                <w:webHidden/>
              </w:rPr>
              <w:fldChar w:fldCharType="begin"/>
            </w:r>
            <w:r>
              <w:rPr>
                <w:noProof/>
                <w:webHidden/>
              </w:rPr>
              <w:instrText xml:space="preserve"> PAGEREF _Toc189151759 \h </w:instrText>
            </w:r>
            <w:r>
              <w:rPr>
                <w:noProof/>
                <w:webHidden/>
              </w:rPr>
            </w:r>
            <w:r>
              <w:rPr>
                <w:noProof/>
                <w:webHidden/>
              </w:rPr>
              <w:fldChar w:fldCharType="separate"/>
            </w:r>
            <w:r>
              <w:rPr>
                <w:noProof/>
                <w:webHidden/>
              </w:rPr>
              <w:t>9</w:t>
            </w:r>
            <w:r>
              <w:rPr>
                <w:noProof/>
                <w:webHidden/>
              </w:rPr>
              <w:fldChar w:fldCharType="end"/>
            </w:r>
          </w:hyperlink>
        </w:p>
        <w:p w14:paraId="51E34BCE" w14:textId="139205B3" w:rsidR="0067425A" w:rsidRDefault="0067425A">
          <w:pPr>
            <w:pStyle w:val="TOC1"/>
            <w:tabs>
              <w:tab w:val="right" w:leader="dot" w:pos="9016"/>
            </w:tabs>
            <w:rPr>
              <w:rFonts w:asciiTheme="minorHAnsi" w:eastAsiaTheme="minorEastAsia" w:hAnsiTheme="minorHAnsi"/>
              <w:noProof/>
              <w:kern w:val="2"/>
              <w:lang w:eastAsia="en-GB"/>
              <w14:ligatures w14:val="standardContextual"/>
            </w:rPr>
          </w:pPr>
          <w:hyperlink w:anchor="_Toc189151760" w:history="1">
            <w:r w:rsidRPr="00C91D22">
              <w:rPr>
                <w:rStyle w:val="Hyperlink"/>
                <w:noProof/>
              </w:rPr>
              <w:t>Conclusion and Action plan</w:t>
            </w:r>
            <w:r>
              <w:rPr>
                <w:noProof/>
                <w:webHidden/>
              </w:rPr>
              <w:tab/>
            </w:r>
            <w:r>
              <w:rPr>
                <w:noProof/>
                <w:webHidden/>
              </w:rPr>
              <w:fldChar w:fldCharType="begin"/>
            </w:r>
            <w:r>
              <w:rPr>
                <w:noProof/>
                <w:webHidden/>
              </w:rPr>
              <w:instrText xml:space="preserve"> PAGEREF _Toc189151760 \h </w:instrText>
            </w:r>
            <w:r>
              <w:rPr>
                <w:noProof/>
                <w:webHidden/>
              </w:rPr>
            </w:r>
            <w:r>
              <w:rPr>
                <w:noProof/>
                <w:webHidden/>
              </w:rPr>
              <w:fldChar w:fldCharType="separate"/>
            </w:r>
            <w:r>
              <w:rPr>
                <w:noProof/>
                <w:webHidden/>
              </w:rPr>
              <w:t>10</w:t>
            </w:r>
            <w:r>
              <w:rPr>
                <w:noProof/>
                <w:webHidden/>
              </w:rPr>
              <w:fldChar w:fldCharType="end"/>
            </w:r>
          </w:hyperlink>
        </w:p>
        <w:p w14:paraId="17E0102E" w14:textId="3059E35E" w:rsidR="0067425A" w:rsidRDefault="0067425A">
          <w:pPr>
            <w:pStyle w:val="TOC1"/>
            <w:tabs>
              <w:tab w:val="right" w:leader="dot" w:pos="9016"/>
            </w:tabs>
            <w:rPr>
              <w:rFonts w:asciiTheme="minorHAnsi" w:eastAsiaTheme="minorEastAsia" w:hAnsiTheme="minorHAnsi"/>
              <w:noProof/>
              <w:kern w:val="2"/>
              <w:lang w:eastAsia="en-GB"/>
              <w14:ligatures w14:val="standardContextual"/>
            </w:rPr>
          </w:pPr>
          <w:hyperlink w:anchor="_Toc189151761" w:history="1">
            <w:r w:rsidRPr="00C91D22">
              <w:rPr>
                <w:rStyle w:val="Hyperlink"/>
                <w:noProof/>
              </w:rPr>
              <w:t>References</w:t>
            </w:r>
            <w:r>
              <w:rPr>
                <w:noProof/>
                <w:webHidden/>
              </w:rPr>
              <w:tab/>
            </w:r>
            <w:r>
              <w:rPr>
                <w:noProof/>
                <w:webHidden/>
              </w:rPr>
              <w:fldChar w:fldCharType="begin"/>
            </w:r>
            <w:r>
              <w:rPr>
                <w:noProof/>
                <w:webHidden/>
              </w:rPr>
              <w:instrText xml:space="preserve"> PAGEREF _Toc189151761 \h </w:instrText>
            </w:r>
            <w:r>
              <w:rPr>
                <w:noProof/>
                <w:webHidden/>
              </w:rPr>
            </w:r>
            <w:r>
              <w:rPr>
                <w:noProof/>
                <w:webHidden/>
              </w:rPr>
              <w:fldChar w:fldCharType="separate"/>
            </w:r>
            <w:r>
              <w:rPr>
                <w:noProof/>
                <w:webHidden/>
              </w:rPr>
              <w:t>12</w:t>
            </w:r>
            <w:r>
              <w:rPr>
                <w:noProof/>
                <w:webHidden/>
              </w:rPr>
              <w:fldChar w:fldCharType="end"/>
            </w:r>
          </w:hyperlink>
        </w:p>
        <w:p w14:paraId="1DAC32A6" w14:textId="09D96F3C" w:rsidR="0067425A" w:rsidRDefault="0067425A">
          <w:r>
            <w:rPr>
              <w:b/>
              <w:bCs/>
              <w:noProof/>
            </w:rPr>
            <w:fldChar w:fldCharType="end"/>
          </w:r>
        </w:p>
      </w:sdtContent>
    </w:sdt>
    <w:p w14:paraId="160FEA10" w14:textId="7A797986" w:rsidR="00064B41" w:rsidRDefault="00064B41" w:rsidP="0067425A">
      <w:pPr>
        <w:rPr>
          <w:rFonts w:eastAsiaTheme="majorEastAsia" w:cstheme="majorBidi"/>
          <w:kern w:val="2"/>
          <w:sz w:val="28"/>
          <w:szCs w:val="40"/>
          <w14:ligatures w14:val="standardContextual"/>
        </w:rPr>
      </w:pPr>
      <w:r>
        <w:br w:type="page"/>
      </w:r>
    </w:p>
    <w:p w14:paraId="3A6CD1C7" w14:textId="4953271A" w:rsidR="000414CB" w:rsidRPr="000414CB" w:rsidRDefault="000414CB" w:rsidP="000414CB">
      <w:pPr>
        <w:pStyle w:val="Heading1"/>
      </w:pPr>
      <w:bookmarkStart w:id="0" w:name="_Toc189151754"/>
      <w:r w:rsidRPr="000414CB">
        <w:lastRenderedPageBreak/>
        <w:t>Introduction</w:t>
      </w:r>
      <w:bookmarkEnd w:id="0"/>
    </w:p>
    <w:p w14:paraId="7BB897DB" w14:textId="77777777" w:rsidR="000414CB" w:rsidRPr="000414CB" w:rsidRDefault="000414CB" w:rsidP="000414CB">
      <w:r w:rsidRPr="000414CB">
        <w:t>This learning log will highlight a brief overview of the department and the experience of an individual in the hotel placement. Moreover, the occurrence will be demonstrated in this scenario with the help of the Gibbs Reflective Cycle framework. Different objectives will be developed in this learning log that will be met by the individual during the placement. An evaluation of the impact of different work-related skills will be demonstrated in this context along with the challenges faced during the work. An action plan will be developed for the mitigation of the gap of abilities to excel in the professional career. </w:t>
      </w:r>
    </w:p>
    <w:p w14:paraId="088F9A18" w14:textId="77777777" w:rsidR="000414CB" w:rsidRDefault="000414CB">
      <w:pPr>
        <w:spacing w:after="160" w:line="259" w:lineRule="auto"/>
        <w:jc w:val="left"/>
        <w:rPr>
          <w:rFonts w:eastAsiaTheme="majorEastAsia" w:cstheme="majorBidi"/>
          <w:b/>
          <w:kern w:val="2"/>
          <w:sz w:val="28"/>
          <w:szCs w:val="40"/>
          <w14:ligatures w14:val="standardContextual"/>
        </w:rPr>
      </w:pPr>
      <w:r>
        <w:br w:type="page"/>
      </w:r>
    </w:p>
    <w:p w14:paraId="73A6A138" w14:textId="06CD2EF8" w:rsidR="000414CB" w:rsidRPr="000414CB" w:rsidRDefault="000414CB" w:rsidP="000414CB">
      <w:pPr>
        <w:pStyle w:val="Heading1"/>
      </w:pPr>
      <w:bookmarkStart w:id="1" w:name="_Toc189151755"/>
      <w:r w:rsidRPr="000414CB">
        <w:lastRenderedPageBreak/>
        <w:t>An overview of the chosen department</w:t>
      </w:r>
      <w:bookmarkEnd w:id="1"/>
      <w:r w:rsidRPr="000414CB">
        <w:t> </w:t>
      </w:r>
    </w:p>
    <w:p w14:paraId="5A83DA80" w14:textId="77777777" w:rsidR="000414CB" w:rsidRPr="000414CB" w:rsidRDefault="000414CB" w:rsidP="000414CB">
      <w:r w:rsidRPr="000414CB">
        <w:t>Guest management and cleaning are some major departments in the hotel sectors or industries. Moreover, the satisfaction rate of the customers is involved with this type of practice. The decorative works also help in enriching the beauty of the infrastructures and also improve the experiences of the clients. Better managing processes also drives firms in elevating the satisfaction rate of the guests which on the other hand uplifts the engagement of people and enhances the reputation in the market. </w:t>
      </w:r>
    </w:p>
    <w:p w14:paraId="7C5E30FE" w14:textId="77777777" w:rsidR="000414CB" w:rsidRDefault="000414CB">
      <w:pPr>
        <w:spacing w:after="160" w:line="259" w:lineRule="auto"/>
        <w:jc w:val="left"/>
        <w:rPr>
          <w:rFonts w:eastAsiaTheme="majorEastAsia" w:cstheme="majorBidi"/>
          <w:b/>
          <w:kern w:val="2"/>
          <w:sz w:val="28"/>
          <w:szCs w:val="40"/>
          <w14:ligatures w14:val="standardContextual"/>
        </w:rPr>
      </w:pPr>
      <w:r>
        <w:br w:type="page"/>
      </w:r>
    </w:p>
    <w:p w14:paraId="0F6255C4" w14:textId="08172E77" w:rsidR="000414CB" w:rsidRPr="000414CB" w:rsidRDefault="000414CB" w:rsidP="000414CB">
      <w:pPr>
        <w:pStyle w:val="Heading1"/>
      </w:pPr>
      <w:bookmarkStart w:id="2" w:name="_Toc189151756"/>
      <w:r w:rsidRPr="000414CB">
        <w:lastRenderedPageBreak/>
        <w:t>Implementation of Gibbs Reflective Cycle for portraying the individual experiences and growth in the hotel placement</w:t>
      </w:r>
      <w:bookmarkEnd w:id="2"/>
    </w:p>
    <w:p w14:paraId="4A80FDF2" w14:textId="54ACEE33" w:rsidR="000414CB" w:rsidRPr="000414CB" w:rsidRDefault="000414CB" w:rsidP="000414CB">
      <w:r w:rsidRPr="000414CB">
        <w:t xml:space="preserve">This is one of the most reliable </w:t>
      </w:r>
      <w:r w:rsidR="00996C49" w:rsidRPr="000414CB">
        <w:t>frameworks</w:t>
      </w:r>
      <w:r w:rsidRPr="000414CB">
        <w:t xml:space="preserve"> for expressing </w:t>
      </w:r>
      <w:r w:rsidR="00996C49">
        <w:t>individual</w:t>
      </w:r>
      <w:r w:rsidRPr="000414CB">
        <w:t xml:space="preserve"> experiences effectively. Moreover, it guides in identifying the skill gaps and the challenges faced during the different occurrences. Following the different steps of this reflective concept, the overall event can be demonstrated significantly</w:t>
      </w:r>
      <w:r w:rsidR="002C162E">
        <w:t xml:space="preserve"> (</w:t>
      </w:r>
      <w:r w:rsidR="002C162E" w:rsidRPr="002C162E">
        <w:t>Pieper</w:t>
      </w:r>
      <w:r w:rsidR="002C162E">
        <w:t xml:space="preserve"> et al., 2021)</w:t>
      </w:r>
      <w:r w:rsidRPr="000414CB">
        <w:t>. </w:t>
      </w:r>
    </w:p>
    <w:p w14:paraId="519AFA2A" w14:textId="77777777" w:rsidR="000414CB" w:rsidRPr="000414CB" w:rsidRDefault="000414CB" w:rsidP="000414CB">
      <w:r w:rsidRPr="000414CB">
        <w:rPr>
          <w:b/>
          <w:bCs/>
          <w:i/>
          <w:iCs/>
        </w:rPr>
        <w:t>Description</w:t>
      </w:r>
    </w:p>
    <w:p w14:paraId="417C0183" w14:textId="450D1C80" w:rsidR="000414CB" w:rsidRPr="000414CB" w:rsidRDefault="000414CB" w:rsidP="000414CB">
      <w:r w:rsidRPr="000414CB">
        <w:t xml:space="preserve">During the hotel placement, I have done different work such as decorating rooms and the tree on Christmas </w:t>
      </w:r>
      <w:proofErr w:type="spellStart"/>
      <w:r w:rsidRPr="000414CB">
        <w:t>Eve.</w:t>
      </w:r>
      <w:r w:rsidR="007728EF">
        <w:t>While</w:t>
      </w:r>
      <w:proofErr w:type="spellEnd"/>
      <w:r w:rsidR="007728EF">
        <w:t xml:space="preserve"> getting my second placement at</w:t>
      </w:r>
      <w:r w:rsidRPr="000414CB">
        <w:t xml:space="preserve"> Rossington Hall I did rooms, weddings, lodges, laundry, and buffet there. Moreover, I used to cook for the guests in the absence of the head chef and serve at the customers' table. I have gathered great experience in managing clients of different preferences. This has uplifted my management abilities and my communication skills have been upgraded. Also, it can bring some distinct opportunities in the future scenarios and can guide me in getting better options</w:t>
      </w:r>
      <w:r w:rsidR="002C162E">
        <w:t xml:space="preserve"> (</w:t>
      </w:r>
      <w:r w:rsidR="002C162E" w:rsidRPr="002C162E">
        <w:t>Bassot, 2024</w:t>
      </w:r>
      <w:r w:rsidR="002C162E">
        <w:t>)</w:t>
      </w:r>
      <w:r w:rsidRPr="000414CB">
        <w:t>. </w:t>
      </w:r>
    </w:p>
    <w:p w14:paraId="4D52D9C7" w14:textId="77777777" w:rsidR="000414CB" w:rsidRPr="000414CB" w:rsidRDefault="000414CB" w:rsidP="000414CB">
      <w:r w:rsidRPr="000414CB">
        <w:rPr>
          <w:b/>
          <w:bCs/>
          <w:i/>
          <w:iCs/>
        </w:rPr>
        <w:t>Feelings</w:t>
      </w:r>
    </w:p>
    <w:p w14:paraId="7E79834D" w14:textId="5758E2AB" w:rsidR="000414CB" w:rsidRPr="000414CB" w:rsidRDefault="000414CB" w:rsidP="000414CB">
      <w:r w:rsidRPr="000414CB">
        <w:t>I have felt blessed in getting such an experience in such a big hotel like Rossington Hall. This has enriched my overall abilities and will bring several great opportunities in the future proceedings. In the initial days of my placement, I faced several issues in maintaining the guests. However, after some time I have done a great job and my supervisors are very much happy with me. There I have worked in rooms, weddings, and buffets which has uplifted my overall skill set</w:t>
      </w:r>
      <w:r w:rsidR="00A7767A">
        <w:t xml:space="preserve"> (</w:t>
      </w:r>
      <w:r w:rsidR="00A7767A" w:rsidRPr="002C162E">
        <w:t>ADOM, 2022</w:t>
      </w:r>
      <w:r w:rsidR="00A7767A">
        <w:t>)</w:t>
      </w:r>
      <w:r w:rsidRPr="000414CB">
        <w:t>. </w:t>
      </w:r>
    </w:p>
    <w:p w14:paraId="16AF2347" w14:textId="77777777" w:rsidR="000414CB" w:rsidRPr="000414CB" w:rsidRDefault="000414CB" w:rsidP="000414CB">
      <w:r w:rsidRPr="000414CB">
        <w:rPr>
          <w:b/>
          <w:bCs/>
          <w:i/>
          <w:iCs/>
        </w:rPr>
        <w:t>Evaluation</w:t>
      </w:r>
    </w:p>
    <w:p w14:paraId="57E90979" w14:textId="458378E6" w:rsidR="000414CB" w:rsidRPr="000414CB" w:rsidRDefault="000414CB" w:rsidP="000414CB">
      <w:r w:rsidRPr="000414CB">
        <w:t xml:space="preserve">This has been a great experience for me to work in Rossington Hall during my placement as it has uplifted my overall skills. However, maintaining an efficient professional life has been very tough, I have faced several issues in the beginning. Due to the distinct preferences of </w:t>
      </w:r>
      <w:r w:rsidR="00B872BC" w:rsidRPr="000414CB">
        <w:lastRenderedPageBreak/>
        <w:t>individuals,</w:t>
      </w:r>
      <w:r w:rsidRPr="000414CB">
        <w:t xml:space="preserve"> I have suffered from some great issues. My work efficiency has decreased for which I have to face several issues and some complaints have been raised against me. </w:t>
      </w:r>
      <w:r w:rsidR="00B872BC" w:rsidRPr="000414CB">
        <w:t>But</w:t>
      </w:r>
      <w:r w:rsidRPr="000414CB">
        <w:t xml:space="preserve"> I have worked very hard to mitigate all the challenges which have driven me to effectively mitigate all the problems</w:t>
      </w:r>
      <w:r w:rsidR="00B05330">
        <w:t xml:space="preserve"> (</w:t>
      </w:r>
      <w:r w:rsidR="00B05330" w:rsidRPr="002C162E">
        <w:t>Ezezika</w:t>
      </w:r>
      <w:r w:rsidR="00B05330">
        <w:t xml:space="preserve"> </w:t>
      </w:r>
      <w:r w:rsidR="00B05330" w:rsidRPr="002C162E">
        <w:t>and Johnston, 2023</w:t>
      </w:r>
      <w:r w:rsidR="00B05330">
        <w:t>)</w:t>
      </w:r>
      <w:r w:rsidRPr="000414CB">
        <w:t>. </w:t>
      </w:r>
    </w:p>
    <w:p w14:paraId="221D4704" w14:textId="77777777" w:rsidR="000414CB" w:rsidRPr="000414CB" w:rsidRDefault="000414CB" w:rsidP="000414CB">
      <w:r w:rsidRPr="000414CB">
        <w:rPr>
          <w:b/>
          <w:bCs/>
          <w:i/>
          <w:iCs/>
        </w:rPr>
        <w:t>Analysis</w:t>
      </w:r>
    </w:p>
    <w:p w14:paraId="583A390C" w14:textId="5336C5C9" w:rsidR="000414CB" w:rsidRPr="000414CB" w:rsidRDefault="000414CB" w:rsidP="000414CB">
      <w:r w:rsidRPr="000414CB">
        <w:t>Throughout the placement work, I have learned about some essential skills that are needed to excel in the professional field. This has guided me in identifying the required resources for enhancing such abilities and the ways to decrease the gaps. Moreover, I have faced several issues during the placement due to the diverse preferences of individuals. I have worked hard to mitigate all the skill errors which have driven me to complete the session effectively</w:t>
      </w:r>
      <w:r w:rsidR="004F025C">
        <w:t xml:space="preserve"> (</w:t>
      </w:r>
      <w:r w:rsidR="004F025C" w:rsidRPr="002C162E">
        <w:t>Sherwood</w:t>
      </w:r>
      <w:r w:rsidR="004F025C">
        <w:t xml:space="preserve"> et al., 2024)</w:t>
      </w:r>
      <w:r w:rsidRPr="000414CB">
        <w:t>. </w:t>
      </w:r>
    </w:p>
    <w:p w14:paraId="4CAB5DF8" w14:textId="77777777" w:rsidR="000414CB" w:rsidRPr="000414CB" w:rsidRDefault="000414CB" w:rsidP="000414CB">
      <w:r w:rsidRPr="000414CB">
        <w:rPr>
          <w:b/>
          <w:bCs/>
          <w:i/>
          <w:iCs/>
        </w:rPr>
        <w:t>Conclusion</w:t>
      </w:r>
    </w:p>
    <w:p w14:paraId="6540E06A" w14:textId="44BDA0C8" w:rsidR="000414CB" w:rsidRPr="000414CB" w:rsidRDefault="000414CB" w:rsidP="000414CB">
      <w:r w:rsidRPr="000414CB">
        <w:t>The hotel placement experience has been highlighted in this context which has made me realise about my skill gaps. Also, I faced several challenges at that time due to the diversification in the needs. I made effective communication with my peers and the floor managers to understand solutions to decrease such issues. In Rossington Hall, I have washed plates and done cooking and serving-related work</w:t>
      </w:r>
      <w:r w:rsidR="004F025C">
        <w:t xml:space="preserve"> (</w:t>
      </w:r>
      <w:r w:rsidR="004F025C" w:rsidRPr="002C162E">
        <w:t>Ingham-Broomfield,</w:t>
      </w:r>
      <w:r w:rsidR="007F5207">
        <w:t xml:space="preserve"> </w:t>
      </w:r>
      <w:r w:rsidR="004F025C" w:rsidRPr="002C162E">
        <w:t>2021</w:t>
      </w:r>
      <w:r w:rsidR="004F025C">
        <w:t>)</w:t>
      </w:r>
      <w:r w:rsidRPr="000414CB">
        <w:t>. </w:t>
      </w:r>
    </w:p>
    <w:p w14:paraId="04EE1CE0" w14:textId="77777777" w:rsidR="000414CB" w:rsidRPr="000414CB" w:rsidRDefault="000414CB" w:rsidP="000414CB">
      <w:r w:rsidRPr="000414CB">
        <w:rPr>
          <w:b/>
          <w:bCs/>
          <w:i/>
          <w:iCs/>
        </w:rPr>
        <w:t>Action Plan</w:t>
      </w:r>
    </w:p>
    <w:p w14:paraId="3DD67319" w14:textId="098A6A5C" w:rsidR="000414CB" w:rsidRPr="000414CB" w:rsidRDefault="000414CB" w:rsidP="000414CB">
      <w:r w:rsidRPr="000414CB">
        <w:t>The development of an action plan has been very essential for mitigating the skill gaps and enriching own abilities effectively. Apart from that, I faced several challenges due to the ineffective communication or interaction with others. This has decreased my reputation in the placement but I have to mitigate the problem with the mitigation of lack of abilities</w:t>
      </w:r>
      <w:r w:rsidR="0013222B">
        <w:t xml:space="preserve"> (</w:t>
      </w:r>
      <w:r w:rsidR="0013222B" w:rsidRPr="002C162E">
        <w:t>Farr</w:t>
      </w:r>
      <w:r w:rsidR="0013222B">
        <w:t xml:space="preserve"> </w:t>
      </w:r>
      <w:r w:rsidR="0013222B" w:rsidRPr="002C162E">
        <w:t>and Farrell, 2023</w:t>
      </w:r>
      <w:r w:rsidR="0013222B">
        <w:t>)</w:t>
      </w:r>
      <w:r w:rsidRPr="000414CB">
        <w:t>. </w:t>
      </w:r>
    </w:p>
    <w:p w14:paraId="0DD4B813" w14:textId="77777777" w:rsidR="000414CB" w:rsidRDefault="000414CB">
      <w:pPr>
        <w:spacing w:after="160" w:line="259" w:lineRule="auto"/>
        <w:jc w:val="left"/>
        <w:rPr>
          <w:rFonts w:eastAsiaTheme="majorEastAsia" w:cstheme="majorBidi"/>
          <w:b/>
          <w:kern w:val="2"/>
          <w:sz w:val="28"/>
          <w:szCs w:val="40"/>
          <w14:ligatures w14:val="standardContextual"/>
        </w:rPr>
      </w:pPr>
      <w:r>
        <w:br w:type="page"/>
      </w:r>
    </w:p>
    <w:p w14:paraId="670A68FC" w14:textId="448A6F18" w:rsidR="000414CB" w:rsidRPr="000414CB" w:rsidRDefault="000414CB" w:rsidP="000414CB">
      <w:pPr>
        <w:pStyle w:val="Heading1"/>
      </w:pPr>
      <w:bookmarkStart w:id="3" w:name="_Toc189151757"/>
      <w:r w:rsidRPr="000414CB">
        <w:lastRenderedPageBreak/>
        <w:t>Different objectives that need to be fulfilled in the placement</w:t>
      </w:r>
      <w:bookmarkEnd w:id="3"/>
      <w:r w:rsidRPr="000414CB">
        <w:t> </w:t>
      </w:r>
    </w:p>
    <w:p w14:paraId="156A82C3" w14:textId="77777777" w:rsidR="000414CB" w:rsidRPr="000414CB" w:rsidRDefault="000414CB" w:rsidP="000414CB">
      <w:r w:rsidRPr="000414CB">
        <w:t>1. To elevate the customer's satisfaction rate by enriching guest management skills within 2 weeks.</w:t>
      </w:r>
    </w:p>
    <w:p w14:paraId="322725F1" w14:textId="77777777" w:rsidR="000414CB" w:rsidRPr="000414CB" w:rsidRDefault="000414CB" w:rsidP="000414CB">
      <w:r w:rsidRPr="000414CB">
        <w:t>2. To strengthen problem-solving abilities with proper practices and develop significant strategies within 4 weeks.</w:t>
      </w:r>
    </w:p>
    <w:p w14:paraId="22E763BF" w14:textId="77777777" w:rsidR="000414CB" w:rsidRPr="000414CB" w:rsidRDefault="000414CB" w:rsidP="000414CB">
      <w:r w:rsidRPr="000414CB">
        <w:t>3. To uplift the technological skills by joining development programs and with proper practices within 6 weeks. </w:t>
      </w:r>
    </w:p>
    <w:p w14:paraId="6EECC8D4" w14:textId="77777777" w:rsidR="000414CB" w:rsidRDefault="000414CB">
      <w:pPr>
        <w:spacing w:after="160" w:line="259" w:lineRule="auto"/>
        <w:jc w:val="left"/>
        <w:rPr>
          <w:rFonts w:eastAsiaTheme="majorEastAsia" w:cstheme="majorBidi"/>
          <w:b/>
          <w:kern w:val="2"/>
          <w:sz w:val="28"/>
          <w:szCs w:val="40"/>
          <w14:ligatures w14:val="standardContextual"/>
        </w:rPr>
      </w:pPr>
      <w:r>
        <w:br w:type="page"/>
      </w:r>
    </w:p>
    <w:p w14:paraId="21EA5E05" w14:textId="34A667E7" w:rsidR="000414CB" w:rsidRPr="000414CB" w:rsidRDefault="000414CB" w:rsidP="000414CB">
      <w:pPr>
        <w:pStyle w:val="Heading1"/>
      </w:pPr>
      <w:bookmarkStart w:id="4" w:name="_Toc189151758"/>
      <w:r w:rsidRPr="000414CB">
        <w:lastRenderedPageBreak/>
        <w:t>An analysis of the impact of different work-based skills</w:t>
      </w:r>
      <w:bookmarkEnd w:id="4"/>
      <w:r w:rsidRPr="000414CB">
        <w:t> </w:t>
      </w:r>
    </w:p>
    <w:p w14:paraId="3725B22B" w14:textId="77777777" w:rsidR="000414CB" w:rsidRPr="000414CB" w:rsidRDefault="000414CB" w:rsidP="000414CB">
      <w:r w:rsidRPr="000414CB">
        <w:rPr>
          <w:b/>
          <w:bCs/>
          <w:i/>
          <w:iCs/>
        </w:rPr>
        <w:t>Understanding the diverse preferences of the customers</w:t>
      </w:r>
    </w:p>
    <w:p w14:paraId="3C30F8FB" w14:textId="57833A9A" w:rsidR="000414CB" w:rsidRPr="000414CB" w:rsidRDefault="000414CB" w:rsidP="000414CB">
      <w:r w:rsidRPr="000414CB">
        <w:t>This type of ability helps in analysing the needs of the customers and delivering services to elevate their experiences. Moreover, it guides in increasing the satisfaction rate of guests which on the other hand drives in gathering valuable feedback and ratings. This also improves the overall efficiency of the individual and guides in developing effective strategies to deliver satisfactory services. Apart from that, it also provides some significant opportunities in the future proceedings which assist individuals in ensuring a great professional career</w:t>
      </w:r>
      <w:r w:rsidR="007F5207">
        <w:t xml:space="preserve"> </w:t>
      </w:r>
      <w:sdt>
        <w:sdtPr>
          <w:id w:val="-868600642"/>
          <w:citation/>
        </w:sdtPr>
        <w:sdtEndPr/>
        <w:sdtContent>
          <w:r w:rsidR="007F5207">
            <w:fldChar w:fldCharType="begin"/>
          </w:r>
          <w:r w:rsidR="007F5207">
            <w:instrText xml:space="preserve"> CITATION For2511 \l 2057 </w:instrText>
          </w:r>
          <w:r w:rsidR="007F5207">
            <w:fldChar w:fldCharType="separate"/>
          </w:r>
          <w:r w:rsidR="007F5207" w:rsidRPr="007F5207">
            <w:rPr>
              <w:noProof/>
            </w:rPr>
            <w:t>(Forbes, 2025)</w:t>
          </w:r>
          <w:r w:rsidR="007F5207">
            <w:fldChar w:fldCharType="end"/>
          </w:r>
        </w:sdtContent>
      </w:sdt>
      <w:r w:rsidRPr="000414CB">
        <w:t>. </w:t>
      </w:r>
    </w:p>
    <w:p w14:paraId="3DCC9B76" w14:textId="77777777" w:rsidR="000414CB" w:rsidRPr="000414CB" w:rsidRDefault="000414CB" w:rsidP="000414CB">
      <w:r w:rsidRPr="000414CB">
        <w:rPr>
          <w:b/>
          <w:bCs/>
          <w:i/>
          <w:iCs/>
        </w:rPr>
        <w:t>Elevating work efficiency</w:t>
      </w:r>
    </w:p>
    <w:p w14:paraId="6D74D562" w14:textId="7600C0EB" w:rsidR="000414CB" w:rsidRPr="000414CB" w:rsidRDefault="000414CB" w:rsidP="000414CB">
      <w:r w:rsidRPr="000414CB">
        <w:t>With the development of these types of abilities, work efficiency can be gained which drives in delivering better services to the guests. Apart from that, it also elevates the overall quality of the procedure which assists in meeting the choices of the people of diverse preferences. Also, this helps in earning a great professional career and also increases the future opportunities</w:t>
      </w:r>
      <w:r w:rsidR="007F5207">
        <w:t xml:space="preserve"> </w:t>
      </w:r>
      <w:sdt>
        <w:sdtPr>
          <w:id w:val="-718974051"/>
          <w:citation/>
        </w:sdtPr>
        <w:sdtEndPr/>
        <w:sdtContent>
          <w:r w:rsidR="007F5207">
            <w:fldChar w:fldCharType="begin"/>
          </w:r>
          <w:r w:rsidR="007F5207">
            <w:instrText xml:space="preserve"> CITATION For2512 \l 2057 </w:instrText>
          </w:r>
          <w:r w:rsidR="007F5207">
            <w:fldChar w:fldCharType="separate"/>
          </w:r>
          <w:r w:rsidR="007F5207" w:rsidRPr="007F5207">
            <w:rPr>
              <w:noProof/>
            </w:rPr>
            <w:t>(Forbes, 2025)</w:t>
          </w:r>
          <w:r w:rsidR="007F5207">
            <w:fldChar w:fldCharType="end"/>
          </w:r>
        </w:sdtContent>
      </w:sdt>
      <w:r w:rsidRPr="000414CB">
        <w:t>. </w:t>
      </w:r>
    </w:p>
    <w:p w14:paraId="362AF070" w14:textId="77777777" w:rsidR="000414CB" w:rsidRPr="000414CB" w:rsidRDefault="000414CB" w:rsidP="000414CB">
      <w:r w:rsidRPr="000414CB">
        <w:rPr>
          <w:b/>
          <w:bCs/>
          <w:i/>
          <w:iCs/>
        </w:rPr>
        <w:t>Increasing overall productivity</w:t>
      </w:r>
    </w:p>
    <w:p w14:paraId="2856B874" w14:textId="41EB1D3F" w:rsidR="000414CB" w:rsidRPr="000414CB" w:rsidRDefault="000414CB" w:rsidP="000414CB">
      <w:r w:rsidRPr="000414CB">
        <w:t>These are the very essential skills that improve the productivity of the individuals. This helps them in mitigating delays in delivering the services to the clients and also guides them in uplifting their overall experience. The quality of the work proceedings also gets enhanced with the development of such abilities in the professional career</w:t>
      </w:r>
      <w:r w:rsidR="007F5207">
        <w:t xml:space="preserve"> </w:t>
      </w:r>
      <w:sdt>
        <w:sdtPr>
          <w:id w:val="-846319421"/>
          <w:citation/>
        </w:sdtPr>
        <w:sdtEndPr/>
        <w:sdtContent>
          <w:r w:rsidR="007F5207">
            <w:fldChar w:fldCharType="begin"/>
          </w:r>
          <w:r w:rsidR="007F5207">
            <w:instrText xml:space="preserve"> CITATION Ela24 \l 2057 </w:instrText>
          </w:r>
          <w:r w:rsidR="007F5207">
            <w:fldChar w:fldCharType="separate"/>
          </w:r>
          <w:r w:rsidR="007F5207" w:rsidRPr="007F5207">
            <w:rPr>
              <w:noProof/>
            </w:rPr>
            <w:t>(Pulakos, 2024)</w:t>
          </w:r>
          <w:r w:rsidR="007F5207">
            <w:fldChar w:fldCharType="end"/>
          </w:r>
        </w:sdtContent>
      </w:sdt>
      <w:r w:rsidRPr="000414CB">
        <w:t>.</w:t>
      </w:r>
    </w:p>
    <w:p w14:paraId="3ECEB306" w14:textId="77777777" w:rsidR="000414CB" w:rsidRDefault="000414CB">
      <w:pPr>
        <w:spacing w:after="160" w:line="259" w:lineRule="auto"/>
        <w:jc w:val="left"/>
        <w:rPr>
          <w:rFonts w:eastAsiaTheme="majorEastAsia" w:cstheme="majorBidi"/>
          <w:b/>
          <w:kern w:val="2"/>
          <w:sz w:val="28"/>
          <w:szCs w:val="40"/>
          <w14:ligatures w14:val="standardContextual"/>
        </w:rPr>
      </w:pPr>
      <w:r>
        <w:br w:type="page"/>
      </w:r>
    </w:p>
    <w:p w14:paraId="21EF03B9" w14:textId="0CE16AE6" w:rsidR="000414CB" w:rsidRPr="000414CB" w:rsidRDefault="000414CB" w:rsidP="000414CB">
      <w:pPr>
        <w:pStyle w:val="Heading1"/>
      </w:pPr>
      <w:bookmarkStart w:id="5" w:name="_Toc189151759"/>
      <w:r w:rsidRPr="000414CB">
        <w:lastRenderedPageBreak/>
        <w:t>Reflection on the organisational issues</w:t>
      </w:r>
      <w:bookmarkEnd w:id="5"/>
      <w:r w:rsidRPr="000414CB">
        <w:t> </w:t>
      </w:r>
    </w:p>
    <w:p w14:paraId="696E91EB" w14:textId="2788D8EC" w:rsidR="000414CB" w:rsidRPr="000414CB" w:rsidRDefault="000414CB" w:rsidP="000414CB">
      <w:r w:rsidRPr="000414CB">
        <w:t xml:space="preserve">I have faced several issues during the placement which have decreased my productivity and negatively impacted my professional career. Due to the diverse preferences of </w:t>
      </w:r>
      <w:r w:rsidR="00B872BC" w:rsidRPr="000414CB">
        <w:t>individuals,</w:t>
      </w:r>
      <w:r w:rsidRPr="000414CB">
        <w:t xml:space="preserve"> I have failed to attain the guests as per their choices. Their choice has not been fulfilled by my side which has driven them lodging some against me. I have to listen to some tough words from my supervisor due to the dissatisfaction of the customer. </w:t>
      </w:r>
    </w:p>
    <w:p w14:paraId="72D26768" w14:textId="77777777" w:rsidR="000414CB" w:rsidRDefault="000414CB">
      <w:pPr>
        <w:spacing w:after="160" w:line="259" w:lineRule="auto"/>
        <w:jc w:val="left"/>
        <w:rPr>
          <w:rFonts w:eastAsiaTheme="majorEastAsia" w:cstheme="majorBidi"/>
          <w:b/>
          <w:kern w:val="2"/>
          <w:sz w:val="28"/>
          <w:szCs w:val="40"/>
          <w14:ligatures w14:val="standardContextual"/>
        </w:rPr>
      </w:pPr>
      <w:r>
        <w:br w:type="page"/>
      </w:r>
    </w:p>
    <w:p w14:paraId="51E0C9AC" w14:textId="05F117C1" w:rsidR="000414CB" w:rsidRPr="000414CB" w:rsidRDefault="000414CB" w:rsidP="000414CB">
      <w:pPr>
        <w:pStyle w:val="Heading1"/>
      </w:pPr>
      <w:bookmarkStart w:id="6" w:name="_Toc189151760"/>
      <w:r w:rsidRPr="000414CB">
        <w:lastRenderedPageBreak/>
        <w:t xml:space="preserve">Conclusion and </w:t>
      </w:r>
      <w:r>
        <w:t>A</w:t>
      </w:r>
      <w:r w:rsidRPr="000414CB">
        <w:t>ction plan</w:t>
      </w:r>
      <w:bookmarkEnd w:id="6"/>
    </w:p>
    <w:p w14:paraId="37A5BB81" w14:textId="77777777" w:rsidR="000414CB" w:rsidRPr="000414CB" w:rsidRDefault="000414CB" w:rsidP="000414CB">
      <w:r w:rsidRPr="000414CB">
        <w:rPr>
          <w:b/>
          <w:bCs/>
          <w:i/>
          <w:iCs/>
        </w:rPr>
        <w:t>Conclusion</w:t>
      </w:r>
    </w:p>
    <w:p w14:paraId="6C170C8B" w14:textId="77777777" w:rsidR="000414CB" w:rsidRPr="000414CB" w:rsidRDefault="000414CB" w:rsidP="000414CB">
      <w:r w:rsidRPr="000414CB">
        <w:t>This learning log has demonstrated the problems faced during the placement in Rossington Hall. Also, there has been an overview of the department in which the individual has worked along with the development of some effective objectives. The Gibbs reflective model has been utilised in this scenario for highlighting the experiences significantly. Apart from that, an action plan has been developed to mitigate the gap in abilities. </w:t>
      </w:r>
    </w:p>
    <w:p w14:paraId="4B4911AD" w14:textId="77777777" w:rsidR="000414CB" w:rsidRPr="000414CB" w:rsidRDefault="000414CB" w:rsidP="000414CB">
      <w:r w:rsidRPr="000414CB">
        <w:rPr>
          <w:b/>
          <w:bCs/>
          <w:i/>
          <w:iCs/>
        </w:rPr>
        <w:t>Action Plan</w:t>
      </w:r>
    </w:p>
    <w:p w14:paraId="4D380A51" w14:textId="77777777" w:rsidR="000414CB" w:rsidRPr="000414CB" w:rsidRDefault="000414CB" w:rsidP="000414CB"/>
    <w:tbl>
      <w:tblPr>
        <w:tblW w:w="9360" w:type="dxa"/>
        <w:tblCellMar>
          <w:top w:w="15" w:type="dxa"/>
          <w:left w:w="15" w:type="dxa"/>
          <w:bottom w:w="15" w:type="dxa"/>
          <w:right w:w="15" w:type="dxa"/>
        </w:tblCellMar>
        <w:tblLook w:val="04A0" w:firstRow="1" w:lastRow="0" w:firstColumn="1" w:lastColumn="0" w:noHBand="0" w:noVBand="1"/>
      </w:tblPr>
      <w:tblGrid>
        <w:gridCol w:w="1671"/>
        <w:gridCol w:w="2505"/>
        <w:gridCol w:w="1825"/>
        <w:gridCol w:w="2325"/>
        <w:gridCol w:w="1034"/>
      </w:tblGrid>
      <w:tr w:rsidR="000414CB" w:rsidRPr="000414CB" w14:paraId="3C7FD348" w14:textId="77777777" w:rsidTr="000414CB">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9F0918D" w14:textId="77777777" w:rsidR="000414CB" w:rsidRPr="000414CB" w:rsidRDefault="000414CB" w:rsidP="000414CB">
            <w:r w:rsidRPr="000414CB">
              <w:rPr>
                <w:b/>
                <w:bCs/>
              </w:rPr>
              <w:t>Skills to be developed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D0CBD0B" w14:textId="77777777" w:rsidR="000414CB" w:rsidRPr="000414CB" w:rsidRDefault="000414CB" w:rsidP="000414CB">
            <w:r w:rsidRPr="000414CB">
              <w:rPr>
                <w:b/>
                <w:bCs/>
              </w:rPr>
              <w:t>Resources needed</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CBD1B5A" w14:textId="77777777" w:rsidR="000414CB" w:rsidRPr="000414CB" w:rsidRDefault="000414CB" w:rsidP="000414CB">
            <w:r w:rsidRPr="000414CB">
              <w:rPr>
                <w:b/>
                <w:bCs/>
              </w:rPr>
              <w:t>Ways to measure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DCF02B1" w14:textId="77777777" w:rsidR="000414CB" w:rsidRPr="000414CB" w:rsidRDefault="000414CB" w:rsidP="000414CB">
            <w:r w:rsidRPr="000414CB">
              <w:rPr>
                <w:b/>
                <w:bCs/>
              </w:rPr>
              <w:t>Future implication</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9A72695" w14:textId="77777777" w:rsidR="000414CB" w:rsidRPr="000414CB" w:rsidRDefault="000414CB" w:rsidP="000414CB">
            <w:r w:rsidRPr="000414CB">
              <w:rPr>
                <w:b/>
                <w:bCs/>
              </w:rPr>
              <w:t>Time needed </w:t>
            </w:r>
          </w:p>
        </w:tc>
      </w:tr>
      <w:tr w:rsidR="000414CB" w:rsidRPr="000414CB" w14:paraId="07E08F99" w14:textId="77777777" w:rsidTr="000414CB">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ED950FE" w14:textId="77777777" w:rsidR="000414CB" w:rsidRPr="000414CB" w:rsidRDefault="000414CB" w:rsidP="000414CB">
            <w:r w:rsidRPr="000414CB">
              <w:t>Guest management skills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204DFF6" w14:textId="4071589A" w:rsidR="000414CB" w:rsidRPr="000414CB" w:rsidRDefault="000414CB" w:rsidP="000414CB">
            <w:r w:rsidRPr="000414CB">
              <w:t>To elevate these skills regular interaction and effective communication will be needed</w:t>
            </w:r>
            <w:r w:rsidR="00154D37">
              <w:t xml:space="preserve"> </w:t>
            </w:r>
            <w:sdt>
              <w:sdtPr>
                <w:id w:val="2004236140"/>
                <w:citation/>
              </w:sdtPr>
              <w:sdtEndPr/>
              <w:sdtContent>
                <w:r w:rsidR="00154D37">
                  <w:fldChar w:fldCharType="begin"/>
                </w:r>
                <w:r w:rsidR="00154D37">
                  <w:instrText xml:space="preserve"> CITATION Nat23 \l 2057 </w:instrText>
                </w:r>
                <w:r w:rsidR="00154D37">
                  <w:fldChar w:fldCharType="separate"/>
                </w:r>
                <w:r w:rsidR="00154D37" w:rsidRPr="00154D37">
                  <w:rPr>
                    <w:noProof/>
                  </w:rPr>
                  <w:t>(Mayfield, 2023)</w:t>
                </w:r>
                <w:r w:rsidR="00154D37">
                  <w:fldChar w:fldCharType="end"/>
                </w:r>
              </w:sdtContent>
            </w:sdt>
            <w:r w:rsidRPr="000414CB">
              <w: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010C957" w14:textId="77777777" w:rsidR="000414CB" w:rsidRPr="000414CB" w:rsidRDefault="000414CB" w:rsidP="000414CB">
            <w:r w:rsidRPr="000414CB">
              <w:t>These skills can be measured with others' feedback.</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F08FACE" w14:textId="77777777" w:rsidR="000414CB" w:rsidRPr="000414CB" w:rsidRDefault="000414CB" w:rsidP="000414CB">
            <w:r w:rsidRPr="000414CB">
              <w:t>This can help in providing better facilities to the customers as per their preferences.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68A6F68" w14:textId="77777777" w:rsidR="000414CB" w:rsidRPr="000414CB" w:rsidRDefault="000414CB" w:rsidP="000414CB">
            <w:r w:rsidRPr="000414CB">
              <w:t>2 weeks.</w:t>
            </w:r>
          </w:p>
        </w:tc>
      </w:tr>
      <w:tr w:rsidR="000414CB" w:rsidRPr="000414CB" w14:paraId="63957A7A" w14:textId="77777777" w:rsidTr="000414CB">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CF19781" w14:textId="77777777" w:rsidR="000414CB" w:rsidRPr="000414CB" w:rsidRDefault="000414CB" w:rsidP="000414CB">
            <w:r w:rsidRPr="000414CB">
              <w:t>Problem-solving skills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B4E0F2B" w14:textId="77777777" w:rsidR="000414CB" w:rsidRPr="000414CB" w:rsidRDefault="000414CB" w:rsidP="000414CB">
            <w:r w:rsidRPr="000414CB">
              <w:t>Different types of equipment and brainstorming and analysis of root causes can help in enriching these skills.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CA8E6A0" w14:textId="1552777B" w:rsidR="000414CB" w:rsidRPr="000414CB" w:rsidRDefault="000414CB" w:rsidP="000414CB">
            <w:r w:rsidRPr="000414CB">
              <w:t>These abilities can be measured with the use of tracking equipment</w:t>
            </w:r>
            <w:r w:rsidR="00154D37">
              <w:t xml:space="preserve"> </w:t>
            </w:r>
            <w:sdt>
              <w:sdtPr>
                <w:id w:val="122825109"/>
                <w:citation/>
              </w:sdtPr>
              <w:sdtEndPr/>
              <w:sdtContent>
                <w:r w:rsidR="00154D37">
                  <w:fldChar w:fldCharType="begin"/>
                </w:r>
                <w:r w:rsidR="00154D37">
                  <w:instrText xml:space="preserve"> CITATION And206 \l 2057 </w:instrText>
                </w:r>
                <w:r w:rsidR="00154D37">
                  <w:fldChar w:fldCharType="separate"/>
                </w:r>
                <w:r w:rsidR="00154D37" w:rsidRPr="00154D37">
                  <w:rPr>
                    <w:noProof/>
                  </w:rPr>
                  <w:t>(Pira, 2020)</w:t>
                </w:r>
                <w:r w:rsidR="00154D37">
                  <w:fldChar w:fldCharType="end"/>
                </w:r>
              </w:sdtContent>
            </w:sdt>
            <w:r w:rsidRPr="000414CB">
              <w:t>.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6A4414B" w14:textId="77777777" w:rsidR="000414CB" w:rsidRPr="000414CB" w:rsidRDefault="000414CB" w:rsidP="000414CB">
            <w:r w:rsidRPr="000414CB">
              <w:t>This can support in mitigating different types of issues in the professional career.</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669CACA" w14:textId="77777777" w:rsidR="000414CB" w:rsidRPr="000414CB" w:rsidRDefault="000414CB" w:rsidP="000414CB">
            <w:r w:rsidRPr="000414CB">
              <w:t>4 weeks. </w:t>
            </w:r>
          </w:p>
        </w:tc>
      </w:tr>
      <w:tr w:rsidR="000414CB" w:rsidRPr="000414CB" w14:paraId="2B08B91D" w14:textId="77777777" w:rsidTr="000414CB">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8888504" w14:textId="77777777" w:rsidR="000414CB" w:rsidRPr="000414CB" w:rsidRDefault="000414CB" w:rsidP="000414CB">
            <w:r w:rsidRPr="000414CB">
              <w:lastRenderedPageBreak/>
              <w:t>Technological skills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863DD78" w14:textId="77777777" w:rsidR="000414CB" w:rsidRPr="000414CB" w:rsidRDefault="000414CB" w:rsidP="000414CB">
            <w:r w:rsidRPr="000414CB">
              <w:t>There are several courses for uplifting such abilities.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A34178B" w14:textId="77777777" w:rsidR="000414CB" w:rsidRPr="000414CB" w:rsidRDefault="000414CB" w:rsidP="000414CB">
            <w:r w:rsidRPr="000414CB">
              <w:t>This skill can be measured by reviews and feedback from others.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B77E5E5" w14:textId="254A99C6" w:rsidR="000414CB" w:rsidRPr="000414CB" w:rsidRDefault="000414CB" w:rsidP="000414CB">
            <w:r w:rsidRPr="000414CB">
              <w:t>This can guide in presenting information among others and performing front office activities properly</w:t>
            </w:r>
            <w:r w:rsidR="00154D37">
              <w:t xml:space="preserve"> </w:t>
            </w:r>
            <w:sdt>
              <w:sdtPr>
                <w:id w:val="-1052772209"/>
                <w:citation/>
              </w:sdtPr>
              <w:sdtEndPr/>
              <w:sdtContent>
                <w:r w:rsidR="00154D37">
                  <w:fldChar w:fldCharType="begin"/>
                </w:r>
                <w:r w:rsidR="00154D37">
                  <w:instrText xml:space="preserve"> CITATION Ber224 \l 2057 </w:instrText>
                </w:r>
                <w:r w:rsidR="00154D37">
                  <w:fldChar w:fldCharType="separate"/>
                </w:r>
                <w:r w:rsidR="00154D37" w:rsidRPr="00154D37">
                  <w:rPr>
                    <w:noProof/>
                  </w:rPr>
                  <w:t>(Marr, 2022)</w:t>
                </w:r>
                <w:r w:rsidR="00154D37">
                  <w:fldChar w:fldCharType="end"/>
                </w:r>
              </w:sdtContent>
            </w:sdt>
            <w:r w:rsidRPr="000414CB">
              <w:t>.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1BB5716" w14:textId="77777777" w:rsidR="000414CB" w:rsidRPr="000414CB" w:rsidRDefault="000414CB" w:rsidP="000414CB">
            <w:r w:rsidRPr="000414CB">
              <w:t>6 weeks.</w:t>
            </w:r>
          </w:p>
        </w:tc>
      </w:tr>
    </w:tbl>
    <w:p w14:paraId="5541FE03" w14:textId="092FE0EA" w:rsidR="000414CB" w:rsidRDefault="000414CB" w:rsidP="000414CB"/>
    <w:p w14:paraId="0CD42649" w14:textId="77777777" w:rsidR="000414CB" w:rsidRDefault="000414CB">
      <w:pPr>
        <w:spacing w:after="160" w:line="259" w:lineRule="auto"/>
        <w:jc w:val="left"/>
      </w:pPr>
      <w:r>
        <w:br w:type="page"/>
      </w:r>
    </w:p>
    <w:p w14:paraId="763C7A61" w14:textId="7094B462" w:rsidR="00933D63" w:rsidRDefault="000414CB" w:rsidP="000414CB">
      <w:pPr>
        <w:pStyle w:val="Heading1"/>
      </w:pPr>
      <w:bookmarkStart w:id="7" w:name="_Toc189151761"/>
      <w:r>
        <w:lastRenderedPageBreak/>
        <w:t>References</w:t>
      </w:r>
      <w:bookmarkEnd w:id="7"/>
    </w:p>
    <w:p w14:paraId="579D9416" w14:textId="77777777" w:rsidR="00154D37" w:rsidRDefault="00154D37" w:rsidP="00154D37">
      <w:r w:rsidRPr="002C162E">
        <w:t xml:space="preserve">ADOM, D., </w:t>
      </w:r>
      <w:r>
        <w:t>(</w:t>
      </w:r>
      <w:r w:rsidRPr="002C162E">
        <w:t>2022</w:t>
      </w:r>
      <w:r>
        <w:t>)</w:t>
      </w:r>
      <w:r w:rsidRPr="002C162E">
        <w:t>. Personal Refection on Practice as a Basic and Senior High School Teacher Using Gibbs Refective Model: Universal Design for Learning (UDL) in Focus. </w:t>
      </w:r>
      <w:r w:rsidRPr="00154D37">
        <w:rPr>
          <w:i/>
          <w:iCs/>
        </w:rPr>
        <w:t>Reach</w:t>
      </w:r>
      <w:r w:rsidRPr="002C162E">
        <w:t>, </w:t>
      </w:r>
      <w:r w:rsidRPr="00154D37">
        <w:rPr>
          <w:i/>
          <w:iCs/>
        </w:rPr>
        <w:t>35</w:t>
      </w:r>
      <w:r w:rsidRPr="002C162E">
        <w:t>(1).</w:t>
      </w:r>
    </w:p>
    <w:p w14:paraId="5346E57C" w14:textId="77777777" w:rsidR="00154D37" w:rsidRDefault="00154D37" w:rsidP="00154D37">
      <w:r w:rsidRPr="002C162E">
        <w:t xml:space="preserve">Bassot, B., </w:t>
      </w:r>
      <w:r>
        <w:t>(</w:t>
      </w:r>
      <w:r w:rsidRPr="002C162E">
        <w:t>2024</w:t>
      </w:r>
      <w:r>
        <w:t>)</w:t>
      </w:r>
      <w:r w:rsidRPr="002C162E">
        <w:t>. </w:t>
      </w:r>
      <w:r w:rsidRPr="00154D37">
        <w:rPr>
          <w:i/>
          <w:iCs/>
        </w:rPr>
        <w:t>The reflective journal</w:t>
      </w:r>
      <w:r w:rsidRPr="002C162E">
        <w:t>. Bloomsbury Publishing.</w:t>
      </w:r>
    </w:p>
    <w:p w14:paraId="61DEA98D" w14:textId="77777777" w:rsidR="00154D37" w:rsidRDefault="00154D37" w:rsidP="00154D37">
      <w:r w:rsidRPr="002C162E">
        <w:t xml:space="preserve">Ezezika, O. and Johnston, N., </w:t>
      </w:r>
      <w:r>
        <w:t>(</w:t>
      </w:r>
      <w:r w:rsidRPr="002C162E">
        <w:t>2023</w:t>
      </w:r>
      <w:r>
        <w:t>)</w:t>
      </w:r>
      <w:r w:rsidRPr="002C162E">
        <w:t>. Development and implementation of a reflective writing assignment for undergraduate students in a large public health biology course. </w:t>
      </w:r>
      <w:r w:rsidRPr="00154D37">
        <w:rPr>
          <w:i/>
          <w:iCs/>
        </w:rPr>
        <w:t>Pedagogy in Health Promotion</w:t>
      </w:r>
      <w:r w:rsidRPr="002C162E">
        <w:t>, </w:t>
      </w:r>
      <w:r w:rsidRPr="00154D37">
        <w:rPr>
          <w:i/>
          <w:iCs/>
        </w:rPr>
        <w:t>9</w:t>
      </w:r>
      <w:r w:rsidRPr="002C162E">
        <w:t>(2), pp.101-115.</w:t>
      </w:r>
    </w:p>
    <w:p w14:paraId="361B6874" w14:textId="77777777" w:rsidR="00154D37" w:rsidRDefault="00154D37" w:rsidP="00154D37">
      <w:r w:rsidRPr="002C162E">
        <w:t xml:space="preserve">Farr, F. and Farrell, A., </w:t>
      </w:r>
      <w:r>
        <w:t>(</w:t>
      </w:r>
      <w:r w:rsidRPr="002C162E">
        <w:t>2023</w:t>
      </w:r>
      <w:r>
        <w:t>)</w:t>
      </w:r>
      <w:r w:rsidRPr="002C162E">
        <w:t>. </w:t>
      </w:r>
      <w:r w:rsidRPr="00154D37">
        <w:rPr>
          <w:i/>
          <w:iCs/>
        </w:rPr>
        <w:t>The reflective cycle of the teaching practicum</w:t>
      </w:r>
      <w:r w:rsidRPr="002C162E">
        <w:t>. University of Toronto Press.</w:t>
      </w:r>
      <w:r>
        <w:t xml:space="preserve"> </w:t>
      </w:r>
      <w:r>
        <w:tab/>
      </w:r>
    </w:p>
    <w:p w14:paraId="54830900" w14:textId="77777777" w:rsidR="00154D37" w:rsidRDefault="00154D37" w:rsidP="00154D37">
      <w:r>
        <w:t xml:space="preserve">Forbes, (2025). </w:t>
      </w:r>
      <w:r w:rsidRPr="00154D37">
        <w:rPr>
          <w:i/>
          <w:iCs/>
        </w:rPr>
        <w:t>19 Skills Employees Will Need In The Next Five Years.</w:t>
      </w:r>
      <w:r>
        <w:t xml:space="preserve"> [Online] Available at: https://www.forbes.com/councils/forbeshumanresourcescouncil/2025/01/03/19-skills-employees-will-need-in-the-next-five-years/ [Accessed 28 January 2025].</w:t>
      </w:r>
    </w:p>
    <w:p w14:paraId="41FD1D31" w14:textId="77777777" w:rsidR="00154D37" w:rsidRDefault="00154D37" w:rsidP="00154D37">
      <w:r>
        <w:t xml:space="preserve">Forbes, (2025). </w:t>
      </w:r>
      <w:r w:rsidRPr="00154D37">
        <w:rPr>
          <w:i/>
          <w:iCs/>
        </w:rPr>
        <w:t>How Remote Work Accelerates The Demand For Practical Skills.</w:t>
      </w:r>
      <w:r>
        <w:t xml:space="preserve"> [Online] Available at: https://www.forbes.com/sites/cynthiapong/2024/12/26/90-of-companies-make-better-hires-based-on-skills-over-degrees/ [Accessed 28 January 2025].</w:t>
      </w:r>
    </w:p>
    <w:p w14:paraId="2655B2A0" w14:textId="77777777" w:rsidR="00154D37" w:rsidRDefault="00154D37" w:rsidP="00154D37">
      <w:r w:rsidRPr="002C162E">
        <w:t xml:space="preserve">Ingham-Broomfield, B., </w:t>
      </w:r>
      <w:r>
        <w:t>(</w:t>
      </w:r>
      <w:r w:rsidRPr="002C162E">
        <w:t>2021</w:t>
      </w:r>
      <w:r>
        <w:t>)</w:t>
      </w:r>
      <w:r w:rsidRPr="002C162E">
        <w:t>. A nurses' guide to using models of reflection. </w:t>
      </w:r>
      <w:r w:rsidRPr="00154D37">
        <w:rPr>
          <w:i/>
          <w:iCs/>
        </w:rPr>
        <w:t>TheAustralian Journal of Advanced Nursing</w:t>
      </w:r>
      <w:r w:rsidRPr="002C162E">
        <w:t>, </w:t>
      </w:r>
      <w:r w:rsidRPr="00154D37">
        <w:rPr>
          <w:i/>
          <w:iCs/>
        </w:rPr>
        <w:t>38</w:t>
      </w:r>
      <w:r w:rsidRPr="002C162E">
        <w:t>(4), pp.62-67.</w:t>
      </w:r>
    </w:p>
    <w:p w14:paraId="40B26517" w14:textId="77777777" w:rsidR="00154D37" w:rsidRDefault="00154D37" w:rsidP="00154D37">
      <w:r>
        <w:t xml:space="preserve">Marr, B., (2022). </w:t>
      </w:r>
      <w:r w:rsidRPr="00154D37">
        <w:rPr>
          <w:i/>
          <w:iCs/>
        </w:rPr>
        <w:t>The Most In-Demand Technical Skills – And How To Develop Them.</w:t>
      </w:r>
      <w:r>
        <w:t xml:space="preserve"> [Online] Available at: https://www.forbes.com/sites/bernardmarr/2022/08/03/the-most-in-demand-technical-skills--and-how-to-develop-them/ [Accessed 29 January 2025].</w:t>
      </w:r>
    </w:p>
    <w:p w14:paraId="16DCE957" w14:textId="77777777" w:rsidR="00154D37" w:rsidRDefault="00154D37" w:rsidP="00154D37">
      <w:r>
        <w:t xml:space="preserve">Mayfield, N., (2023). </w:t>
      </w:r>
      <w:r w:rsidRPr="00154D37">
        <w:rPr>
          <w:i/>
          <w:iCs/>
        </w:rPr>
        <w:t>Mastering Guest Engagement: Four Essential Strategies For Meaningful Interactions.</w:t>
      </w:r>
      <w:r>
        <w:t xml:space="preserve"> [Online] Available at: https://www.forbes.com/councils/forbesbusinesscouncil/2023/05/23/mastering-guest-engagement-four-essential-strategies-for-meaningful-interactions/ [Accessed 29 January 2025].</w:t>
      </w:r>
    </w:p>
    <w:p w14:paraId="33F07B1C" w14:textId="77777777" w:rsidR="00154D37" w:rsidRDefault="00154D37" w:rsidP="00154D37">
      <w:r w:rsidRPr="002C162E">
        <w:lastRenderedPageBreak/>
        <w:t xml:space="preserve">Pieper, M., Roelle, J., vom Hofe, R., Salle, A. and Berthold, K., </w:t>
      </w:r>
      <w:r>
        <w:t>(</w:t>
      </w:r>
      <w:r w:rsidRPr="002C162E">
        <w:t>2021</w:t>
      </w:r>
      <w:r>
        <w:t>)</w:t>
      </w:r>
      <w:r w:rsidRPr="002C162E">
        <w:t>. Feedback in reflective journals fosters reflection skills of student teachers. </w:t>
      </w:r>
      <w:r w:rsidRPr="00154D37">
        <w:rPr>
          <w:i/>
          <w:iCs/>
        </w:rPr>
        <w:t>Psychology Learning &amp; Teaching</w:t>
      </w:r>
      <w:r w:rsidRPr="002C162E">
        <w:t>, </w:t>
      </w:r>
      <w:r w:rsidRPr="00154D37">
        <w:rPr>
          <w:i/>
          <w:iCs/>
        </w:rPr>
        <w:t>20</w:t>
      </w:r>
      <w:r w:rsidRPr="002C162E">
        <w:t>(1), pp.107-127.</w:t>
      </w:r>
    </w:p>
    <w:p w14:paraId="2BAFA61C" w14:textId="77777777" w:rsidR="00154D37" w:rsidRDefault="00154D37" w:rsidP="00154D37">
      <w:r>
        <w:t xml:space="preserve">Pira, A., (2020). </w:t>
      </w:r>
      <w:r w:rsidRPr="00154D37">
        <w:rPr>
          <w:i/>
          <w:iCs/>
        </w:rPr>
        <w:t>5 Ways to Sharpen Your Problem-Solving Skills.</w:t>
      </w:r>
      <w:r>
        <w:t xml:space="preserve"> [Online] Available at: https://www.forbes.com/sites/forbesbooksauthors/2020/01/28/5-ways-to-sharpen-your-problem-solving-skills/ [Accessed 29 January 2025].</w:t>
      </w:r>
    </w:p>
    <w:p w14:paraId="0C8437D9" w14:textId="77777777" w:rsidR="00154D37" w:rsidRDefault="00154D37" w:rsidP="00154D37">
      <w:r>
        <w:t xml:space="preserve">Pulakos, E., (2024). </w:t>
      </w:r>
      <w:r w:rsidRPr="00154D37">
        <w:rPr>
          <w:i/>
          <w:iCs/>
        </w:rPr>
        <w:t>How To Make Skills-Based Hiring Work For You.</w:t>
      </w:r>
      <w:r>
        <w:t xml:space="preserve"> [Online] Available at: https://www.forbes.com/councils/forbeshumanresourcescouncil/2024/09/17/how-to-make-skills-based-hiring-work-for-you/ [Accessed 29 January 2025].</w:t>
      </w:r>
    </w:p>
    <w:p w14:paraId="475F31BC" w14:textId="77777777" w:rsidR="00154D37" w:rsidRDefault="00154D37" w:rsidP="00154D37">
      <w:r w:rsidRPr="002C162E">
        <w:t xml:space="preserve">Sherwood, G., Cherian, U.K., Horton-Deutsch, S., Kitzmiller, R. and Smith-Miller, C., </w:t>
      </w:r>
      <w:r>
        <w:t>(</w:t>
      </w:r>
      <w:r w:rsidRPr="002C162E">
        <w:t>2024</w:t>
      </w:r>
      <w:r>
        <w:t>)</w:t>
      </w:r>
      <w:r w:rsidRPr="002C162E">
        <w:t>. Reflective practices: meaningful recognition for healthy work environments. </w:t>
      </w:r>
      <w:r w:rsidRPr="00154D37">
        <w:rPr>
          <w:i/>
          <w:iCs/>
        </w:rPr>
        <w:t>Nursing Management</w:t>
      </w:r>
      <w:r w:rsidRPr="002C162E">
        <w:t>, </w:t>
      </w:r>
      <w:r w:rsidRPr="00154D37">
        <w:rPr>
          <w:i/>
          <w:iCs/>
        </w:rPr>
        <w:t>31</w:t>
      </w:r>
      <w:r w:rsidRPr="002C162E">
        <w:t>(6).</w:t>
      </w:r>
    </w:p>
    <w:p w14:paraId="7D9581BB" w14:textId="77777777" w:rsidR="00154D37" w:rsidRDefault="00154D37" w:rsidP="00154D37"/>
    <w:p w14:paraId="47C41D20" w14:textId="77777777" w:rsidR="00154D37" w:rsidRDefault="00154D37" w:rsidP="000414CB"/>
    <w:p w14:paraId="0FDF0E6F" w14:textId="77777777" w:rsidR="002C162E" w:rsidRPr="000414CB" w:rsidRDefault="002C162E" w:rsidP="000414CB"/>
    <w:sectPr w:rsidR="002C162E" w:rsidRPr="000414CB" w:rsidSect="00BF6F43">
      <w:headerReference w:type="default" r:id="rId8"/>
      <w:footerReference w:type="default" r:id="rId9"/>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30EA128" w14:textId="77777777" w:rsidR="00E96A74" w:rsidRDefault="00E96A74" w:rsidP="001C3507">
      <w:pPr>
        <w:spacing w:line="240" w:lineRule="auto"/>
      </w:pPr>
      <w:r>
        <w:separator/>
      </w:r>
    </w:p>
  </w:endnote>
  <w:endnote w:type="continuationSeparator" w:id="0">
    <w:p w14:paraId="05DA6483" w14:textId="77777777" w:rsidR="00E96A74" w:rsidRDefault="00E96A74" w:rsidP="001C350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84594789"/>
      <w:docPartObj>
        <w:docPartGallery w:val="Page Numbers (Bottom of Page)"/>
        <w:docPartUnique/>
      </w:docPartObj>
    </w:sdtPr>
    <w:sdtEndPr>
      <w:rPr>
        <w:b/>
        <w:bCs/>
      </w:rPr>
    </w:sdtEndPr>
    <w:sdtContent>
      <w:sdt>
        <w:sdtPr>
          <w:rPr>
            <w:b/>
            <w:bCs/>
          </w:rPr>
          <w:id w:val="-1769616900"/>
          <w:docPartObj>
            <w:docPartGallery w:val="Page Numbers (Top of Page)"/>
            <w:docPartUnique/>
          </w:docPartObj>
        </w:sdtPr>
        <w:sdtEndPr/>
        <w:sdtContent>
          <w:p w14:paraId="697BE5A7" w14:textId="2DE7FEE6" w:rsidR="00BF6F43" w:rsidRPr="00BF6F43" w:rsidRDefault="00BF6F43">
            <w:pPr>
              <w:pStyle w:val="Footer"/>
              <w:jc w:val="right"/>
              <w:rPr>
                <w:b/>
                <w:bCs/>
              </w:rPr>
            </w:pPr>
            <w:r w:rsidRPr="00BF6F43">
              <w:rPr>
                <w:b/>
                <w:bCs/>
              </w:rPr>
              <w:t xml:space="preserve">Page </w:t>
            </w:r>
            <w:r w:rsidRPr="00BF6F43">
              <w:rPr>
                <w:b/>
                <w:bCs/>
              </w:rPr>
              <w:fldChar w:fldCharType="begin"/>
            </w:r>
            <w:r w:rsidRPr="00BF6F43">
              <w:rPr>
                <w:b/>
                <w:bCs/>
              </w:rPr>
              <w:instrText xml:space="preserve"> PAGE </w:instrText>
            </w:r>
            <w:r w:rsidRPr="00BF6F43">
              <w:rPr>
                <w:b/>
                <w:bCs/>
              </w:rPr>
              <w:fldChar w:fldCharType="separate"/>
            </w:r>
            <w:r w:rsidRPr="00BF6F43">
              <w:rPr>
                <w:b/>
                <w:bCs/>
                <w:noProof/>
              </w:rPr>
              <w:t>2</w:t>
            </w:r>
            <w:r w:rsidRPr="00BF6F43">
              <w:rPr>
                <w:b/>
                <w:bCs/>
              </w:rPr>
              <w:fldChar w:fldCharType="end"/>
            </w:r>
            <w:r w:rsidRPr="00BF6F43">
              <w:rPr>
                <w:b/>
                <w:bCs/>
              </w:rPr>
              <w:t xml:space="preserve"> of </w:t>
            </w:r>
            <w:r w:rsidRPr="00BF6F43">
              <w:rPr>
                <w:b/>
                <w:bCs/>
              </w:rPr>
              <w:fldChar w:fldCharType="begin"/>
            </w:r>
            <w:r w:rsidRPr="00BF6F43">
              <w:rPr>
                <w:b/>
                <w:bCs/>
              </w:rPr>
              <w:instrText xml:space="preserve"> NUMPAGES  </w:instrText>
            </w:r>
            <w:r w:rsidRPr="00BF6F43">
              <w:rPr>
                <w:b/>
                <w:bCs/>
              </w:rPr>
              <w:fldChar w:fldCharType="separate"/>
            </w:r>
            <w:r w:rsidRPr="00BF6F43">
              <w:rPr>
                <w:b/>
                <w:bCs/>
                <w:noProof/>
              </w:rPr>
              <w:t>2</w:t>
            </w:r>
            <w:r w:rsidRPr="00BF6F43">
              <w:rPr>
                <w:b/>
                <w:bCs/>
              </w:rPr>
              <w:fldChar w:fldCharType="end"/>
            </w:r>
          </w:p>
        </w:sdtContent>
      </w:sdt>
    </w:sdtContent>
  </w:sdt>
  <w:p w14:paraId="169046D2" w14:textId="77777777" w:rsidR="00BF6F43" w:rsidRDefault="00BF6F4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CA1BD3B" w14:textId="77777777" w:rsidR="00E96A74" w:rsidRDefault="00E96A74" w:rsidP="001C3507">
      <w:pPr>
        <w:spacing w:line="240" w:lineRule="auto"/>
      </w:pPr>
      <w:r>
        <w:separator/>
      </w:r>
    </w:p>
  </w:footnote>
  <w:footnote w:type="continuationSeparator" w:id="0">
    <w:p w14:paraId="1F1E741D" w14:textId="77777777" w:rsidR="00E96A74" w:rsidRDefault="00E96A74" w:rsidP="001C3507">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78CAEDE" w14:textId="3AE17E0C" w:rsidR="00BF6F43" w:rsidRPr="00BF6F43" w:rsidRDefault="00BF6F43" w:rsidP="00BF6F43">
    <w:pPr>
      <w:pStyle w:val="Header"/>
      <w:jc w:val="right"/>
      <w:rPr>
        <w:b/>
        <w:bCs/>
      </w:rPr>
    </w:pPr>
    <w:r w:rsidRPr="00BF6F43">
      <w:rPr>
        <w:b/>
        <w:bCs/>
      </w:rPr>
      <w:t>Hotel Placement – Managing Guest Service Operations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85B1373"/>
    <w:multiLevelType w:val="hybridMultilevel"/>
    <w:tmpl w:val="8D324E7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C143429"/>
    <w:multiLevelType w:val="hybridMultilevel"/>
    <w:tmpl w:val="834EC42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1847552">
    <w:abstractNumId w:val="0"/>
  </w:num>
  <w:num w:numId="2" w16cid:durableId="105847671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414CB"/>
    <w:rsid w:val="000414CB"/>
    <w:rsid w:val="00064B41"/>
    <w:rsid w:val="000A25C2"/>
    <w:rsid w:val="000F76D4"/>
    <w:rsid w:val="00117DD0"/>
    <w:rsid w:val="0013222B"/>
    <w:rsid w:val="00147A55"/>
    <w:rsid w:val="00154D37"/>
    <w:rsid w:val="001C3507"/>
    <w:rsid w:val="00202AA5"/>
    <w:rsid w:val="002155E0"/>
    <w:rsid w:val="002253ED"/>
    <w:rsid w:val="002767E6"/>
    <w:rsid w:val="002B54C7"/>
    <w:rsid w:val="002C162E"/>
    <w:rsid w:val="002D3AE0"/>
    <w:rsid w:val="00342FB8"/>
    <w:rsid w:val="004911FB"/>
    <w:rsid w:val="004A233D"/>
    <w:rsid w:val="004E6C11"/>
    <w:rsid w:val="004F025C"/>
    <w:rsid w:val="005004C4"/>
    <w:rsid w:val="00504E78"/>
    <w:rsid w:val="00524F80"/>
    <w:rsid w:val="005370A1"/>
    <w:rsid w:val="006408C1"/>
    <w:rsid w:val="0067425A"/>
    <w:rsid w:val="00681061"/>
    <w:rsid w:val="00721B5A"/>
    <w:rsid w:val="007728EF"/>
    <w:rsid w:val="007A5951"/>
    <w:rsid w:val="007B6E86"/>
    <w:rsid w:val="007C1011"/>
    <w:rsid w:val="007C1276"/>
    <w:rsid w:val="007D42BE"/>
    <w:rsid w:val="007F5207"/>
    <w:rsid w:val="0087099C"/>
    <w:rsid w:val="008727CA"/>
    <w:rsid w:val="00933D63"/>
    <w:rsid w:val="00950A76"/>
    <w:rsid w:val="0096587D"/>
    <w:rsid w:val="00996C49"/>
    <w:rsid w:val="00A24809"/>
    <w:rsid w:val="00A7767A"/>
    <w:rsid w:val="00B05330"/>
    <w:rsid w:val="00B872BC"/>
    <w:rsid w:val="00BF6F43"/>
    <w:rsid w:val="00C152AF"/>
    <w:rsid w:val="00D96837"/>
    <w:rsid w:val="00E517A3"/>
    <w:rsid w:val="00E62FD7"/>
    <w:rsid w:val="00E96A74"/>
    <w:rsid w:val="00F92C96"/>
    <w:rsid w:val="00FA6F0E"/>
  </w:rsids>
  <m:mathPr>
    <m:mathFont m:val="Cambria Math"/>
    <m:brkBin m:val="before"/>
    <m:brkBinSub m:val="--"/>
    <m:smallFrac m:val="0"/>
    <m:dispDef/>
    <m:lMargin m:val="0"/>
    <m:rMargin m:val="0"/>
    <m:defJc m:val="centerGroup"/>
    <m:wrapIndent m:val="1440"/>
    <m:intLim m:val="subSup"/>
    <m:naryLim m:val="undOvr"/>
  </m:mathPr>
  <w:themeFontLang w:val="en-GB" w:bidi="he-IL"/>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11496DBA"/>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C1011"/>
    <w:pPr>
      <w:spacing w:after="0" w:line="480" w:lineRule="auto"/>
      <w:jc w:val="both"/>
    </w:pPr>
    <w:rPr>
      <w:rFonts w:ascii="Times New Roman" w:hAnsi="Times New Roman"/>
      <w:kern w:val="0"/>
      <w:sz w:val="24"/>
      <w:szCs w:val="24"/>
      <w14:ligatures w14:val="none"/>
    </w:rPr>
  </w:style>
  <w:style w:type="paragraph" w:styleId="Heading1">
    <w:name w:val="heading 1"/>
    <w:basedOn w:val="Normal"/>
    <w:next w:val="Normal"/>
    <w:link w:val="Heading1Char"/>
    <w:uiPriority w:val="9"/>
    <w:qFormat/>
    <w:rsid w:val="00E517A3"/>
    <w:pPr>
      <w:keepNext/>
      <w:keepLines/>
      <w:spacing w:before="360" w:after="80"/>
      <w:outlineLvl w:val="0"/>
    </w:pPr>
    <w:rPr>
      <w:rFonts w:eastAsiaTheme="majorEastAsia" w:cstheme="majorBidi"/>
      <w:b/>
      <w:kern w:val="2"/>
      <w:sz w:val="28"/>
      <w:szCs w:val="40"/>
      <w14:ligatures w14:val="standardContextual"/>
    </w:rPr>
  </w:style>
  <w:style w:type="paragraph" w:styleId="Heading2">
    <w:name w:val="heading 2"/>
    <w:basedOn w:val="Normal"/>
    <w:next w:val="Normal"/>
    <w:link w:val="Heading2Char"/>
    <w:uiPriority w:val="9"/>
    <w:unhideWhenUsed/>
    <w:qFormat/>
    <w:rsid w:val="007C1011"/>
    <w:pPr>
      <w:keepNext/>
      <w:keepLines/>
      <w:spacing w:before="160" w:after="80"/>
      <w:outlineLvl w:val="1"/>
    </w:pPr>
    <w:rPr>
      <w:rFonts w:eastAsiaTheme="majorEastAsia" w:cstheme="majorBidi"/>
      <w:b/>
      <w:kern w:val="2"/>
      <w:sz w:val="26"/>
      <w:szCs w:val="32"/>
      <w14:ligatures w14:val="standardContextual"/>
    </w:rPr>
  </w:style>
  <w:style w:type="paragraph" w:styleId="Heading3">
    <w:name w:val="heading 3"/>
    <w:basedOn w:val="Normal"/>
    <w:next w:val="Normal"/>
    <w:link w:val="Heading3Char"/>
    <w:uiPriority w:val="9"/>
    <w:unhideWhenUsed/>
    <w:qFormat/>
    <w:rsid w:val="00721B5A"/>
    <w:pPr>
      <w:keepNext/>
      <w:keepLines/>
      <w:outlineLvl w:val="2"/>
    </w:pPr>
    <w:rPr>
      <w:rFonts w:eastAsia="Times New Roman" w:cs="Times New Roman"/>
      <w:i/>
      <w:u w:val="single"/>
      <w:lang w:eastAsia="en-GB"/>
    </w:rPr>
  </w:style>
  <w:style w:type="paragraph" w:styleId="Heading4">
    <w:name w:val="heading 4"/>
    <w:basedOn w:val="Normal"/>
    <w:next w:val="Normal"/>
    <w:link w:val="Heading4Char"/>
    <w:uiPriority w:val="9"/>
    <w:semiHidden/>
    <w:unhideWhenUsed/>
    <w:qFormat/>
    <w:rsid w:val="000414CB"/>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0414CB"/>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0414CB"/>
    <w:pPr>
      <w:keepNext/>
      <w:keepLines/>
      <w:spacing w:before="4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0414CB"/>
    <w:pPr>
      <w:keepNext/>
      <w:keepLines/>
      <w:spacing w:before="4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0414CB"/>
    <w:pPr>
      <w:keepNext/>
      <w:keepLines/>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0414CB"/>
    <w:pPr>
      <w:keepNext/>
      <w:keepLines/>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517A3"/>
    <w:rPr>
      <w:rFonts w:ascii="Times New Roman" w:eastAsiaTheme="majorEastAsia" w:hAnsi="Times New Roman" w:cstheme="majorBidi"/>
      <w:b/>
      <w:sz w:val="28"/>
      <w:szCs w:val="40"/>
    </w:rPr>
  </w:style>
  <w:style w:type="character" w:customStyle="1" w:styleId="Heading2Char">
    <w:name w:val="Heading 2 Char"/>
    <w:basedOn w:val="DefaultParagraphFont"/>
    <w:link w:val="Heading2"/>
    <w:uiPriority w:val="9"/>
    <w:rsid w:val="007C1011"/>
    <w:rPr>
      <w:rFonts w:ascii="Times New Roman" w:eastAsiaTheme="majorEastAsia" w:hAnsi="Times New Roman" w:cstheme="majorBidi"/>
      <w:b/>
      <w:sz w:val="26"/>
      <w:szCs w:val="32"/>
    </w:rPr>
  </w:style>
  <w:style w:type="character" w:customStyle="1" w:styleId="Heading3Char">
    <w:name w:val="Heading 3 Char"/>
    <w:basedOn w:val="DefaultParagraphFont"/>
    <w:link w:val="Heading3"/>
    <w:uiPriority w:val="9"/>
    <w:rsid w:val="00721B5A"/>
    <w:rPr>
      <w:rFonts w:ascii="Times New Roman" w:eastAsia="Times New Roman" w:hAnsi="Times New Roman" w:cs="Times New Roman"/>
      <w:i/>
      <w:kern w:val="0"/>
      <w:sz w:val="24"/>
      <w:szCs w:val="24"/>
      <w:u w:val="single"/>
      <w:lang w:eastAsia="en-GB"/>
      <w14:ligatures w14:val="none"/>
    </w:rPr>
  </w:style>
  <w:style w:type="character" w:customStyle="1" w:styleId="Heading4Char">
    <w:name w:val="Heading 4 Char"/>
    <w:basedOn w:val="DefaultParagraphFont"/>
    <w:link w:val="Heading4"/>
    <w:uiPriority w:val="9"/>
    <w:semiHidden/>
    <w:rsid w:val="000414CB"/>
    <w:rPr>
      <w:rFonts w:eastAsiaTheme="majorEastAsia" w:cstheme="majorBidi"/>
      <w:i/>
      <w:iCs/>
      <w:color w:val="2F5496" w:themeColor="accent1" w:themeShade="BF"/>
      <w:kern w:val="0"/>
      <w:sz w:val="24"/>
      <w:szCs w:val="24"/>
      <w14:ligatures w14:val="none"/>
    </w:rPr>
  </w:style>
  <w:style w:type="character" w:customStyle="1" w:styleId="Heading5Char">
    <w:name w:val="Heading 5 Char"/>
    <w:basedOn w:val="DefaultParagraphFont"/>
    <w:link w:val="Heading5"/>
    <w:uiPriority w:val="9"/>
    <w:semiHidden/>
    <w:rsid w:val="000414CB"/>
    <w:rPr>
      <w:rFonts w:eastAsiaTheme="majorEastAsia" w:cstheme="majorBidi"/>
      <w:color w:val="2F5496" w:themeColor="accent1" w:themeShade="BF"/>
      <w:kern w:val="0"/>
      <w:sz w:val="24"/>
      <w:szCs w:val="24"/>
      <w14:ligatures w14:val="none"/>
    </w:rPr>
  </w:style>
  <w:style w:type="character" w:customStyle="1" w:styleId="Heading6Char">
    <w:name w:val="Heading 6 Char"/>
    <w:basedOn w:val="DefaultParagraphFont"/>
    <w:link w:val="Heading6"/>
    <w:uiPriority w:val="9"/>
    <w:semiHidden/>
    <w:rsid w:val="000414CB"/>
    <w:rPr>
      <w:rFonts w:eastAsiaTheme="majorEastAsia" w:cstheme="majorBidi"/>
      <w:i/>
      <w:iCs/>
      <w:color w:val="595959" w:themeColor="text1" w:themeTint="A6"/>
      <w:kern w:val="0"/>
      <w:sz w:val="24"/>
      <w:szCs w:val="24"/>
      <w14:ligatures w14:val="none"/>
    </w:rPr>
  </w:style>
  <w:style w:type="character" w:customStyle="1" w:styleId="Heading7Char">
    <w:name w:val="Heading 7 Char"/>
    <w:basedOn w:val="DefaultParagraphFont"/>
    <w:link w:val="Heading7"/>
    <w:uiPriority w:val="9"/>
    <w:semiHidden/>
    <w:rsid w:val="000414CB"/>
    <w:rPr>
      <w:rFonts w:eastAsiaTheme="majorEastAsia" w:cstheme="majorBidi"/>
      <w:color w:val="595959" w:themeColor="text1" w:themeTint="A6"/>
      <w:kern w:val="0"/>
      <w:sz w:val="24"/>
      <w:szCs w:val="24"/>
      <w14:ligatures w14:val="none"/>
    </w:rPr>
  </w:style>
  <w:style w:type="character" w:customStyle="1" w:styleId="Heading8Char">
    <w:name w:val="Heading 8 Char"/>
    <w:basedOn w:val="DefaultParagraphFont"/>
    <w:link w:val="Heading8"/>
    <w:uiPriority w:val="9"/>
    <w:semiHidden/>
    <w:rsid w:val="000414CB"/>
    <w:rPr>
      <w:rFonts w:eastAsiaTheme="majorEastAsia" w:cstheme="majorBidi"/>
      <w:i/>
      <w:iCs/>
      <w:color w:val="272727" w:themeColor="text1" w:themeTint="D8"/>
      <w:kern w:val="0"/>
      <w:sz w:val="24"/>
      <w:szCs w:val="24"/>
      <w14:ligatures w14:val="none"/>
    </w:rPr>
  </w:style>
  <w:style w:type="character" w:customStyle="1" w:styleId="Heading9Char">
    <w:name w:val="Heading 9 Char"/>
    <w:basedOn w:val="DefaultParagraphFont"/>
    <w:link w:val="Heading9"/>
    <w:uiPriority w:val="9"/>
    <w:semiHidden/>
    <w:rsid w:val="000414CB"/>
    <w:rPr>
      <w:rFonts w:eastAsiaTheme="majorEastAsia" w:cstheme="majorBidi"/>
      <w:color w:val="272727" w:themeColor="text1" w:themeTint="D8"/>
      <w:kern w:val="0"/>
      <w:sz w:val="24"/>
      <w:szCs w:val="24"/>
      <w14:ligatures w14:val="none"/>
    </w:rPr>
  </w:style>
  <w:style w:type="paragraph" w:styleId="Title">
    <w:name w:val="Title"/>
    <w:basedOn w:val="Normal"/>
    <w:next w:val="Normal"/>
    <w:link w:val="TitleChar"/>
    <w:uiPriority w:val="10"/>
    <w:qFormat/>
    <w:rsid w:val="000414C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414CB"/>
    <w:rPr>
      <w:rFonts w:asciiTheme="majorHAnsi" w:eastAsiaTheme="majorEastAsia" w:hAnsiTheme="majorHAnsi" w:cstheme="majorBidi"/>
      <w:spacing w:val="-10"/>
      <w:kern w:val="28"/>
      <w:sz w:val="56"/>
      <w:szCs w:val="56"/>
      <w14:ligatures w14:val="none"/>
    </w:rPr>
  </w:style>
  <w:style w:type="paragraph" w:styleId="Subtitle">
    <w:name w:val="Subtitle"/>
    <w:basedOn w:val="Normal"/>
    <w:next w:val="Normal"/>
    <w:link w:val="SubtitleChar"/>
    <w:uiPriority w:val="11"/>
    <w:qFormat/>
    <w:rsid w:val="000414CB"/>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414CB"/>
    <w:rPr>
      <w:rFonts w:eastAsiaTheme="majorEastAsia" w:cstheme="majorBidi"/>
      <w:color w:val="595959" w:themeColor="text1" w:themeTint="A6"/>
      <w:spacing w:val="15"/>
      <w:kern w:val="0"/>
      <w:sz w:val="28"/>
      <w:szCs w:val="28"/>
      <w14:ligatures w14:val="none"/>
    </w:rPr>
  </w:style>
  <w:style w:type="paragraph" w:styleId="Quote">
    <w:name w:val="Quote"/>
    <w:basedOn w:val="Normal"/>
    <w:next w:val="Normal"/>
    <w:link w:val="QuoteChar"/>
    <w:uiPriority w:val="29"/>
    <w:qFormat/>
    <w:rsid w:val="000414CB"/>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0414CB"/>
    <w:rPr>
      <w:rFonts w:ascii="Times New Roman" w:hAnsi="Times New Roman"/>
      <w:i/>
      <w:iCs/>
      <w:color w:val="404040" w:themeColor="text1" w:themeTint="BF"/>
      <w:kern w:val="0"/>
      <w:sz w:val="24"/>
      <w:szCs w:val="24"/>
      <w14:ligatures w14:val="none"/>
    </w:rPr>
  </w:style>
  <w:style w:type="paragraph" w:styleId="ListParagraph">
    <w:name w:val="List Paragraph"/>
    <w:basedOn w:val="Normal"/>
    <w:uiPriority w:val="34"/>
    <w:qFormat/>
    <w:rsid w:val="000414CB"/>
    <w:pPr>
      <w:ind w:left="720"/>
      <w:contextualSpacing/>
    </w:pPr>
  </w:style>
  <w:style w:type="character" w:styleId="IntenseEmphasis">
    <w:name w:val="Intense Emphasis"/>
    <w:basedOn w:val="DefaultParagraphFont"/>
    <w:uiPriority w:val="21"/>
    <w:qFormat/>
    <w:rsid w:val="000414CB"/>
    <w:rPr>
      <w:i/>
      <w:iCs/>
      <w:color w:val="2F5496" w:themeColor="accent1" w:themeShade="BF"/>
    </w:rPr>
  </w:style>
  <w:style w:type="paragraph" w:styleId="IntenseQuote">
    <w:name w:val="Intense Quote"/>
    <w:basedOn w:val="Normal"/>
    <w:next w:val="Normal"/>
    <w:link w:val="IntenseQuoteChar"/>
    <w:uiPriority w:val="30"/>
    <w:qFormat/>
    <w:rsid w:val="000414CB"/>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0414CB"/>
    <w:rPr>
      <w:rFonts w:ascii="Times New Roman" w:hAnsi="Times New Roman"/>
      <w:i/>
      <w:iCs/>
      <w:color w:val="2F5496" w:themeColor="accent1" w:themeShade="BF"/>
      <w:kern w:val="0"/>
      <w:sz w:val="24"/>
      <w:szCs w:val="24"/>
      <w14:ligatures w14:val="none"/>
    </w:rPr>
  </w:style>
  <w:style w:type="character" w:styleId="IntenseReference">
    <w:name w:val="Intense Reference"/>
    <w:basedOn w:val="DefaultParagraphFont"/>
    <w:uiPriority w:val="32"/>
    <w:qFormat/>
    <w:rsid w:val="000414CB"/>
    <w:rPr>
      <w:b/>
      <w:bCs/>
      <w:smallCaps/>
      <w:color w:val="2F5496" w:themeColor="accent1" w:themeShade="BF"/>
      <w:spacing w:val="5"/>
    </w:rPr>
  </w:style>
  <w:style w:type="paragraph" w:styleId="Header">
    <w:name w:val="header"/>
    <w:basedOn w:val="Normal"/>
    <w:link w:val="HeaderChar"/>
    <w:uiPriority w:val="99"/>
    <w:unhideWhenUsed/>
    <w:rsid w:val="001C3507"/>
    <w:pPr>
      <w:tabs>
        <w:tab w:val="center" w:pos="4513"/>
        <w:tab w:val="right" w:pos="9026"/>
      </w:tabs>
      <w:spacing w:line="240" w:lineRule="auto"/>
    </w:pPr>
  </w:style>
  <w:style w:type="character" w:customStyle="1" w:styleId="HeaderChar">
    <w:name w:val="Header Char"/>
    <w:basedOn w:val="DefaultParagraphFont"/>
    <w:link w:val="Header"/>
    <w:uiPriority w:val="99"/>
    <w:rsid w:val="001C3507"/>
    <w:rPr>
      <w:rFonts w:ascii="Times New Roman" w:hAnsi="Times New Roman"/>
      <w:kern w:val="0"/>
      <w:sz w:val="24"/>
      <w:szCs w:val="24"/>
      <w14:ligatures w14:val="none"/>
    </w:rPr>
  </w:style>
  <w:style w:type="paragraph" w:styleId="Footer">
    <w:name w:val="footer"/>
    <w:basedOn w:val="Normal"/>
    <w:link w:val="FooterChar"/>
    <w:uiPriority w:val="99"/>
    <w:unhideWhenUsed/>
    <w:rsid w:val="001C3507"/>
    <w:pPr>
      <w:tabs>
        <w:tab w:val="center" w:pos="4513"/>
        <w:tab w:val="right" w:pos="9026"/>
      </w:tabs>
      <w:spacing w:line="240" w:lineRule="auto"/>
    </w:pPr>
  </w:style>
  <w:style w:type="character" w:customStyle="1" w:styleId="FooterChar">
    <w:name w:val="Footer Char"/>
    <w:basedOn w:val="DefaultParagraphFont"/>
    <w:link w:val="Footer"/>
    <w:uiPriority w:val="99"/>
    <w:rsid w:val="001C3507"/>
    <w:rPr>
      <w:rFonts w:ascii="Times New Roman" w:hAnsi="Times New Roman"/>
      <w:kern w:val="0"/>
      <w:sz w:val="24"/>
      <w:szCs w:val="24"/>
      <w14:ligatures w14:val="none"/>
    </w:rPr>
  </w:style>
  <w:style w:type="paragraph" w:styleId="Bibliography">
    <w:name w:val="Bibliography"/>
    <w:basedOn w:val="Normal"/>
    <w:next w:val="Normal"/>
    <w:uiPriority w:val="37"/>
    <w:unhideWhenUsed/>
    <w:rsid w:val="00154D37"/>
  </w:style>
  <w:style w:type="character" w:styleId="Hyperlink">
    <w:name w:val="Hyperlink"/>
    <w:basedOn w:val="DefaultParagraphFont"/>
    <w:uiPriority w:val="99"/>
    <w:unhideWhenUsed/>
    <w:rsid w:val="00154D37"/>
    <w:rPr>
      <w:color w:val="0563C1" w:themeColor="hyperlink"/>
      <w:u w:val="single"/>
    </w:rPr>
  </w:style>
  <w:style w:type="character" w:styleId="UnresolvedMention">
    <w:name w:val="Unresolved Mention"/>
    <w:basedOn w:val="DefaultParagraphFont"/>
    <w:uiPriority w:val="99"/>
    <w:semiHidden/>
    <w:unhideWhenUsed/>
    <w:rsid w:val="00154D37"/>
    <w:rPr>
      <w:color w:val="605E5C"/>
      <w:shd w:val="clear" w:color="auto" w:fill="E1DFDD"/>
    </w:rPr>
  </w:style>
  <w:style w:type="paragraph" w:styleId="TOCHeading">
    <w:name w:val="TOC Heading"/>
    <w:basedOn w:val="Heading1"/>
    <w:next w:val="Normal"/>
    <w:uiPriority w:val="39"/>
    <w:unhideWhenUsed/>
    <w:qFormat/>
    <w:rsid w:val="0067425A"/>
    <w:pPr>
      <w:spacing w:before="240" w:after="0" w:line="259" w:lineRule="auto"/>
      <w:jc w:val="left"/>
      <w:outlineLvl w:val="9"/>
    </w:pPr>
    <w:rPr>
      <w:rFonts w:asciiTheme="majorHAnsi" w:hAnsiTheme="majorHAnsi"/>
      <w:b w:val="0"/>
      <w:color w:val="2F5496" w:themeColor="accent1" w:themeShade="BF"/>
      <w:kern w:val="0"/>
      <w:sz w:val="32"/>
      <w:szCs w:val="32"/>
      <w:lang w:val="en-US"/>
      <w14:ligatures w14:val="none"/>
    </w:rPr>
  </w:style>
  <w:style w:type="paragraph" w:styleId="TOC1">
    <w:name w:val="toc 1"/>
    <w:basedOn w:val="Normal"/>
    <w:next w:val="Normal"/>
    <w:autoRedefine/>
    <w:uiPriority w:val="39"/>
    <w:unhideWhenUsed/>
    <w:rsid w:val="0067425A"/>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16748419">
      <w:bodyDiv w:val="1"/>
      <w:marLeft w:val="0"/>
      <w:marRight w:val="0"/>
      <w:marTop w:val="0"/>
      <w:marBottom w:val="0"/>
      <w:divBdr>
        <w:top w:val="none" w:sz="0" w:space="0" w:color="auto"/>
        <w:left w:val="none" w:sz="0" w:space="0" w:color="auto"/>
        <w:bottom w:val="none" w:sz="0" w:space="0" w:color="auto"/>
        <w:right w:val="none" w:sz="0" w:space="0" w:color="auto"/>
      </w:divBdr>
    </w:div>
    <w:div w:id="275260606">
      <w:bodyDiv w:val="1"/>
      <w:marLeft w:val="0"/>
      <w:marRight w:val="0"/>
      <w:marTop w:val="0"/>
      <w:marBottom w:val="0"/>
      <w:divBdr>
        <w:top w:val="none" w:sz="0" w:space="0" w:color="auto"/>
        <w:left w:val="none" w:sz="0" w:space="0" w:color="auto"/>
        <w:bottom w:val="none" w:sz="0" w:space="0" w:color="auto"/>
        <w:right w:val="none" w:sz="0" w:space="0" w:color="auto"/>
      </w:divBdr>
    </w:div>
    <w:div w:id="377163981">
      <w:bodyDiv w:val="1"/>
      <w:marLeft w:val="0"/>
      <w:marRight w:val="0"/>
      <w:marTop w:val="0"/>
      <w:marBottom w:val="0"/>
      <w:divBdr>
        <w:top w:val="none" w:sz="0" w:space="0" w:color="auto"/>
        <w:left w:val="none" w:sz="0" w:space="0" w:color="auto"/>
        <w:bottom w:val="none" w:sz="0" w:space="0" w:color="auto"/>
        <w:right w:val="none" w:sz="0" w:space="0" w:color="auto"/>
      </w:divBdr>
    </w:div>
    <w:div w:id="597713752">
      <w:bodyDiv w:val="1"/>
      <w:marLeft w:val="0"/>
      <w:marRight w:val="0"/>
      <w:marTop w:val="0"/>
      <w:marBottom w:val="0"/>
      <w:divBdr>
        <w:top w:val="none" w:sz="0" w:space="0" w:color="auto"/>
        <w:left w:val="none" w:sz="0" w:space="0" w:color="auto"/>
        <w:bottom w:val="none" w:sz="0" w:space="0" w:color="auto"/>
        <w:right w:val="none" w:sz="0" w:space="0" w:color="auto"/>
      </w:divBdr>
    </w:div>
    <w:div w:id="1045372146">
      <w:bodyDiv w:val="1"/>
      <w:marLeft w:val="0"/>
      <w:marRight w:val="0"/>
      <w:marTop w:val="0"/>
      <w:marBottom w:val="0"/>
      <w:divBdr>
        <w:top w:val="none" w:sz="0" w:space="0" w:color="auto"/>
        <w:left w:val="none" w:sz="0" w:space="0" w:color="auto"/>
        <w:bottom w:val="none" w:sz="0" w:space="0" w:color="auto"/>
        <w:right w:val="none" w:sz="0" w:space="0" w:color="auto"/>
      </w:divBdr>
    </w:div>
    <w:div w:id="1288928227">
      <w:bodyDiv w:val="1"/>
      <w:marLeft w:val="0"/>
      <w:marRight w:val="0"/>
      <w:marTop w:val="0"/>
      <w:marBottom w:val="0"/>
      <w:divBdr>
        <w:top w:val="none" w:sz="0" w:space="0" w:color="auto"/>
        <w:left w:val="none" w:sz="0" w:space="0" w:color="auto"/>
        <w:bottom w:val="none" w:sz="0" w:space="0" w:color="auto"/>
        <w:right w:val="none" w:sz="0" w:space="0" w:color="auto"/>
      </w:divBdr>
    </w:div>
    <w:div w:id="1344286307">
      <w:bodyDiv w:val="1"/>
      <w:marLeft w:val="0"/>
      <w:marRight w:val="0"/>
      <w:marTop w:val="0"/>
      <w:marBottom w:val="0"/>
      <w:divBdr>
        <w:top w:val="none" w:sz="0" w:space="0" w:color="auto"/>
        <w:left w:val="none" w:sz="0" w:space="0" w:color="auto"/>
        <w:bottom w:val="none" w:sz="0" w:space="0" w:color="auto"/>
        <w:right w:val="none" w:sz="0" w:space="0" w:color="auto"/>
      </w:divBdr>
    </w:div>
    <w:div w:id="1775511463">
      <w:bodyDiv w:val="1"/>
      <w:marLeft w:val="0"/>
      <w:marRight w:val="0"/>
      <w:marTop w:val="0"/>
      <w:marBottom w:val="0"/>
      <w:divBdr>
        <w:top w:val="none" w:sz="0" w:space="0" w:color="auto"/>
        <w:left w:val="none" w:sz="0" w:space="0" w:color="auto"/>
        <w:bottom w:val="none" w:sz="0" w:space="0" w:color="auto"/>
        <w:right w:val="none" w:sz="0" w:space="0" w:color="auto"/>
      </w:divBdr>
    </w:div>
    <w:div w:id="21248097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For2511</b:Tag>
    <b:SourceType>InternetSite</b:SourceType>
    <b:Guid>{3B2063FB-C6DB-4B76-B6A4-BA91B59323D6}</b:Guid>
    <b:Author>
      <b:Author>
        <b:Corporate>Forbes</b:Corporate>
      </b:Author>
    </b:Author>
    <b:Title>How Remote Work Accelerates The Demand For Practical Skills</b:Title>
    <b:Year>2025</b:Year>
    <b:YearAccessed>2025</b:YearAccessed>
    <b:MonthAccessed>January</b:MonthAccessed>
    <b:DayAccessed>28</b:DayAccessed>
    <b:URL>https://www.forbes.com/sites/cynthiapong/2024/12/26/90-of-companies-make-better-hires-based-on-skills-over-degrees/</b:URL>
    <b:RefOrder>1</b:RefOrder>
  </b:Source>
  <b:Source>
    <b:Tag>For2512</b:Tag>
    <b:SourceType>InternetSite</b:SourceType>
    <b:Guid>{CF234BF8-E471-45E2-ADE4-503016B00D64}</b:Guid>
    <b:Author>
      <b:Author>
        <b:Corporate>Forbes</b:Corporate>
      </b:Author>
    </b:Author>
    <b:Title>19 Skills Employees Will Need In The Next Five Years</b:Title>
    <b:Year>2025</b:Year>
    <b:YearAccessed>2025</b:YearAccessed>
    <b:MonthAccessed>January</b:MonthAccessed>
    <b:DayAccessed>28</b:DayAccessed>
    <b:URL>https://www.forbes.com/councils/forbeshumanresourcescouncil/2025/01/03/19-skills-employees-will-need-in-the-next-five-years/</b:URL>
    <b:RefOrder>2</b:RefOrder>
  </b:Source>
  <b:Source>
    <b:Tag>Ela24</b:Tag>
    <b:SourceType>InternetSite</b:SourceType>
    <b:Guid>{35AD1EF4-E447-45C1-A2BD-973ED3D20C41}</b:Guid>
    <b:Author>
      <b:Author>
        <b:NameList>
          <b:Person>
            <b:Last>Pulakos</b:Last>
            <b:First>Elaine</b:First>
          </b:Person>
        </b:NameList>
      </b:Author>
    </b:Author>
    <b:Title>How To Make Skills-Based Hiring Work For You</b:Title>
    <b:Year>2024</b:Year>
    <b:YearAccessed>2025</b:YearAccessed>
    <b:MonthAccessed>January</b:MonthAccessed>
    <b:DayAccessed>29</b:DayAccessed>
    <b:URL>https://www.forbes.com/councils/forbeshumanresourcescouncil/2024/09/17/how-to-make-skills-based-hiring-work-for-you/</b:URL>
    <b:RefOrder>3</b:RefOrder>
  </b:Source>
  <b:Source>
    <b:Tag>Nat23</b:Tag>
    <b:SourceType>InternetSite</b:SourceType>
    <b:Guid>{A289F3F7-F42A-4E75-BC75-54CC735F8B53}</b:Guid>
    <b:Author>
      <b:Author>
        <b:NameList>
          <b:Person>
            <b:Last>Mayfield</b:Last>
            <b:First>Nathan</b:First>
          </b:Person>
        </b:NameList>
      </b:Author>
    </b:Author>
    <b:Title>Mastering Guest Engagement: Four Essential Strategies For Meaningful Interactions</b:Title>
    <b:Year>2023</b:Year>
    <b:YearAccessed>2025</b:YearAccessed>
    <b:MonthAccessed>January</b:MonthAccessed>
    <b:DayAccessed>29</b:DayAccessed>
    <b:URL>https://www.forbes.com/councils/forbesbusinesscouncil/2023/05/23/mastering-guest-engagement-four-essential-strategies-for-meaningful-interactions/</b:URL>
    <b:RefOrder>4</b:RefOrder>
  </b:Source>
  <b:Source>
    <b:Tag>And206</b:Tag>
    <b:SourceType>InternetSite</b:SourceType>
    <b:Guid>{343AC671-0E81-47B3-975C-A24E92389DB9}</b:Guid>
    <b:Author>
      <b:Author>
        <b:NameList>
          <b:Person>
            <b:Last>Pira</b:Last>
            <b:First>Andres</b:First>
          </b:Person>
        </b:NameList>
      </b:Author>
    </b:Author>
    <b:Title>5 Ways to Sharpen Your Problem-Solving Skills</b:Title>
    <b:Year>2020</b:Year>
    <b:YearAccessed>2025</b:YearAccessed>
    <b:MonthAccessed>January</b:MonthAccessed>
    <b:DayAccessed>29</b:DayAccessed>
    <b:URL>https://www.forbes.com/sites/forbesbooksauthors/2020/01/28/5-ways-to-sharpen-your-problem-solving-skills/</b:URL>
    <b:RefOrder>5</b:RefOrder>
  </b:Source>
  <b:Source>
    <b:Tag>Ber224</b:Tag>
    <b:SourceType>InternetSite</b:SourceType>
    <b:Guid>{E9B2DEE2-E1B1-4BDC-8F51-F4D219123E45}</b:Guid>
    <b:Author>
      <b:Author>
        <b:NameList>
          <b:Person>
            <b:Last>Marr</b:Last>
            <b:First>Bernard</b:First>
          </b:Person>
        </b:NameList>
      </b:Author>
    </b:Author>
    <b:Title>The Most In-Demand Technical Skills – And How To Develop Them</b:Title>
    <b:Year>2022</b:Year>
    <b:YearAccessed>2025</b:YearAccessed>
    <b:MonthAccessed>January</b:MonthAccessed>
    <b:DayAccessed>29</b:DayAccessed>
    <b:URL>https://www.forbes.com/sites/bernardmarr/2022/08/03/the-most-in-demand-technical-skills--and-how-to-develop-them/</b:URL>
    <b:RefOrder>6</b:RefOrder>
  </b:Source>
</b:Sources>
</file>

<file path=customXml/itemProps1.xml><?xml version="1.0" encoding="utf-8"?>
<ds:datastoreItem xmlns:ds="http://schemas.openxmlformats.org/officeDocument/2006/customXml" ds:itemID="{189E64AE-0210-4FA8-AE34-CDA5A7B256A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1684</Words>
  <Characters>10797</Characters>
  <Application>Microsoft Office Word</Application>
  <DocSecurity>0</DocSecurity>
  <Lines>89</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12457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2025-02-28T20:05:00Z</dcterms:created>
  <dcterms:modified xsi:type="dcterms:W3CDTF">2025-02-28T20:05:00Z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0c347bbf1bc113d16764486706d4d6717edf202136e4c9673b6aae2de6657160</vt:lpwstr>
  </property>
</Properties>
</file>