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footnotes.xml" ContentType="application/vnd.openxmlformats-officedocument.wordprocessingml.footnotes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402F895" w:rsidP="00A68360" w:rsidRDefault="4402F895" w14:paraId="667317C9" w14:textId="41F0B7B1">
      <w:pPr>
        <w:rPr>
          <w:rFonts w:ascii="Times New Roman" w:hAnsi="Times New Roman" w:eastAsia="Times New Roman" w:cs="Times New Roman"/>
          <w:sz w:val="24"/>
          <w:szCs w:val="24"/>
        </w:rPr>
      </w:pPr>
      <w:r w:rsidRPr="00A68360" w:rsidR="4402F895">
        <w:rPr>
          <w:rFonts w:ascii="Times New Roman" w:hAnsi="Times New Roman" w:eastAsia="Times New Roman" w:cs="Times New Roman"/>
          <w:sz w:val="24"/>
          <w:szCs w:val="24"/>
        </w:rPr>
        <w:t>Was the road to Auschwitz a ‘straight road’ or a ‘twisted path’?</w:t>
      </w:r>
    </w:p>
    <w:p w:rsidR="1BFBE92F" w:rsidP="00A68360" w:rsidRDefault="1BFBE92F" w14:paraId="2D9119E7" w14:textId="036732E9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05C7ECA7" w:rsidP="00A68360" w:rsidRDefault="05C7ECA7" w14:paraId="61D3D5E5" w14:textId="16685861">
      <w:pPr>
        <w:rPr>
          <w:rFonts w:ascii="Times New Roman" w:hAnsi="Times New Roman" w:eastAsia="Times New Roman" w:cs="Times New Roman"/>
          <w:sz w:val="24"/>
          <w:szCs w:val="24"/>
        </w:rPr>
      </w:pPr>
      <w:r w:rsidRPr="00A68360" w:rsidR="0D49BE5D">
        <w:rPr>
          <w:rFonts w:ascii="Times New Roman" w:hAnsi="Times New Roman" w:eastAsia="Times New Roman" w:cs="Times New Roman"/>
          <w:sz w:val="24"/>
          <w:szCs w:val="24"/>
        </w:rPr>
        <w:t xml:space="preserve">There are three main positions on whether the road to Auschwitz </w:t>
      </w:r>
      <w:r w:rsidRPr="00A68360" w:rsidR="0D49BE5D">
        <w:rPr>
          <w:rFonts w:ascii="Times New Roman" w:hAnsi="Times New Roman" w:eastAsia="Times New Roman" w:cs="Times New Roman"/>
          <w:sz w:val="24"/>
          <w:szCs w:val="24"/>
        </w:rPr>
        <w:t>was a ‘straight roa</w:t>
      </w:r>
      <w:r w:rsidRPr="00A68360" w:rsidR="3A01942D">
        <w:rPr>
          <w:rFonts w:ascii="Times New Roman" w:hAnsi="Times New Roman" w:eastAsia="Times New Roman" w:cs="Times New Roman"/>
          <w:sz w:val="24"/>
          <w:szCs w:val="24"/>
        </w:rPr>
        <w:t>d’ or ‘twisted path’</w:t>
      </w:r>
      <w:r w:rsidRPr="00A68360" w:rsidR="3F2AEA30">
        <w:rPr>
          <w:rFonts w:ascii="Times New Roman" w:hAnsi="Times New Roman" w:eastAsia="Times New Roman" w:cs="Times New Roman"/>
          <w:sz w:val="24"/>
          <w:szCs w:val="24"/>
        </w:rPr>
        <w:t>:</w:t>
      </w:r>
      <w:r w:rsidRPr="00A68360" w:rsidR="3A01942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0A68360" w:rsidR="77CEC7CC">
        <w:rPr>
          <w:rFonts w:ascii="Times New Roman" w:hAnsi="Times New Roman" w:eastAsia="Times New Roman" w:cs="Times New Roman"/>
          <w:sz w:val="24"/>
          <w:szCs w:val="24"/>
        </w:rPr>
        <w:t>t</w:t>
      </w:r>
      <w:r w:rsidRPr="00A68360" w:rsidR="3A01942D">
        <w:rPr>
          <w:rFonts w:ascii="Times New Roman" w:hAnsi="Times New Roman" w:eastAsia="Times New Roman" w:cs="Times New Roman"/>
          <w:sz w:val="24"/>
          <w:szCs w:val="24"/>
        </w:rPr>
        <w:t>he</w:t>
      </w:r>
      <w:r w:rsidRPr="00A68360" w:rsidR="5D1C75F4">
        <w:rPr>
          <w:rFonts w:ascii="Times New Roman" w:hAnsi="Times New Roman" w:eastAsia="Times New Roman" w:cs="Times New Roman"/>
          <w:sz w:val="24"/>
          <w:szCs w:val="24"/>
        </w:rPr>
        <w:t>se</w:t>
      </w:r>
      <w:r w:rsidRPr="00A68360" w:rsidR="3A01942D">
        <w:rPr>
          <w:rFonts w:ascii="Times New Roman" w:hAnsi="Times New Roman" w:eastAsia="Times New Roman" w:cs="Times New Roman"/>
          <w:sz w:val="24"/>
          <w:szCs w:val="24"/>
        </w:rPr>
        <w:t xml:space="preserve"> positions are</w:t>
      </w:r>
      <w:r w:rsidRPr="00A68360" w:rsidR="13BFD92B">
        <w:rPr>
          <w:rFonts w:ascii="Times New Roman" w:hAnsi="Times New Roman" w:eastAsia="Times New Roman" w:cs="Times New Roman"/>
          <w:sz w:val="24"/>
          <w:szCs w:val="24"/>
        </w:rPr>
        <w:t xml:space="preserve"> intentionalism, functionalism, and </w:t>
      </w:r>
      <w:r w:rsidRPr="00A68360" w:rsidR="20F7A2AC">
        <w:rPr>
          <w:rFonts w:ascii="Times New Roman" w:hAnsi="Times New Roman" w:eastAsia="Times New Roman" w:cs="Times New Roman"/>
          <w:sz w:val="24"/>
          <w:szCs w:val="24"/>
        </w:rPr>
        <w:t>synthesis.</w:t>
      </w:r>
      <w:r w:rsidRPr="00A68360" w:rsidR="20F7A2AC">
        <w:rPr>
          <w:rFonts w:ascii="Times New Roman" w:hAnsi="Times New Roman" w:eastAsia="Times New Roman" w:cs="Times New Roman"/>
          <w:sz w:val="24"/>
          <w:szCs w:val="24"/>
        </w:rPr>
        <w:t xml:space="preserve"> The intentionalist would argue that from the beginning </w:t>
      </w:r>
      <w:r w:rsidRPr="00A68360" w:rsidR="4535A9B6">
        <w:rPr>
          <w:rFonts w:ascii="Times New Roman" w:hAnsi="Times New Roman" w:eastAsia="Times New Roman" w:cs="Times New Roman"/>
          <w:sz w:val="24"/>
          <w:szCs w:val="24"/>
        </w:rPr>
        <w:t>of his rule</w:t>
      </w:r>
      <w:r w:rsidRPr="00A68360" w:rsidR="4B58321F">
        <w:rPr>
          <w:rFonts w:ascii="Times New Roman" w:hAnsi="Times New Roman" w:eastAsia="Times New Roman" w:cs="Times New Roman"/>
          <w:sz w:val="24"/>
          <w:szCs w:val="24"/>
        </w:rPr>
        <w:t>,</w:t>
      </w:r>
      <w:r w:rsidRPr="00A68360" w:rsidR="4535A9B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0A68360" w:rsidR="4EC61ECD">
        <w:rPr>
          <w:rFonts w:ascii="Times New Roman" w:hAnsi="Times New Roman" w:eastAsia="Times New Roman" w:cs="Times New Roman"/>
          <w:sz w:val="24"/>
          <w:szCs w:val="24"/>
        </w:rPr>
        <w:t xml:space="preserve">Adolf </w:t>
      </w:r>
      <w:r w:rsidRPr="00A68360" w:rsidR="4535A9B6">
        <w:rPr>
          <w:rFonts w:ascii="Times New Roman" w:hAnsi="Times New Roman" w:eastAsia="Times New Roman" w:cs="Times New Roman"/>
          <w:sz w:val="24"/>
          <w:szCs w:val="24"/>
        </w:rPr>
        <w:t xml:space="preserve">Hitler intended on committing the Holocaust, thus the road to Auschwitz was </w:t>
      </w:r>
      <w:r w:rsidRPr="00A68360" w:rsidR="15F6E6C2">
        <w:rPr>
          <w:rFonts w:ascii="Times New Roman" w:hAnsi="Times New Roman" w:eastAsia="Times New Roman" w:cs="Times New Roman"/>
          <w:sz w:val="24"/>
          <w:szCs w:val="24"/>
        </w:rPr>
        <w:t>straight.</w:t>
      </w:r>
      <w:r w:rsidRPr="00A68360" w:rsidR="206DC70F">
        <w:rPr>
          <w:rFonts w:ascii="Times New Roman" w:hAnsi="Times New Roman" w:eastAsia="Times New Roman" w:cs="Times New Roman"/>
          <w:sz w:val="24"/>
          <w:szCs w:val="24"/>
        </w:rPr>
        <w:t xml:space="preserve"> One notable </w:t>
      </w:r>
      <w:r w:rsidRPr="00A68360" w:rsidR="14902919">
        <w:rPr>
          <w:rFonts w:ascii="Times New Roman" w:hAnsi="Times New Roman" w:eastAsia="Times New Roman" w:cs="Times New Roman"/>
          <w:sz w:val="24"/>
          <w:szCs w:val="24"/>
        </w:rPr>
        <w:t>scholar</w:t>
      </w:r>
      <w:r w:rsidRPr="00A68360" w:rsidR="206DC70F">
        <w:rPr>
          <w:rFonts w:ascii="Times New Roman" w:hAnsi="Times New Roman" w:eastAsia="Times New Roman" w:cs="Times New Roman"/>
          <w:sz w:val="24"/>
          <w:szCs w:val="24"/>
        </w:rPr>
        <w:t xml:space="preserve"> who h</w:t>
      </w:r>
      <w:r w:rsidRPr="00A68360" w:rsidR="2B719BC5">
        <w:rPr>
          <w:rFonts w:ascii="Times New Roman" w:hAnsi="Times New Roman" w:eastAsia="Times New Roman" w:cs="Times New Roman"/>
          <w:sz w:val="24"/>
          <w:szCs w:val="24"/>
        </w:rPr>
        <w:t>o</w:t>
      </w:r>
      <w:r w:rsidRPr="00A68360" w:rsidR="206DC70F">
        <w:rPr>
          <w:rFonts w:ascii="Times New Roman" w:hAnsi="Times New Roman" w:eastAsia="Times New Roman" w:cs="Times New Roman"/>
          <w:sz w:val="24"/>
          <w:szCs w:val="24"/>
        </w:rPr>
        <w:t>ld</w:t>
      </w:r>
      <w:r w:rsidRPr="00A68360" w:rsidR="46A7F72F">
        <w:rPr>
          <w:rFonts w:ascii="Times New Roman" w:hAnsi="Times New Roman" w:eastAsia="Times New Roman" w:cs="Times New Roman"/>
          <w:sz w:val="24"/>
          <w:szCs w:val="24"/>
        </w:rPr>
        <w:t>s</w:t>
      </w:r>
      <w:r w:rsidRPr="00A68360" w:rsidR="206DC70F">
        <w:rPr>
          <w:rFonts w:ascii="Times New Roman" w:hAnsi="Times New Roman" w:eastAsia="Times New Roman" w:cs="Times New Roman"/>
          <w:sz w:val="24"/>
          <w:szCs w:val="24"/>
        </w:rPr>
        <w:t xml:space="preserve"> an intentionalist view </w:t>
      </w:r>
      <w:r w:rsidRPr="00A68360" w:rsidR="206DC70F">
        <w:rPr>
          <w:rFonts w:ascii="Times New Roman" w:hAnsi="Times New Roman" w:eastAsia="Times New Roman" w:cs="Times New Roman"/>
          <w:sz w:val="24"/>
          <w:szCs w:val="24"/>
        </w:rPr>
        <w:t xml:space="preserve">is </w:t>
      </w:r>
      <w:r w:rsidRPr="00A68360" w:rsidR="3D9632BC">
        <w:rPr>
          <w:rFonts w:ascii="Times New Roman" w:hAnsi="Times New Roman" w:eastAsia="Times New Roman" w:cs="Times New Roman"/>
          <w:sz w:val="24"/>
          <w:szCs w:val="24"/>
        </w:rPr>
        <w:t>N</w:t>
      </w:r>
      <w:r w:rsidRPr="00A68360" w:rsidR="3D9632BC">
        <w:rPr>
          <w:rFonts w:ascii="Times New Roman" w:hAnsi="Times New Roman" w:eastAsia="Times New Roman" w:cs="Times New Roman"/>
          <w:sz w:val="24"/>
          <w:szCs w:val="24"/>
        </w:rPr>
        <w:t>orman Rich</w:t>
      </w:r>
      <w:r w:rsidRPr="00A68360" w:rsidR="36CAF4C0">
        <w:rPr>
          <w:rFonts w:ascii="Times New Roman" w:hAnsi="Times New Roman" w:eastAsia="Times New Roman" w:cs="Times New Roman"/>
          <w:sz w:val="24"/>
          <w:szCs w:val="24"/>
        </w:rPr>
        <w:t>; he was historian who primarily focused on</w:t>
      </w:r>
      <w:r w:rsidRPr="00A68360" w:rsidR="4122AC60">
        <w:rPr>
          <w:rFonts w:ascii="Times New Roman" w:hAnsi="Times New Roman" w:eastAsia="Times New Roman" w:cs="Times New Roman"/>
          <w:sz w:val="24"/>
          <w:szCs w:val="24"/>
        </w:rPr>
        <w:t xml:space="preserve"> German diplomacy</w:t>
      </w:r>
      <w:r w:rsidRPr="00A68360" w:rsidR="36CAF4C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0A68360" w:rsidR="29796F62">
        <w:rPr>
          <w:rFonts w:ascii="Times New Roman" w:hAnsi="Times New Roman" w:eastAsia="Times New Roman" w:cs="Times New Roman"/>
          <w:sz w:val="24"/>
          <w:szCs w:val="24"/>
        </w:rPr>
        <w:t xml:space="preserve">during the years preceding </w:t>
      </w:r>
      <w:r w:rsidRPr="00A68360" w:rsidR="51D3D153">
        <w:rPr>
          <w:rFonts w:ascii="Times New Roman" w:hAnsi="Times New Roman" w:eastAsia="Times New Roman" w:cs="Times New Roman"/>
          <w:sz w:val="24"/>
          <w:szCs w:val="24"/>
        </w:rPr>
        <w:t>World War One</w:t>
      </w:r>
      <w:r w:rsidRPr="00A68360" w:rsidR="6364391F">
        <w:rPr>
          <w:rFonts w:ascii="Times New Roman" w:hAnsi="Times New Roman" w:eastAsia="Times New Roman" w:cs="Times New Roman"/>
          <w:sz w:val="24"/>
          <w:szCs w:val="24"/>
        </w:rPr>
        <w:t xml:space="preserve">, and </w:t>
      </w:r>
      <w:r w:rsidRPr="00A68360" w:rsidR="7A8D5F71">
        <w:rPr>
          <w:rFonts w:ascii="Times New Roman" w:hAnsi="Times New Roman" w:eastAsia="Times New Roman" w:cs="Times New Roman"/>
          <w:sz w:val="24"/>
          <w:szCs w:val="24"/>
        </w:rPr>
        <w:t>Adolf Hitler’s aims during World War Two.</w:t>
      </w:r>
      <w:r w:rsidRPr="00A68360" w:rsidR="15F6E6C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0A68360" w:rsidR="15F6E6C2">
        <w:rPr>
          <w:rFonts w:ascii="Times New Roman" w:hAnsi="Times New Roman" w:eastAsia="Times New Roman" w:cs="Times New Roman"/>
          <w:sz w:val="24"/>
          <w:szCs w:val="24"/>
        </w:rPr>
        <w:t xml:space="preserve">The functionalist would argue that Hitler did not always </w:t>
      </w:r>
      <w:r w:rsidRPr="00A68360" w:rsidR="6B25C688">
        <w:rPr>
          <w:rFonts w:ascii="Times New Roman" w:hAnsi="Times New Roman" w:eastAsia="Times New Roman" w:cs="Times New Roman"/>
          <w:sz w:val="24"/>
          <w:szCs w:val="24"/>
        </w:rPr>
        <w:t>intend on committing the Holocaust from the beginning of his rule, therefore the path to Auschwitz was twis</w:t>
      </w:r>
      <w:r w:rsidRPr="00A68360" w:rsidR="17F86549">
        <w:rPr>
          <w:rFonts w:ascii="Times New Roman" w:hAnsi="Times New Roman" w:eastAsia="Times New Roman" w:cs="Times New Roman"/>
          <w:sz w:val="24"/>
          <w:szCs w:val="24"/>
        </w:rPr>
        <w:t>ted.</w:t>
      </w:r>
      <w:r w:rsidRPr="00A68360" w:rsidR="012FB912">
        <w:rPr>
          <w:rFonts w:ascii="Times New Roman" w:hAnsi="Times New Roman" w:eastAsia="Times New Roman" w:cs="Times New Roman"/>
          <w:sz w:val="24"/>
          <w:szCs w:val="24"/>
        </w:rPr>
        <w:t xml:space="preserve"> One notable </w:t>
      </w:r>
      <w:r w:rsidRPr="00A68360" w:rsidR="6328587E">
        <w:rPr>
          <w:rFonts w:ascii="Times New Roman" w:hAnsi="Times New Roman" w:eastAsia="Times New Roman" w:cs="Times New Roman"/>
          <w:sz w:val="24"/>
          <w:szCs w:val="24"/>
        </w:rPr>
        <w:t>scholar</w:t>
      </w:r>
      <w:r w:rsidRPr="00A68360" w:rsidR="012FB912">
        <w:rPr>
          <w:rFonts w:ascii="Times New Roman" w:hAnsi="Times New Roman" w:eastAsia="Times New Roman" w:cs="Times New Roman"/>
          <w:sz w:val="24"/>
          <w:szCs w:val="24"/>
        </w:rPr>
        <w:t xml:space="preserve"> who </w:t>
      </w:r>
      <w:r w:rsidRPr="00A68360" w:rsidR="3CF33F48">
        <w:rPr>
          <w:rFonts w:ascii="Times New Roman" w:hAnsi="Times New Roman" w:eastAsia="Times New Roman" w:cs="Times New Roman"/>
          <w:sz w:val="24"/>
          <w:szCs w:val="24"/>
        </w:rPr>
        <w:t>hold a</w:t>
      </w:r>
      <w:r w:rsidRPr="00A68360" w:rsidR="012FB912">
        <w:rPr>
          <w:rFonts w:ascii="Times New Roman" w:hAnsi="Times New Roman" w:eastAsia="Times New Roman" w:cs="Times New Roman"/>
          <w:sz w:val="24"/>
          <w:szCs w:val="24"/>
        </w:rPr>
        <w:t xml:space="preserve"> functionalist</w:t>
      </w:r>
      <w:r w:rsidRPr="00A68360" w:rsidR="60E597DB">
        <w:rPr>
          <w:rFonts w:ascii="Times New Roman" w:hAnsi="Times New Roman" w:eastAsia="Times New Roman" w:cs="Times New Roman"/>
          <w:sz w:val="24"/>
          <w:szCs w:val="24"/>
        </w:rPr>
        <w:t xml:space="preserve"> view</w:t>
      </w:r>
      <w:r w:rsidRPr="00A68360" w:rsidR="012FB912">
        <w:rPr>
          <w:rFonts w:ascii="Times New Roman" w:hAnsi="Times New Roman" w:eastAsia="Times New Roman" w:cs="Times New Roman"/>
          <w:sz w:val="24"/>
          <w:szCs w:val="24"/>
        </w:rPr>
        <w:t xml:space="preserve"> is Christorpher R. Browning</w:t>
      </w:r>
      <w:r w:rsidRPr="00A68360" w:rsidR="5DC3B0A6">
        <w:rPr>
          <w:rFonts w:ascii="Times New Roman" w:hAnsi="Times New Roman" w:eastAsia="Times New Roman" w:cs="Times New Roman"/>
          <w:sz w:val="24"/>
          <w:szCs w:val="24"/>
        </w:rPr>
        <w:t xml:space="preserve">; </w:t>
      </w:r>
      <w:r w:rsidRPr="00A68360" w:rsidR="7910CCB4">
        <w:rPr>
          <w:rFonts w:ascii="Times New Roman" w:hAnsi="Times New Roman" w:eastAsia="Times New Roman" w:cs="Times New Roman"/>
          <w:sz w:val="24"/>
          <w:szCs w:val="24"/>
        </w:rPr>
        <w:t xml:space="preserve">he is an American historian and his work primally focuses on Nazi Germany and Holocaust, </w:t>
      </w:r>
      <w:r w:rsidRPr="00A68360" w:rsidR="00E91FDE">
        <w:rPr>
          <w:rFonts w:ascii="Times New Roman" w:hAnsi="Times New Roman" w:eastAsia="Times New Roman" w:cs="Times New Roman"/>
          <w:sz w:val="24"/>
          <w:szCs w:val="24"/>
        </w:rPr>
        <w:t xml:space="preserve">particularly the origins of </w:t>
      </w:r>
      <w:r w:rsidRPr="00A68360" w:rsidR="623AFC48">
        <w:rPr>
          <w:rFonts w:ascii="Times New Roman" w:hAnsi="Times New Roman" w:eastAsia="Times New Roman" w:cs="Times New Roman"/>
          <w:sz w:val="24"/>
          <w:szCs w:val="24"/>
        </w:rPr>
        <w:t xml:space="preserve">the final solution. Browning’s work also focuses on the behaviour and motives of those </w:t>
      </w:r>
      <w:r w:rsidRPr="00A68360" w:rsidR="30BC6555">
        <w:rPr>
          <w:rFonts w:ascii="Times New Roman" w:hAnsi="Times New Roman" w:eastAsia="Times New Roman" w:cs="Times New Roman"/>
          <w:sz w:val="24"/>
          <w:szCs w:val="24"/>
        </w:rPr>
        <w:t xml:space="preserve">implementing Nazi policies, and the use of </w:t>
      </w:r>
      <w:r w:rsidRPr="00A68360" w:rsidR="7214CBB6">
        <w:rPr>
          <w:rFonts w:ascii="Times New Roman" w:hAnsi="Times New Roman" w:eastAsia="Times New Roman" w:cs="Times New Roman"/>
          <w:sz w:val="24"/>
          <w:szCs w:val="24"/>
        </w:rPr>
        <w:t>survivor</w:t>
      </w:r>
      <w:r w:rsidRPr="00A68360" w:rsidR="30BC655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0A68360" w:rsidR="2F8BC20D">
        <w:rPr>
          <w:rFonts w:ascii="Times New Roman" w:hAnsi="Times New Roman" w:eastAsia="Times New Roman" w:cs="Times New Roman"/>
          <w:sz w:val="24"/>
          <w:szCs w:val="24"/>
        </w:rPr>
        <w:t>testimony</w:t>
      </w:r>
      <w:r w:rsidRPr="00A68360" w:rsidR="4DDD6042">
        <w:rPr>
          <w:rFonts w:ascii="Times New Roman" w:hAnsi="Times New Roman" w:eastAsia="Times New Roman" w:cs="Times New Roman"/>
          <w:sz w:val="24"/>
          <w:szCs w:val="24"/>
        </w:rPr>
        <w:t xml:space="preserve"> to explore Jewish response and survival strategies. </w:t>
      </w:r>
      <w:r w:rsidRPr="00A68360" w:rsidR="7910CCB4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00A68360" w:rsidR="17F86549">
        <w:rPr>
          <w:rFonts w:ascii="Times New Roman" w:hAnsi="Times New Roman" w:eastAsia="Times New Roman" w:cs="Times New Roman"/>
          <w:sz w:val="24"/>
          <w:szCs w:val="24"/>
        </w:rPr>
        <w:t xml:space="preserve"> synthesist would make an argu</w:t>
      </w:r>
      <w:r w:rsidRPr="00A68360" w:rsidR="614D42CD">
        <w:rPr>
          <w:rFonts w:ascii="Times New Roman" w:hAnsi="Times New Roman" w:eastAsia="Times New Roman" w:cs="Times New Roman"/>
          <w:sz w:val="24"/>
          <w:szCs w:val="24"/>
        </w:rPr>
        <w:t>ment</w:t>
      </w:r>
      <w:r w:rsidRPr="00A68360" w:rsidR="17F86549">
        <w:rPr>
          <w:rFonts w:ascii="Times New Roman" w:hAnsi="Times New Roman" w:eastAsia="Times New Roman" w:cs="Times New Roman"/>
          <w:sz w:val="24"/>
          <w:szCs w:val="24"/>
        </w:rPr>
        <w:t xml:space="preserve"> that is somewhere between the intentionali</w:t>
      </w:r>
      <w:r w:rsidRPr="00A68360" w:rsidR="11547A47">
        <w:rPr>
          <w:rFonts w:ascii="Times New Roman" w:hAnsi="Times New Roman" w:eastAsia="Times New Roman" w:cs="Times New Roman"/>
          <w:sz w:val="24"/>
          <w:szCs w:val="24"/>
        </w:rPr>
        <w:t>st and functionalists' views, thus they would see the road to Auschwitz as somewhat of a twisted ro</w:t>
      </w:r>
      <w:r w:rsidRPr="00A68360" w:rsidR="56099EB7">
        <w:rPr>
          <w:rFonts w:ascii="Times New Roman" w:hAnsi="Times New Roman" w:eastAsia="Times New Roman" w:cs="Times New Roman"/>
          <w:sz w:val="24"/>
          <w:szCs w:val="24"/>
        </w:rPr>
        <w:t>ad, but not fully twisted.</w:t>
      </w:r>
      <w:r w:rsidRPr="00A68360" w:rsidR="388B61C4">
        <w:rPr>
          <w:rFonts w:ascii="Times New Roman" w:hAnsi="Times New Roman" w:eastAsia="Times New Roman" w:cs="Times New Roman"/>
          <w:sz w:val="24"/>
          <w:szCs w:val="24"/>
        </w:rPr>
        <w:t xml:space="preserve"> One notable </w:t>
      </w:r>
      <w:r w:rsidRPr="00A68360" w:rsidR="73B40F85">
        <w:rPr>
          <w:rFonts w:ascii="Times New Roman" w:hAnsi="Times New Roman" w:eastAsia="Times New Roman" w:cs="Times New Roman"/>
          <w:sz w:val="24"/>
          <w:szCs w:val="24"/>
        </w:rPr>
        <w:t>scholar</w:t>
      </w:r>
      <w:r w:rsidRPr="00A68360" w:rsidR="388B61C4">
        <w:rPr>
          <w:rFonts w:ascii="Times New Roman" w:hAnsi="Times New Roman" w:eastAsia="Times New Roman" w:cs="Times New Roman"/>
          <w:sz w:val="24"/>
          <w:szCs w:val="24"/>
        </w:rPr>
        <w:t xml:space="preserve"> who holds a synthesist view is Ian Kershaw</w:t>
      </w:r>
      <w:r w:rsidRPr="00A68360" w:rsidR="409333D0">
        <w:rPr>
          <w:rFonts w:ascii="Times New Roman" w:hAnsi="Times New Roman" w:eastAsia="Times New Roman" w:cs="Times New Roman"/>
          <w:sz w:val="24"/>
          <w:szCs w:val="24"/>
        </w:rPr>
        <w:t>; he</w:t>
      </w:r>
      <w:r w:rsidRPr="00A68360" w:rsidR="551B4458">
        <w:rPr>
          <w:rFonts w:ascii="Times New Roman" w:hAnsi="Times New Roman" w:eastAsia="Times New Roman" w:cs="Times New Roman"/>
          <w:sz w:val="24"/>
          <w:szCs w:val="24"/>
        </w:rPr>
        <w:t xml:space="preserve"> is an English </w:t>
      </w:r>
      <w:r w:rsidRPr="00A68360" w:rsidR="5184E000">
        <w:rPr>
          <w:rFonts w:ascii="Times New Roman" w:hAnsi="Times New Roman" w:eastAsia="Times New Roman" w:cs="Times New Roman"/>
          <w:sz w:val="24"/>
          <w:szCs w:val="24"/>
        </w:rPr>
        <w:t>historian,</w:t>
      </w:r>
      <w:r w:rsidRPr="00A68360" w:rsidR="551B4458">
        <w:rPr>
          <w:rFonts w:ascii="Times New Roman" w:hAnsi="Times New Roman" w:eastAsia="Times New Roman" w:cs="Times New Roman"/>
          <w:sz w:val="24"/>
          <w:szCs w:val="24"/>
        </w:rPr>
        <w:t xml:space="preserve"> and his research has focused on understand the dynamics </w:t>
      </w:r>
      <w:r w:rsidRPr="00A68360" w:rsidR="225C93EE">
        <w:rPr>
          <w:rFonts w:ascii="Times New Roman" w:hAnsi="Times New Roman" w:eastAsia="Times New Roman" w:cs="Times New Roman"/>
          <w:sz w:val="24"/>
          <w:szCs w:val="24"/>
        </w:rPr>
        <w:t xml:space="preserve">of Nazi Germany, the role of Hitler, and the broader social and political context </w:t>
      </w:r>
      <w:r w:rsidRPr="00A68360" w:rsidR="6CDD8446">
        <w:rPr>
          <w:rFonts w:ascii="Times New Roman" w:hAnsi="Times New Roman" w:eastAsia="Times New Roman" w:cs="Times New Roman"/>
          <w:sz w:val="24"/>
          <w:szCs w:val="24"/>
        </w:rPr>
        <w:t>of the era.</w:t>
      </w:r>
      <w:r w:rsidRPr="00A68360" w:rsidR="5BF87E8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0A68360" w:rsidR="5BF87E89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00A68360" w:rsidR="5BF87E89">
        <w:rPr>
          <w:rFonts w:ascii="Times New Roman" w:hAnsi="Times New Roman" w:eastAsia="Times New Roman" w:cs="Times New Roman"/>
          <w:sz w:val="24"/>
          <w:szCs w:val="24"/>
        </w:rPr>
        <w:t xml:space="preserve"> purpose of this essay is to make a synthesist </w:t>
      </w:r>
      <w:r w:rsidRPr="00A68360" w:rsidR="6EC02702">
        <w:rPr>
          <w:rFonts w:ascii="Times New Roman" w:hAnsi="Times New Roman" w:eastAsia="Times New Roman" w:cs="Times New Roman"/>
          <w:sz w:val="24"/>
          <w:szCs w:val="24"/>
        </w:rPr>
        <w:t>argument</w:t>
      </w:r>
      <w:r w:rsidRPr="00A68360" w:rsidR="5BF87E8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0A68360" w:rsidR="6002BF0A">
        <w:rPr>
          <w:rFonts w:ascii="Times New Roman" w:hAnsi="Times New Roman" w:eastAsia="Times New Roman" w:cs="Times New Roman"/>
          <w:sz w:val="24"/>
          <w:szCs w:val="24"/>
        </w:rPr>
        <w:t>that the Road t</w:t>
      </w:r>
      <w:r w:rsidRPr="00A68360" w:rsidR="18458AAD">
        <w:rPr>
          <w:rFonts w:ascii="Times New Roman" w:hAnsi="Times New Roman" w:eastAsia="Times New Roman" w:cs="Times New Roman"/>
          <w:sz w:val="24"/>
          <w:szCs w:val="24"/>
        </w:rPr>
        <w:t>o</w:t>
      </w:r>
      <w:r w:rsidRPr="00A68360" w:rsidR="6002BF0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0A68360" w:rsidR="6598E23C">
        <w:rPr>
          <w:rFonts w:ascii="Times New Roman" w:hAnsi="Times New Roman" w:eastAsia="Times New Roman" w:cs="Times New Roman"/>
          <w:sz w:val="24"/>
          <w:szCs w:val="24"/>
        </w:rPr>
        <w:t>Auschwitz</w:t>
      </w:r>
      <w:r w:rsidRPr="00A68360" w:rsidR="6002BF0A">
        <w:rPr>
          <w:rFonts w:ascii="Times New Roman" w:hAnsi="Times New Roman" w:eastAsia="Times New Roman" w:cs="Times New Roman"/>
          <w:sz w:val="24"/>
          <w:szCs w:val="24"/>
        </w:rPr>
        <w:t xml:space="preserve"> started off as twisted, but due to events outside of the </w:t>
      </w:r>
      <w:r w:rsidRPr="00A68360" w:rsidR="3926EE44">
        <w:rPr>
          <w:rFonts w:ascii="Times New Roman" w:hAnsi="Times New Roman" w:eastAsia="Times New Roman" w:cs="Times New Roman"/>
          <w:sz w:val="24"/>
          <w:szCs w:val="24"/>
        </w:rPr>
        <w:t xml:space="preserve">Hitler’s </w:t>
      </w:r>
      <w:r w:rsidRPr="00A68360" w:rsidR="6002BF0A">
        <w:rPr>
          <w:rFonts w:ascii="Times New Roman" w:hAnsi="Times New Roman" w:eastAsia="Times New Roman" w:cs="Times New Roman"/>
          <w:sz w:val="24"/>
          <w:szCs w:val="24"/>
        </w:rPr>
        <w:t>control</w:t>
      </w:r>
      <w:r w:rsidRPr="00A68360" w:rsidR="6395166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0A68360" w:rsidR="639516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some influence from his officials suggesting more extreme policies</w:t>
      </w:r>
      <w:r w:rsidRPr="00A68360" w:rsidR="4D1FB1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0A68360" w:rsidR="639516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6002BF0A">
        <w:rPr>
          <w:rFonts w:ascii="Times New Roman" w:hAnsi="Times New Roman" w:eastAsia="Times New Roman" w:cs="Times New Roman"/>
          <w:sz w:val="24"/>
          <w:szCs w:val="24"/>
        </w:rPr>
        <w:t>the road became a straight path.</w:t>
      </w:r>
    </w:p>
    <w:p w:rsidR="5E00F3A7" w:rsidP="00A68360" w:rsidRDefault="5E00F3A7" w14:paraId="3132A40C" w14:textId="14762502">
      <w:pPr>
        <w:ind w:left="720"/>
        <w:rPr>
          <w:rFonts w:ascii="Times New Roman" w:hAnsi="Times New Roman" w:eastAsia="Times New Roman" w:cs="Times New Roman"/>
          <w:sz w:val="24"/>
          <w:szCs w:val="24"/>
        </w:rPr>
      </w:pPr>
    </w:p>
    <w:p w:rsidR="4BA57755" w:rsidP="00A68360" w:rsidRDefault="4BA57755" w14:paraId="1D02DC14" w14:textId="1460C968">
      <w:pPr>
        <w:ind w:left="0"/>
        <w:rPr>
          <w:rFonts w:ascii="Times New Roman" w:hAnsi="Times New Roman" w:eastAsia="Times New Roman" w:cs="Times New Roman"/>
          <w:sz w:val="24"/>
          <w:szCs w:val="24"/>
        </w:rPr>
      </w:pPr>
      <w:r w:rsidRPr="00A68360" w:rsidR="4BA57755">
        <w:rPr>
          <w:rFonts w:ascii="Times New Roman" w:hAnsi="Times New Roman" w:eastAsia="Times New Roman" w:cs="Times New Roman"/>
          <w:sz w:val="24"/>
          <w:szCs w:val="24"/>
        </w:rPr>
        <w:t>The intentionalist would point out that Hitler’s speeches during his early days of ruling Germany</w:t>
      </w:r>
      <w:r w:rsidRPr="00A68360" w:rsidR="650386A9">
        <w:rPr>
          <w:rFonts w:ascii="Times New Roman" w:hAnsi="Times New Roman" w:eastAsia="Times New Roman" w:cs="Times New Roman"/>
          <w:sz w:val="24"/>
          <w:szCs w:val="24"/>
        </w:rPr>
        <w:t xml:space="preserve"> heavily implied that he was going to commit the Holocaust. For example,</w:t>
      </w:r>
      <w:r w:rsidRPr="00A68360" w:rsidR="6380AD2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0A68360" w:rsidR="5FA8BD8B">
        <w:rPr>
          <w:rFonts w:ascii="Times New Roman" w:hAnsi="Times New Roman" w:eastAsia="Times New Roman" w:cs="Times New Roman"/>
          <w:sz w:val="24"/>
          <w:szCs w:val="24"/>
        </w:rPr>
        <w:t xml:space="preserve">Hitler during his speech to the Reichstag on </w:t>
      </w:r>
      <w:r w:rsidRPr="00A68360" w:rsidR="465EAB5E">
        <w:rPr>
          <w:rFonts w:ascii="Times New Roman" w:hAnsi="Times New Roman" w:eastAsia="Times New Roman" w:cs="Times New Roman"/>
          <w:sz w:val="24"/>
          <w:szCs w:val="24"/>
        </w:rPr>
        <w:t>30</w:t>
      </w:r>
      <w:r w:rsidRPr="00A68360" w:rsidR="465EAB5E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00A68360" w:rsidR="465EAB5E">
        <w:rPr>
          <w:rFonts w:ascii="Times New Roman" w:hAnsi="Times New Roman" w:eastAsia="Times New Roman" w:cs="Times New Roman"/>
          <w:sz w:val="24"/>
          <w:szCs w:val="24"/>
        </w:rPr>
        <w:t xml:space="preserve"> January 1939</w:t>
      </w:r>
      <w:r w:rsidRPr="00A68360" w:rsidR="6380AD2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0A68360" w:rsidR="6380AD2E">
        <w:rPr>
          <w:rFonts w:ascii="Times New Roman" w:hAnsi="Times New Roman" w:eastAsia="Times New Roman" w:cs="Times New Roman"/>
          <w:sz w:val="24"/>
          <w:szCs w:val="24"/>
        </w:rPr>
        <w:t>said,</w:t>
      </w:r>
    </w:p>
    <w:p w:rsidR="5F30976A" w:rsidP="00A68360" w:rsidRDefault="5F30976A" w14:paraId="1C4F1AB4" w14:textId="1BDF43E5">
      <w:pPr>
        <w:ind w:left="144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0A68360" w:rsidR="5F3097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Today I will once more be a prophet: </w:t>
      </w:r>
      <w:r w:rsidRPr="00A68360" w:rsidR="5F3097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If the international Jewish </w:t>
      </w:r>
      <w:r w:rsidRPr="00A68360" w:rsidR="5F3097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financieres</w:t>
      </w:r>
      <w:r w:rsidRPr="00A68360" w:rsidR="5F3097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and outside of Europe should succeed in plunging the nations once more into world war</w:t>
      </w:r>
      <w:r w:rsidRPr="00A68360" w:rsidR="5F3097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then </w:t>
      </w:r>
      <w:r w:rsidRPr="00A68360" w:rsidR="5F3097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result will</w:t>
      </w:r>
      <w:r w:rsidRPr="00A68360" w:rsidR="5F3097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not </w:t>
      </w:r>
      <w:r w:rsidRPr="00A68360" w:rsidR="5F3097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</w:t>
      </w:r>
      <w:r w:rsidRPr="00A68360" w:rsidR="5F3097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Bolshevization of the earth, and thus the victory of the Jewry, but </w:t>
      </w:r>
      <w:r w:rsidRPr="00A68360" w:rsidR="5F30976A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annihilation of the Jewish race in Europe!</w:t>
      </w:r>
      <w:r w:rsidRPr="00A68360">
        <w:rPr>
          <w:rStyle w:val="FootnoteReference"/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footnoteReference w:id="31602"/>
      </w:r>
    </w:p>
    <w:p w:rsidR="3165F932" w:rsidP="00A68360" w:rsidRDefault="3165F932" w14:paraId="7F0D7BA8" w14:textId="0900003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 w:rsidR="3165F932">
        <w:rPr>
          <w:rFonts w:ascii="Times New Roman" w:hAnsi="Times New Roman" w:eastAsia="Times New Roman" w:cs="Times New Roman"/>
          <w:sz w:val="24"/>
          <w:szCs w:val="24"/>
        </w:rPr>
        <w:t>The intentionalist would point out that Hitler prophesising the</w:t>
      </w:r>
      <w:r w:rsidRPr="00A68360" w:rsidR="5C180E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annihilation of the Jew</w:t>
      </w:r>
      <w:r w:rsidRPr="00A68360" w:rsidR="7B154E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00A68360" w:rsidR="5C180E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549639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implies that he wanted to commit the Holocaust early during his rule. However, the fu</w:t>
      </w:r>
      <w:r w:rsidRPr="00A68360" w:rsidR="702262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nctionalist would point out that Hitler prophes</w:t>
      </w:r>
      <w:r w:rsidRPr="00A68360" w:rsidR="72FF9F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ising the </w:t>
      </w:r>
      <w:r w:rsidRPr="00A68360" w:rsidR="56C838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annihilation</w:t>
      </w:r>
      <w:r w:rsidRPr="00A68360" w:rsidR="72FF9F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Jewish race does not necessarily mean that he intended to commit</w:t>
      </w:r>
      <w:r w:rsidRPr="00A68360" w:rsidR="271174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</w:t>
      </w:r>
      <w:r w:rsidRPr="00A68360" w:rsidR="527C2F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Holocaust</w:t>
      </w:r>
      <w:r w:rsidRPr="00A68360" w:rsidR="0FE37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the term </w:t>
      </w:r>
      <w:r w:rsidRPr="00A68360" w:rsidR="0CFA89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00A68360" w:rsidR="254B2C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annihilation</w:t>
      </w:r>
      <w:r w:rsidRPr="00A68360" w:rsidR="23FF8A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00A68360" w:rsidR="254B2C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0FE37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could have </w:t>
      </w:r>
      <w:r w:rsidRPr="00A68360" w:rsidR="40FCCF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initially</w:t>
      </w:r>
      <w:r w:rsidRPr="00A68360" w:rsidR="0FE37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meant that Hitler wanted to</w:t>
      </w:r>
      <w:r w:rsidRPr="00A68360" w:rsidR="57D103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emigrate Jews out of Germany</w:t>
      </w:r>
      <w:r w:rsidRPr="00A68360" w:rsidR="2D6909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0A68360" w:rsidR="23D85E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7493B21" w:rsidP="00A68360" w:rsidRDefault="67493B21" w14:paraId="5B7D8747" w14:textId="1A9545D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FB1C589" w:rsidP="00A68360" w:rsidRDefault="1FB1C589" w14:paraId="0126A983" w14:textId="7E6382B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 w:rsidR="371A66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However, the intentionalist could make a </w:t>
      </w:r>
      <w:r w:rsidRPr="00A68360" w:rsidR="454007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counter-</w:t>
      </w:r>
      <w:r w:rsidRPr="00A68360" w:rsidR="371A66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argument</w:t>
      </w:r>
      <w:r w:rsidRPr="00A68360" w:rsidR="371A66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the term ‘annihilation’ doe</w:t>
      </w:r>
      <w:r w:rsidRPr="00A68360" w:rsidR="249FB3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</w:t>
      </w:r>
      <w:r w:rsidRPr="00A68360" w:rsidR="249FB3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actually mean</w:t>
      </w:r>
      <w:r w:rsidRPr="00A68360" w:rsidR="249FB3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killing the Jewish race, as this would be supported by what happened during the Holocaust. For example, Hitler made </w:t>
      </w:r>
      <w:r w:rsidRPr="00A68360" w:rsidR="047619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prophecy about annihilating the Jews before the Holocaust fully began and when the Holocaust happen</w:t>
      </w:r>
      <w:r w:rsidRPr="00A68360" w:rsidR="6BAF91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</w:t>
      </w:r>
      <w:r w:rsidRPr="00A68360" w:rsidR="047619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746765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00A68360" w:rsidR="21D473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Jewish people were being murdered, </w:t>
      </w:r>
      <w:r w:rsidRPr="00A68360" w:rsidR="21D473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they were not being emigrated out of Germany.</w:t>
      </w:r>
      <w:r w:rsidRPr="00A68360" w:rsidR="227C91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</w:t>
      </w:r>
      <w:r w:rsidRPr="00A68360" w:rsidR="412835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example, from 1941 to 1945 Nazi soldiers and officers were</w:t>
      </w:r>
      <w:r w:rsidRPr="00A68360" w:rsidR="3D937F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22B378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systematically</w:t>
      </w:r>
      <w:r w:rsidRPr="00A68360" w:rsidR="412835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killing mass amounts of Jews in </w:t>
      </w:r>
      <w:r w:rsidRPr="00A68360" w:rsidR="1C3AED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extermination </w:t>
      </w:r>
      <w:r w:rsidRPr="00A68360" w:rsidR="1C3AED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camp</w:t>
      </w:r>
      <w:r w:rsidRPr="00A68360" w:rsidR="0316FF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 through using gas chambers.</w:t>
      </w:r>
      <w:r w:rsidRPr="00A68360" w:rsidR="7BE56D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Thus, the path to Auschwitz could be seen as a </w:t>
      </w:r>
      <w:r w:rsidRPr="00A68360" w:rsidR="433B13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straight road.</w:t>
      </w:r>
      <w:r w:rsidRPr="00A68360" w:rsidR="7BE56D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FB1C589" w:rsidP="00A68360" w:rsidRDefault="1FB1C589" w14:paraId="01135D22" w14:textId="68D1BE7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 w:rsidR="77EB68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 the other hand, the functionalist would counter-argue that al</w:t>
      </w:r>
      <w:r w:rsidRPr="00A68360" w:rsidR="193596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though</w:t>
      </w:r>
      <w:r w:rsidRPr="00A68360" w:rsidR="77EB68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when </w:t>
      </w:r>
      <w:r w:rsidRPr="00A68360" w:rsidR="655066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00A68360" w:rsidR="373EDE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Holocaust</w:t>
      </w:r>
      <w:r w:rsidRPr="00A68360" w:rsidR="655066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happened</w:t>
      </w:r>
      <w:r w:rsidRPr="00A68360" w:rsidR="407349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Jewish people were being </w:t>
      </w:r>
      <w:r w:rsidRPr="00A68360" w:rsidR="407349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murdered</w:t>
      </w:r>
      <w:r w:rsidRPr="00A68360" w:rsidR="5D11D5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0A68360" w:rsidR="7AC384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before</w:t>
      </w:r>
      <w:r w:rsidRPr="00A68360" w:rsidR="7AC384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happened Hitler and the Nazis considered the Madagascar plan. This plan was </w:t>
      </w:r>
      <w:r w:rsidRPr="00A68360" w:rsidR="5CB738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proposed by </w:t>
      </w:r>
      <w:r w:rsidRPr="00A68360" w:rsidR="0895A8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Franz Rademacher</w:t>
      </w:r>
      <w:r w:rsidRPr="00A68360" w:rsidR="0895A8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0895A8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approved by Hitler</w:t>
      </w:r>
      <w:r w:rsidRPr="00A68360" w:rsidR="4586DA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4586DA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</w:t>
      </w:r>
      <w:r w:rsidRPr="00A68360" w:rsidR="4586DA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June 1940</w:t>
      </w:r>
      <w:r w:rsidRPr="00A68360" w:rsidR="60B24E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0A6836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footnoteReference w:id="311"/>
      </w:r>
      <w:r w:rsidRPr="00A68360" w:rsidR="3C58C6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5B0C19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Madagascar plan was the</w:t>
      </w:r>
      <w:r w:rsidRPr="00A68360" w:rsidR="7AC384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idea of emigrating the Jewish people to</w:t>
      </w:r>
      <w:r w:rsidRPr="00A68360" w:rsidR="264121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00A68360" w:rsidR="74C53E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Nazi </w:t>
      </w:r>
      <w:r w:rsidRPr="00A68360" w:rsidR="264121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German</w:t>
      </w:r>
      <w:r w:rsidRPr="00A68360" w:rsidR="464104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00A68360" w:rsidR="264121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3AA85E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controlled</w:t>
      </w:r>
      <w:r w:rsidRPr="00A68360" w:rsidR="452C76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island of</w:t>
      </w:r>
      <w:r w:rsidRPr="00A68360" w:rsidR="7AC384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224BDB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00A68360" w:rsidR="7AC384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</w:t>
      </w:r>
      <w:r w:rsidRPr="00A68360" w:rsidR="426367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agascar</w:t>
      </w:r>
      <w:r w:rsidRPr="00A68360" w:rsidR="22A110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but</w:t>
      </w:r>
      <w:r w:rsidRPr="00A68360" w:rsidR="79A79E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306A3D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two of the</w:t>
      </w:r>
      <w:r w:rsidRPr="00A68360" w:rsidR="79A79E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reason</w:t>
      </w:r>
      <w:r w:rsidRPr="00A68360" w:rsidR="0DC097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</w:t>
      </w:r>
      <w:r w:rsidRPr="00A68360" w:rsidR="79A79E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plan fell through was that the sea by Madagas</w:t>
      </w:r>
      <w:r w:rsidRPr="00A68360" w:rsidR="15F5A4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car was too heavily dominated by the British navy</w:t>
      </w:r>
      <w:r w:rsidRPr="00A68360" w:rsidR="5A2889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and the Nazis lack the amount of ships needed for transporting millions of Jews to </w:t>
      </w:r>
      <w:r w:rsidRPr="00A68360" w:rsidR="3CFEA4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Madagascar</w:t>
      </w:r>
      <w:r w:rsidRPr="00A68360" w:rsidR="0A2F1D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0A6836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footnoteReference w:id="5192"/>
      </w:r>
      <w:r w:rsidRPr="00A68360" w:rsidR="3CFEA4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4D96EE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81F0C19" w:rsidP="00A68360" w:rsidRDefault="581F0C19" w14:paraId="4ECA09F9" w14:textId="65E371A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FB1C589" w:rsidP="00A68360" w:rsidRDefault="1FB1C589" w14:paraId="1E4A72D7" w14:textId="1AE29B9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 w:rsidR="4D96EE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However, an intentionalist might make </w:t>
      </w:r>
      <w:r w:rsidRPr="00A68360" w:rsidR="2A3524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00A68360" w:rsidR="40D7D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00A68360" w:rsidR="40617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rgu</w:t>
      </w:r>
      <w:r w:rsidRPr="00A68360" w:rsidR="40D7D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ment</w:t>
      </w:r>
      <w:r w:rsidRPr="00A68360" w:rsidR="4D96EE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the Jews</w:t>
      </w:r>
      <w:r w:rsidRPr="00A68360" w:rsidR="563346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being emigrated t</w:t>
      </w:r>
      <w:r w:rsidRPr="00A68360" w:rsidR="7D960D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 </w:t>
      </w:r>
      <w:r w:rsidRPr="00A68360" w:rsidR="563346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Madagascar does not mean that Hitler could not have </w:t>
      </w:r>
      <w:r w:rsidRPr="00A68360" w:rsidR="02EF7D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committed</w:t>
      </w:r>
      <w:r w:rsidRPr="00A68360" w:rsidR="563346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Holocaust there in</w:t>
      </w:r>
      <w:r w:rsidRPr="00A68360" w:rsidR="3CDD23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stead</w:t>
      </w:r>
      <w:r w:rsidRPr="00A68360" w:rsidR="563346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i</w:t>
      </w:r>
      <w:r w:rsidRPr="00A68360" w:rsidR="2E7708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 Nazi Germany</w:t>
      </w:r>
      <w:r w:rsidRPr="00A68360" w:rsidR="5B99BC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0A68360" w:rsidR="2768A5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Therefore, it could be said the path to Auschwitz was a straight road.</w:t>
      </w:r>
      <w:r w:rsidRPr="00A68360" w:rsidR="390066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the </w:t>
      </w:r>
      <w:r w:rsidRPr="00A68360" w:rsidR="3BE239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00A68360" w:rsidR="390066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ther hand, the functionalist would point out that there is </w:t>
      </w:r>
      <w:r w:rsidRPr="00A68360" w:rsidR="11DDC5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 evidence</w:t>
      </w:r>
      <w:r w:rsidRPr="00A68360" w:rsidR="390066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</w:t>
      </w:r>
      <w:r w:rsidRPr="00A68360" w:rsidR="459BF6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Hit</w:t>
      </w:r>
      <w:r w:rsidRPr="00A68360" w:rsidR="5858D4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00A68360" w:rsidR="459BF6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er</w:t>
      </w:r>
      <w:r w:rsidRPr="00A68360" w:rsidR="390066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would have </w:t>
      </w:r>
      <w:r w:rsidRPr="00A68360" w:rsidR="14E032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committed</w:t>
      </w:r>
      <w:r w:rsidRPr="00A68360" w:rsidR="390066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00A68360" w:rsidR="37C73D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Holocaust</w:t>
      </w:r>
      <w:r w:rsidRPr="00A68360" w:rsidR="390066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</w:t>
      </w:r>
      <w:r w:rsidRPr="00A68360" w:rsidR="024F1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Nazi</w:t>
      </w:r>
      <w:r w:rsidRPr="00A68360" w:rsidR="390066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452356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German</w:t>
      </w:r>
      <w:r w:rsidRPr="00A68360" w:rsidR="70C3D4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4A1B51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controlled</w:t>
      </w:r>
      <w:r w:rsidRPr="00A68360" w:rsidR="70C3D4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452356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Mad</w:t>
      </w:r>
      <w:r w:rsidRPr="00A68360" w:rsidR="79A3DE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00A68360" w:rsidR="28DC76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gascar,</w:t>
      </w:r>
      <w:r w:rsidRPr="00A68360" w:rsidR="79A3DE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furthermore if Hitler always intended to </w:t>
      </w:r>
      <w:r w:rsidRPr="00A68360" w:rsidR="2E6103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commit the Holocaust</w:t>
      </w:r>
      <w:r w:rsidRPr="00A68360" w:rsidR="0FA95D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0A68360" w:rsidR="2E6103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why go through the extra steps of emigrating the Jews to Mada</w:t>
      </w:r>
      <w:r w:rsidRPr="00A68360" w:rsidR="492B41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gasca</w:t>
      </w:r>
      <w:r w:rsidRPr="00A68360" w:rsidR="2E6103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 just to kill</w:t>
      </w:r>
      <w:r w:rsidRPr="00A68360" w:rsidR="2ACBD7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them</w:t>
      </w:r>
      <w:r w:rsidRPr="00A68360" w:rsidR="218877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0A68360" w:rsidR="218877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especially</w:t>
      </w:r>
      <w:r w:rsidRPr="00A68360" w:rsidR="218877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when it could just be done in Germany instead?</w:t>
      </w:r>
    </w:p>
    <w:p w:rsidR="1FB1C589" w:rsidP="00A68360" w:rsidRDefault="1FB1C589" w14:paraId="60FA7112" w14:textId="4DAB56D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 w:rsidR="756859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Therefore, it could be said that the road to Auschwitz was a twisted path.</w:t>
      </w:r>
      <w:r w:rsidRPr="00A68360" w:rsidR="60488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81F0C19" w:rsidP="00A68360" w:rsidRDefault="581F0C19" w14:paraId="56C5F645" w14:textId="05A5A48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513E2BA" w:rsidP="00A68360" w:rsidRDefault="5513E2BA" w14:paraId="661D1811" w14:textId="5EB035E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 w:rsidR="5513E2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Alternatively, Synthesists would use the Madagascar plan to argue that this show</w:t>
      </w:r>
      <w:r w:rsidRPr="00A68360" w:rsidR="7E7FAA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00A68360" w:rsidR="5513E2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Hitler </w:t>
      </w:r>
      <w:r w:rsidRPr="00A68360" w:rsidR="1B1F48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originally</w:t>
      </w:r>
      <w:r w:rsidRPr="00A68360" w:rsidR="5513E2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did not hav</w:t>
      </w:r>
      <w:r w:rsidRPr="00A68360" w:rsidR="14D0D2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 the </w:t>
      </w:r>
      <w:r w:rsidRPr="00A68360" w:rsidR="74822E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intention </w:t>
      </w:r>
      <w:r w:rsidRPr="00A68360" w:rsidR="2D9B2E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commit the </w:t>
      </w:r>
      <w:r w:rsidRPr="00A68360" w:rsidR="42D774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Holocaust</w:t>
      </w:r>
      <w:r w:rsidRPr="00A68360" w:rsidR="6A912F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but</w:t>
      </w:r>
      <w:r w:rsidRPr="00A68360" w:rsidR="700097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gained this intention later in his rule</w:t>
      </w:r>
      <w:r w:rsidRPr="00A68360" w:rsidR="6B519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as the Madagascar was one of many plans to </w:t>
      </w:r>
      <w:r w:rsidRPr="00A68360" w:rsidR="6B519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relocate</w:t>
      </w:r>
      <w:r w:rsidRPr="00A68360" w:rsidR="6B519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Jewish people outside of Nazi Germany to another country.</w:t>
      </w:r>
      <w:r w:rsidRPr="00A68360" w:rsidR="0259A6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57AC2F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 example pointed </w:t>
      </w:r>
      <w:r w:rsidRPr="00A68360" w:rsidR="0259A6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out</w:t>
      </w:r>
      <w:r w:rsidRPr="00A68360" w:rsidR="73D9C4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Kershaw is</w:t>
      </w:r>
      <w:r w:rsidRPr="00A68360" w:rsidR="0259A6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</w:t>
      </w:r>
      <w:r w:rsidRPr="00A68360" w:rsidR="242CCA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0A68360" w:rsidR="0259A6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early during H</w:t>
      </w:r>
      <w:r w:rsidRPr="00A68360" w:rsidR="1A9620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itler’s </w:t>
      </w:r>
      <w:r w:rsidRPr="00A68360" w:rsidR="79DA72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rule there was a Nazi policy of encouraging Jews to emigrate to Palestine</w:t>
      </w:r>
      <w:r w:rsidRPr="00A68360" w:rsidR="212CD1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policy was part of the </w:t>
      </w:r>
      <w:r w:rsidRPr="00A68360" w:rsidR="212CD1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Haavara</w:t>
      </w:r>
      <w:r w:rsidRPr="00A68360" w:rsidR="212CD1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Agreement between the Nazi Government and Zionist </w:t>
      </w:r>
      <w:r w:rsidRPr="00A68360" w:rsidR="66BC9C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organisations</w:t>
      </w:r>
      <w:r w:rsidRPr="00A68360" w:rsidR="6E146D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agreement </w:t>
      </w:r>
      <w:r w:rsidRPr="00A68360" w:rsidR="6E146D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facilitated</w:t>
      </w:r>
      <w:r w:rsidRPr="00A68360" w:rsidR="6E146D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transfer of Jewish assets to</w:t>
      </w:r>
      <w:r w:rsidRPr="00A68360" w:rsidR="275FA3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Palestine in exchange for emigration.</w:t>
      </w:r>
      <w:r w:rsidRPr="00A6836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footnoteReference w:id="9694"/>
      </w:r>
      <w:r w:rsidRPr="00A68360" w:rsidR="670780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main </w:t>
      </w:r>
      <w:r w:rsidRPr="00A68360" w:rsidR="670780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reason why</w:t>
      </w:r>
      <w:r w:rsidRPr="00A68360" w:rsidR="670780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agreement fell through</w:t>
      </w:r>
      <w:r w:rsidRPr="00A68360" w:rsidR="275FA3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6DBF9B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because of opposition from both Zionists and Non-Zionists</w:t>
      </w:r>
      <w:r w:rsidRPr="00A68360" w:rsidR="3035EC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they opposed the Haavara Agreement as they believe it compromised their principles.</w:t>
      </w:r>
      <w:r w:rsidRPr="00A68360" w:rsidR="75DAC2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opposition led to political and social tensions about the agreement.</w:t>
      </w:r>
      <w:r w:rsidRPr="00A6836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footnoteReference w:id="20621"/>
      </w:r>
      <w:r w:rsidRPr="00A68360" w:rsidR="1EC745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Kershaw the early plans the Haavara Agreement and the Madagascar plan, and the </w:t>
      </w:r>
      <w:r w:rsidRPr="00A68360" w:rsidR="09B83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several</w:t>
      </w:r>
      <w:r w:rsidRPr="00A68360" w:rsidR="1EC745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other failed </w:t>
      </w:r>
      <w:r w:rsidRPr="00A68360" w:rsidR="5336FF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plans of the Nazis show that Hitler </w:t>
      </w:r>
      <w:r w:rsidRPr="00A68360" w:rsidR="0AEB58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originally</w:t>
      </w:r>
      <w:r w:rsidRPr="00A68360" w:rsidR="5336FF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had the intention to </w:t>
      </w:r>
      <w:r w:rsidRPr="00A68360" w:rsidR="5FDACC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emigrate</w:t>
      </w:r>
      <w:r w:rsidRPr="00A68360" w:rsidR="5336FF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Jewish people out of Germany, bu</w:t>
      </w:r>
      <w:r w:rsidRPr="00A68360" w:rsidR="36E166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00A68360" w:rsidR="5336FF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only later in his rule when these plans failed did his inte</w:t>
      </w:r>
      <w:r w:rsidRPr="00A68360" w:rsidR="6ACC35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ntion shifting to </w:t>
      </w:r>
      <w:r w:rsidRPr="00A68360" w:rsidR="7AF0A1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committing</w:t>
      </w:r>
      <w:r w:rsidRPr="00A68360" w:rsidR="6ACC35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Holocaust.</w:t>
      </w:r>
      <w:r w:rsidRPr="00A6836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footnoteReference w:id="9810"/>
      </w:r>
      <w:r w:rsidRPr="00A68360" w:rsidR="79EC40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Therefore, the pathway to Auschwitz could be described as starting off as twisted road, but due to</w:t>
      </w:r>
      <w:r w:rsidRPr="00A68360" w:rsidR="186B9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failed of plans to emigrate the Jewish people out of Germany</w:t>
      </w:r>
      <w:r w:rsidRPr="00A68360" w:rsidR="79EC40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Hitler’s </w:t>
      </w:r>
      <w:r w:rsidRPr="00A68360" w:rsidR="65921F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intentions changed, which turn </w:t>
      </w:r>
      <w:r w:rsidRPr="00A68360" w:rsidR="79EC40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road to Auschwitz became </w:t>
      </w:r>
      <w:r w:rsidRPr="00A68360" w:rsidR="793F6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into a</w:t>
      </w:r>
      <w:r w:rsidRPr="00A68360" w:rsidR="79EC40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straight path.</w:t>
      </w:r>
    </w:p>
    <w:p w:rsidR="2EA208CF" w:rsidP="00A68360" w:rsidRDefault="2EA208CF" w14:paraId="3553EC65" w14:textId="33D2B5A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FB1C589" w:rsidP="00A68360" w:rsidRDefault="1FB1C589" w14:paraId="67712EC4" w14:textId="570A8CB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FB1C589" w:rsidP="00A68360" w:rsidRDefault="1FB1C589" w14:paraId="04860960" w14:textId="45E15A7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 w:rsidR="3ACBBF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different argument that the intentionalist could make is that </w:t>
      </w:r>
      <w:r w:rsidRPr="00A68360" w:rsidR="35FFA9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 the </w:t>
      </w:r>
      <w:r w:rsidRPr="00A68360" w:rsidR="35FFA9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15</w:t>
      </w:r>
      <w:r w:rsidRPr="00A68360" w:rsidR="35FFA9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0A68360" w:rsidR="35FFA9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September 1935</w:t>
      </w:r>
      <w:r w:rsidRPr="00A68360" w:rsidR="0907E7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0A68360" w:rsidR="35FFA9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Hitler </w:t>
      </w:r>
      <w:r w:rsidRPr="00A68360" w:rsidR="7244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implemented the Nuremberg laws into the Nazi German legal system.</w:t>
      </w:r>
      <w:r w:rsidRPr="00A68360" w:rsidR="61ADD0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These laws were</w:t>
      </w:r>
      <w:r w:rsidRPr="00A68360" w:rsidR="6736C7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4ABCB8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primarily</w:t>
      </w:r>
      <w:r w:rsidRPr="00A68360" w:rsidR="6736C7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designed by Hitler, but Hans Globke played a significant role in drafting the laws.</w:t>
      </w:r>
      <w:r w:rsidRPr="00A6836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footnoteReference w:id="952"/>
      </w:r>
      <w:r w:rsidRPr="00A68360" w:rsidR="44A953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Under </w:t>
      </w:r>
      <w:r w:rsidRPr="00A68360" w:rsidR="3843D3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Nuremberg laws</w:t>
      </w:r>
      <w:r w:rsidRPr="00A68360" w:rsidR="44A953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Jewish people were no longer considered </w:t>
      </w:r>
      <w:r w:rsidRPr="00A68360" w:rsidR="44A953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be German citizens as they were not of </w:t>
      </w:r>
      <w:r w:rsidRPr="00A68360" w:rsidR="5C36CA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00A68360" w:rsidR="44A953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pure</w:t>
      </w:r>
      <w:r w:rsidRPr="00A68360" w:rsidR="75070A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00A68360" w:rsidR="44A953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Germa</w:t>
      </w:r>
      <w:r w:rsidRPr="00A68360" w:rsidR="36DA64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 blood</w:t>
      </w:r>
      <w:r w:rsidRPr="00A68360" w:rsidR="697E48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which was a requirement for German citizenship.</w:t>
      </w:r>
      <w:r w:rsidRPr="00A6836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footnoteReference w:id="21553"/>
      </w:r>
      <w:r w:rsidRPr="00A68360" w:rsidR="697E48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intentionalist would point out how this separate</w:t>
      </w:r>
      <w:r w:rsidRPr="00A68360" w:rsidR="69AA62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00A68360" w:rsidR="44CBBF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otherised</w:t>
      </w:r>
      <w:r w:rsidRPr="00A68360" w:rsidR="697E48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Jewish people from the German people</w:t>
      </w:r>
      <w:r w:rsidRPr="00A68360" w:rsidR="78634B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way</w:t>
      </w:r>
      <w:r w:rsidRPr="00A68360" w:rsidR="66C435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00A68360" w:rsidR="78634B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could be seen as Hitler preparing for the Holocaust</w:t>
      </w:r>
      <w:r w:rsidRPr="00A68360" w:rsidR="7E0F01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0A68360" w:rsidR="78634B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making the German race </w:t>
      </w:r>
      <w:r w:rsidRPr="00A68360" w:rsidR="53E62F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see the Jews as separate and dangerous so that the German people would either be </w:t>
      </w:r>
      <w:r w:rsidRPr="00A68360" w:rsidR="50AD00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indifferent</w:t>
      </w:r>
      <w:r w:rsidRPr="00A68360" w:rsidR="53E62F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the Jews being </w:t>
      </w:r>
      <w:r w:rsidRPr="00A68360" w:rsidR="74961F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killed or </w:t>
      </w:r>
      <w:r w:rsidRPr="00A68360" w:rsidR="7CA134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actively</w:t>
      </w:r>
      <w:r w:rsidRPr="00A68360" w:rsidR="74961F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0F1657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support</w:t>
      </w:r>
      <w:r w:rsidRPr="00A68360" w:rsidR="74961F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</w:t>
      </w:r>
      <w:r w:rsidRPr="00A68360" w:rsidR="273FA5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0A68360" w:rsidR="5CBD37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example, </w:t>
      </w:r>
      <w:r w:rsidRPr="00A68360" w:rsidR="6DE49D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one of the rules of these laws prohibited Jews from employing Germ</w:t>
      </w:r>
      <w:r w:rsidRPr="00A68360" w:rsidR="1DCBE6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 females under 45 in their households. This law was </w:t>
      </w:r>
      <w:r w:rsidRPr="00A68360" w:rsidR="4A5099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designed</w:t>
      </w:r>
      <w:r w:rsidRPr="00A68360" w:rsidR="1DCBE6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make it seem </w:t>
      </w:r>
      <w:r w:rsidRPr="00A68360" w:rsidR="5CD794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like</w:t>
      </w:r>
      <w:r w:rsidRPr="00A68360" w:rsidR="1DCBE6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4386CA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Jewish people are </w:t>
      </w:r>
      <w:r w:rsidRPr="00A68360" w:rsidR="33C102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threat to women and thus need to be gotten rid of to protect </w:t>
      </w:r>
      <w:bookmarkStart w:name="_Int_KUHeeGwB" w:id="1293900122"/>
      <w:r w:rsidRPr="00A68360" w:rsidR="33C102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them.</w:t>
      </w:r>
      <w:r w:rsidRPr="00A6836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footnoteReference w:id="13586"/>
      </w:r>
      <w:bookmarkEnd w:id="1293900122"/>
    </w:p>
    <w:p w:rsidR="1FB1C589" w:rsidP="00A68360" w:rsidRDefault="1FB1C589" w14:paraId="6DC17100" w14:textId="1F2AFCA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 w:rsidR="78FAD9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However, the functionalist would counter-argue </w:t>
      </w:r>
      <w:r w:rsidRPr="00A68360" w:rsidR="221FD1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that while the Nuremberg laws might show a that Hitler in</w:t>
      </w:r>
      <w:r w:rsidRPr="00A68360" w:rsidR="365FF2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tended</w:t>
      </w:r>
      <w:r w:rsidRPr="00A68360" w:rsidR="221FD1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dis</w:t>
      </w:r>
      <w:r w:rsidRPr="00A68360" w:rsidR="142CC7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criminate against t</w:t>
      </w:r>
      <w:r w:rsidRPr="00A68360" w:rsidR="7210F0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 Jews, there is nothing </w:t>
      </w:r>
      <w:r w:rsidRPr="00A68360" w:rsidR="79CC50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</w:t>
      </w:r>
      <w:r w:rsidRPr="00A68360" w:rsidR="3F967E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licitl</w:t>
      </w:r>
      <w:r w:rsidRPr="00A68360" w:rsidR="79CC50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 in the rules of the Nuremberg legislation that shows a clear intention of committing the Holocaust.</w:t>
      </w:r>
      <w:r w:rsidRPr="00A68360" w:rsidR="2F7D56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2F7D56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Thus, this could imply that the road to Auschwitz was a twisted path.</w:t>
      </w:r>
      <w:r w:rsidRPr="00A68360" w:rsidR="5AC405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1E5688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 the other hand, the intentionalist would counter-argue that the reason there is nothing that explicitly sh</w:t>
      </w:r>
      <w:r w:rsidRPr="00A68360" w:rsidR="153B48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ows an intention by Hitler to commit the Holocaust is, because he wanted to hide his true intentions from the </w:t>
      </w:r>
      <w:r w:rsidRPr="00A68360" w:rsidR="633B65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German people</w:t>
      </w:r>
      <w:r w:rsidRPr="00A68360" w:rsidR="00E58F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international </w:t>
      </w:r>
      <w:r w:rsidRPr="00A68360" w:rsidR="55282C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community</w:t>
      </w:r>
      <w:r w:rsidRPr="00A68360" w:rsidR="633B65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much as possible.</w:t>
      </w:r>
      <w:r w:rsidRPr="00A68360" w:rsidR="3EBEB5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example</w:t>
      </w:r>
      <w:r w:rsidRPr="00A68360" w:rsidR="5444A6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one way Hitler hid his true intentions from the international community was by </w:t>
      </w:r>
      <w:r w:rsidRPr="00A68360" w:rsidR="216655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screening a play called ‘Das Ghetto’ to foreign diplomats from </w:t>
      </w:r>
      <w:r w:rsidRPr="00A68360" w:rsidR="10B022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neutral countries. The film was</w:t>
      </w:r>
      <w:r w:rsidRPr="00A68360" w:rsidR="216655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04C294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propaganda with the purpose to portray the War</w:t>
      </w:r>
      <w:r w:rsidRPr="00A68360" w:rsidR="73AB7D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saw Ghetto as a place where </w:t>
      </w:r>
      <w:r w:rsidRPr="00A68360" w:rsidR="0884F8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relatively well</w:t>
      </w:r>
      <w:r w:rsidRPr="00A68360" w:rsidR="0884F8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and to create a false impression of what life was like in the Nazi German ghettos.</w:t>
      </w:r>
      <w:r w:rsidRPr="00A6836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footnoteReference w:id="25314"/>
      </w:r>
      <w:r w:rsidRPr="00A68360" w:rsidR="633B65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633B65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Furthermore, Hitler trying to hide </w:t>
      </w:r>
      <w:r w:rsidRPr="00A68360" w:rsidR="69BB21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00A68360" w:rsidR="633B65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true intentions from the</w:t>
      </w:r>
      <w:r w:rsidRPr="00A68360" w:rsidR="4F0A5C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foreign diplomats and</w:t>
      </w:r>
      <w:r w:rsidRPr="00A68360" w:rsidR="633B65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German public could be evidence that</w:t>
      </w:r>
      <w:r w:rsidRPr="00A68360" w:rsidR="2AF360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 did always </w:t>
      </w:r>
      <w:r w:rsidRPr="00A68360" w:rsidR="51EEBA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intend</w:t>
      </w:r>
      <w:r w:rsidRPr="00A68360" w:rsidR="2AF360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commit the </w:t>
      </w:r>
      <w:r w:rsidRPr="00A68360" w:rsidR="3DF26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Holocaust</w:t>
      </w:r>
      <w:r w:rsidRPr="00A68360" w:rsidR="2AF360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as he would </w:t>
      </w:r>
      <w:r w:rsidRPr="00A68360" w:rsidR="2AF360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likely not</w:t>
      </w:r>
      <w:r w:rsidRPr="00A68360" w:rsidR="2AF360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want the</w:t>
      </w:r>
      <w:r w:rsidRPr="00A68360" w:rsidR="3D1967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international community and German</w:t>
      </w:r>
      <w:r w:rsidRPr="00A68360" w:rsidR="2AF360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public</w:t>
      </w:r>
      <w:r w:rsidRPr="00A68360" w:rsidR="789220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find out his true intentions</w:t>
      </w:r>
      <w:r w:rsidRPr="00A68360" w:rsidR="2AF360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</w:t>
      </w:r>
      <w:r w:rsidRPr="00A68360" w:rsidR="7FA60A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bookmarkStart w:name="_Int_DJlluA4P" w:id="50047137"/>
      <w:r w:rsidRPr="00A68360" w:rsidR="2AF360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case</w:t>
      </w:r>
      <w:bookmarkEnd w:id="50047137"/>
      <w:r w:rsidRPr="00A68360" w:rsidR="2AF360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1CB8C2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they</w:t>
      </w:r>
      <w:r w:rsidRPr="00A68360" w:rsidR="2AF360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have a negative </w:t>
      </w:r>
      <w:r w:rsidRPr="00A68360" w:rsidR="40190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reaction</w:t>
      </w:r>
      <w:r w:rsidRPr="00A68360" w:rsidR="2AF360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his plan to commit</w:t>
      </w:r>
      <w:r w:rsidRPr="00A68360" w:rsidR="38E726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Holocaust</w:t>
      </w:r>
      <w:r w:rsidRPr="00A68360" w:rsidR="39B64C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0A68360" w:rsidR="176BF6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FB1C589" w:rsidP="00A68360" w:rsidRDefault="1FB1C589" w14:paraId="6D7CFBEB" w14:textId="3319CED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FB1C589" w:rsidP="00A68360" w:rsidRDefault="1FB1C589" w14:paraId="737A1850" w14:textId="098B814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 w:rsidR="09BD6A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However, one argument that could be made by the functionalist</w:t>
      </w:r>
      <w:r w:rsidRPr="00A68360" w:rsidR="4041CC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63D7D1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scholars</w:t>
      </w:r>
      <w:r w:rsidRPr="00A68360" w:rsidR="4041CC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such as</w:t>
      </w:r>
      <w:r w:rsidRPr="00A68360" w:rsidR="7EBBCC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Browning </w:t>
      </w:r>
      <w:r w:rsidRPr="00A68360" w:rsidR="557195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</w:t>
      </w:r>
      <w:r w:rsidRPr="00A68360" w:rsidR="0B22CC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Holocaust </w:t>
      </w:r>
      <w:r w:rsidRPr="00A68360" w:rsidR="0B22CC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largely happened</w:t>
      </w:r>
      <w:r w:rsidRPr="00A68360" w:rsidR="0B22CC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due to</w:t>
      </w:r>
      <w:r w:rsidRPr="00A68360" w:rsidR="428AD7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bureaucratic nature of Nazi Germany as </w:t>
      </w:r>
      <w:r w:rsidRPr="00A68360" w:rsidR="0B22CC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Nazi officials</w:t>
      </w:r>
      <w:r w:rsidRPr="00A68360" w:rsidR="52F954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were</w:t>
      </w:r>
      <w:r w:rsidRPr="00A68360" w:rsidR="0B22CC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advocating for extremely anti-Jewish policies</w:t>
      </w:r>
      <w:r w:rsidRPr="00A68360" w:rsidR="52A254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gain favour with Hitler in the hopes that this will lead to a promotion or their careers advancing in som</w:t>
      </w:r>
      <w:r w:rsidRPr="00A68360" w:rsidR="14BF71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 way.</w:t>
      </w:r>
      <w:r w:rsidRPr="00A68360" w:rsidR="584373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69E750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 example given by </w:t>
      </w:r>
      <w:r w:rsidRPr="00A68360" w:rsidR="69E750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Browning</w:t>
      </w:r>
      <w:r w:rsidRPr="00A68360" w:rsidR="69E750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that</w:t>
      </w:r>
      <w:r w:rsidRPr="00A68360" w:rsidR="2D83D7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after the Night of Long </w:t>
      </w:r>
      <w:r w:rsidRPr="00A68360" w:rsidR="64EE68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Knives in 1934 the S</w:t>
      </w:r>
      <w:r w:rsidRPr="00A68360" w:rsidR="46647F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chutzstaffel (SS) </w:t>
      </w:r>
      <w:r w:rsidRPr="00A68360" w:rsidR="048DF2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took control of the Sturmabteilung (SA) camps</w:t>
      </w:r>
      <w:r w:rsidRPr="00A68360" w:rsidR="4D16DE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reorganised them according to the Dachau model</w:t>
      </w:r>
      <w:r w:rsidRPr="00A68360" w:rsidR="2C6D64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0A6836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footnoteReference w:id="20834"/>
      </w:r>
      <w:r w:rsidRPr="00A68360" w:rsidR="2C6D64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model refers to the </w:t>
      </w:r>
      <w:r w:rsidRPr="00A68360" w:rsidR="56F13C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system and structure </w:t>
      </w:r>
      <w:r w:rsidRPr="00A68360" w:rsidR="56F13C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established</w:t>
      </w:r>
      <w:r w:rsidRPr="00A68360" w:rsidR="56F13C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Dac</w:t>
      </w:r>
      <w:r w:rsidRPr="00A68360" w:rsidR="7B27C2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hau</w:t>
      </w:r>
      <w:r w:rsidRPr="00A68360" w:rsidR="163C30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</w:t>
      </w:r>
      <w:r w:rsidRPr="00A68360" w:rsidR="56F13C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ncentration camp</w:t>
      </w:r>
      <w:r w:rsidRPr="00A68360" w:rsidR="7210CF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which was opened in March 1933</w:t>
      </w:r>
      <w:r w:rsidRPr="00A68360" w:rsidR="331B5A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0A6836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footnoteReference w:id="3550"/>
      </w:r>
      <w:r w:rsidRPr="00A68360" w:rsidR="331B5A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took over and res</w:t>
      </w:r>
      <w:r w:rsidRPr="00A68360" w:rsidR="177025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tructure of the SA camps allowed the SS </w:t>
      </w:r>
      <w:r w:rsidRPr="00A68360" w:rsidR="31C070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implement more systematic and brutal policies in the camps, such as </w:t>
      </w:r>
      <w:r w:rsidRPr="00A68360" w:rsidR="33BA19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00A68360" w:rsidR="306D34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mass executions conducted by SS members. These executions included shootings</w:t>
      </w:r>
      <w:r w:rsidRPr="00A68360" w:rsidR="6688BE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 the Death Wall and gas camber selections. These </w:t>
      </w:r>
      <w:r w:rsidRPr="00A68360" w:rsidR="62D21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executions were part of the systematic extermination of the Jews and other targeted groups.</w:t>
      </w:r>
      <w:r w:rsidRPr="00A6836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footnoteReference w:id="7621"/>
      </w:r>
      <w:r w:rsidRPr="00A68360" w:rsidR="62D21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These </w:t>
      </w:r>
      <w:r w:rsidRPr="00A68360" w:rsidR="5F7684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policies can be seen as </w:t>
      </w:r>
      <w:r w:rsidRPr="00A68360" w:rsidR="7C8A16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stemming</w:t>
      </w:r>
      <w:r w:rsidRPr="00A68360" w:rsidR="5F7684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the </w:t>
      </w:r>
      <w:r w:rsidRPr="00A68360" w:rsidR="6AF70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bureaucratic</w:t>
      </w:r>
      <w:r w:rsidRPr="00A68360" w:rsidR="5F7684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nature</w:t>
      </w:r>
      <w:r w:rsidRPr="00A68360" w:rsidR="0352EF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Nazi Germany rather than a direct plan used by Hitler. Therefore, the road to Au</w:t>
      </w:r>
      <w:r w:rsidRPr="00A68360" w:rsidR="5BD90E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schwitz </w:t>
      </w:r>
      <w:r w:rsidRPr="00A68360" w:rsidR="6E54C2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could be described as a</w:t>
      </w:r>
      <w:r w:rsidRPr="00A68360" w:rsidR="5BD90E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twisted path. </w:t>
      </w:r>
    </w:p>
    <w:p w:rsidR="72733ACF" w:rsidP="00A68360" w:rsidRDefault="72733ACF" w14:textId="3FDE9915" w14:paraId="779F991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 w:rsidR="5BD90E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However, a counter-argue the intentionalist could make is </w:t>
      </w:r>
      <w:r w:rsidRPr="00A68360" w:rsidR="2A621F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that Nazi Germany had centralised decision making</w:t>
      </w:r>
      <w:r w:rsidRPr="00A68360" w:rsidR="5C6141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; this meant that Hitler had ultimate authority</w:t>
      </w:r>
      <w:r w:rsidRPr="00A68360" w:rsidR="335C41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; Rich makes this </w:t>
      </w:r>
      <w:r w:rsidRPr="00A68360" w:rsidR="38FD0E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argument</w:t>
      </w:r>
      <w:r w:rsidRPr="00A68360" w:rsidR="335C41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</w:t>
      </w:r>
      <w:r w:rsidRPr="00A68360" w:rsidR="335C41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stating</w:t>
      </w:r>
      <w:r w:rsidRPr="00A68360" w:rsidR="335C41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1FBD72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00A68360" w:rsidR="335C41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point cannot be stressed too strongly: Hitler was master in the Third Reich</w:t>
      </w:r>
      <w:r w:rsidRPr="00A68360" w:rsidR="146335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.”</w:t>
      </w:r>
      <w:r w:rsidRPr="00A68360">
        <w:rPr>
          <w:rStyle w:val="FootnoteReference"/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footnoteReference w:id="2693"/>
      </w:r>
      <w:r w:rsidRPr="00A68360" w:rsidR="146335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Moreover, </w:t>
      </w:r>
      <w:r w:rsidRPr="00A68360" w:rsidR="4E0A20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internationalists</w:t>
      </w:r>
      <w:r w:rsidRPr="00A68360" w:rsidR="49B86C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2C209D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would </w:t>
      </w:r>
      <w:r w:rsidRPr="00A68360" w:rsidR="349523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argue</w:t>
      </w:r>
      <w:r w:rsidRPr="00A68360" w:rsidR="2C209D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the key decisions about the Holocaust were made by Hitler rather than</w:t>
      </w:r>
      <w:r w:rsidRPr="00A68360" w:rsidR="297637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being a result of a bureaucratic process. For example</w:t>
      </w:r>
      <w:r w:rsidRPr="00A68360" w:rsidR="07ED04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0A68360" w:rsidR="4B4F02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Rich highlights that during the Wannsee Con</w:t>
      </w:r>
      <w:r w:rsidRPr="00A68360" w:rsidR="7CE9BA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ference in 1942,</w:t>
      </w:r>
      <w:r w:rsidRPr="00A68360" w:rsidR="214740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4887B0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high ranking Nazi officials </w:t>
      </w:r>
      <w:r w:rsidRPr="00A68360" w:rsidR="166E1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discussed and coordinated the </w:t>
      </w:r>
      <w:r w:rsidRPr="00A68360" w:rsidR="166E1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log</w:t>
      </w:r>
      <w:r w:rsidRPr="00A68360" w:rsidR="3445DA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istics</w:t>
      </w:r>
      <w:r w:rsidRPr="00A68360" w:rsidR="3445DA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mass</w:t>
      </w:r>
      <w:r w:rsidRPr="00A68360" w:rsidR="420EFF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extermination of Jews, was held under Hitler’s </w:t>
      </w:r>
      <w:r w:rsidRPr="00A68360" w:rsidR="7A09FB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authority.</w:t>
      </w:r>
      <w:r w:rsidRPr="00A6836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footnoteReference w:id="2131"/>
      </w:r>
      <w:r w:rsidRPr="00A68360" w:rsidR="7A09FB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conference resulted in the formalisation of </w:t>
      </w:r>
      <w:r w:rsidRPr="00A68360" w:rsidR="06489A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plans for genocide, which had already been set in motion by Hitler’s directives.</w:t>
      </w:r>
      <w:r w:rsidRPr="00A6836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footnoteReference w:id="27460"/>
      </w:r>
      <w:r w:rsidRPr="00A68360" w:rsidR="772DDA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Thus, the path to Auschwitz could be described as a straight road</w:t>
      </w:r>
      <w:r w:rsidRPr="00A68360" w:rsidR="20E30B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81F0C19" w:rsidP="00A68360" w:rsidRDefault="581F0C19" w14:paraId="506D1C7A" w14:textId="73EFC84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2733ACF" w:rsidP="00A68360" w:rsidRDefault="72733ACF" w14:paraId="2FB93E59" w14:textId="7FBE27B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 w:rsidR="576EE0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Alternatively</w:t>
      </w:r>
      <w:r w:rsidRPr="00A68360" w:rsidR="745C09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to the intentionalist and functionalist positions, the synthesists</w:t>
      </w:r>
      <w:r w:rsidRPr="00A68360" w:rsidR="578D0A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such as  Kershaw</w:t>
      </w:r>
      <w:r w:rsidRPr="00A68360" w:rsidR="745C09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would argue that </w:t>
      </w:r>
      <w:r w:rsidRPr="00A68360" w:rsidR="4D849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Hitler did not originally have the </w:t>
      </w:r>
      <w:r w:rsidRPr="00A68360" w:rsidR="3067D0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only had the antisemitic intentions of discriminating against the Jewish people and did not have any intention of </w:t>
      </w:r>
      <w:r w:rsidRPr="00A68360" w:rsidR="14FF61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committing</w:t>
      </w:r>
      <w:r w:rsidRPr="00A68360" w:rsidR="3067D0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Holocaust</w:t>
      </w:r>
      <w:r w:rsidRPr="00A68360" w:rsidR="14E257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0A68360" w:rsidR="4D849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but due to the </w:t>
      </w:r>
      <w:r w:rsidRPr="00A68360" w:rsidR="1E8E83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bureaucratic nature</w:t>
      </w:r>
      <w:r w:rsidRPr="00A68360" w:rsidR="1E8E83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Nazi Germany Hitler gained the </w:t>
      </w:r>
      <w:r w:rsidRPr="00A68360" w:rsidR="33C2F2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intention to commit the Holocaust from the extreme anti-Jewish policies </w:t>
      </w:r>
      <w:r w:rsidRPr="00A68360" w:rsidR="3A0CDE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proposed</w:t>
      </w:r>
      <w:r w:rsidRPr="00A68360" w:rsidR="33C2F2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him by hi</w:t>
      </w:r>
      <w:r w:rsidRPr="00A68360" w:rsidR="2EE644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</w:t>
      </w:r>
      <w:r w:rsidRPr="00A68360" w:rsidR="485B93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officials</w:t>
      </w:r>
      <w:r w:rsidRPr="00A68360" w:rsidR="2EE644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were trying to earn favour from Hitler to advance their careers.</w:t>
      </w:r>
      <w:r w:rsidRPr="00A68360" w:rsidR="1E8E83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35E0C7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Kershaw would point out that the Wannsee Conference could be strong evidence for the </w:t>
      </w:r>
      <w:r w:rsidRPr="00A68360" w:rsidR="02AE31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synthesists</w:t>
      </w:r>
      <w:r w:rsidRPr="00A68360" w:rsidR="35E0C7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positions </w:t>
      </w:r>
      <w:r w:rsidRPr="00A68360" w:rsidR="5ABB8D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</w:t>
      </w:r>
      <w:r w:rsidRPr="00A68360" w:rsidR="4EE1CC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Hitler had ultimate authority of the meeting, but it was his officials </w:t>
      </w:r>
      <w:r w:rsidRPr="00A68360" w:rsidR="2DC8F6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were the ones that discussed and coordinated the logistics of mass extermination of Jews, effectively formalising the Holocaust plan and shifting Hitler’s intentions from general antise</w:t>
      </w:r>
      <w:r w:rsidRPr="00A68360" w:rsidR="3BCEED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mitic discrimination to committing the Holocaust.</w:t>
      </w:r>
      <w:r w:rsidRPr="00A6836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footnoteReference w:id="27666"/>
      </w:r>
      <w:r w:rsidRPr="00A68360" w:rsidR="3BCEED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Theref</w:t>
      </w:r>
      <w:r w:rsidRPr="00A68360" w:rsidR="750FE7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ore, the </w:t>
      </w:r>
      <w:r w:rsidRPr="00A68360" w:rsidR="2FC84B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pathway to Auschwitz could be described as starting off as twisted road, but due to th</w:t>
      </w:r>
      <w:r w:rsidRPr="00A68360" w:rsidR="26AAFB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 influence some of Hitler’s officials were able to have on his intentions, the road to Auschwitz became a straight path.</w:t>
      </w:r>
    </w:p>
    <w:p w:rsidR="581F0C19" w:rsidP="00A68360" w:rsidRDefault="581F0C19" w14:paraId="62AC3C22" w14:textId="6A9F789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47E0DF2" w:rsidP="00A68360" w:rsidRDefault="347E0DF2" w14:paraId="1857E7C0" w14:textId="2157A0E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 w:rsidR="347E0D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conclusion both </w:t>
      </w:r>
      <w:r w:rsidRPr="00A68360" w:rsidR="2FC681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internationalists</w:t>
      </w:r>
      <w:r w:rsidRPr="00A68360" w:rsidR="347E0D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bookmarkStart w:name="_Int_TxfXtjRu" w:id="471154865"/>
      <w:r w:rsidRPr="00A68360" w:rsidR="640FE7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functionalists</w:t>
      </w:r>
      <w:bookmarkEnd w:id="471154865"/>
      <w:r w:rsidRPr="00A68360" w:rsidR="347E0D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scholars have made</w:t>
      </w:r>
      <w:r w:rsidRPr="00A68360" w:rsidR="6B1820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6B1820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strong arguments</w:t>
      </w:r>
      <w:r w:rsidRPr="00A68360" w:rsidR="6B1820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their respective </w:t>
      </w:r>
      <w:r w:rsidRPr="00A68360" w:rsidR="60B26F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positions, and synthesis</w:t>
      </w:r>
      <w:r w:rsidRPr="00A68360" w:rsidR="4AAC64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 is an effective middle ground between intentionalism and functionalism that allows f</w:t>
      </w:r>
      <w:r w:rsidRPr="00A68360" w:rsidR="633B07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 the strengths and weakness of the arguments to be takin into consideration. Therefore, the road to </w:t>
      </w:r>
      <w:r w:rsidRPr="00A68360" w:rsidR="301818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Auschwitz</w:t>
      </w:r>
      <w:r w:rsidRPr="00A68360" w:rsidR="633B07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started a</w:t>
      </w:r>
      <w:r w:rsidRPr="00A68360" w:rsidR="3A2EBF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a twisted one, but </w:t>
      </w:r>
      <w:r w:rsidRPr="00A68360" w:rsidR="5C2B6C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over time</w:t>
      </w:r>
      <w:r w:rsidRPr="00A68360" w:rsidR="565F0D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due to events outside of Hitler control</w:t>
      </w:r>
      <w:r w:rsidRPr="00A68360" w:rsidR="29037E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some influence from his officials suggesting more extreme po</w:t>
      </w:r>
      <w:r w:rsidRPr="00A68360" w:rsidR="1711D3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licies to earn favour with Hitler</w:t>
      </w:r>
      <w:r w:rsidRPr="00A68360" w:rsidR="1C68D0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0A68360" w:rsidR="565F0D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565F0D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road</w:t>
      </w:r>
      <w:r w:rsidRPr="00A68360" w:rsidR="5C2B6C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5C2B6C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became a straight path.</w:t>
      </w:r>
    </w:p>
    <w:p w:rsidR="00A68360" w:rsidP="00A68360" w:rsidRDefault="00A68360" w14:paraId="299D6E0D" w14:textId="13F3381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BED1192" w:rsidP="00A68360" w:rsidRDefault="0BED1192" w14:paraId="2E382AE7" w14:textId="7DF026C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 w:rsidR="0BED11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References </w:t>
      </w:r>
    </w:p>
    <w:p w:rsidR="00A68360" w:rsidP="00A68360" w:rsidRDefault="00A68360" w14:paraId="61A28887" w14:textId="620B926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97BAC79" w:rsidP="00A68360" w:rsidRDefault="197BAC79" w14:paraId="0D1D4925" w14:textId="36399112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Baynes, H., Norman, 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Speeches of Hitler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1-2 vols (Oxford University Press, 1942) [accessed 1st February 2025]</w:t>
      </w:r>
    </w:p>
    <w:p w:rsidR="00A68360" w:rsidP="00A68360" w:rsidRDefault="00A68360" w14:paraId="1B11F40D" w14:textId="058297CB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97BAC79" w:rsidP="00A68360" w:rsidRDefault="197BAC79" w14:paraId="17E3E930" w14:textId="6CFC6B20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Browning, Christopher R. and 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Jürgen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Matthäus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Origins of the Final 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Solution :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Evolution of Nazi Jewish Policy, September 1939-March 1942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(London: Arrow, 2005)</w:t>
      </w:r>
      <w:r w:rsidRPr="00A68360" w:rsidR="6DBB62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10th February 2025]</w:t>
      </w:r>
    </w:p>
    <w:p w:rsidR="00A68360" w:rsidP="00A68360" w:rsidRDefault="00A68360" w14:paraId="37C026CA" w14:textId="4F84DEAF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97BAC79" w:rsidP="00A68360" w:rsidRDefault="197BAC79" w14:paraId="192FC1E5" w14:textId="39AA6AF6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Evans, Richard J., 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Third Reich in 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Power :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1933-1939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(London: Penguin Books, 2006) [accessed 5th February 2025]</w:t>
      </w:r>
    </w:p>
    <w:p w:rsidR="00A68360" w:rsidP="00A68360" w:rsidRDefault="00A68360" w14:paraId="7A5225DC" w14:textId="047F2258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97BAC79" w:rsidP="00A68360" w:rsidRDefault="197BAC79" w14:paraId="52DE84BF" w14:textId="023DA9E4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Hilberg, Raul, 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Destruction of the European Jews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(New York ;: Holmes &amp; Meier, 1985) [accessed 12th February 2025]</w:t>
      </w:r>
    </w:p>
    <w:p w:rsidR="00A68360" w:rsidP="00A68360" w:rsidRDefault="00A68360" w14:paraId="771E9AE0" w14:textId="15044175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97BAC79" w:rsidP="00A68360" w:rsidRDefault="197BAC79" w14:paraId="418BCDE4" w14:textId="243C80D5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Kershaw, Ian, 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Nazi 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Dictatorship :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Problems and Perspectives of Interpretation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3rd 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(London: Edward Arnold, 1993) [accessed 12th February 2025]</w:t>
      </w:r>
    </w:p>
    <w:p w:rsidR="00A68360" w:rsidP="00A68360" w:rsidRDefault="00A68360" w14:paraId="3E56A13E" w14:textId="64E2FEBA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97BAC79" w:rsidP="00A68360" w:rsidRDefault="197BAC79" w14:paraId="6240499B" w14:textId="49BA4948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Mommsen, Hans, 'Hitler's Reichstag Speech of 30 January 1939', 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History and Memory, 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9 (1997), 147–161 [accessed 3rd February 2025]</w:t>
      </w:r>
    </w:p>
    <w:p w:rsidR="00A68360" w:rsidP="00A68360" w:rsidRDefault="00A68360" w14:paraId="16FB5A5E" w14:textId="2833A8B9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97BAC79" w:rsidP="00A68360" w:rsidRDefault="197BAC79" w14:paraId="72309874" w14:textId="1C4E571D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Prager, Brad, 'The Warsaw Ghetto, seen from the Screening Room: The Images that Dominate 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Film Unfinished', 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New German Critique, 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41 (2014), 135–157 [accessed 14th February 2025]</w:t>
      </w:r>
    </w:p>
    <w:p w:rsidR="00A68360" w:rsidP="00A68360" w:rsidRDefault="00A68360" w14:paraId="55056040" w14:textId="36AD5227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97BAC79" w:rsidP="00A68360" w:rsidRDefault="197BAC79" w14:paraId="00223B5F" w14:textId="0A718849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Rich, Norman, 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Hitler's War Aims. 1, Ideology, the Nazi State, and the Course of Expansion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(London: Andre Deutsch, 1973) [accessed 14th February 2025]</w:t>
      </w:r>
    </w:p>
    <w:p w:rsidR="00A68360" w:rsidP="00A68360" w:rsidRDefault="00A68360" w14:paraId="767CB9AA" w14:textId="012CA3F5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97BAC79" w:rsidP="00A68360" w:rsidRDefault="197BAC79" w14:paraId="652C2296" w14:textId="0B246436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Shirer, William L. (. L., 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Rise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Fall of the Third 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Reich :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History of Nazi Germany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1-2 vols (London: Secker and Warburg, 1962) [accessed 5th February 2025]</w:t>
      </w:r>
    </w:p>
    <w:p w:rsidR="00A68360" w:rsidP="00A68360" w:rsidRDefault="00A68360" w14:paraId="19D5844C" w14:textId="63598F67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97BAC79" w:rsidP="00A68360" w:rsidRDefault="197BAC79" w14:paraId="455197C4" w14:textId="76DF5FBE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Snyder, Timothy, 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Bloodlands: Europe between Hitler and Stalin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1st 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(New York: Basic Books, 2010) [accessed 10th February 2025]</w:t>
      </w:r>
    </w:p>
    <w:p w:rsidR="00A68360" w:rsidP="00A68360" w:rsidRDefault="00A68360" w14:paraId="483ECC04" w14:textId="41786FB8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97BAC79" w:rsidP="00A68360" w:rsidRDefault="197BAC79" w14:paraId="43BE339F" w14:textId="2EE1BC11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Whitman, James Q., 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Hitler's American 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Model :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United States and the Making of Nazi Race Law</w:t>
      </w:r>
      <w:r w:rsidRPr="00A68360" w:rsidR="197BA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(Princeton, NJ: Princeton University Press, 2017) [accessed 10th February 2025]</w:t>
      </w:r>
    </w:p>
    <w:p w:rsidR="00A68360" w:rsidP="00A68360" w:rsidRDefault="00A68360" w14:paraId="719BEE59" w14:textId="5C41017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67493B21" w:rsidRDefault="67493B21" w14:paraId="1FC7787D" w14:textId="771005F3">
      <w:pPr>
        <w:spacing w:after="0" w:line="240" w:lineRule="auto"/>
      </w:pPr>
      <w:r>
        <w:separator/>
      </w:r>
    </w:p>
  </w:footnote>
  <w:footnote w:type="continuationSeparator" w:id="0">
    <w:p w:rsidR="67493B21" w:rsidRDefault="67493B21" w14:paraId="4DF0AB20" w14:textId="0271ABC2">
      <w:pPr>
        <w:spacing w:after="0" w:line="240" w:lineRule="auto"/>
      </w:pPr>
      <w:r>
        <w:continuationSeparator/>
      </w:r>
    </w:p>
  </w:footnote>
  <w:footnote w:id="31602">
    <w:p w:rsidR="67493B21" w:rsidP="00A68360" w:rsidRDefault="67493B21" w14:paraId="0F91D44F" w14:textId="704A5CA7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493B21">
        <w:rPr>
          <w:rStyle w:val="FootnoteReference"/>
        </w:rPr>
        <w:footnoteRef/>
      </w:r>
      <w:r w:rsidR="00A68360">
        <w:rPr/>
        <w:t xml:space="preserve">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Baynes, H., Norman,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Speeches of Hitler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1-2 vols (Oxford University Press, 1942) [accessed 1st February 2025]</w:t>
      </w:r>
    </w:p>
    <w:p w:rsidR="67493B21" w:rsidP="00A68360" w:rsidRDefault="67493B21" w14:paraId="1CF8EB95" w14:textId="6BF79C01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7493B21" w:rsidP="00A68360" w:rsidRDefault="67493B21" w14:paraId="02742C9A" w14:textId="34220ED2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Own Bold</w:t>
      </w:r>
    </w:p>
    <w:p w:rsidR="67493B21" w:rsidP="67493B21" w:rsidRDefault="67493B21" w14:paraId="680B5FF4" w14:textId="24337F6D">
      <w:pPr>
        <w:pStyle w:val="FootnoteText"/>
        <w:bidi w:val="0"/>
      </w:pPr>
    </w:p>
  </w:footnote>
  <w:footnote w:id="311">
    <w:p w:rsidR="67493B21" w:rsidP="00A68360" w:rsidRDefault="67493B21" w14:paraId="34492D34" w14:textId="289C5321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493B21">
        <w:rPr>
          <w:rStyle w:val="FootnoteReference"/>
        </w:rPr>
        <w:footnoteRef/>
      </w:r>
      <w:r w:rsidR="00A68360">
        <w:rPr/>
        <w:t xml:space="preserve">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Snyder, Timothy,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Bloodlands: Europe between Hitler and Stalin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1st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(New York: Basic Books, 2010) [accessed 10th February 2025]</w:t>
      </w:r>
    </w:p>
    <w:p w:rsidR="67493B21" w:rsidP="00A68360" w:rsidRDefault="67493B21" w14:paraId="63AE8DF3" w14:textId="71947CFF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7493B21" w:rsidP="00A68360" w:rsidRDefault="67493B21" w14:paraId="3B4C2711" w14:textId="6CFC6B20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Browning, Christopher R. and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Jürgen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Matthäus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Origins of the Final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Solution :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Evolution of Nazi Jewish Policy, September 1939-March 1942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(London: Arrow, 2005)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10th February 2025]</w:t>
      </w:r>
    </w:p>
    <w:p w:rsidR="67493B21" w:rsidP="00A68360" w:rsidRDefault="67493B21" w14:paraId="4786C02B" w14:textId="52A0AB5A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7493B21" w:rsidP="00A68360" w:rsidRDefault="67493B21" w14:paraId="1FD66755" w14:textId="06C3496D">
      <w:pPr>
        <w:pStyle w:val="FootnoteText"/>
        <w:bidi w:val="0"/>
        <w:rPr>
          <w:rFonts w:ascii="Times New Roman" w:hAnsi="Times New Roman" w:eastAsia="Times New Roman" w:cs="Times New Roman"/>
          <w:sz w:val="24"/>
          <w:szCs w:val="24"/>
        </w:rPr>
      </w:pPr>
      <w:r w:rsidRPr="00A68360" w:rsidR="00A6836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</w:footnote>
  <w:footnote w:id="13586">
    <w:p w:rsidR="368C53F7" w:rsidP="00A68360" w:rsidRDefault="368C53F7" w14:paraId="76D6A113" w14:textId="1D0834A3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68C53F7">
        <w:rPr>
          <w:rStyle w:val="FootnoteReference"/>
        </w:rPr>
        <w:footnoteRef/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Whitman, James Q.,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Hitler's American Model : The United States and the Making of Nazi Race Law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(Princeton, NJ: Princeton University Press, 2017) [accessed 10th February 2025]</w:t>
      </w:r>
    </w:p>
    <w:p w:rsidR="368C53F7" w:rsidP="00A68360" w:rsidRDefault="368C53F7" w14:paraId="51251550" w14:textId="43D4AE24">
      <w:pPr>
        <w:pStyle w:val="FootnoteText"/>
        <w:bidi w:val="0"/>
        <w:rPr>
          <w:rFonts w:ascii="Times New Roman" w:hAnsi="Times New Roman" w:eastAsia="Times New Roman" w:cs="Times New Roman"/>
          <w:sz w:val="24"/>
          <w:szCs w:val="24"/>
        </w:rPr>
      </w:pPr>
    </w:p>
    <w:p w:rsidR="368C53F7" w:rsidP="368C53F7" w:rsidRDefault="368C53F7" w14:paraId="460AE910" w14:textId="75822332">
      <w:pPr>
        <w:pStyle w:val="FootnoteText"/>
        <w:bidi w:val="0"/>
      </w:pPr>
      <w:r w:rsidR="00A68360">
        <w:rPr/>
        <w:t xml:space="preserve"> </w:t>
      </w:r>
    </w:p>
  </w:footnote>
  <w:footnote w:id="21553">
    <w:p w:rsidR="368C53F7" w:rsidP="00A68360" w:rsidRDefault="368C53F7" w14:paraId="5F764F2E" w14:textId="3F743518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68C53F7">
        <w:rPr>
          <w:rStyle w:val="FootnoteReference"/>
        </w:rPr>
        <w:footnoteRef/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Whitman, James Q.,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Hitler's American Model : The United States and the Making of Nazi Race Law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(Princeton, NJ: Princeton University Press, 2017) [accessed 10th February 2025]</w:t>
      </w:r>
    </w:p>
    <w:p w:rsidR="368C53F7" w:rsidP="00A68360" w:rsidRDefault="368C53F7" w14:paraId="76644670" w14:textId="43D4AE24">
      <w:pPr>
        <w:pStyle w:val="FootnoteText"/>
        <w:bidi w:val="0"/>
        <w:rPr>
          <w:rFonts w:ascii="Times New Roman" w:hAnsi="Times New Roman" w:eastAsia="Times New Roman" w:cs="Times New Roman"/>
          <w:sz w:val="24"/>
          <w:szCs w:val="24"/>
        </w:rPr>
      </w:pPr>
    </w:p>
    <w:p w:rsidR="368C53F7" w:rsidP="368C53F7" w:rsidRDefault="368C53F7" w14:paraId="3A66639D" w14:textId="71F196C7">
      <w:pPr>
        <w:pStyle w:val="FootnoteText"/>
        <w:bidi w:val="0"/>
      </w:pPr>
      <w:r w:rsidR="00A68360">
        <w:rPr/>
        <w:t xml:space="preserve"> </w:t>
      </w:r>
    </w:p>
  </w:footnote>
  <w:footnote w:id="2693">
    <w:p w:rsidR="2EA208CF" w:rsidP="00A68360" w:rsidRDefault="2EA208CF" w14:paraId="7422A5E4" w14:textId="7CC33D19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EA208CF">
        <w:rPr>
          <w:rStyle w:val="FootnoteReference"/>
        </w:rPr>
        <w:footnoteRef/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Rich, Norman,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Hitler's War Aims. 1, Ideology, the Nazi State, and the Course of Expansion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(London: Andre Deutsch, 1973) [accessed 14th February 2025]</w:t>
      </w:r>
    </w:p>
    <w:p w:rsidR="2EA208CF" w:rsidP="00A68360" w:rsidRDefault="2EA208CF" w14:paraId="70AB4F59" w14:textId="65A1B7DC">
      <w:pPr>
        <w:pStyle w:val="FootnoteText"/>
        <w:bidi w:val="0"/>
        <w:rPr>
          <w:rFonts w:ascii="Times New Roman" w:hAnsi="Times New Roman" w:eastAsia="Times New Roman" w:cs="Times New Roman"/>
          <w:sz w:val="24"/>
          <w:szCs w:val="24"/>
        </w:rPr>
      </w:pPr>
      <w:r w:rsidRPr="00A68360" w:rsidR="00A6836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</w:footnote>
  <w:footnote w:id="2131">
    <w:p w:rsidR="2EA208CF" w:rsidP="00A68360" w:rsidRDefault="2EA208CF" w14:paraId="4385228F" w14:textId="672C004F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EA208CF">
        <w:rPr>
          <w:rStyle w:val="FootnoteReference"/>
        </w:rPr>
        <w:footnoteRef/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Rich, Norman,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Hitler's War Aims. 1, Ideology, the Nazi State, and the Course of Expansion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(London: Andre Deutsch, 1973) [accessed 14th February 2025]</w:t>
      </w:r>
    </w:p>
    <w:p w:rsidR="2EA208CF" w:rsidP="00A68360" w:rsidRDefault="2EA208CF" w14:paraId="280813F3" w14:textId="0F35B20E">
      <w:pPr>
        <w:pStyle w:val="FootnoteText"/>
        <w:bidi w:val="0"/>
        <w:rPr>
          <w:rFonts w:ascii="Times New Roman" w:hAnsi="Times New Roman" w:eastAsia="Times New Roman" w:cs="Times New Roman"/>
          <w:sz w:val="24"/>
          <w:szCs w:val="24"/>
        </w:rPr>
      </w:pPr>
    </w:p>
    <w:p w:rsidR="2EA208CF" w:rsidP="2EA208CF" w:rsidRDefault="2EA208CF" w14:paraId="038EB012" w14:textId="2C01C099">
      <w:pPr>
        <w:pStyle w:val="FootnoteText"/>
        <w:bidi w:val="0"/>
      </w:pPr>
      <w:r w:rsidR="00A68360">
        <w:rPr/>
        <w:t xml:space="preserve"> </w:t>
      </w:r>
    </w:p>
  </w:footnote>
  <w:footnote w:id="27460">
    <w:p w:rsidR="2EA208CF" w:rsidP="00A68360" w:rsidRDefault="2EA208CF" w14:paraId="57B231C1" w14:textId="4CDBBAF2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EA208CF">
        <w:rPr>
          <w:rStyle w:val="FootnoteReference"/>
        </w:rPr>
        <w:footnoteRef/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Rich, Norman,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Hitler's War Aims. 1, Ideology, the Nazi State, and the Course of Expansion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(London: Andre Deutsch, 1973) [accessed 14th February 2025]</w:t>
      </w:r>
    </w:p>
    <w:p w:rsidR="2EA208CF" w:rsidP="00A68360" w:rsidRDefault="2EA208CF" w14:paraId="513A13AF" w14:textId="3EC90316">
      <w:pPr>
        <w:pStyle w:val="FootnoteText"/>
        <w:bidi w:val="0"/>
        <w:rPr>
          <w:rFonts w:ascii="Times New Roman" w:hAnsi="Times New Roman" w:eastAsia="Times New Roman" w:cs="Times New Roman"/>
          <w:sz w:val="24"/>
          <w:szCs w:val="24"/>
        </w:rPr>
      </w:pPr>
    </w:p>
    <w:p w:rsidR="2EA208CF" w:rsidP="2EA208CF" w:rsidRDefault="2EA208CF" w14:paraId="41174644" w14:textId="7FDEAA04">
      <w:pPr>
        <w:pStyle w:val="FootnoteText"/>
        <w:bidi w:val="0"/>
      </w:pPr>
      <w:r w:rsidR="00A68360">
        <w:rPr/>
        <w:t xml:space="preserve"> </w:t>
      </w:r>
    </w:p>
  </w:footnote>
  <w:footnote w:id="5192">
    <w:p w:rsidR="581F0C19" w:rsidP="00A68360" w:rsidRDefault="581F0C19" w14:paraId="77ABC72D" w14:textId="1765709F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81F0C19">
        <w:rPr>
          <w:rStyle w:val="FootnoteReference"/>
        </w:rPr>
        <w:footnoteRef/>
      </w:r>
      <w:r w:rsidR="00A68360">
        <w:rPr/>
        <w:t xml:space="preserve">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Snyder, Timothy,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Bloodlands: Europe between Hitler and Stalin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1st edn (New York: Basic Books, 2010) [accessed 10th February 2025]</w:t>
      </w:r>
    </w:p>
    <w:p w:rsidR="581F0C19" w:rsidP="00A68360" w:rsidRDefault="581F0C19" w14:paraId="33858303" w14:textId="71947CFF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81F0C19" w:rsidP="00A68360" w:rsidRDefault="581F0C19" w14:paraId="1C898A4E" w14:textId="6CFC6B20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Browning, Christopher R. and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Jürgen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Matthäus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Origins of the Final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Solution :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Evolution of Nazi Jewish Policy, September 1939-March 1942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(London: Arrow, 2005)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10th February 2025]</w:t>
      </w:r>
    </w:p>
    <w:p w:rsidR="581F0C19" w:rsidP="581F0C19" w:rsidRDefault="581F0C19" w14:paraId="61D97203" w14:textId="45F14AB6">
      <w:pPr>
        <w:pStyle w:val="FootnoteText"/>
        <w:bidi w:val="0"/>
      </w:pPr>
      <w:r w:rsidR="00A68360">
        <w:rPr/>
        <w:t xml:space="preserve"> </w:t>
      </w:r>
    </w:p>
  </w:footnote>
  <w:footnote w:id="9694">
    <w:p w:rsidR="00A68360" w:rsidP="00A68360" w:rsidRDefault="00A68360" w14:paraId="5B95E94D" w14:textId="4A806AB9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>
        <w:rPr>
          <w:rStyle w:val="FootnoteReference"/>
        </w:rPr>
        <w:footnoteRef/>
      </w:r>
      <w:r w:rsidR="00A68360">
        <w:rPr/>
        <w:t xml:space="preserve">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Kershaw, Ian,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Nazi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Dictatorship :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Problems and Perspectives of Interpretation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3rd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(London: Edward Arnold, 1993) [accessed 12th February 2025]</w:t>
      </w:r>
    </w:p>
    <w:p w:rsidR="00A68360" w:rsidP="00A68360" w:rsidRDefault="00A68360" w14:paraId="242C10C1" w14:textId="09756886">
      <w:pPr>
        <w:pStyle w:val="FootnoteText"/>
        <w:bidi w:val="0"/>
        <w:rPr>
          <w:rFonts w:ascii="Times New Roman" w:hAnsi="Times New Roman" w:eastAsia="Times New Roman" w:cs="Times New Roman"/>
          <w:sz w:val="24"/>
          <w:szCs w:val="24"/>
        </w:rPr>
      </w:pPr>
    </w:p>
  </w:footnote>
  <w:footnote w:id="20621">
    <w:p w:rsidR="00A68360" w:rsidP="00A68360" w:rsidRDefault="00A68360" w14:paraId="65B543B0" w14:textId="04C2E1D7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>
        <w:rPr>
          <w:rStyle w:val="FootnoteReference"/>
        </w:rPr>
        <w:footnoteRef/>
      </w:r>
      <w:r w:rsidR="00A68360">
        <w:rPr/>
        <w:t xml:space="preserve">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Kershaw, Ian,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Nazi Dictatorship : Problems and Perspectives of Interpretation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3rd edn (London: Edward Arnold, 1993) [accessed 12th February 2025]</w:t>
      </w:r>
    </w:p>
    <w:p w:rsidR="00A68360" w:rsidP="00A68360" w:rsidRDefault="00A68360" w14:paraId="12880D1A" w14:textId="09756886">
      <w:pPr>
        <w:pStyle w:val="FootnoteText"/>
        <w:bidi w:val="0"/>
        <w:rPr>
          <w:rFonts w:ascii="Times New Roman" w:hAnsi="Times New Roman" w:eastAsia="Times New Roman" w:cs="Times New Roman"/>
          <w:sz w:val="24"/>
          <w:szCs w:val="24"/>
        </w:rPr>
      </w:pPr>
    </w:p>
    <w:p w:rsidR="00A68360" w:rsidP="00A68360" w:rsidRDefault="00A68360" w14:paraId="6E16641C" w14:textId="09694A2F">
      <w:pPr>
        <w:pStyle w:val="FootnoteText"/>
        <w:bidi w:val="0"/>
      </w:pPr>
    </w:p>
  </w:footnote>
  <w:footnote w:id="9810">
    <w:p w:rsidR="00A68360" w:rsidP="00A68360" w:rsidRDefault="00A68360" w14:paraId="3248B333" w14:textId="17AB753D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>
        <w:rPr>
          <w:rStyle w:val="FootnoteReference"/>
        </w:rPr>
        <w:footnoteRef/>
      </w:r>
      <w:r w:rsidR="00A68360">
        <w:rPr/>
        <w:t xml:space="preserve">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Kershaw, Ian,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Nazi Dictatorship : Problems and Perspectives of Interpretation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3rd edn (London: Edward Arnold, 1993) [accessed 12th February 2025]</w:t>
      </w:r>
    </w:p>
    <w:p w:rsidR="00A68360" w:rsidP="00A68360" w:rsidRDefault="00A68360" w14:paraId="522848CA" w14:textId="09756886">
      <w:pPr>
        <w:pStyle w:val="FootnoteText"/>
        <w:bidi w:val="0"/>
        <w:rPr>
          <w:rFonts w:ascii="Times New Roman" w:hAnsi="Times New Roman" w:eastAsia="Times New Roman" w:cs="Times New Roman"/>
          <w:sz w:val="24"/>
          <w:szCs w:val="24"/>
        </w:rPr>
      </w:pPr>
    </w:p>
    <w:p w:rsidR="00A68360" w:rsidP="00A68360" w:rsidRDefault="00A68360" w14:paraId="08FEC7CD" w14:textId="41680832">
      <w:pPr>
        <w:pStyle w:val="FootnoteText"/>
        <w:bidi w:val="0"/>
      </w:pPr>
    </w:p>
  </w:footnote>
  <w:footnote w:id="952">
    <w:p w:rsidR="00A68360" w:rsidP="00A68360" w:rsidRDefault="00A68360" w14:paraId="06131409" w14:textId="675F0AAC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>
        <w:rPr>
          <w:rStyle w:val="FootnoteReference"/>
        </w:rPr>
        <w:footnoteRef/>
      </w:r>
      <w:r w:rsidR="00A68360">
        <w:rPr/>
        <w:t xml:space="preserve">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Whitman, James Q.,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Hitler's American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Model :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United States and the Making of Nazi Race Law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(Princeton, NJ: Princeton University Press, 2017) [accessed 10th February 2025]</w:t>
      </w:r>
    </w:p>
    <w:p w:rsidR="00A68360" w:rsidP="00A68360" w:rsidRDefault="00A68360" w14:paraId="6BABBB42" w14:textId="43D4AE24">
      <w:pPr>
        <w:pStyle w:val="FootnoteText"/>
        <w:bidi w:val="0"/>
        <w:rPr>
          <w:rFonts w:ascii="Times New Roman" w:hAnsi="Times New Roman" w:eastAsia="Times New Roman" w:cs="Times New Roman"/>
          <w:sz w:val="24"/>
          <w:szCs w:val="24"/>
        </w:rPr>
      </w:pPr>
    </w:p>
  </w:footnote>
  <w:footnote w:id="25314">
    <w:p w:rsidR="00A68360" w:rsidP="00A68360" w:rsidRDefault="00A68360" w14:paraId="04A4C599" w14:textId="0F3067FC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>
        <w:rPr>
          <w:rStyle w:val="FootnoteReference"/>
        </w:rPr>
        <w:footnoteRef/>
      </w:r>
      <w:r w:rsidR="00A68360">
        <w:rPr/>
        <w:t xml:space="preserve">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Prager, Brad, 'The Warsaw Ghetto, seen from the Screening Room: The Images that Dominate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Film Unfinished',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New German Critique,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41 (2014), 135–157 [accessed 14th February 2025]</w:t>
      </w:r>
    </w:p>
    <w:p w:rsidR="00A68360" w:rsidP="00A68360" w:rsidRDefault="00A68360" w14:paraId="733AF2C1" w14:textId="5302EAA4">
      <w:pPr>
        <w:pStyle w:val="FootnoteText"/>
        <w:bidi w:val="0"/>
        <w:rPr>
          <w:rFonts w:ascii="Times New Roman" w:hAnsi="Times New Roman" w:eastAsia="Times New Roman" w:cs="Times New Roman"/>
          <w:sz w:val="24"/>
          <w:szCs w:val="24"/>
        </w:rPr>
      </w:pPr>
    </w:p>
  </w:footnote>
  <w:footnote w:id="20834">
    <w:p w:rsidR="00A68360" w:rsidP="00A68360" w:rsidRDefault="00A68360" w14:paraId="7AEC0FD2" w14:textId="1F3D34EE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>
        <w:rPr>
          <w:rStyle w:val="FootnoteReference"/>
        </w:rPr>
        <w:footnoteRef/>
      </w:r>
      <w:r w:rsidR="00A68360">
        <w:rPr/>
        <w:t xml:space="preserve">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Browning, Christopher R. and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Jürgen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Matthäus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Origins of the Final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Solution :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Evolution of Nazi Jewish Policy, September 1939-March 1942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(London: Arrow, 2005) [accessed 10th February 2025]</w:t>
      </w:r>
    </w:p>
    <w:p w:rsidR="00A68360" w:rsidP="00A68360" w:rsidRDefault="00A68360" w14:paraId="6EAADB7D" w14:textId="0913C56F">
      <w:pPr>
        <w:pStyle w:val="FootnoteText"/>
        <w:bidi w:val="0"/>
        <w:rPr>
          <w:rFonts w:ascii="Times New Roman" w:hAnsi="Times New Roman" w:eastAsia="Times New Roman" w:cs="Times New Roman"/>
          <w:sz w:val="24"/>
          <w:szCs w:val="24"/>
        </w:rPr>
      </w:pPr>
    </w:p>
  </w:footnote>
  <w:footnote w:id="3550">
    <w:p w:rsidR="00A68360" w:rsidP="00A68360" w:rsidRDefault="00A68360" w14:paraId="31132C78" w14:textId="52C98D55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>
        <w:rPr>
          <w:rStyle w:val="FootnoteReference"/>
        </w:rPr>
        <w:footnoteRef/>
      </w:r>
      <w:r w:rsidR="00A68360">
        <w:rPr/>
        <w:t xml:space="preserve">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Browning, Christopher R. and Jürgen Matthäus,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Origins of the Final Solution : The Evolution of Nazi Jewish Policy, September 1939-March 1942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(London: Arrow, 2005) [accessed 10th February 2025]</w:t>
      </w:r>
    </w:p>
    <w:p w:rsidR="00A68360" w:rsidP="00A68360" w:rsidRDefault="00A68360" w14:paraId="1B7E9149" w14:textId="45760EDB">
      <w:pPr>
        <w:pStyle w:val="FootnoteText"/>
        <w:bidi w:val="0"/>
      </w:pPr>
    </w:p>
  </w:footnote>
  <w:footnote w:id="7621">
    <w:p w:rsidR="00A68360" w:rsidP="00A68360" w:rsidRDefault="00A68360" w14:paraId="5A9A02DB" w14:textId="0EACB195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>
        <w:rPr>
          <w:rStyle w:val="FootnoteReference"/>
        </w:rPr>
        <w:footnoteRef/>
      </w:r>
      <w:r w:rsidR="00A68360">
        <w:rPr/>
        <w:t xml:space="preserve">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Browning, Christopher R. and Jürgen Matthäus,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Origins of the Final Solution : The Evolution of Nazi Jewish Policy, September 1939-March 1942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(London: Arrow, 2005) [accessed 10th February 2025]</w:t>
      </w:r>
    </w:p>
    <w:p w:rsidR="00A68360" w:rsidP="00A68360" w:rsidRDefault="00A68360" w14:paraId="4DAB933C" w14:textId="727140C1">
      <w:pPr>
        <w:pStyle w:val="FootnoteText"/>
        <w:bidi w:val="0"/>
      </w:pPr>
    </w:p>
  </w:footnote>
  <w:footnote w:id="27666">
    <w:p w:rsidR="00A68360" w:rsidP="00A68360" w:rsidRDefault="00A68360" w14:paraId="3757D967" w14:textId="7D5554CF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A68360">
        <w:rPr>
          <w:rStyle w:val="FootnoteReference"/>
        </w:rPr>
        <w:footnoteRef/>
      </w:r>
      <w:r w:rsidR="00A68360">
        <w:rPr/>
        <w:t xml:space="preserve">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Kershaw, Ian,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Nazi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Dictatorship :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Problems and Perspectives of Interpretation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3rd 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00A68360" w:rsidR="00A68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(London: Edward Arnold, 1993) [accessed 12th February 2025]</w:t>
      </w:r>
    </w:p>
    <w:p w:rsidR="00A68360" w:rsidP="00A68360" w:rsidRDefault="00A68360" w14:paraId="4CA4CF01" w14:textId="1D674C67">
      <w:pPr>
        <w:pStyle w:val="FootnoteText"/>
        <w:bidi w:val="0"/>
        <w:rPr>
          <w:rFonts w:ascii="Times New Roman" w:hAnsi="Times New Roman" w:eastAsia="Times New Roman" w:cs="Times New Roman"/>
          <w:sz w:val="24"/>
          <w:szCs w:val="24"/>
        </w:rPr>
      </w:pPr>
    </w:p>
  </w:footnote>
</w:footnotes>
</file>

<file path=word/intelligence2.xml><?xml version="1.0" encoding="utf-8"?>
<int2:intelligence xmlns:int2="http://schemas.microsoft.com/office/intelligence/2020/intelligence">
  <int2:observations>
    <int2:bookmark int2:bookmarkName="_Int_DJlluA4P" int2:invalidationBookmarkName="" int2:hashCode="ZAZRDDHgyZJXM8" int2:id="Fult9XnV">
      <int2:state int2:type="AugLoop_Text_Critique" int2:value="Rejected"/>
    </int2:bookmark>
    <int2:bookmark int2:bookmarkName="_Int_KUHeeGwB" int2:invalidationBookmarkName="" int2:hashCode="vQ4KrleSJfGlsR" int2:id="ChxcbLnq">
      <int2:state int2:type="AugLoop_Text_Critique" int2:value="Rejected"/>
    </int2:bookmark>
    <int2:bookmark int2:bookmarkName="_Int_TxfXtjRu" int2:invalidationBookmarkName="" int2:hashCode="ydDrsLosBhlipJ" int2:id="DTtzr3xf">
      <int2:state int2:type="AugLoop_Text_Critique" int2:value="Rejected"/>
    </int2:bookmark>
  </int2:observations>
  <int2:intelligenceSettings/>
</int2:intelligence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013528"/>
    <w:rsid w:val="004445E2"/>
    <w:rsid w:val="00541B3E"/>
    <w:rsid w:val="006DACB8"/>
    <w:rsid w:val="00A68360"/>
    <w:rsid w:val="00E58F32"/>
    <w:rsid w:val="00E91FDE"/>
    <w:rsid w:val="012FB912"/>
    <w:rsid w:val="0141F6FE"/>
    <w:rsid w:val="0152EFB0"/>
    <w:rsid w:val="015DF6CB"/>
    <w:rsid w:val="01C33995"/>
    <w:rsid w:val="0202B993"/>
    <w:rsid w:val="020E14C0"/>
    <w:rsid w:val="0225769F"/>
    <w:rsid w:val="024F13AF"/>
    <w:rsid w:val="02545379"/>
    <w:rsid w:val="0259A64C"/>
    <w:rsid w:val="02A60D8D"/>
    <w:rsid w:val="02AE3156"/>
    <w:rsid w:val="02EF7DE3"/>
    <w:rsid w:val="0316FF3A"/>
    <w:rsid w:val="034B43B6"/>
    <w:rsid w:val="0352EF03"/>
    <w:rsid w:val="03624BF2"/>
    <w:rsid w:val="03651114"/>
    <w:rsid w:val="03854BF9"/>
    <w:rsid w:val="03AA2486"/>
    <w:rsid w:val="040B9C13"/>
    <w:rsid w:val="043E00DF"/>
    <w:rsid w:val="04761981"/>
    <w:rsid w:val="048DF20A"/>
    <w:rsid w:val="04A0B8CE"/>
    <w:rsid w:val="04C29425"/>
    <w:rsid w:val="04FA4525"/>
    <w:rsid w:val="053E08E8"/>
    <w:rsid w:val="05666004"/>
    <w:rsid w:val="0576816D"/>
    <w:rsid w:val="05B802B4"/>
    <w:rsid w:val="05C7ECA7"/>
    <w:rsid w:val="05CCFA81"/>
    <w:rsid w:val="05F7C8B4"/>
    <w:rsid w:val="06072EE8"/>
    <w:rsid w:val="063E1FC8"/>
    <w:rsid w:val="06489A27"/>
    <w:rsid w:val="0665BE5A"/>
    <w:rsid w:val="068B3D9C"/>
    <w:rsid w:val="06FAE5D5"/>
    <w:rsid w:val="07212DA8"/>
    <w:rsid w:val="077E308F"/>
    <w:rsid w:val="077FD478"/>
    <w:rsid w:val="0791687D"/>
    <w:rsid w:val="07974A13"/>
    <w:rsid w:val="07ABA0CB"/>
    <w:rsid w:val="07D7C8AF"/>
    <w:rsid w:val="07E7DE51"/>
    <w:rsid w:val="07ED041A"/>
    <w:rsid w:val="0876E05B"/>
    <w:rsid w:val="0884F82A"/>
    <w:rsid w:val="0895A8B3"/>
    <w:rsid w:val="0907E745"/>
    <w:rsid w:val="0943E5A9"/>
    <w:rsid w:val="09619DE4"/>
    <w:rsid w:val="09B836C9"/>
    <w:rsid w:val="09BD6A70"/>
    <w:rsid w:val="09C688AC"/>
    <w:rsid w:val="09E1AA00"/>
    <w:rsid w:val="0A2F1D08"/>
    <w:rsid w:val="0A3D327A"/>
    <w:rsid w:val="0A97E841"/>
    <w:rsid w:val="0AE918B7"/>
    <w:rsid w:val="0AEB5843"/>
    <w:rsid w:val="0B22CC6B"/>
    <w:rsid w:val="0B3AB998"/>
    <w:rsid w:val="0BB7AB0E"/>
    <w:rsid w:val="0BBEC6BD"/>
    <w:rsid w:val="0BE0F945"/>
    <w:rsid w:val="0BED1192"/>
    <w:rsid w:val="0BED228B"/>
    <w:rsid w:val="0C1819BD"/>
    <w:rsid w:val="0C2D6017"/>
    <w:rsid w:val="0C3B7A53"/>
    <w:rsid w:val="0C77B561"/>
    <w:rsid w:val="0C7C7A29"/>
    <w:rsid w:val="0CF70717"/>
    <w:rsid w:val="0CFA894E"/>
    <w:rsid w:val="0D222804"/>
    <w:rsid w:val="0D2990AF"/>
    <w:rsid w:val="0D333E2B"/>
    <w:rsid w:val="0D49BE5D"/>
    <w:rsid w:val="0DC09715"/>
    <w:rsid w:val="0DCAA659"/>
    <w:rsid w:val="0DF14CA9"/>
    <w:rsid w:val="0DF5D7A2"/>
    <w:rsid w:val="0E529AFA"/>
    <w:rsid w:val="0EBC6729"/>
    <w:rsid w:val="0EF5D000"/>
    <w:rsid w:val="0F0BB805"/>
    <w:rsid w:val="0F1657EC"/>
    <w:rsid w:val="0F7DD903"/>
    <w:rsid w:val="0F8036BF"/>
    <w:rsid w:val="0FA95D1F"/>
    <w:rsid w:val="0FB1C0A9"/>
    <w:rsid w:val="0FE37544"/>
    <w:rsid w:val="1004646B"/>
    <w:rsid w:val="107FD3F6"/>
    <w:rsid w:val="10B0229C"/>
    <w:rsid w:val="10BA65A4"/>
    <w:rsid w:val="10ECB173"/>
    <w:rsid w:val="11547A47"/>
    <w:rsid w:val="11817F8F"/>
    <w:rsid w:val="11956B57"/>
    <w:rsid w:val="11DDC50D"/>
    <w:rsid w:val="11ECBD15"/>
    <w:rsid w:val="124272F8"/>
    <w:rsid w:val="126881D4"/>
    <w:rsid w:val="1272D68C"/>
    <w:rsid w:val="12913486"/>
    <w:rsid w:val="12EE22E6"/>
    <w:rsid w:val="1357258B"/>
    <w:rsid w:val="135FFC24"/>
    <w:rsid w:val="13823010"/>
    <w:rsid w:val="139F6614"/>
    <w:rsid w:val="13B587B2"/>
    <w:rsid w:val="13BFD92B"/>
    <w:rsid w:val="13F4F884"/>
    <w:rsid w:val="140BF87F"/>
    <w:rsid w:val="142CC7E2"/>
    <w:rsid w:val="146335BE"/>
    <w:rsid w:val="1481C9BF"/>
    <w:rsid w:val="14902919"/>
    <w:rsid w:val="14BF71A5"/>
    <w:rsid w:val="14D0D2AE"/>
    <w:rsid w:val="14E03233"/>
    <w:rsid w:val="14E2572D"/>
    <w:rsid w:val="14FF614E"/>
    <w:rsid w:val="151B6979"/>
    <w:rsid w:val="153B48C0"/>
    <w:rsid w:val="15AC30BA"/>
    <w:rsid w:val="15C5ACE2"/>
    <w:rsid w:val="15F5A4C2"/>
    <w:rsid w:val="15F6E6C2"/>
    <w:rsid w:val="160584D3"/>
    <w:rsid w:val="163C30BD"/>
    <w:rsid w:val="163EE40F"/>
    <w:rsid w:val="1641290D"/>
    <w:rsid w:val="1663993D"/>
    <w:rsid w:val="166E1EDD"/>
    <w:rsid w:val="1681F61B"/>
    <w:rsid w:val="169C0452"/>
    <w:rsid w:val="16BB7E74"/>
    <w:rsid w:val="16F4E267"/>
    <w:rsid w:val="16F8419F"/>
    <w:rsid w:val="1711D323"/>
    <w:rsid w:val="17445D5C"/>
    <w:rsid w:val="176BF69A"/>
    <w:rsid w:val="177025CD"/>
    <w:rsid w:val="17C8BD06"/>
    <w:rsid w:val="17F1D638"/>
    <w:rsid w:val="17F86549"/>
    <w:rsid w:val="181211F7"/>
    <w:rsid w:val="181AAB75"/>
    <w:rsid w:val="18458AAD"/>
    <w:rsid w:val="186B988B"/>
    <w:rsid w:val="189A2E1E"/>
    <w:rsid w:val="18B43E3E"/>
    <w:rsid w:val="18CFA63A"/>
    <w:rsid w:val="18F506F3"/>
    <w:rsid w:val="193596F3"/>
    <w:rsid w:val="193E455C"/>
    <w:rsid w:val="19554BDA"/>
    <w:rsid w:val="197BAC79"/>
    <w:rsid w:val="19814CE0"/>
    <w:rsid w:val="19B7E3BA"/>
    <w:rsid w:val="19C68738"/>
    <w:rsid w:val="19DCC0F3"/>
    <w:rsid w:val="1A1DF2B2"/>
    <w:rsid w:val="1A49B8FA"/>
    <w:rsid w:val="1A66F213"/>
    <w:rsid w:val="1A9620F2"/>
    <w:rsid w:val="1ACD378B"/>
    <w:rsid w:val="1AD360E7"/>
    <w:rsid w:val="1B1F48F6"/>
    <w:rsid w:val="1B35D249"/>
    <w:rsid w:val="1B3FC28B"/>
    <w:rsid w:val="1B694F2F"/>
    <w:rsid w:val="1B855FB9"/>
    <w:rsid w:val="1BB50E6F"/>
    <w:rsid w:val="1BE5ECC8"/>
    <w:rsid w:val="1BE7E187"/>
    <w:rsid w:val="1BFBE92F"/>
    <w:rsid w:val="1C0DDDF3"/>
    <w:rsid w:val="1C111CE6"/>
    <w:rsid w:val="1C2C0627"/>
    <w:rsid w:val="1C3AED76"/>
    <w:rsid w:val="1C68D046"/>
    <w:rsid w:val="1C6E298D"/>
    <w:rsid w:val="1C92F828"/>
    <w:rsid w:val="1CB8C2AA"/>
    <w:rsid w:val="1CDC2CA4"/>
    <w:rsid w:val="1CE8BF42"/>
    <w:rsid w:val="1D08166A"/>
    <w:rsid w:val="1D1FA5D7"/>
    <w:rsid w:val="1D85BB91"/>
    <w:rsid w:val="1DCBE6DD"/>
    <w:rsid w:val="1E5688E7"/>
    <w:rsid w:val="1E8E837B"/>
    <w:rsid w:val="1EC745A1"/>
    <w:rsid w:val="1EC89069"/>
    <w:rsid w:val="1ED370C4"/>
    <w:rsid w:val="1EDA5DDA"/>
    <w:rsid w:val="1F2E7066"/>
    <w:rsid w:val="1F38E9B4"/>
    <w:rsid w:val="1FA3664C"/>
    <w:rsid w:val="1FB1C589"/>
    <w:rsid w:val="1FBD722F"/>
    <w:rsid w:val="203B5DBE"/>
    <w:rsid w:val="206B07B1"/>
    <w:rsid w:val="206DC70F"/>
    <w:rsid w:val="2080B3BC"/>
    <w:rsid w:val="20C1DB15"/>
    <w:rsid w:val="20E30B55"/>
    <w:rsid w:val="20F7A2AC"/>
    <w:rsid w:val="212CD1F5"/>
    <w:rsid w:val="2147401B"/>
    <w:rsid w:val="21665562"/>
    <w:rsid w:val="21887784"/>
    <w:rsid w:val="21934818"/>
    <w:rsid w:val="21D4737B"/>
    <w:rsid w:val="21FCD22B"/>
    <w:rsid w:val="220701CE"/>
    <w:rsid w:val="221FD13A"/>
    <w:rsid w:val="2221DB85"/>
    <w:rsid w:val="2227D0BD"/>
    <w:rsid w:val="224BDB7B"/>
    <w:rsid w:val="225C93EE"/>
    <w:rsid w:val="227C9162"/>
    <w:rsid w:val="22A11055"/>
    <w:rsid w:val="22B378E9"/>
    <w:rsid w:val="22FAFFA2"/>
    <w:rsid w:val="234D144C"/>
    <w:rsid w:val="23D85EF4"/>
    <w:rsid w:val="23FB34B5"/>
    <w:rsid w:val="23FF8AC9"/>
    <w:rsid w:val="240743E8"/>
    <w:rsid w:val="242CCA44"/>
    <w:rsid w:val="2438CB9C"/>
    <w:rsid w:val="249FB39B"/>
    <w:rsid w:val="24B142ED"/>
    <w:rsid w:val="24B41E42"/>
    <w:rsid w:val="25013528"/>
    <w:rsid w:val="25165818"/>
    <w:rsid w:val="252F0D0B"/>
    <w:rsid w:val="254B2C1F"/>
    <w:rsid w:val="2576DA68"/>
    <w:rsid w:val="259A8ACF"/>
    <w:rsid w:val="259AC797"/>
    <w:rsid w:val="25DED37A"/>
    <w:rsid w:val="262B1A7D"/>
    <w:rsid w:val="2641214B"/>
    <w:rsid w:val="2685DAE9"/>
    <w:rsid w:val="26AAFB53"/>
    <w:rsid w:val="26B6C2DC"/>
    <w:rsid w:val="26D9C5D9"/>
    <w:rsid w:val="27117497"/>
    <w:rsid w:val="273FA52F"/>
    <w:rsid w:val="275FA3AD"/>
    <w:rsid w:val="2768A5D9"/>
    <w:rsid w:val="2791325D"/>
    <w:rsid w:val="279AD8A3"/>
    <w:rsid w:val="283C5236"/>
    <w:rsid w:val="285020A0"/>
    <w:rsid w:val="286A97BE"/>
    <w:rsid w:val="2871C38B"/>
    <w:rsid w:val="28C099D4"/>
    <w:rsid w:val="28C38AA8"/>
    <w:rsid w:val="28DC76DB"/>
    <w:rsid w:val="28DF98D2"/>
    <w:rsid w:val="29037E5C"/>
    <w:rsid w:val="29501A8B"/>
    <w:rsid w:val="297637A5"/>
    <w:rsid w:val="29796F62"/>
    <w:rsid w:val="297C4DB3"/>
    <w:rsid w:val="29EC848A"/>
    <w:rsid w:val="29F66A51"/>
    <w:rsid w:val="2A2F6732"/>
    <w:rsid w:val="2A35241D"/>
    <w:rsid w:val="2A621FF7"/>
    <w:rsid w:val="2A981628"/>
    <w:rsid w:val="2AAC4FAD"/>
    <w:rsid w:val="2ACBD76A"/>
    <w:rsid w:val="2AF3609F"/>
    <w:rsid w:val="2B0C757C"/>
    <w:rsid w:val="2B332ACD"/>
    <w:rsid w:val="2B719BC5"/>
    <w:rsid w:val="2B9902D1"/>
    <w:rsid w:val="2BD48FA3"/>
    <w:rsid w:val="2C1B75B7"/>
    <w:rsid w:val="2C1BFE45"/>
    <w:rsid w:val="2C209D62"/>
    <w:rsid w:val="2C6D64D8"/>
    <w:rsid w:val="2CA4E479"/>
    <w:rsid w:val="2CA855E0"/>
    <w:rsid w:val="2CFE77EA"/>
    <w:rsid w:val="2D002497"/>
    <w:rsid w:val="2D6909BA"/>
    <w:rsid w:val="2D83D7AF"/>
    <w:rsid w:val="2D8DED09"/>
    <w:rsid w:val="2D9B2EE7"/>
    <w:rsid w:val="2DACE5D0"/>
    <w:rsid w:val="2DC48DD5"/>
    <w:rsid w:val="2DC8F61D"/>
    <w:rsid w:val="2E418730"/>
    <w:rsid w:val="2E6103A3"/>
    <w:rsid w:val="2E6ED581"/>
    <w:rsid w:val="2E770847"/>
    <w:rsid w:val="2E79E74A"/>
    <w:rsid w:val="2E7F21A0"/>
    <w:rsid w:val="2E86734D"/>
    <w:rsid w:val="2EA208CF"/>
    <w:rsid w:val="2ED01C9D"/>
    <w:rsid w:val="2EDAE53E"/>
    <w:rsid w:val="2EE644F8"/>
    <w:rsid w:val="2EEF0EFA"/>
    <w:rsid w:val="2F52E114"/>
    <w:rsid w:val="2F7D5651"/>
    <w:rsid w:val="2F8BC20D"/>
    <w:rsid w:val="2FC681C8"/>
    <w:rsid w:val="2FC84BCD"/>
    <w:rsid w:val="301818BF"/>
    <w:rsid w:val="30253BDC"/>
    <w:rsid w:val="3035EC84"/>
    <w:rsid w:val="3067D0C7"/>
    <w:rsid w:val="306A3D8C"/>
    <w:rsid w:val="306D34D8"/>
    <w:rsid w:val="30BC6555"/>
    <w:rsid w:val="30F3EE15"/>
    <w:rsid w:val="3125C977"/>
    <w:rsid w:val="3160A3E7"/>
    <w:rsid w:val="3165F932"/>
    <w:rsid w:val="31987384"/>
    <w:rsid w:val="31C070FF"/>
    <w:rsid w:val="320635ED"/>
    <w:rsid w:val="32F7A7D8"/>
    <w:rsid w:val="331B5AC3"/>
    <w:rsid w:val="332409B5"/>
    <w:rsid w:val="3331D1E6"/>
    <w:rsid w:val="334E6492"/>
    <w:rsid w:val="335C4159"/>
    <w:rsid w:val="3377F7B2"/>
    <w:rsid w:val="337CDF07"/>
    <w:rsid w:val="337EAEA1"/>
    <w:rsid w:val="33BA1923"/>
    <w:rsid w:val="33C102AE"/>
    <w:rsid w:val="33C2F2FA"/>
    <w:rsid w:val="33DC508C"/>
    <w:rsid w:val="343D20CC"/>
    <w:rsid w:val="343E10FB"/>
    <w:rsid w:val="3445DAE7"/>
    <w:rsid w:val="34773A2E"/>
    <w:rsid w:val="347E0DF2"/>
    <w:rsid w:val="349523EA"/>
    <w:rsid w:val="3496711C"/>
    <w:rsid w:val="349A01AF"/>
    <w:rsid w:val="34B0F84E"/>
    <w:rsid w:val="34BBBAB8"/>
    <w:rsid w:val="34DC1DE4"/>
    <w:rsid w:val="351A54E6"/>
    <w:rsid w:val="3530E7DA"/>
    <w:rsid w:val="3561086D"/>
    <w:rsid w:val="35C7EA28"/>
    <w:rsid w:val="35DE8604"/>
    <w:rsid w:val="35E0C7BE"/>
    <w:rsid w:val="35FFA960"/>
    <w:rsid w:val="36014B5D"/>
    <w:rsid w:val="3641DAB3"/>
    <w:rsid w:val="365FF2D5"/>
    <w:rsid w:val="368C53F7"/>
    <w:rsid w:val="36C98ADC"/>
    <w:rsid w:val="36CAF4C0"/>
    <w:rsid w:val="36DA6418"/>
    <w:rsid w:val="36E16689"/>
    <w:rsid w:val="36EDD03E"/>
    <w:rsid w:val="36F31E19"/>
    <w:rsid w:val="37175A9F"/>
    <w:rsid w:val="371A66C2"/>
    <w:rsid w:val="372B3605"/>
    <w:rsid w:val="373EDE88"/>
    <w:rsid w:val="37C73DDA"/>
    <w:rsid w:val="37DAFABA"/>
    <w:rsid w:val="37E28810"/>
    <w:rsid w:val="3804C532"/>
    <w:rsid w:val="382FC309"/>
    <w:rsid w:val="3843D374"/>
    <w:rsid w:val="387BB536"/>
    <w:rsid w:val="388B61C4"/>
    <w:rsid w:val="38B4DA9C"/>
    <w:rsid w:val="38DC4895"/>
    <w:rsid w:val="38E726A0"/>
    <w:rsid w:val="38FD0EAC"/>
    <w:rsid w:val="39006609"/>
    <w:rsid w:val="390344BF"/>
    <w:rsid w:val="3926EE44"/>
    <w:rsid w:val="3937470E"/>
    <w:rsid w:val="39385687"/>
    <w:rsid w:val="393F4840"/>
    <w:rsid w:val="3952B0F4"/>
    <w:rsid w:val="39B03E2C"/>
    <w:rsid w:val="39B64CCF"/>
    <w:rsid w:val="39B75626"/>
    <w:rsid w:val="39D3B4BA"/>
    <w:rsid w:val="39D841BE"/>
    <w:rsid w:val="3A0157B7"/>
    <w:rsid w:val="3A01942D"/>
    <w:rsid w:val="3A064F2B"/>
    <w:rsid w:val="3A0CDE5F"/>
    <w:rsid w:val="3A191E78"/>
    <w:rsid w:val="3A2EBFF3"/>
    <w:rsid w:val="3A68064D"/>
    <w:rsid w:val="3A8C1656"/>
    <w:rsid w:val="3AA85EF0"/>
    <w:rsid w:val="3ABC30B7"/>
    <w:rsid w:val="3ACBBFF5"/>
    <w:rsid w:val="3ACE1590"/>
    <w:rsid w:val="3AF0814D"/>
    <w:rsid w:val="3BCEED11"/>
    <w:rsid w:val="3BE2399B"/>
    <w:rsid w:val="3BE9C516"/>
    <w:rsid w:val="3BECE42F"/>
    <w:rsid w:val="3C0DC1FB"/>
    <w:rsid w:val="3C58C620"/>
    <w:rsid w:val="3CBB0859"/>
    <w:rsid w:val="3CC1CFCC"/>
    <w:rsid w:val="3CDD2385"/>
    <w:rsid w:val="3CE6B14F"/>
    <w:rsid w:val="3CF33F48"/>
    <w:rsid w:val="3CFEA4D9"/>
    <w:rsid w:val="3D141BC8"/>
    <w:rsid w:val="3D19677E"/>
    <w:rsid w:val="3D937F1A"/>
    <w:rsid w:val="3D9632BC"/>
    <w:rsid w:val="3DF2695C"/>
    <w:rsid w:val="3DF758D5"/>
    <w:rsid w:val="3E537867"/>
    <w:rsid w:val="3E679046"/>
    <w:rsid w:val="3E91A97D"/>
    <w:rsid w:val="3E9F5C7D"/>
    <w:rsid w:val="3EADD986"/>
    <w:rsid w:val="3EBB0925"/>
    <w:rsid w:val="3EBEB5C9"/>
    <w:rsid w:val="3F110A80"/>
    <w:rsid w:val="3F2AEA30"/>
    <w:rsid w:val="3F2DE140"/>
    <w:rsid w:val="3F6E405B"/>
    <w:rsid w:val="3F6F7889"/>
    <w:rsid w:val="3F740865"/>
    <w:rsid w:val="3F967ECC"/>
    <w:rsid w:val="3FE0C086"/>
    <w:rsid w:val="3FE760B3"/>
    <w:rsid w:val="3FEB89E8"/>
    <w:rsid w:val="3FF780A2"/>
    <w:rsid w:val="3FFAF9A1"/>
    <w:rsid w:val="4019037F"/>
    <w:rsid w:val="40324EF9"/>
    <w:rsid w:val="4041CC5F"/>
    <w:rsid w:val="405B2964"/>
    <w:rsid w:val="405D7987"/>
    <w:rsid w:val="40617541"/>
    <w:rsid w:val="40734967"/>
    <w:rsid w:val="409333D0"/>
    <w:rsid w:val="40CFF833"/>
    <w:rsid w:val="40D7DA6D"/>
    <w:rsid w:val="40FCCF4B"/>
    <w:rsid w:val="411CBA34"/>
    <w:rsid w:val="4122AC60"/>
    <w:rsid w:val="4128350B"/>
    <w:rsid w:val="41C6FEEB"/>
    <w:rsid w:val="41DAEBBB"/>
    <w:rsid w:val="420EFF89"/>
    <w:rsid w:val="42636750"/>
    <w:rsid w:val="428AD74C"/>
    <w:rsid w:val="42CE8064"/>
    <w:rsid w:val="42D77470"/>
    <w:rsid w:val="430C6EFB"/>
    <w:rsid w:val="433A7020"/>
    <w:rsid w:val="433B13D0"/>
    <w:rsid w:val="4342EF3C"/>
    <w:rsid w:val="4386CA9A"/>
    <w:rsid w:val="43A6DC0E"/>
    <w:rsid w:val="43B73D72"/>
    <w:rsid w:val="43C7FB49"/>
    <w:rsid w:val="43D9B83C"/>
    <w:rsid w:val="4402F895"/>
    <w:rsid w:val="447CFE76"/>
    <w:rsid w:val="4487362F"/>
    <w:rsid w:val="44A95384"/>
    <w:rsid w:val="44CBBF5A"/>
    <w:rsid w:val="44F2B4C6"/>
    <w:rsid w:val="450B092A"/>
    <w:rsid w:val="45214919"/>
    <w:rsid w:val="452356AC"/>
    <w:rsid w:val="452C766B"/>
    <w:rsid w:val="4535A9B6"/>
    <w:rsid w:val="454007D8"/>
    <w:rsid w:val="4556B7AA"/>
    <w:rsid w:val="4586DA03"/>
    <w:rsid w:val="459B6009"/>
    <w:rsid w:val="459BF6E5"/>
    <w:rsid w:val="45F531D2"/>
    <w:rsid w:val="464104B1"/>
    <w:rsid w:val="465A460C"/>
    <w:rsid w:val="465EAB5E"/>
    <w:rsid w:val="465F2C1C"/>
    <w:rsid w:val="4663E4BD"/>
    <w:rsid w:val="46647FE9"/>
    <w:rsid w:val="466F8639"/>
    <w:rsid w:val="46A7F72F"/>
    <w:rsid w:val="46F462D4"/>
    <w:rsid w:val="47095E33"/>
    <w:rsid w:val="4714F14C"/>
    <w:rsid w:val="472F1E3E"/>
    <w:rsid w:val="47392D98"/>
    <w:rsid w:val="474AB256"/>
    <w:rsid w:val="476DCBDA"/>
    <w:rsid w:val="477A5052"/>
    <w:rsid w:val="485B93F3"/>
    <w:rsid w:val="488101C4"/>
    <w:rsid w:val="4887B012"/>
    <w:rsid w:val="48A7FA56"/>
    <w:rsid w:val="48ABC8CA"/>
    <w:rsid w:val="48CE5C26"/>
    <w:rsid w:val="49278252"/>
    <w:rsid w:val="49299FAE"/>
    <w:rsid w:val="492B41CD"/>
    <w:rsid w:val="49861A30"/>
    <w:rsid w:val="49B86CC6"/>
    <w:rsid w:val="4A0F61E0"/>
    <w:rsid w:val="4A14B162"/>
    <w:rsid w:val="4A1B51E6"/>
    <w:rsid w:val="4A50993E"/>
    <w:rsid w:val="4A63A208"/>
    <w:rsid w:val="4A8BDDB7"/>
    <w:rsid w:val="4A916612"/>
    <w:rsid w:val="4A9C8E55"/>
    <w:rsid w:val="4A9EF513"/>
    <w:rsid w:val="4AAC6471"/>
    <w:rsid w:val="4ABCB8CF"/>
    <w:rsid w:val="4B373BAF"/>
    <w:rsid w:val="4B4F025B"/>
    <w:rsid w:val="4B58321F"/>
    <w:rsid w:val="4B617B58"/>
    <w:rsid w:val="4B821644"/>
    <w:rsid w:val="4B8FA111"/>
    <w:rsid w:val="4BA57755"/>
    <w:rsid w:val="4BEB3E30"/>
    <w:rsid w:val="4C21B783"/>
    <w:rsid w:val="4CB5519D"/>
    <w:rsid w:val="4CFD78E7"/>
    <w:rsid w:val="4D047F8F"/>
    <w:rsid w:val="4D16DE29"/>
    <w:rsid w:val="4D1FB126"/>
    <w:rsid w:val="4D61DAF9"/>
    <w:rsid w:val="4D84997B"/>
    <w:rsid w:val="4D966097"/>
    <w:rsid w:val="4D96EEBB"/>
    <w:rsid w:val="4DCD2D02"/>
    <w:rsid w:val="4DDD6042"/>
    <w:rsid w:val="4DEFFDCE"/>
    <w:rsid w:val="4DFD0287"/>
    <w:rsid w:val="4E0A2010"/>
    <w:rsid w:val="4E35FF2F"/>
    <w:rsid w:val="4E8D5FEB"/>
    <w:rsid w:val="4EC61ECD"/>
    <w:rsid w:val="4EE1CC21"/>
    <w:rsid w:val="4EE2CAF4"/>
    <w:rsid w:val="4EF9F1B9"/>
    <w:rsid w:val="4F0A5CFC"/>
    <w:rsid w:val="4F12D165"/>
    <w:rsid w:val="4F3F9D4C"/>
    <w:rsid w:val="4F6B1002"/>
    <w:rsid w:val="4F78502E"/>
    <w:rsid w:val="4FAEA821"/>
    <w:rsid w:val="4FD8FE7F"/>
    <w:rsid w:val="50096853"/>
    <w:rsid w:val="50357A2A"/>
    <w:rsid w:val="50AD00D3"/>
    <w:rsid w:val="50B81523"/>
    <w:rsid w:val="50F03090"/>
    <w:rsid w:val="50F91345"/>
    <w:rsid w:val="512A423A"/>
    <w:rsid w:val="5161F55F"/>
    <w:rsid w:val="51702ED4"/>
    <w:rsid w:val="5184E000"/>
    <w:rsid w:val="519F09DC"/>
    <w:rsid w:val="51C40900"/>
    <w:rsid w:val="51D3D153"/>
    <w:rsid w:val="51EEBA92"/>
    <w:rsid w:val="52226F22"/>
    <w:rsid w:val="522C2FDD"/>
    <w:rsid w:val="527C2F54"/>
    <w:rsid w:val="529CE14E"/>
    <w:rsid w:val="52A25415"/>
    <w:rsid w:val="52F95403"/>
    <w:rsid w:val="5316EF07"/>
    <w:rsid w:val="532C4E99"/>
    <w:rsid w:val="5336FF95"/>
    <w:rsid w:val="5350A631"/>
    <w:rsid w:val="5365955A"/>
    <w:rsid w:val="537B73F7"/>
    <w:rsid w:val="537E8013"/>
    <w:rsid w:val="53987D56"/>
    <w:rsid w:val="53A71C7D"/>
    <w:rsid w:val="53C9429D"/>
    <w:rsid w:val="53D76382"/>
    <w:rsid w:val="53E62F33"/>
    <w:rsid w:val="53F24ED5"/>
    <w:rsid w:val="540C0017"/>
    <w:rsid w:val="543F5B43"/>
    <w:rsid w:val="5444A65C"/>
    <w:rsid w:val="5496399C"/>
    <w:rsid w:val="54ADB430"/>
    <w:rsid w:val="54CAC84A"/>
    <w:rsid w:val="550BC6D3"/>
    <w:rsid w:val="5513E2BA"/>
    <w:rsid w:val="5516B5F6"/>
    <w:rsid w:val="551B4458"/>
    <w:rsid w:val="55282C66"/>
    <w:rsid w:val="55290537"/>
    <w:rsid w:val="556AEDEC"/>
    <w:rsid w:val="5571957E"/>
    <w:rsid w:val="558217B1"/>
    <w:rsid w:val="5590162E"/>
    <w:rsid w:val="55A46895"/>
    <w:rsid w:val="55CF4F35"/>
    <w:rsid w:val="55E41DAB"/>
    <w:rsid w:val="56099EB7"/>
    <w:rsid w:val="563346B2"/>
    <w:rsid w:val="5653C570"/>
    <w:rsid w:val="565F0D8B"/>
    <w:rsid w:val="567BBD82"/>
    <w:rsid w:val="567C7880"/>
    <w:rsid w:val="5681D797"/>
    <w:rsid w:val="56C8382E"/>
    <w:rsid w:val="56E7E169"/>
    <w:rsid w:val="56F13C19"/>
    <w:rsid w:val="56F1B81B"/>
    <w:rsid w:val="576EE025"/>
    <w:rsid w:val="578D0A9A"/>
    <w:rsid w:val="57AC2F92"/>
    <w:rsid w:val="57D1039D"/>
    <w:rsid w:val="57DF31E8"/>
    <w:rsid w:val="581F0C19"/>
    <w:rsid w:val="584373B8"/>
    <w:rsid w:val="5858D4D0"/>
    <w:rsid w:val="58B1C364"/>
    <w:rsid w:val="58D17005"/>
    <w:rsid w:val="59BF4603"/>
    <w:rsid w:val="59F525DB"/>
    <w:rsid w:val="59F78E02"/>
    <w:rsid w:val="5A28890C"/>
    <w:rsid w:val="5A691F5D"/>
    <w:rsid w:val="5A6C053E"/>
    <w:rsid w:val="5A8817AB"/>
    <w:rsid w:val="5A92E8A4"/>
    <w:rsid w:val="5ABB8D94"/>
    <w:rsid w:val="5AC405FA"/>
    <w:rsid w:val="5AD8C428"/>
    <w:rsid w:val="5B0C1958"/>
    <w:rsid w:val="5B0CA252"/>
    <w:rsid w:val="5B5A8B37"/>
    <w:rsid w:val="5B99BC5C"/>
    <w:rsid w:val="5BD90EC3"/>
    <w:rsid w:val="5BF87E89"/>
    <w:rsid w:val="5C0EE487"/>
    <w:rsid w:val="5C180E9C"/>
    <w:rsid w:val="5C182CD2"/>
    <w:rsid w:val="5C2B6C17"/>
    <w:rsid w:val="5C36CA77"/>
    <w:rsid w:val="5C61411A"/>
    <w:rsid w:val="5CB738B5"/>
    <w:rsid w:val="5CBD370A"/>
    <w:rsid w:val="5CD79466"/>
    <w:rsid w:val="5D11D5E4"/>
    <w:rsid w:val="5D1C75F4"/>
    <w:rsid w:val="5D28F23D"/>
    <w:rsid w:val="5D3CBC86"/>
    <w:rsid w:val="5D757DF9"/>
    <w:rsid w:val="5DA63CBF"/>
    <w:rsid w:val="5DC3B0A6"/>
    <w:rsid w:val="5DE90C84"/>
    <w:rsid w:val="5E00F3A7"/>
    <w:rsid w:val="5E08C201"/>
    <w:rsid w:val="5E1ED3FB"/>
    <w:rsid w:val="5E4E8A87"/>
    <w:rsid w:val="5E580012"/>
    <w:rsid w:val="5E8819AD"/>
    <w:rsid w:val="5F30976A"/>
    <w:rsid w:val="5F768448"/>
    <w:rsid w:val="5FA8BD8B"/>
    <w:rsid w:val="5FDACC40"/>
    <w:rsid w:val="6002BF0A"/>
    <w:rsid w:val="601729AE"/>
    <w:rsid w:val="602B488A"/>
    <w:rsid w:val="602EE4F5"/>
    <w:rsid w:val="60488B9C"/>
    <w:rsid w:val="6091145B"/>
    <w:rsid w:val="60B24E93"/>
    <w:rsid w:val="60B26F7C"/>
    <w:rsid w:val="60B85B38"/>
    <w:rsid w:val="60BA60FF"/>
    <w:rsid w:val="60D4F691"/>
    <w:rsid w:val="60E597DB"/>
    <w:rsid w:val="60E6D06E"/>
    <w:rsid w:val="611F05A2"/>
    <w:rsid w:val="61413BAE"/>
    <w:rsid w:val="614D42CD"/>
    <w:rsid w:val="61ADD00E"/>
    <w:rsid w:val="61C7C87A"/>
    <w:rsid w:val="61EA7D01"/>
    <w:rsid w:val="623AFC48"/>
    <w:rsid w:val="627D304D"/>
    <w:rsid w:val="62D21CAD"/>
    <w:rsid w:val="62E0370D"/>
    <w:rsid w:val="62EF97D9"/>
    <w:rsid w:val="631EEE2B"/>
    <w:rsid w:val="6328587E"/>
    <w:rsid w:val="633B07D4"/>
    <w:rsid w:val="633B6579"/>
    <w:rsid w:val="635BD7C1"/>
    <w:rsid w:val="6364391F"/>
    <w:rsid w:val="6380AD2E"/>
    <w:rsid w:val="6395166A"/>
    <w:rsid w:val="63D7D1B1"/>
    <w:rsid w:val="63F1AD96"/>
    <w:rsid w:val="640EF24A"/>
    <w:rsid w:val="640FE7A9"/>
    <w:rsid w:val="643907D5"/>
    <w:rsid w:val="6470278C"/>
    <w:rsid w:val="64E2C9C7"/>
    <w:rsid w:val="64EE68D4"/>
    <w:rsid w:val="6501FCE7"/>
    <w:rsid w:val="650386A9"/>
    <w:rsid w:val="6506A0CF"/>
    <w:rsid w:val="65455547"/>
    <w:rsid w:val="6550665A"/>
    <w:rsid w:val="658B078A"/>
    <w:rsid w:val="65921F2C"/>
    <w:rsid w:val="6598E23C"/>
    <w:rsid w:val="65DA038B"/>
    <w:rsid w:val="6607A53F"/>
    <w:rsid w:val="66267D81"/>
    <w:rsid w:val="662D2BAD"/>
    <w:rsid w:val="66455FEA"/>
    <w:rsid w:val="66458552"/>
    <w:rsid w:val="664E115D"/>
    <w:rsid w:val="6655DC24"/>
    <w:rsid w:val="66766330"/>
    <w:rsid w:val="6688BE78"/>
    <w:rsid w:val="66BC9C8C"/>
    <w:rsid w:val="66C435CA"/>
    <w:rsid w:val="66E2F293"/>
    <w:rsid w:val="670780B3"/>
    <w:rsid w:val="672652C9"/>
    <w:rsid w:val="6736C725"/>
    <w:rsid w:val="6746FAB5"/>
    <w:rsid w:val="67493B21"/>
    <w:rsid w:val="67547657"/>
    <w:rsid w:val="6777242F"/>
    <w:rsid w:val="67975178"/>
    <w:rsid w:val="67DDD3CE"/>
    <w:rsid w:val="67EAB2AA"/>
    <w:rsid w:val="67F73338"/>
    <w:rsid w:val="67FAEAFB"/>
    <w:rsid w:val="681A38C9"/>
    <w:rsid w:val="68294DFF"/>
    <w:rsid w:val="687F2A10"/>
    <w:rsid w:val="697E4826"/>
    <w:rsid w:val="69946D86"/>
    <w:rsid w:val="69AA622A"/>
    <w:rsid w:val="69BB21E0"/>
    <w:rsid w:val="69E7502A"/>
    <w:rsid w:val="69F8D114"/>
    <w:rsid w:val="6A1EE7E8"/>
    <w:rsid w:val="6A2F42D5"/>
    <w:rsid w:val="6A912F49"/>
    <w:rsid w:val="6A9546AC"/>
    <w:rsid w:val="6ACC35FD"/>
    <w:rsid w:val="6AE5B688"/>
    <w:rsid w:val="6AF709FD"/>
    <w:rsid w:val="6B182049"/>
    <w:rsid w:val="6B25C688"/>
    <w:rsid w:val="6B3FE776"/>
    <w:rsid w:val="6B519F8C"/>
    <w:rsid w:val="6B6F8EB5"/>
    <w:rsid w:val="6B8787DE"/>
    <w:rsid w:val="6BAF9145"/>
    <w:rsid w:val="6BC0BEF1"/>
    <w:rsid w:val="6C0A6C89"/>
    <w:rsid w:val="6C202F5A"/>
    <w:rsid w:val="6C2A5DBB"/>
    <w:rsid w:val="6C2FB0DD"/>
    <w:rsid w:val="6CCF4F38"/>
    <w:rsid w:val="6CDD8446"/>
    <w:rsid w:val="6CFC7A79"/>
    <w:rsid w:val="6D49BBBB"/>
    <w:rsid w:val="6D9A8E79"/>
    <w:rsid w:val="6DBB6225"/>
    <w:rsid w:val="6DBF9B31"/>
    <w:rsid w:val="6DCBD824"/>
    <w:rsid w:val="6DE49D6C"/>
    <w:rsid w:val="6E146D68"/>
    <w:rsid w:val="6E54C294"/>
    <w:rsid w:val="6E766894"/>
    <w:rsid w:val="6EA7A63D"/>
    <w:rsid w:val="6EAD7BB8"/>
    <w:rsid w:val="6EC02702"/>
    <w:rsid w:val="6F535A7F"/>
    <w:rsid w:val="6FD45415"/>
    <w:rsid w:val="70009782"/>
    <w:rsid w:val="70226259"/>
    <w:rsid w:val="704FB490"/>
    <w:rsid w:val="7065AD53"/>
    <w:rsid w:val="706EB9F2"/>
    <w:rsid w:val="707E1599"/>
    <w:rsid w:val="70C3D4E5"/>
    <w:rsid w:val="70CDA33B"/>
    <w:rsid w:val="7123E815"/>
    <w:rsid w:val="7156AD9F"/>
    <w:rsid w:val="7169D49C"/>
    <w:rsid w:val="71BBA90F"/>
    <w:rsid w:val="71D418E1"/>
    <w:rsid w:val="7210CF27"/>
    <w:rsid w:val="7210F0D8"/>
    <w:rsid w:val="7214CBB6"/>
    <w:rsid w:val="72446965"/>
    <w:rsid w:val="72549BE3"/>
    <w:rsid w:val="72733ACF"/>
    <w:rsid w:val="72FF9F5A"/>
    <w:rsid w:val="7317C5E9"/>
    <w:rsid w:val="73212F13"/>
    <w:rsid w:val="73769D38"/>
    <w:rsid w:val="737CB14B"/>
    <w:rsid w:val="7382AE51"/>
    <w:rsid w:val="73AB7D39"/>
    <w:rsid w:val="73B40F85"/>
    <w:rsid w:val="73D9C424"/>
    <w:rsid w:val="73DB229F"/>
    <w:rsid w:val="741C9BD8"/>
    <w:rsid w:val="745C0956"/>
    <w:rsid w:val="745C0BC5"/>
    <w:rsid w:val="746765DB"/>
    <w:rsid w:val="747A549E"/>
    <w:rsid w:val="74822ECA"/>
    <w:rsid w:val="7493232C"/>
    <w:rsid w:val="74961FDB"/>
    <w:rsid w:val="74A106CE"/>
    <w:rsid w:val="74C53EDE"/>
    <w:rsid w:val="74E1F1EF"/>
    <w:rsid w:val="75070AC3"/>
    <w:rsid w:val="750FE70A"/>
    <w:rsid w:val="751D11E8"/>
    <w:rsid w:val="753C7FB0"/>
    <w:rsid w:val="755897F8"/>
    <w:rsid w:val="756859EF"/>
    <w:rsid w:val="75B0E303"/>
    <w:rsid w:val="75DAC2BB"/>
    <w:rsid w:val="75E145DA"/>
    <w:rsid w:val="7611AE34"/>
    <w:rsid w:val="7623F7A1"/>
    <w:rsid w:val="762E54E4"/>
    <w:rsid w:val="763BF257"/>
    <w:rsid w:val="767563C1"/>
    <w:rsid w:val="767A60CB"/>
    <w:rsid w:val="7720B45A"/>
    <w:rsid w:val="772DDA00"/>
    <w:rsid w:val="777E8E9C"/>
    <w:rsid w:val="778AD823"/>
    <w:rsid w:val="77BDE917"/>
    <w:rsid w:val="77C3573C"/>
    <w:rsid w:val="77CEC7CC"/>
    <w:rsid w:val="77E29D29"/>
    <w:rsid w:val="77EB68EB"/>
    <w:rsid w:val="7822619C"/>
    <w:rsid w:val="78634B28"/>
    <w:rsid w:val="787A794C"/>
    <w:rsid w:val="787E64C0"/>
    <w:rsid w:val="78922072"/>
    <w:rsid w:val="78FAD994"/>
    <w:rsid w:val="790CDA40"/>
    <w:rsid w:val="7910CCB4"/>
    <w:rsid w:val="792CFC40"/>
    <w:rsid w:val="793F6213"/>
    <w:rsid w:val="7943967E"/>
    <w:rsid w:val="79A3DEE5"/>
    <w:rsid w:val="79A5A4AF"/>
    <w:rsid w:val="79A79EDF"/>
    <w:rsid w:val="79C2DFBE"/>
    <w:rsid w:val="79CC5088"/>
    <w:rsid w:val="79DA728C"/>
    <w:rsid w:val="79DF89C0"/>
    <w:rsid w:val="79EC40EB"/>
    <w:rsid w:val="7A09FB11"/>
    <w:rsid w:val="7A0F5432"/>
    <w:rsid w:val="7A8D5F71"/>
    <w:rsid w:val="7AAACC8F"/>
    <w:rsid w:val="7AC38406"/>
    <w:rsid w:val="7ACB5C7D"/>
    <w:rsid w:val="7ADC06F2"/>
    <w:rsid w:val="7AE000D7"/>
    <w:rsid w:val="7AF0A1E3"/>
    <w:rsid w:val="7AF64511"/>
    <w:rsid w:val="7AF8F0F6"/>
    <w:rsid w:val="7B009015"/>
    <w:rsid w:val="7B154E17"/>
    <w:rsid w:val="7B27C2A6"/>
    <w:rsid w:val="7B8A953B"/>
    <w:rsid w:val="7BA8C71F"/>
    <w:rsid w:val="7BAB220A"/>
    <w:rsid w:val="7BE56D58"/>
    <w:rsid w:val="7C20C59D"/>
    <w:rsid w:val="7C3D24CC"/>
    <w:rsid w:val="7C8A16D4"/>
    <w:rsid w:val="7CA134A5"/>
    <w:rsid w:val="7CAC5B80"/>
    <w:rsid w:val="7CB3FFBB"/>
    <w:rsid w:val="7CE9BA0F"/>
    <w:rsid w:val="7D19728F"/>
    <w:rsid w:val="7D960DDD"/>
    <w:rsid w:val="7DA61DD5"/>
    <w:rsid w:val="7DD8BAB1"/>
    <w:rsid w:val="7E0F0132"/>
    <w:rsid w:val="7E7FAAAC"/>
    <w:rsid w:val="7EB628EA"/>
    <w:rsid w:val="7EBBCC82"/>
    <w:rsid w:val="7EC0BCD9"/>
    <w:rsid w:val="7EC172CF"/>
    <w:rsid w:val="7F30DF53"/>
    <w:rsid w:val="7F60B539"/>
    <w:rsid w:val="7F7C97A7"/>
    <w:rsid w:val="7FA60A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013528"/>
  <w15:chartTrackingRefBased/>
  <w15:docId w15:val="{8BEA485F-EEAC-4445-850B-6FDA3C49ADF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BFBE92F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1BFBE92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BFBE92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BFBE92F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BFBE92F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BFBE92F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BFBE92F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BFBE92F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BFBE92F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BFBE92F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1BFBE92F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1BFBE92F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1BFBE92F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1BFBE92F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FootnoteText">
    <w:uiPriority w:val="99"/>
    <w:name w:val="footnote text"/>
    <w:basedOn w:val="Normal"/>
    <w:semiHidden/>
    <w:unhideWhenUsed/>
    <w:rsid w:val="67493B21"/>
    <w:rPr>
      <w:sz w:val="20"/>
      <w:szCs w:val="20"/>
    </w:rPr>
    <w:pPr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6185df67e8e648af" /><Relationship Type="http://schemas.openxmlformats.org/officeDocument/2006/relationships/footnotes" Target="footnotes.xml" Id="R0fd7241863f04cb3" /><Relationship Type="http://schemas.microsoft.com/office/2011/relationships/people" Target="people.xml" Id="R3d3686e0494e48b7" /><Relationship Type="http://schemas.microsoft.com/office/2011/relationships/commentsExtended" Target="commentsExtended.xml" Id="Raa84bf4effc74a91" /><Relationship Type="http://schemas.microsoft.com/office/2016/09/relationships/commentsIds" Target="commentsIds.xml" Id="R3dc032f57b63416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2025-02-07T11:25:43.5206903Z</dcterms:created>
  <dcterms:modified xsi:type="dcterms:W3CDTF">2025-02-23T16:34:21.1768428Z</dcterms:modified>
  <dc:creator>Regan Edwards (2305133)</dc:creator>
  <lastModifiedBy>Regan Edwards (2305133)</lastModifiedBy>
</coreProperties>
</file>