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91" w:rsidRPr="007374FE" w:rsidRDefault="006A5891" w:rsidP="006A5891">
      <w:pPr>
        <w:rPr>
          <w:b/>
        </w:rPr>
      </w:pPr>
      <w:r w:rsidRPr="007374FE">
        <w:rPr>
          <w:b/>
        </w:rPr>
        <w:t>Settlers in the east</w:t>
      </w:r>
    </w:p>
    <w:p w:rsidR="006A5891" w:rsidRDefault="006A5891" w:rsidP="006A5891">
      <w:pPr>
        <w:rPr>
          <w:b/>
          <w:sz w:val="28"/>
          <w:szCs w:val="28"/>
        </w:rPr>
      </w:pPr>
    </w:p>
    <w:p w:rsidR="006A5891" w:rsidRDefault="006A5891" w:rsidP="006A5891">
      <w:pPr>
        <w:shd w:val="clear" w:color="auto" w:fill="FFFFFF"/>
        <w:spacing w:line="276" w:lineRule="auto"/>
        <w:rPr>
          <w:rFonts w:eastAsia="Arial Unicode MS" w:cs="Arial Unicode MS"/>
          <w:bCs/>
          <w:lang w:eastAsia="en-GB"/>
        </w:rPr>
      </w:pPr>
      <w:r w:rsidRPr="003478BA">
        <w:rPr>
          <w:rFonts w:eastAsia="Arial Unicode MS" w:cs="Arial Unicode MS"/>
          <w:bCs/>
          <w:lang w:eastAsia="en-GB"/>
        </w:rPr>
        <w:t>Ben-Ami</w:t>
      </w:r>
      <w:r>
        <w:rPr>
          <w:rFonts w:eastAsia="Arial Unicode MS" w:cs="Arial Unicode MS"/>
          <w:bCs/>
          <w:lang w:eastAsia="en-GB"/>
        </w:rPr>
        <w:t xml:space="preserve">, </w:t>
      </w:r>
      <w:r w:rsidRPr="003478BA">
        <w:rPr>
          <w:rFonts w:eastAsia="Arial Unicode MS" w:cs="Arial Unicode MS"/>
          <w:bCs/>
          <w:lang w:eastAsia="en-GB"/>
        </w:rPr>
        <w:t>Aharon</w:t>
      </w:r>
      <w:r>
        <w:rPr>
          <w:rFonts w:eastAsia="Arial Unicode MS" w:cs="Arial Unicode MS"/>
          <w:bCs/>
          <w:lang w:eastAsia="en-GB"/>
        </w:rPr>
        <w:t>,</w:t>
      </w:r>
      <w:r w:rsidRPr="003478BA">
        <w:rPr>
          <w:rFonts w:eastAsia="Arial Unicode MS" w:cs="Arial Unicode MS"/>
          <w:bCs/>
          <w:lang w:eastAsia="en-GB"/>
        </w:rPr>
        <w:t xml:space="preserve"> </w:t>
      </w:r>
      <w:r w:rsidRPr="00FA2AB9">
        <w:rPr>
          <w:rFonts w:eastAsia="Arial Unicode MS" w:cs="Arial Unicode MS"/>
          <w:bCs/>
          <w:i/>
          <w:lang w:eastAsia="en-GB"/>
        </w:rPr>
        <w:t>Social change in a hostile environment: the crusader's Kingdom of Jerusalem</w:t>
      </w:r>
      <w:r w:rsidRPr="003478BA">
        <w:rPr>
          <w:rFonts w:eastAsia="Arial Unicode MS" w:cs="Arial Unicode MS"/>
          <w:bCs/>
          <w:lang w:eastAsia="en-GB"/>
        </w:rPr>
        <w:t xml:space="preserve"> </w:t>
      </w:r>
      <w:r>
        <w:rPr>
          <w:rFonts w:eastAsia="Arial Unicode MS" w:cs="Arial Unicode MS"/>
          <w:bCs/>
          <w:lang w:eastAsia="en-GB"/>
        </w:rPr>
        <w:t>(</w:t>
      </w:r>
      <w:r w:rsidRPr="003478BA">
        <w:rPr>
          <w:rFonts w:eastAsia="Arial Unicode MS" w:cs="Arial Unicode MS"/>
          <w:bCs/>
          <w:lang w:eastAsia="en-GB"/>
        </w:rPr>
        <w:t>Princeton, 1969</w:t>
      </w:r>
      <w:r>
        <w:rPr>
          <w:rFonts w:eastAsia="Arial Unicode MS" w:cs="Arial Unicode MS"/>
          <w:bCs/>
          <w:lang w:eastAsia="en-GB"/>
        </w:rPr>
        <w:t>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Forey, Alan, </w:t>
      </w:r>
      <w:r w:rsidRPr="001C5F7C">
        <w:rPr>
          <w:i/>
        </w:rPr>
        <w:t>The military orders from the 12th to the early 14th centuries</w:t>
      </w:r>
      <w:r>
        <w:t xml:space="preserve"> (Basingstoke, 1991)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>Jotischky,</w:t>
      </w:r>
      <w:r w:rsidRPr="001C5F7C">
        <w:t xml:space="preserve"> </w:t>
      </w:r>
      <w:r>
        <w:t xml:space="preserve">Andrew, </w:t>
      </w:r>
      <w:r w:rsidRPr="001C5F7C">
        <w:rPr>
          <w:i/>
        </w:rPr>
        <w:t>The perfection of solitude: hermits and monks in the Crusader States</w:t>
      </w:r>
      <w:r>
        <w:t xml:space="preserve"> (Pennsylvania, 1995)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>Ḳedar,</w:t>
      </w:r>
      <w:r w:rsidRPr="001C5F7C">
        <w:t xml:space="preserve"> </w:t>
      </w:r>
      <w:r>
        <w:t xml:space="preserve">B.Z., </w:t>
      </w:r>
      <w:r w:rsidRPr="001C5F7C">
        <w:rPr>
          <w:i/>
        </w:rPr>
        <w:t>The Horns of Ḥaṭṭin</w:t>
      </w:r>
      <w:r w:rsidRPr="00AC30D5">
        <w:t xml:space="preserve"> </w:t>
      </w:r>
      <w:r>
        <w:t>(Jerusalem, 1992)</w:t>
      </w:r>
    </w:p>
    <w:p w:rsidR="006A5891" w:rsidRDefault="006A5891" w:rsidP="006A5891"/>
    <w:p w:rsidR="006A5891" w:rsidRDefault="006A5891" w:rsidP="006A5891">
      <w:r w:rsidRPr="0069697F">
        <w:t xml:space="preserve">Beckingham, C.F. </w:t>
      </w:r>
      <w:r w:rsidRPr="001C5F7C">
        <w:rPr>
          <w:i/>
        </w:rPr>
        <w:t>Between Islam and Christendom: Travellers, Facts and Legends in the Middle Ages and the Renaissance</w:t>
      </w:r>
      <w:r w:rsidRPr="0069697F">
        <w:t xml:space="preserve"> </w:t>
      </w:r>
      <w:r>
        <w:t>(London, 1983)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Hamilton, Bernard, </w:t>
      </w:r>
      <w:r w:rsidRPr="005C32EF">
        <w:rPr>
          <w:i/>
        </w:rPr>
        <w:t>The Latin Church in the Crusader states: the Secular Church</w:t>
      </w:r>
      <w:r>
        <w:t xml:space="preserve"> (London, 1980)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Bernard of Clairvaux, </w:t>
      </w:r>
      <w:r w:rsidRPr="005C32EF">
        <w:rPr>
          <w:i/>
        </w:rPr>
        <w:t>In praise of the new knighthood: a treatise on the Knights Templar and the holy places of Jerusalem</w:t>
      </w:r>
      <w:r>
        <w:t xml:space="preserve"> (Kalamazoo, 2000) 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 w:rsidRPr="005C32EF">
        <w:rPr>
          <w:i/>
        </w:rPr>
        <w:t>Crusader castles</w:t>
      </w:r>
      <w:r w:rsidRPr="00D56E3E">
        <w:t>, ed. T.E. Lawrence, Denys Pringle and A W Lawrence (Oxford, 1988)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 w:rsidRPr="00D56E3E">
        <w:t xml:space="preserve">Munro, </w:t>
      </w:r>
      <w:r>
        <w:t xml:space="preserve">Dana Carleton, </w:t>
      </w:r>
      <w:r w:rsidRPr="005C32EF">
        <w:rPr>
          <w:i/>
        </w:rPr>
        <w:t>The kingdom of the Crusaders</w:t>
      </w:r>
      <w:r w:rsidRPr="00D56E3E">
        <w:t xml:space="preserve"> (Port Washington, 1966)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Seward, Desmond, </w:t>
      </w:r>
      <w:r w:rsidRPr="005C32EF">
        <w:rPr>
          <w:i/>
        </w:rPr>
        <w:t>The monks of war: the military religious orders</w:t>
      </w:r>
      <w:r>
        <w:t xml:space="preserve"> (London, 1972)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Selwood, Dominic, </w:t>
      </w:r>
      <w:r w:rsidRPr="005C32EF">
        <w:rPr>
          <w:i/>
        </w:rPr>
        <w:t>Knights of the cloister: Templars and Hospitallers in central-southern Occitania, c. 1100-c. 1300</w:t>
      </w:r>
      <w:r>
        <w:t xml:space="preserve"> (Woodbridge, 1999)</w:t>
      </w:r>
    </w:p>
    <w:p w:rsidR="006A5891" w:rsidRDefault="006A5891" w:rsidP="006A5891"/>
    <w:p w:rsidR="006A5891" w:rsidRDefault="006A5891" w:rsidP="006A5891">
      <w:r w:rsidRPr="0069697F">
        <w:t xml:space="preserve">Edbury P. &amp; J. Rowe, </w:t>
      </w:r>
      <w:r w:rsidRPr="005C32EF">
        <w:rPr>
          <w:i/>
        </w:rPr>
        <w:t>William of Tyre</w:t>
      </w:r>
      <w:r>
        <w:t xml:space="preserve"> (Cambridge, 1988)</w:t>
      </w:r>
    </w:p>
    <w:p w:rsidR="006A5891" w:rsidRDefault="006A5891" w:rsidP="006A5891"/>
    <w:p w:rsidR="006A5891" w:rsidRDefault="006A5891" w:rsidP="006A5891">
      <w:r w:rsidRPr="0069697F">
        <w:t xml:space="preserve">Edbury, P., </w:t>
      </w:r>
      <w:r w:rsidRPr="005C32EF">
        <w:rPr>
          <w:i/>
        </w:rPr>
        <w:t>The Kingdom of Cyprus and the Crusades, 1191-1374</w:t>
      </w:r>
      <w:r w:rsidRPr="0069697F">
        <w:t xml:space="preserve"> </w:t>
      </w:r>
      <w:r>
        <w:t>(Cambridge, 1991)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D56E3E">
        <w:t>King, Edwin James</w:t>
      </w:r>
      <w:r>
        <w:t>,</w:t>
      </w:r>
      <w:r w:rsidRPr="00D56E3E">
        <w:t xml:space="preserve"> </w:t>
      </w:r>
      <w:r w:rsidRPr="005C32EF">
        <w:rPr>
          <w:i/>
        </w:rPr>
        <w:t>The Knights Hospitallers in the Holy Land</w:t>
      </w:r>
      <w:r w:rsidRPr="00D56E3E">
        <w:t xml:space="preserve"> (London, 1931)</w:t>
      </w:r>
      <w:r>
        <w:tab/>
      </w:r>
    </w:p>
    <w:p w:rsidR="006A5891" w:rsidRDefault="006A5891" w:rsidP="006A5891"/>
    <w:p w:rsidR="006A5891" w:rsidRDefault="006A5891" w:rsidP="006A5891">
      <w:r>
        <w:t xml:space="preserve">Folda, Jaroslav, </w:t>
      </w:r>
      <w:r w:rsidRPr="005C32EF">
        <w:rPr>
          <w:i/>
        </w:rPr>
        <w:t>Crusader art in the Holy Land : from the Third Crusade to the fall of Acre, 1187-1291</w:t>
      </w:r>
      <w:r>
        <w:t xml:space="preserve"> (Cambridge, 2005)</w:t>
      </w:r>
    </w:p>
    <w:p w:rsidR="006A5891" w:rsidRDefault="006A5891" w:rsidP="006A5891"/>
    <w:p w:rsidR="006A5891" w:rsidRDefault="006A5891" w:rsidP="006A5891">
      <w:r w:rsidRPr="0069697F">
        <w:t xml:space="preserve">Goss, V. (ed) </w:t>
      </w:r>
      <w:r w:rsidRPr="005C32EF">
        <w:rPr>
          <w:i/>
        </w:rPr>
        <w:t>The Meeting of Two Worlds: Cultural Exchange between East and West during the Period of the Crusades</w:t>
      </w:r>
      <w:r w:rsidRPr="0069697F">
        <w:t xml:space="preserve"> </w:t>
      </w:r>
      <w:r>
        <w:t>(Kalamazoo, 1986)</w:t>
      </w:r>
    </w:p>
    <w:p w:rsidR="006A5891" w:rsidRDefault="006A5891" w:rsidP="006A5891"/>
    <w:p w:rsidR="006A5891" w:rsidRDefault="006A5891" w:rsidP="006A5891">
      <w:r>
        <w:t xml:space="preserve">Guzman, G., ‘Simon of Saint-Quentin and the Dominican mission to the Mongol Baiju’, </w:t>
      </w:r>
      <w:r w:rsidRPr="005C32EF">
        <w:rPr>
          <w:i/>
        </w:rPr>
        <w:t>Speculum</w:t>
      </w:r>
      <w:r>
        <w:t xml:space="preserve">, 46 (1971) 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lastRenderedPageBreak/>
        <w:t xml:space="preserve">Bober, Harry, ‘Miniature Painting in the Latin Kingdom of Jerusalem’, </w:t>
      </w:r>
      <w:r w:rsidRPr="005C32EF">
        <w:rPr>
          <w:i/>
        </w:rPr>
        <w:t>The Art Bulletin</w:t>
      </w:r>
      <w:r>
        <w:t>, vol. 43 65-68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Nicholson, Helen J., </w:t>
      </w:r>
      <w:r w:rsidRPr="005C32EF">
        <w:rPr>
          <w:i/>
        </w:rPr>
        <w:t xml:space="preserve">International mobility in the military orders (twelfth to fifteenth centuries): travelling on Christ's business </w:t>
      </w:r>
      <w:r>
        <w:t>(Cardiff, 2006)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Nicholson, Helen J., </w:t>
      </w:r>
      <w:r w:rsidRPr="005C32EF">
        <w:rPr>
          <w:i/>
        </w:rPr>
        <w:t>The Knights Templar: a new history</w:t>
      </w:r>
      <w:r w:rsidRPr="00015E6B">
        <w:t xml:space="preserve"> </w:t>
      </w:r>
      <w:r>
        <w:t>(Stroud, 2001)</w:t>
      </w:r>
    </w:p>
    <w:p w:rsidR="006A5891" w:rsidRDefault="006A5891" w:rsidP="006A5891"/>
    <w:p w:rsidR="006A5891" w:rsidRDefault="006A5891" w:rsidP="006A5891">
      <w:r>
        <w:t xml:space="preserve">Hillenbrand, C., </w:t>
      </w:r>
      <w:r w:rsidRPr="005C32EF">
        <w:rPr>
          <w:i/>
        </w:rPr>
        <w:t>The Crusades: Islamic Perspectives</w:t>
      </w:r>
      <w:r>
        <w:t xml:space="preserve"> (Edinburgh, 1999)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Kennedy, Hugh, </w:t>
      </w:r>
      <w:r w:rsidRPr="005C32EF">
        <w:rPr>
          <w:i/>
        </w:rPr>
        <w:t>Crusader castles</w:t>
      </w:r>
      <w:r>
        <w:t xml:space="preserve"> (Cambridge, 1994) </w:t>
      </w:r>
    </w:p>
    <w:p w:rsidR="006A5891" w:rsidRDefault="006A5891" w:rsidP="006A5891"/>
    <w:p w:rsidR="006A5891" w:rsidRDefault="006A5891" w:rsidP="006A5891">
      <w:r>
        <w:t xml:space="preserve">Jackson, P., ‘The crusade against the Mongols (1241)’, Journal of Ecclesiastical History, 42 (1991) 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D56E3E">
        <w:t xml:space="preserve">Richard, </w:t>
      </w:r>
      <w:r>
        <w:t xml:space="preserve">Jean, </w:t>
      </w:r>
      <w:r w:rsidRPr="005C32EF">
        <w:rPr>
          <w:i/>
        </w:rPr>
        <w:t>The Latin kingdom of Jerusalem</w:t>
      </w:r>
      <w:r w:rsidRPr="00D56E3E">
        <w:t xml:space="preserve"> (Amsterdam, 1978)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Pryor, John H., ‘Kings and lords in the Latin Kingdom of Jerusalem’, </w:t>
      </w:r>
      <w:r w:rsidRPr="005C32EF">
        <w:rPr>
          <w:i/>
        </w:rPr>
        <w:t>Parergon</w:t>
      </w:r>
      <w:r>
        <w:t>, vol. 12 (1994) 157-159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>
        <w:t xml:space="preserve">La Monte, John L., </w:t>
      </w:r>
      <w:r w:rsidRPr="005C32EF">
        <w:rPr>
          <w:i/>
        </w:rPr>
        <w:t>Feudal monarchy in the Latin Kingdom of Jerusalem 1100 to 1291</w:t>
      </w:r>
      <w:r>
        <w:t xml:space="preserve"> (Cambridge, 1932)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>
        <w:t xml:space="preserve">Phillips, Jonathan, </w:t>
      </w:r>
      <w:r w:rsidRPr="005C32EF">
        <w:rPr>
          <w:i/>
        </w:rPr>
        <w:t>Defenders of the Holy Land: relations between the Latin East and the West, 1119-1187</w:t>
      </w:r>
      <w:r>
        <w:t xml:space="preserve"> (Oxford, 1996) </w:t>
      </w:r>
      <w:r w:rsidRPr="005C32EF">
        <w:rPr>
          <w:highlight w:val="yellow"/>
        </w:rPr>
        <w:t>eBook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Riley-Smith, Jonathan</w:t>
      </w:r>
      <w:r>
        <w:t>,</w:t>
      </w:r>
      <w:r w:rsidRPr="005816AA">
        <w:t xml:space="preserve"> </w:t>
      </w:r>
      <w:r w:rsidRPr="005C32EF">
        <w:rPr>
          <w:i/>
        </w:rPr>
        <w:t>The feudal nobility and the Kingdom of Jerusalem 1174-1277</w:t>
      </w:r>
      <w:r w:rsidRPr="005816AA">
        <w:t xml:space="preserve"> (London, 1973)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Prawer, Joshua</w:t>
      </w:r>
      <w:r>
        <w:t>,</w:t>
      </w:r>
      <w:r w:rsidRPr="005816AA">
        <w:t xml:space="preserve"> </w:t>
      </w:r>
      <w:r w:rsidRPr="005C32EF">
        <w:rPr>
          <w:i/>
        </w:rPr>
        <w:t>Crusader institutions</w:t>
      </w:r>
      <w:r w:rsidRPr="005816AA">
        <w:t xml:space="preserve"> (Oxford, 1980)</w:t>
      </w:r>
      <w:r>
        <w:tab/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Prawer, Joshua</w:t>
      </w:r>
      <w:r>
        <w:t>,</w:t>
      </w:r>
      <w:r w:rsidRPr="005816AA">
        <w:t xml:space="preserve"> </w:t>
      </w:r>
      <w:r w:rsidRPr="005C32EF">
        <w:rPr>
          <w:i/>
        </w:rPr>
        <w:t>The Latin kingdom of Jerusalem; European colonialism in the Middle Ages</w:t>
      </w:r>
      <w:r w:rsidRPr="005816AA">
        <w:t xml:space="preserve"> </w:t>
      </w:r>
      <w:r>
        <w:t>(</w:t>
      </w:r>
      <w:r w:rsidRPr="005816AA">
        <w:t>London, 1972)</w:t>
      </w:r>
    </w:p>
    <w:p w:rsidR="006A5891" w:rsidRDefault="006A5891" w:rsidP="006A5891"/>
    <w:p w:rsidR="006A5891" w:rsidRDefault="006A5891" w:rsidP="006A5891">
      <w:r>
        <w:t xml:space="preserve">Kedar, B., </w:t>
      </w:r>
      <w:r w:rsidRPr="005C32EF">
        <w:rPr>
          <w:i/>
        </w:rPr>
        <w:t>Crusade and Mission</w:t>
      </w:r>
      <w:r>
        <w:t xml:space="preserve"> </w:t>
      </w:r>
    </w:p>
    <w:p w:rsidR="006A5891" w:rsidRDefault="006A5891" w:rsidP="006A5891"/>
    <w:p w:rsidR="006A5891" w:rsidRDefault="006A5891" w:rsidP="006A5891">
      <w:r>
        <w:t xml:space="preserve">Lilie, R. J., </w:t>
      </w:r>
      <w:r w:rsidRPr="005C32EF">
        <w:rPr>
          <w:i/>
        </w:rPr>
        <w:t>Byzantium and the Crusader States, 1096-1204</w:t>
      </w:r>
      <w:r>
        <w:t xml:space="preserve">, trans. J.C. Morris and J. E. Ridings (Oxford, 1993) </w:t>
      </w:r>
      <w:r w:rsidRPr="00A12AE0">
        <w:rPr>
          <w:highlight w:val="yellow"/>
        </w:rPr>
        <w:t>eBook</w:t>
      </w:r>
    </w:p>
    <w:p w:rsidR="006A5891" w:rsidRDefault="006A5891" w:rsidP="006A5891"/>
    <w:p w:rsidR="006A5891" w:rsidRDefault="006A5891" w:rsidP="006A5891">
      <w:r>
        <w:t xml:space="preserve">Maalouf, A., </w:t>
      </w:r>
      <w:r w:rsidRPr="005C32EF">
        <w:rPr>
          <w:i/>
        </w:rPr>
        <w:t>The Crusades through Arab Eyes</w:t>
      </w:r>
      <w:r>
        <w:t>, trans. J. Rothschild (London, 1984)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Barber, Malcolm</w:t>
      </w:r>
      <w:r>
        <w:t>,</w:t>
      </w:r>
      <w:r w:rsidRPr="005816AA">
        <w:t xml:space="preserve"> </w:t>
      </w:r>
      <w:r w:rsidRPr="005C32EF">
        <w:rPr>
          <w:i/>
        </w:rPr>
        <w:t>The new knighthood: a history of the Order of the Temple</w:t>
      </w:r>
      <w:r w:rsidRPr="005816AA">
        <w:t xml:space="preserve"> (Cambridge, 1994)</w:t>
      </w:r>
    </w:p>
    <w:p w:rsidR="006A5891" w:rsidRDefault="006A5891" w:rsidP="006A5891"/>
    <w:p w:rsidR="006A5891" w:rsidRDefault="006A5891" w:rsidP="006A5891">
      <w:r>
        <w:t xml:space="preserve">Marco Polo, </w:t>
      </w:r>
      <w:r w:rsidRPr="005C32EF">
        <w:rPr>
          <w:i/>
        </w:rPr>
        <w:t>The Travels of Marco Polo</w:t>
      </w:r>
      <w:r>
        <w:t>, trans. R. Latham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Pr="005C32EF" w:rsidRDefault="006A5891" w:rsidP="006A5891">
      <w:pPr>
        <w:tabs>
          <w:tab w:val="left" w:pos="5162"/>
          <w:tab w:val="left" w:pos="5349"/>
        </w:tabs>
        <w:rPr>
          <w:i/>
        </w:rPr>
      </w:pPr>
      <w:r>
        <w:t xml:space="preserve">Nader, Marwan, </w:t>
      </w:r>
      <w:r w:rsidRPr="005C32EF">
        <w:rPr>
          <w:i/>
        </w:rPr>
        <w:t>Urban Muslims, Latin Laws, and Legal Institutions in the Kingdom of Jerusalem</w:t>
      </w:r>
    </w:p>
    <w:p w:rsidR="006A5891" w:rsidRDefault="006A5891" w:rsidP="006A5891">
      <w:pPr>
        <w:tabs>
          <w:tab w:val="left" w:pos="5162"/>
          <w:tab w:val="left" w:pos="5349"/>
        </w:tabs>
      </w:pPr>
      <w:r w:rsidRPr="005C32EF">
        <w:rPr>
          <w:i/>
        </w:rPr>
        <w:lastRenderedPageBreak/>
        <w:t>Medieval Encounters</w:t>
      </w:r>
      <w:r>
        <w:t>, 13, (2007), 243-270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Benvenisti, Meron</w:t>
      </w:r>
      <w:r>
        <w:t>,</w:t>
      </w:r>
      <w:r w:rsidRPr="005816AA">
        <w:t xml:space="preserve"> </w:t>
      </w:r>
      <w:r w:rsidRPr="005C32EF">
        <w:rPr>
          <w:i/>
        </w:rPr>
        <w:t>The crusaders in the Holy Land</w:t>
      </w:r>
      <w:r w:rsidRPr="005816AA">
        <w:t xml:space="preserve"> (Jerusalem, 1970)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5816AA">
        <w:t>Balard, Michel</w:t>
      </w:r>
      <w:r>
        <w:t>,</w:t>
      </w:r>
      <w:r w:rsidRPr="005816AA">
        <w:t xml:space="preserve"> ‘The Latin Kingdom of Jerusalem’, </w:t>
      </w:r>
      <w:r w:rsidRPr="005C32EF">
        <w:rPr>
          <w:i/>
        </w:rPr>
        <w:t>Medieval Encounters</w:t>
      </w:r>
      <w:r>
        <w:t>, vol. 14, (2008),</w:t>
      </w:r>
      <w:r w:rsidRPr="005816AA">
        <w:t xml:space="preserve"> 141-143</w:t>
      </w:r>
    </w:p>
    <w:p w:rsidR="006A5891" w:rsidRDefault="006A5891" w:rsidP="006A5891"/>
    <w:p w:rsidR="006A5891" w:rsidRDefault="006A5891" w:rsidP="006A5891">
      <w:r w:rsidRPr="005816AA">
        <w:t>Edbury, P. W.</w:t>
      </w:r>
      <w:r>
        <w:t>,</w:t>
      </w:r>
      <w:r w:rsidRPr="005816AA">
        <w:t xml:space="preserve"> </w:t>
      </w:r>
      <w:r w:rsidRPr="005C32EF">
        <w:rPr>
          <w:i/>
        </w:rPr>
        <w:t xml:space="preserve">William of Tyre, </w:t>
      </w:r>
      <w:r>
        <w:rPr>
          <w:i/>
        </w:rPr>
        <w:t>H</w:t>
      </w:r>
      <w:r w:rsidRPr="005C32EF">
        <w:rPr>
          <w:i/>
        </w:rPr>
        <w:t>istorian of the Latin East</w:t>
      </w:r>
      <w:r w:rsidRPr="005816AA">
        <w:t xml:space="preserve"> (New York, 1988)</w:t>
      </w:r>
    </w:p>
    <w:p w:rsidR="006A5891" w:rsidRDefault="006A5891" w:rsidP="006A5891"/>
    <w:p w:rsidR="006A5891" w:rsidRDefault="006A5891" w:rsidP="006A5891">
      <w:r w:rsidRPr="0069697F">
        <w:t>Edbury, P</w:t>
      </w:r>
      <w:r>
        <w:t>.</w:t>
      </w:r>
      <w:r w:rsidRPr="0069697F">
        <w:t>W.</w:t>
      </w:r>
      <w:r>
        <w:t>,</w:t>
      </w:r>
      <w:r w:rsidRPr="0069697F">
        <w:t xml:space="preserve"> </w:t>
      </w:r>
      <w:r w:rsidRPr="005C32EF">
        <w:rPr>
          <w:i/>
        </w:rPr>
        <w:t>Crusade and settlement</w:t>
      </w:r>
      <w:r w:rsidRPr="0069697F">
        <w:t xml:space="preserve"> (Cardiff, 1985)</w:t>
      </w:r>
    </w:p>
    <w:p w:rsidR="006A5891" w:rsidRDefault="006A5891" w:rsidP="006A5891"/>
    <w:p w:rsidR="006A5891" w:rsidRDefault="006A5891" w:rsidP="006A5891">
      <w:r>
        <w:t xml:space="preserve">Prawer, J., </w:t>
      </w:r>
      <w:r w:rsidRPr="005C32EF">
        <w:rPr>
          <w:i/>
        </w:rPr>
        <w:t>Crusader Institutions</w:t>
      </w:r>
      <w:r>
        <w:t xml:space="preserve"> (Oxford, 1980)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>
        <w:t xml:space="preserve">Prawer, J., </w:t>
      </w:r>
      <w:r w:rsidRPr="005C32EF">
        <w:rPr>
          <w:i/>
        </w:rPr>
        <w:t>The Latin Kingdom of Jerusalem</w:t>
      </w:r>
      <w:r>
        <w:t xml:space="preserve"> (Oxford, 1988)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Smail, R.C., </w:t>
      </w:r>
      <w:r w:rsidRPr="005C32EF">
        <w:rPr>
          <w:i/>
        </w:rPr>
        <w:t>The Crusaders in Syria and the Holy Land</w:t>
      </w:r>
      <w:r>
        <w:t xml:space="preserve"> (London, 1973)</w:t>
      </w:r>
    </w:p>
    <w:p w:rsidR="006A5891" w:rsidRDefault="006A5891" w:rsidP="006A5891"/>
    <w:p w:rsidR="006A5891" w:rsidRDefault="006A5891" w:rsidP="006A5891">
      <w:r w:rsidRPr="0069697F">
        <w:t xml:space="preserve">Riley-Smith, Jonathan, </w:t>
      </w:r>
      <w:r w:rsidRPr="005C32EF">
        <w:rPr>
          <w:i/>
        </w:rPr>
        <w:t>Hospitallers: the history of the Order of St John</w:t>
      </w:r>
      <w:r w:rsidRPr="0069697F">
        <w:t xml:space="preserve"> (London, 1999)</w:t>
      </w:r>
    </w:p>
    <w:p w:rsidR="006A5891" w:rsidRDefault="006A5891" w:rsidP="006A5891"/>
    <w:p w:rsidR="006A5891" w:rsidRDefault="006A5891" w:rsidP="006A5891">
      <w:r>
        <w:t xml:space="preserve">Riley-Smith, Jonathan, </w:t>
      </w:r>
      <w:r w:rsidRPr="005C32EF">
        <w:rPr>
          <w:i/>
        </w:rPr>
        <w:t>The feudal nobility and the Kingdom of Jerusalem, 1174-1277</w:t>
      </w:r>
      <w:r>
        <w:t xml:space="preserve"> (London, 1973)</w:t>
      </w:r>
    </w:p>
    <w:p w:rsidR="006A5891" w:rsidRDefault="006A5891" w:rsidP="006A5891"/>
    <w:p w:rsidR="006A5891" w:rsidRDefault="006A5891" w:rsidP="006A5891">
      <w:r>
        <w:t xml:space="preserve">Riley-Smith, Jonathan, </w:t>
      </w:r>
      <w:r w:rsidRPr="005C32EF">
        <w:rPr>
          <w:i/>
        </w:rPr>
        <w:t>The Knights of St John in Jerusalem and Cyprus c.1050-1310</w:t>
      </w:r>
      <w:r>
        <w:t xml:space="preserve"> (London, 1967)</w:t>
      </w:r>
    </w:p>
    <w:p w:rsidR="006A5891" w:rsidRDefault="006A5891" w:rsidP="006A5891">
      <w:pPr>
        <w:spacing w:line="276" w:lineRule="auto"/>
        <w:rPr>
          <w:rFonts w:eastAsia="Arial Unicode MS" w:cs="Arial Unicode MS"/>
          <w:lang w:eastAsia="en-GB"/>
        </w:rPr>
      </w:pPr>
    </w:p>
    <w:p w:rsidR="006A5891" w:rsidRDefault="006A5891" w:rsidP="006A5891">
      <w:pPr>
        <w:spacing w:line="276" w:lineRule="auto"/>
        <w:rPr>
          <w:rFonts w:eastAsia="Arial Unicode MS" w:cs="Arial Unicode MS"/>
          <w:lang w:eastAsia="en-GB"/>
        </w:rPr>
      </w:pPr>
      <w:r w:rsidRPr="00D27C19">
        <w:rPr>
          <w:rFonts w:eastAsia="Arial Unicode MS" w:cs="Arial Unicode MS"/>
          <w:lang w:eastAsia="en-GB"/>
        </w:rPr>
        <w:t>Fedden</w:t>
      </w:r>
      <w:r>
        <w:rPr>
          <w:rFonts w:eastAsia="Arial Unicode MS" w:cs="Arial Unicode MS"/>
          <w:lang w:eastAsia="en-GB"/>
        </w:rPr>
        <w:t xml:space="preserve">, </w:t>
      </w:r>
      <w:r w:rsidRPr="00D27C19">
        <w:rPr>
          <w:rFonts w:eastAsia="Arial Unicode MS" w:cs="Arial Unicode MS"/>
          <w:lang w:eastAsia="en-GB"/>
        </w:rPr>
        <w:t xml:space="preserve">Robin </w:t>
      </w:r>
      <w:r>
        <w:rPr>
          <w:rFonts w:eastAsia="Arial Unicode MS" w:cs="Arial Unicode MS"/>
          <w:lang w:eastAsia="en-GB"/>
        </w:rPr>
        <w:t>and</w:t>
      </w:r>
      <w:r w:rsidRPr="00D27C19">
        <w:rPr>
          <w:rFonts w:eastAsia="Arial Unicode MS" w:cs="Arial Unicode MS"/>
          <w:lang w:eastAsia="en-GB"/>
        </w:rPr>
        <w:t xml:space="preserve"> John Adam Thomson</w:t>
      </w:r>
      <w:r>
        <w:rPr>
          <w:rFonts w:eastAsia="Arial Unicode MS" w:cs="Arial Unicode MS"/>
          <w:bCs/>
          <w:lang w:eastAsia="en-GB"/>
        </w:rPr>
        <w:t xml:space="preserve">, </w:t>
      </w:r>
      <w:hyperlink r:id="rId5" w:history="1">
        <w:r w:rsidRPr="005C32EF">
          <w:rPr>
            <w:rFonts w:eastAsia="Arial Unicode MS" w:cs="Arial Unicode MS"/>
            <w:bCs/>
            <w:i/>
            <w:lang w:eastAsia="en-GB"/>
          </w:rPr>
          <w:t>Crusader Castles</w:t>
        </w:r>
      </w:hyperlink>
      <w:r w:rsidRPr="00D27C19">
        <w:rPr>
          <w:rFonts w:eastAsia="Arial Unicode MS" w:cs="Arial Unicode MS"/>
          <w:lang w:eastAsia="en-GB"/>
        </w:rPr>
        <w:t xml:space="preserve"> </w:t>
      </w:r>
      <w:r>
        <w:rPr>
          <w:rFonts w:eastAsia="Arial Unicode MS" w:cs="Arial Unicode MS"/>
          <w:lang w:eastAsia="en-GB"/>
        </w:rPr>
        <w:t>(</w:t>
      </w:r>
      <w:r w:rsidRPr="00D27C19">
        <w:rPr>
          <w:rFonts w:eastAsia="Arial Unicode MS" w:cs="Arial Unicode MS"/>
          <w:lang w:eastAsia="en-GB"/>
        </w:rPr>
        <w:t>London</w:t>
      </w:r>
      <w:r>
        <w:rPr>
          <w:rFonts w:eastAsia="Arial Unicode MS" w:cs="Arial Unicode MS"/>
          <w:lang w:eastAsia="en-GB"/>
        </w:rPr>
        <w:t xml:space="preserve">, </w:t>
      </w:r>
      <w:r w:rsidRPr="00D27C19">
        <w:rPr>
          <w:rFonts w:eastAsia="Arial Unicode MS" w:cs="Arial Unicode MS"/>
          <w:lang w:eastAsia="en-GB"/>
        </w:rPr>
        <w:t>1957</w:t>
      </w:r>
      <w:r>
        <w:rPr>
          <w:rFonts w:eastAsia="Arial Unicode MS" w:cs="Arial Unicode MS"/>
          <w:lang w:eastAsia="en-GB"/>
        </w:rPr>
        <w:t>)</w:t>
      </w:r>
    </w:p>
    <w:p w:rsidR="006A5891" w:rsidRDefault="006A5891" w:rsidP="006A5891"/>
    <w:p w:rsidR="006A5891" w:rsidRDefault="006A5891" w:rsidP="006A5891">
      <w:pPr>
        <w:tabs>
          <w:tab w:val="left" w:pos="5162"/>
          <w:tab w:val="left" w:pos="5349"/>
        </w:tabs>
      </w:pPr>
      <w:r w:rsidRPr="001E3561">
        <w:t>Runciman, Steven</w:t>
      </w:r>
      <w:r>
        <w:t>,</w:t>
      </w:r>
      <w:r w:rsidRPr="001E3561">
        <w:t xml:space="preserve"> </w:t>
      </w:r>
      <w:r w:rsidRPr="005C32EF">
        <w:rPr>
          <w:i/>
        </w:rPr>
        <w:t>A history of the Crusades Part 2: The Kingdom of Jerusalem and the Frankish East, 1100-1187</w:t>
      </w:r>
      <w:r w:rsidRPr="001E3561">
        <w:t xml:space="preserve"> (Cambridge, 1952)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 w:rsidRPr="001E3561">
        <w:t>Runciman, Steven</w:t>
      </w:r>
      <w:r>
        <w:t>,</w:t>
      </w:r>
      <w:r w:rsidRPr="001E3561">
        <w:t xml:space="preserve"> </w:t>
      </w:r>
      <w:r w:rsidRPr="005C32EF">
        <w:rPr>
          <w:i/>
        </w:rPr>
        <w:t>The families of Outremer; the feudal nobility of the Crusader Kingdom of Jerusalem, 1099-1291</w:t>
      </w:r>
      <w:r w:rsidRPr="001E3561">
        <w:t xml:space="preserve"> (London, 1960)</w:t>
      </w:r>
    </w:p>
    <w:p w:rsidR="006A5891" w:rsidRDefault="006A5891" w:rsidP="006A5891">
      <w:pPr>
        <w:tabs>
          <w:tab w:val="left" w:pos="5162"/>
          <w:tab w:val="left" w:pos="5349"/>
        </w:tabs>
      </w:pPr>
    </w:p>
    <w:p w:rsidR="006A5891" w:rsidRDefault="006A5891" w:rsidP="006A5891">
      <w:pPr>
        <w:tabs>
          <w:tab w:val="left" w:pos="5162"/>
          <w:tab w:val="left" w:pos="5349"/>
        </w:tabs>
      </w:pPr>
      <w:r>
        <w:t xml:space="preserve">Tibble, Steven, </w:t>
      </w:r>
      <w:r w:rsidRPr="005C32EF">
        <w:rPr>
          <w:i/>
        </w:rPr>
        <w:t>Monarchy and lordships in the Latin Kingdom of Jerusalem, 1099-1291</w:t>
      </w:r>
      <w:r>
        <w:t xml:space="preserve"> (Oxford, 1989)</w:t>
      </w:r>
    </w:p>
    <w:p w:rsidR="006A5891" w:rsidRDefault="006A5891" w:rsidP="006A5891">
      <w:pPr>
        <w:spacing w:line="276" w:lineRule="auto"/>
      </w:pPr>
    </w:p>
    <w:p w:rsidR="006A5891" w:rsidRDefault="006A5891" w:rsidP="006A5891">
      <w:pPr>
        <w:spacing w:line="276" w:lineRule="auto"/>
      </w:pPr>
      <w:r>
        <w:t xml:space="preserve">Boase, T.S.R., </w:t>
      </w:r>
      <w:r w:rsidRPr="005C32EF">
        <w:rPr>
          <w:i/>
        </w:rPr>
        <w:t>Castles and Churches of the Crusading Kingdom</w:t>
      </w:r>
      <w:r>
        <w:t xml:space="preserve"> (London, 1967)</w:t>
      </w:r>
    </w:p>
    <w:p w:rsidR="006A5891" w:rsidRDefault="006A5891" w:rsidP="006A5891"/>
    <w:p w:rsidR="00812A07" w:rsidRDefault="00812A07">
      <w:bookmarkStart w:id="0" w:name="_GoBack"/>
      <w:bookmarkEnd w:id="0"/>
    </w:p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91"/>
    <w:rsid w:val="006A5891"/>
    <w:rsid w:val="008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sd-l.worldcat.org/title/crusader-castles/oclc/512981&amp;referer=brief_resul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2015-02-17T15:54:00Z</dcterms:created>
  <dcterms:modified xsi:type="dcterms:W3CDTF">2015-02-17T15:54:00Z</dcterms:modified>
</cp:coreProperties>
</file>