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1E0DA" w14:textId="77777777" w:rsidR="00076EBF" w:rsidRDefault="00076EBF" w:rsidP="00076EBF">
      <w:pPr>
        <w:spacing w:line="480" w:lineRule="auto"/>
        <w:jc w:val="center"/>
        <w:rPr>
          <w:rFonts w:ascii="Times New Roman" w:hAnsi="Times New Roman" w:cs="Times New Roman"/>
          <w:b/>
          <w:bCs/>
          <w:sz w:val="28"/>
          <w:szCs w:val="28"/>
        </w:rPr>
      </w:pPr>
    </w:p>
    <w:p w14:paraId="12889C9E" w14:textId="77777777" w:rsidR="009E5CD7" w:rsidRDefault="009E5CD7" w:rsidP="00076EBF">
      <w:pPr>
        <w:spacing w:line="480" w:lineRule="auto"/>
        <w:jc w:val="center"/>
        <w:rPr>
          <w:rFonts w:ascii="Times New Roman" w:hAnsi="Times New Roman" w:cs="Times New Roman"/>
          <w:b/>
          <w:bCs/>
          <w:sz w:val="28"/>
          <w:szCs w:val="28"/>
        </w:rPr>
      </w:pPr>
    </w:p>
    <w:p w14:paraId="595D751F" w14:textId="77777777" w:rsidR="009E5CD7" w:rsidRDefault="009E5CD7" w:rsidP="00076EBF">
      <w:pPr>
        <w:spacing w:line="480" w:lineRule="auto"/>
        <w:jc w:val="center"/>
        <w:rPr>
          <w:rFonts w:ascii="Times New Roman" w:hAnsi="Times New Roman" w:cs="Times New Roman"/>
          <w:b/>
          <w:bCs/>
          <w:sz w:val="32"/>
          <w:szCs w:val="32"/>
        </w:rPr>
      </w:pPr>
    </w:p>
    <w:p w14:paraId="7F694735" w14:textId="77777777" w:rsidR="009E5CD7" w:rsidRDefault="009E5CD7" w:rsidP="00076EBF">
      <w:pPr>
        <w:spacing w:line="480" w:lineRule="auto"/>
        <w:jc w:val="center"/>
        <w:rPr>
          <w:rFonts w:ascii="Times New Roman" w:hAnsi="Times New Roman" w:cs="Times New Roman"/>
          <w:b/>
          <w:bCs/>
          <w:sz w:val="32"/>
          <w:szCs w:val="32"/>
        </w:rPr>
      </w:pPr>
    </w:p>
    <w:p w14:paraId="2E422FF7" w14:textId="271BA9AD" w:rsidR="00076EBF" w:rsidRPr="009E5CD7" w:rsidRDefault="00076EBF" w:rsidP="00076EBF">
      <w:pPr>
        <w:spacing w:line="480" w:lineRule="auto"/>
        <w:jc w:val="center"/>
        <w:rPr>
          <w:rFonts w:ascii="Times New Roman" w:hAnsi="Times New Roman" w:cs="Times New Roman"/>
          <w:b/>
          <w:bCs/>
          <w:sz w:val="32"/>
          <w:szCs w:val="32"/>
        </w:rPr>
      </w:pPr>
      <w:r w:rsidRPr="009E5CD7">
        <w:rPr>
          <w:rFonts w:ascii="Times New Roman" w:hAnsi="Times New Roman" w:cs="Times New Roman"/>
          <w:b/>
          <w:bCs/>
          <w:sz w:val="32"/>
          <w:szCs w:val="32"/>
        </w:rPr>
        <w:t xml:space="preserve">Hyper-personalization </w:t>
      </w:r>
      <w:r w:rsidR="000E7FBC">
        <w:rPr>
          <w:rFonts w:ascii="Times New Roman" w:hAnsi="Times New Roman" w:cs="Times New Roman"/>
          <w:b/>
          <w:bCs/>
          <w:sz w:val="32"/>
          <w:szCs w:val="32"/>
        </w:rPr>
        <w:t xml:space="preserve">of </w:t>
      </w:r>
      <w:r w:rsidRPr="009E5CD7">
        <w:rPr>
          <w:rFonts w:ascii="Times New Roman" w:hAnsi="Times New Roman" w:cs="Times New Roman"/>
          <w:b/>
          <w:bCs/>
          <w:sz w:val="32"/>
          <w:szCs w:val="32"/>
        </w:rPr>
        <w:t xml:space="preserve">Customer Care </w:t>
      </w:r>
      <w:r w:rsidR="000E7FBC">
        <w:rPr>
          <w:rFonts w:ascii="Times New Roman" w:hAnsi="Times New Roman" w:cs="Times New Roman"/>
          <w:b/>
          <w:bCs/>
          <w:sz w:val="32"/>
          <w:szCs w:val="32"/>
        </w:rPr>
        <w:t>for</w:t>
      </w:r>
      <w:r w:rsidRPr="009E5CD7">
        <w:rPr>
          <w:rFonts w:ascii="Times New Roman" w:hAnsi="Times New Roman" w:cs="Times New Roman"/>
          <w:b/>
          <w:bCs/>
          <w:sz w:val="32"/>
          <w:szCs w:val="32"/>
        </w:rPr>
        <w:t xml:space="preserve"> Air Asia</w:t>
      </w:r>
    </w:p>
    <w:p w14:paraId="3C36E7F4" w14:textId="77777777" w:rsidR="00076EBF" w:rsidRDefault="00076EBF" w:rsidP="00076EBF">
      <w:pPr>
        <w:spacing w:line="480" w:lineRule="auto"/>
        <w:jc w:val="center"/>
      </w:pPr>
      <w:r>
        <w:rPr>
          <w:noProof/>
          <w14:ligatures w14:val="none"/>
        </w:rPr>
        <w:drawing>
          <wp:inline distT="0" distB="0" distL="0" distR="0" wp14:anchorId="493A512B" wp14:editId="5D48B3E3">
            <wp:extent cx="2212429" cy="2175979"/>
            <wp:effectExtent l="0" t="0" r="0" b="0"/>
            <wp:docPr id="1372026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26577" name="图片 1"/>
                    <pic:cNvPicPr>
                      <a:picLocks noChangeAspect="1"/>
                    </pic:cNvPicPr>
                  </pic:nvPicPr>
                  <pic:blipFill>
                    <a:blip r:embed="rId8"/>
                    <a:stretch>
                      <a:fillRect/>
                    </a:stretch>
                  </pic:blipFill>
                  <pic:spPr>
                    <a:xfrm>
                      <a:off x="0" y="0"/>
                      <a:ext cx="2218917" cy="2182360"/>
                    </a:xfrm>
                    <a:prstGeom prst="rect">
                      <a:avLst/>
                    </a:prstGeom>
                  </pic:spPr>
                </pic:pic>
              </a:graphicData>
            </a:graphic>
          </wp:inline>
        </w:drawing>
      </w:r>
    </w:p>
    <w:p w14:paraId="216D5196" w14:textId="77777777" w:rsidR="00076EBF" w:rsidRDefault="00076EBF" w:rsidP="00076EBF">
      <w:pPr>
        <w:spacing w:line="480" w:lineRule="auto"/>
        <w:jc w:val="center"/>
        <w:rPr>
          <w:rFonts w:ascii="Times New Roman" w:eastAsiaTheme="minorEastAsia" w:hAnsi="Times New Roman" w:cs="Times New Roman"/>
          <w:b/>
          <w:bCs/>
          <w:sz w:val="28"/>
          <w:szCs w:val="28"/>
          <w:lang w:eastAsia="zh-CN"/>
        </w:rPr>
      </w:pPr>
      <w:r w:rsidRPr="0015055B">
        <w:rPr>
          <w:rFonts w:ascii="Times New Roman" w:eastAsiaTheme="minorEastAsia" w:hAnsi="Times New Roman" w:cs="Times New Roman"/>
          <w:b/>
          <w:bCs/>
          <w:sz w:val="28"/>
          <w:szCs w:val="28"/>
          <w:lang w:eastAsia="zh-CN"/>
        </w:rPr>
        <w:t>July 2022</w:t>
      </w:r>
    </w:p>
    <w:p w14:paraId="79DFA814" w14:textId="77777777" w:rsidR="00076EBF" w:rsidRDefault="00076EBF" w:rsidP="00076EBF">
      <w:pPr>
        <w:spacing w:line="480" w:lineRule="auto"/>
        <w:jc w:val="center"/>
        <w:rPr>
          <w:rFonts w:ascii="Times New Roman" w:eastAsiaTheme="minorEastAsia" w:hAnsi="Times New Roman" w:cs="Times New Roman"/>
          <w:b/>
          <w:bCs/>
          <w:sz w:val="28"/>
          <w:szCs w:val="28"/>
          <w:lang w:eastAsia="zh-CN"/>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76EBF" w:rsidRPr="009E5CD7" w14:paraId="2637E433" w14:textId="77777777" w:rsidTr="00076EBF">
        <w:tc>
          <w:tcPr>
            <w:tcW w:w="4675" w:type="dxa"/>
          </w:tcPr>
          <w:p w14:paraId="143FF723" w14:textId="77777777" w:rsidR="00076EBF" w:rsidRPr="009E5CD7" w:rsidRDefault="00076EBF" w:rsidP="00CA60E8">
            <w:pPr>
              <w:spacing w:line="480" w:lineRule="auto"/>
              <w:rPr>
                <w:rFonts w:ascii="Times New Roman" w:eastAsiaTheme="minorEastAsia" w:hAnsi="Times New Roman" w:cs="Times New Roman"/>
                <w:b/>
                <w:bCs/>
                <w:sz w:val="28"/>
                <w:szCs w:val="28"/>
                <w:lang w:eastAsia="zh-CN"/>
              </w:rPr>
            </w:pPr>
            <w:r w:rsidRPr="009E5CD7">
              <w:rPr>
                <w:rFonts w:ascii="Times New Roman" w:eastAsiaTheme="minorEastAsia" w:hAnsi="Times New Roman" w:cs="Times New Roman"/>
                <w:b/>
                <w:bCs/>
                <w:sz w:val="28"/>
                <w:szCs w:val="28"/>
                <w:lang w:eastAsia="zh-CN"/>
              </w:rPr>
              <w:t>MODULE NAME:</w:t>
            </w:r>
          </w:p>
          <w:p w14:paraId="74F8B488" w14:textId="77777777" w:rsidR="00076EBF" w:rsidRPr="009E5CD7" w:rsidRDefault="00076EBF" w:rsidP="00CA60E8">
            <w:pPr>
              <w:spacing w:line="480" w:lineRule="auto"/>
              <w:rPr>
                <w:rFonts w:ascii="Times New Roman" w:eastAsiaTheme="minorEastAsia" w:hAnsi="Times New Roman" w:cs="Times New Roman"/>
                <w:b/>
                <w:bCs/>
                <w:sz w:val="28"/>
                <w:szCs w:val="28"/>
                <w:lang w:eastAsia="zh-CN"/>
              </w:rPr>
            </w:pPr>
            <w:r w:rsidRPr="009E5CD7">
              <w:rPr>
                <w:rFonts w:ascii="Times New Roman" w:eastAsiaTheme="minorEastAsia" w:hAnsi="Times New Roman" w:cs="Times New Roman" w:hint="eastAsia"/>
                <w:b/>
                <w:bCs/>
                <w:sz w:val="28"/>
                <w:szCs w:val="28"/>
                <w:lang w:eastAsia="zh-CN"/>
              </w:rPr>
              <w:t>N</w:t>
            </w:r>
            <w:r w:rsidRPr="009E5CD7">
              <w:rPr>
                <w:rFonts w:ascii="Times New Roman" w:eastAsiaTheme="minorEastAsia" w:hAnsi="Times New Roman" w:cs="Times New Roman"/>
                <w:b/>
                <w:bCs/>
                <w:sz w:val="28"/>
                <w:szCs w:val="28"/>
                <w:lang w:eastAsia="zh-CN"/>
              </w:rPr>
              <w:t>AME:</w:t>
            </w:r>
          </w:p>
          <w:p w14:paraId="0432B5CD" w14:textId="77777777" w:rsidR="00076EBF" w:rsidRPr="009E5CD7" w:rsidRDefault="00076EBF" w:rsidP="00CA60E8">
            <w:pPr>
              <w:spacing w:line="480" w:lineRule="auto"/>
              <w:rPr>
                <w:rFonts w:ascii="Times New Roman" w:eastAsiaTheme="minorEastAsia" w:hAnsi="Times New Roman" w:cs="Times New Roman"/>
                <w:b/>
                <w:bCs/>
                <w:sz w:val="28"/>
                <w:szCs w:val="28"/>
                <w:lang w:eastAsia="zh-CN"/>
              </w:rPr>
            </w:pPr>
            <w:r w:rsidRPr="009E5CD7">
              <w:rPr>
                <w:rFonts w:ascii="Times New Roman" w:eastAsiaTheme="minorEastAsia" w:hAnsi="Times New Roman" w:cs="Times New Roman" w:hint="eastAsia"/>
                <w:b/>
                <w:bCs/>
                <w:sz w:val="28"/>
                <w:szCs w:val="28"/>
                <w:lang w:eastAsia="zh-CN"/>
              </w:rPr>
              <w:t>S</w:t>
            </w:r>
            <w:r w:rsidRPr="009E5CD7">
              <w:rPr>
                <w:rFonts w:ascii="Times New Roman" w:eastAsiaTheme="minorEastAsia" w:hAnsi="Times New Roman" w:cs="Times New Roman"/>
                <w:b/>
                <w:bCs/>
                <w:sz w:val="28"/>
                <w:szCs w:val="28"/>
                <w:lang w:eastAsia="zh-CN"/>
              </w:rPr>
              <w:t>TUDENT NUMBER:</w:t>
            </w:r>
          </w:p>
        </w:tc>
        <w:tc>
          <w:tcPr>
            <w:tcW w:w="4675" w:type="dxa"/>
          </w:tcPr>
          <w:p w14:paraId="28753EA2" w14:textId="77777777" w:rsidR="00076EBF" w:rsidRPr="009E5CD7" w:rsidRDefault="00076EBF" w:rsidP="00CA60E8">
            <w:pPr>
              <w:spacing w:line="480" w:lineRule="auto"/>
              <w:rPr>
                <w:rFonts w:ascii="Times New Roman" w:eastAsiaTheme="minorEastAsia" w:hAnsi="Times New Roman" w:cs="Times New Roman"/>
                <w:sz w:val="28"/>
                <w:szCs w:val="28"/>
                <w:lang w:eastAsia="zh-CN"/>
              </w:rPr>
            </w:pPr>
            <w:r w:rsidRPr="009E5CD7">
              <w:rPr>
                <w:rFonts w:ascii="Times New Roman" w:eastAsiaTheme="minorEastAsia" w:hAnsi="Times New Roman" w:cs="Times New Roman"/>
                <w:sz w:val="28"/>
                <w:szCs w:val="28"/>
                <w:lang w:eastAsia="zh-CN"/>
              </w:rPr>
              <w:t>Strategic Management (</w:t>
            </w:r>
            <w:r w:rsidRPr="009E5CD7">
              <w:rPr>
                <w:rFonts w:ascii="Times New Roman" w:eastAsiaTheme="minorEastAsia" w:hAnsi="Times New Roman" w:cs="Times New Roman" w:hint="eastAsia"/>
                <w:sz w:val="28"/>
                <w:szCs w:val="28"/>
                <w:lang w:eastAsia="zh-CN"/>
              </w:rPr>
              <w:t>B</w:t>
            </w:r>
            <w:r w:rsidRPr="009E5CD7">
              <w:rPr>
                <w:rFonts w:ascii="Times New Roman" w:eastAsiaTheme="minorEastAsia" w:hAnsi="Times New Roman" w:cs="Times New Roman"/>
                <w:sz w:val="28"/>
                <w:szCs w:val="28"/>
                <w:lang w:eastAsia="zh-CN"/>
              </w:rPr>
              <w:t>MMB 7013)</w:t>
            </w:r>
          </w:p>
          <w:p w14:paraId="34F0996E" w14:textId="77777777" w:rsidR="00076EBF" w:rsidRPr="009E5CD7" w:rsidRDefault="00076EBF" w:rsidP="00CA60E8">
            <w:pPr>
              <w:spacing w:line="480" w:lineRule="auto"/>
              <w:rPr>
                <w:rFonts w:ascii="Times New Roman" w:eastAsiaTheme="minorEastAsia" w:hAnsi="Times New Roman" w:cs="Times New Roman"/>
                <w:sz w:val="28"/>
                <w:szCs w:val="28"/>
                <w:lang w:eastAsia="zh-CN"/>
              </w:rPr>
            </w:pPr>
            <w:r w:rsidRPr="009E5CD7">
              <w:rPr>
                <w:rFonts w:ascii="Times New Roman" w:eastAsiaTheme="minorEastAsia" w:hAnsi="Times New Roman" w:cs="Times New Roman" w:hint="eastAsia"/>
                <w:sz w:val="28"/>
                <w:szCs w:val="28"/>
                <w:lang w:eastAsia="zh-CN"/>
              </w:rPr>
              <w:t>J</w:t>
            </w:r>
            <w:r w:rsidRPr="009E5CD7">
              <w:rPr>
                <w:rFonts w:ascii="Times New Roman" w:eastAsiaTheme="minorEastAsia" w:hAnsi="Times New Roman" w:cs="Times New Roman"/>
                <w:sz w:val="28"/>
                <w:szCs w:val="28"/>
                <w:lang w:eastAsia="zh-CN"/>
              </w:rPr>
              <w:t>ianmei, Liu</w:t>
            </w:r>
          </w:p>
          <w:p w14:paraId="0D3ADCDE" w14:textId="77777777" w:rsidR="00076EBF" w:rsidRPr="009E5CD7" w:rsidRDefault="00076EBF" w:rsidP="00CA60E8">
            <w:pPr>
              <w:spacing w:line="480" w:lineRule="auto"/>
              <w:rPr>
                <w:rFonts w:ascii="Times New Roman" w:eastAsiaTheme="minorEastAsia" w:hAnsi="Times New Roman" w:cs="Times New Roman"/>
                <w:sz w:val="28"/>
                <w:szCs w:val="28"/>
                <w:lang w:eastAsia="zh-CN"/>
              </w:rPr>
            </w:pPr>
            <w:r w:rsidRPr="009E5CD7">
              <w:rPr>
                <w:rFonts w:ascii="Times New Roman" w:eastAsiaTheme="minorEastAsia" w:hAnsi="Times New Roman" w:cs="Times New Roman" w:hint="eastAsia"/>
                <w:sz w:val="28"/>
                <w:szCs w:val="28"/>
                <w:lang w:eastAsia="zh-CN"/>
              </w:rPr>
              <w:t>2</w:t>
            </w:r>
            <w:r w:rsidRPr="009E5CD7">
              <w:rPr>
                <w:rFonts w:ascii="Times New Roman" w:eastAsiaTheme="minorEastAsia" w:hAnsi="Times New Roman" w:cs="Times New Roman"/>
                <w:sz w:val="28"/>
                <w:szCs w:val="28"/>
                <w:lang w:eastAsia="zh-CN"/>
              </w:rPr>
              <w:t>234055</w:t>
            </w:r>
          </w:p>
        </w:tc>
      </w:tr>
    </w:tbl>
    <w:p w14:paraId="6980B87F" w14:textId="2DC1A4A6" w:rsidR="009309F2" w:rsidRDefault="009309F2">
      <w:pPr>
        <w:spacing w:line="48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8"/>
          <w:szCs w:val="28"/>
          <w14:ligatures w14:val="standardContextual"/>
        </w:rPr>
        <w:id w:val="323099404"/>
        <w:docPartObj>
          <w:docPartGallery w:val="Table of Contents"/>
          <w:docPartUnique/>
        </w:docPartObj>
      </w:sdtPr>
      <w:sdtContent>
        <w:p w14:paraId="0A32DA33" w14:textId="77777777" w:rsidR="009309F2" w:rsidRDefault="00000000">
          <w:pPr>
            <w:pStyle w:val="TOC10"/>
            <w:spacing w:line="480"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Table of Contents</w:t>
          </w:r>
        </w:p>
        <w:p w14:paraId="1DCC9CFF" w14:textId="4413A5EC" w:rsidR="007F6AE5" w:rsidRPr="007F6AE5" w:rsidRDefault="00A31980"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w:anchor="_Toc140776235" w:history="1">
            <w:r w:rsidR="007F6AE5" w:rsidRPr="007F6AE5">
              <w:rPr>
                <w:rStyle w:val="a7"/>
                <w:rFonts w:ascii="Times New Roman" w:hAnsi="Times New Roman" w:cs="Times New Roman"/>
                <w:b/>
                <w:bCs/>
                <w:noProof/>
                <w:sz w:val="24"/>
                <w:szCs w:val="24"/>
              </w:rPr>
              <w:t>Executive Summary</w:t>
            </w:r>
            <w:r w:rsidR="007F6AE5" w:rsidRPr="007F6AE5">
              <w:rPr>
                <w:rFonts w:ascii="Times New Roman" w:hAnsi="Times New Roman" w:cs="Times New Roman"/>
                <w:noProof/>
                <w:webHidden/>
                <w:sz w:val="24"/>
                <w:szCs w:val="24"/>
              </w:rPr>
              <w:tab/>
            </w:r>
            <w:r w:rsidR="007F6AE5" w:rsidRPr="007F6AE5">
              <w:rPr>
                <w:rFonts w:ascii="Times New Roman" w:hAnsi="Times New Roman" w:cs="Times New Roman"/>
                <w:noProof/>
                <w:webHidden/>
                <w:sz w:val="24"/>
                <w:szCs w:val="24"/>
              </w:rPr>
              <w:fldChar w:fldCharType="begin"/>
            </w:r>
            <w:r w:rsidR="007F6AE5" w:rsidRPr="007F6AE5">
              <w:rPr>
                <w:rFonts w:ascii="Times New Roman" w:hAnsi="Times New Roman" w:cs="Times New Roman"/>
                <w:noProof/>
                <w:webHidden/>
                <w:sz w:val="24"/>
                <w:szCs w:val="24"/>
              </w:rPr>
              <w:instrText xml:space="preserve"> PAGEREF _Toc140776235 \h </w:instrText>
            </w:r>
            <w:r w:rsidR="007F6AE5" w:rsidRPr="007F6AE5">
              <w:rPr>
                <w:rFonts w:ascii="Times New Roman" w:hAnsi="Times New Roman" w:cs="Times New Roman"/>
                <w:noProof/>
                <w:webHidden/>
                <w:sz w:val="24"/>
                <w:szCs w:val="24"/>
              </w:rPr>
            </w:r>
            <w:r w:rsidR="007F6AE5" w:rsidRPr="007F6AE5">
              <w:rPr>
                <w:rFonts w:ascii="Times New Roman" w:hAnsi="Times New Roman" w:cs="Times New Roman"/>
                <w:noProof/>
                <w:webHidden/>
                <w:sz w:val="24"/>
                <w:szCs w:val="24"/>
              </w:rPr>
              <w:fldChar w:fldCharType="separate"/>
            </w:r>
            <w:r w:rsidR="007F6AE5" w:rsidRPr="007F6AE5">
              <w:rPr>
                <w:rFonts w:ascii="Times New Roman" w:hAnsi="Times New Roman" w:cs="Times New Roman"/>
                <w:noProof/>
                <w:webHidden/>
                <w:sz w:val="24"/>
                <w:szCs w:val="24"/>
              </w:rPr>
              <w:t>4</w:t>
            </w:r>
            <w:r w:rsidR="007F6AE5" w:rsidRPr="007F6AE5">
              <w:rPr>
                <w:rFonts w:ascii="Times New Roman" w:hAnsi="Times New Roman" w:cs="Times New Roman"/>
                <w:noProof/>
                <w:webHidden/>
                <w:sz w:val="24"/>
                <w:szCs w:val="24"/>
              </w:rPr>
              <w:fldChar w:fldCharType="end"/>
            </w:r>
          </w:hyperlink>
        </w:p>
        <w:p w14:paraId="4DAFA313" w14:textId="3FB0068C"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36" w:history="1">
            <w:r w:rsidRPr="007F6AE5">
              <w:rPr>
                <w:rStyle w:val="a7"/>
                <w:rFonts w:ascii="Times New Roman" w:hAnsi="Times New Roman" w:cs="Times New Roman"/>
                <w:b/>
                <w:bCs/>
                <w:noProof/>
                <w:sz w:val="24"/>
                <w:szCs w:val="24"/>
              </w:rPr>
              <w:t>1.0 Introduction</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_Toc140776236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5</w:t>
            </w:r>
            <w:r w:rsidRPr="007F6AE5">
              <w:rPr>
                <w:rFonts w:ascii="Times New Roman" w:hAnsi="Times New Roman" w:cs="Times New Roman"/>
                <w:noProof/>
                <w:webHidden/>
                <w:sz w:val="24"/>
                <w:szCs w:val="24"/>
              </w:rPr>
              <w:fldChar w:fldCharType="end"/>
            </w:r>
          </w:hyperlink>
        </w:p>
        <w:p w14:paraId="660FF1D5" w14:textId="7FA9619B"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37" w:history="1">
            <w:r w:rsidRPr="007F6AE5">
              <w:rPr>
                <w:rStyle w:val="a7"/>
                <w:rFonts w:ascii="Times New Roman" w:hAnsi="Times New Roman" w:cs="Times New Roman"/>
                <w:b/>
                <w:bCs/>
                <w:noProof/>
                <w:sz w:val="24"/>
                <w:szCs w:val="24"/>
              </w:rPr>
              <w:t>2.0 Main Findings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_Toc140776237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6</w:t>
            </w:r>
            <w:r w:rsidRPr="007F6AE5">
              <w:rPr>
                <w:rFonts w:ascii="Times New Roman" w:hAnsi="Times New Roman" w:cs="Times New Roman"/>
                <w:noProof/>
                <w:webHidden/>
                <w:sz w:val="24"/>
                <w:szCs w:val="24"/>
              </w:rPr>
              <w:fldChar w:fldCharType="end"/>
            </w:r>
          </w:hyperlink>
        </w:p>
        <w:p w14:paraId="0CBD61BB" w14:textId="30F70092"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38" w:history="1">
            <w:r w:rsidRPr="007F6AE5">
              <w:rPr>
                <w:rStyle w:val="a7"/>
                <w:rFonts w:ascii="Times New Roman" w:hAnsi="Times New Roman" w:cs="Times New Roman"/>
                <w:b/>
                <w:bCs/>
                <w:noProof/>
                <w:sz w:val="24"/>
                <w:szCs w:val="24"/>
              </w:rPr>
              <w:t>2.1 External Analysis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_Toc140776238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6</w:t>
            </w:r>
            <w:r w:rsidRPr="007F6AE5">
              <w:rPr>
                <w:rFonts w:ascii="Times New Roman" w:hAnsi="Times New Roman" w:cs="Times New Roman"/>
                <w:noProof/>
                <w:webHidden/>
                <w:sz w:val="24"/>
                <w:szCs w:val="24"/>
              </w:rPr>
              <w:fldChar w:fldCharType="end"/>
            </w:r>
          </w:hyperlink>
        </w:p>
        <w:p w14:paraId="585B053E" w14:textId="2756027D" w:rsidR="007F6AE5" w:rsidRPr="007F6AE5" w:rsidRDefault="007F6AE5" w:rsidP="007F6AE5">
          <w:pPr>
            <w:pStyle w:val="TOC3"/>
            <w:spacing w:after="0"/>
            <w:rPr>
              <w:rFonts w:ascii="Times New Roman" w:eastAsiaTheme="minorEastAsia" w:hAnsi="Times New Roman" w:cs="Times New Roman"/>
              <w:noProof/>
              <w:sz w:val="24"/>
              <w:szCs w:val="24"/>
              <w:lang w:eastAsia="zh-CN"/>
            </w:rPr>
          </w:pPr>
          <w:hyperlink w:anchor="_Toc140776239" w:history="1">
            <w:r w:rsidRPr="007F6AE5">
              <w:rPr>
                <w:rStyle w:val="a7"/>
                <w:rFonts w:ascii="Times New Roman" w:hAnsi="Times New Roman" w:cs="Times New Roman"/>
                <w:b/>
                <w:bCs/>
                <w:noProof/>
                <w:sz w:val="24"/>
                <w:szCs w:val="24"/>
              </w:rPr>
              <w:t>2.1.1 PESTEL Analysis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_Toc140776239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6</w:t>
            </w:r>
            <w:r w:rsidRPr="007F6AE5">
              <w:rPr>
                <w:rFonts w:ascii="Times New Roman" w:hAnsi="Times New Roman" w:cs="Times New Roman"/>
                <w:noProof/>
                <w:webHidden/>
                <w:sz w:val="24"/>
                <w:szCs w:val="24"/>
              </w:rPr>
              <w:fldChar w:fldCharType="end"/>
            </w:r>
          </w:hyperlink>
        </w:p>
        <w:p w14:paraId="36E51236" w14:textId="41D8D9F6" w:rsidR="007F6AE5" w:rsidRPr="007F6AE5" w:rsidRDefault="007F6AE5" w:rsidP="007F6AE5">
          <w:pPr>
            <w:pStyle w:val="TOC3"/>
            <w:spacing w:after="0"/>
            <w:rPr>
              <w:rFonts w:ascii="Times New Roman" w:eastAsiaTheme="minorEastAsia" w:hAnsi="Times New Roman" w:cs="Times New Roman"/>
              <w:noProof/>
              <w:sz w:val="24"/>
              <w:szCs w:val="24"/>
              <w:lang w:eastAsia="zh-CN"/>
            </w:rPr>
          </w:pPr>
          <w:hyperlink w:anchor="_Toc140776240" w:history="1">
            <w:r w:rsidRPr="007F6AE5">
              <w:rPr>
                <w:rStyle w:val="a7"/>
                <w:rFonts w:ascii="Times New Roman" w:hAnsi="Times New Roman" w:cs="Times New Roman"/>
                <w:b/>
                <w:bCs/>
                <w:noProof/>
                <w:sz w:val="24"/>
                <w:szCs w:val="24"/>
              </w:rPr>
              <w:t>2.1.2 Porter’s Five Forces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_Toc140776240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9</w:t>
            </w:r>
            <w:r w:rsidRPr="007F6AE5">
              <w:rPr>
                <w:rFonts w:ascii="Times New Roman" w:hAnsi="Times New Roman" w:cs="Times New Roman"/>
                <w:noProof/>
                <w:webHidden/>
                <w:sz w:val="24"/>
                <w:szCs w:val="24"/>
              </w:rPr>
              <w:fldChar w:fldCharType="end"/>
            </w:r>
          </w:hyperlink>
        </w:p>
        <w:p w14:paraId="0CF870AC" w14:textId="7C17D1F2"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1" w:history="1">
            <w:r w:rsidRPr="007F6AE5">
              <w:rPr>
                <w:rStyle w:val="a7"/>
                <w:rFonts w:ascii="Times New Roman" w:hAnsi="Times New Roman" w:cs="Times New Roman"/>
                <w:b/>
                <w:bCs/>
                <w:noProof/>
                <w:sz w:val="24"/>
                <w:szCs w:val="24"/>
              </w:rPr>
              <w:t xml:space="preserve">2.2 Internal </w:t>
            </w:r>
            <w:r w:rsidRPr="007F6AE5">
              <w:rPr>
                <w:rStyle w:val="a7"/>
                <w:rFonts w:ascii="Times New Roman" w:hAnsi="Times New Roman" w:cs="Times New Roman"/>
                <w:b/>
                <w:bCs/>
                <w:noProof/>
                <w:sz w:val="24"/>
                <w:szCs w:val="24"/>
              </w:rPr>
              <w:t>A</w:t>
            </w:r>
            <w:r w:rsidRPr="007F6AE5">
              <w:rPr>
                <w:rStyle w:val="a7"/>
                <w:rFonts w:ascii="Times New Roman" w:hAnsi="Times New Roman" w:cs="Times New Roman"/>
                <w:b/>
                <w:bCs/>
                <w:noProof/>
                <w:sz w:val="24"/>
                <w:szCs w:val="24"/>
              </w:rPr>
              <w:t>nalysis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_Toc140776241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11</w:t>
            </w:r>
            <w:r w:rsidRPr="007F6AE5">
              <w:rPr>
                <w:rFonts w:ascii="Times New Roman" w:hAnsi="Times New Roman" w:cs="Times New Roman"/>
                <w:noProof/>
                <w:webHidden/>
                <w:sz w:val="24"/>
                <w:szCs w:val="24"/>
              </w:rPr>
              <w:fldChar w:fldCharType="end"/>
            </w:r>
          </w:hyperlink>
        </w:p>
        <w:p w14:paraId="32071BCD" w14:textId="5610F1C5" w:rsidR="007F6AE5" w:rsidRPr="007F6AE5" w:rsidRDefault="007F6AE5" w:rsidP="007F6AE5">
          <w:pPr>
            <w:pStyle w:val="TOC3"/>
            <w:spacing w:after="0"/>
            <w:rPr>
              <w:rFonts w:ascii="Times New Roman" w:eastAsiaTheme="minorEastAsia" w:hAnsi="Times New Roman" w:cs="Times New Roman"/>
              <w:noProof/>
              <w:sz w:val="24"/>
              <w:szCs w:val="24"/>
              <w:lang w:eastAsia="zh-CN"/>
            </w:rPr>
          </w:pPr>
          <w:hyperlink w:anchor="_Toc140776242" w:history="1">
            <w:r w:rsidRPr="007F6AE5">
              <w:rPr>
                <w:rStyle w:val="a7"/>
                <w:rFonts w:ascii="Times New Roman" w:hAnsi="Times New Roman" w:cs="Times New Roman"/>
                <w:b/>
                <w:bCs/>
                <w:noProof/>
                <w:sz w:val="24"/>
                <w:szCs w:val="24"/>
              </w:rPr>
              <w:t>2.2.1 SWOT Analysis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_Toc140776242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12</w:t>
            </w:r>
            <w:r w:rsidRPr="007F6AE5">
              <w:rPr>
                <w:rFonts w:ascii="Times New Roman" w:hAnsi="Times New Roman" w:cs="Times New Roman"/>
                <w:noProof/>
                <w:webHidden/>
                <w:sz w:val="24"/>
                <w:szCs w:val="24"/>
              </w:rPr>
              <w:fldChar w:fldCharType="end"/>
            </w:r>
          </w:hyperlink>
        </w:p>
        <w:p w14:paraId="55C24C7B" w14:textId="1AE65692"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3" w:history="1">
            <w:r w:rsidRPr="007F6AE5">
              <w:rPr>
                <w:rStyle w:val="a7"/>
                <w:rFonts w:ascii="Times New Roman" w:hAnsi="Times New Roman" w:cs="Times New Roman"/>
                <w:b/>
                <w:bCs/>
                <w:noProof/>
                <w:sz w:val="24"/>
                <w:szCs w:val="24"/>
              </w:rPr>
              <w:t>3.0 Strategic Option for Personalized Care</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_Toc140776243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16</w:t>
            </w:r>
            <w:r w:rsidRPr="007F6AE5">
              <w:rPr>
                <w:rFonts w:ascii="Times New Roman" w:hAnsi="Times New Roman" w:cs="Times New Roman"/>
                <w:noProof/>
                <w:webHidden/>
                <w:sz w:val="24"/>
                <w:szCs w:val="24"/>
              </w:rPr>
              <w:fldChar w:fldCharType="end"/>
            </w:r>
          </w:hyperlink>
        </w:p>
        <w:p w14:paraId="19FCEFB1" w14:textId="0D2059A1"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4" w:history="1">
            <w:r w:rsidRPr="007F6AE5">
              <w:rPr>
                <w:rStyle w:val="a7"/>
                <w:rFonts w:ascii="Times New Roman" w:hAnsi="Times New Roman" w:cs="Times New Roman"/>
                <w:b/>
                <w:bCs/>
                <w:noProof/>
                <w:sz w:val="24"/>
                <w:szCs w:val="24"/>
              </w:rPr>
              <w:t>3.1 Implement Customer Relationship Management (CRM)</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_Toc140776244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17</w:t>
            </w:r>
            <w:r w:rsidRPr="007F6AE5">
              <w:rPr>
                <w:rFonts w:ascii="Times New Roman" w:hAnsi="Times New Roman" w:cs="Times New Roman"/>
                <w:noProof/>
                <w:webHidden/>
                <w:sz w:val="24"/>
                <w:szCs w:val="24"/>
              </w:rPr>
              <w:fldChar w:fldCharType="end"/>
            </w:r>
          </w:hyperlink>
        </w:p>
        <w:p w14:paraId="17840716" w14:textId="1CB14051"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5" w:history="1">
            <w:r w:rsidRPr="007F6AE5">
              <w:rPr>
                <w:rStyle w:val="a7"/>
                <w:rFonts w:ascii="Times New Roman" w:hAnsi="Times New Roman" w:cs="Times New Roman"/>
                <w:b/>
                <w:bCs/>
                <w:noProof/>
                <w:sz w:val="24"/>
                <w:szCs w:val="24"/>
              </w:rPr>
              <w:t>3.2 Customer Journey Mapping</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_Toc140776245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17</w:t>
            </w:r>
            <w:r w:rsidRPr="007F6AE5">
              <w:rPr>
                <w:rFonts w:ascii="Times New Roman" w:hAnsi="Times New Roman" w:cs="Times New Roman"/>
                <w:noProof/>
                <w:webHidden/>
                <w:sz w:val="24"/>
                <w:szCs w:val="24"/>
              </w:rPr>
              <w:fldChar w:fldCharType="end"/>
            </w:r>
          </w:hyperlink>
        </w:p>
        <w:p w14:paraId="3F1089CB" w14:textId="606216B4"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6" w:history="1">
            <w:r w:rsidRPr="007F6AE5">
              <w:rPr>
                <w:rStyle w:val="a7"/>
                <w:rFonts w:ascii="Times New Roman" w:hAnsi="Times New Roman" w:cs="Times New Roman"/>
                <w:b/>
                <w:bCs/>
                <w:noProof/>
                <w:sz w:val="24"/>
                <w:szCs w:val="24"/>
              </w:rPr>
              <w:t>3.3 Utilize Advanced Technologies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_Toc140776246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18</w:t>
            </w:r>
            <w:r w:rsidRPr="007F6AE5">
              <w:rPr>
                <w:rFonts w:ascii="Times New Roman" w:hAnsi="Times New Roman" w:cs="Times New Roman"/>
                <w:noProof/>
                <w:webHidden/>
                <w:sz w:val="24"/>
                <w:szCs w:val="24"/>
              </w:rPr>
              <w:fldChar w:fldCharType="end"/>
            </w:r>
          </w:hyperlink>
        </w:p>
        <w:p w14:paraId="7883106D" w14:textId="179E8F6B"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7" w:history="1">
            <w:r w:rsidRPr="007F6AE5">
              <w:rPr>
                <w:rStyle w:val="a7"/>
                <w:rFonts w:ascii="Times New Roman" w:hAnsi="Times New Roman" w:cs="Times New Roman"/>
                <w:b/>
                <w:bCs/>
                <w:noProof/>
                <w:sz w:val="24"/>
                <w:szCs w:val="24"/>
              </w:rPr>
              <w:t>3.4 Empower Employees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_Toc140776247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18</w:t>
            </w:r>
            <w:r w:rsidRPr="007F6AE5">
              <w:rPr>
                <w:rFonts w:ascii="Times New Roman" w:hAnsi="Times New Roman" w:cs="Times New Roman"/>
                <w:noProof/>
                <w:webHidden/>
                <w:sz w:val="24"/>
                <w:szCs w:val="24"/>
              </w:rPr>
              <w:fldChar w:fldCharType="end"/>
            </w:r>
          </w:hyperlink>
        </w:p>
        <w:p w14:paraId="571A2413" w14:textId="461B76D0"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8" w:history="1">
            <w:r w:rsidRPr="007F6AE5">
              <w:rPr>
                <w:rStyle w:val="a7"/>
                <w:rFonts w:ascii="Times New Roman" w:hAnsi="Times New Roman" w:cs="Times New Roman"/>
                <w:b/>
                <w:bCs/>
                <w:noProof/>
                <w:sz w:val="24"/>
                <w:szCs w:val="24"/>
              </w:rPr>
              <w:t>4.0 Wider Implication of Hyper-personalization on Air Asia</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_Toc140776248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19</w:t>
            </w:r>
            <w:r w:rsidRPr="007F6AE5">
              <w:rPr>
                <w:rFonts w:ascii="Times New Roman" w:hAnsi="Times New Roman" w:cs="Times New Roman"/>
                <w:noProof/>
                <w:webHidden/>
                <w:sz w:val="24"/>
                <w:szCs w:val="24"/>
              </w:rPr>
              <w:fldChar w:fldCharType="end"/>
            </w:r>
          </w:hyperlink>
        </w:p>
        <w:p w14:paraId="20E6DE1F" w14:textId="3F0E56EF"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49" w:history="1">
            <w:r w:rsidRPr="007F6AE5">
              <w:rPr>
                <w:rStyle w:val="a7"/>
                <w:rFonts w:ascii="Times New Roman" w:hAnsi="Times New Roman" w:cs="Times New Roman"/>
                <w:b/>
                <w:bCs/>
                <w:noProof/>
                <w:sz w:val="24"/>
                <w:szCs w:val="24"/>
              </w:rPr>
              <w:t>4.1 Customer Experience</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_Toc140776249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19</w:t>
            </w:r>
            <w:r w:rsidRPr="007F6AE5">
              <w:rPr>
                <w:rFonts w:ascii="Times New Roman" w:hAnsi="Times New Roman" w:cs="Times New Roman"/>
                <w:noProof/>
                <w:webHidden/>
                <w:sz w:val="24"/>
                <w:szCs w:val="24"/>
              </w:rPr>
              <w:fldChar w:fldCharType="end"/>
            </w:r>
          </w:hyperlink>
        </w:p>
        <w:p w14:paraId="53E41058" w14:textId="14389F3F"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0" w:history="1">
            <w:r w:rsidRPr="007F6AE5">
              <w:rPr>
                <w:rStyle w:val="a7"/>
                <w:rFonts w:ascii="Times New Roman" w:hAnsi="Times New Roman" w:cs="Times New Roman"/>
                <w:b/>
                <w:bCs/>
                <w:noProof/>
                <w:sz w:val="24"/>
                <w:szCs w:val="24"/>
              </w:rPr>
              <w:t>4.2 Marketing and Sales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_Toc140776250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20</w:t>
            </w:r>
            <w:r w:rsidRPr="007F6AE5">
              <w:rPr>
                <w:rFonts w:ascii="Times New Roman" w:hAnsi="Times New Roman" w:cs="Times New Roman"/>
                <w:noProof/>
                <w:webHidden/>
                <w:sz w:val="24"/>
                <w:szCs w:val="24"/>
              </w:rPr>
              <w:fldChar w:fldCharType="end"/>
            </w:r>
          </w:hyperlink>
        </w:p>
        <w:p w14:paraId="6F53EBF0" w14:textId="2B150317"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1" w:history="1">
            <w:r w:rsidRPr="007F6AE5">
              <w:rPr>
                <w:rStyle w:val="a7"/>
                <w:rFonts w:ascii="Times New Roman" w:hAnsi="Times New Roman" w:cs="Times New Roman"/>
                <w:b/>
                <w:bCs/>
                <w:noProof/>
                <w:sz w:val="24"/>
                <w:szCs w:val="24"/>
              </w:rPr>
              <w:t>4.3 Ancillary Services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_Toc140776251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20</w:t>
            </w:r>
            <w:r w:rsidRPr="007F6AE5">
              <w:rPr>
                <w:rFonts w:ascii="Times New Roman" w:hAnsi="Times New Roman" w:cs="Times New Roman"/>
                <w:noProof/>
                <w:webHidden/>
                <w:sz w:val="24"/>
                <w:szCs w:val="24"/>
              </w:rPr>
              <w:fldChar w:fldCharType="end"/>
            </w:r>
          </w:hyperlink>
        </w:p>
        <w:p w14:paraId="018F4C94" w14:textId="42326603"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2" w:history="1">
            <w:r w:rsidRPr="007F6AE5">
              <w:rPr>
                <w:rStyle w:val="a7"/>
                <w:rFonts w:ascii="Times New Roman" w:hAnsi="Times New Roman" w:cs="Times New Roman"/>
                <w:b/>
                <w:bCs/>
                <w:noProof/>
                <w:sz w:val="24"/>
                <w:szCs w:val="24"/>
              </w:rPr>
              <w:t>4.4 Data Privacy and Security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_Toc140776252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20</w:t>
            </w:r>
            <w:r w:rsidRPr="007F6AE5">
              <w:rPr>
                <w:rFonts w:ascii="Times New Roman" w:hAnsi="Times New Roman" w:cs="Times New Roman"/>
                <w:noProof/>
                <w:webHidden/>
                <w:sz w:val="24"/>
                <w:szCs w:val="24"/>
              </w:rPr>
              <w:fldChar w:fldCharType="end"/>
            </w:r>
          </w:hyperlink>
        </w:p>
        <w:p w14:paraId="71797CF0" w14:textId="5AFFF6EB"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3" w:history="1">
            <w:r w:rsidRPr="007F6AE5">
              <w:rPr>
                <w:rStyle w:val="a7"/>
                <w:rFonts w:ascii="Times New Roman" w:hAnsi="Times New Roman" w:cs="Times New Roman"/>
                <w:b/>
                <w:bCs/>
                <w:noProof/>
                <w:sz w:val="24"/>
                <w:szCs w:val="24"/>
              </w:rPr>
              <w:t>4.5 Operations and Efficiency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_Toc140776253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21</w:t>
            </w:r>
            <w:r w:rsidRPr="007F6AE5">
              <w:rPr>
                <w:rFonts w:ascii="Times New Roman" w:hAnsi="Times New Roman" w:cs="Times New Roman"/>
                <w:noProof/>
                <w:webHidden/>
                <w:sz w:val="24"/>
                <w:szCs w:val="24"/>
              </w:rPr>
              <w:fldChar w:fldCharType="end"/>
            </w:r>
          </w:hyperlink>
        </w:p>
        <w:p w14:paraId="5CBB05B6" w14:textId="580B832D"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4" w:history="1">
            <w:r w:rsidRPr="007F6AE5">
              <w:rPr>
                <w:rStyle w:val="a7"/>
                <w:rFonts w:ascii="Times New Roman" w:hAnsi="Times New Roman" w:cs="Times New Roman"/>
                <w:b/>
                <w:bCs/>
                <w:noProof/>
                <w:sz w:val="24"/>
                <w:szCs w:val="24"/>
              </w:rPr>
              <w:t>5.0 Justification for the Recommended Strategy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_Toc140776254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21</w:t>
            </w:r>
            <w:r w:rsidRPr="007F6AE5">
              <w:rPr>
                <w:rFonts w:ascii="Times New Roman" w:hAnsi="Times New Roman" w:cs="Times New Roman"/>
                <w:noProof/>
                <w:webHidden/>
                <w:sz w:val="24"/>
                <w:szCs w:val="24"/>
              </w:rPr>
              <w:fldChar w:fldCharType="end"/>
            </w:r>
          </w:hyperlink>
        </w:p>
        <w:p w14:paraId="0DD70C89" w14:textId="2F4C76F7"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5" w:history="1">
            <w:r w:rsidRPr="007F6AE5">
              <w:rPr>
                <w:rStyle w:val="a7"/>
                <w:rFonts w:ascii="Times New Roman" w:hAnsi="Times New Roman" w:cs="Times New Roman"/>
                <w:b/>
                <w:bCs/>
                <w:noProof/>
                <w:sz w:val="24"/>
                <w:szCs w:val="24"/>
              </w:rPr>
              <w:t>5.1 Social Exchange Theory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_Toc140776255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21</w:t>
            </w:r>
            <w:r w:rsidRPr="007F6AE5">
              <w:rPr>
                <w:rFonts w:ascii="Times New Roman" w:hAnsi="Times New Roman" w:cs="Times New Roman"/>
                <w:noProof/>
                <w:webHidden/>
                <w:sz w:val="24"/>
                <w:szCs w:val="24"/>
              </w:rPr>
              <w:fldChar w:fldCharType="end"/>
            </w:r>
          </w:hyperlink>
        </w:p>
        <w:p w14:paraId="0E088916" w14:textId="23186A7E"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6" w:history="1">
            <w:r w:rsidRPr="007F6AE5">
              <w:rPr>
                <w:rStyle w:val="a7"/>
                <w:rFonts w:ascii="Times New Roman" w:hAnsi="Times New Roman" w:cs="Times New Roman"/>
                <w:b/>
                <w:bCs/>
                <w:noProof/>
                <w:sz w:val="24"/>
                <w:szCs w:val="24"/>
              </w:rPr>
              <w:t>5.2 Expectancy-Confirmation Theory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_Toc140776256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21</w:t>
            </w:r>
            <w:r w:rsidRPr="007F6AE5">
              <w:rPr>
                <w:rFonts w:ascii="Times New Roman" w:hAnsi="Times New Roman" w:cs="Times New Roman"/>
                <w:noProof/>
                <w:webHidden/>
                <w:sz w:val="24"/>
                <w:szCs w:val="24"/>
              </w:rPr>
              <w:fldChar w:fldCharType="end"/>
            </w:r>
          </w:hyperlink>
        </w:p>
        <w:p w14:paraId="787FD5FF" w14:textId="3F1A375F"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7" w:history="1">
            <w:r w:rsidRPr="007F6AE5">
              <w:rPr>
                <w:rStyle w:val="a7"/>
                <w:rFonts w:ascii="Times New Roman" w:hAnsi="Times New Roman" w:cs="Times New Roman"/>
                <w:b/>
                <w:bCs/>
                <w:noProof/>
                <w:sz w:val="24"/>
                <w:szCs w:val="24"/>
              </w:rPr>
              <w:t>6.0 Evaluation and Analysis of Sustainable Strategic Development of AirAsia</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_Toc140776257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22</w:t>
            </w:r>
            <w:r w:rsidRPr="007F6AE5">
              <w:rPr>
                <w:rFonts w:ascii="Times New Roman" w:hAnsi="Times New Roman" w:cs="Times New Roman"/>
                <w:noProof/>
                <w:webHidden/>
                <w:sz w:val="24"/>
                <w:szCs w:val="24"/>
              </w:rPr>
              <w:fldChar w:fldCharType="end"/>
            </w:r>
          </w:hyperlink>
        </w:p>
        <w:p w14:paraId="5B41A301" w14:textId="6532FA8F"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8" w:history="1">
            <w:r w:rsidRPr="007F6AE5">
              <w:rPr>
                <w:rStyle w:val="a7"/>
                <w:rFonts w:ascii="Times New Roman" w:hAnsi="Times New Roman" w:cs="Times New Roman"/>
                <w:b/>
                <w:bCs/>
                <w:noProof/>
                <w:sz w:val="24"/>
                <w:szCs w:val="24"/>
              </w:rPr>
              <w:t>6.1 Environmental Sustainability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_Toc140776258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22</w:t>
            </w:r>
            <w:r w:rsidRPr="007F6AE5">
              <w:rPr>
                <w:rFonts w:ascii="Times New Roman" w:hAnsi="Times New Roman" w:cs="Times New Roman"/>
                <w:noProof/>
                <w:webHidden/>
                <w:sz w:val="24"/>
                <w:szCs w:val="24"/>
              </w:rPr>
              <w:fldChar w:fldCharType="end"/>
            </w:r>
          </w:hyperlink>
        </w:p>
        <w:p w14:paraId="00173183" w14:textId="3537A51E"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59" w:history="1">
            <w:r w:rsidRPr="007F6AE5">
              <w:rPr>
                <w:rStyle w:val="a7"/>
                <w:rFonts w:ascii="Times New Roman" w:hAnsi="Times New Roman" w:cs="Times New Roman"/>
                <w:b/>
                <w:bCs/>
                <w:noProof/>
                <w:sz w:val="24"/>
                <w:szCs w:val="24"/>
              </w:rPr>
              <w:t>6.2 Social Responsibility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_Toc140776259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22</w:t>
            </w:r>
            <w:r w:rsidRPr="007F6AE5">
              <w:rPr>
                <w:rFonts w:ascii="Times New Roman" w:hAnsi="Times New Roman" w:cs="Times New Roman"/>
                <w:noProof/>
                <w:webHidden/>
                <w:sz w:val="24"/>
                <w:szCs w:val="24"/>
              </w:rPr>
              <w:fldChar w:fldCharType="end"/>
            </w:r>
          </w:hyperlink>
        </w:p>
        <w:p w14:paraId="14D32165" w14:textId="5309FEC8"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0" w:history="1">
            <w:r w:rsidRPr="007F6AE5">
              <w:rPr>
                <w:rStyle w:val="a7"/>
                <w:rFonts w:ascii="Times New Roman" w:hAnsi="Times New Roman" w:cs="Times New Roman"/>
                <w:b/>
                <w:bCs/>
                <w:noProof/>
                <w:sz w:val="24"/>
                <w:szCs w:val="24"/>
              </w:rPr>
              <w:t>6.3 Economic Viability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_Toc140776260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23</w:t>
            </w:r>
            <w:r w:rsidRPr="007F6AE5">
              <w:rPr>
                <w:rFonts w:ascii="Times New Roman" w:hAnsi="Times New Roman" w:cs="Times New Roman"/>
                <w:noProof/>
                <w:webHidden/>
                <w:sz w:val="24"/>
                <w:szCs w:val="24"/>
              </w:rPr>
              <w:fldChar w:fldCharType="end"/>
            </w:r>
          </w:hyperlink>
        </w:p>
        <w:p w14:paraId="02B4D904" w14:textId="5A571BE6"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1" w:history="1">
            <w:r w:rsidRPr="007F6AE5">
              <w:rPr>
                <w:rStyle w:val="a7"/>
                <w:rFonts w:ascii="Times New Roman" w:hAnsi="Times New Roman" w:cs="Times New Roman"/>
                <w:b/>
                <w:bCs/>
                <w:noProof/>
                <w:sz w:val="24"/>
                <w:szCs w:val="24"/>
              </w:rPr>
              <w:t>7.0 Air Asia’s Strategic Capabilities to Maintain a Sustainable Competitive Advantage</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_Toc140776261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23</w:t>
            </w:r>
            <w:r w:rsidRPr="007F6AE5">
              <w:rPr>
                <w:rFonts w:ascii="Times New Roman" w:hAnsi="Times New Roman" w:cs="Times New Roman"/>
                <w:noProof/>
                <w:webHidden/>
                <w:sz w:val="24"/>
                <w:szCs w:val="24"/>
              </w:rPr>
              <w:fldChar w:fldCharType="end"/>
            </w:r>
          </w:hyperlink>
        </w:p>
        <w:p w14:paraId="6EF62DDC" w14:textId="79E609B0"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2" w:history="1">
            <w:r w:rsidRPr="007F6AE5">
              <w:rPr>
                <w:rStyle w:val="a7"/>
                <w:rFonts w:ascii="Times New Roman" w:hAnsi="Times New Roman" w:cs="Times New Roman"/>
                <w:b/>
                <w:bCs/>
                <w:noProof/>
                <w:sz w:val="24"/>
                <w:szCs w:val="24"/>
              </w:rPr>
              <w:t>7.1 Resource Analysis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_Toc140776262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23</w:t>
            </w:r>
            <w:r w:rsidRPr="007F6AE5">
              <w:rPr>
                <w:rFonts w:ascii="Times New Roman" w:hAnsi="Times New Roman" w:cs="Times New Roman"/>
                <w:noProof/>
                <w:webHidden/>
                <w:sz w:val="24"/>
                <w:szCs w:val="24"/>
              </w:rPr>
              <w:fldChar w:fldCharType="end"/>
            </w:r>
          </w:hyperlink>
        </w:p>
        <w:p w14:paraId="754A3C89" w14:textId="5DDAFB88"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3" w:history="1">
            <w:r w:rsidRPr="007F6AE5">
              <w:rPr>
                <w:rStyle w:val="a7"/>
                <w:rFonts w:ascii="Times New Roman" w:hAnsi="Times New Roman" w:cs="Times New Roman"/>
                <w:b/>
                <w:bCs/>
                <w:noProof/>
                <w:sz w:val="24"/>
                <w:szCs w:val="24"/>
              </w:rPr>
              <w:t>7.2 Core Competencies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_Toc140776263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24</w:t>
            </w:r>
            <w:r w:rsidRPr="007F6AE5">
              <w:rPr>
                <w:rFonts w:ascii="Times New Roman" w:hAnsi="Times New Roman" w:cs="Times New Roman"/>
                <w:noProof/>
                <w:webHidden/>
                <w:sz w:val="24"/>
                <w:szCs w:val="24"/>
              </w:rPr>
              <w:fldChar w:fldCharType="end"/>
            </w:r>
          </w:hyperlink>
        </w:p>
        <w:p w14:paraId="3C015CF7" w14:textId="0E6F8DF7"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4" w:history="1">
            <w:r w:rsidRPr="007F6AE5">
              <w:rPr>
                <w:rStyle w:val="a7"/>
                <w:rFonts w:ascii="Times New Roman" w:hAnsi="Times New Roman" w:cs="Times New Roman"/>
                <w:b/>
                <w:bCs/>
                <w:noProof/>
                <w:sz w:val="24"/>
                <w:szCs w:val="24"/>
              </w:rPr>
              <w:t>7.3 Innovation and Adaptability</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_Toc140776264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24</w:t>
            </w:r>
            <w:r w:rsidRPr="007F6AE5">
              <w:rPr>
                <w:rFonts w:ascii="Times New Roman" w:hAnsi="Times New Roman" w:cs="Times New Roman"/>
                <w:noProof/>
                <w:webHidden/>
                <w:sz w:val="24"/>
                <w:szCs w:val="24"/>
              </w:rPr>
              <w:fldChar w:fldCharType="end"/>
            </w:r>
          </w:hyperlink>
        </w:p>
        <w:p w14:paraId="1B5839B0" w14:textId="5A304F93" w:rsidR="007F6AE5" w:rsidRPr="007F6AE5" w:rsidRDefault="007F6AE5" w:rsidP="007F6AE5">
          <w:pPr>
            <w:pStyle w:val="TOC2"/>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5" w:history="1">
            <w:r w:rsidRPr="007F6AE5">
              <w:rPr>
                <w:rStyle w:val="a7"/>
                <w:rFonts w:ascii="Times New Roman" w:hAnsi="Times New Roman" w:cs="Times New Roman"/>
                <w:b/>
                <w:bCs/>
                <w:noProof/>
                <w:sz w:val="24"/>
                <w:szCs w:val="24"/>
              </w:rPr>
              <w:t>7.4 Organization Capabilities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_Toc140776265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24</w:t>
            </w:r>
            <w:r w:rsidRPr="007F6AE5">
              <w:rPr>
                <w:rFonts w:ascii="Times New Roman" w:hAnsi="Times New Roman" w:cs="Times New Roman"/>
                <w:noProof/>
                <w:webHidden/>
                <w:sz w:val="24"/>
                <w:szCs w:val="24"/>
              </w:rPr>
              <w:fldChar w:fldCharType="end"/>
            </w:r>
          </w:hyperlink>
        </w:p>
        <w:p w14:paraId="22A9D321" w14:textId="5B1432E5"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6" w:history="1">
            <w:r w:rsidRPr="007F6AE5">
              <w:rPr>
                <w:rStyle w:val="a7"/>
                <w:rFonts w:ascii="Times New Roman" w:hAnsi="Times New Roman" w:cs="Times New Roman"/>
                <w:b/>
                <w:bCs/>
                <w:noProof/>
                <w:sz w:val="24"/>
                <w:szCs w:val="24"/>
              </w:rPr>
              <w:t>8.0 Conclusion</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_Toc140776266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25</w:t>
            </w:r>
            <w:r w:rsidRPr="007F6AE5">
              <w:rPr>
                <w:rFonts w:ascii="Times New Roman" w:hAnsi="Times New Roman" w:cs="Times New Roman"/>
                <w:noProof/>
                <w:webHidden/>
                <w:sz w:val="24"/>
                <w:szCs w:val="24"/>
              </w:rPr>
              <w:fldChar w:fldCharType="end"/>
            </w:r>
          </w:hyperlink>
        </w:p>
        <w:p w14:paraId="681569AF" w14:textId="3C814BD8"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7" w:history="1">
            <w:r w:rsidRPr="007F6AE5">
              <w:rPr>
                <w:rStyle w:val="a7"/>
                <w:rFonts w:ascii="Times New Roman" w:hAnsi="Times New Roman" w:cs="Times New Roman"/>
                <w:b/>
                <w:noProof/>
                <w:sz w:val="24"/>
                <w:szCs w:val="24"/>
              </w:rPr>
              <w:t>9.0 Recommendations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_Toc140776267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25</w:t>
            </w:r>
            <w:r w:rsidRPr="007F6AE5">
              <w:rPr>
                <w:rFonts w:ascii="Times New Roman" w:hAnsi="Times New Roman" w:cs="Times New Roman"/>
                <w:noProof/>
                <w:webHidden/>
                <w:sz w:val="24"/>
                <w:szCs w:val="24"/>
              </w:rPr>
              <w:fldChar w:fldCharType="end"/>
            </w:r>
          </w:hyperlink>
        </w:p>
        <w:p w14:paraId="18845078" w14:textId="2D40B234"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8" w:history="1">
            <w:r w:rsidRPr="007F6AE5">
              <w:rPr>
                <w:rStyle w:val="a7"/>
                <w:rFonts w:ascii="Times New Roman" w:hAnsi="Times New Roman" w:cs="Times New Roman"/>
                <w:b/>
                <w:bCs/>
                <w:noProof/>
                <w:sz w:val="24"/>
                <w:szCs w:val="24"/>
              </w:rPr>
              <w:t>References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_Toc140776268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26</w:t>
            </w:r>
            <w:r w:rsidRPr="007F6AE5">
              <w:rPr>
                <w:rFonts w:ascii="Times New Roman" w:hAnsi="Times New Roman" w:cs="Times New Roman"/>
                <w:noProof/>
                <w:webHidden/>
                <w:sz w:val="24"/>
                <w:szCs w:val="24"/>
              </w:rPr>
              <w:fldChar w:fldCharType="end"/>
            </w:r>
          </w:hyperlink>
        </w:p>
        <w:p w14:paraId="270FC2AB" w14:textId="31C76237" w:rsidR="007F6AE5" w:rsidRPr="007F6AE5" w:rsidRDefault="007F6AE5" w:rsidP="007F6AE5">
          <w:pPr>
            <w:pStyle w:val="TOC1"/>
            <w:tabs>
              <w:tab w:val="right" w:leader="dot" w:pos="9350"/>
            </w:tabs>
            <w:spacing w:after="0" w:line="480" w:lineRule="auto"/>
            <w:rPr>
              <w:rFonts w:ascii="Times New Roman" w:eastAsiaTheme="minorEastAsia" w:hAnsi="Times New Roman" w:cs="Times New Roman"/>
              <w:noProof/>
              <w:sz w:val="24"/>
              <w:szCs w:val="24"/>
              <w:lang w:eastAsia="zh-CN"/>
            </w:rPr>
          </w:pPr>
          <w:hyperlink w:anchor="_Toc140776269" w:history="1">
            <w:r w:rsidRPr="007F6AE5">
              <w:rPr>
                <w:rStyle w:val="a7"/>
                <w:rFonts w:ascii="Times New Roman" w:hAnsi="Times New Roman" w:cs="Times New Roman"/>
                <w:b/>
                <w:bCs/>
                <w:noProof/>
                <w:sz w:val="24"/>
                <w:szCs w:val="24"/>
              </w:rPr>
              <w:t>Appendices</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_Toc140776269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36</w:t>
            </w:r>
            <w:r w:rsidRPr="007F6AE5">
              <w:rPr>
                <w:rFonts w:ascii="Times New Roman" w:hAnsi="Times New Roman" w:cs="Times New Roman"/>
                <w:noProof/>
                <w:webHidden/>
                <w:sz w:val="24"/>
                <w:szCs w:val="24"/>
              </w:rPr>
              <w:fldChar w:fldCharType="end"/>
            </w:r>
          </w:hyperlink>
        </w:p>
        <w:p w14:paraId="22ABE101" w14:textId="18DDE34B" w:rsidR="007F6AE5" w:rsidRDefault="007F6AE5" w:rsidP="007F6AE5">
          <w:pPr>
            <w:pStyle w:val="TOC2"/>
            <w:tabs>
              <w:tab w:val="right" w:leader="dot" w:pos="9350"/>
            </w:tabs>
            <w:spacing w:after="0" w:line="480" w:lineRule="auto"/>
            <w:rPr>
              <w:rFonts w:eastAsiaTheme="minorEastAsia"/>
              <w:noProof/>
              <w:sz w:val="21"/>
              <w:lang w:eastAsia="zh-CN"/>
            </w:rPr>
          </w:pPr>
          <w:hyperlink w:anchor="_Toc140776270" w:history="1">
            <w:r w:rsidRPr="007F6AE5">
              <w:rPr>
                <w:rStyle w:val="a7"/>
                <w:rFonts w:ascii="Times New Roman" w:hAnsi="Times New Roman" w:cs="Times New Roman"/>
                <w:b/>
                <w:bCs/>
                <w:noProof/>
                <w:sz w:val="24"/>
                <w:szCs w:val="24"/>
              </w:rPr>
              <w:t>Background of Air Asia</w:t>
            </w:r>
            <w:r w:rsidRPr="007F6AE5">
              <w:rPr>
                <w:rFonts w:ascii="Times New Roman" w:hAnsi="Times New Roman" w:cs="Times New Roman"/>
                <w:noProof/>
                <w:webHidden/>
                <w:sz w:val="24"/>
                <w:szCs w:val="24"/>
              </w:rPr>
              <w:tab/>
            </w:r>
            <w:r w:rsidRPr="007F6AE5">
              <w:rPr>
                <w:rFonts w:ascii="Times New Roman" w:hAnsi="Times New Roman" w:cs="Times New Roman"/>
                <w:noProof/>
                <w:webHidden/>
                <w:sz w:val="24"/>
                <w:szCs w:val="24"/>
              </w:rPr>
              <w:fldChar w:fldCharType="begin"/>
            </w:r>
            <w:r w:rsidRPr="007F6AE5">
              <w:rPr>
                <w:rFonts w:ascii="Times New Roman" w:hAnsi="Times New Roman" w:cs="Times New Roman"/>
                <w:noProof/>
                <w:webHidden/>
                <w:sz w:val="24"/>
                <w:szCs w:val="24"/>
              </w:rPr>
              <w:instrText xml:space="preserve"> PAGEREF _Toc140776270 \h </w:instrText>
            </w:r>
            <w:r w:rsidRPr="007F6AE5">
              <w:rPr>
                <w:rFonts w:ascii="Times New Roman" w:hAnsi="Times New Roman" w:cs="Times New Roman"/>
                <w:noProof/>
                <w:webHidden/>
                <w:sz w:val="24"/>
                <w:szCs w:val="24"/>
              </w:rPr>
            </w:r>
            <w:r w:rsidRPr="007F6AE5">
              <w:rPr>
                <w:rFonts w:ascii="Times New Roman" w:hAnsi="Times New Roman" w:cs="Times New Roman"/>
                <w:noProof/>
                <w:webHidden/>
                <w:sz w:val="24"/>
                <w:szCs w:val="24"/>
              </w:rPr>
              <w:fldChar w:fldCharType="separate"/>
            </w:r>
            <w:r w:rsidRPr="007F6AE5">
              <w:rPr>
                <w:rFonts w:ascii="Times New Roman" w:hAnsi="Times New Roman" w:cs="Times New Roman"/>
                <w:noProof/>
                <w:webHidden/>
                <w:sz w:val="24"/>
                <w:szCs w:val="24"/>
              </w:rPr>
              <w:t>36</w:t>
            </w:r>
            <w:r w:rsidRPr="007F6AE5">
              <w:rPr>
                <w:rFonts w:ascii="Times New Roman" w:hAnsi="Times New Roman" w:cs="Times New Roman"/>
                <w:noProof/>
                <w:webHidden/>
                <w:sz w:val="24"/>
                <w:szCs w:val="24"/>
              </w:rPr>
              <w:fldChar w:fldCharType="end"/>
            </w:r>
          </w:hyperlink>
        </w:p>
        <w:p w14:paraId="4C74C438" w14:textId="36E3B6C2" w:rsidR="009309F2" w:rsidRDefault="00A31980">
          <w:pPr>
            <w:spacing w:line="480" w:lineRule="auto"/>
            <w:jc w:val="both"/>
            <w:rPr>
              <w:rFonts w:ascii="Times New Roman" w:hAnsi="Times New Roman" w:cs="Times New Roman"/>
              <w:sz w:val="28"/>
              <w:szCs w:val="28"/>
            </w:rPr>
          </w:pPr>
          <w:r>
            <w:rPr>
              <w:rFonts w:ascii="Times New Roman" w:hAnsi="Times New Roman" w:cs="Times New Roman"/>
              <w:sz w:val="28"/>
              <w:szCs w:val="28"/>
            </w:rPr>
            <w:fldChar w:fldCharType="end"/>
          </w:r>
        </w:p>
      </w:sdtContent>
    </w:sdt>
    <w:p w14:paraId="36986718" w14:textId="18BCB3D6" w:rsidR="009E5CD7" w:rsidRDefault="009E5CD7">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14:paraId="0FB7D9E4" w14:textId="77777777" w:rsidR="009309F2" w:rsidRDefault="00000000">
      <w:pPr>
        <w:pStyle w:val="1"/>
        <w:spacing w:line="480" w:lineRule="auto"/>
        <w:jc w:val="both"/>
        <w:rPr>
          <w:rFonts w:ascii="Times New Roman" w:hAnsi="Times New Roman" w:cs="Times New Roman"/>
          <w:b/>
          <w:bCs/>
          <w:color w:val="auto"/>
          <w:sz w:val="28"/>
          <w:szCs w:val="28"/>
        </w:rPr>
      </w:pPr>
      <w:bookmarkStart w:id="0" w:name="_Toc140776235"/>
      <w:r>
        <w:rPr>
          <w:rFonts w:ascii="Times New Roman" w:hAnsi="Times New Roman" w:cs="Times New Roman"/>
          <w:b/>
          <w:bCs/>
          <w:color w:val="auto"/>
          <w:sz w:val="28"/>
          <w:szCs w:val="28"/>
        </w:rPr>
        <w:lastRenderedPageBreak/>
        <w:t>Executive Summary</w:t>
      </w:r>
      <w:bookmarkEnd w:id="0"/>
    </w:p>
    <w:p w14:paraId="68FAD082" w14:textId="71D4684C" w:rsidR="009309F2" w:rsidRDefault="00000000" w:rsidP="005A54F4">
      <w:pPr>
        <w:spacing w:line="480" w:lineRule="auto"/>
        <w:jc w:val="both"/>
        <w:rPr>
          <w:rFonts w:ascii="Times New Roman" w:hAnsi="Times New Roman" w:cs="Times New Roman"/>
          <w:sz w:val="24"/>
          <w:szCs w:val="24"/>
        </w:rPr>
      </w:pPr>
      <w:bookmarkStart w:id="1" w:name="_Hlk139736675"/>
      <w:r>
        <w:rPr>
          <w:rFonts w:ascii="Times New Roman" w:hAnsi="Times New Roman" w:cs="Times New Roman"/>
          <w:sz w:val="24"/>
          <w:szCs w:val="24"/>
        </w:rPr>
        <w:t xml:space="preserve">This report provides a comprehensive analysis of Air Asia, which is based in Malaysia and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 low-cost airline. The report analyses Air Asia in the context of the various challenges it faces due to the Covid-19 pandemic and changing dynamics in the aviation sector. The report begins by analyzing the external factors affecting the airline directly using PESTEL analysis and Porter’s Five Forces analysis. The report later evaluates the airline’s strengths, vulnerabilities, opportunities, and threats using SWOT analysis as the primary strategic management tool. Based on the analyses obtained using the various tools, the report recommends that Air Asia implement a hyper-personalization strategy to enable it to provide its consumers with customized and specialized services. The hyper-personalization strategy seeks to improve the airline’s overall customer experience, marketing and sales efforts, ancillary services, data privacy and security, and operational effectiveness. Social exchange theory and expectancy-confirmation theory provided enough justification for the selection of hyper-personalization as the strategy that Air Asia should adopt if it desires to strategically position itself in the aviation sector and meet the individual needs of its customers. The report also conducted an evaluation and analysis on the company’s sustainable strategic development and its strategic capability to maintain a competitive advantage. The evaluation and analysis showed that Air Asia has made significant progress in its strategic development and has a strong competitive advantage in the aviation industry. Therefore, by implementing the suggested strategy, Air Asia will be able to distinguish itself in the aviation industry, establish a strong relationship with its customers, and position itself for long-term success in the post-pandemic era. </w:t>
      </w:r>
    </w:p>
    <w:p w14:paraId="791DED74" w14:textId="182A4CAD" w:rsidR="009309F2" w:rsidRDefault="00000000">
      <w:pPr>
        <w:pStyle w:val="1"/>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 xml:space="preserve"> </w:t>
      </w:r>
      <w:bookmarkStart w:id="2" w:name="_Toc140776236"/>
      <w:r w:rsidR="004A160D">
        <w:rPr>
          <w:rFonts w:ascii="Times New Roman" w:hAnsi="Times New Roman" w:cs="Times New Roman"/>
          <w:b/>
          <w:bCs/>
          <w:color w:val="auto"/>
          <w:sz w:val="28"/>
          <w:szCs w:val="28"/>
        </w:rPr>
        <w:t xml:space="preserve">1.0 </w:t>
      </w:r>
      <w:r>
        <w:rPr>
          <w:rFonts w:ascii="Times New Roman" w:hAnsi="Times New Roman" w:cs="Times New Roman"/>
          <w:b/>
          <w:bCs/>
          <w:color w:val="auto"/>
          <w:sz w:val="28"/>
          <w:szCs w:val="28"/>
        </w:rPr>
        <w:t>Introduction</w:t>
      </w:r>
      <w:bookmarkEnd w:id="2"/>
    </w:p>
    <w:p w14:paraId="0C2B805E" w14:textId="2F9486A0"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Air Asia is a low-cost airline headquartered in Malaysia and was founded 1993 (</w:t>
      </w:r>
      <w:proofErr w:type="spellStart"/>
      <w:r>
        <w:rPr>
          <w:rFonts w:ascii="Times New Roman" w:hAnsi="Times New Roman" w:cs="Times New Roman"/>
          <w:sz w:val="24"/>
          <w:szCs w:val="24"/>
        </w:rPr>
        <w:t>Tantawat</w:t>
      </w:r>
      <w:proofErr w:type="spellEnd"/>
      <w:r>
        <w:rPr>
          <w:rFonts w:ascii="Times New Roman" w:hAnsi="Times New Roman" w:cs="Times New Roman"/>
          <w:sz w:val="24"/>
          <w:szCs w:val="24"/>
        </w:rPr>
        <w:t xml:space="preserve">, 2022). It has received numerous international airline accolades over the years and is considered </w:t>
      </w:r>
      <w:r w:rsidR="008C0B9D">
        <w:rPr>
          <w:rFonts w:ascii="Times New Roman" w:hAnsi="Times New Roman" w:cs="Times New Roman"/>
          <w:sz w:val="24"/>
          <w:szCs w:val="24"/>
        </w:rPr>
        <w:t xml:space="preserve">an </w:t>
      </w:r>
      <w:proofErr w:type="gramStart"/>
      <w:r w:rsidR="008C0B9D">
        <w:rPr>
          <w:rFonts w:ascii="Times New Roman" w:hAnsi="Times New Roman" w:cs="Times New Roman"/>
          <w:sz w:val="24"/>
          <w:szCs w:val="24"/>
        </w:rPr>
        <w:t xml:space="preserve">Asian </w:t>
      </w:r>
      <w:r>
        <w:rPr>
          <w:rFonts w:ascii="Times New Roman" w:hAnsi="Times New Roman" w:cs="Times New Roman"/>
          <w:sz w:val="24"/>
          <w:szCs w:val="24"/>
        </w:rPr>
        <w:t xml:space="preserve"> </w:t>
      </w:r>
      <w:r w:rsidR="008C0B9D">
        <w:rPr>
          <w:rFonts w:ascii="Times New Roman" w:hAnsi="Times New Roman" w:cs="Times New Roman"/>
          <w:sz w:val="24"/>
          <w:szCs w:val="24"/>
        </w:rPr>
        <w:t>budget</w:t>
      </w:r>
      <w:proofErr w:type="gramEnd"/>
      <w:r>
        <w:rPr>
          <w:rFonts w:ascii="Times New Roman" w:hAnsi="Times New Roman" w:cs="Times New Roman"/>
          <w:sz w:val="24"/>
          <w:szCs w:val="24"/>
        </w:rPr>
        <w:t xml:space="preserve"> airline. The airline headquarters is based in Kuala Lumpur, Malaysia, and use the Kuala Lumpur international airport as its hub. The airline has several other affiliate airlines, </w:t>
      </w:r>
      <w:r w:rsidR="008C0B9D">
        <w:rPr>
          <w:rFonts w:ascii="Times New Roman" w:hAnsi="Times New Roman" w:cs="Times New Roman"/>
          <w:sz w:val="24"/>
          <w:szCs w:val="24"/>
        </w:rPr>
        <w:t>including</w:t>
      </w:r>
      <w:r>
        <w:rPr>
          <w:rFonts w:ascii="Times New Roman" w:hAnsi="Times New Roman" w:cs="Times New Roman"/>
          <w:sz w:val="24"/>
          <w:szCs w:val="24"/>
        </w:rPr>
        <w:t xml:space="preserve"> Thai Air Asia, Indonesia Air Asia, Philippines Air Asia, and Air Asia Zest, all of which operate out of Don Mueang International Airport, Soekarno-Hatta International Airport, and Ninoy Aquin International Airport, respectively. </w:t>
      </w:r>
    </w:p>
    <w:p w14:paraId="7BE8481F" w14:textId="6D46D69A"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The recent Covid-19 outbreak has negatively affected Air Asia in terms of revenues and its operations. When the Covid-19 outbreak began occurring across the globe and was spreading rapidly, many countries banned airlines from other countries. As a result, Air Asia suffered substantial financial losses reflected in its earnings releases. In 2020, for example</w:t>
      </w:r>
      <w:r w:rsidR="00894C4A">
        <w:rPr>
          <w:rFonts w:ascii="Times New Roman" w:hAnsi="Times New Roman" w:cs="Times New Roman"/>
          <w:sz w:val="24"/>
          <w:szCs w:val="24"/>
        </w:rPr>
        <w:t>,</w:t>
      </w:r>
      <w:r>
        <w:rPr>
          <w:rFonts w:ascii="Times New Roman" w:hAnsi="Times New Roman" w:cs="Times New Roman"/>
          <w:sz w:val="24"/>
          <w:szCs w:val="24"/>
        </w:rPr>
        <w:t xml:space="preserve"> the airline reports a net loss of 803.3 million ringgits for three months consecutive after making 96.1million ringgit net profits the previous year (Reuters Staff, 2020). The airline became worse when it was forced to stop undertaking international flights to most countries, a huge source of its primary income (Kee et al. 2021). The domestic flights that were allowed were also restricted due to the stay-at-home guidelines that restricted most Malaysian citizens from traveling in a bid to flatten the Covid-19 curve.</w:t>
      </w:r>
    </w:p>
    <w:p w14:paraId="1923D363" w14:textId="37C0F3B4"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w:t>
      </w:r>
      <w:r w:rsidR="008C0B9D">
        <w:rPr>
          <w:rFonts w:ascii="Times New Roman" w:hAnsi="Times New Roman" w:cs="Times New Roman"/>
          <w:sz w:val="24"/>
          <w:szCs w:val="24"/>
        </w:rPr>
        <w:t>aims at</w:t>
      </w:r>
      <w:r>
        <w:rPr>
          <w:rFonts w:ascii="Times New Roman" w:hAnsi="Times New Roman" w:cs="Times New Roman"/>
          <w:sz w:val="24"/>
          <w:szCs w:val="24"/>
        </w:rPr>
        <w:t xml:space="preserve"> conduct</w:t>
      </w:r>
      <w:r w:rsidR="008C0B9D">
        <w:rPr>
          <w:rFonts w:ascii="Times New Roman" w:hAnsi="Times New Roman" w:cs="Times New Roman"/>
          <w:sz w:val="24"/>
          <w:szCs w:val="24"/>
        </w:rPr>
        <w:t>ing</w:t>
      </w:r>
      <w:r>
        <w:rPr>
          <w:rFonts w:ascii="Times New Roman" w:hAnsi="Times New Roman" w:cs="Times New Roman"/>
          <w:sz w:val="24"/>
          <w:szCs w:val="24"/>
        </w:rPr>
        <w:t xml:space="preserve"> a thorough strategic analysis of Air Asia </w:t>
      </w:r>
      <w:r w:rsidR="008C0B9D">
        <w:rPr>
          <w:rFonts w:ascii="Times New Roman" w:hAnsi="Times New Roman" w:cs="Times New Roman"/>
          <w:sz w:val="24"/>
          <w:szCs w:val="24"/>
        </w:rPr>
        <w:t>through</w:t>
      </w:r>
      <w:r>
        <w:rPr>
          <w:rFonts w:ascii="Times New Roman" w:hAnsi="Times New Roman" w:cs="Times New Roman"/>
          <w:sz w:val="24"/>
          <w:szCs w:val="24"/>
        </w:rPr>
        <w:t xml:space="preserve"> external and internal analyses</w:t>
      </w:r>
      <w:r w:rsidR="008C0B9D">
        <w:rPr>
          <w:rFonts w:ascii="Times New Roman" w:hAnsi="Times New Roman" w:cs="Times New Roman"/>
          <w:sz w:val="24"/>
          <w:szCs w:val="24"/>
        </w:rPr>
        <w:t xml:space="preserve"> and </w:t>
      </w:r>
      <w:r>
        <w:rPr>
          <w:rFonts w:ascii="Times New Roman" w:hAnsi="Times New Roman" w:cs="Times New Roman"/>
          <w:sz w:val="24"/>
          <w:szCs w:val="24"/>
        </w:rPr>
        <w:t>critical</w:t>
      </w:r>
      <w:r w:rsidR="008C0B9D">
        <w:rPr>
          <w:rFonts w:ascii="Times New Roman" w:hAnsi="Times New Roman" w:cs="Times New Roman"/>
          <w:sz w:val="24"/>
          <w:szCs w:val="24"/>
        </w:rPr>
        <w:t xml:space="preserve"> evaluation of</w:t>
      </w:r>
      <w:r>
        <w:rPr>
          <w:rFonts w:ascii="Times New Roman" w:hAnsi="Times New Roman" w:cs="Times New Roman"/>
          <w:sz w:val="24"/>
          <w:szCs w:val="24"/>
        </w:rPr>
        <w:t xml:space="preserve"> the strategic option for more personalized customer care, and later determin</w:t>
      </w:r>
      <w:r w:rsidR="008C0B9D">
        <w:rPr>
          <w:rFonts w:ascii="Times New Roman" w:hAnsi="Times New Roman" w:cs="Times New Roman"/>
          <w:sz w:val="24"/>
          <w:szCs w:val="24"/>
        </w:rPr>
        <w:t>es</w:t>
      </w:r>
      <w:r>
        <w:rPr>
          <w:rFonts w:ascii="Times New Roman" w:hAnsi="Times New Roman" w:cs="Times New Roman"/>
          <w:sz w:val="24"/>
          <w:szCs w:val="24"/>
        </w:rPr>
        <w:t xml:space="preserve"> the best strategic option that Air Asia can undertake to provide personalized customer care. The report will also highlight the selected strategy’s implication on different areas of Air Asia and justify the recommended strategy chosen. </w:t>
      </w:r>
    </w:p>
    <w:p w14:paraId="0E7135D7" w14:textId="77777777" w:rsidR="009309F2" w:rsidRDefault="00000000">
      <w:pPr>
        <w:pStyle w:val="1"/>
        <w:spacing w:line="480" w:lineRule="auto"/>
        <w:jc w:val="both"/>
        <w:rPr>
          <w:rFonts w:ascii="Times New Roman" w:hAnsi="Times New Roman" w:cs="Times New Roman"/>
          <w:b/>
          <w:bCs/>
          <w:color w:val="000000" w:themeColor="text1"/>
          <w:sz w:val="28"/>
          <w:szCs w:val="28"/>
        </w:rPr>
      </w:pPr>
      <w:bookmarkStart w:id="3" w:name="_Toc140776237"/>
      <w:r>
        <w:rPr>
          <w:rFonts w:ascii="Times New Roman" w:hAnsi="Times New Roman" w:cs="Times New Roman"/>
          <w:b/>
          <w:bCs/>
          <w:color w:val="000000" w:themeColor="text1"/>
          <w:sz w:val="28"/>
          <w:szCs w:val="28"/>
        </w:rPr>
        <w:lastRenderedPageBreak/>
        <w:t>2.0 Main Findings</w:t>
      </w:r>
      <w:bookmarkEnd w:id="3"/>
    </w:p>
    <w:p w14:paraId="282B276A" w14:textId="77777777" w:rsidR="009309F2" w:rsidRDefault="00000000">
      <w:pPr>
        <w:pStyle w:val="2"/>
        <w:spacing w:line="480" w:lineRule="auto"/>
        <w:jc w:val="both"/>
        <w:rPr>
          <w:rFonts w:ascii="Times New Roman" w:hAnsi="Times New Roman" w:cs="Times New Roman"/>
          <w:b/>
          <w:bCs/>
          <w:color w:val="000000" w:themeColor="text1"/>
          <w:sz w:val="28"/>
          <w:szCs w:val="28"/>
        </w:rPr>
      </w:pPr>
      <w:bookmarkStart w:id="4" w:name="_Toc140776238"/>
      <w:r>
        <w:rPr>
          <w:rFonts w:ascii="Times New Roman" w:hAnsi="Times New Roman" w:cs="Times New Roman"/>
          <w:b/>
          <w:bCs/>
          <w:color w:val="000000" w:themeColor="text1"/>
          <w:sz w:val="28"/>
          <w:szCs w:val="28"/>
        </w:rPr>
        <w:t xml:space="preserve">2.1 External </w:t>
      </w:r>
      <w:r>
        <w:rPr>
          <w:rFonts w:ascii="Times New Roman" w:hAnsi="Times New Roman" w:cs="Times New Roman"/>
          <w:b/>
          <w:bCs/>
          <w:color w:val="auto"/>
          <w:sz w:val="28"/>
          <w:szCs w:val="28"/>
        </w:rPr>
        <w:t>Analysis</w:t>
      </w:r>
      <w:bookmarkEnd w:id="4"/>
    </w:p>
    <w:p w14:paraId="1A93CABA" w14:textId="2963A996"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On a macro scale, external analysis involves the analysis of macroeconomics, political, demographic, and technological factors that affect an organization (</w:t>
      </w:r>
      <w:proofErr w:type="spellStart"/>
      <w:r>
        <w:rPr>
          <w:rFonts w:ascii="Times New Roman" w:hAnsi="Times New Roman" w:cs="Times New Roman"/>
          <w:sz w:val="24"/>
          <w:szCs w:val="24"/>
        </w:rPr>
        <w:t>Bostan</w:t>
      </w:r>
      <w:proofErr w:type="spellEnd"/>
      <w:r>
        <w:rPr>
          <w:rFonts w:ascii="Times New Roman" w:hAnsi="Times New Roman" w:cs="Times New Roman"/>
          <w:sz w:val="24"/>
          <w:szCs w:val="24"/>
        </w:rPr>
        <w:t xml:space="preserve"> et al., 2023; CFI Team, 2023). This section of the report will use PESTEL analysis to analyze the external factors affecting Air Asia and customer care in the post-pandemic era and utilize Porter’s Five Forces analysis to evaluate the competitive landscape around Air Asia.</w:t>
      </w:r>
    </w:p>
    <w:p w14:paraId="32D50468" w14:textId="5CCB21D0" w:rsidR="009309F2" w:rsidRDefault="00000000">
      <w:pPr>
        <w:pStyle w:val="3"/>
        <w:spacing w:line="480" w:lineRule="auto"/>
        <w:jc w:val="both"/>
        <w:rPr>
          <w:rFonts w:ascii="Times New Roman" w:hAnsi="Times New Roman" w:cs="Times New Roman"/>
          <w:b/>
          <w:bCs/>
          <w:color w:val="auto"/>
          <w:sz w:val="28"/>
          <w:szCs w:val="28"/>
        </w:rPr>
      </w:pPr>
      <w:bookmarkStart w:id="5" w:name="_Toc140776239"/>
      <w:r>
        <w:rPr>
          <w:rFonts w:ascii="Times New Roman" w:hAnsi="Times New Roman" w:cs="Times New Roman"/>
          <w:b/>
          <w:bCs/>
          <w:color w:val="auto"/>
          <w:sz w:val="28"/>
          <w:szCs w:val="28"/>
        </w:rPr>
        <w:t xml:space="preserve">2.1.1 PESTEL </w:t>
      </w:r>
      <w:r w:rsidR="008C0B9D">
        <w:rPr>
          <w:rFonts w:ascii="Times New Roman" w:hAnsi="Times New Roman" w:cs="Times New Roman"/>
          <w:b/>
          <w:bCs/>
          <w:color w:val="auto"/>
          <w:sz w:val="28"/>
          <w:szCs w:val="28"/>
        </w:rPr>
        <w:t>A</w:t>
      </w:r>
      <w:r>
        <w:rPr>
          <w:rFonts w:ascii="Times New Roman" w:hAnsi="Times New Roman" w:cs="Times New Roman"/>
          <w:b/>
          <w:bCs/>
          <w:color w:val="auto"/>
          <w:sz w:val="28"/>
          <w:szCs w:val="28"/>
        </w:rPr>
        <w:t>nalysis</w:t>
      </w:r>
      <w:bookmarkEnd w:id="5"/>
    </w:p>
    <w:p w14:paraId="3116E485" w14:textId="630B5BBF" w:rsidR="009309F2" w:rsidRDefault="00000000">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The PESTEL analysis is a </w:t>
      </w:r>
      <w:r w:rsidR="008C0B9D">
        <w:rPr>
          <w:rFonts w:ascii="Times New Roman" w:hAnsi="Times New Roman" w:cs="Times New Roman"/>
          <w:sz w:val="24"/>
          <w:szCs w:val="24"/>
        </w:rPr>
        <w:t xml:space="preserve">common </w:t>
      </w:r>
      <w:r>
        <w:rPr>
          <w:rFonts w:ascii="Times New Roman" w:hAnsi="Times New Roman" w:cs="Times New Roman"/>
          <w:sz w:val="24"/>
          <w:szCs w:val="24"/>
        </w:rPr>
        <w:t xml:space="preserve">strategic management tool mainly used to examine the macro external forces affecting a given organization (Oxford College of Marketing, 2023). According to Christodoulou and Cullinane (2019), the instrument offers a strategic framework for comprehending the external influences on a business or any other entity. </w:t>
      </w:r>
    </w:p>
    <w:p w14:paraId="56499AE1"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2.1.1.1 Political factors </w:t>
      </w:r>
    </w:p>
    <w:p w14:paraId="60C79E66" w14:textId="18EB326B"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COVID-19 significantly impacted Air Asia and other airlines. As a budgetary lifeline, the Malaysian government loaned Air Asia Airlines $120 million (500 million ringgit) (Burgos, 2020). The government-secured loan came in handy for the organization when it lacked sufficient resources to recover from the adverse effect </w:t>
      </w:r>
      <w:r w:rsidR="008C0B9D">
        <w:rPr>
          <w:rFonts w:ascii="Times New Roman" w:hAnsi="Times New Roman" w:cs="Times New Roman"/>
          <w:sz w:val="24"/>
          <w:szCs w:val="24"/>
        </w:rPr>
        <w:t>caused by</w:t>
      </w:r>
      <w:r>
        <w:rPr>
          <w:rFonts w:ascii="Times New Roman" w:hAnsi="Times New Roman" w:cs="Times New Roman"/>
          <w:sz w:val="24"/>
          <w:szCs w:val="24"/>
        </w:rPr>
        <w:t xml:space="preserve"> Covid-19. According to Burgos (2020), Air Asia used the amount to pay employees and cover aircraft maintenance and other essential operating costs. This helped boost the airline's journey towards recover post-Covid.</w:t>
      </w:r>
    </w:p>
    <w:p w14:paraId="6514A823"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2022, the European Union and the Association of Southeast Asian Nations (ASEAN), which Malaysia is part of, entered a transport agreement that was set to open more air transport opportunities between the two parties and enhance direct connectivity between the two regions, </w:t>
      </w:r>
      <w:r>
        <w:rPr>
          <w:rFonts w:ascii="Times New Roman" w:hAnsi="Times New Roman" w:cs="Times New Roman"/>
          <w:sz w:val="24"/>
          <w:szCs w:val="24"/>
        </w:rPr>
        <w:lastRenderedPageBreak/>
        <w:t>while at the same time facilitating rules and standard upgrade for the affected flights (European Commission, 2022; Tan, 2023). The agreement also ensured fair competition among airlines belonging to the 37 countries in the two regions. This move reduced the administrative burden and streamlined the airline’s process, allowing it to expand its operation post-Covid.</w:t>
      </w:r>
    </w:p>
    <w:p w14:paraId="648334EF"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2.1.1.2 Economic Factors</w:t>
      </w:r>
    </w:p>
    <w:p w14:paraId="18929615" w14:textId="40E2EA38"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bookmarkStart w:id="6" w:name="_Hlk139642723"/>
      <w:r>
        <w:rPr>
          <w:rFonts w:ascii="Times New Roman" w:hAnsi="Times New Roman" w:cs="Times New Roman"/>
          <w:sz w:val="24"/>
          <w:szCs w:val="24"/>
        </w:rPr>
        <w:t>Asian Development Bank (2021),</w:t>
      </w:r>
      <w:bookmarkEnd w:id="6"/>
      <w:r>
        <w:rPr>
          <w:rFonts w:ascii="Times New Roman" w:hAnsi="Times New Roman" w:cs="Times New Roman"/>
          <w:sz w:val="24"/>
          <w:szCs w:val="24"/>
        </w:rPr>
        <w:t xml:space="preserve"> Covid-19 had a negative </w:t>
      </w:r>
      <w:r w:rsidR="00CA6567">
        <w:rPr>
          <w:rFonts w:ascii="Times New Roman" w:hAnsi="Times New Roman" w:cs="Times New Roman"/>
          <w:sz w:val="24"/>
          <w:szCs w:val="24"/>
        </w:rPr>
        <w:t>influence</w:t>
      </w:r>
      <w:r>
        <w:rPr>
          <w:rFonts w:ascii="Times New Roman" w:hAnsi="Times New Roman" w:cs="Times New Roman"/>
          <w:sz w:val="24"/>
          <w:szCs w:val="24"/>
        </w:rPr>
        <w:t xml:space="preserve"> on Asian households, with the majority losing their jobs, reduced working hours, lost sales, lack of staple items, and reduced assess to schooling. This, therefore, reduced their disposable income levels and changed consumer spending among individuals, thus reducing the number of people willing to travel.  As a result of decreased demand, Air Asia airline units are still operating at less than </w:t>
      </w:r>
      <w:r w:rsidR="00CA6567">
        <w:rPr>
          <w:rFonts w:ascii="Times New Roman" w:hAnsi="Times New Roman" w:cs="Times New Roman"/>
          <w:sz w:val="24"/>
          <w:szCs w:val="24"/>
        </w:rPr>
        <w:t>50%</w:t>
      </w:r>
      <w:r>
        <w:rPr>
          <w:rFonts w:ascii="Times New Roman" w:hAnsi="Times New Roman" w:cs="Times New Roman"/>
          <w:sz w:val="24"/>
          <w:szCs w:val="24"/>
        </w:rPr>
        <w:t xml:space="preserve"> of </w:t>
      </w:r>
      <w:r w:rsidR="00CA6567">
        <w:rPr>
          <w:rFonts w:ascii="Times New Roman" w:hAnsi="Times New Roman" w:cs="Times New Roman"/>
          <w:sz w:val="24"/>
          <w:szCs w:val="24"/>
        </w:rPr>
        <w:t>its capacity before the pandemic</w:t>
      </w:r>
      <w:r>
        <w:rPr>
          <w:rFonts w:ascii="Times New Roman" w:hAnsi="Times New Roman" w:cs="Times New Roman"/>
          <w:sz w:val="24"/>
          <w:szCs w:val="24"/>
        </w:rPr>
        <w:t xml:space="preserve"> despite an increase in the demand for international travel (Chua, 2023; Kee et al., 2021). According to Chua (2023), Air Asia airline units in Malaysia, the Philippines, Indonesia, and Thailand are all operating at 47% capacity compared to before Covid-19 due to decreased demand for air travel. This has therefore necessitated adjustments in customer care offerings and pricing strategies. </w:t>
      </w:r>
    </w:p>
    <w:p w14:paraId="4A9474A0" w14:textId="1CC5D4B5"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Just as Airlines like Air Asia were beginning to recover from the Covid-19 pandemic, </w:t>
      </w:r>
      <w:r w:rsidR="00CA6567">
        <w:rPr>
          <w:rFonts w:ascii="Times New Roman" w:hAnsi="Times New Roman" w:cs="Times New Roman"/>
          <w:sz w:val="24"/>
          <w:szCs w:val="24"/>
        </w:rPr>
        <w:t>aviation</w:t>
      </w:r>
      <w:r>
        <w:rPr>
          <w:rFonts w:ascii="Times New Roman" w:hAnsi="Times New Roman" w:cs="Times New Roman"/>
          <w:sz w:val="24"/>
          <w:szCs w:val="24"/>
        </w:rPr>
        <w:t xml:space="preserve"> was </w:t>
      </w:r>
      <w:r w:rsidR="00CA6567">
        <w:rPr>
          <w:rFonts w:ascii="Times New Roman" w:hAnsi="Times New Roman" w:cs="Times New Roman"/>
          <w:sz w:val="24"/>
          <w:szCs w:val="24"/>
        </w:rPr>
        <w:t>impacted</w:t>
      </w:r>
      <w:r>
        <w:rPr>
          <w:rFonts w:ascii="Times New Roman" w:hAnsi="Times New Roman" w:cs="Times New Roman"/>
          <w:sz w:val="24"/>
          <w:szCs w:val="24"/>
        </w:rPr>
        <w:t xml:space="preserve"> by the rapid increase in fuel prices. At </w:t>
      </w:r>
      <w:r w:rsidR="00CA6567">
        <w:rPr>
          <w:rFonts w:ascii="Times New Roman" w:hAnsi="Times New Roman" w:cs="Times New Roman"/>
          <w:sz w:val="24"/>
          <w:szCs w:val="24"/>
        </w:rPr>
        <w:t>early</w:t>
      </w:r>
      <w:r>
        <w:rPr>
          <w:rFonts w:ascii="Times New Roman" w:hAnsi="Times New Roman" w:cs="Times New Roman"/>
          <w:sz w:val="24"/>
          <w:szCs w:val="24"/>
        </w:rPr>
        <w:t xml:space="preserve"> 2022, the price of jet fuel </w:t>
      </w:r>
      <w:r w:rsidR="00CA6567">
        <w:rPr>
          <w:rFonts w:ascii="Times New Roman" w:hAnsi="Times New Roman" w:cs="Times New Roman"/>
          <w:sz w:val="24"/>
          <w:szCs w:val="24"/>
        </w:rPr>
        <w:t>got an increase</w:t>
      </w:r>
      <w:r>
        <w:rPr>
          <w:rFonts w:ascii="Times New Roman" w:hAnsi="Times New Roman" w:cs="Times New Roman"/>
          <w:sz w:val="24"/>
          <w:szCs w:val="24"/>
        </w:rPr>
        <w:t xml:space="preserve"> </w:t>
      </w:r>
      <w:r w:rsidR="00CA6567">
        <w:rPr>
          <w:rFonts w:ascii="Times New Roman" w:hAnsi="Times New Roman" w:cs="Times New Roman"/>
          <w:sz w:val="24"/>
          <w:szCs w:val="24"/>
        </w:rPr>
        <w:t>of</w:t>
      </w:r>
      <w:r>
        <w:rPr>
          <w:rFonts w:ascii="Times New Roman" w:hAnsi="Times New Roman" w:cs="Times New Roman"/>
          <w:sz w:val="24"/>
          <w:szCs w:val="24"/>
        </w:rPr>
        <w:t xml:space="preserve"> approximately 90% and began costing 120 percent more on average compared to 2021 as post-Covid-19 </w:t>
      </w:r>
      <w:bookmarkStart w:id="7" w:name="_Hlk139644833"/>
      <w:r>
        <w:rPr>
          <w:rFonts w:ascii="Times New Roman" w:hAnsi="Times New Roman" w:cs="Times New Roman"/>
          <w:sz w:val="24"/>
          <w:szCs w:val="24"/>
        </w:rPr>
        <w:t>(McKinsey &amp; Company, 2022)</w:t>
      </w:r>
      <w:bookmarkEnd w:id="7"/>
      <w:r>
        <w:rPr>
          <w:rFonts w:ascii="Times New Roman" w:hAnsi="Times New Roman" w:cs="Times New Roman"/>
          <w:sz w:val="24"/>
          <w:szCs w:val="24"/>
        </w:rPr>
        <w:t>. Th</w:t>
      </w:r>
      <w:r w:rsidR="00CA6567">
        <w:rPr>
          <w:rFonts w:ascii="Times New Roman" w:hAnsi="Times New Roman" w:cs="Times New Roman"/>
          <w:sz w:val="24"/>
          <w:szCs w:val="24"/>
        </w:rPr>
        <w:t>e</w:t>
      </w:r>
      <w:r>
        <w:rPr>
          <w:rFonts w:ascii="Times New Roman" w:hAnsi="Times New Roman" w:cs="Times New Roman"/>
          <w:sz w:val="24"/>
          <w:szCs w:val="24"/>
        </w:rPr>
        <w:t xml:space="preserve"> price increase has presented a significant challenge for </w:t>
      </w:r>
      <w:r w:rsidR="00CA6567">
        <w:rPr>
          <w:rFonts w:ascii="Times New Roman" w:hAnsi="Times New Roman" w:cs="Times New Roman"/>
          <w:sz w:val="24"/>
          <w:szCs w:val="24"/>
        </w:rPr>
        <w:t>the aviation industry</w:t>
      </w:r>
      <w:r>
        <w:rPr>
          <w:rFonts w:ascii="Times New Roman" w:hAnsi="Times New Roman" w:cs="Times New Roman"/>
          <w:sz w:val="24"/>
          <w:szCs w:val="24"/>
        </w:rPr>
        <w:t xml:space="preserve"> since fuel is their most enormous operating cost (</w:t>
      </w:r>
      <w:proofErr w:type="spellStart"/>
      <w:r>
        <w:rPr>
          <w:rFonts w:ascii="Times New Roman" w:hAnsi="Times New Roman" w:cs="Times New Roman"/>
          <w:sz w:val="24"/>
          <w:szCs w:val="24"/>
        </w:rPr>
        <w:t>Mhalla</w:t>
      </w:r>
      <w:proofErr w:type="spellEnd"/>
      <w:r>
        <w:rPr>
          <w:rFonts w:ascii="Times New Roman" w:hAnsi="Times New Roman" w:cs="Times New Roman"/>
          <w:sz w:val="24"/>
          <w:szCs w:val="24"/>
        </w:rPr>
        <w:t xml:space="preserve">, 2020). In a bid to maneuver there way and remain operational, Air Asia was forced to bring back surcharge prices in their services in 2022, March to all its international and domestic flights </w:t>
      </w:r>
      <w:proofErr w:type="gramStart"/>
      <w:r w:rsidR="00CA6567">
        <w:rPr>
          <w:rFonts w:ascii="Times New Roman" w:hAnsi="Times New Roman" w:cs="Times New Roman"/>
          <w:sz w:val="24"/>
          <w:szCs w:val="24"/>
        </w:rPr>
        <w:t>so as to</w:t>
      </w:r>
      <w:proofErr w:type="gramEnd"/>
      <w:r>
        <w:rPr>
          <w:rFonts w:ascii="Times New Roman" w:hAnsi="Times New Roman" w:cs="Times New Roman"/>
          <w:sz w:val="24"/>
          <w:szCs w:val="24"/>
        </w:rPr>
        <w:t xml:space="preserve"> offset the </w:t>
      </w:r>
      <w:r>
        <w:rPr>
          <w:rFonts w:ascii="Times New Roman" w:hAnsi="Times New Roman" w:cs="Times New Roman"/>
          <w:sz w:val="24"/>
          <w:szCs w:val="24"/>
        </w:rPr>
        <w:lastRenderedPageBreak/>
        <w:t xml:space="preserve">escalating jet fuel prices that seemed to have exceeded $120 (RM 501.36) per barrel (Choe, 2022). Therefore, this has affected the airline’s ability to invest in customer care. </w:t>
      </w:r>
    </w:p>
    <w:p w14:paraId="3C4B0587"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2.1.1.3 Social Factors</w:t>
      </w:r>
    </w:p>
    <w:p w14:paraId="251FD8FF" w14:textId="000D817D"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Post-Covid, passengers seem to be shifting towards greater emphasis on health and safety measures and personalized experiences compared to preferred pre-Covid (Zhang et al. 2021). Ma et al. (2022) </w:t>
      </w:r>
      <w:proofErr w:type="gramStart"/>
      <w:r>
        <w:rPr>
          <w:rFonts w:ascii="Times New Roman" w:hAnsi="Times New Roman" w:cs="Times New Roman"/>
          <w:sz w:val="24"/>
          <w:szCs w:val="24"/>
        </w:rPr>
        <w:t>argue</w:t>
      </w:r>
      <w:proofErr w:type="gramEnd"/>
      <w:r>
        <w:rPr>
          <w:rFonts w:ascii="Times New Roman" w:hAnsi="Times New Roman" w:cs="Times New Roman"/>
          <w:sz w:val="24"/>
          <w:szCs w:val="24"/>
        </w:rPr>
        <w:t xml:space="preserve"> that an airline facility’s functionality, </w:t>
      </w:r>
      <w:r w:rsidR="00CA6567">
        <w:rPr>
          <w:rFonts w:ascii="Times New Roman" w:hAnsi="Times New Roman" w:cs="Times New Roman"/>
          <w:sz w:val="24"/>
          <w:szCs w:val="24"/>
        </w:rPr>
        <w:t>level of cleanliness,</w:t>
      </w:r>
      <w:r w:rsidR="00CA6567">
        <w:rPr>
          <w:rFonts w:ascii="Times New Roman" w:hAnsi="Times New Roman" w:cs="Times New Roman"/>
          <w:sz w:val="24"/>
          <w:szCs w:val="24"/>
        </w:rPr>
        <w:t xml:space="preserve"> </w:t>
      </w:r>
      <w:r>
        <w:rPr>
          <w:rFonts w:ascii="Times New Roman" w:hAnsi="Times New Roman" w:cs="Times New Roman"/>
          <w:sz w:val="24"/>
          <w:szCs w:val="24"/>
        </w:rPr>
        <w:t xml:space="preserve">layout accessibility, and perceived safety affect the overall travel intention of the passenger to travel with the said airline through the mediating role of satisfaction. </w:t>
      </w:r>
      <w:proofErr w:type="spellStart"/>
      <w:r>
        <w:rPr>
          <w:rFonts w:ascii="Times New Roman" w:hAnsi="Times New Roman" w:cs="Times New Roman"/>
          <w:sz w:val="24"/>
          <w:szCs w:val="24"/>
        </w:rPr>
        <w:t>Kungwola</w:t>
      </w:r>
      <w:proofErr w:type="spellEnd"/>
      <w:r>
        <w:rPr>
          <w:rFonts w:ascii="Times New Roman" w:hAnsi="Times New Roman" w:cs="Times New Roman"/>
          <w:sz w:val="24"/>
          <w:szCs w:val="24"/>
        </w:rPr>
        <w:t xml:space="preserve"> et al. (2022) state that in order to meet these new needs of the customer, Air Asia introduced HEPA air filters on their aircraft, engaged in aircraft deep cleaning and cabin sterilization after a given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and introduced a masking policy within their flights. </w:t>
      </w:r>
    </w:p>
    <w:p w14:paraId="51D47704"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2.1.1.4 Technological factors</w:t>
      </w:r>
    </w:p>
    <w:p w14:paraId="5EE6C020"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Covid-19 has accelerated the need for digital transformation across all sectors, including aviation. As an organization, Air Asia is at the forefront due it’s the active steps it has undertaken toward enhancing its digital capabilities. According to Apex (2020), Air Asia post-Covid has already implemented the use of robotic process automation (RPA) in its systems. Air Asia will be able to leverage intelligent automation, intelligent document processing, and analytics by adopting this technology. The airline has also developed Scan2Fly, its version of a digital passport, and F.A.C.E.S., a biometric facial recognition system (Air Asia, 2021a; Iqbal &amp;</w:t>
      </w:r>
      <w:r>
        <w:rPr>
          <w:rFonts w:ascii="Times New Roman" w:hAnsi="Times New Roman" w:cs="Times New Roman"/>
        </w:rPr>
        <w:t xml:space="preserve"> </w:t>
      </w:r>
      <w:r>
        <w:rPr>
          <w:rFonts w:ascii="Times New Roman" w:hAnsi="Times New Roman" w:cs="Times New Roman"/>
          <w:sz w:val="24"/>
          <w:szCs w:val="24"/>
        </w:rPr>
        <w:t xml:space="preserve">Campbell, 2021). This is an attempt to help the airline prevent any incidents of Covid-19 within its operations.  The airline has also incorporated using AI-powered chatbots and virtual assistance to help with customer inquiries and provide their customers with real-time support. </w:t>
      </w:r>
    </w:p>
    <w:p w14:paraId="55656623" w14:textId="77777777" w:rsidR="009309F2" w:rsidRPr="005A54F4" w:rsidRDefault="00000000">
      <w:pPr>
        <w:pStyle w:val="4"/>
        <w:spacing w:line="480" w:lineRule="auto"/>
        <w:jc w:val="both"/>
        <w:rPr>
          <w:rFonts w:ascii="Times New Roman" w:hAnsi="Times New Roman" w:cs="Times New Roman"/>
          <w:b/>
          <w:bCs/>
          <w:color w:val="auto"/>
          <w:sz w:val="28"/>
          <w:szCs w:val="28"/>
        </w:rPr>
      </w:pPr>
      <w:r w:rsidRPr="005A54F4">
        <w:rPr>
          <w:rFonts w:ascii="Times New Roman" w:hAnsi="Times New Roman" w:cs="Times New Roman"/>
          <w:b/>
          <w:bCs/>
          <w:color w:val="auto"/>
          <w:sz w:val="28"/>
          <w:szCs w:val="28"/>
        </w:rPr>
        <w:lastRenderedPageBreak/>
        <w:t>2.1.1.5 Legal factors</w:t>
      </w:r>
    </w:p>
    <w:p w14:paraId="2E0C36BD"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In response to the Covid-19 pandemic, governments across the globe implemented various health and safety regulations to help protect passengers and airline employees from contracting the virus (</w:t>
      </w:r>
      <w:proofErr w:type="spellStart"/>
      <w:r>
        <w:rPr>
          <w:rFonts w:ascii="Times New Roman" w:hAnsi="Times New Roman" w:cs="Times New Roman"/>
          <w:sz w:val="24"/>
          <w:szCs w:val="24"/>
        </w:rPr>
        <w:t>Boettke</w:t>
      </w:r>
      <w:proofErr w:type="spellEnd"/>
      <w:r>
        <w:rPr>
          <w:rFonts w:ascii="Times New Roman" w:hAnsi="Times New Roman" w:cs="Times New Roman"/>
          <w:sz w:val="24"/>
          <w:szCs w:val="24"/>
        </w:rPr>
        <w:t xml:space="preserve"> &amp; Powell, 2021). The regulations regulate the mandatory wearing of masks, social distancing, health screening, and hand washing and sanitization (Shah et al., 2020; Khoo et al., 2020). As a result of these regulations imposed by the government, Air Asia has been forced to adopt its operations and implement the said regulations to ensure compliance and maintain a safe travel environment for the passengers. </w:t>
      </w:r>
    </w:p>
    <w:p w14:paraId="259CCB53" w14:textId="77777777" w:rsidR="009309F2" w:rsidRPr="005A54F4" w:rsidRDefault="00000000">
      <w:pPr>
        <w:pStyle w:val="4"/>
        <w:spacing w:line="480" w:lineRule="auto"/>
        <w:jc w:val="both"/>
        <w:rPr>
          <w:rFonts w:ascii="Times New Roman" w:hAnsi="Times New Roman" w:cs="Times New Roman"/>
          <w:b/>
          <w:bCs/>
          <w:color w:val="auto"/>
          <w:sz w:val="28"/>
          <w:szCs w:val="28"/>
        </w:rPr>
      </w:pPr>
      <w:r w:rsidRPr="005A54F4">
        <w:rPr>
          <w:rFonts w:ascii="Times New Roman" w:hAnsi="Times New Roman" w:cs="Times New Roman"/>
          <w:b/>
          <w:bCs/>
          <w:color w:val="auto"/>
          <w:sz w:val="28"/>
          <w:szCs w:val="28"/>
        </w:rPr>
        <w:t>2.1.1.6 Environmental factors</w:t>
      </w:r>
    </w:p>
    <w:p w14:paraId="71F6982B" w14:textId="1EEB1DAE"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Recently the has been a rise in environmental consciousness and an increase in awareness of climate change and the impact of air travel on greenhouse emissions due to the rise of the adverse effects of global warming across the globe partly. As a result, there has been an increase in pressure on airlines such as Air Asia to adopt more sustainable practices in their operations and reduce their carbon footprint. This has led Air Asia to take active measures, such as installing advanced aircraft software modifications recognized as Descent Profile Optimizer on its AA320ceo plane to help reduce carbon dioxide emissions (The Star, 2022).</w:t>
      </w:r>
    </w:p>
    <w:p w14:paraId="1C38A255" w14:textId="77777777" w:rsidR="009309F2" w:rsidRPr="005A54F4" w:rsidRDefault="00000000" w:rsidP="005A54F4">
      <w:pPr>
        <w:pStyle w:val="3"/>
        <w:spacing w:line="480" w:lineRule="auto"/>
        <w:jc w:val="both"/>
        <w:rPr>
          <w:rFonts w:ascii="Times New Roman" w:hAnsi="Times New Roman" w:cs="Times New Roman"/>
          <w:b/>
          <w:bCs/>
          <w:color w:val="auto"/>
          <w:sz w:val="28"/>
          <w:szCs w:val="28"/>
        </w:rPr>
      </w:pPr>
      <w:bookmarkStart w:id="8" w:name="_Toc140776240"/>
      <w:r w:rsidRPr="005A54F4">
        <w:rPr>
          <w:rFonts w:ascii="Times New Roman" w:hAnsi="Times New Roman" w:cs="Times New Roman"/>
          <w:b/>
          <w:bCs/>
          <w:color w:val="auto"/>
          <w:sz w:val="28"/>
          <w:szCs w:val="28"/>
        </w:rPr>
        <w:t>2.1.2 Porter’s Five Forces</w:t>
      </w:r>
      <w:bookmarkEnd w:id="8"/>
      <w:r w:rsidRPr="005A54F4">
        <w:rPr>
          <w:rFonts w:ascii="Times New Roman" w:hAnsi="Times New Roman" w:cs="Times New Roman"/>
          <w:b/>
          <w:bCs/>
          <w:color w:val="auto"/>
          <w:sz w:val="28"/>
          <w:szCs w:val="28"/>
        </w:rPr>
        <w:t xml:space="preserve"> </w:t>
      </w:r>
    </w:p>
    <w:p w14:paraId="43B86255" w14:textId="3803CCA4" w:rsidR="009309F2" w:rsidRDefault="00000000">
      <w:pPr>
        <w:spacing w:line="480" w:lineRule="auto"/>
        <w:rPr>
          <w:rFonts w:ascii="Times New Roman" w:hAnsi="Times New Roman" w:cs="Times New Roman"/>
          <w:sz w:val="24"/>
          <w:szCs w:val="24"/>
        </w:rPr>
      </w:pPr>
      <w:r>
        <w:rPr>
          <w:rFonts w:ascii="Times New Roman" w:hAnsi="Times New Roman" w:cs="Times New Roman"/>
          <w:sz w:val="24"/>
          <w:szCs w:val="24"/>
        </w:rPr>
        <w:t>Porter’s Five Forces</w:t>
      </w:r>
      <w:r w:rsidR="0044448E">
        <w:rPr>
          <w:rFonts w:ascii="Times New Roman" w:hAnsi="Times New Roman" w:cs="Times New Roman"/>
          <w:sz w:val="24"/>
          <w:szCs w:val="24"/>
        </w:rPr>
        <w:t>,</w:t>
      </w:r>
      <w:r>
        <w:rPr>
          <w:rFonts w:ascii="Times New Roman" w:hAnsi="Times New Roman" w:cs="Times New Roman"/>
          <w:sz w:val="24"/>
          <w:szCs w:val="24"/>
        </w:rPr>
        <w:t xml:space="preserve"> a strategic analysis tool published in 1979 to help in the understanding of a given industry (Isabelle et al., 2020)</w:t>
      </w:r>
      <w:r w:rsidR="0044448E">
        <w:rPr>
          <w:rFonts w:ascii="Times New Roman" w:hAnsi="Times New Roman" w:cs="Times New Roman"/>
          <w:sz w:val="24"/>
          <w:szCs w:val="24"/>
        </w:rPr>
        <w:t>, addresses</w:t>
      </w:r>
      <w:r>
        <w:rPr>
          <w:rFonts w:ascii="Times New Roman" w:hAnsi="Times New Roman" w:cs="Times New Roman"/>
          <w:sz w:val="24"/>
          <w:szCs w:val="24"/>
        </w:rPr>
        <w:t xml:space="preserve"> five competitive forces</w:t>
      </w:r>
      <w:r w:rsidR="0044448E">
        <w:rPr>
          <w:rFonts w:ascii="Times New Roman" w:hAnsi="Times New Roman" w:cs="Times New Roman"/>
          <w:sz w:val="24"/>
          <w:szCs w:val="24"/>
        </w:rPr>
        <w:t xml:space="preserve">, namely the </w:t>
      </w:r>
      <w:r>
        <w:rPr>
          <w:rFonts w:ascii="Times New Roman" w:hAnsi="Times New Roman" w:cs="Times New Roman"/>
          <w:sz w:val="24"/>
          <w:szCs w:val="24"/>
        </w:rPr>
        <w:t>threat of new entrants, the bargaining power of buyers and suppliers, the threat of substitute products or services, and the rivalry among existing competitors (Goyal, 2020).</w:t>
      </w:r>
    </w:p>
    <w:p w14:paraId="13A12D59" w14:textId="3441A703" w:rsidR="009309F2" w:rsidRPr="00894C4A" w:rsidRDefault="00000000" w:rsidP="005A54F4">
      <w:pPr>
        <w:pStyle w:val="4"/>
        <w:spacing w:line="480" w:lineRule="auto"/>
        <w:jc w:val="both"/>
        <w:rPr>
          <w:rFonts w:ascii="Times New Roman" w:hAnsi="Times New Roman" w:cs="Times New Roman"/>
          <w:b/>
          <w:bCs/>
          <w:color w:val="auto"/>
          <w:sz w:val="28"/>
          <w:szCs w:val="28"/>
        </w:rPr>
      </w:pPr>
      <w:r w:rsidRPr="00894C4A">
        <w:rPr>
          <w:rFonts w:ascii="Times New Roman" w:hAnsi="Times New Roman" w:cs="Times New Roman"/>
          <w:b/>
          <w:bCs/>
          <w:color w:val="auto"/>
          <w:sz w:val="28"/>
          <w:szCs w:val="28"/>
        </w:rPr>
        <w:lastRenderedPageBreak/>
        <w:t xml:space="preserve">2.1.2.1 Threat of </w:t>
      </w:r>
      <w:r w:rsidR="00894C4A" w:rsidRPr="00894C4A">
        <w:rPr>
          <w:rFonts w:ascii="Times New Roman" w:hAnsi="Times New Roman" w:cs="Times New Roman"/>
          <w:b/>
          <w:bCs/>
          <w:color w:val="auto"/>
          <w:sz w:val="28"/>
          <w:szCs w:val="28"/>
        </w:rPr>
        <w:t>N</w:t>
      </w:r>
      <w:r w:rsidRPr="00894C4A">
        <w:rPr>
          <w:rFonts w:ascii="Times New Roman" w:hAnsi="Times New Roman" w:cs="Times New Roman"/>
          <w:b/>
          <w:bCs/>
          <w:color w:val="auto"/>
          <w:sz w:val="28"/>
          <w:szCs w:val="28"/>
        </w:rPr>
        <w:t xml:space="preserve">ew </w:t>
      </w:r>
      <w:r w:rsidR="00894C4A" w:rsidRPr="00894C4A">
        <w:rPr>
          <w:rFonts w:ascii="Times New Roman" w:hAnsi="Times New Roman" w:cs="Times New Roman"/>
          <w:b/>
          <w:bCs/>
          <w:color w:val="auto"/>
          <w:sz w:val="28"/>
          <w:szCs w:val="28"/>
        </w:rPr>
        <w:t>E</w:t>
      </w:r>
      <w:r w:rsidRPr="00894C4A">
        <w:rPr>
          <w:rFonts w:ascii="Times New Roman" w:hAnsi="Times New Roman" w:cs="Times New Roman"/>
          <w:b/>
          <w:bCs/>
          <w:color w:val="auto"/>
          <w:sz w:val="28"/>
          <w:szCs w:val="28"/>
        </w:rPr>
        <w:t>ntrants</w:t>
      </w:r>
    </w:p>
    <w:p w14:paraId="29557A56" w14:textId="30A3885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airline industry is typically characterized by high entry barriers that limit new entrants from venturing into the industry. However, post-Covid has presented the key industry players with an unprecedented challenge they never expected to experience. On the other hand, due to the massive financial losses and the possible risk of bankruptcy facing current players, new entrants have been presented with unprecedented opportunity for entry. Due to the favorable post-Covid conditions, </w:t>
      </w:r>
      <w:proofErr w:type="spellStart"/>
      <w:r>
        <w:rPr>
          <w:rFonts w:ascii="Times New Roman" w:hAnsi="Times New Roman" w:cs="Times New Roman"/>
          <w:sz w:val="24"/>
          <w:szCs w:val="24"/>
        </w:rPr>
        <w:t>MYAirline</w:t>
      </w:r>
      <w:proofErr w:type="spellEnd"/>
      <w:r>
        <w:rPr>
          <w:rFonts w:ascii="Times New Roman" w:hAnsi="Times New Roman" w:cs="Times New Roman"/>
          <w:sz w:val="24"/>
          <w:szCs w:val="24"/>
        </w:rPr>
        <w:t xml:space="preserve">, an </w:t>
      </w:r>
      <w:r w:rsidR="0044448E">
        <w:rPr>
          <w:rFonts w:ascii="Times New Roman" w:hAnsi="Times New Roman" w:cs="Times New Roman"/>
          <w:sz w:val="24"/>
          <w:szCs w:val="24"/>
        </w:rPr>
        <w:t>extremely affordable</w:t>
      </w:r>
      <w:r>
        <w:rPr>
          <w:rFonts w:ascii="Times New Roman" w:hAnsi="Times New Roman" w:cs="Times New Roman"/>
          <w:sz w:val="24"/>
          <w:szCs w:val="24"/>
        </w:rPr>
        <w:t xml:space="preserve"> carrier </w:t>
      </w:r>
      <w:r w:rsidR="0044448E">
        <w:rPr>
          <w:rFonts w:ascii="Times New Roman" w:hAnsi="Times New Roman" w:cs="Times New Roman"/>
          <w:sz w:val="24"/>
          <w:szCs w:val="24"/>
        </w:rPr>
        <w:t xml:space="preserve">which </w:t>
      </w:r>
      <w:r>
        <w:rPr>
          <w:rFonts w:ascii="Times New Roman" w:hAnsi="Times New Roman" w:cs="Times New Roman"/>
          <w:sz w:val="24"/>
          <w:szCs w:val="24"/>
        </w:rPr>
        <w:t>aim</w:t>
      </w:r>
      <w:r w:rsidR="0044448E">
        <w:rPr>
          <w:rFonts w:ascii="Times New Roman" w:hAnsi="Times New Roman" w:cs="Times New Roman"/>
          <w:sz w:val="24"/>
          <w:szCs w:val="24"/>
        </w:rPr>
        <w:t>s</w:t>
      </w:r>
      <w:r>
        <w:rPr>
          <w:rFonts w:ascii="Times New Roman" w:hAnsi="Times New Roman" w:cs="Times New Roman"/>
          <w:sz w:val="24"/>
          <w:szCs w:val="24"/>
        </w:rPr>
        <w:t xml:space="preserve"> to grab a slice of the budget flight pie </w:t>
      </w:r>
      <w:r w:rsidR="0044448E">
        <w:rPr>
          <w:rFonts w:ascii="Times New Roman" w:hAnsi="Times New Roman" w:cs="Times New Roman"/>
          <w:sz w:val="24"/>
          <w:szCs w:val="24"/>
        </w:rPr>
        <w:t xml:space="preserve">that is </w:t>
      </w:r>
      <w:r>
        <w:rPr>
          <w:rFonts w:ascii="Times New Roman" w:hAnsi="Times New Roman" w:cs="Times New Roman"/>
          <w:sz w:val="24"/>
          <w:szCs w:val="24"/>
        </w:rPr>
        <w:t xml:space="preserve">currently dominated by Air Asia decided to enter the aviation industry (Wong, 2022). The entry of </w:t>
      </w:r>
      <w:proofErr w:type="spellStart"/>
      <w:r>
        <w:rPr>
          <w:rFonts w:ascii="Times New Roman" w:hAnsi="Times New Roman" w:cs="Times New Roman"/>
          <w:sz w:val="24"/>
          <w:szCs w:val="24"/>
        </w:rPr>
        <w:t>MYAirline</w:t>
      </w:r>
      <w:proofErr w:type="spellEnd"/>
      <w:r>
        <w:rPr>
          <w:rFonts w:ascii="Times New Roman" w:hAnsi="Times New Roman" w:cs="Times New Roman"/>
          <w:sz w:val="24"/>
          <w:szCs w:val="24"/>
        </w:rPr>
        <w:t xml:space="preserve"> at a time when individuals </w:t>
      </w:r>
      <w:proofErr w:type="gramStart"/>
      <w:r>
        <w:rPr>
          <w:rFonts w:ascii="Times New Roman" w:hAnsi="Times New Roman" w:cs="Times New Roman"/>
          <w:sz w:val="24"/>
          <w:szCs w:val="24"/>
        </w:rPr>
        <w:t>are in need of</w:t>
      </w:r>
      <w:proofErr w:type="gramEnd"/>
      <w:r>
        <w:rPr>
          <w:rFonts w:ascii="Times New Roman" w:hAnsi="Times New Roman" w:cs="Times New Roman"/>
          <w:sz w:val="24"/>
          <w:szCs w:val="24"/>
        </w:rPr>
        <w:t xml:space="preserve"> extremely cost-effective transport services is definitely a threat to Air Asia. </w:t>
      </w:r>
    </w:p>
    <w:p w14:paraId="4F430843" w14:textId="77777777" w:rsidR="009309F2" w:rsidRPr="00894C4A" w:rsidRDefault="00000000" w:rsidP="005A54F4">
      <w:pPr>
        <w:pStyle w:val="4"/>
        <w:spacing w:line="480" w:lineRule="auto"/>
        <w:jc w:val="both"/>
        <w:rPr>
          <w:rFonts w:ascii="Times New Roman" w:hAnsi="Times New Roman" w:cs="Times New Roman"/>
          <w:b/>
          <w:bCs/>
          <w:color w:val="auto"/>
          <w:sz w:val="28"/>
          <w:szCs w:val="28"/>
        </w:rPr>
      </w:pPr>
      <w:r w:rsidRPr="00894C4A">
        <w:rPr>
          <w:rFonts w:ascii="Times New Roman" w:hAnsi="Times New Roman" w:cs="Times New Roman"/>
          <w:b/>
          <w:bCs/>
          <w:color w:val="auto"/>
          <w:sz w:val="28"/>
          <w:szCs w:val="28"/>
        </w:rPr>
        <w:t>2.1.2.2 Barging Power of Suppliers</w:t>
      </w:r>
      <w:r w:rsidRPr="00894C4A">
        <w:rPr>
          <w:rFonts w:ascii="Times New Roman" w:hAnsi="Times New Roman" w:cs="Times New Roman"/>
          <w:b/>
          <w:bCs/>
          <w:color w:val="auto"/>
          <w:sz w:val="28"/>
          <w:szCs w:val="28"/>
        </w:rPr>
        <w:tab/>
      </w:r>
    </w:p>
    <w:p w14:paraId="59A0D611" w14:textId="1BAC57C4"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Asia’s leading suppliers include aircraft manufacturers, fuel providers, and other service providers that the airline utilizes. Demand for international air travel </w:t>
      </w:r>
      <w:r w:rsidR="0044448E">
        <w:rPr>
          <w:rFonts w:ascii="Times New Roman" w:hAnsi="Times New Roman" w:cs="Times New Roman"/>
          <w:sz w:val="24"/>
          <w:szCs w:val="24"/>
        </w:rPr>
        <w:t xml:space="preserve">is </w:t>
      </w:r>
      <w:r w:rsidR="0044448E">
        <w:rPr>
          <w:rFonts w:ascii="Times New Roman" w:hAnsi="Times New Roman" w:cs="Times New Roman"/>
          <w:sz w:val="24"/>
          <w:szCs w:val="24"/>
        </w:rPr>
        <w:t>gradually</w:t>
      </w:r>
      <w:r w:rsidR="0044448E">
        <w:rPr>
          <w:rFonts w:ascii="Times New Roman" w:hAnsi="Times New Roman" w:cs="Times New Roman"/>
          <w:sz w:val="24"/>
          <w:szCs w:val="24"/>
        </w:rPr>
        <w:t xml:space="preserve"> re</w:t>
      </w:r>
      <w:r w:rsidR="0044448E">
        <w:rPr>
          <w:rFonts w:ascii="Times New Roman" w:hAnsi="Times New Roman" w:cs="Times New Roman"/>
          <w:sz w:val="24"/>
          <w:szCs w:val="24"/>
        </w:rPr>
        <w:t>covering as</w:t>
      </w:r>
      <w:r>
        <w:rPr>
          <w:rFonts w:ascii="Times New Roman" w:hAnsi="Times New Roman" w:cs="Times New Roman"/>
          <w:sz w:val="24"/>
          <w:szCs w:val="24"/>
        </w:rPr>
        <w:t xml:space="preserve"> the </w:t>
      </w:r>
      <w:r w:rsidR="0044448E">
        <w:rPr>
          <w:rFonts w:ascii="Times New Roman" w:hAnsi="Times New Roman" w:cs="Times New Roman"/>
          <w:sz w:val="24"/>
          <w:szCs w:val="24"/>
        </w:rPr>
        <w:t>domestic markets</w:t>
      </w:r>
      <w:r w:rsidR="0044448E">
        <w:rPr>
          <w:rFonts w:ascii="Times New Roman" w:hAnsi="Times New Roman" w:cs="Times New Roman"/>
          <w:sz w:val="24"/>
          <w:szCs w:val="24"/>
        </w:rPr>
        <w:t xml:space="preserve"> show the </w:t>
      </w:r>
      <w:r>
        <w:rPr>
          <w:rFonts w:ascii="Times New Roman" w:hAnsi="Times New Roman" w:cs="Times New Roman"/>
          <w:sz w:val="24"/>
          <w:szCs w:val="24"/>
        </w:rPr>
        <w:t xml:space="preserve">ongoing recovery. Forecasts are already showing </w:t>
      </w:r>
      <w:r w:rsidR="00357A4E">
        <w:rPr>
          <w:rFonts w:ascii="Times New Roman" w:hAnsi="Times New Roman" w:cs="Times New Roman"/>
          <w:sz w:val="24"/>
          <w:szCs w:val="24"/>
        </w:rPr>
        <w:t>that the</w:t>
      </w:r>
      <w:r>
        <w:rPr>
          <w:rFonts w:ascii="Times New Roman" w:hAnsi="Times New Roman" w:cs="Times New Roman"/>
          <w:sz w:val="24"/>
          <w:szCs w:val="24"/>
        </w:rPr>
        <w:t xml:space="preserve"> market value</w:t>
      </w:r>
      <w:r w:rsidR="00357A4E" w:rsidRPr="00357A4E">
        <w:rPr>
          <w:rFonts w:ascii="Times New Roman" w:hAnsi="Times New Roman" w:cs="Times New Roman"/>
          <w:sz w:val="24"/>
          <w:szCs w:val="24"/>
        </w:rPr>
        <w:t xml:space="preserve"> </w:t>
      </w:r>
      <w:r w:rsidR="00357A4E">
        <w:rPr>
          <w:rFonts w:ascii="Times New Roman" w:hAnsi="Times New Roman" w:cs="Times New Roman"/>
          <w:sz w:val="24"/>
          <w:szCs w:val="24"/>
        </w:rPr>
        <w:t xml:space="preserve">of </w:t>
      </w:r>
      <w:r w:rsidR="00357A4E">
        <w:rPr>
          <w:rFonts w:ascii="Times New Roman" w:hAnsi="Times New Roman" w:cs="Times New Roman"/>
          <w:sz w:val="24"/>
          <w:szCs w:val="24"/>
        </w:rPr>
        <w:t>new airplane deliveries</w:t>
      </w:r>
      <w:r>
        <w:rPr>
          <w:rFonts w:ascii="Times New Roman" w:hAnsi="Times New Roman" w:cs="Times New Roman"/>
          <w:sz w:val="24"/>
          <w:szCs w:val="24"/>
        </w:rPr>
        <w:t xml:space="preserve"> </w:t>
      </w:r>
      <w:r w:rsidR="00357A4E">
        <w:rPr>
          <w:rFonts w:ascii="Times New Roman" w:hAnsi="Times New Roman" w:cs="Times New Roman"/>
          <w:sz w:val="24"/>
          <w:szCs w:val="24"/>
        </w:rPr>
        <w:t>will reach</w:t>
      </w:r>
      <w:r>
        <w:rPr>
          <w:rFonts w:ascii="Times New Roman" w:hAnsi="Times New Roman" w:cs="Times New Roman"/>
          <w:sz w:val="24"/>
          <w:szCs w:val="24"/>
        </w:rPr>
        <w:t xml:space="preserve"> $7.2 trillion, with </w:t>
      </w:r>
      <w:r w:rsidR="00357A4E">
        <w:rPr>
          <w:rFonts w:ascii="Times New Roman" w:hAnsi="Times New Roman" w:cs="Times New Roman"/>
          <w:sz w:val="24"/>
          <w:szCs w:val="24"/>
        </w:rPr>
        <w:t xml:space="preserve">an 80% increase in </w:t>
      </w:r>
      <w:r>
        <w:rPr>
          <w:rFonts w:ascii="Times New Roman" w:hAnsi="Times New Roman" w:cs="Times New Roman"/>
          <w:sz w:val="24"/>
          <w:szCs w:val="24"/>
        </w:rPr>
        <w:t xml:space="preserve">the global fleet </w:t>
      </w:r>
      <w:r w:rsidR="00357A4E">
        <w:rPr>
          <w:rFonts w:ascii="Times New Roman" w:hAnsi="Times New Roman" w:cs="Times New Roman"/>
          <w:sz w:val="24"/>
          <w:szCs w:val="24"/>
        </w:rPr>
        <w:t>by</w:t>
      </w:r>
      <w:r>
        <w:rPr>
          <w:rFonts w:ascii="Times New Roman" w:hAnsi="Times New Roman" w:cs="Times New Roman"/>
          <w:sz w:val="24"/>
          <w:szCs w:val="24"/>
        </w:rPr>
        <w:t xml:space="preserve"> 2041 compared to pre-pandemic levels</w:t>
      </w:r>
      <w:r w:rsidR="00357A4E">
        <w:rPr>
          <w:rFonts w:ascii="Times New Roman" w:hAnsi="Times New Roman" w:cs="Times New Roman"/>
          <w:sz w:val="24"/>
          <w:szCs w:val="24"/>
        </w:rPr>
        <w:t xml:space="preserve">. </w:t>
      </w:r>
      <w:r>
        <w:rPr>
          <w:rFonts w:ascii="Times New Roman" w:hAnsi="Times New Roman" w:cs="Times New Roman"/>
          <w:sz w:val="24"/>
          <w:szCs w:val="24"/>
        </w:rPr>
        <w:t xml:space="preserve">Asian markets </w:t>
      </w:r>
      <w:r w:rsidR="00357A4E">
        <w:rPr>
          <w:rFonts w:ascii="Times New Roman" w:hAnsi="Times New Roman" w:cs="Times New Roman"/>
          <w:sz w:val="24"/>
          <w:szCs w:val="24"/>
        </w:rPr>
        <w:t>contribute</w:t>
      </w:r>
      <w:r>
        <w:rPr>
          <w:rFonts w:ascii="Times New Roman" w:hAnsi="Times New Roman" w:cs="Times New Roman"/>
          <w:sz w:val="24"/>
          <w:szCs w:val="24"/>
        </w:rPr>
        <w:t xml:space="preserve"> approximately 40% of the long-term global demand for the new aircraft (Boeing, 2022). This increased demand for aircraft and international travel will lead to increased demand for fuel and service providers thus the supplier will gain leverage and exert power in negotiating prices and terms. </w:t>
      </w:r>
    </w:p>
    <w:p w14:paraId="0A414151" w14:textId="77777777" w:rsidR="009309F2" w:rsidRPr="00894C4A" w:rsidRDefault="00000000" w:rsidP="005A54F4">
      <w:pPr>
        <w:pStyle w:val="4"/>
        <w:spacing w:line="480" w:lineRule="auto"/>
        <w:jc w:val="both"/>
        <w:rPr>
          <w:rFonts w:ascii="Times New Roman" w:hAnsi="Times New Roman" w:cs="Times New Roman"/>
          <w:b/>
          <w:bCs/>
          <w:color w:val="auto"/>
          <w:sz w:val="28"/>
          <w:szCs w:val="28"/>
        </w:rPr>
      </w:pPr>
      <w:r w:rsidRPr="00894C4A">
        <w:rPr>
          <w:rFonts w:ascii="Times New Roman" w:hAnsi="Times New Roman" w:cs="Times New Roman"/>
          <w:b/>
          <w:bCs/>
          <w:color w:val="auto"/>
          <w:sz w:val="28"/>
          <w:szCs w:val="28"/>
        </w:rPr>
        <w:t>2.1.2.3 Bargaining Power of Customers</w:t>
      </w:r>
    </w:p>
    <w:p w14:paraId="04736C90"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pandemic affected individual livelihoods, thus reducing the disposable income they are willing and able to spend on air travel. As a result, many of them will </w:t>
      </w:r>
      <w:proofErr w:type="gramStart"/>
      <w:r>
        <w:rPr>
          <w:rFonts w:ascii="Times New Roman" w:hAnsi="Times New Roman" w:cs="Times New Roman"/>
          <w:sz w:val="24"/>
          <w:szCs w:val="24"/>
        </w:rPr>
        <w:t>be in need of</w:t>
      </w:r>
      <w:proofErr w:type="gramEnd"/>
      <w:r>
        <w:rPr>
          <w:rFonts w:ascii="Times New Roman" w:hAnsi="Times New Roman" w:cs="Times New Roman"/>
          <w:sz w:val="24"/>
          <w:szCs w:val="24"/>
        </w:rPr>
        <w:t xml:space="preserve"> cost-effective airlines </w:t>
      </w:r>
      <w:r>
        <w:rPr>
          <w:rFonts w:ascii="Times New Roman" w:hAnsi="Times New Roman" w:cs="Times New Roman"/>
          <w:sz w:val="24"/>
          <w:szCs w:val="24"/>
        </w:rPr>
        <w:lastRenderedPageBreak/>
        <w:t xml:space="preserve">to travel with post-Covid. According to Bouwer et al. (2021), leisure travelers and those in premium classes are sensitive to prices and may choose an indirect routing pot-Covid. Customer price sensitivity and their ability to access alternative airlines may impact Air Asia’s ability to set pricing and differentiate customer care offerings. </w:t>
      </w:r>
    </w:p>
    <w:p w14:paraId="5B188343" w14:textId="77777777" w:rsidR="009309F2" w:rsidRPr="00894C4A" w:rsidRDefault="00000000" w:rsidP="005A54F4">
      <w:pPr>
        <w:pStyle w:val="4"/>
        <w:spacing w:line="480" w:lineRule="auto"/>
        <w:jc w:val="both"/>
        <w:rPr>
          <w:rFonts w:ascii="Times New Roman" w:hAnsi="Times New Roman" w:cs="Times New Roman"/>
          <w:b/>
          <w:bCs/>
          <w:color w:val="auto"/>
          <w:sz w:val="28"/>
          <w:szCs w:val="28"/>
        </w:rPr>
      </w:pPr>
      <w:r w:rsidRPr="00894C4A">
        <w:rPr>
          <w:rFonts w:ascii="Times New Roman" w:hAnsi="Times New Roman" w:cs="Times New Roman"/>
          <w:b/>
          <w:bCs/>
          <w:color w:val="auto"/>
          <w:sz w:val="28"/>
          <w:szCs w:val="28"/>
        </w:rPr>
        <w:t>2.1.2.4 Threat of Substitutes</w:t>
      </w:r>
    </w:p>
    <w:p w14:paraId="56708EF5" w14:textId="2EF9CADE"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As an airline, Air Asia faces competition from various substitutes available to the public, such as other airlines, trains, buses, and teleconferencing technologies that enable individuals to meet virtually without having to travel. Post-Covid digital technologies have facilitated and broadened the acceptance of remote work in established organizations (</w:t>
      </w:r>
      <w:proofErr w:type="spellStart"/>
      <w:r>
        <w:rPr>
          <w:rFonts w:ascii="Times New Roman" w:hAnsi="Times New Roman" w:cs="Times New Roman"/>
          <w:sz w:val="24"/>
          <w:szCs w:val="24"/>
        </w:rPr>
        <w:t>Sahut</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Lissillour</w:t>
      </w:r>
      <w:proofErr w:type="spellEnd"/>
      <w:r>
        <w:rPr>
          <w:rFonts w:ascii="Times New Roman" w:hAnsi="Times New Roman" w:cs="Times New Roman"/>
          <w:sz w:val="24"/>
          <w:szCs w:val="24"/>
        </w:rPr>
        <w:t xml:space="preserve">, 2023). </w:t>
      </w:r>
      <w:r w:rsidR="00357A4E">
        <w:rPr>
          <w:rFonts w:ascii="Times New Roman" w:hAnsi="Times New Roman" w:cs="Times New Roman"/>
          <w:sz w:val="24"/>
          <w:szCs w:val="24"/>
        </w:rPr>
        <w:t>Therefore, t</w:t>
      </w:r>
      <w:r>
        <w:rPr>
          <w:rFonts w:ascii="Times New Roman" w:hAnsi="Times New Roman" w:cs="Times New Roman"/>
          <w:sz w:val="24"/>
          <w:szCs w:val="24"/>
        </w:rPr>
        <w:t xml:space="preserve">his has </w:t>
      </w:r>
      <w:r w:rsidR="00357A4E">
        <w:rPr>
          <w:rFonts w:ascii="Times New Roman" w:hAnsi="Times New Roman" w:cs="Times New Roman"/>
          <w:sz w:val="24"/>
          <w:szCs w:val="24"/>
        </w:rPr>
        <w:t>increased the speed</w:t>
      </w:r>
      <w:r>
        <w:rPr>
          <w:rFonts w:ascii="Times New Roman" w:hAnsi="Times New Roman" w:cs="Times New Roman"/>
          <w:sz w:val="24"/>
          <w:szCs w:val="24"/>
        </w:rPr>
        <w:t xml:space="preserve"> </w:t>
      </w:r>
      <w:r w:rsidR="00357A4E">
        <w:rPr>
          <w:rFonts w:ascii="Times New Roman" w:hAnsi="Times New Roman" w:cs="Times New Roman"/>
          <w:sz w:val="24"/>
          <w:szCs w:val="24"/>
        </w:rPr>
        <w:t>of adopting</w:t>
      </w:r>
      <w:r>
        <w:rPr>
          <w:rFonts w:ascii="Times New Roman" w:hAnsi="Times New Roman" w:cs="Times New Roman"/>
          <w:sz w:val="24"/>
          <w:szCs w:val="24"/>
        </w:rPr>
        <w:t xml:space="preserve"> remote working and virtual meetings, </w:t>
      </w:r>
      <w:r w:rsidR="00357A4E">
        <w:rPr>
          <w:rFonts w:ascii="Times New Roman" w:hAnsi="Times New Roman" w:cs="Times New Roman"/>
          <w:sz w:val="24"/>
          <w:szCs w:val="24"/>
        </w:rPr>
        <w:t>leading to a decrease in</w:t>
      </w:r>
      <w:r>
        <w:rPr>
          <w:rFonts w:ascii="Times New Roman" w:hAnsi="Times New Roman" w:cs="Times New Roman"/>
          <w:sz w:val="24"/>
          <w:szCs w:val="24"/>
        </w:rPr>
        <w:t xml:space="preserve"> the demand for business travel in the long run. Therefore, Air Asia must provide a compelling customer care experience to retain its customer base. </w:t>
      </w:r>
    </w:p>
    <w:p w14:paraId="3729433E" w14:textId="77777777" w:rsidR="009309F2" w:rsidRPr="00894C4A" w:rsidRDefault="00000000" w:rsidP="005A54F4">
      <w:pPr>
        <w:pStyle w:val="4"/>
        <w:spacing w:line="480" w:lineRule="auto"/>
        <w:jc w:val="both"/>
        <w:rPr>
          <w:rFonts w:ascii="Times New Roman" w:hAnsi="Times New Roman" w:cs="Times New Roman"/>
          <w:b/>
          <w:bCs/>
          <w:color w:val="auto"/>
          <w:sz w:val="28"/>
          <w:szCs w:val="28"/>
        </w:rPr>
      </w:pPr>
      <w:r w:rsidRPr="00894C4A">
        <w:rPr>
          <w:rFonts w:ascii="Times New Roman" w:hAnsi="Times New Roman" w:cs="Times New Roman"/>
          <w:b/>
          <w:bCs/>
          <w:color w:val="auto"/>
          <w:sz w:val="28"/>
          <w:szCs w:val="28"/>
        </w:rPr>
        <w:t>2.1.2.5 Industry Rivalry</w:t>
      </w:r>
    </w:p>
    <w:p w14:paraId="63C042A2" w14:textId="05CBE570" w:rsidR="0081176F" w:rsidRPr="0081176F" w:rsidRDefault="00000000" w:rsidP="0081176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Asia’s key competitors include Malaysia Airlines, Emirate, Singapore Airlines, Air China, and China Eastern Airlines. </w:t>
      </w:r>
      <w:r w:rsidR="0081176F">
        <w:rPr>
          <w:rFonts w:ascii="Times New Roman" w:hAnsi="Times New Roman" w:cs="Times New Roman"/>
          <w:sz w:val="24"/>
          <w:szCs w:val="24"/>
        </w:rPr>
        <w:t>In the p</w:t>
      </w:r>
      <w:r>
        <w:rPr>
          <w:rFonts w:ascii="Times New Roman" w:hAnsi="Times New Roman" w:cs="Times New Roman"/>
          <w:sz w:val="24"/>
          <w:szCs w:val="24"/>
        </w:rPr>
        <w:t>ost-Covid</w:t>
      </w:r>
      <w:r w:rsidR="0081176F">
        <w:rPr>
          <w:rFonts w:ascii="Times New Roman" w:hAnsi="Times New Roman" w:cs="Times New Roman"/>
          <w:sz w:val="24"/>
          <w:szCs w:val="24"/>
        </w:rPr>
        <w:t xml:space="preserve"> era</w:t>
      </w:r>
      <w:r>
        <w:rPr>
          <w:rFonts w:ascii="Times New Roman" w:hAnsi="Times New Roman" w:cs="Times New Roman"/>
          <w:sz w:val="24"/>
          <w:szCs w:val="24"/>
        </w:rPr>
        <w:t xml:space="preserve">, the </w:t>
      </w:r>
      <w:r w:rsidR="0081176F">
        <w:rPr>
          <w:rFonts w:ascii="Times New Roman" w:hAnsi="Times New Roman" w:cs="Times New Roman"/>
          <w:sz w:val="24"/>
          <w:szCs w:val="24"/>
        </w:rPr>
        <w:t xml:space="preserve">industry </w:t>
      </w:r>
      <w:r>
        <w:rPr>
          <w:rFonts w:ascii="Times New Roman" w:hAnsi="Times New Roman" w:cs="Times New Roman"/>
          <w:sz w:val="24"/>
          <w:szCs w:val="24"/>
        </w:rPr>
        <w:t xml:space="preserve">competition has significantly intensified because </w:t>
      </w:r>
      <w:r w:rsidR="0081176F">
        <w:rPr>
          <w:rFonts w:ascii="Times New Roman" w:hAnsi="Times New Roman" w:cs="Times New Roman"/>
          <w:sz w:val="24"/>
          <w:szCs w:val="24"/>
        </w:rPr>
        <w:t xml:space="preserve">numerous international and domestic carriers </w:t>
      </w:r>
      <w:r>
        <w:rPr>
          <w:rFonts w:ascii="Times New Roman" w:hAnsi="Times New Roman" w:cs="Times New Roman"/>
          <w:sz w:val="24"/>
          <w:szCs w:val="24"/>
        </w:rPr>
        <w:t xml:space="preserve">are now seeking to recover from the </w:t>
      </w:r>
      <w:proofErr w:type="gramStart"/>
      <w:r>
        <w:rPr>
          <w:rFonts w:ascii="Times New Roman" w:hAnsi="Times New Roman" w:cs="Times New Roman"/>
          <w:sz w:val="24"/>
          <w:szCs w:val="24"/>
        </w:rPr>
        <w:t>losses</w:t>
      </w:r>
      <w:proofErr w:type="gramEnd"/>
      <w:r>
        <w:rPr>
          <w:rFonts w:ascii="Times New Roman" w:hAnsi="Times New Roman" w:cs="Times New Roman"/>
          <w:sz w:val="24"/>
          <w:szCs w:val="24"/>
        </w:rPr>
        <w:t xml:space="preserve"> they have encountered during the Covid-19 period to regain their market share. </w:t>
      </w:r>
      <w:bookmarkEnd w:id="1"/>
      <w:r w:rsidR="0081176F" w:rsidRPr="0081176F">
        <w:rPr>
          <w:rFonts w:ascii="Times New Roman" w:hAnsi="Times New Roman" w:cs="Times New Roman"/>
          <w:sz w:val="24"/>
          <w:szCs w:val="24"/>
        </w:rPr>
        <w:t xml:space="preserve">Driven by the </w:t>
      </w:r>
      <w:r w:rsidR="00357A4E">
        <w:rPr>
          <w:rFonts w:ascii="Times New Roman" w:hAnsi="Times New Roman" w:cs="Times New Roman"/>
          <w:sz w:val="24"/>
          <w:szCs w:val="24"/>
        </w:rPr>
        <w:t>fierce</w:t>
      </w:r>
      <w:r w:rsidR="0081176F" w:rsidRPr="0081176F">
        <w:rPr>
          <w:rFonts w:ascii="Times New Roman" w:hAnsi="Times New Roman" w:cs="Times New Roman"/>
          <w:sz w:val="24"/>
          <w:szCs w:val="24"/>
        </w:rPr>
        <w:t xml:space="preserve"> competition with the low-cost </w:t>
      </w:r>
      <w:proofErr w:type="gramStart"/>
      <w:r w:rsidR="0081176F" w:rsidRPr="0081176F">
        <w:rPr>
          <w:rFonts w:ascii="Times New Roman" w:hAnsi="Times New Roman" w:cs="Times New Roman"/>
          <w:sz w:val="24"/>
          <w:szCs w:val="24"/>
        </w:rPr>
        <w:t>carriers</w:t>
      </w:r>
      <w:proofErr w:type="gramEnd"/>
      <w:r w:rsidR="0081176F" w:rsidRPr="0081176F">
        <w:rPr>
          <w:rFonts w:ascii="Times New Roman" w:hAnsi="Times New Roman" w:cs="Times New Roman"/>
          <w:sz w:val="24"/>
          <w:szCs w:val="24"/>
        </w:rPr>
        <w:t xml:space="preserve"> segment, Air Asia needs to differentiate itself through superior customer care.</w:t>
      </w:r>
    </w:p>
    <w:p w14:paraId="7C384907" w14:textId="61C92388" w:rsidR="009309F2" w:rsidRPr="009E5CD7" w:rsidRDefault="00000000" w:rsidP="00A314B3">
      <w:pPr>
        <w:spacing w:line="480" w:lineRule="auto"/>
        <w:jc w:val="both"/>
        <w:outlineLvl w:val="1"/>
        <w:rPr>
          <w:rFonts w:ascii="Times New Roman" w:hAnsi="Times New Roman" w:cs="Times New Roman"/>
          <w:b/>
          <w:bCs/>
          <w:color w:val="000000" w:themeColor="text1"/>
          <w:sz w:val="28"/>
          <w:szCs w:val="28"/>
        </w:rPr>
      </w:pPr>
      <w:bookmarkStart w:id="9" w:name="_Toc140776241"/>
      <w:r w:rsidRPr="009E5CD7">
        <w:rPr>
          <w:rFonts w:ascii="Times New Roman" w:hAnsi="Times New Roman" w:cs="Times New Roman"/>
          <w:b/>
          <w:bCs/>
          <w:color w:val="000000" w:themeColor="text1"/>
          <w:sz w:val="28"/>
          <w:szCs w:val="28"/>
        </w:rPr>
        <w:t>2.2 Internal Analysis</w:t>
      </w:r>
      <w:bookmarkEnd w:id="9"/>
    </w:p>
    <w:p w14:paraId="16567AAC" w14:textId="77777777" w:rsidR="009309F2" w:rsidRPr="00AC45A3" w:rsidRDefault="00000000" w:rsidP="00AC45A3">
      <w:pPr>
        <w:pStyle w:val="3"/>
        <w:spacing w:line="480" w:lineRule="auto"/>
        <w:jc w:val="both"/>
        <w:rPr>
          <w:rFonts w:ascii="Times New Roman" w:hAnsi="Times New Roman" w:cs="Times New Roman"/>
          <w:b/>
          <w:bCs/>
          <w:color w:val="auto"/>
          <w:sz w:val="28"/>
          <w:szCs w:val="28"/>
        </w:rPr>
      </w:pPr>
      <w:bookmarkStart w:id="10" w:name="_Toc140776242"/>
      <w:r w:rsidRPr="00AC45A3">
        <w:rPr>
          <w:rFonts w:ascii="Times New Roman" w:hAnsi="Times New Roman" w:cs="Times New Roman"/>
          <w:b/>
          <w:bCs/>
          <w:color w:val="auto"/>
          <w:sz w:val="28"/>
          <w:szCs w:val="28"/>
        </w:rPr>
        <w:lastRenderedPageBreak/>
        <w:t>2.2.1 SWOT Analysis</w:t>
      </w:r>
      <w:bookmarkEnd w:id="10"/>
    </w:p>
    <w:p w14:paraId="0EACC5F8" w14:textId="18E45D45" w:rsidR="009309F2" w:rsidRDefault="00357A4E">
      <w:pPr>
        <w:spacing w:line="480" w:lineRule="auto"/>
        <w:rPr>
          <w:rFonts w:ascii="Times New Roman" w:hAnsi="Times New Roman" w:cs="Times New Roman"/>
          <w:sz w:val="24"/>
          <w:szCs w:val="24"/>
        </w:rPr>
      </w:pPr>
      <w:r>
        <w:rPr>
          <w:rFonts w:ascii="Times New Roman" w:hAnsi="Times New Roman" w:cs="Times New Roman"/>
          <w:sz w:val="24"/>
          <w:szCs w:val="24"/>
        </w:rPr>
        <w:t xml:space="preserve">As </w:t>
      </w:r>
      <w:r>
        <w:rPr>
          <w:rFonts w:ascii="Times New Roman" w:hAnsi="Times New Roman" w:cs="Times New Roman"/>
          <w:sz w:val="24"/>
          <w:szCs w:val="24"/>
        </w:rPr>
        <w:t>a strategic management tool</w:t>
      </w:r>
      <w:r>
        <w:rPr>
          <w:rFonts w:ascii="Times New Roman" w:hAnsi="Times New Roman" w:cs="Times New Roman"/>
          <w:sz w:val="24"/>
          <w:szCs w:val="24"/>
        </w:rPr>
        <w:t xml:space="preserve">, </w:t>
      </w:r>
      <w:r w:rsidR="0081176F">
        <w:rPr>
          <w:rFonts w:ascii="Times New Roman" w:hAnsi="Times New Roman" w:cs="Times New Roman"/>
          <w:sz w:val="24"/>
          <w:szCs w:val="24"/>
        </w:rPr>
        <w:t xml:space="preserve">SWOT analysis is </w:t>
      </w:r>
      <w:r w:rsidR="00D66989">
        <w:rPr>
          <w:rFonts w:ascii="Times New Roman" w:hAnsi="Times New Roman" w:cs="Times New Roman"/>
          <w:sz w:val="24"/>
          <w:szCs w:val="24"/>
        </w:rPr>
        <w:t xml:space="preserve">mainly </w:t>
      </w:r>
      <w:r w:rsidR="0081176F">
        <w:rPr>
          <w:rFonts w:ascii="Times New Roman" w:hAnsi="Times New Roman" w:cs="Times New Roman"/>
          <w:sz w:val="24"/>
          <w:szCs w:val="24"/>
        </w:rPr>
        <w:t>used to evaluate a given organization or entity’s strengths, weaknesses, opportunities, and threats (</w:t>
      </w:r>
      <w:proofErr w:type="spellStart"/>
      <w:r w:rsidR="0081176F">
        <w:rPr>
          <w:rFonts w:ascii="Times New Roman" w:hAnsi="Times New Roman" w:cs="Times New Roman"/>
          <w:sz w:val="24"/>
          <w:szCs w:val="24"/>
        </w:rPr>
        <w:t>Puyt</w:t>
      </w:r>
      <w:proofErr w:type="spellEnd"/>
      <w:r w:rsidR="0081176F">
        <w:rPr>
          <w:rFonts w:ascii="Times New Roman" w:hAnsi="Times New Roman" w:cs="Times New Roman"/>
          <w:sz w:val="24"/>
          <w:szCs w:val="24"/>
        </w:rPr>
        <w:t xml:space="preserve"> et al., 2020). The tool provides a structured framework </w:t>
      </w:r>
      <w:r w:rsidR="00D66989">
        <w:rPr>
          <w:rFonts w:ascii="Times New Roman" w:hAnsi="Times New Roman" w:cs="Times New Roman"/>
          <w:sz w:val="24"/>
          <w:szCs w:val="24"/>
        </w:rPr>
        <w:t>to</w:t>
      </w:r>
      <w:r w:rsidR="0081176F">
        <w:rPr>
          <w:rFonts w:ascii="Times New Roman" w:hAnsi="Times New Roman" w:cs="Times New Roman"/>
          <w:sz w:val="24"/>
          <w:szCs w:val="24"/>
        </w:rPr>
        <w:t xml:space="preserve"> assess internal and external factors that influence a given entity’s overall success or failure. </w:t>
      </w:r>
    </w:p>
    <w:p w14:paraId="15337863" w14:textId="77777777" w:rsidR="009309F2" w:rsidRPr="00AC45A3" w:rsidRDefault="00000000" w:rsidP="00AC45A3">
      <w:pPr>
        <w:pStyle w:val="4"/>
        <w:spacing w:line="480" w:lineRule="auto"/>
        <w:jc w:val="both"/>
        <w:rPr>
          <w:rFonts w:ascii="Times New Roman" w:hAnsi="Times New Roman" w:cs="Times New Roman"/>
          <w:b/>
          <w:bCs/>
          <w:i w:val="0"/>
          <w:iCs w:val="0"/>
          <w:color w:val="auto"/>
          <w:sz w:val="28"/>
          <w:szCs w:val="28"/>
        </w:rPr>
      </w:pPr>
      <w:r w:rsidRPr="00AC45A3">
        <w:rPr>
          <w:rFonts w:ascii="Times New Roman" w:hAnsi="Times New Roman" w:cs="Times New Roman"/>
          <w:b/>
          <w:bCs/>
          <w:i w:val="0"/>
          <w:iCs w:val="0"/>
          <w:color w:val="auto"/>
          <w:sz w:val="28"/>
          <w:szCs w:val="28"/>
        </w:rPr>
        <w:t>2.2.1.1 Strengths</w:t>
      </w:r>
    </w:p>
    <w:p w14:paraId="729E37C4" w14:textId="77777777" w:rsidR="009309F2" w:rsidRDefault="00000000" w:rsidP="009E5CD7">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2.2.1.1.1 Cost-effective Operations</w:t>
      </w:r>
    </w:p>
    <w:p w14:paraId="3ACE572F" w14:textId="1468C1D2"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Air Asia</w:t>
      </w:r>
      <w:r w:rsidR="00D66989">
        <w:rPr>
          <w:rFonts w:ascii="Times New Roman" w:hAnsi="Times New Roman" w:cs="Times New Roman"/>
          <w:sz w:val="24"/>
          <w:szCs w:val="24"/>
        </w:rPr>
        <w:t>’s</w:t>
      </w:r>
      <w:r>
        <w:rPr>
          <w:rFonts w:ascii="Times New Roman" w:hAnsi="Times New Roman" w:cs="Times New Roman"/>
          <w:sz w:val="24"/>
          <w:szCs w:val="24"/>
        </w:rPr>
        <w:t xml:space="preserve"> </w:t>
      </w:r>
      <w:r w:rsidR="00D66989">
        <w:rPr>
          <w:rFonts w:ascii="Times New Roman" w:hAnsi="Times New Roman" w:cs="Times New Roman"/>
          <w:sz w:val="24"/>
          <w:szCs w:val="24"/>
        </w:rPr>
        <w:t>l</w:t>
      </w:r>
      <w:r>
        <w:rPr>
          <w:rFonts w:ascii="Times New Roman" w:hAnsi="Times New Roman" w:cs="Times New Roman"/>
          <w:sz w:val="24"/>
          <w:szCs w:val="24"/>
        </w:rPr>
        <w:t xml:space="preserve">ow-cost business model </w:t>
      </w:r>
      <w:r w:rsidR="00D66989">
        <w:rPr>
          <w:rFonts w:ascii="Times New Roman" w:hAnsi="Times New Roman" w:cs="Times New Roman"/>
          <w:sz w:val="24"/>
          <w:szCs w:val="24"/>
        </w:rPr>
        <w:t>allows</w:t>
      </w:r>
      <w:r>
        <w:rPr>
          <w:rFonts w:ascii="Times New Roman" w:hAnsi="Times New Roman" w:cs="Times New Roman"/>
          <w:sz w:val="24"/>
          <w:szCs w:val="24"/>
        </w:rPr>
        <w:t xml:space="preserve"> the airline to offer </w:t>
      </w:r>
      <w:r w:rsidR="00D66989">
        <w:rPr>
          <w:rFonts w:ascii="Times New Roman" w:hAnsi="Times New Roman" w:cs="Times New Roman"/>
          <w:sz w:val="24"/>
          <w:szCs w:val="24"/>
        </w:rPr>
        <w:t>budget-friendly</w:t>
      </w:r>
      <w:r>
        <w:rPr>
          <w:rFonts w:ascii="Times New Roman" w:hAnsi="Times New Roman" w:cs="Times New Roman"/>
          <w:sz w:val="24"/>
          <w:szCs w:val="24"/>
        </w:rPr>
        <w:t xml:space="preserve"> fares for its customers, which can be seen as a strength in attracting price-sensitive customers, thus enabling it to enhance customer satisfaction (</w:t>
      </w:r>
      <w:bookmarkStart w:id="11" w:name="_Hlk140338898"/>
      <w:r>
        <w:rPr>
          <w:rFonts w:ascii="Times New Roman" w:hAnsi="Times New Roman" w:cs="Times New Roman"/>
          <w:sz w:val="24"/>
          <w:szCs w:val="24"/>
        </w:rPr>
        <w:t>Albers</w:t>
      </w:r>
      <w:bookmarkEnd w:id="11"/>
      <w:r>
        <w:rPr>
          <w:rFonts w:ascii="Times New Roman" w:hAnsi="Times New Roman" w:cs="Times New Roman"/>
          <w:sz w:val="24"/>
          <w:szCs w:val="24"/>
        </w:rPr>
        <w:t xml:space="preserve"> et al., 2020). This low-cost model of Air Asia involves high aircraft utilization with a turnaround time of just 25mins which allows the airline to be in a position where it can manage to operate more frequent flights while at the same time increasing productivity (</w:t>
      </w:r>
      <w:proofErr w:type="spellStart"/>
      <w:r>
        <w:rPr>
          <w:rFonts w:ascii="Times New Roman" w:hAnsi="Times New Roman" w:cs="Times New Roman"/>
          <w:sz w:val="24"/>
          <w:szCs w:val="24"/>
        </w:rPr>
        <w:t>Kanta</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Ahlan</w:t>
      </w:r>
      <w:proofErr w:type="spellEnd"/>
      <w:r>
        <w:rPr>
          <w:rFonts w:ascii="Times New Roman" w:hAnsi="Times New Roman" w:cs="Times New Roman"/>
          <w:sz w:val="24"/>
          <w:szCs w:val="24"/>
        </w:rPr>
        <w:t xml:space="preserve">, 2017). The airline has also streamlined its process and utilizes its lean distribution system to utilize online booking platforms, mobile applications, and partnerships with travel agencies enabling the airline to reach a large customer base. This enables the airline to reduce its distribution costs and allows it passed on the saving to its customers. </w:t>
      </w:r>
    </w:p>
    <w:p w14:paraId="18F37F04"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2.2.1.1.2 Extensive Route Networks</w:t>
      </w:r>
    </w:p>
    <w:p w14:paraId="505C873B"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Compared to most airlines in Asia, Air Asia offers its customers a more extensive network of destinations. According to Air Asia (2023a), the airline has over 120 destination route networks available for customers to explore, thus providing them with a wide range of options that enhance convenience and flexibility. </w:t>
      </w:r>
    </w:p>
    <w:p w14:paraId="08BCC6EB"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2.2.1.1.3 Digital Innovation</w:t>
      </w:r>
    </w:p>
    <w:p w14:paraId="4D27C8BD" w14:textId="3CE8CD0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Air Asia has always been at the forefront of digital innovation in the airline industry through its consistent effort to utilize technology to improve its customer experience, such as leveraging online check-in</w:t>
      </w:r>
      <w:r w:rsidR="00D66989">
        <w:rPr>
          <w:rFonts w:ascii="Times New Roman" w:hAnsi="Times New Roman" w:cs="Times New Roman"/>
          <w:sz w:val="24"/>
          <w:szCs w:val="24"/>
        </w:rPr>
        <w:t xml:space="preserve">, </w:t>
      </w:r>
      <w:r>
        <w:rPr>
          <w:rFonts w:ascii="Times New Roman" w:hAnsi="Times New Roman" w:cs="Times New Roman"/>
          <w:sz w:val="24"/>
          <w:szCs w:val="24"/>
        </w:rPr>
        <w:t xml:space="preserve">Mobile </w:t>
      </w:r>
      <w:proofErr w:type="gramStart"/>
      <w:r>
        <w:rPr>
          <w:rFonts w:ascii="Times New Roman" w:hAnsi="Times New Roman" w:cs="Times New Roman"/>
          <w:sz w:val="24"/>
          <w:szCs w:val="24"/>
        </w:rPr>
        <w:t>apps</w:t>
      </w:r>
      <w:proofErr w:type="gramEnd"/>
      <w:r>
        <w:rPr>
          <w:rFonts w:ascii="Times New Roman" w:hAnsi="Times New Roman" w:cs="Times New Roman"/>
          <w:sz w:val="24"/>
          <w:szCs w:val="24"/>
        </w:rPr>
        <w:t xml:space="preserve"> and self-service kiosks. </w:t>
      </w:r>
      <w:r w:rsidR="00F861F6">
        <w:rPr>
          <w:rFonts w:ascii="Times New Roman" w:hAnsi="Times New Roman" w:cs="Times New Roman"/>
          <w:sz w:val="24"/>
          <w:szCs w:val="24"/>
        </w:rPr>
        <w:t>After the pandemic,</w:t>
      </w:r>
      <w:r>
        <w:rPr>
          <w:rFonts w:ascii="Times New Roman" w:hAnsi="Times New Roman" w:cs="Times New Roman"/>
          <w:sz w:val="24"/>
          <w:szCs w:val="24"/>
        </w:rPr>
        <w:t xml:space="preserve"> the airline has implemented numerous digital innovations with the objective of making flying safe and affordable </w:t>
      </w:r>
      <w:r w:rsidR="00F861F6" w:rsidRPr="00F861F6">
        <w:rPr>
          <w:rFonts w:ascii="Times New Roman" w:hAnsi="Times New Roman" w:cs="Times New Roman"/>
          <w:sz w:val="24"/>
          <w:szCs w:val="24"/>
        </w:rPr>
        <w:t xml:space="preserve">but more hygienic, seamless, and contactless to its customers, such as contactless boarding procedures, self-check-in, automated bag drop, and its version of digital passport referred </w:t>
      </w:r>
      <w:proofErr w:type="gramStart"/>
      <w:r w:rsidR="00F861F6" w:rsidRPr="00F861F6">
        <w:rPr>
          <w:rFonts w:ascii="Times New Roman" w:hAnsi="Times New Roman" w:cs="Times New Roman"/>
          <w:sz w:val="24"/>
          <w:szCs w:val="24"/>
        </w:rPr>
        <w:t>to  Scan</w:t>
      </w:r>
      <w:proofErr w:type="gramEnd"/>
      <w:r w:rsidR="00F861F6" w:rsidRPr="00F861F6">
        <w:rPr>
          <w:rFonts w:ascii="Times New Roman" w:hAnsi="Times New Roman" w:cs="Times New Roman"/>
          <w:sz w:val="24"/>
          <w:szCs w:val="24"/>
        </w:rPr>
        <w:t>2Fly (Air Asia, 2021a).</w:t>
      </w:r>
    </w:p>
    <w:p w14:paraId="0A4CCA50"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2.2.1.1.4 Strong Brand Identity</w:t>
      </w:r>
    </w:p>
    <w:p w14:paraId="3EFA15C3" w14:textId="7BBAC29B"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 the years, Air Asia has established a strong brand identity associated with affordability, efficiency, and accessibility, enabling it to attract and retain customers. </w:t>
      </w:r>
      <w:r w:rsidR="00F861F6">
        <w:rPr>
          <w:rFonts w:ascii="Times New Roman" w:hAnsi="Times New Roman" w:cs="Times New Roman"/>
          <w:sz w:val="24"/>
          <w:szCs w:val="24"/>
        </w:rPr>
        <w:t xml:space="preserve">Since the outbreak of Covid-19, </w:t>
      </w:r>
      <w:r>
        <w:rPr>
          <w:rFonts w:ascii="Times New Roman" w:hAnsi="Times New Roman" w:cs="Times New Roman"/>
          <w:sz w:val="24"/>
          <w:szCs w:val="24"/>
        </w:rPr>
        <w:t xml:space="preserve">the airline has established itself as a brand committed to ensuring safe and hygienic travel and being socially responsible, providing support to the community by providing relief flights, supporting front-line workers, and implementing sustainable practices to reduce environmental impact. </w:t>
      </w:r>
    </w:p>
    <w:p w14:paraId="1B21A43F" w14:textId="77777777" w:rsidR="009309F2" w:rsidRPr="00AC45A3" w:rsidRDefault="00000000" w:rsidP="00AC45A3">
      <w:pPr>
        <w:pStyle w:val="4"/>
        <w:spacing w:line="480" w:lineRule="auto"/>
        <w:jc w:val="both"/>
        <w:rPr>
          <w:rFonts w:ascii="Times New Roman" w:hAnsi="Times New Roman" w:cs="Times New Roman"/>
          <w:b/>
          <w:bCs/>
          <w:i w:val="0"/>
          <w:iCs w:val="0"/>
          <w:color w:val="auto"/>
          <w:sz w:val="28"/>
          <w:szCs w:val="28"/>
        </w:rPr>
      </w:pPr>
      <w:r w:rsidRPr="00AC45A3">
        <w:rPr>
          <w:rFonts w:ascii="Times New Roman" w:hAnsi="Times New Roman" w:cs="Times New Roman"/>
          <w:b/>
          <w:bCs/>
          <w:i w:val="0"/>
          <w:iCs w:val="0"/>
          <w:color w:val="auto"/>
          <w:sz w:val="28"/>
          <w:szCs w:val="28"/>
        </w:rPr>
        <w:t>2.1.1.2 Weaknesses</w:t>
      </w:r>
    </w:p>
    <w:p w14:paraId="74A6C685"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2.1.1.2.1 Limited Customer Care Channels</w:t>
      </w:r>
    </w:p>
    <w:p w14:paraId="3D1AE104" w14:textId="19A2BB4B"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Asia’s customer services post-Covid are primarily digital, offered mainly through emails, chatbots, and social media handles. This type of service does not cater to the need of all customers, especially those who lack smart devices that can enable them to access such channels, thus hindering the ability of the airline to cater for all customers’ preferences or urgent situations. The </w:t>
      </w:r>
      <w:r>
        <w:rPr>
          <w:rFonts w:ascii="Times New Roman" w:hAnsi="Times New Roman" w:cs="Times New Roman"/>
          <w:sz w:val="24"/>
          <w:szCs w:val="24"/>
        </w:rPr>
        <w:lastRenderedPageBreak/>
        <w:t xml:space="preserve">lack of effective traditional customer service options such as phone support and in-person customer services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a significant weakness when personalized care is essential. </w:t>
      </w:r>
    </w:p>
    <w:p w14:paraId="4B37244E"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2.1.1.2.2 Service Quality Perception</w:t>
      </w:r>
    </w:p>
    <w:p w14:paraId="1D78939D" w14:textId="56BBEED5"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individuals perceive Air Asia’s low-cost model as a major compromise in service quality. This is largely due to the perception that some individuals believe that expensive things have quality and are worth it, while cheap things are cheap because they have no intrinsic value. Others tend to perceive the services of no-frills airlines as low quality due to fewer onboard amenities, less personalized services, and additional charges for services that are usually included in the ticket price of full-service airlines. </w:t>
      </w:r>
      <w:r w:rsidR="00024CA9">
        <w:rPr>
          <w:rFonts w:ascii="Times New Roman" w:hAnsi="Times New Roman" w:cs="Times New Roman"/>
          <w:sz w:val="24"/>
          <w:szCs w:val="24"/>
        </w:rPr>
        <w:t xml:space="preserve">This </w:t>
      </w:r>
      <w:r>
        <w:rPr>
          <w:rFonts w:ascii="Times New Roman" w:hAnsi="Times New Roman" w:cs="Times New Roman"/>
          <w:sz w:val="24"/>
          <w:szCs w:val="24"/>
        </w:rPr>
        <w:t xml:space="preserve">will lead to concerns about Air Asia customer care standards and responsiveness post-Covid. </w:t>
      </w:r>
    </w:p>
    <w:p w14:paraId="35C3A841" w14:textId="77777777" w:rsidR="009309F2" w:rsidRPr="009E5CD7" w:rsidRDefault="00000000" w:rsidP="009E5CD7">
      <w:pPr>
        <w:pStyle w:val="4"/>
        <w:spacing w:line="480" w:lineRule="auto"/>
        <w:jc w:val="both"/>
        <w:rPr>
          <w:rFonts w:ascii="Times New Roman" w:hAnsi="Times New Roman" w:cs="Times New Roman"/>
          <w:b/>
          <w:bCs/>
          <w:color w:val="auto"/>
          <w:sz w:val="28"/>
          <w:szCs w:val="28"/>
        </w:rPr>
      </w:pPr>
      <w:r w:rsidRPr="009E5CD7">
        <w:rPr>
          <w:rFonts w:ascii="Times New Roman" w:hAnsi="Times New Roman" w:cs="Times New Roman"/>
          <w:b/>
          <w:bCs/>
          <w:color w:val="auto"/>
          <w:sz w:val="28"/>
          <w:szCs w:val="28"/>
        </w:rPr>
        <w:t>2.1.1.2.3 Vulnerability to External Shocks</w:t>
      </w:r>
    </w:p>
    <w:p w14:paraId="2E1AA4A0"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Asia’s whole business model relies heavily on customer demand, mainly from low to medium-income groups in the Asian market. This population has been worse affected by Covid-19, reducing their disposable income. This, therefore, makes Air Asia vulnerable to external factors such as economic downturns, pandemics, and geopolitical events, which can disrupt the customer care operations of the airline. On the other hand, the airline’s heavy reliance on digital systems and technologies in its service delivery post-Covid leaves the airline at a higher risk of cyberattacks such as data breaches, ransomware attacks, and hacking. Such an attack can disrupt its operations, damage Air Asia’s reputation, and compromise its customer data, thus limiting its ability to provide adequate customer services. </w:t>
      </w:r>
    </w:p>
    <w:p w14:paraId="4F2A4DE3" w14:textId="77777777" w:rsidR="009309F2" w:rsidRPr="00AC45A3" w:rsidRDefault="00000000" w:rsidP="00AC45A3">
      <w:pPr>
        <w:pStyle w:val="4"/>
        <w:spacing w:line="480" w:lineRule="auto"/>
        <w:jc w:val="both"/>
        <w:rPr>
          <w:rFonts w:ascii="Times New Roman" w:hAnsi="Times New Roman" w:cs="Times New Roman"/>
          <w:b/>
          <w:bCs/>
          <w:i w:val="0"/>
          <w:iCs w:val="0"/>
          <w:color w:val="auto"/>
          <w:sz w:val="28"/>
          <w:szCs w:val="28"/>
        </w:rPr>
      </w:pPr>
      <w:r w:rsidRPr="00AC45A3">
        <w:rPr>
          <w:rFonts w:ascii="Times New Roman" w:hAnsi="Times New Roman" w:cs="Times New Roman"/>
          <w:b/>
          <w:bCs/>
          <w:i w:val="0"/>
          <w:iCs w:val="0"/>
          <w:color w:val="auto"/>
          <w:sz w:val="28"/>
          <w:szCs w:val="28"/>
        </w:rPr>
        <w:lastRenderedPageBreak/>
        <w:t>2.1.1.3 Opportunities</w:t>
      </w:r>
    </w:p>
    <w:p w14:paraId="24FAED69" w14:textId="77777777" w:rsidR="009309F2" w:rsidRPr="009E5CD7" w:rsidRDefault="00000000">
      <w:pPr>
        <w:pStyle w:val="4"/>
        <w:spacing w:line="480" w:lineRule="auto"/>
        <w:jc w:val="both"/>
        <w:rPr>
          <w:rFonts w:ascii="Times New Roman" w:hAnsi="Times New Roman" w:cs="Times New Roman"/>
          <w:b/>
          <w:bCs/>
          <w:color w:val="auto"/>
          <w:sz w:val="28"/>
          <w:szCs w:val="28"/>
        </w:rPr>
      </w:pPr>
      <w:r w:rsidRPr="009E5CD7">
        <w:rPr>
          <w:rFonts w:ascii="Times New Roman" w:hAnsi="Times New Roman" w:cs="Times New Roman"/>
          <w:b/>
          <w:bCs/>
          <w:color w:val="auto"/>
          <w:sz w:val="28"/>
          <w:szCs w:val="28"/>
        </w:rPr>
        <w:t>2.1.1.3.1 Personalized Customer Care</w:t>
      </w:r>
    </w:p>
    <w:p w14:paraId="497296DB" w14:textId="02C6427D"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Post-Covid, passengers are now prioritizing their safety, convenience, and personalized experiences than they did before. Covid-19 has significantly affected people’s emotional well-being, making them anxious and stressed when traveling. Such individuals are only likely to prioritize transportation services, demonstrating a strong commitment to their well-being. This period provides a perfect opportunity for Air Asia to leverage the customer data and analytics they have acquired to provide personalized services, tailored offers, personalized recommendations, and enhance customer satisfaction and loyalty.  </w:t>
      </w:r>
    </w:p>
    <w:p w14:paraId="4C1234DC"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2.1.1.3.2 Technological advancement</w:t>
      </w:r>
    </w:p>
    <w:p w14:paraId="7182CBF0"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There has been an increase in the adoption of technologies across every sector since the pandemic happened, thus leading to a faster acceleration of digitization and automation across the board (</w:t>
      </w:r>
      <w:proofErr w:type="spellStart"/>
      <w:r>
        <w:rPr>
          <w:rFonts w:ascii="Times New Roman" w:hAnsi="Times New Roman" w:cs="Times New Roman"/>
          <w:sz w:val="24"/>
          <w:szCs w:val="24"/>
        </w:rPr>
        <w:t>Elnaj</w:t>
      </w:r>
      <w:proofErr w:type="spellEnd"/>
      <w:r>
        <w:rPr>
          <w:rFonts w:ascii="Times New Roman" w:hAnsi="Times New Roman" w:cs="Times New Roman"/>
          <w:sz w:val="24"/>
          <w:szCs w:val="24"/>
        </w:rPr>
        <w:t xml:space="preserve">, 2021). The world is seeing numerous in-person activities quickly shifting to being delivered online. According to </w:t>
      </w:r>
      <w:proofErr w:type="spellStart"/>
      <w:r>
        <w:rPr>
          <w:rFonts w:ascii="Times New Roman" w:hAnsi="Times New Roman" w:cs="Times New Roman"/>
          <w:sz w:val="24"/>
          <w:szCs w:val="24"/>
        </w:rPr>
        <w:t>Elnaj</w:t>
      </w:r>
      <w:proofErr w:type="spellEnd"/>
      <w:r>
        <w:rPr>
          <w:rFonts w:ascii="Times New Roman" w:hAnsi="Times New Roman" w:cs="Times New Roman"/>
          <w:sz w:val="24"/>
          <w:szCs w:val="24"/>
        </w:rPr>
        <w:t xml:space="preserve"> (2021), touchless technologies and highly automated robots are set to accelerate post-Covid. Thus, Air Asia </w:t>
      </w:r>
      <w:proofErr w:type="gramStart"/>
      <w:r>
        <w:rPr>
          <w:rFonts w:ascii="Times New Roman" w:hAnsi="Times New Roman" w:cs="Times New Roman"/>
          <w:sz w:val="24"/>
          <w:szCs w:val="24"/>
        </w:rPr>
        <w:t>has the opportunity to</w:t>
      </w:r>
      <w:proofErr w:type="gramEnd"/>
      <w:r>
        <w:rPr>
          <w:rFonts w:ascii="Times New Roman" w:hAnsi="Times New Roman" w:cs="Times New Roman"/>
          <w:sz w:val="24"/>
          <w:szCs w:val="24"/>
        </w:rPr>
        <w:t xml:space="preserve"> leverage these technological advancements, such as AI-powered chatbots, data analytics, and the use of mobile apps, to enable it to achieve efficient service delivery and be in a position to provide personalized care experience to its customers, thus giving the airline an edge in the aviation sector.</w:t>
      </w:r>
    </w:p>
    <w:p w14:paraId="41D6A53B"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2.1.1.3.3 Growing Demand for Affordable Air Travel</w:t>
      </w:r>
    </w:p>
    <w:p w14:paraId="628DA9C3" w14:textId="4C2B4101"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global purchasing power of middle-class households is beginning to rise, particularly in developing nations. In addition, economic activities, ease of travel, accelerated urbanization, travel and tourism industry growth, lifestyle shifts, and consumer preference for low-cost service are on </w:t>
      </w:r>
      <w:r>
        <w:rPr>
          <w:rFonts w:ascii="Times New Roman" w:hAnsi="Times New Roman" w:cs="Times New Roman"/>
          <w:sz w:val="24"/>
          <w:szCs w:val="24"/>
        </w:rPr>
        <w:lastRenderedPageBreak/>
        <w:t>the rise (Business Wire, 2022)</w:t>
      </w:r>
      <w:r w:rsidR="00024CA9">
        <w:rPr>
          <w:rFonts w:ascii="Times New Roman" w:hAnsi="Times New Roman" w:cs="Times New Roman"/>
          <w:sz w:val="24"/>
          <w:szCs w:val="24"/>
        </w:rPr>
        <w:t xml:space="preserve">, </w:t>
      </w:r>
      <w:r w:rsidR="00024CA9" w:rsidRPr="00024CA9">
        <w:rPr>
          <w:rFonts w:ascii="Times New Roman" w:hAnsi="Times New Roman" w:cs="Times New Roman"/>
          <w:sz w:val="24"/>
          <w:szCs w:val="24"/>
        </w:rPr>
        <w:t>with individuals looking for ways to cut costs, increases demand for affordable air travel.</w:t>
      </w:r>
      <w:r w:rsidR="00024CA9">
        <w:rPr>
          <w:rFonts w:ascii="Times New Roman" w:hAnsi="Times New Roman" w:cs="Times New Roman"/>
          <w:sz w:val="24"/>
          <w:szCs w:val="24"/>
        </w:rPr>
        <w:t xml:space="preserve"> </w:t>
      </w:r>
      <w:r>
        <w:rPr>
          <w:rFonts w:ascii="Times New Roman" w:hAnsi="Times New Roman" w:cs="Times New Roman"/>
          <w:sz w:val="24"/>
          <w:szCs w:val="24"/>
        </w:rPr>
        <w:t>Air Asia can leverage its low-cost advantage to tap into this increasing demand for affordable air travel post-Covid and attract price-sensitive customers with enhanced customer care offerings.</w:t>
      </w:r>
    </w:p>
    <w:p w14:paraId="6FB69C2B" w14:textId="77777777" w:rsidR="009309F2" w:rsidRDefault="00000000" w:rsidP="00AC45A3">
      <w:pPr>
        <w:pStyle w:val="4"/>
        <w:spacing w:line="480" w:lineRule="auto"/>
        <w:jc w:val="both"/>
        <w:rPr>
          <w:rFonts w:ascii="Times New Roman" w:hAnsi="Times New Roman" w:cs="Times New Roman"/>
          <w:b/>
          <w:bCs/>
          <w:color w:val="auto"/>
          <w:sz w:val="28"/>
          <w:szCs w:val="28"/>
        </w:rPr>
      </w:pPr>
      <w:r w:rsidRPr="00AC45A3">
        <w:rPr>
          <w:rFonts w:ascii="Times New Roman" w:hAnsi="Times New Roman" w:cs="Times New Roman"/>
          <w:b/>
          <w:bCs/>
          <w:i w:val="0"/>
          <w:iCs w:val="0"/>
          <w:color w:val="auto"/>
          <w:sz w:val="28"/>
          <w:szCs w:val="28"/>
        </w:rPr>
        <w:t>2.1.1.4 Treats</w:t>
      </w:r>
    </w:p>
    <w:p w14:paraId="4B9200E7"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2.1.1.4.1 Intense Competition</w:t>
      </w:r>
    </w:p>
    <w:p w14:paraId="3B396B52" w14:textId="55210156"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airline </w:t>
      </w:r>
      <w:r w:rsidR="00D66989">
        <w:rPr>
          <w:rFonts w:ascii="Times New Roman" w:hAnsi="Times New Roman" w:cs="Times New Roman"/>
          <w:sz w:val="24"/>
          <w:szCs w:val="24"/>
        </w:rPr>
        <w:t>sector faces</w:t>
      </w:r>
      <w:r>
        <w:rPr>
          <w:rFonts w:ascii="Times New Roman" w:hAnsi="Times New Roman" w:cs="Times New Roman"/>
          <w:sz w:val="24"/>
          <w:szCs w:val="24"/>
        </w:rPr>
        <w:t xml:space="preserve"> </w:t>
      </w:r>
      <w:r w:rsidR="00D66989">
        <w:rPr>
          <w:rFonts w:ascii="Times New Roman" w:hAnsi="Times New Roman" w:cs="Times New Roman"/>
          <w:sz w:val="24"/>
          <w:szCs w:val="24"/>
        </w:rPr>
        <w:t>high</w:t>
      </w:r>
      <w:r>
        <w:rPr>
          <w:rFonts w:ascii="Times New Roman" w:hAnsi="Times New Roman" w:cs="Times New Roman"/>
          <w:sz w:val="24"/>
          <w:szCs w:val="24"/>
        </w:rPr>
        <w:t xml:space="preserve"> competiti</w:t>
      </w:r>
      <w:r w:rsidR="00D66989">
        <w:rPr>
          <w:rFonts w:ascii="Times New Roman" w:hAnsi="Times New Roman" w:cs="Times New Roman"/>
          <w:sz w:val="24"/>
          <w:szCs w:val="24"/>
        </w:rPr>
        <w:t>on</w:t>
      </w:r>
      <w:r>
        <w:rPr>
          <w:rFonts w:ascii="Times New Roman" w:hAnsi="Times New Roman" w:cs="Times New Roman"/>
          <w:sz w:val="24"/>
          <w:szCs w:val="24"/>
        </w:rPr>
        <w:t>, and Air Asia</w:t>
      </w:r>
      <w:r w:rsidR="00D66989">
        <w:rPr>
          <w:rFonts w:ascii="Times New Roman" w:hAnsi="Times New Roman" w:cs="Times New Roman"/>
          <w:sz w:val="24"/>
          <w:szCs w:val="24"/>
        </w:rPr>
        <w:t>’s main competitors</w:t>
      </w:r>
      <w:r>
        <w:rPr>
          <w:rFonts w:ascii="Times New Roman" w:hAnsi="Times New Roman" w:cs="Times New Roman"/>
          <w:sz w:val="24"/>
          <w:szCs w:val="24"/>
        </w:rPr>
        <w:t xml:space="preserve"> seems to be low-cost carriers and full-service airlines. This </w:t>
      </w:r>
      <w:r w:rsidR="00D66989">
        <w:rPr>
          <w:rFonts w:ascii="Times New Roman" w:hAnsi="Times New Roman" w:cs="Times New Roman"/>
          <w:sz w:val="24"/>
          <w:szCs w:val="24"/>
        </w:rPr>
        <w:t>stiff</w:t>
      </w:r>
      <w:r>
        <w:rPr>
          <w:rFonts w:ascii="Times New Roman" w:hAnsi="Times New Roman" w:cs="Times New Roman"/>
          <w:sz w:val="24"/>
          <w:szCs w:val="24"/>
        </w:rPr>
        <w:t xml:space="preserve"> competition faced by the airline became more evident when the industry giant registered a record quarterly loss of $237 million (992 million ringgit), the largest loss it has ever suffered since 2004 (Iwamoto, 2020). The competitors may offer better customer care experience, thus posing a threat to Air Asia’s market share.</w:t>
      </w:r>
    </w:p>
    <w:p w14:paraId="24D6F49E" w14:textId="77777777" w:rsidR="009309F2"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2.1.1.4.2 Reputation Management</w:t>
      </w:r>
    </w:p>
    <w:p w14:paraId="65732458" w14:textId="77777777" w:rsidR="009309F2" w:rsidRDefault="00000000">
      <w:pPr>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With the increased use of social media platforms and the availability of smart devices that access the internet platforms. The negative experience of a single customer dissatisfaction can spread quickly through various social media and potentially damage the airline’s reputation that customers trust and believe in. </w:t>
      </w:r>
    </w:p>
    <w:p w14:paraId="0D4620BC" w14:textId="77777777" w:rsidR="009309F2" w:rsidRDefault="00000000">
      <w:pPr>
        <w:pStyle w:val="1"/>
        <w:spacing w:line="480" w:lineRule="auto"/>
        <w:jc w:val="both"/>
        <w:rPr>
          <w:rFonts w:ascii="Times New Roman" w:hAnsi="Times New Roman" w:cs="Times New Roman"/>
          <w:b/>
          <w:bCs/>
          <w:color w:val="auto"/>
          <w:sz w:val="28"/>
          <w:szCs w:val="28"/>
        </w:rPr>
      </w:pPr>
      <w:bookmarkStart w:id="12" w:name="_Toc140776243"/>
      <w:r>
        <w:rPr>
          <w:rFonts w:ascii="Times New Roman" w:hAnsi="Times New Roman" w:cs="Times New Roman"/>
          <w:b/>
          <w:bCs/>
          <w:color w:val="auto"/>
          <w:sz w:val="28"/>
          <w:szCs w:val="28"/>
        </w:rPr>
        <w:t>3.0 Strategic Option for Personalized Care</w:t>
      </w:r>
      <w:bookmarkEnd w:id="12"/>
    </w:p>
    <w:p w14:paraId="11C6D864" w14:textId="7BC85C7C"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Personalized care provides individualized and tailored services to individuals based on their unique needs, tastes, preferences,</w:t>
      </w:r>
      <w:r w:rsidR="00024CA9">
        <w:rPr>
          <w:rFonts w:ascii="Times New Roman" w:hAnsi="Times New Roman" w:cs="Times New Roman"/>
          <w:sz w:val="24"/>
          <w:szCs w:val="24"/>
        </w:rPr>
        <w:t xml:space="preserve"> </w:t>
      </w:r>
      <w:r>
        <w:rPr>
          <w:rFonts w:ascii="Times New Roman" w:hAnsi="Times New Roman" w:cs="Times New Roman"/>
          <w:sz w:val="24"/>
          <w:szCs w:val="24"/>
        </w:rPr>
        <w:t xml:space="preserve">and requirements. In the aviation sector, </w:t>
      </w:r>
      <w:r w:rsidR="00024CA9">
        <w:rPr>
          <w:rFonts w:ascii="Times New Roman" w:hAnsi="Times New Roman" w:cs="Times New Roman"/>
          <w:sz w:val="24"/>
          <w:szCs w:val="24"/>
        </w:rPr>
        <w:t>it</w:t>
      </w:r>
      <w:r>
        <w:rPr>
          <w:rFonts w:ascii="Times New Roman" w:hAnsi="Times New Roman" w:cs="Times New Roman"/>
          <w:sz w:val="24"/>
          <w:szCs w:val="24"/>
        </w:rPr>
        <w:t xml:space="preserve"> involves airlines understanding their passengers’ needs, wants, and requirements and creating a more customized and satisfactory travel experience. Air Asia can </w:t>
      </w:r>
      <w:r w:rsidR="00A87D15">
        <w:rPr>
          <w:rFonts w:ascii="Times New Roman" w:hAnsi="Times New Roman" w:cs="Times New Roman"/>
          <w:sz w:val="24"/>
          <w:szCs w:val="24"/>
        </w:rPr>
        <w:t xml:space="preserve">achieve </w:t>
      </w:r>
      <w:r>
        <w:rPr>
          <w:rFonts w:ascii="Times New Roman" w:hAnsi="Times New Roman" w:cs="Times New Roman"/>
          <w:sz w:val="24"/>
          <w:szCs w:val="24"/>
        </w:rPr>
        <w:t xml:space="preserve">personal care through </w:t>
      </w:r>
      <w:r w:rsidR="00A87D15">
        <w:rPr>
          <w:rFonts w:ascii="Times New Roman" w:hAnsi="Times New Roman" w:cs="Times New Roman"/>
          <w:sz w:val="24"/>
          <w:szCs w:val="24"/>
        </w:rPr>
        <w:t>hyper-personalization strategy.</w:t>
      </w:r>
      <w:r w:rsidR="00A87D15" w:rsidRPr="00A87D15">
        <w:rPr>
          <w:rFonts w:ascii="Times New Roman" w:hAnsi="Times New Roman" w:cs="Times New Roman"/>
          <w:sz w:val="24"/>
          <w:szCs w:val="24"/>
        </w:rPr>
        <w:t xml:space="preserve"> </w:t>
      </w:r>
      <w:r w:rsidR="00A87D15">
        <w:rPr>
          <w:rFonts w:ascii="Times New Roman" w:hAnsi="Times New Roman" w:cs="Times New Roman"/>
          <w:sz w:val="24"/>
          <w:szCs w:val="24"/>
        </w:rPr>
        <w:t xml:space="preserve">This refers to the practice of creating customized and fine-tuned services, </w:t>
      </w:r>
      <w:r w:rsidR="00A87D15">
        <w:rPr>
          <w:rFonts w:ascii="Times New Roman" w:hAnsi="Times New Roman" w:cs="Times New Roman"/>
          <w:sz w:val="24"/>
          <w:szCs w:val="24"/>
        </w:rPr>
        <w:lastRenderedPageBreak/>
        <w:t>content, and products by a business using customer data (Jain et al., 2021). This strategy will significantly benefit Air Asia since it will enable it to tailor its services and recommendation to individual passengers. The following elements will be included:</w:t>
      </w:r>
      <w:bookmarkStart w:id="13" w:name="_Hlk139738301"/>
    </w:p>
    <w:p w14:paraId="14682DBA" w14:textId="66C9FBE8" w:rsidR="009309F2" w:rsidRDefault="00000000">
      <w:pPr>
        <w:pStyle w:val="2"/>
        <w:spacing w:line="480" w:lineRule="auto"/>
        <w:jc w:val="both"/>
        <w:rPr>
          <w:rFonts w:ascii="Times New Roman" w:hAnsi="Times New Roman" w:cs="Times New Roman"/>
          <w:b/>
          <w:bCs/>
          <w:color w:val="auto"/>
          <w:sz w:val="28"/>
          <w:szCs w:val="28"/>
        </w:rPr>
      </w:pPr>
      <w:bookmarkStart w:id="14" w:name="_Toc140776244"/>
      <w:r>
        <w:rPr>
          <w:rFonts w:ascii="Times New Roman" w:hAnsi="Times New Roman" w:cs="Times New Roman"/>
          <w:b/>
          <w:bCs/>
          <w:color w:val="auto"/>
          <w:sz w:val="28"/>
          <w:szCs w:val="28"/>
        </w:rPr>
        <w:t>3.</w:t>
      </w:r>
      <w:r w:rsidR="000A0766">
        <w:rPr>
          <w:rFonts w:ascii="Times New Roman" w:hAnsi="Times New Roman" w:cs="Times New Roman"/>
          <w:b/>
          <w:bCs/>
          <w:color w:val="auto"/>
          <w:sz w:val="28"/>
          <w:szCs w:val="28"/>
        </w:rPr>
        <w:t>1</w:t>
      </w:r>
      <w:r>
        <w:rPr>
          <w:rFonts w:ascii="Times New Roman" w:hAnsi="Times New Roman" w:cs="Times New Roman"/>
          <w:b/>
          <w:bCs/>
          <w:color w:val="auto"/>
          <w:sz w:val="28"/>
          <w:szCs w:val="28"/>
        </w:rPr>
        <w:t xml:space="preserve"> </w:t>
      </w:r>
      <w:r w:rsidR="000A0766">
        <w:rPr>
          <w:rFonts w:ascii="Times New Roman" w:hAnsi="Times New Roman" w:cs="Times New Roman"/>
          <w:b/>
          <w:bCs/>
          <w:color w:val="auto"/>
          <w:sz w:val="28"/>
          <w:szCs w:val="28"/>
        </w:rPr>
        <w:t xml:space="preserve">Implement </w:t>
      </w:r>
      <w:r>
        <w:rPr>
          <w:rFonts w:ascii="Times New Roman" w:hAnsi="Times New Roman" w:cs="Times New Roman"/>
          <w:b/>
          <w:bCs/>
          <w:color w:val="auto"/>
          <w:sz w:val="28"/>
          <w:szCs w:val="28"/>
        </w:rPr>
        <w:t>Customer Relationship Management (CRM)</w:t>
      </w:r>
      <w:bookmarkEnd w:id="14"/>
    </w:p>
    <w:p w14:paraId="7296C7D3" w14:textId="1292F4BB" w:rsidR="009309F2" w:rsidRDefault="00543FA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order to keep the customers satisfied, organizations must truly know them </w:t>
      </w:r>
      <w:r w:rsidR="0048305B">
        <w:rPr>
          <w:rFonts w:ascii="Times New Roman" w:hAnsi="Times New Roman" w:cs="Times New Roman"/>
          <w:sz w:val="24"/>
          <w:szCs w:val="24"/>
        </w:rPr>
        <w:t xml:space="preserve">and provide tailored </w:t>
      </w:r>
      <w:r w:rsidR="00942F0F">
        <w:rPr>
          <w:rFonts w:ascii="Times New Roman" w:hAnsi="Times New Roman" w:cs="Times New Roman"/>
          <w:sz w:val="24"/>
          <w:szCs w:val="24"/>
        </w:rPr>
        <w:t xml:space="preserve">service </w:t>
      </w:r>
      <w:r>
        <w:rPr>
          <w:rFonts w:ascii="Times New Roman" w:hAnsi="Times New Roman" w:cs="Times New Roman"/>
          <w:sz w:val="24"/>
          <w:szCs w:val="24"/>
        </w:rPr>
        <w:t>by utilizing customer data</w:t>
      </w:r>
      <w:r w:rsidR="0048305B">
        <w:rPr>
          <w:rFonts w:ascii="Times New Roman" w:hAnsi="Times New Roman" w:cs="Times New Roman"/>
          <w:sz w:val="24"/>
          <w:szCs w:val="24"/>
        </w:rPr>
        <w:t>, such as</w:t>
      </w:r>
      <w:r>
        <w:rPr>
          <w:rFonts w:ascii="Times New Roman" w:hAnsi="Times New Roman" w:cs="Times New Roman"/>
          <w:sz w:val="24"/>
          <w:szCs w:val="24"/>
        </w:rPr>
        <w:t xml:space="preserve"> customers’</w:t>
      </w:r>
      <w:r w:rsidRPr="00EA7BD7">
        <w:rPr>
          <w:rFonts w:ascii="Times New Roman" w:hAnsi="Times New Roman" w:cs="Times New Roman"/>
          <w:sz w:val="24"/>
          <w:szCs w:val="24"/>
        </w:rPr>
        <w:t xml:space="preserve"> preferences, travel patterns, and behavior</w:t>
      </w:r>
      <w:r w:rsidR="0048305B">
        <w:rPr>
          <w:rFonts w:ascii="Times New Roman" w:hAnsi="Times New Roman" w:cs="Times New Roman"/>
          <w:sz w:val="24"/>
          <w:szCs w:val="24"/>
        </w:rPr>
        <w:t>s</w:t>
      </w:r>
      <w:r>
        <w:rPr>
          <w:rFonts w:ascii="Times New Roman" w:hAnsi="Times New Roman" w:cs="Times New Roman"/>
          <w:sz w:val="24"/>
          <w:szCs w:val="24"/>
        </w:rPr>
        <w:t xml:space="preserve">. </w:t>
      </w:r>
      <w:r w:rsidR="0048305B">
        <w:rPr>
          <w:rFonts w:ascii="Times New Roman" w:hAnsi="Times New Roman" w:cs="Times New Roman"/>
          <w:sz w:val="24"/>
          <w:szCs w:val="24"/>
        </w:rPr>
        <w:t>Air Asia can gather and analyze this data by implementing a Customer Relationship Management (CRM) system, which</w:t>
      </w:r>
      <w:r>
        <w:rPr>
          <w:rFonts w:ascii="Times New Roman" w:hAnsi="Times New Roman" w:cs="Times New Roman"/>
          <w:sz w:val="24"/>
          <w:szCs w:val="24"/>
        </w:rPr>
        <w:t xml:space="preserve"> refers to principles, </w:t>
      </w:r>
      <w:r w:rsidR="00D66989">
        <w:rPr>
          <w:rFonts w:ascii="Times New Roman" w:hAnsi="Times New Roman" w:cs="Times New Roman"/>
          <w:sz w:val="24"/>
          <w:szCs w:val="24"/>
        </w:rPr>
        <w:t xml:space="preserve">practices, </w:t>
      </w:r>
      <w:r>
        <w:rPr>
          <w:rFonts w:ascii="Times New Roman" w:hAnsi="Times New Roman" w:cs="Times New Roman"/>
          <w:sz w:val="24"/>
          <w:szCs w:val="24"/>
        </w:rPr>
        <w:t>strategies, and technologies businesses use</w:t>
      </w:r>
      <w:r w:rsidR="00D66989">
        <w:rPr>
          <w:rFonts w:ascii="Times New Roman" w:hAnsi="Times New Roman" w:cs="Times New Roman"/>
          <w:sz w:val="24"/>
          <w:szCs w:val="24"/>
        </w:rPr>
        <w:t>d</w:t>
      </w:r>
      <w:r>
        <w:rPr>
          <w:rFonts w:ascii="Times New Roman" w:hAnsi="Times New Roman" w:cs="Times New Roman"/>
          <w:sz w:val="24"/>
          <w:szCs w:val="24"/>
        </w:rPr>
        <w:t xml:space="preserve"> to manage and analyze customer interactions and relationships (Setiawati et al., 2019). </w:t>
      </w:r>
      <w:r w:rsidR="000A0766">
        <w:rPr>
          <w:rFonts w:ascii="Times New Roman" w:hAnsi="Times New Roman" w:cs="Times New Roman"/>
          <w:sz w:val="24"/>
          <w:szCs w:val="24"/>
        </w:rPr>
        <w:t xml:space="preserve">A robust CRM will provide Air </w:t>
      </w:r>
      <w:proofErr w:type="spellStart"/>
      <w:r w:rsidR="000A0766">
        <w:rPr>
          <w:rFonts w:ascii="Times New Roman" w:hAnsi="Times New Roman" w:cs="Times New Roman"/>
          <w:sz w:val="24"/>
          <w:szCs w:val="24"/>
        </w:rPr>
        <w:t>Aisa</w:t>
      </w:r>
      <w:proofErr w:type="spellEnd"/>
      <w:r w:rsidR="000A0766">
        <w:rPr>
          <w:rFonts w:ascii="Times New Roman" w:hAnsi="Times New Roman" w:cs="Times New Roman"/>
          <w:sz w:val="24"/>
          <w:szCs w:val="24"/>
        </w:rPr>
        <w:t xml:space="preserve"> with a centralized repository for storing and managing their customers’ data, such as their contact information, communication history, purchase history, preferences, and other significant data. The system will also enable </w:t>
      </w:r>
      <w:r w:rsidR="0048305B">
        <w:rPr>
          <w:rFonts w:ascii="Times New Roman" w:hAnsi="Times New Roman" w:cs="Times New Roman"/>
          <w:sz w:val="24"/>
          <w:szCs w:val="24"/>
        </w:rPr>
        <w:t>the</w:t>
      </w:r>
      <w:r w:rsidR="000A0766">
        <w:rPr>
          <w:rFonts w:ascii="Times New Roman" w:hAnsi="Times New Roman" w:cs="Times New Roman"/>
          <w:sz w:val="24"/>
          <w:szCs w:val="24"/>
        </w:rPr>
        <w:t xml:space="preserve"> organization to effectively analyze and segment its customer based on various criteria that it considers beneficial to them (Naim &amp; </w:t>
      </w:r>
      <w:proofErr w:type="spellStart"/>
      <w:r w:rsidR="000A0766">
        <w:rPr>
          <w:rFonts w:ascii="Times New Roman" w:hAnsi="Times New Roman" w:cs="Times New Roman"/>
          <w:sz w:val="24"/>
          <w:szCs w:val="24"/>
        </w:rPr>
        <w:t>Alqahtani</w:t>
      </w:r>
      <w:proofErr w:type="spellEnd"/>
      <w:r w:rsidR="000A0766">
        <w:rPr>
          <w:rFonts w:ascii="Times New Roman" w:hAnsi="Times New Roman" w:cs="Times New Roman"/>
          <w:sz w:val="24"/>
          <w:szCs w:val="24"/>
        </w:rPr>
        <w:t>, 2021)</w:t>
      </w:r>
      <w:r w:rsidR="0048305B">
        <w:rPr>
          <w:rFonts w:ascii="Times New Roman" w:hAnsi="Times New Roman" w:cs="Times New Roman"/>
          <w:sz w:val="24"/>
          <w:szCs w:val="24"/>
        </w:rPr>
        <w:t xml:space="preserve">, </w:t>
      </w:r>
      <w:r w:rsidR="000A0766">
        <w:rPr>
          <w:rFonts w:ascii="Times New Roman" w:hAnsi="Times New Roman" w:cs="Times New Roman"/>
          <w:sz w:val="24"/>
          <w:szCs w:val="24"/>
        </w:rPr>
        <w:t>allowing for target marketing campaigns and personalized communication strategies</w:t>
      </w:r>
      <w:r w:rsidR="00942F0F">
        <w:rPr>
          <w:rFonts w:ascii="Times New Roman" w:hAnsi="Times New Roman" w:cs="Times New Roman"/>
          <w:sz w:val="24"/>
          <w:szCs w:val="24"/>
        </w:rPr>
        <w:t xml:space="preserve"> catering to each group’s specific needs.</w:t>
      </w:r>
    </w:p>
    <w:p w14:paraId="1D7CD3D4" w14:textId="1ACDF39A" w:rsidR="009309F2" w:rsidRDefault="00000000">
      <w:pPr>
        <w:pStyle w:val="2"/>
        <w:spacing w:line="480" w:lineRule="auto"/>
        <w:jc w:val="both"/>
        <w:rPr>
          <w:rFonts w:ascii="Times New Roman" w:hAnsi="Times New Roman" w:cs="Times New Roman"/>
          <w:b/>
          <w:bCs/>
          <w:color w:val="auto"/>
          <w:sz w:val="28"/>
          <w:szCs w:val="28"/>
        </w:rPr>
      </w:pPr>
      <w:bookmarkStart w:id="15" w:name="_Toc140776245"/>
      <w:r>
        <w:rPr>
          <w:rFonts w:ascii="Times New Roman" w:hAnsi="Times New Roman" w:cs="Times New Roman"/>
          <w:b/>
          <w:bCs/>
          <w:color w:val="auto"/>
          <w:sz w:val="28"/>
          <w:szCs w:val="28"/>
        </w:rPr>
        <w:t>3.</w:t>
      </w:r>
      <w:r w:rsidR="000A0766">
        <w:rPr>
          <w:rFonts w:ascii="Times New Roman" w:hAnsi="Times New Roman" w:cs="Times New Roman"/>
          <w:b/>
          <w:bCs/>
          <w:color w:val="auto"/>
          <w:sz w:val="28"/>
          <w:szCs w:val="28"/>
        </w:rPr>
        <w:t>2</w:t>
      </w:r>
      <w:r>
        <w:rPr>
          <w:rFonts w:ascii="Times New Roman" w:hAnsi="Times New Roman" w:cs="Times New Roman"/>
          <w:b/>
          <w:bCs/>
          <w:color w:val="auto"/>
          <w:sz w:val="28"/>
          <w:szCs w:val="28"/>
        </w:rPr>
        <w:t xml:space="preserve"> </w:t>
      </w:r>
      <w:bookmarkStart w:id="16" w:name="OLE_LINK2"/>
      <w:r>
        <w:rPr>
          <w:rFonts w:ascii="Times New Roman" w:hAnsi="Times New Roman" w:cs="Times New Roman"/>
          <w:b/>
          <w:bCs/>
          <w:color w:val="auto"/>
          <w:sz w:val="28"/>
          <w:szCs w:val="28"/>
        </w:rPr>
        <w:t>Customer Journey Mapping</w:t>
      </w:r>
      <w:bookmarkEnd w:id="15"/>
      <w:bookmarkEnd w:id="16"/>
    </w:p>
    <w:p w14:paraId="58D72E53" w14:textId="519CC1ED"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Customer journey mapping is a visual storyline of every customer</w:t>
      </w:r>
      <w:r w:rsidR="00D857FE">
        <w:rPr>
          <w:rFonts w:ascii="Times New Roman" w:hAnsi="Times New Roman" w:cs="Times New Roman"/>
          <w:sz w:val="24"/>
          <w:szCs w:val="24"/>
        </w:rPr>
        <w:t>’s</w:t>
      </w:r>
      <w:r>
        <w:rPr>
          <w:rFonts w:ascii="Times New Roman" w:hAnsi="Times New Roman" w:cs="Times New Roman"/>
          <w:sz w:val="24"/>
          <w:szCs w:val="24"/>
        </w:rPr>
        <w:t xml:space="preserve"> </w:t>
      </w:r>
      <w:r w:rsidR="00D857FE">
        <w:rPr>
          <w:rFonts w:ascii="Times New Roman" w:hAnsi="Times New Roman" w:cs="Times New Roman"/>
          <w:sz w:val="24"/>
          <w:szCs w:val="24"/>
        </w:rPr>
        <w:t>interaction</w:t>
      </w:r>
      <w:r>
        <w:rPr>
          <w:rFonts w:ascii="Times New Roman" w:hAnsi="Times New Roman" w:cs="Times New Roman"/>
          <w:sz w:val="24"/>
          <w:szCs w:val="24"/>
        </w:rPr>
        <w:t xml:space="preserve"> with a </w:t>
      </w:r>
      <w:r w:rsidR="00D857FE">
        <w:rPr>
          <w:rFonts w:ascii="Times New Roman" w:hAnsi="Times New Roman" w:cs="Times New Roman"/>
          <w:sz w:val="24"/>
          <w:szCs w:val="24"/>
        </w:rPr>
        <w:t xml:space="preserve">brand, commodity, or </w:t>
      </w:r>
      <w:r>
        <w:rPr>
          <w:rFonts w:ascii="Times New Roman" w:hAnsi="Times New Roman" w:cs="Times New Roman"/>
          <w:sz w:val="24"/>
          <w:szCs w:val="24"/>
        </w:rPr>
        <w:t xml:space="preserve">service (Micheaux &amp; </w:t>
      </w:r>
      <w:proofErr w:type="spellStart"/>
      <w:r>
        <w:rPr>
          <w:rFonts w:ascii="Times New Roman" w:hAnsi="Times New Roman" w:cs="Times New Roman"/>
          <w:sz w:val="24"/>
          <w:szCs w:val="24"/>
        </w:rPr>
        <w:t>Bosio</w:t>
      </w:r>
      <w:proofErr w:type="spellEnd"/>
      <w:r>
        <w:rPr>
          <w:rFonts w:ascii="Times New Roman" w:hAnsi="Times New Roman" w:cs="Times New Roman"/>
          <w:sz w:val="24"/>
          <w:szCs w:val="24"/>
        </w:rPr>
        <w:t xml:space="preserve">, 2019). </w:t>
      </w:r>
      <w:r w:rsidR="00D857FE">
        <w:rPr>
          <w:rFonts w:ascii="Times New Roman" w:hAnsi="Times New Roman" w:cs="Times New Roman"/>
          <w:sz w:val="24"/>
          <w:szCs w:val="24"/>
        </w:rPr>
        <w:t xml:space="preserve">By developing </w:t>
      </w:r>
      <w:r>
        <w:rPr>
          <w:rFonts w:ascii="Times New Roman" w:hAnsi="Times New Roman" w:cs="Times New Roman"/>
          <w:sz w:val="24"/>
          <w:szCs w:val="24"/>
        </w:rPr>
        <w:t>the journey map</w:t>
      </w:r>
      <w:r w:rsidR="00D857FE">
        <w:rPr>
          <w:rFonts w:ascii="Times New Roman" w:hAnsi="Times New Roman" w:cs="Times New Roman"/>
          <w:sz w:val="24"/>
          <w:szCs w:val="24"/>
        </w:rPr>
        <w:t xml:space="preserve">, the organization gains direct insights into its </w:t>
      </w:r>
      <w:r>
        <w:rPr>
          <w:rFonts w:ascii="Times New Roman" w:hAnsi="Times New Roman" w:cs="Times New Roman"/>
          <w:sz w:val="24"/>
          <w:szCs w:val="24"/>
        </w:rPr>
        <w:t>customers</w:t>
      </w:r>
      <w:r w:rsidR="00D857FE">
        <w:rPr>
          <w:rFonts w:ascii="Times New Roman" w:hAnsi="Times New Roman" w:cs="Times New Roman"/>
          <w:sz w:val="24"/>
          <w:szCs w:val="24"/>
        </w:rPr>
        <w:t>’ minds</w:t>
      </w:r>
      <w:r>
        <w:rPr>
          <w:rFonts w:ascii="Times New Roman" w:hAnsi="Times New Roman" w:cs="Times New Roman"/>
          <w:sz w:val="24"/>
          <w:szCs w:val="24"/>
        </w:rPr>
        <w:t xml:space="preserve">, thus enabling them to understand their customers’ processes, needs, and perceptions. </w:t>
      </w:r>
    </w:p>
    <w:p w14:paraId="28743328" w14:textId="378355AA"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strategy is customer-centric due to its ability to shift the focus from internal processes to the customer perspective (Hardison, 2022). This, therefore, enables the organization to understand </w:t>
      </w:r>
      <w:r>
        <w:rPr>
          <w:rFonts w:ascii="Times New Roman" w:hAnsi="Times New Roman" w:cs="Times New Roman"/>
          <w:sz w:val="24"/>
          <w:szCs w:val="24"/>
        </w:rPr>
        <w:lastRenderedPageBreak/>
        <w:t xml:space="preserve">better their customers’ needs, expectations, and pain points instead of assuming while interacting with them. Through journey mapping, organizations can identify critical touchpoints, pain points, and areas in which they need to undertake some improvements (Gitanjali, 2021). Thus, </w:t>
      </w:r>
      <w:r w:rsidR="000374C8">
        <w:rPr>
          <w:rFonts w:ascii="Times New Roman" w:hAnsi="Times New Roman" w:cs="Times New Roman"/>
          <w:sz w:val="24"/>
          <w:szCs w:val="24"/>
        </w:rPr>
        <w:t>Air Asia can</w:t>
      </w:r>
      <w:r>
        <w:rPr>
          <w:rFonts w:ascii="Times New Roman" w:hAnsi="Times New Roman" w:cs="Times New Roman"/>
          <w:sz w:val="24"/>
          <w:szCs w:val="24"/>
        </w:rPr>
        <w:t xml:space="preserve"> address gaps, streamline their processes, enhance interaction </w:t>
      </w:r>
      <w:r w:rsidR="000374C8">
        <w:rPr>
          <w:rFonts w:ascii="Times New Roman" w:hAnsi="Times New Roman" w:cs="Times New Roman"/>
          <w:sz w:val="24"/>
          <w:szCs w:val="24"/>
        </w:rPr>
        <w:t>with its</w:t>
      </w:r>
      <w:r>
        <w:rPr>
          <w:rFonts w:ascii="Times New Roman" w:hAnsi="Times New Roman" w:cs="Times New Roman"/>
          <w:sz w:val="24"/>
          <w:szCs w:val="24"/>
        </w:rPr>
        <w:t xml:space="preserve"> customers at critical stages of the customer journey</w:t>
      </w:r>
      <w:r w:rsidR="00942F0F">
        <w:rPr>
          <w:rFonts w:ascii="Times New Roman" w:hAnsi="Times New Roman" w:cs="Times New Roman"/>
          <w:sz w:val="24"/>
          <w:szCs w:val="24"/>
        </w:rPr>
        <w:t xml:space="preserve">, and identify opportunities </w:t>
      </w:r>
      <w:r w:rsidR="00745686">
        <w:rPr>
          <w:rFonts w:ascii="Times New Roman" w:hAnsi="Times New Roman" w:cs="Times New Roman"/>
          <w:sz w:val="24"/>
          <w:szCs w:val="24"/>
        </w:rPr>
        <w:t>to implement personalization.</w:t>
      </w:r>
    </w:p>
    <w:p w14:paraId="352844D7" w14:textId="77777777" w:rsidR="004C560F" w:rsidRPr="00A87D15" w:rsidRDefault="004C560F" w:rsidP="004C560F">
      <w:pPr>
        <w:pStyle w:val="2"/>
        <w:spacing w:line="480" w:lineRule="auto"/>
        <w:jc w:val="both"/>
        <w:rPr>
          <w:rFonts w:ascii="Times New Roman" w:hAnsi="Times New Roman" w:cs="Times New Roman"/>
          <w:b/>
          <w:bCs/>
          <w:color w:val="auto"/>
          <w:sz w:val="28"/>
          <w:szCs w:val="28"/>
        </w:rPr>
      </w:pPr>
      <w:bookmarkStart w:id="17" w:name="OLE_LINK3"/>
      <w:bookmarkStart w:id="18" w:name="_Toc140776246"/>
      <w:r>
        <w:rPr>
          <w:rFonts w:ascii="Times New Roman" w:hAnsi="Times New Roman" w:cs="Times New Roman"/>
          <w:b/>
          <w:bCs/>
          <w:color w:val="auto"/>
          <w:sz w:val="28"/>
          <w:szCs w:val="28"/>
        </w:rPr>
        <w:t>3.3</w:t>
      </w:r>
      <w:r w:rsidRPr="00A87D15">
        <w:rPr>
          <w:rFonts w:ascii="Times New Roman" w:hAnsi="Times New Roman" w:cs="Times New Roman"/>
          <w:b/>
          <w:bCs/>
          <w:color w:val="auto"/>
          <w:sz w:val="28"/>
          <w:szCs w:val="28"/>
        </w:rPr>
        <w:t xml:space="preserve"> Utilize</w:t>
      </w:r>
      <w:r w:rsidRPr="00EA7BD7">
        <w:rPr>
          <w:rFonts w:ascii="Times New Roman" w:hAnsi="Times New Roman" w:cs="Times New Roman"/>
          <w:b/>
          <w:bCs/>
          <w:color w:val="auto"/>
          <w:sz w:val="28"/>
          <w:szCs w:val="28"/>
        </w:rPr>
        <w:t xml:space="preserve"> </w:t>
      </w:r>
      <w:r w:rsidRPr="00A87D15">
        <w:rPr>
          <w:rFonts w:ascii="Times New Roman" w:hAnsi="Times New Roman" w:cs="Times New Roman"/>
          <w:b/>
          <w:bCs/>
          <w:color w:val="auto"/>
          <w:sz w:val="28"/>
          <w:szCs w:val="28"/>
        </w:rPr>
        <w:t>Advanced Technologies</w:t>
      </w:r>
      <w:bookmarkEnd w:id="17"/>
      <w:bookmarkEnd w:id="18"/>
    </w:p>
    <w:p w14:paraId="6963CFD0" w14:textId="35E5FD73" w:rsidR="004C560F" w:rsidRDefault="004C560F" w:rsidP="004C560F">
      <w:pPr>
        <w:spacing w:line="480" w:lineRule="auto"/>
        <w:jc w:val="both"/>
        <w:rPr>
          <w:rFonts w:ascii="Times New Roman" w:hAnsi="Times New Roman" w:cs="Times New Roman"/>
          <w:sz w:val="24"/>
          <w:szCs w:val="24"/>
        </w:rPr>
      </w:pPr>
      <w:r>
        <w:rPr>
          <w:rFonts w:ascii="Times New Roman" w:hAnsi="Times New Roman" w:cs="Times New Roman"/>
          <w:sz w:val="24"/>
          <w:szCs w:val="24"/>
        </w:rPr>
        <w:t>As technology has changed the way things are done in almost every industry and the tech-savvy customers expects something with more value and innovation, the use of technology in the aviation industry has become crucial in order to provide personized assistance to each customer. By</w:t>
      </w:r>
      <w:r w:rsidRPr="00A87D15">
        <w:rPr>
          <w:rFonts w:ascii="Times New Roman" w:hAnsi="Times New Roman" w:cs="Times New Roman"/>
          <w:sz w:val="24"/>
          <w:szCs w:val="24"/>
        </w:rPr>
        <w:t xml:space="preserve"> </w:t>
      </w:r>
      <w:r>
        <w:rPr>
          <w:rFonts w:ascii="Times New Roman" w:hAnsi="Times New Roman" w:cs="Times New Roman"/>
          <w:sz w:val="24"/>
          <w:szCs w:val="24"/>
        </w:rPr>
        <w:t xml:space="preserve">using these technologies in the agent center, </w:t>
      </w:r>
      <w:r w:rsidRPr="00A87D15">
        <w:rPr>
          <w:rFonts w:ascii="Times New Roman" w:hAnsi="Times New Roman" w:cs="Times New Roman"/>
          <w:sz w:val="24"/>
          <w:szCs w:val="24"/>
        </w:rPr>
        <w:t xml:space="preserve">such as AI chatbots, </w:t>
      </w:r>
      <w:r>
        <w:rPr>
          <w:rFonts w:ascii="Times New Roman" w:hAnsi="Times New Roman" w:cs="Times New Roman"/>
          <w:sz w:val="24"/>
          <w:szCs w:val="24"/>
        </w:rPr>
        <w:t xml:space="preserve">interactive voice response (IVR) system, </w:t>
      </w:r>
      <w:r w:rsidRPr="00A87D15">
        <w:rPr>
          <w:rFonts w:ascii="Times New Roman" w:hAnsi="Times New Roman" w:cs="Times New Roman"/>
          <w:sz w:val="24"/>
          <w:szCs w:val="24"/>
        </w:rPr>
        <w:t xml:space="preserve">Air Asia can interact with customers and </w:t>
      </w:r>
      <w:r>
        <w:rPr>
          <w:rFonts w:ascii="Times New Roman" w:hAnsi="Times New Roman" w:cs="Times New Roman"/>
          <w:sz w:val="24"/>
          <w:szCs w:val="24"/>
        </w:rPr>
        <w:t xml:space="preserve">deliver </w:t>
      </w:r>
      <w:r w:rsidRPr="00A87D15">
        <w:rPr>
          <w:rFonts w:ascii="Times New Roman" w:hAnsi="Times New Roman" w:cs="Times New Roman"/>
          <w:sz w:val="24"/>
          <w:szCs w:val="24"/>
        </w:rPr>
        <w:t xml:space="preserve">efficient </w:t>
      </w:r>
      <w:r>
        <w:rPr>
          <w:rFonts w:ascii="Times New Roman" w:hAnsi="Times New Roman" w:cs="Times New Roman"/>
          <w:sz w:val="24"/>
          <w:szCs w:val="24"/>
        </w:rPr>
        <w:t xml:space="preserve">customized communication and personalized recommendations with automation </w:t>
      </w:r>
      <w:r w:rsidRPr="00A87D15">
        <w:rPr>
          <w:rFonts w:ascii="Times New Roman" w:hAnsi="Times New Roman" w:cs="Times New Roman"/>
          <w:sz w:val="24"/>
          <w:szCs w:val="24"/>
        </w:rPr>
        <w:t xml:space="preserve">in real-time, which will </w:t>
      </w:r>
      <w:r>
        <w:rPr>
          <w:rFonts w:ascii="Times New Roman" w:hAnsi="Times New Roman" w:cs="Times New Roman"/>
          <w:sz w:val="24"/>
          <w:szCs w:val="24"/>
        </w:rPr>
        <w:t xml:space="preserve">enable the customer service representatives to interact with customers, show empathy and tailor response. </w:t>
      </w:r>
      <w:r w:rsidRPr="00AA48C0">
        <w:rPr>
          <w:rFonts w:ascii="Times New Roman" w:hAnsi="Times New Roman" w:cs="Times New Roman"/>
          <w:sz w:val="24"/>
          <w:szCs w:val="24"/>
        </w:rPr>
        <w:t xml:space="preserve">Technologies can </w:t>
      </w:r>
      <w:proofErr w:type="gramStart"/>
      <w:r w:rsidRPr="00AA48C0">
        <w:rPr>
          <w:rFonts w:ascii="Times New Roman" w:hAnsi="Times New Roman" w:cs="Times New Roman"/>
          <w:sz w:val="24"/>
          <w:szCs w:val="24"/>
        </w:rPr>
        <w:t>provided</w:t>
      </w:r>
      <w:proofErr w:type="gramEnd"/>
      <w:r w:rsidRPr="00AA48C0">
        <w:rPr>
          <w:rFonts w:ascii="Times New Roman" w:hAnsi="Times New Roman" w:cs="Times New Roman"/>
          <w:sz w:val="24"/>
          <w:szCs w:val="24"/>
        </w:rPr>
        <w:t xml:space="preserve"> help through pre-journey, pre-flight, in-flight, post-flight and post-journey services in customer interactions with airlines, </w:t>
      </w:r>
      <w:r w:rsidR="00AA48C0" w:rsidRPr="00AA48C0">
        <w:rPr>
          <w:rFonts w:ascii="Times New Roman" w:hAnsi="Times New Roman" w:cs="Times New Roman"/>
          <w:sz w:val="24"/>
          <w:szCs w:val="24"/>
        </w:rPr>
        <w:t>including flight</w:t>
      </w:r>
      <w:r w:rsidRPr="00AA48C0">
        <w:rPr>
          <w:rFonts w:ascii="Times New Roman" w:hAnsi="Times New Roman" w:cs="Times New Roman"/>
          <w:sz w:val="24"/>
          <w:szCs w:val="24"/>
        </w:rPr>
        <w:t xml:space="preserve"> searching and selecting, ticket booking and payment, checking-in and boarding, inflight entertainment, baggage tracking and picking up, and even post-journey activities like customer feedback and experience sharing.</w:t>
      </w:r>
    </w:p>
    <w:p w14:paraId="05F3957A" w14:textId="65414C1E" w:rsidR="00B502CB" w:rsidRPr="00A314B3" w:rsidRDefault="00B502CB" w:rsidP="00A314B3">
      <w:pPr>
        <w:pStyle w:val="2"/>
        <w:spacing w:line="480" w:lineRule="auto"/>
        <w:jc w:val="both"/>
        <w:rPr>
          <w:rFonts w:ascii="Times New Roman" w:hAnsi="Times New Roman" w:cs="Times New Roman"/>
          <w:b/>
          <w:bCs/>
          <w:color w:val="auto"/>
          <w:sz w:val="28"/>
          <w:szCs w:val="28"/>
        </w:rPr>
      </w:pPr>
      <w:bookmarkStart w:id="19" w:name="_Toc140776247"/>
      <w:r>
        <w:rPr>
          <w:rFonts w:ascii="Times New Roman" w:hAnsi="Times New Roman" w:cs="Times New Roman"/>
          <w:b/>
          <w:bCs/>
          <w:color w:val="auto"/>
          <w:sz w:val="28"/>
          <w:szCs w:val="28"/>
        </w:rPr>
        <w:t>3.</w:t>
      </w:r>
      <w:r w:rsidRPr="00A314B3">
        <w:rPr>
          <w:rFonts w:ascii="Times New Roman" w:hAnsi="Times New Roman" w:cs="Times New Roman"/>
          <w:b/>
          <w:bCs/>
          <w:color w:val="auto"/>
          <w:sz w:val="28"/>
          <w:szCs w:val="28"/>
        </w:rPr>
        <w:t>4</w:t>
      </w:r>
      <w:r w:rsidRPr="00A87D15">
        <w:rPr>
          <w:rFonts w:ascii="Times New Roman" w:hAnsi="Times New Roman" w:cs="Times New Roman"/>
          <w:b/>
          <w:bCs/>
          <w:color w:val="auto"/>
          <w:sz w:val="28"/>
          <w:szCs w:val="28"/>
        </w:rPr>
        <w:t xml:space="preserve"> </w:t>
      </w:r>
      <w:r w:rsidR="004C560F" w:rsidRPr="00A314B3">
        <w:rPr>
          <w:rFonts w:ascii="Times New Roman" w:hAnsi="Times New Roman" w:cs="Times New Roman"/>
          <w:b/>
          <w:bCs/>
          <w:color w:val="auto"/>
          <w:sz w:val="28"/>
          <w:szCs w:val="28"/>
        </w:rPr>
        <w:t>Empower Employees</w:t>
      </w:r>
      <w:bookmarkEnd w:id="19"/>
      <w:r w:rsidR="004C560F" w:rsidRPr="00A314B3">
        <w:rPr>
          <w:rFonts w:ascii="Times New Roman" w:hAnsi="Times New Roman" w:cs="Times New Roman"/>
          <w:b/>
          <w:bCs/>
          <w:color w:val="auto"/>
          <w:sz w:val="28"/>
          <w:szCs w:val="28"/>
        </w:rPr>
        <w:t xml:space="preserve"> </w:t>
      </w:r>
    </w:p>
    <w:p w14:paraId="24E03F91" w14:textId="0A79D63C" w:rsidR="004C560F" w:rsidRPr="00D857FE" w:rsidRDefault="004C560F" w:rsidP="000A0766">
      <w:pPr>
        <w:spacing w:line="480" w:lineRule="auto"/>
        <w:jc w:val="both"/>
        <w:rPr>
          <w:rFonts w:ascii="Times New Roman" w:eastAsiaTheme="minorEastAsia" w:hAnsi="Times New Roman" w:cs="Times New Roman"/>
          <w:sz w:val="24"/>
          <w:szCs w:val="24"/>
          <w:lang w:eastAsia="zh-CN"/>
        </w:rPr>
      </w:pPr>
      <w:r w:rsidRPr="00D857FE">
        <w:rPr>
          <w:rFonts w:ascii="Times New Roman" w:eastAsiaTheme="minorEastAsia" w:hAnsi="Times New Roman" w:cs="Times New Roman"/>
          <w:sz w:val="24"/>
          <w:szCs w:val="24"/>
          <w:lang w:eastAsia="zh-CN"/>
        </w:rPr>
        <w:t xml:space="preserve">The organization must allocate significant resources to ensure full implementation and adoption of hyper-personalization. </w:t>
      </w:r>
      <w:r w:rsidR="0065586F" w:rsidRPr="00D857FE">
        <w:rPr>
          <w:rFonts w:ascii="Times New Roman" w:eastAsiaTheme="minorEastAsia" w:hAnsi="Times New Roman" w:cs="Times New Roman"/>
          <w:sz w:val="24"/>
          <w:szCs w:val="24"/>
          <w:lang w:eastAsia="zh-CN"/>
        </w:rPr>
        <w:t xml:space="preserve">For the customer service employees, Air </w:t>
      </w:r>
      <w:proofErr w:type="spellStart"/>
      <w:r w:rsidR="0065586F" w:rsidRPr="00D857FE">
        <w:rPr>
          <w:rFonts w:ascii="Times New Roman" w:eastAsiaTheme="minorEastAsia" w:hAnsi="Times New Roman" w:cs="Times New Roman"/>
          <w:sz w:val="24"/>
          <w:szCs w:val="24"/>
          <w:lang w:eastAsia="zh-CN"/>
        </w:rPr>
        <w:t>Aisa</w:t>
      </w:r>
      <w:proofErr w:type="spellEnd"/>
      <w:r w:rsidR="0065586F" w:rsidRPr="00D857FE">
        <w:rPr>
          <w:rFonts w:ascii="Times New Roman" w:eastAsiaTheme="minorEastAsia" w:hAnsi="Times New Roman" w:cs="Times New Roman"/>
          <w:sz w:val="24"/>
          <w:szCs w:val="24"/>
          <w:lang w:eastAsia="zh-CN"/>
        </w:rPr>
        <w:t xml:space="preserve"> should ensure them to have a customer-first mindset, be supported with advanced technology tools and ongoing training and upskilling for reactive and proactive interaction and response. </w:t>
      </w:r>
      <w:r w:rsidRPr="00D857FE">
        <w:rPr>
          <w:rFonts w:ascii="Times New Roman" w:eastAsiaTheme="minorEastAsia" w:hAnsi="Times New Roman" w:cs="Times New Roman"/>
          <w:sz w:val="24"/>
          <w:szCs w:val="24"/>
          <w:lang w:eastAsia="zh-CN"/>
        </w:rPr>
        <w:t>The organization must also train its staff on using the CRM system and comprehend its benefits effectively (</w:t>
      </w:r>
      <w:proofErr w:type="spellStart"/>
      <w:r w:rsidRPr="00D857FE">
        <w:rPr>
          <w:rFonts w:ascii="Times New Roman" w:eastAsiaTheme="minorEastAsia" w:hAnsi="Times New Roman" w:cs="Times New Roman"/>
          <w:sz w:val="24"/>
          <w:szCs w:val="24"/>
          <w:lang w:eastAsia="zh-CN"/>
        </w:rPr>
        <w:t>Migdadi</w:t>
      </w:r>
      <w:proofErr w:type="spellEnd"/>
      <w:r w:rsidRPr="00D857FE">
        <w:rPr>
          <w:rFonts w:ascii="Times New Roman" w:eastAsiaTheme="minorEastAsia" w:hAnsi="Times New Roman" w:cs="Times New Roman"/>
          <w:sz w:val="24"/>
          <w:szCs w:val="24"/>
          <w:lang w:eastAsia="zh-CN"/>
        </w:rPr>
        <w:t>, 2021).</w:t>
      </w:r>
    </w:p>
    <w:p w14:paraId="57E1FEB3" w14:textId="77777777" w:rsidR="000A0766" w:rsidRDefault="000A0766" w:rsidP="000A0766">
      <w:pPr>
        <w:pStyle w:val="4"/>
        <w:spacing w:line="48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Benefits</w:t>
      </w:r>
    </w:p>
    <w:p w14:paraId="13F4F917" w14:textId="77777777" w:rsidR="000A0766" w:rsidRPr="00A314B3" w:rsidRDefault="000A0766" w:rsidP="000A0766">
      <w:pPr>
        <w:spacing w:line="480" w:lineRule="auto"/>
        <w:jc w:val="both"/>
        <w:rPr>
          <w:rFonts w:ascii="Times New Roman" w:eastAsiaTheme="minorEastAsia" w:hAnsi="Times New Roman" w:cs="Times New Roman"/>
          <w:sz w:val="24"/>
          <w:szCs w:val="24"/>
          <w:lang w:eastAsia="zh-CN"/>
        </w:rPr>
      </w:pPr>
      <w:r w:rsidRPr="00A314B3">
        <w:rPr>
          <w:rFonts w:ascii="Times New Roman" w:eastAsiaTheme="minorEastAsia" w:hAnsi="Times New Roman" w:cs="Times New Roman"/>
          <w:sz w:val="24"/>
          <w:szCs w:val="24"/>
          <w:lang w:eastAsia="zh-CN"/>
        </w:rPr>
        <w:t xml:space="preserve">Through the utilization of this strategy, Air Asia will be able to leverage customers’ data, preferences, and past behaviors to provide the passengers with recommendations for flights that they can consider taking, the seat they can sit at, and ancillary services that would require even before realizing they </w:t>
      </w:r>
      <w:proofErr w:type="gramStart"/>
      <w:r w:rsidRPr="00A314B3">
        <w:rPr>
          <w:rFonts w:ascii="Times New Roman" w:eastAsiaTheme="minorEastAsia" w:hAnsi="Times New Roman" w:cs="Times New Roman"/>
          <w:sz w:val="24"/>
          <w:szCs w:val="24"/>
          <w:lang w:eastAsia="zh-CN"/>
        </w:rPr>
        <w:t>are in need of</w:t>
      </w:r>
      <w:proofErr w:type="gramEnd"/>
      <w:r w:rsidRPr="00A314B3">
        <w:rPr>
          <w:rFonts w:ascii="Times New Roman" w:eastAsiaTheme="minorEastAsia" w:hAnsi="Times New Roman" w:cs="Times New Roman"/>
          <w:sz w:val="24"/>
          <w:szCs w:val="24"/>
          <w:lang w:eastAsia="zh-CN"/>
        </w:rPr>
        <w:t xml:space="preserve"> them. This will enable the airline to increase its conversion rate, leading to revenues and profits in the long run. Hyper-personalization will also enable Air Asia to be able to make their customers feel valued and appreciated, thus instilling loyalty in them while at the same time enabling the airline to increase its customer retention rate due to the strong relationship created between the two parties. </w:t>
      </w:r>
    </w:p>
    <w:p w14:paraId="38049596" w14:textId="77777777" w:rsidR="000A0766" w:rsidRDefault="000A0766" w:rsidP="000A0766">
      <w:pPr>
        <w:pStyle w:val="4"/>
        <w:spacing w:line="48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Considerations</w:t>
      </w:r>
    </w:p>
    <w:p w14:paraId="3F90570C" w14:textId="22EB781B" w:rsidR="000A0766" w:rsidRPr="00A314B3" w:rsidRDefault="000A0766" w:rsidP="000A0766">
      <w:pPr>
        <w:spacing w:line="480" w:lineRule="auto"/>
        <w:jc w:val="both"/>
        <w:rPr>
          <w:rFonts w:ascii="Times New Roman" w:hAnsi="Times New Roman" w:cs="Times New Roman"/>
          <w:sz w:val="24"/>
          <w:szCs w:val="24"/>
        </w:rPr>
      </w:pPr>
      <w:r w:rsidRPr="00A314B3">
        <w:rPr>
          <w:rFonts w:ascii="Times New Roman" w:eastAsiaTheme="minorEastAsia" w:hAnsi="Times New Roman" w:cs="Times New Roman"/>
          <w:sz w:val="24"/>
          <w:szCs w:val="24"/>
          <w:lang w:eastAsia="zh-CN"/>
        </w:rPr>
        <w:t xml:space="preserve">The strategy involves collecting and utilizing customers’ data, raising concerns about data privacy among the stakeholders. This can discourage some individuals from engaging with the airline due to the fear that Air Asia will use their data against them. For the strategy to be a success, the data used should be accurate and up to date. If the data used is incomplete, personalized care offered by the airline will prove ineffective. Lastly, hyper-personalization may lead to the airline’s over-reliance on automation, making them lose actual touch with their customers.  </w:t>
      </w:r>
    </w:p>
    <w:p w14:paraId="7C606420" w14:textId="77777777" w:rsidR="009309F2" w:rsidRDefault="00000000">
      <w:pPr>
        <w:pStyle w:val="1"/>
        <w:spacing w:line="480" w:lineRule="auto"/>
        <w:jc w:val="both"/>
        <w:rPr>
          <w:rStyle w:val="10"/>
          <w:rFonts w:ascii="Times New Roman" w:hAnsi="Times New Roman" w:cs="Times New Roman"/>
          <w:b/>
          <w:bCs/>
          <w:color w:val="auto"/>
          <w:sz w:val="28"/>
          <w:szCs w:val="28"/>
        </w:rPr>
      </w:pPr>
      <w:bookmarkStart w:id="20" w:name="_Toc140776248"/>
      <w:bookmarkEnd w:id="13"/>
      <w:r>
        <w:rPr>
          <w:rFonts w:ascii="Times New Roman" w:hAnsi="Times New Roman" w:cs="Times New Roman"/>
          <w:b/>
          <w:bCs/>
          <w:color w:val="auto"/>
          <w:sz w:val="28"/>
          <w:szCs w:val="28"/>
        </w:rPr>
        <w:t>4</w:t>
      </w:r>
      <w:bookmarkStart w:id="21" w:name="_Hlk139738084"/>
      <w:r>
        <w:rPr>
          <w:rStyle w:val="10"/>
          <w:rFonts w:ascii="Times New Roman" w:hAnsi="Times New Roman" w:cs="Times New Roman"/>
          <w:b/>
          <w:bCs/>
          <w:color w:val="auto"/>
          <w:sz w:val="28"/>
          <w:szCs w:val="28"/>
        </w:rPr>
        <w:t>.0 Wider Implication of Hyper-personalization on Air Asia</w:t>
      </w:r>
      <w:bookmarkEnd w:id="20"/>
    </w:p>
    <w:p w14:paraId="18EE1A23" w14:textId="77777777" w:rsidR="009309F2" w:rsidRDefault="00000000">
      <w:pPr>
        <w:pStyle w:val="2"/>
        <w:spacing w:line="480" w:lineRule="auto"/>
        <w:jc w:val="both"/>
        <w:rPr>
          <w:rFonts w:ascii="Times New Roman" w:hAnsi="Times New Roman" w:cs="Times New Roman"/>
          <w:b/>
          <w:bCs/>
          <w:color w:val="auto"/>
          <w:sz w:val="28"/>
          <w:szCs w:val="28"/>
        </w:rPr>
      </w:pPr>
      <w:bookmarkStart w:id="22" w:name="_Toc140776249"/>
      <w:r>
        <w:rPr>
          <w:rFonts w:ascii="Times New Roman" w:hAnsi="Times New Roman" w:cs="Times New Roman"/>
          <w:b/>
          <w:bCs/>
          <w:color w:val="auto"/>
          <w:sz w:val="28"/>
          <w:szCs w:val="28"/>
        </w:rPr>
        <w:t>4.1 Customer Experience</w:t>
      </w:r>
      <w:bookmarkEnd w:id="22"/>
    </w:p>
    <w:p w14:paraId="016D6398"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Implementation of a hyper-personalization strategy by Asia will enable the airline to be in a position where it is able to provide highly personalized services and products to its customers according to their preferences, needs, and taste. Such customization will enable the airline to </w:t>
      </w:r>
      <w:r>
        <w:rPr>
          <w:rFonts w:ascii="Times New Roman" w:hAnsi="Times New Roman" w:cs="Times New Roman"/>
          <w:sz w:val="24"/>
          <w:szCs w:val="24"/>
        </w:rPr>
        <w:lastRenderedPageBreak/>
        <w:t xml:space="preserve">enhance significantly its customer experience to another level that has never been achieved before, making their customer feel much valued and appreciated, thus increasing their overall satisfaction. </w:t>
      </w:r>
    </w:p>
    <w:p w14:paraId="5C927E81" w14:textId="77777777" w:rsidR="009309F2" w:rsidRDefault="00000000">
      <w:pPr>
        <w:pStyle w:val="2"/>
        <w:spacing w:line="480" w:lineRule="auto"/>
        <w:jc w:val="both"/>
        <w:rPr>
          <w:rFonts w:ascii="Times New Roman" w:hAnsi="Times New Roman" w:cs="Times New Roman"/>
          <w:b/>
          <w:bCs/>
          <w:color w:val="auto"/>
          <w:sz w:val="28"/>
          <w:szCs w:val="28"/>
        </w:rPr>
      </w:pPr>
      <w:bookmarkStart w:id="23" w:name="_Toc140776250"/>
      <w:r>
        <w:rPr>
          <w:rFonts w:ascii="Times New Roman" w:hAnsi="Times New Roman" w:cs="Times New Roman"/>
          <w:b/>
          <w:bCs/>
          <w:color w:val="auto"/>
          <w:sz w:val="28"/>
          <w:szCs w:val="28"/>
        </w:rPr>
        <w:t>4.2 Marketing and Sales</w:t>
      </w:r>
      <w:bookmarkEnd w:id="23"/>
    </w:p>
    <w:p w14:paraId="7B0C1538"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Hyper-personalization will enable Air Asia to effectively formulate and deliver a highly targeted marketing campaign about their services and products to their customers (Kaushik, 2023). Since the marketing undertaken by the company are now highly personalized, the company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address the specific need and want of their targeted customers at that moment, thus increasing the Air Asia conversion rate. In the long run, this will increase airline sales and revenues. </w:t>
      </w:r>
    </w:p>
    <w:p w14:paraId="19970267" w14:textId="77777777" w:rsidR="009309F2" w:rsidRPr="00AA48C0" w:rsidRDefault="00000000" w:rsidP="00AA48C0">
      <w:pPr>
        <w:pStyle w:val="2"/>
        <w:spacing w:line="480" w:lineRule="auto"/>
        <w:jc w:val="both"/>
        <w:rPr>
          <w:rFonts w:ascii="Times New Roman" w:hAnsi="Times New Roman" w:cs="Times New Roman"/>
          <w:b/>
          <w:bCs/>
          <w:color w:val="auto"/>
          <w:sz w:val="28"/>
          <w:szCs w:val="28"/>
        </w:rPr>
      </w:pPr>
      <w:bookmarkStart w:id="24" w:name="_Toc140776251"/>
      <w:r w:rsidRPr="00AA48C0">
        <w:rPr>
          <w:rFonts w:ascii="Times New Roman" w:hAnsi="Times New Roman" w:cs="Times New Roman"/>
          <w:b/>
          <w:bCs/>
          <w:color w:val="auto"/>
          <w:sz w:val="28"/>
          <w:szCs w:val="28"/>
        </w:rPr>
        <w:t>4.3 Ancillary Services</w:t>
      </w:r>
      <w:bookmarkEnd w:id="24"/>
    </w:p>
    <w:p w14:paraId="5143E309"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Air Asia can also extend its strategy when it comes to its ancillary services. Utilization of hyper-personalization in providing ancillary services will enable the airline to recommend and offer personalized ancillary services to its customers, such as providing them with food and drinks that align with their taste and health condition and provide them with suitable entertainment in line with their customers taste thus enabling them to be comfortable and enjoy their journey with the airline. This ability to anticipate and meet the need of individual customers during their journey positions Air Asia as the preferred choice for travelers seeking highly personalized, satisfying travel experiences.</w:t>
      </w:r>
    </w:p>
    <w:p w14:paraId="3469C442" w14:textId="77777777" w:rsidR="009309F2" w:rsidRDefault="00000000">
      <w:pPr>
        <w:pStyle w:val="2"/>
        <w:spacing w:line="480" w:lineRule="auto"/>
        <w:jc w:val="both"/>
        <w:rPr>
          <w:rFonts w:ascii="Times New Roman" w:hAnsi="Times New Roman" w:cs="Times New Roman"/>
          <w:b/>
          <w:bCs/>
          <w:color w:val="auto"/>
          <w:sz w:val="28"/>
          <w:szCs w:val="28"/>
        </w:rPr>
      </w:pPr>
      <w:bookmarkStart w:id="25" w:name="_Toc140776252"/>
      <w:r>
        <w:rPr>
          <w:rFonts w:ascii="Times New Roman" w:hAnsi="Times New Roman" w:cs="Times New Roman"/>
          <w:b/>
          <w:bCs/>
          <w:color w:val="auto"/>
          <w:sz w:val="28"/>
          <w:szCs w:val="28"/>
        </w:rPr>
        <w:t>4.4 Data Privacy and Security</w:t>
      </w:r>
      <w:bookmarkEnd w:id="25"/>
    </w:p>
    <w:p w14:paraId="589AF8B5"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Hyper-personalization requires collecting and using customer data for it to be effective. The utilization of hyper-personalization by Air Asia will require it to collect and analyze customer data to provide personalized services. The collection and use of customer data will necessitate the airline to implement robust data protection measures to protect the customer data in their </w:t>
      </w:r>
      <w:r>
        <w:rPr>
          <w:rFonts w:ascii="Times New Roman" w:hAnsi="Times New Roman" w:cs="Times New Roman"/>
          <w:sz w:val="24"/>
          <w:szCs w:val="24"/>
        </w:rPr>
        <w:lastRenderedPageBreak/>
        <w:t xml:space="preserve">possession, build the necessary infrastructure to hold the data, comply with relevant regulations, and develop mechanisms that it can use to gain customers trust by being transparent about the data usage and providing opt-out options. </w:t>
      </w:r>
    </w:p>
    <w:p w14:paraId="4C4424B3" w14:textId="77777777" w:rsidR="009309F2" w:rsidRDefault="00000000">
      <w:pPr>
        <w:pStyle w:val="2"/>
        <w:spacing w:line="480" w:lineRule="auto"/>
        <w:jc w:val="both"/>
        <w:rPr>
          <w:rFonts w:ascii="Times New Roman" w:hAnsi="Times New Roman" w:cs="Times New Roman"/>
          <w:b/>
          <w:bCs/>
          <w:color w:val="auto"/>
          <w:sz w:val="28"/>
          <w:szCs w:val="28"/>
        </w:rPr>
      </w:pPr>
      <w:bookmarkStart w:id="26" w:name="_Toc140776253"/>
      <w:r>
        <w:rPr>
          <w:rFonts w:ascii="Times New Roman" w:hAnsi="Times New Roman" w:cs="Times New Roman"/>
          <w:b/>
          <w:bCs/>
          <w:color w:val="auto"/>
          <w:sz w:val="28"/>
          <w:szCs w:val="28"/>
        </w:rPr>
        <w:t>4.5 Operations and Efficiency</w:t>
      </w:r>
      <w:bookmarkEnd w:id="26"/>
    </w:p>
    <w:p w14:paraId="6D40C4E9"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 hyper-personalization, Air Asia will be </w:t>
      </w:r>
      <w:proofErr w:type="gramStart"/>
      <w:r>
        <w:rPr>
          <w:rFonts w:ascii="Times New Roman" w:hAnsi="Times New Roman" w:cs="Times New Roman"/>
          <w:sz w:val="24"/>
          <w:szCs w:val="24"/>
        </w:rPr>
        <w:t>in a position</w:t>
      </w:r>
      <w:proofErr w:type="gramEnd"/>
      <w:r>
        <w:rPr>
          <w:rFonts w:ascii="Times New Roman" w:hAnsi="Times New Roman" w:cs="Times New Roman"/>
          <w:sz w:val="24"/>
          <w:szCs w:val="24"/>
        </w:rPr>
        <w:t xml:space="preserve"> to leverage the customer data collected to gain valuable insights into what their customers prefer, demand patterns, and their behavior. They will then be able to use the information acquired to optimize their operational processes, such as flight scheduling, resource allocation, and capacity management, thus improving efficiency and saving on unnecessary costs (</w:t>
      </w:r>
      <w:proofErr w:type="spellStart"/>
      <w:r>
        <w:rPr>
          <w:rFonts w:ascii="Times New Roman" w:hAnsi="Times New Roman" w:cs="Times New Roman"/>
          <w:sz w:val="24"/>
          <w:szCs w:val="24"/>
        </w:rPr>
        <w:t>Ekbote</w:t>
      </w:r>
      <w:proofErr w:type="spellEnd"/>
      <w:r>
        <w:rPr>
          <w:rFonts w:ascii="Times New Roman" w:hAnsi="Times New Roman" w:cs="Times New Roman"/>
          <w:sz w:val="24"/>
          <w:szCs w:val="24"/>
        </w:rPr>
        <w:t>, 2022).</w:t>
      </w:r>
    </w:p>
    <w:p w14:paraId="68CF0F56" w14:textId="77777777" w:rsidR="009309F2" w:rsidRDefault="00000000">
      <w:pPr>
        <w:pStyle w:val="1"/>
        <w:spacing w:line="480" w:lineRule="auto"/>
        <w:rPr>
          <w:rFonts w:ascii="Times New Roman" w:hAnsi="Times New Roman" w:cs="Times New Roman"/>
          <w:b/>
          <w:bCs/>
          <w:color w:val="auto"/>
          <w:sz w:val="28"/>
          <w:szCs w:val="28"/>
        </w:rPr>
      </w:pPr>
      <w:bookmarkStart w:id="27" w:name="_Hlk139740785"/>
      <w:bookmarkStart w:id="28" w:name="_Toc140776254"/>
      <w:bookmarkEnd w:id="21"/>
      <w:r>
        <w:rPr>
          <w:rFonts w:ascii="Times New Roman" w:hAnsi="Times New Roman" w:cs="Times New Roman"/>
          <w:b/>
          <w:bCs/>
          <w:color w:val="auto"/>
          <w:sz w:val="28"/>
          <w:szCs w:val="28"/>
        </w:rPr>
        <w:t>5.0 Justification for the Recommended Strategy</w:t>
      </w:r>
      <w:bookmarkEnd w:id="28"/>
    </w:p>
    <w:p w14:paraId="6A8C3746" w14:textId="77777777" w:rsidR="009309F2" w:rsidRDefault="00000000">
      <w:pPr>
        <w:pStyle w:val="2"/>
        <w:spacing w:line="480" w:lineRule="auto"/>
        <w:jc w:val="both"/>
        <w:rPr>
          <w:rFonts w:ascii="Times New Roman" w:hAnsi="Times New Roman" w:cs="Times New Roman"/>
          <w:b/>
          <w:bCs/>
          <w:color w:val="auto"/>
          <w:sz w:val="28"/>
          <w:szCs w:val="28"/>
        </w:rPr>
      </w:pPr>
      <w:bookmarkStart w:id="29" w:name="_Toc140776255"/>
      <w:r>
        <w:rPr>
          <w:rFonts w:ascii="Times New Roman" w:hAnsi="Times New Roman" w:cs="Times New Roman"/>
          <w:b/>
          <w:bCs/>
          <w:color w:val="auto"/>
          <w:sz w:val="28"/>
          <w:szCs w:val="28"/>
        </w:rPr>
        <w:t>5.1 Social Exchange Theory</w:t>
      </w:r>
      <w:bookmarkEnd w:id="29"/>
    </w:p>
    <w:p w14:paraId="20315AE3"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This theory argues that people make decisions and engage in social interaction based on the costs and benefit they are set to derive from the interaction (</w:t>
      </w:r>
      <w:proofErr w:type="spellStart"/>
      <w:r>
        <w:rPr>
          <w:rFonts w:ascii="Times New Roman" w:hAnsi="Times New Roman" w:cs="Times New Roman"/>
          <w:sz w:val="24"/>
          <w:szCs w:val="24"/>
        </w:rPr>
        <w:t>Xuecheng</w:t>
      </w:r>
      <w:proofErr w:type="spellEnd"/>
      <w:r>
        <w:rPr>
          <w:rFonts w:ascii="Times New Roman" w:hAnsi="Times New Roman" w:cs="Times New Roman"/>
          <w:sz w:val="24"/>
          <w:szCs w:val="24"/>
        </w:rPr>
        <w:t xml:space="preserve"> &amp;</w:t>
      </w:r>
      <w:r>
        <w:rPr>
          <w:rFonts w:ascii="Times New Roman" w:hAnsi="Times New Roman" w:cs="Times New Roman"/>
        </w:rPr>
        <w:t xml:space="preserve"> </w:t>
      </w:r>
      <w:r>
        <w:rPr>
          <w:rFonts w:ascii="Times New Roman" w:hAnsi="Times New Roman" w:cs="Times New Roman"/>
          <w:sz w:val="24"/>
          <w:szCs w:val="24"/>
        </w:rPr>
        <w:t>Iqbal, 2022). This also means that the customer-business relationship is also based on the value that they are receiving from the business they are obtaining their products or services from. Applying the Hyper-personalization strategy will enable Air Asia to provide its customers personalized experienced that is tailored to their individual needs and preferences. This personalized care enables the airline to enhance customer satisfaction, fostering long-term relationships and loyalty resulting from the favorable exchange between Air Asia and the customers.</w:t>
      </w:r>
    </w:p>
    <w:p w14:paraId="207883DE" w14:textId="77777777" w:rsidR="009309F2" w:rsidRDefault="00000000">
      <w:pPr>
        <w:pStyle w:val="2"/>
        <w:spacing w:line="480" w:lineRule="auto"/>
        <w:jc w:val="both"/>
        <w:rPr>
          <w:rFonts w:ascii="Times New Roman" w:hAnsi="Times New Roman" w:cs="Times New Roman"/>
          <w:b/>
          <w:bCs/>
          <w:color w:val="auto"/>
          <w:sz w:val="28"/>
          <w:szCs w:val="28"/>
        </w:rPr>
      </w:pPr>
      <w:bookmarkStart w:id="30" w:name="_Toc140776256"/>
      <w:r>
        <w:rPr>
          <w:rFonts w:ascii="Times New Roman" w:hAnsi="Times New Roman" w:cs="Times New Roman"/>
          <w:b/>
          <w:bCs/>
          <w:color w:val="auto"/>
          <w:sz w:val="28"/>
          <w:szCs w:val="28"/>
        </w:rPr>
        <w:t>5.2 Expectancy-Confirmation Theory</w:t>
      </w:r>
      <w:bookmarkEnd w:id="30"/>
    </w:p>
    <w:p w14:paraId="4A67A77A"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Expectancy-confirmation theory argues that individuals tend to have pre-existing expectations about products or services, and their satisfaction after consumption of services and products </w:t>
      </w:r>
      <w:r>
        <w:rPr>
          <w:rFonts w:ascii="Times New Roman" w:hAnsi="Times New Roman" w:cs="Times New Roman"/>
          <w:sz w:val="24"/>
          <w:szCs w:val="24"/>
        </w:rPr>
        <w:lastRenderedPageBreak/>
        <w:t>afterward largely depends on the confirmation or disconfirmation of those expectations (Wetzel, 2019). Implementing a personalization strategy by Air Asia will enable the airline to identify these pre-existing customer expectations beforehand through data collection, thus allowing them exceed customers’ expectations by delivering personalized services, recommendations, and offers they desire. As a result, this positive confirmation of expectations will enable the airline to enhance its customer satisfaction and loyalty towards Air Asia.</w:t>
      </w:r>
    </w:p>
    <w:p w14:paraId="0590C645" w14:textId="77777777" w:rsidR="009309F2" w:rsidRDefault="00000000">
      <w:pPr>
        <w:pStyle w:val="1"/>
        <w:spacing w:line="480" w:lineRule="auto"/>
        <w:jc w:val="both"/>
        <w:rPr>
          <w:rFonts w:ascii="Times New Roman" w:hAnsi="Times New Roman" w:cs="Times New Roman"/>
          <w:b/>
          <w:bCs/>
          <w:color w:val="auto"/>
          <w:sz w:val="28"/>
          <w:szCs w:val="28"/>
        </w:rPr>
      </w:pPr>
      <w:bookmarkStart w:id="31" w:name="_Toc140776257"/>
      <w:r>
        <w:rPr>
          <w:rFonts w:ascii="Times New Roman" w:hAnsi="Times New Roman" w:cs="Times New Roman"/>
          <w:b/>
          <w:bCs/>
          <w:color w:val="auto"/>
          <w:sz w:val="28"/>
          <w:szCs w:val="28"/>
        </w:rPr>
        <w:t>6.0 Evaluation and Analysis of Sustainable Strategic Development of AirAsia</w:t>
      </w:r>
      <w:bookmarkEnd w:id="31"/>
    </w:p>
    <w:p w14:paraId="1E12FB77" w14:textId="50C4A8CE" w:rsidR="009309F2" w:rsidRDefault="004A160D" w:rsidP="00024CA9">
      <w:pPr>
        <w:pStyle w:val="2"/>
        <w:spacing w:line="480" w:lineRule="auto"/>
        <w:rPr>
          <w:rFonts w:ascii="Times New Roman" w:hAnsi="Times New Roman" w:cs="Times New Roman"/>
          <w:b/>
          <w:bCs/>
          <w:color w:val="auto"/>
          <w:sz w:val="28"/>
          <w:szCs w:val="28"/>
        </w:rPr>
      </w:pPr>
      <w:bookmarkStart w:id="32" w:name="_Toc140776258"/>
      <w:r>
        <w:rPr>
          <w:rFonts w:ascii="Times New Roman" w:hAnsi="Times New Roman" w:cs="Times New Roman"/>
          <w:b/>
          <w:bCs/>
          <w:color w:val="auto"/>
          <w:sz w:val="28"/>
          <w:szCs w:val="28"/>
        </w:rPr>
        <w:t>6.1 Environmental Sustainability</w:t>
      </w:r>
      <w:bookmarkEnd w:id="32"/>
    </w:p>
    <w:p w14:paraId="5945D91F" w14:textId="1B153A22"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reduce the airline's carbon footprint, AirAsia installed an innovative aircraft software modification referred to as Descent Profile </w:t>
      </w:r>
      <w:proofErr w:type="spellStart"/>
      <w:r>
        <w:rPr>
          <w:rFonts w:ascii="Times New Roman" w:hAnsi="Times New Roman" w:cs="Times New Roman"/>
          <w:sz w:val="24"/>
          <w:szCs w:val="24"/>
        </w:rPr>
        <w:t>Optimiser</w:t>
      </w:r>
      <w:proofErr w:type="spellEnd"/>
      <w:r>
        <w:rPr>
          <w:rFonts w:ascii="Times New Roman" w:hAnsi="Times New Roman" w:cs="Times New Roman"/>
          <w:sz w:val="24"/>
          <w:szCs w:val="24"/>
        </w:rPr>
        <w:t xml:space="preserve"> (DPO) into its aircraft to help reduce carbon dioxide emissions to 101 kgs of carbon dioxide emissions per flight, equivalent to 221 </w:t>
      </w:r>
      <w:r w:rsidR="007758B7">
        <w:rPr>
          <w:rFonts w:ascii="Times New Roman" w:hAnsi="Times New Roman" w:cs="Times New Roman"/>
          <w:sz w:val="24"/>
          <w:szCs w:val="24"/>
        </w:rPr>
        <w:t>tons</w:t>
      </w:r>
      <w:r>
        <w:rPr>
          <w:rFonts w:ascii="Times New Roman" w:hAnsi="Times New Roman" w:cs="Times New Roman"/>
          <w:sz w:val="24"/>
          <w:szCs w:val="24"/>
        </w:rPr>
        <w:t xml:space="preserve"> per aircraft per year (Air Asia, 2022). The airline also manages the waste from the cabin, where the cabin crew separates wastes at the end of every flight and submits them for recycling (Air Asia, 2021b). On the other hand, the airline began recycling the crew's uniforms as part of its effort to reduce waste landfills. </w:t>
      </w:r>
    </w:p>
    <w:p w14:paraId="67A772BF" w14:textId="6C1D2F35" w:rsidR="009309F2" w:rsidRDefault="004A160D" w:rsidP="00024CA9">
      <w:pPr>
        <w:pStyle w:val="2"/>
        <w:spacing w:line="480" w:lineRule="auto"/>
        <w:rPr>
          <w:rFonts w:ascii="Times New Roman" w:hAnsi="Times New Roman" w:cs="Times New Roman"/>
          <w:b/>
          <w:bCs/>
          <w:color w:val="auto"/>
          <w:sz w:val="28"/>
          <w:szCs w:val="28"/>
        </w:rPr>
      </w:pPr>
      <w:bookmarkStart w:id="33" w:name="_Toc140776259"/>
      <w:r>
        <w:rPr>
          <w:rFonts w:ascii="Times New Roman" w:hAnsi="Times New Roman" w:cs="Times New Roman"/>
          <w:b/>
          <w:bCs/>
          <w:color w:val="auto"/>
          <w:sz w:val="28"/>
          <w:szCs w:val="28"/>
        </w:rPr>
        <w:t>6.2 Social Responsibility</w:t>
      </w:r>
      <w:bookmarkEnd w:id="33"/>
    </w:p>
    <w:p w14:paraId="1DE9E63A"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Air Asia initiated the bring your own cup, container, and cutlery campaign (BYOCCC) to help individuals stop using single-use plastics at their workplaces, homes, and while traveling using the airline (Air Asia, 2023b). The BYOCCC is also an education program for all the Allstars (AirAsia employees) which educates them on the importance of conserving the environment and invites them to help reduce the use of disposable plastic daily.</w:t>
      </w:r>
    </w:p>
    <w:p w14:paraId="3131F492" w14:textId="7AF10698" w:rsidR="009309F2" w:rsidRDefault="004A160D" w:rsidP="00024CA9">
      <w:pPr>
        <w:pStyle w:val="2"/>
        <w:spacing w:line="480" w:lineRule="auto"/>
        <w:rPr>
          <w:rFonts w:ascii="Times New Roman" w:hAnsi="Times New Roman" w:cs="Times New Roman"/>
          <w:b/>
          <w:bCs/>
          <w:color w:val="auto"/>
          <w:sz w:val="28"/>
          <w:szCs w:val="28"/>
        </w:rPr>
      </w:pPr>
      <w:bookmarkStart w:id="34" w:name="_Toc140776260"/>
      <w:r>
        <w:rPr>
          <w:rFonts w:ascii="Times New Roman" w:hAnsi="Times New Roman" w:cs="Times New Roman"/>
          <w:b/>
          <w:bCs/>
          <w:color w:val="auto"/>
          <w:sz w:val="28"/>
          <w:szCs w:val="28"/>
        </w:rPr>
        <w:lastRenderedPageBreak/>
        <w:t>6.3 Economic Viability</w:t>
      </w:r>
      <w:bookmarkEnd w:id="34"/>
      <w:r>
        <w:rPr>
          <w:rFonts w:ascii="Times New Roman" w:hAnsi="Times New Roman" w:cs="Times New Roman"/>
          <w:b/>
          <w:bCs/>
          <w:color w:val="auto"/>
          <w:sz w:val="28"/>
          <w:szCs w:val="28"/>
        </w:rPr>
        <w:t xml:space="preserve"> </w:t>
      </w:r>
    </w:p>
    <w:p w14:paraId="6480530A" w14:textId="4DAA71FB"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 has been recording steady revenue growth from 2014 to 2019, pre-pandemic. In 2020 the airline revenues dropped significantly from 11.86 billion Malaysian ringgit in 2019 to 3.27 billion Malaysian ringgit (Statista, 2023a). The value dropped even further in 2021 to 1.68 Malaysian ringgit; however, it was steadily increasing in 2022, with the company recording a high of 6.44 Malaysian ringgit (Statista, 2023a). In the recent past, Air Asia has been engaging in massive technology and digital push, which has seen the company partnering with some of the tech giants such as Google, GE, and Oracle while developing and incorporating technology into its operation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various platforms such as Air Asia </w:t>
      </w:r>
      <w:proofErr w:type="spellStart"/>
      <w:r>
        <w:rPr>
          <w:rFonts w:ascii="Times New Roman" w:hAnsi="Times New Roman" w:cs="Times New Roman"/>
          <w:sz w:val="24"/>
          <w:szCs w:val="24"/>
        </w:rPr>
        <w:t>Superapp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Teleptotm</w:t>
      </w:r>
      <w:proofErr w:type="spellEnd"/>
      <w:r>
        <w:rPr>
          <w:rFonts w:ascii="Times New Roman" w:hAnsi="Times New Roman" w:cs="Times New Roman"/>
          <w:sz w:val="24"/>
          <w:szCs w:val="24"/>
        </w:rPr>
        <w:t xml:space="preserve"> BIGLIFE, </w:t>
      </w:r>
      <w:proofErr w:type="spellStart"/>
      <w:r>
        <w:rPr>
          <w:rFonts w:ascii="Times New Roman" w:hAnsi="Times New Roman" w:cs="Times New Roman"/>
          <w:sz w:val="24"/>
          <w:szCs w:val="24"/>
        </w:rPr>
        <w:t>Santan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BigPay</w:t>
      </w:r>
      <w:proofErr w:type="spellEnd"/>
      <w:r>
        <w:rPr>
          <w:rFonts w:ascii="Times New Roman" w:hAnsi="Times New Roman" w:cs="Times New Roman"/>
          <w:sz w:val="24"/>
          <w:szCs w:val="24"/>
        </w:rPr>
        <w:t xml:space="preserve"> (Air Asia, 2021c). Thus, the airline has advanced its strategic development throughout time. The airline can improve its sustainable strategic development by expanding community engagement, setting more ambitious carbon emission targets, and working with partners and stakeholders to create collective action opportunities.</w:t>
      </w:r>
    </w:p>
    <w:p w14:paraId="29FE83D8" w14:textId="77777777" w:rsidR="009309F2" w:rsidRDefault="00000000">
      <w:pPr>
        <w:pStyle w:val="1"/>
        <w:spacing w:line="480" w:lineRule="auto"/>
        <w:jc w:val="both"/>
        <w:rPr>
          <w:rFonts w:ascii="Times New Roman" w:hAnsi="Times New Roman" w:cs="Times New Roman"/>
          <w:b/>
          <w:bCs/>
          <w:color w:val="auto"/>
          <w:sz w:val="28"/>
          <w:szCs w:val="28"/>
        </w:rPr>
      </w:pPr>
      <w:bookmarkStart w:id="35" w:name="_Toc140776261"/>
      <w:r>
        <w:rPr>
          <w:rFonts w:ascii="Times New Roman" w:hAnsi="Times New Roman" w:cs="Times New Roman"/>
          <w:b/>
          <w:bCs/>
          <w:color w:val="auto"/>
          <w:sz w:val="28"/>
          <w:szCs w:val="28"/>
        </w:rPr>
        <w:t>7.0 Air Asia’s Strategic Capabilities to Maintain a Sustainable Competitive Advantage</w:t>
      </w:r>
      <w:bookmarkEnd w:id="35"/>
    </w:p>
    <w:p w14:paraId="2414CDD0" w14:textId="11B420A5" w:rsidR="009309F2" w:rsidRDefault="004A160D" w:rsidP="00024CA9">
      <w:pPr>
        <w:pStyle w:val="2"/>
        <w:spacing w:line="480" w:lineRule="auto"/>
        <w:jc w:val="both"/>
        <w:rPr>
          <w:rFonts w:ascii="Times New Roman" w:hAnsi="Times New Roman" w:cs="Times New Roman"/>
          <w:b/>
          <w:bCs/>
          <w:color w:val="auto"/>
          <w:sz w:val="28"/>
          <w:szCs w:val="28"/>
        </w:rPr>
      </w:pPr>
      <w:bookmarkStart w:id="36" w:name="_Toc140776262"/>
      <w:r>
        <w:rPr>
          <w:rFonts w:ascii="Times New Roman" w:hAnsi="Times New Roman" w:cs="Times New Roman"/>
          <w:b/>
          <w:bCs/>
          <w:color w:val="auto"/>
          <w:sz w:val="28"/>
          <w:szCs w:val="28"/>
        </w:rPr>
        <w:t>7.1 Resource Analysis</w:t>
      </w:r>
      <w:bookmarkEnd w:id="36"/>
    </w:p>
    <w:p w14:paraId="4D285DF5"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of 2022, Air Asia had 209 airplanes, a significant decrease compared to the previous year (Statista, 2023b). The airline does not own any airport of its own, instead operates in airports owned by other stakeholders such as governments. As of the fourth quarter of 2022, the total revenue owned by Air Asia was RM2.4 billion, with a total profit of RM172 million after taxation (AirAsia, 2022). According to Statista (2022), the company had a brand value worth $1.44 billion in 2022, increasing from $ 1.22 billion the previous year. </w:t>
      </w:r>
    </w:p>
    <w:p w14:paraId="20A95F17" w14:textId="0B760C22" w:rsidR="009309F2" w:rsidRDefault="004A160D" w:rsidP="00024CA9">
      <w:pPr>
        <w:pStyle w:val="2"/>
        <w:spacing w:line="480" w:lineRule="auto"/>
        <w:rPr>
          <w:rFonts w:ascii="Times New Roman" w:hAnsi="Times New Roman" w:cs="Times New Roman"/>
          <w:b/>
          <w:bCs/>
          <w:color w:val="auto"/>
          <w:sz w:val="28"/>
          <w:szCs w:val="28"/>
        </w:rPr>
      </w:pPr>
      <w:bookmarkStart w:id="37" w:name="_Toc140776263"/>
      <w:r>
        <w:rPr>
          <w:rFonts w:ascii="Times New Roman" w:hAnsi="Times New Roman" w:cs="Times New Roman"/>
          <w:b/>
          <w:bCs/>
          <w:color w:val="auto"/>
          <w:sz w:val="28"/>
          <w:szCs w:val="28"/>
        </w:rPr>
        <w:lastRenderedPageBreak/>
        <w:t>7.2 Core Competencies</w:t>
      </w:r>
      <w:bookmarkEnd w:id="37"/>
      <w:r>
        <w:rPr>
          <w:rFonts w:ascii="Times New Roman" w:hAnsi="Times New Roman" w:cs="Times New Roman"/>
          <w:b/>
          <w:bCs/>
          <w:color w:val="auto"/>
          <w:sz w:val="28"/>
          <w:szCs w:val="28"/>
        </w:rPr>
        <w:t xml:space="preserve"> </w:t>
      </w:r>
    </w:p>
    <w:p w14:paraId="1CB1BC17"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biggest core competence of Air Asia is its ability to effectively operate low-cost carriers while at the same time offering competitive ticket prices to its customers and its no-frills approach to air travel to provide air travel for all. This has allowed the airline to attract price-sensitive customers into their operations. </w:t>
      </w:r>
    </w:p>
    <w:p w14:paraId="698983D0" w14:textId="522D350A" w:rsidR="009309F2" w:rsidRDefault="004A160D" w:rsidP="00024CA9">
      <w:pPr>
        <w:pStyle w:val="2"/>
        <w:spacing w:line="480" w:lineRule="auto"/>
        <w:rPr>
          <w:rFonts w:ascii="Times New Roman" w:hAnsi="Times New Roman" w:cs="Times New Roman"/>
          <w:b/>
          <w:bCs/>
          <w:color w:val="auto"/>
          <w:sz w:val="28"/>
          <w:szCs w:val="28"/>
        </w:rPr>
      </w:pPr>
      <w:bookmarkStart w:id="38" w:name="_Toc140776264"/>
      <w:r>
        <w:rPr>
          <w:rFonts w:ascii="Times New Roman" w:hAnsi="Times New Roman" w:cs="Times New Roman"/>
          <w:b/>
          <w:bCs/>
          <w:color w:val="auto"/>
          <w:sz w:val="28"/>
          <w:szCs w:val="28"/>
        </w:rPr>
        <w:t>7.3 Innovation and Adaptability</w:t>
      </w:r>
      <w:bookmarkEnd w:id="38"/>
    </w:p>
    <w:p w14:paraId="5B92AB03" w14:textId="4BB1CEAD"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 </w:t>
      </w:r>
      <w:r w:rsidR="00D857FE">
        <w:rPr>
          <w:rFonts w:ascii="Times New Roman" w:hAnsi="Times New Roman" w:cs="Times New Roman"/>
          <w:sz w:val="24"/>
          <w:szCs w:val="24"/>
        </w:rPr>
        <w:t>successfully</w:t>
      </w:r>
      <w:r>
        <w:rPr>
          <w:rFonts w:ascii="Times New Roman" w:hAnsi="Times New Roman" w:cs="Times New Roman"/>
          <w:sz w:val="24"/>
          <w:szCs w:val="24"/>
        </w:rPr>
        <w:t xml:space="preserve"> rebrand</w:t>
      </w:r>
      <w:r w:rsidR="00D857FE">
        <w:rPr>
          <w:rFonts w:ascii="Times New Roman" w:hAnsi="Times New Roman" w:cs="Times New Roman"/>
          <w:sz w:val="24"/>
          <w:szCs w:val="24"/>
        </w:rPr>
        <w:t>ed</w:t>
      </w:r>
      <w:r>
        <w:rPr>
          <w:rFonts w:ascii="Times New Roman" w:hAnsi="Times New Roman" w:cs="Times New Roman"/>
          <w:sz w:val="24"/>
          <w:szCs w:val="24"/>
        </w:rPr>
        <w:t xml:space="preserve"> and relaunch</w:t>
      </w:r>
      <w:r w:rsidR="00D857FE">
        <w:rPr>
          <w:rFonts w:ascii="Times New Roman" w:hAnsi="Times New Roman" w:cs="Times New Roman"/>
          <w:sz w:val="24"/>
          <w:szCs w:val="24"/>
        </w:rPr>
        <w:t>ed</w:t>
      </w:r>
      <w:r>
        <w:rPr>
          <w:rFonts w:ascii="Times New Roman" w:hAnsi="Times New Roman" w:cs="Times New Roman"/>
          <w:sz w:val="24"/>
          <w:szCs w:val="24"/>
        </w:rPr>
        <w:t xml:space="preserve"> the ailing full-service carrier, RM1, into the present “low fares, no frills” airline accessible to everyone, which has completely </w:t>
      </w:r>
      <w:r w:rsidR="00D857FE">
        <w:rPr>
          <w:rFonts w:ascii="Times New Roman" w:hAnsi="Times New Roman" w:cs="Times New Roman"/>
          <w:sz w:val="24"/>
          <w:szCs w:val="24"/>
        </w:rPr>
        <w:t>revolutionized</w:t>
      </w:r>
      <w:r>
        <w:rPr>
          <w:rFonts w:ascii="Times New Roman" w:hAnsi="Times New Roman" w:cs="Times New Roman"/>
          <w:sz w:val="24"/>
          <w:szCs w:val="24"/>
        </w:rPr>
        <w:t xml:space="preserve"> the aviation industry. </w:t>
      </w:r>
      <w:r w:rsidR="002B4EA3">
        <w:rPr>
          <w:rFonts w:ascii="Times New Roman" w:hAnsi="Times New Roman" w:cs="Times New Roman"/>
          <w:sz w:val="24"/>
          <w:szCs w:val="24"/>
        </w:rPr>
        <w:t>It is remarkable that t</w:t>
      </w:r>
      <w:r>
        <w:rPr>
          <w:rFonts w:ascii="Times New Roman" w:hAnsi="Times New Roman" w:cs="Times New Roman"/>
          <w:sz w:val="24"/>
          <w:szCs w:val="24"/>
        </w:rPr>
        <w:t>he Airline was able to catapult itself and bec</w:t>
      </w:r>
      <w:r w:rsidR="002B4EA3">
        <w:rPr>
          <w:rFonts w:ascii="Times New Roman" w:hAnsi="Times New Roman" w:cs="Times New Roman"/>
          <w:sz w:val="24"/>
          <w:szCs w:val="24"/>
        </w:rPr>
        <w:t>a</w:t>
      </w:r>
      <w:r>
        <w:rPr>
          <w:rFonts w:ascii="Times New Roman" w:hAnsi="Times New Roman" w:cs="Times New Roman"/>
          <w:sz w:val="24"/>
          <w:szCs w:val="24"/>
        </w:rPr>
        <w:t>m</w:t>
      </w:r>
      <w:r w:rsidR="002B4EA3">
        <w:rPr>
          <w:rFonts w:ascii="Times New Roman" w:hAnsi="Times New Roman" w:cs="Times New Roman"/>
          <w:sz w:val="24"/>
          <w:szCs w:val="24"/>
        </w:rPr>
        <w:t>e</w:t>
      </w:r>
      <w:r>
        <w:rPr>
          <w:rFonts w:ascii="Times New Roman" w:hAnsi="Times New Roman" w:cs="Times New Roman"/>
          <w:sz w:val="24"/>
          <w:szCs w:val="24"/>
        </w:rPr>
        <w:t xml:space="preserve"> the first airline to </w:t>
      </w:r>
      <w:r w:rsidR="002B4EA3">
        <w:rPr>
          <w:rFonts w:ascii="Times New Roman" w:hAnsi="Times New Roman" w:cs="Times New Roman"/>
          <w:sz w:val="24"/>
          <w:szCs w:val="24"/>
        </w:rPr>
        <w:t xml:space="preserve">introduce </w:t>
      </w:r>
      <w:r>
        <w:rPr>
          <w:rFonts w:ascii="Times New Roman" w:hAnsi="Times New Roman" w:cs="Times New Roman"/>
          <w:sz w:val="24"/>
          <w:szCs w:val="24"/>
        </w:rPr>
        <w:t xml:space="preserve">ticketless </w:t>
      </w:r>
      <w:r w:rsidR="002B4EA3">
        <w:rPr>
          <w:rFonts w:ascii="Times New Roman" w:hAnsi="Times New Roman" w:cs="Times New Roman"/>
          <w:sz w:val="24"/>
          <w:szCs w:val="24"/>
        </w:rPr>
        <w:t xml:space="preserve">travel </w:t>
      </w:r>
      <w:r>
        <w:rPr>
          <w:rFonts w:ascii="Times New Roman" w:hAnsi="Times New Roman" w:cs="Times New Roman"/>
          <w:sz w:val="24"/>
          <w:szCs w:val="24"/>
        </w:rPr>
        <w:t xml:space="preserve">in 2002 and the world’s first airline to </w:t>
      </w:r>
      <w:r w:rsidR="002B4EA3">
        <w:rPr>
          <w:rFonts w:ascii="Times New Roman" w:hAnsi="Times New Roman" w:cs="Times New Roman"/>
          <w:sz w:val="24"/>
          <w:szCs w:val="24"/>
        </w:rPr>
        <w:t>adopt</w:t>
      </w:r>
      <w:r>
        <w:rPr>
          <w:rFonts w:ascii="Times New Roman" w:hAnsi="Times New Roman" w:cs="Times New Roman"/>
          <w:sz w:val="24"/>
          <w:szCs w:val="24"/>
        </w:rPr>
        <w:t xml:space="preserve"> SMS booking</w:t>
      </w:r>
      <w:r w:rsidR="002B4EA3">
        <w:rPr>
          <w:rFonts w:ascii="Times New Roman" w:hAnsi="Times New Roman" w:cs="Times New Roman"/>
          <w:sz w:val="24"/>
          <w:szCs w:val="24"/>
        </w:rPr>
        <w:t>. L</w:t>
      </w:r>
      <w:r>
        <w:rPr>
          <w:rFonts w:ascii="Times New Roman" w:hAnsi="Times New Roman" w:cs="Times New Roman"/>
          <w:sz w:val="24"/>
          <w:szCs w:val="24"/>
        </w:rPr>
        <w:t xml:space="preserve">ater </w:t>
      </w:r>
      <w:r w:rsidR="002B4EA3">
        <w:rPr>
          <w:rFonts w:ascii="Times New Roman" w:hAnsi="Times New Roman" w:cs="Times New Roman"/>
          <w:sz w:val="24"/>
          <w:szCs w:val="24"/>
        </w:rPr>
        <w:t xml:space="preserve">in 2005, Air Asia </w:t>
      </w:r>
      <w:r>
        <w:rPr>
          <w:rFonts w:ascii="Times New Roman" w:hAnsi="Times New Roman" w:cs="Times New Roman"/>
          <w:sz w:val="24"/>
          <w:szCs w:val="24"/>
        </w:rPr>
        <w:t xml:space="preserve">became the </w:t>
      </w:r>
      <w:r w:rsidR="002B4EA3">
        <w:rPr>
          <w:rFonts w:ascii="Times New Roman" w:hAnsi="Times New Roman" w:cs="Times New Roman"/>
          <w:sz w:val="24"/>
          <w:szCs w:val="24"/>
        </w:rPr>
        <w:t xml:space="preserve">world’s </w:t>
      </w:r>
      <w:r>
        <w:rPr>
          <w:rFonts w:ascii="Times New Roman" w:hAnsi="Times New Roman" w:cs="Times New Roman"/>
          <w:sz w:val="24"/>
          <w:szCs w:val="24"/>
        </w:rPr>
        <w:t>first airline to offer a total comprehensive booking system</w:t>
      </w:r>
      <w:r w:rsidR="002B4EA3">
        <w:rPr>
          <w:rFonts w:ascii="Times New Roman" w:hAnsi="Times New Roman" w:cs="Times New Roman"/>
          <w:sz w:val="24"/>
          <w:szCs w:val="24"/>
        </w:rPr>
        <w:t xml:space="preserve"> designed for</w:t>
      </w:r>
      <w:r>
        <w:rPr>
          <w:rFonts w:ascii="Times New Roman" w:hAnsi="Times New Roman" w:cs="Times New Roman"/>
          <w:sz w:val="24"/>
          <w:szCs w:val="24"/>
        </w:rPr>
        <w:t xml:space="preserve"> mobile phones and wireless devices (Air Asia, 2021d). </w:t>
      </w:r>
    </w:p>
    <w:p w14:paraId="24B773E0" w14:textId="7BD29A62" w:rsidR="009309F2" w:rsidRDefault="004A160D">
      <w:pPr>
        <w:pStyle w:val="2"/>
        <w:spacing w:line="480" w:lineRule="auto"/>
        <w:jc w:val="both"/>
        <w:rPr>
          <w:rFonts w:ascii="Times New Roman" w:hAnsi="Times New Roman" w:cs="Times New Roman"/>
          <w:b/>
          <w:bCs/>
          <w:color w:val="auto"/>
          <w:sz w:val="28"/>
          <w:szCs w:val="28"/>
        </w:rPr>
      </w:pPr>
      <w:bookmarkStart w:id="39" w:name="_Toc140776265"/>
      <w:r>
        <w:rPr>
          <w:rFonts w:ascii="Times New Roman" w:hAnsi="Times New Roman" w:cs="Times New Roman"/>
          <w:b/>
          <w:bCs/>
          <w:color w:val="auto"/>
          <w:sz w:val="28"/>
          <w:szCs w:val="28"/>
        </w:rPr>
        <w:t>7.4 Organization Capabilities</w:t>
      </w:r>
      <w:bookmarkEnd w:id="39"/>
    </w:p>
    <w:p w14:paraId="2CE50D6D"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 has a strong leadership team, from the board of directors up to its lower levels of leadership. The airline also has a strong culture that seeks to unify everyone regardless of nationality, personality, academic status, or social background. Based on the assessment, the airline's low-cost-operations, extreme focus on innovation and ability to incorporate technology in its operations, strong financial performance, capable leadership, and ability to adapt to the dynamic nature of the aviation industry positions Air Asia well to maintain </w:t>
      </w:r>
      <w:bookmarkStart w:id="40" w:name="_Hlk139958869"/>
      <w:r>
        <w:rPr>
          <w:rFonts w:ascii="Times New Roman" w:hAnsi="Times New Roman" w:cs="Times New Roman"/>
          <w:sz w:val="24"/>
          <w:szCs w:val="24"/>
        </w:rPr>
        <w:t>a definite competitive advantage in the aviation industry</w:t>
      </w:r>
      <w:bookmarkEnd w:id="40"/>
      <w:r>
        <w:rPr>
          <w:rFonts w:ascii="Times New Roman" w:hAnsi="Times New Roman" w:cs="Times New Roman"/>
          <w:sz w:val="24"/>
          <w:szCs w:val="24"/>
        </w:rPr>
        <w:t>.</w:t>
      </w:r>
    </w:p>
    <w:p w14:paraId="6A40D926" w14:textId="77777777" w:rsidR="009309F2" w:rsidRDefault="00000000">
      <w:pPr>
        <w:pStyle w:val="1"/>
        <w:spacing w:line="480" w:lineRule="auto"/>
        <w:jc w:val="both"/>
        <w:rPr>
          <w:rFonts w:ascii="Times New Roman" w:hAnsi="Times New Roman" w:cs="Times New Roman"/>
          <w:b/>
          <w:bCs/>
          <w:color w:val="auto"/>
          <w:sz w:val="28"/>
          <w:szCs w:val="28"/>
        </w:rPr>
      </w:pPr>
      <w:bookmarkStart w:id="41" w:name="_Toc140776266"/>
      <w:r>
        <w:rPr>
          <w:rFonts w:ascii="Times New Roman" w:hAnsi="Times New Roman" w:cs="Times New Roman"/>
          <w:b/>
          <w:bCs/>
          <w:color w:val="auto"/>
          <w:sz w:val="28"/>
          <w:szCs w:val="28"/>
        </w:rPr>
        <w:lastRenderedPageBreak/>
        <w:t>8.0 Conclusion</w:t>
      </w:r>
      <w:bookmarkEnd w:id="41"/>
    </w:p>
    <w:p w14:paraId="54D77CBE" w14:textId="2ECA1206"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aviation environment post-Covid has significantly changed; therefore, Air Asia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adjust also in order to overcome the present challenges and ensure its long-term success. To achieve this objective, the airline must adopt new ways of doing things by incorporating customer care strategies to meet the evolving customer expectation in the post-pandemic era. Based on the external and internal analysis undertaken, implementing a hyper-personalized strategy is the best way for Air Asia to deliver innovative </w:t>
      </w:r>
      <w:r w:rsidR="002B4EA3">
        <w:rPr>
          <w:rFonts w:ascii="Times New Roman" w:hAnsi="Times New Roman" w:cs="Times New Roman"/>
          <w:sz w:val="24"/>
          <w:szCs w:val="24"/>
        </w:rPr>
        <w:t xml:space="preserve">and tailored </w:t>
      </w:r>
      <w:r>
        <w:rPr>
          <w:rFonts w:ascii="Times New Roman" w:hAnsi="Times New Roman" w:cs="Times New Roman"/>
          <w:sz w:val="24"/>
          <w:szCs w:val="24"/>
        </w:rPr>
        <w:t xml:space="preserve">customer care and </w:t>
      </w:r>
      <w:r w:rsidR="002B4EA3">
        <w:rPr>
          <w:rFonts w:ascii="Times New Roman" w:hAnsi="Times New Roman" w:cs="Times New Roman"/>
          <w:sz w:val="24"/>
          <w:szCs w:val="24"/>
        </w:rPr>
        <w:t>maintain</w:t>
      </w:r>
      <w:r>
        <w:rPr>
          <w:rFonts w:ascii="Times New Roman" w:hAnsi="Times New Roman" w:cs="Times New Roman"/>
          <w:sz w:val="24"/>
          <w:szCs w:val="24"/>
        </w:rPr>
        <w:t xml:space="preserve"> its resilience and sustainable competitive advantage </w:t>
      </w:r>
      <w:r w:rsidR="002B4EA3">
        <w:rPr>
          <w:rFonts w:ascii="Times New Roman" w:hAnsi="Times New Roman" w:cs="Times New Roman"/>
          <w:sz w:val="24"/>
          <w:szCs w:val="24"/>
        </w:rPr>
        <w:t>in overcoming</w:t>
      </w:r>
      <w:r>
        <w:rPr>
          <w:rFonts w:ascii="Times New Roman" w:hAnsi="Times New Roman" w:cs="Times New Roman"/>
          <w:sz w:val="24"/>
          <w:szCs w:val="24"/>
        </w:rPr>
        <w:t xml:space="preserve"> </w:t>
      </w:r>
      <w:r w:rsidR="002B4EA3">
        <w:rPr>
          <w:rFonts w:ascii="Times New Roman" w:hAnsi="Times New Roman" w:cs="Times New Roman"/>
          <w:sz w:val="24"/>
          <w:szCs w:val="24"/>
        </w:rPr>
        <w:t>challenges posed by the</w:t>
      </w:r>
      <w:r>
        <w:rPr>
          <w:rFonts w:ascii="Times New Roman" w:hAnsi="Times New Roman" w:cs="Times New Roman"/>
          <w:sz w:val="24"/>
          <w:szCs w:val="24"/>
        </w:rPr>
        <w:t xml:space="preserve"> pandemic. Thus, together with its definite </w:t>
      </w:r>
      <w:bookmarkStart w:id="42" w:name="_Hlk139960664"/>
      <w:r>
        <w:rPr>
          <w:rFonts w:ascii="Times New Roman" w:hAnsi="Times New Roman" w:cs="Times New Roman"/>
          <w:sz w:val="24"/>
          <w:szCs w:val="24"/>
        </w:rPr>
        <w:t>competitive advantage in the aviation industry and significant progress</w:t>
      </w:r>
      <w:r w:rsidR="00AB66BA">
        <w:rPr>
          <w:rFonts w:ascii="Times New Roman" w:hAnsi="Times New Roman" w:cs="Times New Roman"/>
          <w:sz w:val="24"/>
          <w:szCs w:val="24"/>
        </w:rPr>
        <w:t>,</w:t>
      </w:r>
      <w:r>
        <w:rPr>
          <w:rFonts w:ascii="Times New Roman" w:hAnsi="Times New Roman" w:cs="Times New Roman"/>
          <w:sz w:val="24"/>
          <w:szCs w:val="24"/>
        </w:rPr>
        <w:t xml:space="preserve"> its strategic development</w:t>
      </w:r>
      <w:bookmarkEnd w:id="42"/>
      <w:r>
        <w:rPr>
          <w:rFonts w:ascii="Times New Roman" w:hAnsi="Times New Roman" w:cs="Times New Roman"/>
          <w:sz w:val="24"/>
          <w:szCs w:val="24"/>
        </w:rPr>
        <w:t xml:space="preserve"> success is inevitable</w:t>
      </w:r>
      <w:bookmarkEnd w:id="27"/>
      <w:r>
        <w:rPr>
          <w:rFonts w:ascii="Times New Roman" w:hAnsi="Times New Roman" w:cs="Times New Roman"/>
          <w:sz w:val="24"/>
          <w:szCs w:val="24"/>
        </w:rPr>
        <w:t>.</w:t>
      </w:r>
    </w:p>
    <w:p w14:paraId="69D95B1D" w14:textId="77777777" w:rsidR="009309F2" w:rsidRDefault="00000000">
      <w:pPr>
        <w:pStyle w:val="1"/>
        <w:spacing w:before="0" w:line="480" w:lineRule="auto"/>
        <w:rPr>
          <w:rFonts w:ascii="Times New Roman" w:hAnsi="Times New Roman" w:cs="Times New Roman"/>
          <w:b/>
          <w:color w:val="auto"/>
          <w:sz w:val="28"/>
          <w:szCs w:val="28"/>
        </w:rPr>
      </w:pPr>
      <w:bookmarkStart w:id="43" w:name="_Toc140776267"/>
      <w:r>
        <w:rPr>
          <w:rFonts w:ascii="Times New Roman" w:hAnsi="Times New Roman" w:cs="Times New Roman"/>
          <w:b/>
          <w:color w:val="auto"/>
          <w:sz w:val="28"/>
          <w:szCs w:val="28"/>
        </w:rPr>
        <w:t>9.0 Recommendations</w:t>
      </w:r>
      <w:bookmarkEnd w:id="43"/>
    </w:p>
    <w:p w14:paraId="52895C6C" w14:textId="19DB31D4" w:rsidR="009309F2" w:rsidRDefault="0058009E">
      <w:pPr>
        <w:spacing w:line="480" w:lineRule="auto"/>
        <w:rPr>
          <w:rFonts w:ascii="Times New Roman" w:hAnsi="Times New Roman" w:cs="Times New Roman"/>
          <w:sz w:val="24"/>
          <w:szCs w:val="24"/>
        </w:rPr>
      </w:pPr>
      <w:r>
        <w:rPr>
          <w:rFonts w:ascii="Times New Roman" w:hAnsi="Times New Roman" w:cs="Times New Roman"/>
          <w:sz w:val="24"/>
          <w:szCs w:val="24"/>
        </w:rPr>
        <w:t>Offering</w:t>
      </w:r>
      <w:r w:rsidRPr="00EA7BD7">
        <w:rPr>
          <w:rFonts w:ascii="Times New Roman" w:hAnsi="Times New Roman" w:cs="Times New Roman"/>
          <w:sz w:val="24"/>
          <w:szCs w:val="24"/>
        </w:rPr>
        <w:t xml:space="preserve"> hyper-personalization </w:t>
      </w:r>
      <w:r>
        <w:rPr>
          <w:rFonts w:ascii="Times New Roman" w:hAnsi="Times New Roman" w:cs="Times New Roman"/>
          <w:sz w:val="24"/>
          <w:szCs w:val="24"/>
        </w:rPr>
        <w:t xml:space="preserve">to customers </w:t>
      </w:r>
      <w:r w:rsidRPr="00EA7BD7">
        <w:rPr>
          <w:rFonts w:ascii="Times New Roman" w:hAnsi="Times New Roman" w:cs="Times New Roman"/>
          <w:sz w:val="24"/>
          <w:szCs w:val="24"/>
        </w:rPr>
        <w:t xml:space="preserve">requires a robust technological infrastructure, </w:t>
      </w:r>
      <w:r>
        <w:rPr>
          <w:rFonts w:ascii="Times New Roman" w:hAnsi="Times New Roman" w:cs="Times New Roman"/>
          <w:sz w:val="24"/>
          <w:szCs w:val="24"/>
        </w:rPr>
        <w:t>efficient</w:t>
      </w:r>
      <w:r w:rsidRPr="00EA7BD7">
        <w:rPr>
          <w:rFonts w:ascii="Times New Roman" w:hAnsi="Times New Roman" w:cs="Times New Roman"/>
          <w:sz w:val="24"/>
          <w:szCs w:val="24"/>
        </w:rPr>
        <w:t xml:space="preserve"> data </w:t>
      </w:r>
      <w:r>
        <w:rPr>
          <w:rFonts w:ascii="Times New Roman" w:hAnsi="Times New Roman" w:cs="Times New Roman"/>
          <w:sz w:val="24"/>
          <w:szCs w:val="24"/>
        </w:rPr>
        <w:t>processing</w:t>
      </w:r>
      <w:r w:rsidRPr="00EA7BD7">
        <w:rPr>
          <w:rFonts w:ascii="Times New Roman" w:hAnsi="Times New Roman" w:cs="Times New Roman"/>
          <w:sz w:val="24"/>
          <w:szCs w:val="24"/>
        </w:rPr>
        <w:t xml:space="preserve">, and a customer-centric </w:t>
      </w:r>
      <w:r>
        <w:rPr>
          <w:rFonts w:ascii="Times New Roman" w:hAnsi="Times New Roman" w:cs="Times New Roman"/>
          <w:sz w:val="24"/>
          <w:szCs w:val="24"/>
        </w:rPr>
        <w:t>mindset</w:t>
      </w:r>
      <w:r w:rsidRPr="00EA7BD7">
        <w:rPr>
          <w:rFonts w:ascii="Times New Roman" w:hAnsi="Times New Roman" w:cs="Times New Roman"/>
          <w:sz w:val="24"/>
          <w:szCs w:val="24"/>
        </w:rPr>
        <w:t>.</w:t>
      </w:r>
      <w:r>
        <w:rPr>
          <w:rFonts w:ascii="Times New Roman" w:hAnsi="Times New Roman" w:cs="Times New Roman"/>
          <w:sz w:val="24"/>
          <w:szCs w:val="24"/>
        </w:rPr>
        <w:t xml:space="preserve"> </w:t>
      </w:r>
      <w:r w:rsidR="00000000">
        <w:rPr>
          <w:rFonts w:ascii="Times New Roman" w:hAnsi="Times New Roman" w:cs="Times New Roman"/>
          <w:sz w:val="24"/>
          <w:szCs w:val="24"/>
        </w:rPr>
        <w:t>It is recommended that the company implement a robust data privacy policy and transparency measures to address customer concerns and build trust</w:t>
      </w:r>
      <w:r w:rsidR="002B4EA3">
        <w:rPr>
          <w:rFonts w:ascii="Times New Roman" w:hAnsi="Times New Roman" w:cs="Times New Roman"/>
          <w:sz w:val="24"/>
          <w:szCs w:val="24"/>
        </w:rPr>
        <w:t xml:space="preserve">, </w:t>
      </w:r>
      <w:r w:rsidR="00000000">
        <w:rPr>
          <w:rFonts w:ascii="Times New Roman" w:hAnsi="Times New Roman" w:cs="Times New Roman"/>
          <w:sz w:val="24"/>
          <w:szCs w:val="24"/>
        </w:rPr>
        <w:t>leading to increased customer satisfaction and loyalty. Another recommendation is to continuously monitor and measure the effectiveness of the customer care strategies through key performance indicators (KPIs) and customer feedback. Through monitoring KPIs and gathering customer feedback, AirAsia can identify areas for improvement, make data-driven decisions, and continuously enhance the customer care strategy.</w:t>
      </w:r>
    </w:p>
    <w:p w14:paraId="7AAB82DB" w14:textId="77777777" w:rsidR="009309F2" w:rsidRDefault="009309F2">
      <w:pPr>
        <w:spacing w:line="480" w:lineRule="auto"/>
        <w:jc w:val="both"/>
        <w:rPr>
          <w:rFonts w:ascii="Times New Roman" w:hAnsi="Times New Roman" w:cs="Times New Roman"/>
          <w:sz w:val="24"/>
          <w:szCs w:val="24"/>
        </w:rPr>
      </w:pPr>
    </w:p>
    <w:p w14:paraId="20C813C8" w14:textId="77777777" w:rsidR="009309F2" w:rsidRDefault="00000000">
      <w:pPr>
        <w:spacing w:line="480" w:lineRule="auto"/>
        <w:jc w:val="both"/>
        <w:rPr>
          <w:rFonts w:ascii="Times New Roman" w:hAnsi="Times New Roman" w:cs="Times New Roman"/>
          <w:sz w:val="24"/>
          <w:szCs w:val="24"/>
        </w:rPr>
      </w:pPr>
      <w:r>
        <w:rPr>
          <w:rFonts w:ascii="Times New Roman" w:eastAsiaTheme="majorEastAsia" w:hAnsi="Times New Roman" w:cs="Times New Roman"/>
          <w:b/>
          <w:bCs/>
          <w:sz w:val="28"/>
          <w:szCs w:val="28"/>
        </w:rPr>
        <w:br w:type="page"/>
      </w:r>
    </w:p>
    <w:p w14:paraId="36AB9BD3" w14:textId="77777777" w:rsidR="009309F2" w:rsidRDefault="00000000">
      <w:pPr>
        <w:pStyle w:val="1"/>
        <w:spacing w:line="480" w:lineRule="auto"/>
        <w:jc w:val="both"/>
        <w:rPr>
          <w:rFonts w:ascii="Times New Roman" w:hAnsi="Times New Roman" w:cs="Times New Roman"/>
          <w:b/>
          <w:bCs/>
          <w:color w:val="auto"/>
          <w:sz w:val="28"/>
          <w:szCs w:val="28"/>
        </w:rPr>
      </w:pPr>
      <w:bookmarkStart w:id="44" w:name="_Toc140776268"/>
      <w:r>
        <w:rPr>
          <w:rFonts w:ascii="Times New Roman" w:hAnsi="Times New Roman" w:cs="Times New Roman"/>
          <w:b/>
          <w:bCs/>
          <w:color w:val="auto"/>
          <w:sz w:val="28"/>
          <w:szCs w:val="28"/>
        </w:rPr>
        <w:lastRenderedPageBreak/>
        <w:t>Reference</w:t>
      </w:r>
      <w:bookmarkStart w:id="45" w:name="_Hlk139642759"/>
      <w:bookmarkStart w:id="46" w:name="_Hlk139631769"/>
      <w:r>
        <w:rPr>
          <w:rFonts w:ascii="Times New Roman" w:hAnsi="Times New Roman" w:cs="Times New Roman"/>
          <w:b/>
          <w:bCs/>
          <w:color w:val="auto"/>
          <w:sz w:val="28"/>
          <w:szCs w:val="28"/>
        </w:rPr>
        <w:t>s</w:t>
      </w:r>
      <w:bookmarkEnd w:id="44"/>
    </w:p>
    <w:bookmarkEnd w:id="45"/>
    <w:bookmarkEnd w:id="46"/>
    <w:p w14:paraId="7085C205"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(2021a). Successful digital transformation underpins Air Asia’s sustainability achievements. Air Asia. https://newsroom.Air Asia.com/news/successful-digital-transformation-underpins-Air </w:t>
      </w:r>
      <w:proofErr w:type="spellStart"/>
      <w:r>
        <w:rPr>
          <w:rFonts w:ascii="Times New Roman" w:hAnsi="Times New Roman" w:cs="Times New Roman"/>
          <w:sz w:val="24"/>
          <w:szCs w:val="24"/>
        </w:rPr>
        <w:t>Asias-sustainability-achievements#gsc.tab</w:t>
      </w:r>
      <w:proofErr w:type="spellEnd"/>
      <w:r>
        <w:rPr>
          <w:rFonts w:ascii="Times New Roman" w:hAnsi="Times New Roman" w:cs="Times New Roman"/>
          <w:sz w:val="24"/>
          <w:szCs w:val="24"/>
        </w:rPr>
        <w:t>=0</w:t>
      </w:r>
    </w:p>
    <w:p w14:paraId="567127E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(2021b). Operational Eco-Efficiency. </w:t>
      </w:r>
      <w:r>
        <w:rPr>
          <w:rFonts w:ascii="Times New Roman" w:hAnsi="Times New Roman" w:cs="Times New Roman"/>
          <w:i/>
          <w:iCs/>
          <w:sz w:val="24"/>
          <w:szCs w:val="24"/>
        </w:rPr>
        <w:t>Air Asia</w:t>
      </w:r>
      <w:r>
        <w:rPr>
          <w:rFonts w:ascii="Times New Roman" w:hAnsi="Times New Roman" w:cs="Times New Roman"/>
          <w:sz w:val="24"/>
          <w:szCs w:val="24"/>
        </w:rPr>
        <w:t>. https://newsroom.airasia.com/sustainability/operational-eco-efficiency#gsc.tab=0</w:t>
      </w:r>
    </w:p>
    <w:p w14:paraId="4E1402DC"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(2021c). Technology &amp; Innovation. </w:t>
      </w:r>
      <w:r>
        <w:rPr>
          <w:rFonts w:ascii="Times New Roman" w:hAnsi="Times New Roman" w:cs="Times New Roman"/>
          <w:i/>
          <w:iCs/>
          <w:sz w:val="24"/>
          <w:szCs w:val="24"/>
        </w:rPr>
        <w:t>Air Asia</w:t>
      </w:r>
      <w:r>
        <w:rPr>
          <w:rFonts w:ascii="Times New Roman" w:hAnsi="Times New Roman" w:cs="Times New Roman"/>
          <w:sz w:val="24"/>
          <w:szCs w:val="24"/>
        </w:rPr>
        <w:t>. https://newsroom.airasia.com/sustainability/technology-innovation#gsc.tab=0</w:t>
      </w:r>
    </w:p>
    <w:p w14:paraId="70BE9221"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(2021d). From </w:t>
      </w:r>
      <w:proofErr w:type="spellStart"/>
      <w:r>
        <w:rPr>
          <w:rFonts w:ascii="Times New Roman" w:hAnsi="Times New Roman" w:cs="Times New Roman"/>
          <w:sz w:val="24"/>
          <w:szCs w:val="24"/>
        </w:rPr>
        <w:t>revolutionising</w:t>
      </w:r>
      <w:proofErr w:type="spellEnd"/>
      <w:r>
        <w:rPr>
          <w:rFonts w:ascii="Times New Roman" w:hAnsi="Times New Roman" w:cs="Times New Roman"/>
          <w:sz w:val="24"/>
          <w:szCs w:val="24"/>
        </w:rPr>
        <w:t xml:space="preserve"> air travel to a tech unicorn: </w:t>
      </w:r>
      <w:proofErr w:type="spellStart"/>
      <w:r>
        <w:rPr>
          <w:rFonts w:ascii="Times New Roman" w:hAnsi="Times New Roman" w:cs="Times New Roman"/>
          <w:sz w:val="24"/>
          <w:szCs w:val="24"/>
        </w:rPr>
        <w:t>airasia</w:t>
      </w:r>
      <w:proofErr w:type="spellEnd"/>
      <w:r>
        <w:rPr>
          <w:rFonts w:ascii="Times New Roman" w:hAnsi="Times New Roman" w:cs="Times New Roman"/>
          <w:sz w:val="24"/>
          <w:szCs w:val="24"/>
        </w:rPr>
        <w:t xml:space="preserve"> celebrates 20 years of transformation. </w:t>
      </w:r>
      <w:r>
        <w:rPr>
          <w:rFonts w:ascii="Times New Roman" w:hAnsi="Times New Roman" w:cs="Times New Roman"/>
          <w:i/>
          <w:iCs/>
          <w:sz w:val="24"/>
          <w:szCs w:val="24"/>
        </w:rPr>
        <w:t>Air Asia.</w:t>
      </w:r>
      <w:r>
        <w:rPr>
          <w:rFonts w:ascii="Times New Roman" w:hAnsi="Times New Roman" w:cs="Times New Roman"/>
          <w:sz w:val="24"/>
          <w:szCs w:val="24"/>
        </w:rPr>
        <w:t xml:space="preserve"> https://newsroom.airasia.com/stories/airasia-celebrates-20-years-of-transformation#gsc.tab=0</w:t>
      </w:r>
    </w:p>
    <w:p w14:paraId="59F8DE85"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(2022). AirAsia to reduce 221 </w:t>
      </w:r>
      <w:proofErr w:type="spellStart"/>
      <w:r>
        <w:rPr>
          <w:rFonts w:ascii="Times New Roman" w:hAnsi="Times New Roman" w:cs="Times New Roman"/>
          <w:sz w:val="24"/>
          <w:szCs w:val="24"/>
        </w:rPr>
        <w:t>tonnes</w:t>
      </w:r>
      <w:proofErr w:type="spellEnd"/>
      <w:r>
        <w:rPr>
          <w:rFonts w:ascii="Times New Roman" w:hAnsi="Times New Roman" w:cs="Times New Roman"/>
          <w:sz w:val="24"/>
          <w:szCs w:val="24"/>
        </w:rPr>
        <w:t xml:space="preserve"> of CO₂ emission per aircraft per year via new Flight Operations </w:t>
      </w:r>
      <w:proofErr w:type="spellStart"/>
      <w:r>
        <w:rPr>
          <w:rFonts w:ascii="Times New Roman" w:hAnsi="Times New Roman" w:cs="Times New Roman"/>
          <w:sz w:val="24"/>
          <w:szCs w:val="24"/>
        </w:rPr>
        <w:t>optimisation</w:t>
      </w:r>
      <w:proofErr w:type="spellEnd"/>
      <w:r>
        <w:rPr>
          <w:rFonts w:ascii="Times New Roman" w:hAnsi="Times New Roman" w:cs="Times New Roman"/>
          <w:sz w:val="24"/>
          <w:szCs w:val="24"/>
        </w:rPr>
        <w:t xml:space="preserve"> solution. </w:t>
      </w:r>
      <w:r>
        <w:rPr>
          <w:rFonts w:ascii="Times New Roman" w:hAnsi="Times New Roman" w:cs="Times New Roman"/>
          <w:i/>
          <w:iCs/>
          <w:sz w:val="24"/>
          <w:szCs w:val="24"/>
        </w:rPr>
        <w:t>Air Asia.</w:t>
      </w:r>
      <w:r>
        <w:rPr>
          <w:rFonts w:ascii="Times New Roman" w:hAnsi="Times New Roman" w:cs="Times New Roman"/>
          <w:sz w:val="24"/>
          <w:szCs w:val="24"/>
        </w:rPr>
        <w:t xml:space="preserve"> https://newsroom.airasia.com/news/airasia-to-reduce-221-tonnes-of-co2-emission-per-aircraft-per-year-via-new-flight-operations-optimisation-solution#gsc.tab=0</w:t>
      </w:r>
    </w:p>
    <w:p w14:paraId="3B7D68C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(2023a). Discover the World with Cheap Flights from Air Asia. </w:t>
      </w:r>
      <w:r>
        <w:rPr>
          <w:rFonts w:ascii="Times New Roman" w:hAnsi="Times New Roman" w:cs="Times New Roman"/>
          <w:i/>
          <w:iCs/>
          <w:sz w:val="24"/>
          <w:szCs w:val="24"/>
        </w:rPr>
        <w:t xml:space="preserve">Capital A </w:t>
      </w:r>
      <w:proofErr w:type="spellStart"/>
      <w:r>
        <w:rPr>
          <w:rFonts w:ascii="Times New Roman" w:hAnsi="Times New Roman" w:cs="Times New Roman"/>
          <w:i/>
          <w:iCs/>
          <w:sz w:val="24"/>
          <w:szCs w:val="24"/>
        </w:rPr>
        <w:t>Berhad</w:t>
      </w:r>
      <w:proofErr w:type="spellEnd"/>
      <w:r>
        <w:rPr>
          <w:rFonts w:ascii="Times New Roman" w:hAnsi="Times New Roman" w:cs="Times New Roman"/>
          <w:i/>
          <w:iCs/>
          <w:sz w:val="24"/>
          <w:szCs w:val="24"/>
        </w:rPr>
        <w:t xml:space="preserve"> (Malaysia). </w:t>
      </w:r>
      <w:r>
        <w:rPr>
          <w:rFonts w:ascii="Times New Roman" w:hAnsi="Times New Roman" w:cs="Times New Roman"/>
          <w:sz w:val="24"/>
          <w:szCs w:val="24"/>
        </w:rPr>
        <w:t>https://www.Air Asia.com/flights/</w:t>
      </w:r>
    </w:p>
    <w:p w14:paraId="5528CF8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Air Asia. (2023b). Corporate Social Responsibility. </w:t>
      </w:r>
      <w:r>
        <w:rPr>
          <w:rFonts w:ascii="Times New Roman" w:hAnsi="Times New Roman" w:cs="Times New Roman"/>
          <w:i/>
          <w:iCs/>
          <w:sz w:val="24"/>
          <w:szCs w:val="24"/>
        </w:rPr>
        <w:t>Air Asia</w:t>
      </w:r>
      <w:r>
        <w:rPr>
          <w:rFonts w:ascii="Times New Roman" w:hAnsi="Times New Roman" w:cs="Times New Roman"/>
          <w:sz w:val="24"/>
          <w:szCs w:val="24"/>
        </w:rPr>
        <w:t>. https://ir.aaid.co.id/social_responsibility.html#:~:text=This%20is%20in%20line%20with,planning%20on%20each%20flight%20route.</w:t>
      </w:r>
    </w:p>
    <w:p w14:paraId="19ADCA28"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Albers, S., Daft, J., Stabenow, S., &amp; </w:t>
      </w:r>
      <w:proofErr w:type="spellStart"/>
      <w:r>
        <w:rPr>
          <w:rFonts w:ascii="Times New Roman" w:hAnsi="Times New Roman" w:cs="Times New Roman"/>
          <w:sz w:val="24"/>
          <w:szCs w:val="24"/>
        </w:rPr>
        <w:t>Rundshagen</w:t>
      </w:r>
      <w:proofErr w:type="spellEnd"/>
      <w:r>
        <w:rPr>
          <w:rFonts w:ascii="Times New Roman" w:hAnsi="Times New Roman" w:cs="Times New Roman"/>
          <w:sz w:val="24"/>
          <w:szCs w:val="24"/>
        </w:rPr>
        <w:t xml:space="preserve">, V. (2020). The long-haul low-cost airline business model: A disruptive innovation perspective. Journal of Air Transport Management, 89, 101878. </w:t>
      </w:r>
      <w:r>
        <w:rPr>
          <w:rFonts w:ascii="Times New Roman" w:hAnsi="Times New Roman" w:cs="Times New Roman"/>
          <w:i/>
          <w:iCs/>
          <w:sz w:val="24"/>
          <w:szCs w:val="24"/>
        </w:rPr>
        <w:t>ScienceDirect</w:t>
      </w:r>
      <w:r>
        <w:rPr>
          <w:rFonts w:ascii="Times New Roman" w:hAnsi="Times New Roman" w:cs="Times New Roman"/>
          <w:sz w:val="24"/>
          <w:szCs w:val="24"/>
        </w:rPr>
        <w:t>. https://doi.org/10.1016/j.jairtraman.2020.101878</w:t>
      </w:r>
    </w:p>
    <w:p w14:paraId="3B3113C8"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Apex. (2020). Air Asia Accelerates Digital Transformation with Robotic Process Automation. </w:t>
      </w:r>
      <w:r>
        <w:rPr>
          <w:rFonts w:ascii="Times New Roman" w:hAnsi="Times New Roman" w:cs="Times New Roman"/>
          <w:i/>
          <w:iCs/>
          <w:sz w:val="24"/>
          <w:szCs w:val="24"/>
        </w:rPr>
        <w:t>Future Travel Experience</w:t>
      </w:r>
      <w:r>
        <w:rPr>
          <w:rFonts w:ascii="Times New Roman" w:hAnsi="Times New Roman" w:cs="Times New Roman"/>
          <w:sz w:val="24"/>
          <w:szCs w:val="24"/>
        </w:rPr>
        <w:t>. https://www.futuretravelexperience.com/2020/08/Air Asia-digital-transformation-robotic-process-automation/</w:t>
      </w:r>
    </w:p>
    <w:p w14:paraId="64D0C2C9"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Asian Development Bank. (2021).</w:t>
      </w:r>
      <w:r>
        <w:t xml:space="preserve"> </w:t>
      </w:r>
      <w:r>
        <w:rPr>
          <w:rFonts w:ascii="Times New Roman" w:hAnsi="Times New Roman" w:cs="Times New Roman"/>
          <w:sz w:val="24"/>
          <w:szCs w:val="24"/>
        </w:rPr>
        <w:t>Impacts of COVID-19 on Households in ASEAN Countries and Their Implications for Human Capital Development. Asian Development Bank. https://www.adb.org/publications/impacts-covid-19-households-asean-countries</w:t>
      </w:r>
    </w:p>
    <w:p w14:paraId="37CD7EC6"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Boeing. (2022). As Air Travel Rebounds, Boeing Forecasts Demand for More than 41,000 New Airplanes by 2041. </w:t>
      </w:r>
      <w:r>
        <w:rPr>
          <w:rFonts w:ascii="Times New Roman" w:hAnsi="Times New Roman" w:cs="Times New Roman"/>
          <w:i/>
          <w:iCs/>
          <w:sz w:val="24"/>
          <w:szCs w:val="24"/>
        </w:rPr>
        <w:t>PR</w:t>
      </w:r>
      <w:r>
        <w:rPr>
          <w:rFonts w:ascii="Times New Roman" w:hAnsi="Times New Roman" w:cs="Times New Roman"/>
          <w:sz w:val="24"/>
          <w:szCs w:val="24"/>
        </w:rPr>
        <w:t xml:space="preserve"> </w:t>
      </w:r>
      <w:r>
        <w:rPr>
          <w:rFonts w:ascii="Times New Roman" w:hAnsi="Times New Roman" w:cs="Times New Roman"/>
          <w:i/>
          <w:iCs/>
          <w:sz w:val="24"/>
          <w:szCs w:val="24"/>
        </w:rPr>
        <w:t>Newswire</w:t>
      </w:r>
      <w:r>
        <w:rPr>
          <w:rFonts w:ascii="Times New Roman" w:hAnsi="Times New Roman" w:cs="Times New Roman"/>
          <w:sz w:val="24"/>
          <w:szCs w:val="24"/>
        </w:rPr>
        <w:t>. https://www.prnewswire.com/news-releases/as-air-travel-rebounds-boeing-forecasts-demand-for-more-than-41-000-new-airplanes-by-2041--301587739.html</w:t>
      </w:r>
    </w:p>
    <w:p w14:paraId="61853F07" w14:textId="77777777" w:rsidR="009309F2" w:rsidRDefault="00000000">
      <w:pPr>
        <w:spacing w:line="480" w:lineRule="auto"/>
        <w:ind w:left="720" w:hanging="720"/>
        <w:jc w:val="both"/>
        <w:rPr>
          <w:rFonts w:ascii="Times New Roman" w:hAnsi="Times New Roman" w:cs="Times New Roman"/>
          <w:sz w:val="24"/>
          <w:szCs w:val="24"/>
        </w:rPr>
      </w:pPr>
      <w:bookmarkStart w:id="47" w:name="_Hlk140338431"/>
      <w:proofErr w:type="spellStart"/>
      <w:r>
        <w:rPr>
          <w:rFonts w:ascii="Times New Roman" w:hAnsi="Times New Roman" w:cs="Times New Roman"/>
          <w:sz w:val="24"/>
          <w:szCs w:val="24"/>
        </w:rPr>
        <w:t>Boettke</w:t>
      </w:r>
      <w:bookmarkEnd w:id="47"/>
      <w:proofErr w:type="spellEnd"/>
      <w:r>
        <w:rPr>
          <w:rFonts w:ascii="Times New Roman" w:hAnsi="Times New Roman" w:cs="Times New Roman"/>
          <w:sz w:val="24"/>
          <w:szCs w:val="24"/>
        </w:rPr>
        <w:t>, P., &amp; Powell, B. (2021). The political economy of the COVID‐19 pandemic. Southern Economic Journal, 87(4), 1090-1106.MDPI. https://www.mdpi.com/2199-8531/6/4/160</w:t>
      </w:r>
    </w:p>
    <w:p w14:paraId="4FCFEC39" w14:textId="77777777" w:rsidR="009309F2" w:rsidRDefault="00000000">
      <w:pPr>
        <w:spacing w:line="480" w:lineRule="auto"/>
        <w:ind w:left="720" w:hanging="720"/>
        <w:jc w:val="both"/>
        <w:rPr>
          <w:rFonts w:ascii="Times New Roman" w:hAnsi="Times New Roman" w:cs="Times New Roman"/>
          <w:sz w:val="24"/>
          <w:szCs w:val="24"/>
        </w:rPr>
      </w:pPr>
      <w:bookmarkStart w:id="48" w:name="_Hlk140340873"/>
      <w:proofErr w:type="spellStart"/>
      <w:r>
        <w:rPr>
          <w:rFonts w:ascii="Times New Roman" w:hAnsi="Times New Roman" w:cs="Times New Roman"/>
          <w:sz w:val="24"/>
          <w:szCs w:val="24"/>
        </w:rPr>
        <w:t>Bostan</w:t>
      </w:r>
      <w:bookmarkEnd w:id="48"/>
      <w:proofErr w:type="spellEnd"/>
      <w:r>
        <w:rPr>
          <w:rFonts w:ascii="Times New Roman" w:hAnsi="Times New Roman" w:cs="Times New Roman"/>
          <w:sz w:val="24"/>
          <w:szCs w:val="24"/>
        </w:rPr>
        <w:t xml:space="preserve">, I., Toma, C., </w:t>
      </w:r>
      <w:proofErr w:type="spellStart"/>
      <w:r>
        <w:rPr>
          <w:rFonts w:ascii="Times New Roman" w:hAnsi="Times New Roman" w:cs="Times New Roman"/>
          <w:sz w:val="24"/>
          <w:szCs w:val="24"/>
        </w:rPr>
        <w:t>Aevoae</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Robu</w:t>
      </w:r>
      <w:proofErr w:type="spellEnd"/>
      <w:r>
        <w:rPr>
          <w:rFonts w:ascii="Times New Roman" w:hAnsi="Times New Roman" w:cs="Times New Roman"/>
          <w:sz w:val="24"/>
          <w:szCs w:val="24"/>
        </w:rPr>
        <w:t xml:space="preserve">, I. B., </w:t>
      </w:r>
      <w:proofErr w:type="spellStart"/>
      <w:r>
        <w:rPr>
          <w:rFonts w:ascii="Times New Roman" w:hAnsi="Times New Roman" w:cs="Times New Roman"/>
          <w:sz w:val="24"/>
          <w:szCs w:val="24"/>
        </w:rPr>
        <w:t>Mardiros</w:t>
      </w:r>
      <w:proofErr w:type="spellEnd"/>
      <w:r>
        <w:rPr>
          <w:rFonts w:ascii="Times New Roman" w:hAnsi="Times New Roman" w:cs="Times New Roman"/>
          <w:sz w:val="24"/>
          <w:szCs w:val="24"/>
        </w:rPr>
        <w:t xml:space="preserve">, D. N., &amp; </w:t>
      </w:r>
      <w:proofErr w:type="spellStart"/>
      <w:r>
        <w:rPr>
          <w:rFonts w:ascii="Times New Roman" w:hAnsi="Times New Roman" w:cs="Times New Roman"/>
          <w:sz w:val="24"/>
          <w:szCs w:val="24"/>
        </w:rPr>
        <w:t>Topliceanu</w:t>
      </w:r>
      <w:proofErr w:type="spellEnd"/>
      <w:r>
        <w:rPr>
          <w:rFonts w:ascii="Times New Roman" w:hAnsi="Times New Roman" w:cs="Times New Roman"/>
          <w:sz w:val="24"/>
          <w:szCs w:val="24"/>
        </w:rPr>
        <w:t>, Ș. C. (2023). Effects of internal and external factors on economic growth in emerging economies: Evidence from CEE countries. Eastern European Economics, 61(1), 66-</w:t>
      </w:r>
      <w:proofErr w:type="gramStart"/>
      <w:r>
        <w:rPr>
          <w:rFonts w:ascii="Times New Roman" w:hAnsi="Times New Roman" w:cs="Times New Roman"/>
          <w:sz w:val="24"/>
          <w:szCs w:val="24"/>
        </w:rPr>
        <w:t>85..</w:t>
      </w:r>
      <w:proofErr w:type="gramEnd"/>
      <w:r>
        <w:rPr>
          <w:rFonts w:ascii="Times New Roman" w:hAnsi="Times New Roman" w:cs="Times New Roman"/>
          <w:sz w:val="24"/>
          <w:szCs w:val="24"/>
        </w:rPr>
        <w:t>Informa UK Limited.  https://doi.org/10.1080/00128775.2022.2109489</w:t>
      </w:r>
    </w:p>
    <w:p w14:paraId="76A62A22"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Bouwer, J. Saxon, S., &amp; </w:t>
      </w:r>
      <w:proofErr w:type="spellStart"/>
      <w:r>
        <w:rPr>
          <w:rFonts w:ascii="Times New Roman" w:hAnsi="Times New Roman" w:cs="Times New Roman"/>
          <w:sz w:val="24"/>
          <w:szCs w:val="24"/>
        </w:rPr>
        <w:t>Wittkamp</w:t>
      </w:r>
      <w:proofErr w:type="spellEnd"/>
      <w:r>
        <w:rPr>
          <w:rFonts w:ascii="Times New Roman" w:hAnsi="Times New Roman" w:cs="Times New Roman"/>
          <w:sz w:val="24"/>
          <w:szCs w:val="24"/>
        </w:rPr>
        <w:t>, N. (2021). Back to the future? Airline sector poised for change post-COVID-19. McKinsey. https://www.mckinsey.com/industries/travel-logistics-and-</w:t>
      </w:r>
      <w:r>
        <w:rPr>
          <w:rFonts w:ascii="Times New Roman" w:hAnsi="Times New Roman" w:cs="Times New Roman"/>
          <w:sz w:val="24"/>
          <w:szCs w:val="24"/>
        </w:rPr>
        <w:lastRenderedPageBreak/>
        <w:t>infrastructure/our-insights/back-to-the-future-airline-sector-poised-for-change-post-covid-19</w:t>
      </w:r>
    </w:p>
    <w:p w14:paraId="5FAB5BFA"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Burgos, J. (2020). Malaysian Tycoon Tony Fernandes’ Air Asia Receives $120 Million In Government-Backed Loan. </w:t>
      </w:r>
      <w:r>
        <w:rPr>
          <w:rFonts w:ascii="Times New Roman" w:hAnsi="Times New Roman" w:cs="Times New Roman"/>
          <w:i/>
          <w:iCs/>
          <w:sz w:val="24"/>
          <w:szCs w:val="24"/>
        </w:rPr>
        <w:t>Forbes</w:t>
      </w:r>
      <w:r>
        <w:rPr>
          <w:rFonts w:ascii="Times New Roman" w:hAnsi="Times New Roman" w:cs="Times New Roman"/>
          <w:sz w:val="24"/>
          <w:szCs w:val="24"/>
        </w:rPr>
        <w:t>. https://www.forbes.com/sites/jonathanburgos/2021/10/05/malaysian-tycoon-tony-fernandes-Air Asia-receives-120-million-in-government-backed-loan/?sh=5ff733813493</w:t>
      </w:r>
    </w:p>
    <w:p w14:paraId="4BF468F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Business Wire. (2022). The Worldwide </w:t>
      </w:r>
      <w:proofErr w:type="gramStart"/>
      <w:r>
        <w:rPr>
          <w:rFonts w:ascii="Times New Roman" w:hAnsi="Times New Roman" w:cs="Times New Roman"/>
          <w:sz w:val="24"/>
          <w:szCs w:val="24"/>
        </w:rPr>
        <w:t>Low Cost</w:t>
      </w:r>
      <w:proofErr w:type="gramEnd"/>
      <w:r>
        <w:rPr>
          <w:rFonts w:ascii="Times New Roman" w:hAnsi="Times New Roman" w:cs="Times New Roman"/>
          <w:sz w:val="24"/>
          <w:szCs w:val="24"/>
        </w:rPr>
        <w:t xml:space="preserve"> Airlines Industry is Expected to Reach $440 Billion by 2030 - ResearchAndMarkets.com. </w:t>
      </w:r>
      <w:r>
        <w:rPr>
          <w:rFonts w:ascii="Times New Roman" w:hAnsi="Times New Roman" w:cs="Times New Roman"/>
          <w:i/>
          <w:iCs/>
          <w:sz w:val="24"/>
          <w:szCs w:val="24"/>
        </w:rPr>
        <w:t>Business</w:t>
      </w:r>
      <w:r>
        <w:rPr>
          <w:rFonts w:ascii="Times New Roman" w:hAnsi="Times New Roman" w:cs="Times New Roman"/>
          <w:sz w:val="24"/>
          <w:szCs w:val="24"/>
        </w:rPr>
        <w:t xml:space="preserve"> </w:t>
      </w:r>
      <w:r>
        <w:rPr>
          <w:rFonts w:ascii="Times New Roman" w:hAnsi="Times New Roman" w:cs="Times New Roman"/>
          <w:i/>
          <w:iCs/>
          <w:sz w:val="24"/>
          <w:szCs w:val="24"/>
        </w:rPr>
        <w:t>Wire</w:t>
      </w:r>
      <w:r>
        <w:rPr>
          <w:rFonts w:ascii="Times New Roman" w:hAnsi="Times New Roman" w:cs="Times New Roman"/>
          <w:sz w:val="24"/>
          <w:szCs w:val="24"/>
        </w:rPr>
        <w:t>. https://www.businesswire.com/news/home/20221103005970/en/The-Worldwide-Low-Cost-Airlines-Industry-is-Expected-to-Reach-440-Billion-by-2030---ResearchAndMarkets.com</w:t>
      </w:r>
    </w:p>
    <w:p w14:paraId="7A6B1807"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CFI Team. (2023). What is External Analysis? </w:t>
      </w:r>
      <w:r>
        <w:rPr>
          <w:rFonts w:ascii="Times New Roman" w:hAnsi="Times New Roman" w:cs="Times New Roman"/>
          <w:i/>
          <w:iCs/>
          <w:sz w:val="24"/>
          <w:szCs w:val="24"/>
        </w:rPr>
        <w:t>CFI</w:t>
      </w:r>
      <w:r>
        <w:rPr>
          <w:rFonts w:ascii="Times New Roman" w:hAnsi="Times New Roman" w:cs="Times New Roman"/>
          <w:sz w:val="24"/>
          <w:szCs w:val="24"/>
        </w:rPr>
        <w:t>. https://corporatefinanceinstitute.com/resources/management/external-analysis/</w:t>
      </w:r>
    </w:p>
    <w:p w14:paraId="7985B801"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Choe, C., T. (2022). Air Asia Malaysia brings back fuel surcharges as jet fuel price jumps past US$120. </w:t>
      </w:r>
      <w:r>
        <w:rPr>
          <w:rFonts w:ascii="Times New Roman" w:hAnsi="Times New Roman" w:cs="Times New Roman"/>
          <w:i/>
          <w:iCs/>
          <w:sz w:val="24"/>
          <w:szCs w:val="24"/>
        </w:rPr>
        <w:t>The Edge Malaysia.</w:t>
      </w:r>
      <w:r>
        <w:rPr>
          <w:rFonts w:ascii="Times New Roman" w:hAnsi="Times New Roman" w:cs="Times New Roman"/>
          <w:sz w:val="24"/>
          <w:szCs w:val="24"/>
        </w:rPr>
        <w:t xml:space="preserve"> https://theedgemalaysia.com/article/Air Asia-malaysia-brings-back-fuel-surcharges-jet-fuel-price-jumps-past-us120</w:t>
      </w:r>
    </w:p>
    <w:p w14:paraId="19F0FB1F"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Christodoulou, A., &amp; Cullinane, K. (2019). Identifying the main opportunities and challenges from the implementation of a port energy management system: A SWOT/PESTLE analysis. Sustainability, 11(21), 6046. </w:t>
      </w:r>
      <w:r>
        <w:rPr>
          <w:rFonts w:ascii="Times New Roman" w:hAnsi="Times New Roman" w:cs="Times New Roman"/>
          <w:i/>
          <w:iCs/>
          <w:sz w:val="24"/>
          <w:szCs w:val="24"/>
        </w:rPr>
        <w:t>MDPI.</w:t>
      </w:r>
      <w:r>
        <w:rPr>
          <w:rFonts w:ascii="Times New Roman" w:hAnsi="Times New Roman" w:cs="Times New Roman"/>
          <w:sz w:val="24"/>
          <w:szCs w:val="24"/>
        </w:rPr>
        <w:t xml:space="preserve"> https://doi.org/10.3390/su11216046</w:t>
      </w:r>
    </w:p>
    <w:p w14:paraId="4CDE985F"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Chua, A. (2023). Air Asia Aviation units still below half pre-Covid traffic, despite ‘strong recovery path’ in 2022. </w:t>
      </w:r>
      <w:r>
        <w:rPr>
          <w:rFonts w:ascii="Times New Roman" w:hAnsi="Times New Roman" w:cs="Times New Roman"/>
          <w:i/>
          <w:iCs/>
          <w:sz w:val="24"/>
          <w:szCs w:val="24"/>
        </w:rPr>
        <w:t>Flight Global</w:t>
      </w:r>
      <w:r>
        <w:rPr>
          <w:rFonts w:ascii="Times New Roman" w:hAnsi="Times New Roman" w:cs="Times New Roman"/>
          <w:sz w:val="24"/>
          <w:szCs w:val="24"/>
        </w:rPr>
        <w:t>. https://www.flightglobal.com/airlines/Air Asia-aviation-</w:t>
      </w:r>
      <w:r>
        <w:rPr>
          <w:rFonts w:ascii="Times New Roman" w:hAnsi="Times New Roman" w:cs="Times New Roman"/>
          <w:sz w:val="24"/>
          <w:szCs w:val="24"/>
        </w:rPr>
        <w:lastRenderedPageBreak/>
        <w:t>units-still-below-half-pre-covid-traffic-despite-strong-recovery-path-in-2022/151798.article</w:t>
      </w:r>
    </w:p>
    <w:p w14:paraId="128852A0"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Ekbote</w:t>
      </w:r>
      <w:proofErr w:type="spellEnd"/>
      <w:r>
        <w:rPr>
          <w:rFonts w:ascii="Times New Roman" w:hAnsi="Times New Roman" w:cs="Times New Roman"/>
          <w:sz w:val="24"/>
          <w:szCs w:val="24"/>
        </w:rPr>
        <w:t xml:space="preserve">, A. (2022). 9 Incredible Benefits of Hyper-Personalization. </w:t>
      </w:r>
      <w:proofErr w:type="spellStart"/>
      <w:r>
        <w:rPr>
          <w:rFonts w:ascii="Times New Roman" w:hAnsi="Times New Roman" w:cs="Times New Roman"/>
          <w:i/>
          <w:iCs/>
          <w:sz w:val="24"/>
          <w:szCs w:val="24"/>
        </w:rPr>
        <w:t>Videoform</w:t>
      </w:r>
      <w:proofErr w:type="spellEnd"/>
      <w:r>
        <w:rPr>
          <w:rFonts w:ascii="Times New Roman" w:hAnsi="Times New Roman" w:cs="Times New Roman"/>
          <w:sz w:val="24"/>
          <w:szCs w:val="24"/>
        </w:rPr>
        <w:t>. https://www.videoform.com/blog/hyper-personalization-benefits/</w:t>
      </w:r>
    </w:p>
    <w:p w14:paraId="12D67D00"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Elnaj</w:t>
      </w:r>
      <w:proofErr w:type="spellEnd"/>
      <w:r>
        <w:rPr>
          <w:rFonts w:ascii="Times New Roman" w:hAnsi="Times New Roman" w:cs="Times New Roman"/>
          <w:sz w:val="24"/>
          <w:szCs w:val="24"/>
        </w:rPr>
        <w:t xml:space="preserve">, S. (2021). The ‘New Normal’ And the Future of Technology After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Covid-19 Pandemic. </w:t>
      </w:r>
      <w:r>
        <w:rPr>
          <w:rFonts w:ascii="Times New Roman" w:hAnsi="Times New Roman" w:cs="Times New Roman"/>
          <w:i/>
          <w:iCs/>
          <w:sz w:val="24"/>
          <w:szCs w:val="24"/>
        </w:rPr>
        <w:t>Forbes</w:t>
      </w:r>
      <w:r>
        <w:rPr>
          <w:rFonts w:ascii="Times New Roman" w:hAnsi="Times New Roman" w:cs="Times New Roman"/>
          <w:sz w:val="24"/>
          <w:szCs w:val="24"/>
        </w:rPr>
        <w:t>. https://www.forbes.com/sites/forbestechcouncil/2021/01/25/the-new-normal-and-the-future-of-technology-after-the-covid-19-pandemic/?sh=4306f83f6bbb</w:t>
      </w:r>
    </w:p>
    <w:p w14:paraId="4986174E"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European Commission. (2022). Aviation: Landmark EU–ASEAN agreement to connect 1.1 billion people. </w:t>
      </w:r>
      <w:r>
        <w:rPr>
          <w:rFonts w:ascii="Times New Roman" w:hAnsi="Times New Roman" w:cs="Times New Roman"/>
          <w:i/>
          <w:iCs/>
          <w:sz w:val="24"/>
          <w:szCs w:val="24"/>
        </w:rPr>
        <w:t>European Commission</w:t>
      </w:r>
      <w:r>
        <w:rPr>
          <w:rFonts w:ascii="Times New Roman" w:hAnsi="Times New Roman" w:cs="Times New Roman"/>
          <w:sz w:val="24"/>
          <w:szCs w:val="24"/>
        </w:rPr>
        <w:t>. https://ec.europa.eu/commission/presscorner/detail/en/IP_22_6126</w:t>
      </w:r>
    </w:p>
    <w:p w14:paraId="3838EEEB"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Gitanjali, M. (2021). 5 Key Benefits of Customer Journey Mapping. </w:t>
      </w:r>
      <w:proofErr w:type="spellStart"/>
      <w:r>
        <w:rPr>
          <w:rFonts w:ascii="Times New Roman" w:hAnsi="Times New Roman" w:cs="Times New Roman"/>
          <w:sz w:val="24"/>
          <w:szCs w:val="24"/>
        </w:rPr>
        <w:t>Capteraa</w:t>
      </w:r>
      <w:proofErr w:type="spellEnd"/>
      <w:r>
        <w:rPr>
          <w:rFonts w:ascii="Times New Roman" w:hAnsi="Times New Roman" w:cs="Times New Roman"/>
          <w:sz w:val="24"/>
          <w:szCs w:val="24"/>
        </w:rPr>
        <w:t>. https://www.capterra.com/resources/customer-journey-mapping-benefits/</w:t>
      </w:r>
    </w:p>
    <w:p w14:paraId="7B327034"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Goyal, A. (2020). A critical analysis of Porter’s 5 forces model of competitive advantage. Goyal,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2021). A Critical Analysis of Porter’s, 5. </w:t>
      </w:r>
      <w:r>
        <w:rPr>
          <w:rFonts w:ascii="Times New Roman" w:hAnsi="Times New Roman" w:cs="Times New Roman"/>
          <w:i/>
          <w:iCs/>
          <w:sz w:val="24"/>
          <w:szCs w:val="24"/>
        </w:rPr>
        <w:t>ScienceDirect</w:t>
      </w:r>
      <w:r>
        <w:rPr>
          <w:rFonts w:ascii="Times New Roman" w:hAnsi="Times New Roman" w:cs="Times New Roman"/>
          <w:sz w:val="24"/>
          <w:szCs w:val="24"/>
        </w:rPr>
        <w:t>. https://doi.org/10.1016/j.jrtpm.2020.100181</w:t>
      </w:r>
    </w:p>
    <w:p w14:paraId="59077BFE"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Hardison, Z. (2022). Three Lesser-Known Benefits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Customer Journey Mapping. </w:t>
      </w:r>
      <w:r>
        <w:rPr>
          <w:rFonts w:ascii="Times New Roman" w:hAnsi="Times New Roman" w:cs="Times New Roman"/>
          <w:i/>
          <w:iCs/>
          <w:sz w:val="24"/>
          <w:szCs w:val="24"/>
        </w:rPr>
        <w:t>Forbes</w:t>
      </w:r>
      <w:r>
        <w:rPr>
          <w:rFonts w:ascii="Times New Roman" w:hAnsi="Times New Roman" w:cs="Times New Roman"/>
          <w:sz w:val="24"/>
          <w:szCs w:val="24"/>
        </w:rPr>
        <w:t>. https://www.forbes.com/sites/forbescommunicationscouncil/2022/12/27/three-lesser-known-benefits-of-customer-journey-mapping/?sh=4f9a5487210c</w:t>
      </w:r>
    </w:p>
    <w:p w14:paraId="0F2C97EB" w14:textId="77777777" w:rsidR="009309F2" w:rsidRDefault="00000000">
      <w:pPr>
        <w:spacing w:line="480" w:lineRule="auto"/>
        <w:ind w:left="720" w:hanging="720"/>
        <w:jc w:val="both"/>
        <w:rPr>
          <w:rFonts w:ascii="Times New Roman" w:hAnsi="Times New Roman" w:cs="Times New Roman"/>
          <w:sz w:val="24"/>
          <w:szCs w:val="24"/>
        </w:rPr>
      </w:pPr>
      <w:bookmarkStart w:id="49" w:name="_Hlk140338348"/>
      <w:r>
        <w:rPr>
          <w:rFonts w:ascii="Times New Roman" w:hAnsi="Times New Roman" w:cs="Times New Roman"/>
          <w:sz w:val="24"/>
          <w:szCs w:val="24"/>
        </w:rPr>
        <w:t>Iqbal</w:t>
      </w:r>
      <w:bookmarkEnd w:id="49"/>
      <w:r>
        <w:rPr>
          <w:rFonts w:ascii="Times New Roman" w:hAnsi="Times New Roman" w:cs="Times New Roman"/>
          <w:sz w:val="24"/>
          <w:szCs w:val="24"/>
        </w:rPr>
        <w:t>, M. Z., &amp; Campbell, A. G. (2021). From luxury to necessity: Progress of touchless interaction technology. Technology in Society, 67, 101796</w:t>
      </w:r>
      <w:r>
        <w:rPr>
          <w:rFonts w:ascii="Times New Roman" w:hAnsi="Times New Roman" w:cs="Times New Roman"/>
          <w:i/>
          <w:iCs/>
          <w:sz w:val="24"/>
          <w:szCs w:val="24"/>
        </w:rPr>
        <w:t>. ScienceDirect</w:t>
      </w:r>
      <w:r>
        <w:rPr>
          <w:rFonts w:ascii="Times New Roman" w:hAnsi="Times New Roman" w:cs="Times New Roman"/>
          <w:sz w:val="24"/>
          <w:szCs w:val="24"/>
        </w:rPr>
        <w:t>. https://doi.org/10.1016/j.techsoc.2021.101796</w:t>
      </w:r>
    </w:p>
    <w:p w14:paraId="3CCCC147"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Isabelle, D., </w:t>
      </w:r>
      <w:proofErr w:type="spellStart"/>
      <w:r>
        <w:rPr>
          <w:rFonts w:ascii="Times New Roman" w:hAnsi="Times New Roman" w:cs="Times New Roman"/>
          <w:sz w:val="24"/>
          <w:szCs w:val="24"/>
        </w:rPr>
        <w:t>Horak</w:t>
      </w:r>
      <w:proofErr w:type="spellEnd"/>
      <w:r>
        <w:rPr>
          <w:rFonts w:ascii="Times New Roman" w:hAnsi="Times New Roman" w:cs="Times New Roman"/>
          <w:sz w:val="24"/>
          <w:szCs w:val="24"/>
        </w:rPr>
        <w:t>, K., McKinnon, S., &amp; Palumbo, C. (2020). Is Porter’s Five Forces Framework Still Relevant? A study of the capital/</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intensity continuum via mining and IT industries. Technology Innovation Management Review, 10(6). </w:t>
      </w:r>
      <w:r>
        <w:rPr>
          <w:rFonts w:ascii="Times New Roman" w:hAnsi="Times New Roman" w:cs="Times New Roman"/>
          <w:i/>
          <w:iCs/>
          <w:sz w:val="24"/>
          <w:szCs w:val="24"/>
        </w:rPr>
        <w:t>Technology innovation Management Review</w:t>
      </w:r>
      <w:r>
        <w:rPr>
          <w:rFonts w:ascii="Times New Roman" w:hAnsi="Times New Roman" w:cs="Times New Roman"/>
          <w:sz w:val="24"/>
          <w:szCs w:val="24"/>
        </w:rPr>
        <w:t>. https://www.timreview.ca/article/1366</w:t>
      </w:r>
    </w:p>
    <w:p w14:paraId="161F8F65"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Iwamoto, K. (2020). Air Asia and its LCC rivals seek post-COVID rebirth. </w:t>
      </w:r>
      <w:r>
        <w:rPr>
          <w:rFonts w:ascii="Times New Roman" w:hAnsi="Times New Roman" w:cs="Times New Roman"/>
          <w:i/>
          <w:iCs/>
          <w:sz w:val="24"/>
          <w:szCs w:val="24"/>
        </w:rPr>
        <w:t>Nikkei Asia</w:t>
      </w:r>
      <w:r>
        <w:rPr>
          <w:rFonts w:ascii="Times New Roman" w:hAnsi="Times New Roman" w:cs="Times New Roman"/>
          <w:sz w:val="24"/>
          <w:szCs w:val="24"/>
        </w:rPr>
        <w:t>. https://asia.nikkei.com/Business/Transportation/Air Asia-and-its-LCC-rivals-seek-post-COVID-rebirth</w:t>
      </w:r>
    </w:p>
    <w:p w14:paraId="53CCDDEC"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Jain, G., Paul, J., &amp; Shrivastava, A. (2021). Hyper-personalization, co-creation, digital </w:t>
      </w:r>
      <w:proofErr w:type="spellStart"/>
      <w:r>
        <w:rPr>
          <w:rFonts w:ascii="Times New Roman" w:hAnsi="Times New Roman" w:cs="Times New Roman"/>
          <w:sz w:val="24"/>
          <w:szCs w:val="24"/>
        </w:rPr>
        <w:t>clienteling</w:t>
      </w:r>
      <w:proofErr w:type="spellEnd"/>
      <w:r>
        <w:rPr>
          <w:rFonts w:ascii="Times New Roman" w:hAnsi="Times New Roman" w:cs="Times New Roman"/>
          <w:sz w:val="24"/>
          <w:szCs w:val="24"/>
        </w:rPr>
        <w:t xml:space="preserve"> and transformation. Journal of Business Research, 124, 12-23. </w:t>
      </w:r>
      <w:r>
        <w:rPr>
          <w:rFonts w:ascii="Times New Roman" w:hAnsi="Times New Roman" w:cs="Times New Roman"/>
          <w:i/>
          <w:iCs/>
          <w:sz w:val="24"/>
          <w:szCs w:val="24"/>
        </w:rPr>
        <w:t>ScienceDirect</w:t>
      </w:r>
      <w:r>
        <w:rPr>
          <w:rFonts w:ascii="Times New Roman" w:hAnsi="Times New Roman" w:cs="Times New Roman"/>
          <w:sz w:val="24"/>
          <w:szCs w:val="24"/>
        </w:rPr>
        <w:t>. https://doi.org/10.1016/j.jbusres.2020.11.034</w:t>
      </w:r>
    </w:p>
    <w:p w14:paraId="756A8477"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Kanta</w:t>
      </w:r>
      <w:proofErr w:type="spellEnd"/>
      <w:r>
        <w:rPr>
          <w:rFonts w:ascii="Times New Roman" w:hAnsi="Times New Roman" w:cs="Times New Roman"/>
          <w:sz w:val="24"/>
          <w:szCs w:val="24"/>
        </w:rPr>
        <w:t xml:space="preserve">, A., M. &amp; </w:t>
      </w:r>
      <w:proofErr w:type="spellStart"/>
      <w:r>
        <w:rPr>
          <w:rFonts w:ascii="Times New Roman" w:hAnsi="Times New Roman" w:cs="Times New Roman"/>
          <w:sz w:val="24"/>
          <w:szCs w:val="24"/>
        </w:rPr>
        <w:t>Ahkan</w:t>
      </w:r>
      <w:proofErr w:type="spellEnd"/>
      <w:r>
        <w:rPr>
          <w:rFonts w:ascii="Times New Roman" w:hAnsi="Times New Roman" w:cs="Times New Roman"/>
          <w:sz w:val="24"/>
          <w:szCs w:val="24"/>
        </w:rPr>
        <w:t xml:space="preserve">, R., A. (2017). Low Cost Business Model in Airlines Industry </w:t>
      </w:r>
      <w:proofErr w:type="gramStart"/>
      <w:r>
        <w:rPr>
          <w:rFonts w:ascii="Times New Roman" w:hAnsi="Times New Roman" w:cs="Times New Roman"/>
          <w:sz w:val="24"/>
          <w:szCs w:val="24"/>
        </w:rPr>
        <w:t>( A</w:t>
      </w:r>
      <w:proofErr w:type="gramEnd"/>
      <w:r>
        <w:rPr>
          <w:rFonts w:ascii="Times New Roman" w:hAnsi="Times New Roman" w:cs="Times New Roman"/>
          <w:sz w:val="24"/>
          <w:szCs w:val="24"/>
        </w:rPr>
        <w:t xml:space="preserve"> Study on Air Asia). </w:t>
      </w:r>
      <w:r>
        <w:rPr>
          <w:rFonts w:ascii="Times New Roman" w:hAnsi="Times New Roman" w:cs="Times New Roman"/>
          <w:i/>
          <w:iCs/>
          <w:sz w:val="24"/>
          <w:szCs w:val="24"/>
        </w:rPr>
        <w:t>Research Gate</w:t>
      </w:r>
      <w:r>
        <w:rPr>
          <w:rFonts w:ascii="Times New Roman" w:hAnsi="Times New Roman" w:cs="Times New Roman"/>
          <w:sz w:val="24"/>
          <w:szCs w:val="24"/>
        </w:rPr>
        <w:t>. 314757875_Low_Cost_Business_Model_in_Airlines_Industry_A_Study_on_Air Asia</w:t>
      </w:r>
    </w:p>
    <w:p w14:paraId="1268D25A"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Kaushik, A. (2023). Hyper-Personalization in Retail and its Benefits. </w:t>
      </w:r>
      <w:proofErr w:type="spellStart"/>
      <w:r>
        <w:rPr>
          <w:rFonts w:ascii="Times New Roman" w:hAnsi="Times New Roman" w:cs="Times New Roman"/>
          <w:i/>
          <w:iCs/>
          <w:sz w:val="24"/>
          <w:szCs w:val="24"/>
        </w:rPr>
        <w:t>Moengage</w:t>
      </w:r>
      <w:proofErr w:type="spellEnd"/>
      <w:r>
        <w:rPr>
          <w:rFonts w:ascii="Times New Roman" w:hAnsi="Times New Roman" w:cs="Times New Roman"/>
          <w:sz w:val="24"/>
          <w:szCs w:val="24"/>
        </w:rPr>
        <w:t>. https://www.moengage.com/blog/hyper-personalization-in-retail-and-its-benefits/#:~:text=Using%20hyper%2Dpersonalization%20techniques%2C%20you,and%20keep%20customers%20coming%20back.</w:t>
      </w:r>
    </w:p>
    <w:p w14:paraId="5A5A89C1"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Kee, D. M. H., Kumar, Y. R., </w:t>
      </w:r>
      <w:proofErr w:type="spellStart"/>
      <w:r>
        <w:rPr>
          <w:rFonts w:ascii="Times New Roman" w:hAnsi="Times New Roman" w:cs="Times New Roman"/>
          <w:sz w:val="24"/>
          <w:szCs w:val="24"/>
        </w:rPr>
        <w:t>Chadaran</w:t>
      </w:r>
      <w:proofErr w:type="spellEnd"/>
      <w:r>
        <w:rPr>
          <w:rFonts w:ascii="Times New Roman" w:hAnsi="Times New Roman" w:cs="Times New Roman"/>
          <w:sz w:val="24"/>
          <w:szCs w:val="24"/>
        </w:rPr>
        <w:t xml:space="preserve">, V., Karunakaran, S., </w:t>
      </w:r>
      <w:proofErr w:type="spellStart"/>
      <w:r>
        <w:rPr>
          <w:rFonts w:ascii="Times New Roman" w:hAnsi="Times New Roman" w:cs="Times New Roman"/>
          <w:sz w:val="24"/>
          <w:szCs w:val="24"/>
        </w:rPr>
        <w:t>Sugumaran</w:t>
      </w:r>
      <w:proofErr w:type="spellEnd"/>
      <w:r>
        <w:rPr>
          <w:rFonts w:ascii="Times New Roman" w:hAnsi="Times New Roman" w:cs="Times New Roman"/>
          <w:sz w:val="24"/>
          <w:szCs w:val="24"/>
        </w:rPr>
        <w:t>, S., &amp; Talha, T. B. (2021). The struggles and the survival of Air Asia during the Covid-19 pandemic. Advances in Global Economics and Business Journal, 2(1), 1-12. http://agebj.org/index.php/agebj/article/view/23</w:t>
      </w:r>
    </w:p>
    <w:p w14:paraId="5E63A0C1"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Khoo, L. S., </w:t>
      </w:r>
      <w:proofErr w:type="spellStart"/>
      <w:r>
        <w:rPr>
          <w:rFonts w:ascii="Times New Roman" w:hAnsi="Times New Roman" w:cs="Times New Roman"/>
          <w:sz w:val="24"/>
          <w:szCs w:val="24"/>
        </w:rPr>
        <w:t>Hasmi</w:t>
      </w:r>
      <w:proofErr w:type="spellEnd"/>
      <w:r>
        <w:rPr>
          <w:rFonts w:ascii="Times New Roman" w:hAnsi="Times New Roman" w:cs="Times New Roman"/>
          <w:sz w:val="24"/>
          <w:szCs w:val="24"/>
        </w:rPr>
        <w:t xml:space="preserve">, A. H., Ibrahim, M. A., &amp; Mahmood, M. S. (2020). Management of the dead during COVID-19 outbreak in Malaysia. Forensic Science, </w:t>
      </w:r>
      <w:proofErr w:type="gramStart"/>
      <w:r>
        <w:rPr>
          <w:rFonts w:ascii="Times New Roman" w:hAnsi="Times New Roman" w:cs="Times New Roman"/>
          <w:sz w:val="24"/>
          <w:szCs w:val="24"/>
        </w:rPr>
        <w:t>Medicine</w:t>
      </w:r>
      <w:proofErr w:type="gramEnd"/>
      <w:r>
        <w:rPr>
          <w:rFonts w:ascii="Times New Roman" w:hAnsi="Times New Roman" w:cs="Times New Roman"/>
          <w:sz w:val="24"/>
          <w:szCs w:val="24"/>
        </w:rPr>
        <w:t xml:space="preserve"> and Pathology, 16, 463-470. </w:t>
      </w:r>
      <w:r>
        <w:rPr>
          <w:rFonts w:ascii="Times New Roman" w:hAnsi="Times New Roman" w:cs="Times New Roman"/>
          <w:i/>
          <w:iCs/>
          <w:sz w:val="24"/>
          <w:szCs w:val="24"/>
        </w:rPr>
        <w:t>Springer Link</w:t>
      </w:r>
      <w:r>
        <w:rPr>
          <w:rFonts w:ascii="Times New Roman" w:hAnsi="Times New Roman" w:cs="Times New Roman"/>
          <w:sz w:val="24"/>
          <w:szCs w:val="24"/>
        </w:rPr>
        <w:t xml:space="preserve">. https://link.springer.com/article/10.1007/s12024-020-00269-6  </w:t>
      </w:r>
    </w:p>
    <w:p w14:paraId="2F1AFEAE"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Kungwola</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Trerattanaset</w:t>
      </w:r>
      <w:proofErr w:type="spellEnd"/>
      <w:r>
        <w:rPr>
          <w:rFonts w:ascii="Times New Roman" w:hAnsi="Times New Roman" w:cs="Times New Roman"/>
          <w:sz w:val="24"/>
          <w:szCs w:val="24"/>
        </w:rPr>
        <w:t xml:space="preserve">, P., &amp; </w:t>
      </w:r>
      <w:proofErr w:type="spellStart"/>
      <w:r>
        <w:rPr>
          <w:rFonts w:ascii="Times New Roman" w:hAnsi="Times New Roman" w:cs="Times New Roman"/>
          <w:sz w:val="24"/>
          <w:szCs w:val="24"/>
        </w:rPr>
        <w:t>Guzikova</w:t>
      </w:r>
      <w:proofErr w:type="spellEnd"/>
      <w:r>
        <w:rPr>
          <w:rFonts w:ascii="Times New Roman" w:hAnsi="Times New Roman" w:cs="Times New Roman"/>
          <w:sz w:val="24"/>
          <w:szCs w:val="24"/>
        </w:rPr>
        <w:t xml:space="preserve">, L. (2022). Airline Safety measures to prevent the COVID-19 pandemic that affect the confidence of passenger’s decision making to travel with domestic low-cost airlines during the pandemic. Transportation Research Procedia, 63, 2485-2495. </w:t>
      </w:r>
      <w:r>
        <w:rPr>
          <w:rFonts w:ascii="Times New Roman" w:hAnsi="Times New Roman" w:cs="Times New Roman"/>
          <w:i/>
          <w:iCs/>
          <w:sz w:val="24"/>
          <w:szCs w:val="24"/>
        </w:rPr>
        <w:t>ScienceDirect.</w:t>
      </w:r>
      <w:r>
        <w:rPr>
          <w:rFonts w:ascii="Times New Roman" w:hAnsi="Times New Roman" w:cs="Times New Roman"/>
          <w:sz w:val="24"/>
          <w:szCs w:val="24"/>
        </w:rPr>
        <w:t xml:space="preserve"> https://doi.org/10.1016/j.trpro.2022.06.285</w:t>
      </w:r>
    </w:p>
    <w:p w14:paraId="39A928A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 G., Ding, Y., &amp; Ma, J. (2022). The impact of airport physical environment on perceived safety and domestic travel intention of Chinese passengers during the COVID-19 pandemic: The mediating role of passenger satisfaction. Sustainability, 14(9), 5628. </w:t>
      </w:r>
      <w:r>
        <w:rPr>
          <w:rFonts w:ascii="Times New Roman" w:hAnsi="Times New Roman" w:cs="Times New Roman"/>
          <w:i/>
          <w:iCs/>
          <w:sz w:val="24"/>
          <w:szCs w:val="24"/>
        </w:rPr>
        <w:t>MDPI</w:t>
      </w:r>
      <w:r>
        <w:rPr>
          <w:rFonts w:ascii="Times New Roman" w:hAnsi="Times New Roman" w:cs="Times New Roman"/>
          <w:sz w:val="24"/>
          <w:szCs w:val="24"/>
        </w:rPr>
        <w:t>. https://doi.org/10.3390/su14095628</w:t>
      </w:r>
    </w:p>
    <w:p w14:paraId="2988BD5F"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McKinsey &amp; Company. (2022). Why Rising Fuel Prices Might not be as Bad for the Airline Sector as it Seems. </w:t>
      </w:r>
      <w:r>
        <w:rPr>
          <w:rFonts w:ascii="Times New Roman" w:hAnsi="Times New Roman" w:cs="Times New Roman"/>
          <w:i/>
          <w:iCs/>
          <w:sz w:val="24"/>
          <w:szCs w:val="24"/>
        </w:rPr>
        <w:t>McKinsey</w:t>
      </w:r>
      <w:r>
        <w:rPr>
          <w:rFonts w:ascii="Times New Roman" w:hAnsi="Times New Roman" w:cs="Times New Roman"/>
          <w:sz w:val="24"/>
          <w:szCs w:val="24"/>
        </w:rPr>
        <w:t>. https://www.mckinsey.com/industries/travel-logistics-and-infrastructure/our-insights/why-rising-fuel-prices-might-not-be-as-bad-for-the-airline-sector-as-it-seems</w:t>
      </w:r>
    </w:p>
    <w:p w14:paraId="7DD5BC46"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Mhalla</w:t>
      </w:r>
      <w:proofErr w:type="spellEnd"/>
      <w:r>
        <w:rPr>
          <w:rFonts w:ascii="Times New Roman" w:hAnsi="Times New Roman" w:cs="Times New Roman"/>
          <w:sz w:val="24"/>
          <w:szCs w:val="24"/>
        </w:rPr>
        <w:t xml:space="preserve">, M. (2020). The impact of novel coronavirus (COVID-19) on the global oil and aviation markets. Journal of Asian Scientific Research, 10(2), 96. </w:t>
      </w:r>
      <w:r>
        <w:rPr>
          <w:rFonts w:ascii="Times New Roman" w:hAnsi="Times New Roman" w:cs="Times New Roman"/>
          <w:i/>
          <w:iCs/>
          <w:sz w:val="24"/>
          <w:szCs w:val="24"/>
        </w:rPr>
        <w:t>ProQues</w:t>
      </w:r>
      <w:r>
        <w:rPr>
          <w:rFonts w:ascii="Times New Roman" w:hAnsi="Times New Roman" w:cs="Times New Roman"/>
          <w:sz w:val="24"/>
          <w:szCs w:val="24"/>
        </w:rPr>
        <w:t>t. https://search.proquest.com/openview/d6112ede50e78931140e4f25240c6a19/1?pq-origsite=gscholar&amp;cbl=1786340</w:t>
      </w:r>
    </w:p>
    <w:p w14:paraId="0BA4D6AC"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Micheaux, A., &amp; </w:t>
      </w:r>
      <w:proofErr w:type="spellStart"/>
      <w:r>
        <w:rPr>
          <w:rFonts w:ascii="Times New Roman" w:hAnsi="Times New Roman" w:cs="Times New Roman"/>
          <w:sz w:val="24"/>
          <w:szCs w:val="24"/>
        </w:rPr>
        <w:t>Bosio</w:t>
      </w:r>
      <w:proofErr w:type="spellEnd"/>
      <w:r>
        <w:rPr>
          <w:rFonts w:ascii="Times New Roman" w:hAnsi="Times New Roman" w:cs="Times New Roman"/>
          <w:sz w:val="24"/>
          <w:szCs w:val="24"/>
        </w:rPr>
        <w:t xml:space="preserve">, B. (2019). Customer journey mapping as a new way to teach data-driven marketing as a service. Journal of Marketing Education, 41(2), 127-140. </w:t>
      </w:r>
      <w:r>
        <w:rPr>
          <w:rFonts w:ascii="Times New Roman" w:hAnsi="Times New Roman" w:cs="Times New Roman"/>
          <w:i/>
          <w:iCs/>
          <w:sz w:val="24"/>
          <w:szCs w:val="24"/>
        </w:rPr>
        <w:t>Sage Journals</w:t>
      </w:r>
      <w:r>
        <w:rPr>
          <w:rFonts w:ascii="Times New Roman" w:hAnsi="Times New Roman" w:cs="Times New Roman"/>
          <w:sz w:val="24"/>
          <w:szCs w:val="24"/>
        </w:rPr>
        <w:t>. https://doi.org/10.1177/0273475318812551</w:t>
      </w:r>
    </w:p>
    <w:p w14:paraId="4DCC4718" w14:textId="77777777" w:rsidR="009309F2" w:rsidRDefault="00000000">
      <w:pPr>
        <w:spacing w:line="480" w:lineRule="auto"/>
        <w:ind w:left="720" w:hanging="720"/>
        <w:jc w:val="both"/>
        <w:rPr>
          <w:rFonts w:ascii="Times New Roman" w:hAnsi="Times New Roman" w:cs="Times New Roman"/>
          <w:sz w:val="24"/>
          <w:szCs w:val="24"/>
        </w:rPr>
      </w:pPr>
      <w:bookmarkStart w:id="50" w:name="_Hlk140341270"/>
      <w:proofErr w:type="spellStart"/>
      <w:r>
        <w:rPr>
          <w:rFonts w:ascii="Times New Roman" w:hAnsi="Times New Roman" w:cs="Times New Roman"/>
          <w:sz w:val="24"/>
          <w:szCs w:val="24"/>
        </w:rPr>
        <w:lastRenderedPageBreak/>
        <w:t>Migdadi</w:t>
      </w:r>
      <w:bookmarkEnd w:id="50"/>
      <w:proofErr w:type="spellEnd"/>
      <w:r>
        <w:rPr>
          <w:rFonts w:ascii="Times New Roman" w:hAnsi="Times New Roman" w:cs="Times New Roman"/>
          <w:sz w:val="24"/>
          <w:szCs w:val="24"/>
        </w:rPr>
        <w:t xml:space="preserve">, M. M. (2021). Knowledge management, customer relationship management and innovation capabilities. Journal of Business &amp; Industrial Marketing, 36(1), 111-124. </w:t>
      </w:r>
      <w:r>
        <w:rPr>
          <w:rFonts w:ascii="Times New Roman" w:hAnsi="Times New Roman" w:cs="Times New Roman"/>
          <w:i/>
          <w:iCs/>
          <w:sz w:val="24"/>
          <w:szCs w:val="24"/>
        </w:rPr>
        <w:t>Emerald.</w:t>
      </w:r>
      <w:r>
        <w:rPr>
          <w:rFonts w:ascii="Times New Roman" w:hAnsi="Times New Roman" w:cs="Times New Roman"/>
          <w:sz w:val="24"/>
          <w:szCs w:val="24"/>
        </w:rPr>
        <w:t xml:space="preserve"> https://www.emerald.com/insight/content/doi/10.1108/JBIM-12-2019-0504/full/html</w:t>
      </w:r>
    </w:p>
    <w:p w14:paraId="30D04FEB"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Naim, A., &amp; </w:t>
      </w:r>
      <w:proofErr w:type="spellStart"/>
      <w:r>
        <w:rPr>
          <w:rFonts w:ascii="Times New Roman" w:hAnsi="Times New Roman" w:cs="Times New Roman"/>
          <w:sz w:val="24"/>
          <w:szCs w:val="24"/>
        </w:rPr>
        <w:t>Alqahtani</w:t>
      </w:r>
      <w:proofErr w:type="spellEnd"/>
      <w:r>
        <w:rPr>
          <w:rFonts w:ascii="Times New Roman" w:hAnsi="Times New Roman" w:cs="Times New Roman"/>
          <w:sz w:val="24"/>
          <w:szCs w:val="24"/>
        </w:rPr>
        <w:t>, K. (2021). Role of Information Systems in Customer Relationship Management. Pulse, 2(2), 18. https://www.researchgate.net/profile/Arshi-Naim-3/publication/355988062_Role_of_Information_Systems_in_Customer_Relationship_Management/links/61935bcf3068c54fa5edd806/Role-of-Information-Systems-in-Customer-Relationship-Management.pdf</w:t>
      </w:r>
    </w:p>
    <w:p w14:paraId="4296A8F0"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Oxford College of Marketing. (2023). What is a PESTEL analysis? </w:t>
      </w:r>
      <w:r>
        <w:rPr>
          <w:rFonts w:ascii="Times New Roman" w:hAnsi="Times New Roman" w:cs="Times New Roman"/>
          <w:i/>
          <w:iCs/>
          <w:sz w:val="24"/>
          <w:szCs w:val="24"/>
        </w:rPr>
        <w:t>Oxford College of Marketing.</w:t>
      </w:r>
      <w:r>
        <w:rPr>
          <w:rFonts w:ascii="Times New Roman" w:hAnsi="Times New Roman" w:cs="Times New Roman"/>
          <w:sz w:val="24"/>
          <w:szCs w:val="24"/>
        </w:rPr>
        <w:t xml:space="preserve"> https://blog.oxfordcollegeofmarketing.com/2016/06/30/pestel-analysis/#</w:t>
      </w:r>
    </w:p>
    <w:p w14:paraId="28DBCC5E" w14:textId="77777777" w:rsidR="009309F2" w:rsidRDefault="00000000">
      <w:pPr>
        <w:spacing w:line="480" w:lineRule="auto"/>
        <w:ind w:left="720" w:hanging="720"/>
        <w:jc w:val="both"/>
        <w:rPr>
          <w:rFonts w:ascii="Times New Roman" w:hAnsi="Times New Roman" w:cs="Times New Roman"/>
          <w:sz w:val="24"/>
          <w:szCs w:val="24"/>
        </w:rPr>
      </w:pPr>
      <w:bookmarkStart w:id="51" w:name="_Hlk139744121"/>
      <w:proofErr w:type="spellStart"/>
      <w:r>
        <w:rPr>
          <w:rFonts w:ascii="Times New Roman" w:hAnsi="Times New Roman" w:cs="Times New Roman"/>
          <w:sz w:val="24"/>
          <w:szCs w:val="24"/>
        </w:rPr>
        <w:t>Puyt</w:t>
      </w:r>
      <w:bookmarkEnd w:id="51"/>
      <w:proofErr w:type="spellEnd"/>
      <w:r>
        <w:rPr>
          <w:rFonts w:ascii="Times New Roman" w:hAnsi="Times New Roman" w:cs="Times New Roman"/>
          <w:sz w:val="24"/>
          <w:szCs w:val="24"/>
        </w:rPr>
        <w:t xml:space="preserve">, R., Lie, F. B., De Graaf, F. J., &amp; </w:t>
      </w:r>
      <w:proofErr w:type="spellStart"/>
      <w:r>
        <w:rPr>
          <w:rFonts w:ascii="Times New Roman" w:hAnsi="Times New Roman" w:cs="Times New Roman"/>
          <w:sz w:val="24"/>
          <w:szCs w:val="24"/>
        </w:rPr>
        <w:t>Wilderom</w:t>
      </w:r>
      <w:proofErr w:type="spellEnd"/>
      <w:r>
        <w:rPr>
          <w:rFonts w:ascii="Times New Roman" w:hAnsi="Times New Roman" w:cs="Times New Roman"/>
          <w:sz w:val="24"/>
          <w:szCs w:val="24"/>
        </w:rPr>
        <w:t xml:space="preserve">, C. P. (2020). Origins of SWOT analysis. In Academy of management proceedings (Vol. 2020, No. 1, p. 17416). Briarcliff Manor, NY 10510: </w:t>
      </w:r>
      <w:r>
        <w:rPr>
          <w:rFonts w:ascii="Times New Roman" w:hAnsi="Times New Roman" w:cs="Times New Roman"/>
          <w:i/>
          <w:iCs/>
          <w:sz w:val="24"/>
          <w:szCs w:val="24"/>
        </w:rPr>
        <w:t>Academy of Management.  Academy of Management</w:t>
      </w:r>
      <w:r>
        <w:rPr>
          <w:rFonts w:ascii="Times New Roman" w:hAnsi="Times New Roman" w:cs="Times New Roman"/>
          <w:sz w:val="24"/>
          <w:szCs w:val="24"/>
        </w:rPr>
        <w:t>. https://doi.org/10.5465/AMBPP.2020.132</w:t>
      </w:r>
    </w:p>
    <w:p w14:paraId="133BE913"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Ramshaw, A. (2022). The Benefits and Disadvantages of Customer Journey Mapping</w:t>
      </w:r>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Genroe</w:t>
      </w:r>
      <w:proofErr w:type="spellEnd"/>
      <w:r>
        <w:rPr>
          <w:rFonts w:ascii="Times New Roman" w:hAnsi="Times New Roman" w:cs="Times New Roman"/>
          <w:sz w:val="24"/>
          <w:szCs w:val="24"/>
        </w:rPr>
        <w:t>. https://www.genroe.com/blog/benefits-and-disadvantages-of-customer-journey-mapping/15321</w:t>
      </w:r>
    </w:p>
    <w:p w14:paraId="7C6936D8"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Reuters Staff. (2020). Malaysia’s Air Asia Reports First-Quarter Loss as Virus Hits Demand. Reuters. https://www.reuters.com/article/us-Air Asia-group-results-idUSKBN24719B</w:t>
      </w:r>
    </w:p>
    <w:p w14:paraId="6B69FE78"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Sahut</w:t>
      </w:r>
      <w:proofErr w:type="spellEnd"/>
      <w:r>
        <w:rPr>
          <w:rFonts w:ascii="Times New Roman" w:hAnsi="Times New Roman" w:cs="Times New Roman"/>
          <w:sz w:val="24"/>
          <w:szCs w:val="24"/>
        </w:rPr>
        <w:t xml:space="preserve">, J. M., &amp; </w:t>
      </w:r>
      <w:proofErr w:type="spellStart"/>
      <w:r>
        <w:rPr>
          <w:rFonts w:ascii="Times New Roman" w:hAnsi="Times New Roman" w:cs="Times New Roman"/>
          <w:sz w:val="24"/>
          <w:szCs w:val="24"/>
        </w:rPr>
        <w:t>Lissillour</w:t>
      </w:r>
      <w:proofErr w:type="spellEnd"/>
      <w:r>
        <w:rPr>
          <w:rFonts w:ascii="Times New Roman" w:hAnsi="Times New Roman" w:cs="Times New Roman"/>
          <w:sz w:val="24"/>
          <w:szCs w:val="24"/>
        </w:rPr>
        <w:t xml:space="preserve">, R. (2023). The adoption of remote work platforms after the Covid-19 lockdown: </w:t>
      </w:r>
      <w:proofErr w:type="gramStart"/>
      <w:r>
        <w:rPr>
          <w:rFonts w:ascii="Times New Roman" w:hAnsi="Times New Roman" w:cs="Times New Roman"/>
          <w:sz w:val="24"/>
          <w:szCs w:val="24"/>
        </w:rPr>
        <w:t>New</w:t>
      </w:r>
      <w:proofErr w:type="gramEnd"/>
      <w:r>
        <w:rPr>
          <w:rFonts w:ascii="Times New Roman" w:hAnsi="Times New Roman" w:cs="Times New Roman"/>
          <w:sz w:val="24"/>
          <w:szCs w:val="24"/>
        </w:rPr>
        <w:t xml:space="preserve"> approach, new evidence. Journal of Business Research, 154, 113345.</w:t>
      </w:r>
      <w:r>
        <w:t xml:space="preserve"> </w:t>
      </w:r>
      <w:r>
        <w:rPr>
          <w:rFonts w:ascii="Times New Roman" w:hAnsi="Times New Roman" w:cs="Times New Roman"/>
          <w:i/>
          <w:iCs/>
          <w:sz w:val="24"/>
          <w:szCs w:val="24"/>
        </w:rPr>
        <w:t>ScienceDirect</w:t>
      </w:r>
      <w:r>
        <w:rPr>
          <w:rFonts w:ascii="Times New Roman" w:hAnsi="Times New Roman" w:cs="Times New Roman"/>
          <w:sz w:val="24"/>
          <w:szCs w:val="24"/>
        </w:rPr>
        <w:t>. https://doi.org/10.1016/j.jbusres.2022.113345</w:t>
      </w:r>
    </w:p>
    <w:p w14:paraId="5C542120"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Setiawati, A. P., </w:t>
      </w:r>
      <w:proofErr w:type="spellStart"/>
      <w:r>
        <w:rPr>
          <w:rFonts w:ascii="Times New Roman" w:hAnsi="Times New Roman" w:cs="Times New Roman"/>
          <w:sz w:val="24"/>
          <w:szCs w:val="24"/>
        </w:rPr>
        <w:t>Susetyorini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Susetyorini</w:t>
      </w:r>
      <w:proofErr w:type="spellEnd"/>
      <w:r>
        <w:rPr>
          <w:rFonts w:ascii="Times New Roman" w:hAnsi="Times New Roman" w:cs="Times New Roman"/>
          <w:sz w:val="24"/>
          <w:szCs w:val="24"/>
        </w:rPr>
        <w:t xml:space="preserve">, U. E., </w:t>
      </w:r>
      <w:proofErr w:type="spellStart"/>
      <w:r>
        <w:rPr>
          <w:rFonts w:ascii="Times New Roman" w:hAnsi="Times New Roman" w:cs="Times New Roman"/>
          <w:sz w:val="24"/>
          <w:szCs w:val="24"/>
        </w:rPr>
        <w:t>Rusdiyanto</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Astanto</w:t>
      </w:r>
      <w:proofErr w:type="spellEnd"/>
      <w:r>
        <w:rPr>
          <w:rFonts w:ascii="Times New Roman" w:hAnsi="Times New Roman" w:cs="Times New Roman"/>
          <w:sz w:val="24"/>
          <w:szCs w:val="24"/>
        </w:rPr>
        <w:t xml:space="preserve">, D., </w:t>
      </w:r>
      <w:proofErr w:type="spellStart"/>
      <w:r>
        <w:rPr>
          <w:rFonts w:ascii="Times New Roman" w:hAnsi="Times New Roman" w:cs="Times New Roman"/>
          <w:sz w:val="24"/>
          <w:szCs w:val="24"/>
        </w:rPr>
        <w:t>Ulum</w:t>
      </w:r>
      <w:proofErr w:type="spellEnd"/>
      <w:r>
        <w:rPr>
          <w:rFonts w:ascii="Times New Roman" w:hAnsi="Times New Roman" w:cs="Times New Roman"/>
          <w:sz w:val="24"/>
          <w:szCs w:val="24"/>
        </w:rPr>
        <w:t xml:space="preserve">, B., Khadijah, S. N., ... &amp; </w:t>
      </w:r>
      <w:proofErr w:type="spellStart"/>
      <w:r>
        <w:rPr>
          <w:rFonts w:ascii="Times New Roman" w:hAnsi="Times New Roman" w:cs="Times New Roman"/>
          <w:sz w:val="24"/>
          <w:szCs w:val="24"/>
        </w:rPr>
        <w:t>Umanailo</w:t>
      </w:r>
      <w:proofErr w:type="spellEnd"/>
      <w:r>
        <w:rPr>
          <w:rFonts w:ascii="Times New Roman" w:hAnsi="Times New Roman" w:cs="Times New Roman"/>
          <w:sz w:val="24"/>
          <w:szCs w:val="24"/>
        </w:rPr>
        <w:t xml:space="preserve">, M. C. B. (2019). The Role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Customer Service Through Customer Relationship Management (CRM) To Increase Customer Loyalty And Good </w:t>
      </w:r>
      <w:proofErr w:type="spellStart"/>
      <w:r>
        <w:rPr>
          <w:rFonts w:ascii="Times New Roman" w:hAnsi="Times New Roman" w:cs="Times New Roman"/>
          <w:sz w:val="24"/>
          <w:szCs w:val="24"/>
        </w:rPr>
        <w:t>lmage</w:t>
      </w:r>
      <w:proofErr w:type="spellEnd"/>
      <w:r>
        <w:rPr>
          <w:rFonts w:ascii="Times New Roman" w:hAnsi="Times New Roman" w:cs="Times New Roman"/>
          <w:sz w:val="24"/>
          <w:szCs w:val="24"/>
        </w:rPr>
        <w:t xml:space="preserve">. International Journal of Scientific and Technology Research, 8(10), 2004-2007. </w:t>
      </w:r>
      <w:proofErr w:type="spellStart"/>
      <w:r>
        <w:rPr>
          <w:rFonts w:ascii="Times New Roman" w:hAnsi="Times New Roman" w:cs="Times New Roman"/>
          <w:i/>
          <w:iCs/>
          <w:sz w:val="24"/>
          <w:szCs w:val="24"/>
        </w:rPr>
        <w:t>Erepository</w:t>
      </w:r>
      <w:proofErr w:type="spellEnd"/>
      <w:r>
        <w:rPr>
          <w:rFonts w:ascii="Times New Roman" w:hAnsi="Times New Roman" w:cs="Times New Roman"/>
          <w:i/>
          <w:iCs/>
          <w:sz w:val="24"/>
          <w:szCs w:val="24"/>
        </w:rPr>
        <w:t>.</w:t>
      </w:r>
      <w:r>
        <w:rPr>
          <w:rFonts w:ascii="Times New Roman" w:hAnsi="Times New Roman" w:cs="Times New Roman"/>
          <w:sz w:val="24"/>
          <w:szCs w:val="24"/>
        </w:rPr>
        <w:t xml:space="preserve"> https://erepository.uwks.ac.id/8672/1/8.%20The%20Role%20Of%20Customer%20Service%20Through%20Customer%20Relationship%20Management%20(CRM)%20To%20Increase%20Customer%20Loyalty%20And%20Good%20Image.pdf</w:t>
      </w:r>
    </w:p>
    <w:p w14:paraId="2287B93F" w14:textId="77777777" w:rsidR="009309F2" w:rsidRDefault="00000000">
      <w:pPr>
        <w:spacing w:line="480" w:lineRule="auto"/>
        <w:ind w:left="720" w:hanging="720"/>
        <w:jc w:val="both"/>
        <w:rPr>
          <w:rFonts w:ascii="Times New Roman" w:hAnsi="Times New Roman" w:cs="Times New Roman"/>
          <w:sz w:val="24"/>
          <w:szCs w:val="24"/>
        </w:rPr>
      </w:pPr>
      <w:bookmarkStart w:id="52" w:name="_Hlk140338492"/>
      <w:r>
        <w:rPr>
          <w:rFonts w:ascii="Times New Roman" w:hAnsi="Times New Roman" w:cs="Times New Roman"/>
          <w:sz w:val="24"/>
          <w:szCs w:val="24"/>
        </w:rPr>
        <w:t>Shah</w:t>
      </w:r>
      <w:bookmarkEnd w:id="52"/>
      <w:r>
        <w:rPr>
          <w:rFonts w:ascii="Times New Roman" w:hAnsi="Times New Roman" w:cs="Times New Roman"/>
          <w:sz w:val="24"/>
          <w:szCs w:val="24"/>
        </w:rPr>
        <w:t xml:space="preserve">, A. U. M., </w:t>
      </w:r>
      <w:proofErr w:type="spellStart"/>
      <w:r>
        <w:rPr>
          <w:rFonts w:ascii="Times New Roman" w:hAnsi="Times New Roman" w:cs="Times New Roman"/>
          <w:sz w:val="24"/>
          <w:szCs w:val="24"/>
        </w:rPr>
        <w:t>Safri</w:t>
      </w:r>
      <w:proofErr w:type="spellEnd"/>
      <w:r>
        <w:rPr>
          <w:rFonts w:ascii="Times New Roman" w:hAnsi="Times New Roman" w:cs="Times New Roman"/>
          <w:sz w:val="24"/>
          <w:szCs w:val="24"/>
        </w:rPr>
        <w:t xml:space="preserve">, S. N. A., </w:t>
      </w:r>
      <w:proofErr w:type="spellStart"/>
      <w:r>
        <w:rPr>
          <w:rFonts w:ascii="Times New Roman" w:hAnsi="Times New Roman" w:cs="Times New Roman"/>
          <w:sz w:val="24"/>
          <w:szCs w:val="24"/>
        </w:rPr>
        <w:t>Thehvadas</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Noordin</w:t>
      </w:r>
      <w:proofErr w:type="spellEnd"/>
      <w:r>
        <w:rPr>
          <w:rFonts w:ascii="Times New Roman" w:hAnsi="Times New Roman" w:cs="Times New Roman"/>
          <w:sz w:val="24"/>
          <w:szCs w:val="24"/>
        </w:rPr>
        <w:t xml:space="preserve">, N. K., Abd Rahman, A., </w:t>
      </w:r>
      <w:proofErr w:type="spellStart"/>
      <w:r>
        <w:rPr>
          <w:rFonts w:ascii="Times New Roman" w:hAnsi="Times New Roman" w:cs="Times New Roman"/>
          <w:sz w:val="24"/>
          <w:szCs w:val="24"/>
        </w:rPr>
        <w:t>Sekawi</w:t>
      </w:r>
      <w:proofErr w:type="spellEnd"/>
      <w:r>
        <w:rPr>
          <w:rFonts w:ascii="Times New Roman" w:hAnsi="Times New Roman" w:cs="Times New Roman"/>
          <w:sz w:val="24"/>
          <w:szCs w:val="24"/>
        </w:rPr>
        <w:t xml:space="preserve">, Z., ... &amp; Sultan, M. T. H. (2020). COVID-19 outbreak in Malaysia: Actions taken by the Malaysian government. International Journal of Infectious Diseases, 97, 108-116. </w:t>
      </w:r>
      <w:r>
        <w:rPr>
          <w:rFonts w:ascii="Times New Roman" w:hAnsi="Times New Roman" w:cs="Times New Roman"/>
          <w:i/>
          <w:iCs/>
          <w:sz w:val="24"/>
          <w:szCs w:val="24"/>
        </w:rPr>
        <w:t>ScienceDirect</w:t>
      </w:r>
      <w:r>
        <w:rPr>
          <w:rFonts w:ascii="Times New Roman" w:hAnsi="Times New Roman" w:cs="Times New Roman"/>
          <w:sz w:val="24"/>
          <w:szCs w:val="24"/>
        </w:rPr>
        <w:t>. https://doi.org/10.1016/j.ijid.2020.05.093</w:t>
      </w:r>
    </w:p>
    <w:p w14:paraId="4BDA5996"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Statista. (2023a). Revenue of AirAsia from fiscal year 2014 to 2022. </w:t>
      </w:r>
      <w:r>
        <w:rPr>
          <w:rFonts w:ascii="Times New Roman" w:hAnsi="Times New Roman" w:cs="Times New Roman"/>
          <w:i/>
          <w:iCs/>
          <w:sz w:val="24"/>
          <w:szCs w:val="24"/>
        </w:rPr>
        <w:t>Statista</w:t>
      </w:r>
      <w:r>
        <w:rPr>
          <w:rFonts w:ascii="Times New Roman" w:hAnsi="Times New Roman" w:cs="Times New Roman"/>
          <w:sz w:val="24"/>
          <w:szCs w:val="24"/>
        </w:rPr>
        <w:t>. https://www.statista.com/statistics/1030523/airasia-revenue/</w:t>
      </w:r>
    </w:p>
    <w:p w14:paraId="12ABB612"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Statista. (2023b). Group fleet size of AirAsia from 2014 to 2022. </w:t>
      </w:r>
      <w:r>
        <w:rPr>
          <w:rFonts w:ascii="Times New Roman" w:hAnsi="Times New Roman" w:cs="Times New Roman"/>
          <w:i/>
          <w:iCs/>
          <w:sz w:val="24"/>
          <w:szCs w:val="24"/>
        </w:rPr>
        <w:t>Statista</w:t>
      </w:r>
      <w:r>
        <w:rPr>
          <w:rFonts w:ascii="Times New Roman" w:hAnsi="Times New Roman" w:cs="Times New Roman"/>
          <w:sz w:val="24"/>
          <w:szCs w:val="24"/>
        </w:rPr>
        <w:t>. https://www.statista.com/statistics/1031060/airasia-group-fleet-size/</w:t>
      </w:r>
    </w:p>
    <w:p w14:paraId="60749D90"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Statista. (2022). Brand value of AirAsia Malaysia 2018-2022. </w:t>
      </w:r>
      <w:proofErr w:type="spellStart"/>
      <w:r>
        <w:rPr>
          <w:rFonts w:ascii="Times New Roman" w:hAnsi="Times New Roman" w:cs="Times New Roman"/>
          <w:i/>
          <w:iCs/>
          <w:sz w:val="24"/>
          <w:szCs w:val="24"/>
        </w:rPr>
        <w:t>Statitsa</w:t>
      </w:r>
      <w:proofErr w:type="spellEnd"/>
      <w:r>
        <w:rPr>
          <w:rFonts w:ascii="Times New Roman" w:hAnsi="Times New Roman" w:cs="Times New Roman"/>
          <w:sz w:val="24"/>
          <w:szCs w:val="24"/>
        </w:rPr>
        <w:t>. https://www.statista.com/statistics/1348008/airasia-brand-</w:t>
      </w:r>
      <w:r>
        <w:rPr>
          <w:rFonts w:ascii="Times New Roman" w:hAnsi="Times New Roman" w:cs="Times New Roman"/>
          <w:sz w:val="24"/>
          <w:szCs w:val="24"/>
        </w:rPr>
        <w:lastRenderedPageBreak/>
        <w:t>value/#:~:text=In%202022%2C%20Capital%20A%20Berhad,U.S.%20dollars%20the%20year%20before.</w:t>
      </w:r>
    </w:p>
    <w:p w14:paraId="74CD9306"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Tan, A. K. J. (2023). The New ASEAN-EU Bloc-to-Bloc Comprehensive Air Transport Agreement (CATA). Air and Space Law, 48(2). Kluwer Law International. https://kluwerlawonline.com/journalarticle/Air+and+Space+Law/48.2/AILA2023023</w:t>
      </w:r>
    </w:p>
    <w:p w14:paraId="0D8E34BC"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Tantawat</w:t>
      </w:r>
      <w:proofErr w:type="spellEnd"/>
      <w:r>
        <w:rPr>
          <w:rFonts w:ascii="Times New Roman" w:hAnsi="Times New Roman" w:cs="Times New Roman"/>
          <w:sz w:val="24"/>
          <w:szCs w:val="24"/>
        </w:rPr>
        <w:t xml:space="preserve">, H. (2022). A brief history of the Air Asia Group. </w:t>
      </w:r>
      <w:r>
        <w:rPr>
          <w:rFonts w:ascii="Times New Roman" w:hAnsi="Times New Roman" w:cs="Times New Roman"/>
          <w:i/>
          <w:iCs/>
          <w:sz w:val="24"/>
          <w:szCs w:val="24"/>
        </w:rPr>
        <w:t>Aviation for Aviators</w:t>
      </w:r>
      <w:r>
        <w:rPr>
          <w:rFonts w:ascii="Times New Roman" w:hAnsi="Times New Roman" w:cs="Times New Roman"/>
          <w:sz w:val="24"/>
          <w:szCs w:val="24"/>
        </w:rPr>
        <w:t>. https://aviationforaviators.com/2022/02/16/a-brief-history-of-the-Air Asia-group/</w:t>
      </w:r>
    </w:p>
    <w:p w14:paraId="2389C4F9"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The Star. (2022). Air Asia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Reduce CO2 Emissions Via Flight Operations Optimization Solution. </w:t>
      </w:r>
      <w:r>
        <w:rPr>
          <w:rFonts w:ascii="Times New Roman" w:hAnsi="Times New Roman" w:cs="Times New Roman"/>
          <w:i/>
          <w:iCs/>
          <w:sz w:val="24"/>
          <w:szCs w:val="24"/>
        </w:rPr>
        <w:t>The Star</w:t>
      </w:r>
      <w:r>
        <w:rPr>
          <w:rFonts w:ascii="Times New Roman" w:hAnsi="Times New Roman" w:cs="Times New Roman"/>
          <w:sz w:val="24"/>
          <w:szCs w:val="24"/>
        </w:rPr>
        <w:t>. https://www.thestar.com.my/business/business-news/2022/06/02/Air Asia-to-reduce-co2-emissions-via-flight-operations-optimisation-solution</w:t>
      </w:r>
    </w:p>
    <w:p w14:paraId="77565287"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Wetzel, S. (2019). Expectation Confirmation Theory. LinkedIn. https://www.linkedin.com/pulse/expectation-confirmation-theory-scott-wetzel/</w:t>
      </w:r>
    </w:p>
    <w:p w14:paraId="45A90F96"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Wong, J., D. (2022). What we know about </w:t>
      </w:r>
      <w:proofErr w:type="spellStart"/>
      <w:r>
        <w:rPr>
          <w:rFonts w:ascii="Times New Roman" w:hAnsi="Times New Roman" w:cs="Times New Roman"/>
          <w:sz w:val="24"/>
          <w:szCs w:val="24"/>
        </w:rPr>
        <w:t>MYAirline</w:t>
      </w:r>
      <w:proofErr w:type="spellEnd"/>
      <w:r>
        <w:rPr>
          <w:rFonts w:ascii="Times New Roman" w:hAnsi="Times New Roman" w:cs="Times New Roman"/>
          <w:sz w:val="24"/>
          <w:szCs w:val="24"/>
        </w:rPr>
        <w:t xml:space="preserve"> – the new ultra low-cost challenger to Air Asia. </w:t>
      </w:r>
      <w:r>
        <w:rPr>
          <w:rFonts w:ascii="Times New Roman" w:hAnsi="Times New Roman" w:cs="Times New Roman"/>
          <w:i/>
          <w:iCs/>
          <w:sz w:val="24"/>
          <w:szCs w:val="24"/>
        </w:rPr>
        <w:t>Mashable SEA</w:t>
      </w:r>
      <w:r>
        <w:rPr>
          <w:rFonts w:ascii="Times New Roman" w:hAnsi="Times New Roman" w:cs="Times New Roman"/>
          <w:sz w:val="24"/>
          <w:szCs w:val="24"/>
        </w:rPr>
        <w:t>. https://sea.mashable.com/life/20263/what-we-know-about-myairline-the-new-ultra-low-cost-challenger-to-Air Asia</w:t>
      </w:r>
    </w:p>
    <w:p w14:paraId="01C7C1CA" w14:textId="77777777" w:rsidR="009309F2" w:rsidRDefault="00000000">
      <w:pPr>
        <w:spacing w:line="480" w:lineRule="auto"/>
        <w:ind w:left="720" w:hanging="720"/>
        <w:jc w:val="both"/>
        <w:rPr>
          <w:rFonts w:ascii="Times New Roman" w:hAnsi="Times New Roman" w:cs="Times New Roman"/>
          <w:sz w:val="24"/>
          <w:szCs w:val="24"/>
        </w:rPr>
      </w:pPr>
      <w:bookmarkStart w:id="53" w:name="_Hlk139725027"/>
      <w:r>
        <w:rPr>
          <w:rFonts w:ascii="Times New Roman" w:hAnsi="Times New Roman" w:cs="Times New Roman"/>
          <w:sz w:val="24"/>
          <w:szCs w:val="24"/>
        </w:rPr>
        <w:t xml:space="preserve">Wu, C. Y., </w:t>
      </w:r>
      <w:proofErr w:type="spellStart"/>
      <w:r>
        <w:rPr>
          <w:rFonts w:ascii="Times New Roman" w:hAnsi="Times New Roman" w:cs="Times New Roman"/>
          <w:sz w:val="24"/>
          <w:szCs w:val="24"/>
        </w:rPr>
        <w:t>Heiets</w:t>
      </w:r>
      <w:proofErr w:type="spellEnd"/>
      <w:r>
        <w:rPr>
          <w:rFonts w:ascii="Times New Roman" w:hAnsi="Times New Roman" w:cs="Times New Roman"/>
          <w:sz w:val="24"/>
          <w:szCs w:val="24"/>
        </w:rPr>
        <w:t xml:space="preserve">, I., &amp; </w:t>
      </w:r>
      <w:proofErr w:type="spellStart"/>
      <w:r>
        <w:rPr>
          <w:rFonts w:ascii="Times New Roman" w:hAnsi="Times New Roman" w:cs="Times New Roman"/>
          <w:sz w:val="24"/>
          <w:szCs w:val="24"/>
        </w:rPr>
        <w:t>Shvindina</w:t>
      </w:r>
      <w:proofErr w:type="spellEnd"/>
      <w:r>
        <w:rPr>
          <w:rFonts w:ascii="Times New Roman" w:hAnsi="Times New Roman" w:cs="Times New Roman"/>
          <w:sz w:val="24"/>
          <w:szCs w:val="24"/>
        </w:rPr>
        <w:t xml:space="preserve">, H. O. (2020). Business model management of low-cost: in a search for impact-factors of performance (case of Air Asia group airlines). </w:t>
      </w:r>
    </w:p>
    <w:p w14:paraId="6762231E" w14:textId="77777777" w:rsidR="009309F2"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Xuecheng</w:t>
      </w:r>
      <w:bookmarkEnd w:id="53"/>
      <w:proofErr w:type="spellEnd"/>
      <w:r>
        <w:rPr>
          <w:rFonts w:ascii="Times New Roman" w:hAnsi="Times New Roman" w:cs="Times New Roman"/>
          <w:sz w:val="24"/>
          <w:szCs w:val="24"/>
        </w:rPr>
        <w:t xml:space="preserve">, W., &amp; Iqbal, Q. (2022). Factors affecting employee’s retention: Integration of situational leadership with social exchange theory. Frontiers in Psychology, 13, 872105. </w:t>
      </w:r>
      <w:r>
        <w:rPr>
          <w:rFonts w:ascii="Times New Roman" w:hAnsi="Times New Roman" w:cs="Times New Roman"/>
          <w:i/>
          <w:iCs/>
          <w:sz w:val="24"/>
          <w:szCs w:val="24"/>
        </w:rPr>
        <w:t>Frontiers</w:t>
      </w:r>
      <w:r>
        <w:rPr>
          <w:rFonts w:ascii="Times New Roman" w:hAnsi="Times New Roman" w:cs="Times New Roman"/>
          <w:sz w:val="24"/>
          <w:szCs w:val="24"/>
        </w:rPr>
        <w:t xml:space="preserve">. </w:t>
      </w:r>
      <w:hyperlink r:id="rId9" w:history="1">
        <w:r>
          <w:rPr>
            <w:rStyle w:val="a7"/>
            <w:rFonts w:ascii="Times New Roman" w:hAnsi="Times New Roman" w:cs="Times New Roman"/>
            <w:color w:val="auto"/>
            <w:sz w:val="24"/>
            <w:szCs w:val="24"/>
            <w:u w:val="none"/>
          </w:rPr>
          <w:t>https://doi.org/10.3389/fpsyg.2022.872105</w:t>
        </w:r>
      </w:hyperlink>
    </w:p>
    <w:p w14:paraId="3AEA33B5" w14:textId="77777777" w:rsidR="009309F2"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Zhang, L., Yang, H., Wang, K., Bian, L., &amp; Zhang, X. (2021). The impact of COVID-19 on airline passenger travel behavior: An exploratory analysis on the Chinese aviation market. Journal of Air Transport Management, 95, 102084. </w:t>
      </w:r>
      <w:r>
        <w:rPr>
          <w:rFonts w:ascii="Times New Roman" w:hAnsi="Times New Roman" w:cs="Times New Roman"/>
          <w:i/>
          <w:iCs/>
          <w:sz w:val="24"/>
          <w:szCs w:val="24"/>
        </w:rPr>
        <w:t>ScienceDirect</w:t>
      </w:r>
      <w:r>
        <w:rPr>
          <w:rFonts w:ascii="Times New Roman" w:hAnsi="Times New Roman" w:cs="Times New Roman"/>
          <w:sz w:val="24"/>
          <w:szCs w:val="24"/>
        </w:rPr>
        <w:t xml:space="preserve">. </w:t>
      </w:r>
      <w:hyperlink r:id="rId10" w:history="1">
        <w:r>
          <w:rPr>
            <w:rStyle w:val="a7"/>
            <w:rFonts w:ascii="Times New Roman" w:hAnsi="Times New Roman" w:cs="Times New Roman"/>
            <w:color w:val="auto"/>
            <w:sz w:val="24"/>
            <w:szCs w:val="24"/>
            <w:u w:val="none"/>
          </w:rPr>
          <w:t>https://www.sciencedirect.com/science/article/pii/S0969699721000673</w:t>
        </w:r>
      </w:hyperlink>
    </w:p>
    <w:p w14:paraId="45CE7042" w14:textId="77777777" w:rsidR="009309F2" w:rsidRDefault="00000000">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1BB57516" w14:textId="77777777" w:rsidR="009309F2" w:rsidRDefault="00000000">
      <w:pPr>
        <w:pStyle w:val="1"/>
        <w:spacing w:line="480" w:lineRule="auto"/>
        <w:rPr>
          <w:rFonts w:ascii="Times New Roman" w:hAnsi="Times New Roman" w:cs="Times New Roman"/>
          <w:b/>
          <w:bCs/>
          <w:color w:val="auto"/>
          <w:sz w:val="28"/>
          <w:szCs w:val="28"/>
        </w:rPr>
      </w:pPr>
      <w:bookmarkStart w:id="54" w:name="_Toc140776269"/>
      <w:r>
        <w:rPr>
          <w:rFonts w:ascii="Times New Roman" w:hAnsi="Times New Roman" w:cs="Times New Roman"/>
          <w:b/>
          <w:bCs/>
          <w:color w:val="auto"/>
          <w:sz w:val="28"/>
          <w:szCs w:val="28"/>
        </w:rPr>
        <w:lastRenderedPageBreak/>
        <w:t>Appendices</w:t>
      </w:r>
      <w:bookmarkEnd w:id="54"/>
    </w:p>
    <w:p w14:paraId="1B59900E" w14:textId="77777777" w:rsidR="009309F2" w:rsidRDefault="00000000">
      <w:pPr>
        <w:pStyle w:val="2"/>
        <w:spacing w:line="480" w:lineRule="auto"/>
        <w:rPr>
          <w:rFonts w:ascii="Times New Roman" w:hAnsi="Times New Roman" w:cs="Times New Roman"/>
          <w:b/>
          <w:bCs/>
          <w:color w:val="auto"/>
          <w:sz w:val="28"/>
          <w:szCs w:val="28"/>
        </w:rPr>
      </w:pPr>
      <w:bookmarkStart w:id="55" w:name="_Toc140776270"/>
      <w:r>
        <w:rPr>
          <w:rFonts w:ascii="Times New Roman" w:hAnsi="Times New Roman" w:cs="Times New Roman"/>
          <w:b/>
          <w:bCs/>
          <w:color w:val="auto"/>
          <w:sz w:val="28"/>
          <w:szCs w:val="28"/>
        </w:rPr>
        <w:t>Background of Air Asia</w:t>
      </w:r>
      <w:bookmarkEnd w:id="55"/>
    </w:p>
    <w:p w14:paraId="55F8325D"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Air Asia is the fifth largest airline in Asia; founded in Kuala Lumpur in </w:t>
      </w:r>
      <w:bookmarkStart w:id="56" w:name="_Hlk139785866"/>
      <w:r>
        <w:rPr>
          <w:rFonts w:ascii="Times New Roman" w:hAnsi="Times New Roman" w:cs="Times New Roman"/>
          <w:sz w:val="24"/>
          <w:szCs w:val="24"/>
        </w:rPr>
        <w:t xml:space="preserve">1993 </w:t>
      </w:r>
      <w:bookmarkEnd w:id="56"/>
      <w:r>
        <w:rPr>
          <w:rFonts w:ascii="Times New Roman" w:hAnsi="Times New Roman" w:cs="Times New Roman"/>
          <w:sz w:val="24"/>
          <w:szCs w:val="24"/>
        </w:rPr>
        <w:t xml:space="preserve">and made its first flight three years </w:t>
      </w:r>
      <w:proofErr w:type="gramStart"/>
      <w:r>
        <w:rPr>
          <w:rFonts w:ascii="Times New Roman" w:hAnsi="Times New Roman" w:cs="Times New Roman"/>
          <w:sz w:val="24"/>
          <w:szCs w:val="24"/>
        </w:rPr>
        <w:t>later on</w:t>
      </w:r>
      <w:proofErr w:type="gramEnd"/>
      <w:r>
        <w:rPr>
          <w:rFonts w:ascii="Times New Roman" w:hAnsi="Times New Roman" w:cs="Times New Roman"/>
          <w:sz w:val="24"/>
          <w:szCs w:val="24"/>
        </w:rPr>
        <w:t xml:space="preserve"> November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1996 (</w:t>
      </w:r>
      <w:bookmarkStart w:id="57" w:name="_Hlk139787872"/>
      <w:proofErr w:type="spellStart"/>
      <w:r>
        <w:rPr>
          <w:rFonts w:ascii="Times New Roman" w:hAnsi="Times New Roman" w:cs="Times New Roman"/>
          <w:sz w:val="24"/>
          <w:szCs w:val="24"/>
        </w:rPr>
        <w:t>Tantawat</w:t>
      </w:r>
      <w:proofErr w:type="spellEnd"/>
      <w:r>
        <w:rPr>
          <w:rFonts w:ascii="Times New Roman" w:hAnsi="Times New Roman" w:cs="Times New Roman"/>
          <w:sz w:val="24"/>
          <w:szCs w:val="24"/>
        </w:rPr>
        <w:t>, 2022</w:t>
      </w:r>
      <w:bookmarkEnd w:id="57"/>
      <w:r>
        <w:rPr>
          <w:rFonts w:ascii="Times New Roman" w:hAnsi="Times New Roman" w:cs="Times New Roman"/>
          <w:sz w:val="24"/>
          <w:szCs w:val="24"/>
        </w:rPr>
        <w:t>). At the start of its operation, the airline only had a single fleet, the 32 737-300 aircraft. Initially, the Malaysian government owned the airline, which could not effectively manage it, thus leading the airline to massive debt. As a result of the enormous debts that the airline had accumulated at the time, the government decided to sell it in 2001 (</w:t>
      </w:r>
      <w:proofErr w:type="spellStart"/>
      <w:r>
        <w:rPr>
          <w:rFonts w:ascii="Times New Roman" w:hAnsi="Times New Roman" w:cs="Times New Roman"/>
          <w:sz w:val="24"/>
          <w:szCs w:val="24"/>
        </w:rPr>
        <w:t>Tantawat</w:t>
      </w:r>
      <w:proofErr w:type="spellEnd"/>
      <w:r>
        <w:rPr>
          <w:rFonts w:ascii="Times New Roman" w:hAnsi="Times New Roman" w:cs="Times New Roman"/>
          <w:sz w:val="24"/>
          <w:szCs w:val="24"/>
        </w:rPr>
        <w:t xml:space="preserve">, 2022). Warner Media company, owned by the current CEO of Air Asia, Tony </w:t>
      </w:r>
      <w:proofErr w:type="spellStart"/>
      <w:r>
        <w:rPr>
          <w:rFonts w:ascii="Times New Roman" w:hAnsi="Times New Roman" w:cs="Times New Roman"/>
          <w:sz w:val="24"/>
          <w:szCs w:val="24"/>
        </w:rPr>
        <w:t>Fernades</w:t>
      </w:r>
      <w:proofErr w:type="spellEnd"/>
      <w:r>
        <w:rPr>
          <w:rFonts w:ascii="Times New Roman" w:hAnsi="Times New Roman" w:cs="Times New Roman"/>
          <w:sz w:val="24"/>
          <w:szCs w:val="24"/>
        </w:rPr>
        <w:t xml:space="preserve">, bought the airline. In 2003, the airline’s financial condition improved, and the airline began opening new hubs in Malaysia and then launched its first international flight to Bangkok the same year. The airline claims “no admin fee” but has some charges for services accessible on other airlines. According to Wu et al. (2020), the company has subsidiaries such as Thai Air, Indonesia Air, Viet Jet Air, and Air Asia Red Tix. It is associated with companies such as Air Asia X, Tune Hotel, and Tune Money. </w:t>
      </w:r>
    </w:p>
    <w:p w14:paraId="2DB10C5A" w14:textId="77777777" w:rsidR="009309F2"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C33A81E" w14:textId="77777777" w:rsidR="009309F2" w:rsidRDefault="009309F2">
      <w:pPr>
        <w:spacing w:line="480" w:lineRule="auto"/>
        <w:jc w:val="both"/>
        <w:rPr>
          <w:rFonts w:ascii="Times New Roman" w:hAnsi="Times New Roman" w:cs="Times New Roman"/>
          <w:sz w:val="24"/>
          <w:szCs w:val="24"/>
        </w:rPr>
      </w:pPr>
    </w:p>
    <w:p w14:paraId="64C5756A" w14:textId="77777777" w:rsidR="009309F2" w:rsidRDefault="009309F2">
      <w:pPr>
        <w:spacing w:line="480" w:lineRule="auto"/>
        <w:jc w:val="both"/>
      </w:pPr>
    </w:p>
    <w:p w14:paraId="063660B8" w14:textId="77777777" w:rsidR="009309F2" w:rsidRDefault="009309F2">
      <w:pPr>
        <w:spacing w:line="480" w:lineRule="auto"/>
        <w:jc w:val="both"/>
      </w:pPr>
    </w:p>
    <w:sectPr w:rsidR="009309F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0F4A6" w14:textId="77777777" w:rsidR="00172362" w:rsidRDefault="00172362">
      <w:pPr>
        <w:spacing w:line="240" w:lineRule="auto"/>
      </w:pPr>
      <w:r>
        <w:separator/>
      </w:r>
    </w:p>
  </w:endnote>
  <w:endnote w:type="continuationSeparator" w:id="0">
    <w:p w14:paraId="7492490F" w14:textId="77777777" w:rsidR="00172362" w:rsidRDefault="001723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D0D0E" w14:textId="77777777" w:rsidR="00172362" w:rsidRDefault="00172362">
      <w:pPr>
        <w:spacing w:after="0"/>
      </w:pPr>
      <w:r>
        <w:separator/>
      </w:r>
    </w:p>
  </w:footnote>
  <w:footnote w:type="continuationSeparator" w:id="0">
    <w:p w14:paraId="2EF6CFEE" w14:textId="77777777" w:rsidR="00172362" w:rsidRDefault="001723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67463047"/>
      <w:docPartObj>
        <w:docPartGallery w:val="AutoText"/>
      </w:docPartObj>
    </w:sdtPr>
    <w:sdtContent>
      <w:p w14:paraId="7D3C31F5" w14:textId="77777777" w:rsidR="009309F2" w:rsidRDefault="00000000">
        <w:pPr>
          <w:pStyle w:val="a5"/>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E3643"/>
    <w:multiLevelType w:val="multilevel"/>
    <w:tmpl w:val="256E364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6225EE"/>
    <w:multiLevelType w:val="multilevel"/>
    <w:tmpl w:val="406225E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B471CF8"/>
    <w:multiLevelType w:val="multilevel"/>
    <w:tmpl w:val="7B471CF8"/>
    <w:lvl w:ilvl="0">
      <w:start w:val="2"/>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5548141">
    <w:abstractNumId w:val="1"/>
  </w:num>
  <w:num w:numId="2" w16cid:durableId="1802729517">
    <w:abstractNumId w:val="2"/>
  </w:num>
  <w:num w:numId="3" w16cid:durableId="1940016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IwNTUwsjC3NzSwNLSyUdpeDU4uLM/DyQAvNaAH6gv6csAAAA"/>
    <w:docVar w:name="commondata" w:val="eyJoZGlkIjoiN2YzNjBkOTgyNWQ1YTMxYzM3MzMwNWFiODNmOWIzYWMifQ=="/>
  </w:docVars>
  <w:rsids>
    <w:rsidRoot w:val="009665D6"/>
    <w:rsid w:val="00024105"/>
    <w:rsid w:val="00024CA9"/>
    <w:rsid w:val="00026113"/>
    <w:rsid w:val="00026A08"/>
    <w:rsid w:val="00026F90"/>
    <w:rsid w:val="000374C8"/>
    <w:rsid w:val="00040299"/>
    <w:rsid w:val="00051C2F"/>
    <w:rsid w:val="00066B0B"/>
    <w:rsid w:val="00076EBF"/>
    <w:rsid w:val="00080046"/>
    <w:rsid w:val="000810CE"/>
    <w:rsid w:val="000A0766"/>
    <w:rsid w:val="000A4889"/>
    <w:rsid w:val="000B0FA3"/>
    <w:rsid w:val="000B3BD4"/>
    <w:rsid w:val="000B4033"/>
    <w:rsid w:val="000C2583"/>
    <w:rsid w:val="000D2437"/>
    <w:rsid w:val="000E7FBC"/>
    <w:rsid w:val="000F5AA1"/>
    <w:rsid w:val="00102952"/>
    <w:rsid w:val="00105747"/>
    <w:rsid w:val="0011013D"/>
    <w:rsid w:val="00114E8F"/>
    <w:rsid w:val="00123829"/>
    <w:rsid w:val="0016034A"/>
    <w:rsid w:val="00163F09"/>
    <w:rsid w:val="00172362"/>
    <w:rsid w:val="00176BD5"/>
    <w:rsid w:val="00182453"/>
    <w:rsid w:val="0018704A"/>
    <w:rsid w:val="001950FD"/>
    <w:rsid w:val="001958A0"/>
    <w:rsid w:val="001C1776"/>
    <w:rsid w:val="001C32DD"/>
    <w:rsid w:val="001E264F"/>
    <w:rsid w:val="001E5D8D"/>
    <w:rsid w:val="001F0583"/>
    <w:rsid w:val="001F107A"/>
    <w:rsid w:val="001F4C0C"/>
    <w:rsid w:val="0023397B"/>
    <w:rsid w:val="002349BD"/>
    <w:rsid w:val="00245A82"/>
    <w:rsid w:val="002617D4"/>
    <w:rsid w:val="002733F6"/>
    <w:rsid w:val="00275C3F"/>
    <w:rsid w:val="002A0867"/>
    <w:rsid w:val="002A1878"/>
    <w:rsid w:val="002B4EA3"/>
    <w:rsid w:val="002B6895"/>
    <w:rsid w:val="002C32AB"/>
    <w:rsid w:val="002E14F8"/>
    <w:rsid w:val="002E39B6"/>
    <w:rsid w:val="002F4788"/>
    <w:rsid w:val="003040B9"/>
    <w:rsid w:val="0031113F"/>
    <w:rsid w:val="00312B82"/>
    <w:rsid w:val="00314BC8"/>
    <w:rsid w:val="00321801"/>
    <w:rsid w:val="003241EA"/>
    <w:rsid w:val="003331E1"/>
    <w:rsid w:val="00345985"/>
    <w:rsid w:val="00352F4F"/>
    <w:rsid w:val="00357A4E"/>
    <w:rsid w:val="00374F44"/>
    <w:rsid w:val="003778AB"/>
    <w:rsid w:val="00382FF5"/>
    <w:rsid w:val="003838E1"/>
    <w:rsid w:val="003B6DC2"/>
    <w:rsid w:val="003B6F52"/>
    <w:rsid w:val="003E4040"/>
    <w:rsid w:val="004320BA"/>
    <w:rsid w:val="004347A7"/>
    <w:rsid w:val="0044000D"/>
    <w:rsid w:val="0044448E"/>
    <w:rsid w:val="0044601C"/>
    <w:rsid w:val="00450D47"/>
    <w:rsid w:val="004559F5"/>
    <w:rsid w:val="00455DAE"/>
    <w:rsid w:val="00461F08"/>
    <w:rsid w:val="0047775D"/>
    <w:rsid w:val="00482D1F"/>
    <w:rsid w:val="0048305B"/>
    <w:rsid w:val="00487C16"/>
    <w:rsid w:val="00490930"/>
    <w:rsid w:val="004920D2"/>
    <w:rsid w:val="004933EF"/>
    <w:rsid w:val="00493A05"/>
    <w:rsid w:val="00497FC3"/>
    <w:rsid w:val="004A160D"/>
    <w:rsid w:val="004B7D82"/>
    <w:rsid w:val="004C560F"/>
    <w:rsid w:val="004D2CB4"/>
    <w:rsid w:val="004E4B9C"/>
    <w:rsid w:val="004F1B34"/>
    <w:rsid w:val="004F211C"/>
    <w:rsid w:val="004F6624"/>
    <w:rsid w:val="00503C5D"/>
    <w:rsid w:val="005143E9"/>
    <w:rsid w:val="00514A79"/>
    <w:rsid w:val="00517676"/>
    <w:rsid w:val="005205EC"/>
    <w:rsid w:val="00531954"/>
    <w:rsid w:val="0054070E"/>
    <w:rsid w:val="00540A0B"/>
    <w:rsid w:val="00542341"/>
    <w:rsid w:val="00543FA1"/>
    <w:rsid w:val="00550C9D"/>
    <w:rsid w:val="00551979"/>
    <w:rsid w:val="00573E57"/>
    <w:rsid w:val="0058009E"/>
    <w:rsid w:val="005914E9"/>
    <w:rsid w:val="005A54F4"/>
    <w:rsid w:val="005B3743"/>
    <w:rsid w:val="005B5E45"/>
    <w:rsid w:val="005B723F"/>
    <w:rsid w:val="005C1CA2"/>
    <w:rsid w:val="005D2A66"/>
    <w:rsid w:val="005F17AC"/>
    <w:rsid w:val="006208FD"/>
    <w:rsid w:val="00655143"/>
    <w:rsid w:val="0065586F"/>
    <w:rsid w:val="00673731"/>
    <w:rsid w:val="00676C38"/>
    <w:rsid w:val="006848AC"/>
    <w:rsid w:val="00697438"/>
    <w:rsid w:val="006E1F0C"/>
    <w:rsid w:val="00705D3C"/>
    <w:rsid w:val="00720C37"/>
    <w:rsid w:val="00727CF5"/>
    <w:rsid w:val="0073230E"/>
    <w:rsid w:val="00744489"/>
    <w:rsid w:val="00745686"/>
    <w:rsid w:val="00774859"/>
    <w:rsid w:val="007758B7"/>
    <w:rsid w:val="007800CB"/>
    <w:rsid w:val="00782789"/>
    <w:rsid w:val="0078368A"/>
    <w:rsid w:val="00784647"/>
    <w:rsid w:val="00793A2A"/>
    <w:rsid w:val="00793A3A"/>
    <w:rsid w:val="007A632A"/>
    <w:rsid w:val="007C1883"/>
    <w:rsid w:val="007D556B"/>
    <w:rsid w:val="007E3B51"/>
    <w:rsid w:val="007E67A7"/>
    <w:rsid w:val="007F1B23"/>
    <w:rsid w:val="007F46E7"/>
    <w:rsid w:val="007F6AE5"/>
    <w:rsid w:val="00802422"/>
    <w:rsid w:val="0081176F"/>
    <w:rsid w:val="00814360"/>
    <w:rsid w:val="00827B0F"/>
    <w:rsid w:val="0084126D"/>
    <w:rsid w:val="008543BD"/>
    <w:rsid w:val="00876672"/>
    <w:rsid w:val="00881225"/>
    <w:rsid w:val="00881B3B"/>
    <w:rsid w:val="00884D11"/>
    <w:rsid w:val="008879E2"/>
    <w:rsid w:val="00894C4A"/>
    <w:rsid w:val="008A5E8C"/>
    <w:rsid w:val="008B1432"/>
    <w:rsid w:val="008C0B9D"/>
    <w:rsid w:val="009053AA"/>
    <w:rsid w:val="0091747C"/>
    <w:rsid w:val="009309F2"/>
    <w:rsid w:val="00932D0B"/>
    <w:rsid w:val="00935AEC"/>
    <w:rsid w:val="00942F0F"/>
    <w:rsid w:val="00943BC0"/>
    <w:rsid w:val="00954614"/>
    <w:rsid w:val="0095643B"/>
    <w:rsid w:val="00957D25"/>
    <w:rsid w:val="009665D6"/>
    <w:rsid w:val="00967FAA"/>
    <w:rsid w:val="00976B1D"/>
    <w:rsid w:val="00977E03"/>
    <w:rsid w:val="0098528B"/>
    <w:rsid w:val="009963BB"/>
    <w:rsid w:val="009A04B8"/>
    <w:rsid w:val="009A7175"/>
    <w:rsid w:val="009A7BE8"/>
    <w:rsid w:val="009B067F"/>
    <w:rsid w:val="009B5C32"/>
    <w:rsid w:val="009C531B"/>
    <w:rsid w:val="009E5CD7"/>
    <w:rsid w:val="009F691F"/>
    <w:rsid w:val="00A10713"/>
    <w:rsid w:val="00A302F6"/>
    <w:rsid w:val="00A314B3"/>
    <w:rsid w:val="00A31980"/>
    <w:rsid w:val="00A343AA"/>
    <w:rsid w:val="00A55FF1"/>
    <w:rsid w:val="00A60219"/>
    <w:rsid w:val="00A6607F"/>
    <w:rsid w:val="00A779EE"/>
    <w:rsid w:val="00A84FC3"/>
    <w:rsid w:val="00A87D15"/>
    <w:rsid w:val="00AA48C0"/>
    <w:rsid w:val="00AA4CEE"/>
    <w:rsid w:val="00AA57D0"/>
    <w:rsid w:val="00AA5D57"/>
    <w:rsid w:val="00AB120A"/>
    <w:rsid w:val="00AB134A"/>
    <w:rsid w:val="00AB4459"/>
    <w:rsid w:val="00AB66BA"/>
    <w:rsid w:val="00AC45A3"/>
    <w:rsid w:val="00AF1B16"/>
    <w:rsid w:val="00AF375C"/>
    <w:rsid w:val="00B21379"/>
    <w:rsid w:val="00B32C14"/>
    <w:rsid w:val="00B44AFF"/>
    <w:rsid w:val="00B454E5"/>
    <w:rsid w:val="00B47B5A"/>
    <w:rsid w:val="00B502CB"/>
    <w:rsid w:val="00B81BA3"/>
    <w:rsid w:val="00B92B3E"/>
    <w:rsid w:val="00BA194F"/>
    <w:rsid w:val="00BA584B"/>
    <w:rsid w:val="00BB0A25"/>
    <w:rsid w:val="00BB1CCD"/>
    <w:rsid w:val="00BB6878"/>
    <w:rsid w:val="00BC61DF"/>
    <w:rsid w:val="00BC74E6"/>
    <w:rsid w:val="00BD2E9C"/>
    <w:rsid w:val="00C22DFF"/>
    <w:rsid w:val="00C329A4"/>
    <w:rsid w:val="00C41635"/>
    <w:rsid w:val="00C503C4"/>
    <w:rsid w:val="00C7531C"/>
    <w:rsid w:val="00C76FDC"/>
    <w:rsid w:val="00C81394"/>
    <w:rsid w:val="00C87FF9"/>
    <w:rsid w:val="00CA135C"/>
    <w:rsid w:val="00CA45D3"/>
    <w:rsid w:val="00CA6567"/>
    <w:rsid w:val="00CC13A1"/>
    <w:rsid w:val="00CC56F0"/>
    <w:rsid w:val="00CC5D73"/>
    <w:rsid w:val="00CD42E3"/>
    <w:rsid w:val="00CF5243"/>
    <w:rsid w:val="00D03D61"/>
    <w:rsid w:val="00D1299D"/>
    <w:rsid w:val="00D432F8"/>
    <w:rsid w:val="00D4541D"/>
    <w:rsid w:val="00D571E3"/>
    <w:rsid w:val="00D66989"/>
    <w:rsid w:val="00D801F3"/>
    <w:rsid w:val="00D857FE"/>
    <w:rsid w:val="00D93B77"/>
    <w:rsid w:val="00DB47B9"/>
    <w:rsid w:val="00DC1D0D"/>
    <w:rsid w:val="00DC6B05"/>
    <w:rsid w:val="00DD109D"/>
    <w:rsid w:val="00DD564A"/>
    <w:rsid w:val="00E01BFE"/>
    <w:rsid w:val="00E23F95"/>
    <w:rsid w:val="00E34428"/>
    <w:rsid w:val="00E4571F"/>
    <w:rsid w:val="00E54833"/>
    <w:rsid w:val="00E5588F"/>
    <w:rsid w:val="00E5721F"/>
    <w:rsid w:val="00E6058C"/>
    <w:rsid w:val="00E823E0"/>
    <w:rsid w:val="00ED0A68"/>
    <w:rsid w:val="00EE0132"/>
    <w:rsid w:val="00EF55DB"/>
    <w:rsid w:val="00F0068D"/>
    <w:rsid w:val="00F10493"/>
    <w:rsid w:val="00F364AD"/>
    <w:rsid w:val="00F65E9B"/>
    <w:rsid w:val="00F71AA9"/>
    <w:rsid w:val="00F7369A"/>
    <w:rsid w:val="00F81BA1"/>
    <w:rsid w:val="00F84E3E"/>
    <w:rsid w:val="00F861F6"/>
    <w:rsid w:val="00F95E1C"/>
    <w:rsid w:val="00FA5773"/>
    <w:rsid w:val="00FB23C9"/>
    <w:rsid w:val="00FC172B"/>
    <w:rsid w:val="00FC3ED1"/>
    <w:rsid w:val="5B1029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20DA2"/>
  <w15:docId w15:val="{7F20B45D-4B90-4309-AAA5-421DFA47B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eastAsiaTheme="minorHAnsi"/>
      <w:kern w:val="2"/>
      <w:sz w:val="22"/>
      <w:szCs w:val="22"/>
      <w:lang w:eastAsia="en-US"/>
      <w14:ligatures w14:val="standardContextual"/>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pPr>
      <w:tabs>
        <w:tab w:val="right" w:leader="dot" w:pos="9350"/>
      </w:tabs>
      <w:spacing w:after="100" w:line="480" w:lineRule="auto"/>
      <w:ind w:left="440"/>
    </w:pPr>
  </w:style>
  <w:style w:type="paragraph" w:styleId="a3">
    <w:name w:val="footer"/>
    <w:basedOn w:val="a"/>
    <w:link w:val="a4"/>
    <w:uiPriority w:val="99"/>
    <w:unhideWhenUsed/>
    <w:qFormat/>
    <w:pPr>
      <w:tabs>
        <w:tab w:val="center" w:pos="4680"/>
        <w:tab w:val="right" w:pos="9360"/>
      </w:tabs>
      <w:spacing w:after="0" w:line="240" w:lineRule="auto"/>
    </w:pPr>
  </w:style>
  <w:style w:type="paragraph" w:styleId="a5">
    <w:name w:val="header"/>
    <w:basedOn w:val="a"/>
    <w:link w:val="a6"/>
    <w:uiPriority w:val="99"/>
    <w:unhideWhenUsed/>
    <w:qFormat/>
    <w:pPr>
      <w:tabs>
        <w:tab w:val="center" w:pos="4680"/>
        <w:tab w:val="right" w:pos="9360"/>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pPr>
      <w:spacing w:after="100"/>
      <w:ind w:left="220"/>
    </w:pPr>
  </w:style>
  <w:style w:type="character" w:styleId="a7">
    <w:name w:val="Hyperlink"/>
    <w:basedOn w:val="a0"/>
    <w:uiPriority w:val="99"/>
    <w:unhideWhenUsed/>
    <w:qFormat/>
    <w:rPr>
      <w:color w:val="0563C1" w:themeColor="hyperlink"/>
      <w:u w:val="single"/>
    </w:rPr>
  </w:style>
  <w:style w:type="character" w:customStyle="1" w:styleId="a6">
    <w:name w:val="页眉 字符"/>
    <w:basedOn w:val="a0"/>
    <w:link w:val="a5"/>
    <w:uiPriority w:val="99"/>
  </w:style>
  <w:style w:type="character" w:customStyle="1" w:styleId="a4">
    <w:name w:val="页脚 字符"/>
    <w:basedOn w:val="a0"/>
    <w:link w:val="a3"/>
    <w:uiPriority w:val="99"/>
    <w:qFormat/>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qFormat/>
    <w:rPr>
      <w:rFonts w:asciiTheme="majorHAnsi" w:eastAsiaTheme="majorEastAsia" w:hAnsiTheme="majorHAnsi" w:cstheme="majorBidi"/>
      <w:color w:val="1F3864" w:themeColor="accent1" w:themeShade="80"/>
      <w:sz w:val="24"/>
      <w:szCs w:val="24"/>
    </w:rPr>
  </w:style>
  <w:style w:type="character" w:customStyle="1" w:styleId="40">
    <w:name w:val="标题 4 字符"/>
    <w:basedOn w:val="a0"/>
    <w:link w:val="4"/>
    <w:uiPriority w:val="9"/>
    <w:qFormat/>
    <w:rPr>
      <w:rFonts w:asciiTheme="majorHAnsi" w:eastAsiaTheme="majorEastAsia" w:hAnsiTheme="majorHAnsi" w:cstheme="majorBidi"/>
      <w:i/>
      <w:iCs/>
      <w:color w:val="2F5496" w:themeColor="accent1" w:themeShade="BF"/>
    </w:rPr>
  </w:style>
  <w:style w:type="paragraph" w:customStyle="1" w:styleId="TOC10">
    <w:name w:val="TOC 标题1"/>
    <w:basedOn w:val="1"/>
    <w:next w:val="a"/>
    <w:uiPriority w:val="39"/>
    <w:unhideWhenUsed/>
    <w:qFormat/>
    <w:pPr>
      <w:outlineLvl w:val="9"/>
    </w:pPr>
    <w:rPr>
      <w:kern w:val="0"/>
      <w14:ligatures w14:val="none"/>
    </w:rPr>
  </w:style>
  <w:style w:type="character" w:customStyle="1" w:styleId="UnresolvedMention1">
    <w:name w:val="Unresolved Mention1"/>
    <w:basedOn w:val="a0"/>
    <w:uiPriority w:val="99"/>
    <w:semiHidden/>
    <w:unhideWhenUsed/>
    <w:qFormat/>
    <w:rPr>
      <w:color w:val="605E5C"/>
      <w:shd w:val="clear" w:color="auto" w:fill="E1DFDD"/>
    </w:rPr>
  </w:style>
  <w:style w:type="paragraph" w:styleId="a8">
    <w:name w:val="List Paragraph"/>
    <w:basedOn w:val="a"/>
    <w:uiPriority w:val="34"/>
    <w:qFormat/>
    <w:pPr>
      <w:ind w:left="720"/>
      <w:contextualSpacing/>
    </w:pPr>
  </w:style>
  <w:style w:type="table" w:styleId="a9">
    <w:name w:val="Table Grid"/>
    <w:basedOn w:val="a1"/>
    <w:uiPriority w:val="39"/>
    <w:rsid w:val="0007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68524">
      <w:bodyDiv w:val="1"/>
      <w:marLeft w:val="0"/>
      <w:marRight w:val="0"/>
      <w:marTop w:val="0"/>
      <w:marBottom w:val="0"/>
      <w:divBdr>
        <w:top w:val="none" w:sz="0" w:space="0" w:color="auto"/>
        <w:left w:val="none" w:sz="0" w:space="0" w:color="auto"/>
        <w:bottom w:val="none" w:sz="0" w:space="0" w:color="auto"/>
        <w:right w:val="none" w:sz="0" w:space="0" w:color="auto"/>
      </w:divBdr>
    </w:div>
    <w:div w:id="1513955804">
      <w:bodyDiv w:val="1"/>
      <w:marLeft w:val="0"/>
      <w:marRight w:val="0"/>
      <w:marTop w:val="0"/>
      <w:marBottom w:val="0"/>
      <w:divBdr>
        <w:top w:val="none" w:sz="0" w:space="0" w:color="auto"/>
        <w:left w:val="none" w:sz="0" w:space="0" w:color="auto"/>
        <w:bottom w:val="none" w:sz="0" w:space="0" w:color="auto"/>
        <w:right w:val="none" w:sz="0" w:space="0" w:color="auto"/>
      </w:divBdr>
    </w:div>
    <w:div w:id="1671253887">
      <w:bodyDiv w:val="1"/>
      <w:marLeft w:val="0"/>
      <w:marRight w:val="0"/>
      <w:marTop w:val="0"/>
      <w:marBottom w:val="0"/>
      <w:divBdr>
        <w:top w:val="none" w:sz="0" w:space="0" w:color="auto"/>
        <w:left w:val="none" w:sz="0" w:space="0" w:color="auto"/>
        <w:bottom w:val="none" w:sz="0" w:space="0" w:color="auto"/>
        <w:right w:val="none" w:sz="0" w:space="0" w:color="auto"/>
      </w:divBdr>
    </w:div>
    <w:div w:id="1726831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ciencedirect.com/science/article/pii/S0969699721000673" TargetMode="External"/><Relationship Id="rId4" Type="http://schemas.openxmlformats.org/officeDocument/2006/relationships/settings" Target="settings.xml"/><Relationship Id="rId9" Type="http://schemas.openxmlformats.org/officeDocument/2006/relationships/hyperlink" Target="https://doi.org/10.3389/fpsyg.2022.872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402AD-AAE6-4ADA-A8FF-1A4476C1F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36</Pages>
  <Words>7778</Words>
  <Characters>49862</Characters>
  <Application>Microsoft Office Word</Application>
  <DocSecurity>0</DocSecurity>
  <Lines>791</Lines>
  <Paragraphs>282</Paragraphs>
  <ScaleCrop>false</ScaleCrop>
  <Company/>
  <LinksUpToDate>false</LinksUpToDate>
  <CharactersWithSpaces>57358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Jianmei Liu (2234055)</cp:lastModifiedBy>
  <cp:revision>39</cp:revision>
  <dcterms:created xsi:type="dcterms:W3CDTF">2023-07-15T16:27:00Z</dcterms:created>
  <dcterms:modified xsi:type="dcterms:W3CDTF">2023-07-20T12:42:00Z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ebd94bb7390023fc3e61517d677b39d05bb30abdf98b7612264b07685a3aad8c</vt:lpwstr>
  </property>
  <property fmtid="{D5CDD505-2E9C-101B-9397-08002B2CF9AE}" pid="3" name="KSOProductBuildVer">
    <vt:lpwstr>2052-11.1.0.14309</vt:lpwstr>
  </property>
  <property fmtid="{D5CDD505-2E9C-101B-9397-08002B2CF9AE}" pid="4" name="ICV">
    <vt:lpwstr>022F6261D2124B35BE7E42F59EA2FB71_12</vt:lpwstr>
  </property>
</Properties>
</file>