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7E4B7" w14:textId="77777777" w:rsidR="00F9399F" w:rsidRDefault="00F9399F">
      <w:pPr>
        <w:pStyle w:val="Body"/>
        <w:rPr>
          <w:rFonts w:ascii="Calibri" w:hAnsi="Calibri" w:cs="Calibri"/>
        </w:rPr>
      </w:pPr>
    </w:p>
    <w:p w14:paraId="399AD05E" w14:textId="77777777" w:rsidR="002170FE" w:rsidRDefault="002170FE">
      <w:pPr>
        <w:pStyle w:val="Body"/>
        <w:rPr>
          <w:rFonts w:ascii="Calibri" w:hAnsi="Calibri" w:cs="Calibri"/>
        </w:rPr>
      </w:pPr>
    </w:p>
    <w:p w14:paraId="2995BE74" w14:textId="632CD59E" w:rsidR="002170FE" w:rsidRDefault="006C6088" w:rsidP="006C6088">
      <w:pPr>
        <w:pStyle w:val="Body"/>
        <w:jc w:val="center"/>
        <w:rPr>
          <w:rFonts w:ascii="Calibri" w:hAnsi="Calibri" w:cs="Calibri"/>
        </w:rPr>
      </w:pPr>
      <w:r>
        <w:rPr>
          <w:noProof/>
        </w:rPr>
        <w:drawing>
          <wp:inline distT="0" distB="0" distL="0" distR="0" wp14:anchorId="4A0C00BD" wp14:editId="1E929088">
            <wp:extent cx="3667125" cy="1933575"/>
            <wp:effectExtent l="0" t="0" r="9525" b="9525"/>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67125" cy="1933575"/>
                    </a:xfrm>
                    <a:prstGeom prst="rect">
                      <a:avLst/>
                    </a:prstGeom>
                    <a:noFill/>
                    <a:ln>
                      <a:noFill/>
                    </a:ln>
                  </pic:spPr>
                </pic:pic>
              </a:graphicData>
            </a:graphic>
          </wp:inline>
        </w:drawing>
      </w:r>
    </w:p>
    <w:p w14:paraId="6718CABF" w14:textId="77777777" w:rsidR="002170FE" w:rsidRDefault="002170FE">
      <w:pPr>
        <w:pStyle w:val="Body"/>
        <w:rPr>
          <w:rFonts w:ascii="Calibri" w:hAnsi="Calibri" w:cs="Calibri"/>
        </w:rPr>
      </w:pPr>
    </w:p>
    <w:p w14:paraId="18757D92" w14:textId="77777777" w:rsidR="002170FE" w:rsidRDefault="002170FE">
      <w:pPr>
        <w:pStyle w:val="Body"/>
        <w:rPr>
          <w:rFonts w:ascii="Calibri" w:hAnsi="Calibri" w:cs="Calibri"/>
        </w:rPr>
      </w:pPr>
    </w:p>
    <w:p w14:paraId="4E83B35D" w14:textId="77777777" w:rsidR="002170FE" w:rsidRDefault="002170FE">
      <w:pPr>
        <w:pStyle w:val="Body"/>
        <w:rPr>
          <w:rFonts w:ascii="Calibri" w:hAnsi="Calibri" w:cs="Calibri"/>
        </w:rPr>
      </w:pPr>
    </w:p>
    <w:p w14:paraId="61B46D05" w14:textId="77777777" w:rsidR="006C6088" w:rsidRDefault="006C6088" w:rsidP="006C6088">
      <w:pPr>
        <w:pStyle w:val="Body"/>
        <w:jc w:val="center"/>
        <w:rPr>
          <w:rFonts w:ascii="Calibri" w:hAnsi="Calibri" w:cs="Calibri"/>
          <w:b/>
          <w:bCs/>
          <w:i/>
          <w:iCs/>
          <w:sz w:val="48"/>
          <w:szCs w:val="48"/>
        </w:rPr>
      </w:pPr>
    </w:p>
    <w:p w14:paraId="352B0375" w14:textId="77777777" w:rsidR="006C6088" w:rsidRDefault="006C6088" w:rsidP="006C6088">
      <w:pPr>
        <w:pStyle w:val="Body"/>
        <w:jc w:val="center"/>
        <w:rPr>
          <w:rFonts w:ascii="Calibri" w:hAnsi="Calibri" w:cs="Calibri"/>
          <w:b/>
          <w:bCs/>
          <w:i/>
          <w:iCs/>
          <w:sz w:val="48"/>
          <w:szCs w:val="48"/>
        </w:rPr>
      </w:pPr>
    </w:p>
    <w:p w14:paraId="5D10471A" w14:textId="61C7483C" w:rsidR="002170FE" w:rsidRPr="006C6088" w:rsidRDefault="006C6088" w:rsidP="006C6088">
      <w:pPr>
        <w:pStyle w:val="Body"/>
        <w:jc w:val="center"/>
        <w:rPr>
          <w:rFonts w:ascii="Calibri" w:hAnsi="Calibri" w:cs="Calibri"/>
          <w:b/>
          <w:bCs/>
          <w:i/>
          <w:iCs/>
          <w:sz w:val="72"/>
          <w:szCs w:val="72"/>
        </w:rPr>
      </w:pPr>
      <w:r w:rsidRPr="006C6088">
        <w:rPr>
          <w:rFonts w:ascii="Calibri" w:hAnsi="Calibri" w:cs="Calibri"/>
          <w:b/>
          <w:bCs/>
          <w:i/>
          <w:iCs/>
          <w:sz w:val="72"/>
          <w:szCs w:val="72"/>
        </w:rPr>
        <w:t>Samsung Electronics: Financial market study</w:t>
      </w:r>
    </w:p>
    <w:p w14:paraId="00546F2C" w14:textId="77777777" w:rsidR="002170FE" w:rsidRDefault="002170FE">
      <w:pPr>
        <w:pStyle w:val="Body"/>
        <w:rPr>
          <w:rFonts w:ascii="Calibri" w:hAnsi="Calibri" w:cs="Calibri"/>
        </w:rPr>
      </w:pPr>
    </w:p>
    <w:p w14:paraId="355325E0" w14:textId="77777777" w:rsidR="002170FE" w:rsidRDefault="002170FE">
      <w:pPr>
        <w:pStyle w:val="Body"/>
        <w:rPr>
          <w:rFonts w:ascii="Calibri" w:hAnsi="Calibri" w:cs="Calibri"/>
        </w:rPr>
      </w:pPr>
    </w:p>
    <w:p w14:paraId="36D5250A" w14:textId="77777777" w:rsidR="002170FE" w:rsidRDefault="002170FE">
      <w:pPr>
        <w:pStyle w:val="Body"/>
        <w:rPr>
          <w:rFonts w:ascii="Calibri" w:hAnsi="Calibri" w:cs="Calibri"/>
        </w:rPr>
      </w:pPr>
    </w:p>
    <w:p w14:paraId="118D3FCB" w14:textId="77777777" w:rsidR="002170FE" w:rsidRDefault="002170FE">
      <w:pPr>
        <w:pStyle w:val="Body"/>
        <w:rPr>
          <w:rFonts w:ascii="Calibri" w:hAnsi="Calibri" w:cs="Calibri"/>
        </w:rPr>
      </w:pPr>
    </w:p>
    <w:p w14:paraId="70CE95DC" w14:textId="77777777" w:rsidR="002170FE" w:rsidRDefault="002170FE">
      <w:pPr>
        <w:pStyle w:val="Body"/>
        <w:rPr>
          <w:rFonts w:ascii="Calibri" w:hAnsi="Calibri" w:cs="Calibri"/>
        </w:rPr>
      </w:pPr>
    </w:p>
    <w:p w14:paraId="31315109" w14:textId="4AE271BB" w:rsidR="006C6088" w:rsidRDefault="006C6088" w:rsidP="006C6088">
      <w:pPr>
        <w:jc w:val="center"/>
        <w:rPr>
          <w:sz w:val="22"/>
          <w:szCs w:val="22"/>
          <w:lang w:val="de-DE"/>
        </w:rPr>
      </w:pPr>
    </w:p>
    <w:p w14:paraId="4BFE8FA0" w14:textId="77777777" w:rsidR="006C6088" w:rsidRDefault="006C6088" w:rsidP="006C6088"/>
    <w:p w14:paraId="7FD8C04B" w14:textId="77777777" w:rsidR="006C6088" w:rsidRDefault="006C6088" w:rsidP="006C6088"/>
    <w:p w14:paraId="3955EEEA" w14:textId="77777777" w:rsidR="006C6088" w:rsidRDefault="006C6088" w:rsidP="006C6088"/>
    <w:p w14:paraId="5B17A966" w14:textId="77777777" w:rsidR="006C6088" w:rsidRDefault="006C6088" w:rsidP="006C6088">
      <w:pPr>
        <w:jc w:val="center"/>
        <w:rPr>
          <w:rFonts w:ascii="Arial" w:hAnsi="Arial" w:cs="Arial"/>
          <w:b/>
          <w:bCs/>
          <w:color w:val="2C2D2E"/>
          <w:sz w:val="80"/>
          <w:szCs w:val="80"/>
          <w:shd w:val="clear" w:color="auto" w:fill="FFFFFF"/>
        </w:rPr>
      </w:pPr>
    </w:p>
    <w:p w14:paraId="35CA9934" w14:textId="77777777" w:rsidR="006C6088" w:rsidRDefault="006C6088" w:rsidP="006C6088">
      <w:pPr>
        <w:shd w:val="clear" w:color="auto" w:fill="FFFFFF"/>
        <w:rPr>
          <w:rFonts w:ascii="Arial" w:hAnsi="Arial" w:cs="Arial"/>
          <w:b/>
          <w:bCs/>
          <w:color w:val="2C2D2E"/>
          <w:sz w:val="28"/>
          <w:szCs w:val="28"/>
          <w:shd w:val="clear" w:color="auto" w:fill="FFFFFF"/>
        </w:rPr>
      </w:pPr>
      <w:r>
        <w:rPr>
          <w:rFonts w:ascii="Arial" w:hAnsi="Arial" w:cs="Arial"/>
          <w:b/>
          <w:bCs/>
          <w:color w:val="2C2D2E"/>
          <w:sz w:val="28"/>
          <w:szCs w:val="28"/>
          <w:shd w:val="clear" w:color="auto" w:fill="FFFFFF"/>
        </w:rPr>
        <w:t xml:space="preserve">                      </w:t>
      </w:r>
    </w:p>
    <w:p w14:paraId="38642FFD" w14:textId="77777777" w:rsidR="006C6088" w:rsidRDefault="006C6088" w:rsidP="006C6088">
      <w:pPr>
        <w:shd w:val="clear" w:color="auto" w:fill="FFFFFF"/>
        <w:rPr>
          <w:rFonts w:ascii="Arial" w:hAnsi="Arial" w:cs="Arial"/>
          <w:b/>
          <w:bCs/>
          <w:color w:val="2C2D2E"/>
          <w:sz w:val="28"/>
          <w:szCs w:val="28"/>
          <w:shd w:val="clear" w:color="auto" w:fill="FFFFFF"/>
        </w:rPr>
      </w:pPr>
    </w:p>
    <w:p w14:paraId="7691DD6A" w14:textId="7211EF56" w:rsidR="006C6088" w:rsidRPr="006C6088" w:rsidRDefault="006C6088" w:rsidP="006C6088">
      <w:pPr>
        <w:shd w:val="clear" w:color="auto" w:fill="FFFFFF"/>
        <w:spacing w:line="276" w:lineRule="auto"/>
        <w:jc w:val="center"/>
        <w:rPr>
          <w:rFonts w:ascii="Calibri" w:eastAsia="Times New Roman" w:hAnsi="Calibri" w:cs="Calibri"/>
          <w:color w:val="000000" w:themeColor="text1"/>
          <w:lang w:eastAsia="de-DE"/>
        </w:rPr>
      </w:pPr>
      <w:r w:rsidRPr="006C6088">
        <w:rPr>
          <w:rFonts w:ascii="Arial" w:hAnsi="Arial" w:cs="Arial"/>
          <w:b/>
          <w:bCs/>
          <w:color w:val="2C2D2E"/>
          <w:shd w:val="clear" w:color="auto" w:fill="FFFFFF"/>
        </w:rPr>
        <w:t xml:space="preserve">                       </w:t>
      </w:r>
      <w:r>
        <w:rPr>
          <w:rFonts w:ascii="Arial" w:hAnsi="Arial" w:cs="Arial"/>
          <w:b/>
          <w:bCs/>
          <w:color w:val="2C2D2E"/>
          <w:shd w:val="clear" w:color="auto" w:fill="FFFFFF"/>
        </w:rPr>
        <w:t xml:space="preserve">      </w:t>
      </w:r>
      <w:r w:rsidRPr="006C6088">
        <w:rPr>
          <w:rFonts w:ascii="Calibri" w:eastAsia="Times New Roman" w:hAnsi="Calibri" w:cs="Calibri"/>
          <w:b/>
          <w:bCs/>
          <w:color w:val="000000" w:themeColor="text1"/>
          <w:lang w:eastAsia="de-DE"/>
        </w:rPr>
        <w:t>Student Name:</w:t>
      </w:r>
      <w:r w:rsidRPr="006C6088">
        <w:rPr>
          <w:rFonts w:ascii="Calibri" w:eastAsia="Times New Roman" w:hAnsi="Calibri" w:cs="Calibri"/>
          <w:color w:val="000000" w:themeColor="text1"/>
          <w:lang w:eastAsia="de-DE"/>
        </w:rPr>
        <w:t xml:space="preserve"> Alina Mutoi</w:t>
      </w:r>
    </w:p>
    <w:p w14:paraId="54E829E9" w14:textId="42733924" w:rsidR="006C6088" w:rsidRPr="006C6088" w:rsidRDefault="006C6088" w:rsidP="006C6088">
      <w:pPr>
        <w:shd w:val="clear" w:color="auto" w:fill="FFFFFF"/>
        <w:spacing w:line="276" w:lineRule="auto"/>
        <w:jc w:val="center"/>
        <w:rPr>
          <w:rFonts w:ascii="Calibri" w:eastAsia="Times New Roman" w:hAnsi="Calibri" w:cs="Calibri"/>
          <w:color w:val="000000" w:themeColor="text1"/>
          <w:lang w:eastAsia="de-DE"/>
        </w:rPr>
      </w:pPr>
      <w:r w:rsidRPr="006C6088">
        <w:rPr>
          <w:rFonts w:ascii="Calibri" w:eastAsia="Times New Roman" w:hAnsi="Calibri" w:cs="Calibri"/>
          <w:color w:val="000000" w:themeColor="text1"/>
          <w:lang w:eastAsia="de-DE"/>
        </w:rPr>
        <w:t xml:space="preserve">                        </w:t>
      </w:r>
      <w:r w:rsidRPr="006C6088">
        <w:rPr>
          <w:rFonts w:ascii="Calibri" w:eastAsia="Times New Roman" w:hAnsi="Calibri" w:cs="Calibri"/>
          <w:b/>
          <w:bCs/>
          <w:color w:val="000000" w:themeColor="text1"/>
          <w:lang w:eastAsia="de-DE"/>
        </w:rPr>
        <w:t>Student ID:</w:t>
      </w:r>
      <w:r w:rsidRPr="006C6088">
        <w:rPr>
          <w:rFonts w:ascii="Calibri" w:eastAsia="Times New Roman" w:hAnsi="Calibri" w:cs="Calibri"/>
          <w:color w:val="000000" w:themeColor="text1"/>
          <w:lang w:eastAsia="de-DE"/>
        </w:rPr>
        <w:t xml:space="preserve"> 2028702</w:t>
      </w:r>
    </w:p>
    <w:p w14:paraId="3476D481" w14:textId="77777777" w:rsidR="006C6088" w:rsidRPr="006C6088" w:rsidRDefault="006C6088" w:rsidP="006C6088">
      <w:pPr>
        <w:shd w:val="clear" w:color="auto" w:fill="FFFFFF"/>
        <w:spacing w:line="276" w:lineRule="auto"/>
        <w:jc w:val="center"/>
        <w:rPr>
          <w:rFonts w:ascii="Calibri" w:eastAsia="Times New Roman" w:hAnsi="Calibri" w:cs="Calibri"/>
          <w:color w:val="000000" w:themeColor="text1"/>
          <w:lang w:eastAsia="de-DE"/>
        </w:rPr>
      </w:pPr>
      <w:r w:rsidRPr="006C6088">
        <w:rPr>
          <w:rFonts w:ascii="Calibri" w:eastAsia="Times New Roman" w:hAnsi="Calibri" w:cs="Calibri"/>
          <w:color w:val="000000" w:themeColor="text1"/>
          <w:lang w:eastAsia="de-DE"/>
        </w:rPr>
        <w:t xml:space="preserve">                                                                              </w:t>
      </w:r>
      <w:r w:rsidRPr="006C6088">
        <w:rPr>
          <w:rFonts w:ascii="Calibri" w:eastAsia="Times New Roman" w:hAnsi="Calibri" w:cs="Calibri"/>
          <w:b/>
          <w:bCs/>
          <w:color w:val="000000" w:themeColor="text1"/>
          <w:lang w:eastAsia="de-DE"/>
        </w:rPr>
        <w:t>Course name:</w:t>
      </w:r>
      <w:r w:rsidRPr="006C6088">
        <w:rPr>
          <w:rFonts w:ascii="Calibri" w:eastAsia="Times New Roman" w:hAnsi="Calibri" w:cs="Calibri"/>
          <w:color w:val="000000" w:themeColor="text1"/>
          <w:lang w:eastAsia="de-DE"/>
        </w:rPr>
        <w:t xml:space="preserve"> International </w:t>
      </w:r>
      <w:r w:rsidRPr="006C6088">
        <w:rPr>
          <w:rFonts w:ascii="Calibri" w:eastAsia="Times New Roman" w:hAnsi="Calibri" w:cs="Calibri"/>
          <w:color w:val="000000" w:themeColor="text1"/>
          <w:lang w:eastAsia="de-DE"/>
        </w:rPr>
        <w:t>Financial Management</w:t>
      </w:r>
    </w:p>
    <w:p w14:paraId="699CB9F7" w14:textId="05E9F086" w:rsidR="006C6088" w:rsidRPr="006C6088" w:rsidRDefault="006C6088" w:rsidP="006C6088">
      <w:pPr>
        <w:shd w:val="clear" w:color="auto" w:fill="FFFFFF"/>
        <w:spacing w:line="276" w:lineRule="auto"/>
        <w:jc w:val="center"/>
        <w:rPr>
          <w:rFonts w:ascii="Calibri" w:eastAsia="Times New Roman" w:hAnsi="Calibri" w:cs="Calibri"/>
          <w:color w:val="000000" w:themeColor="text1"/>
          <w:lang w:eastAsia="de-DE"/>
        </w:rPr>
      </w:pPr>
      <w:r w:rsidRPr="006C6088">
        <w:rPr>
          <w:rFonts w:ascii="Calibri" w:eastAsia="Times New Roman" w:hAnsi="Calibri" w:cs="Calibri"/>
          <w:color w:val="000000" w:themeColor="text1"/>
          <w:lang w:eastAsia="de-DE"/>
        </w:rPr>
        <w:t xml:space="preserve">       (LCBB6002)</w:t>
      </w:r>
    </w:p>
    <w:p w14:paraId="3C972F44" w14:textId="7EED5AB1" w:rsidR="006C6088" w:rsidRPr="006C6088" w:rsidRDefault="006C6088" w:rsidP="006C6088">
      <w:pPr>
        <w:shd w:val="clear" w:color="auto" w:fill="FFFFFF"/>
        <w:spacing w:line="276" w:lineRule="auto"/>
        <w:jc w:val="center"/>
        <w:rPr>
          <w:rFonts w:ascii="Calibri" w:eastAsia="Times New Roman" w:hAnsi="Calibri" w:cs="Calibri"/>
          <w:color w:val="000000" w:themeColor="text1"/>
          <w:lang w:eastAsia="de-DE"/>
        </w:rPr>
      </w:pPr>
      <w:r w:rsidRPr="006C6088">
        <w:rPr>
          <w:rFonts w:ascii="Calibri" w:eastAsia="Times New Roman" w:hAnsi="Calibri" w:cs="Calibri"/>
          <w:color w:val="000000" w:themeColor="text1"/>
          <w:lang w:eastAsia="de-DE"/>
        </w:rPr>
        <w:t xml:space="preserve">                          </w:t>
      </w:r>
      <w:r w:rsidRPr="006C6088">
        <w:rPr>
          <w:rFonts w:ascii="Calibri" w:eastAsia="Times New Roman" w:hAnsi="Calibri" w:cs="Calibri"/>
          <w:b/>
          <w:bCs/>
          <w:color w:val="000000" w:themeColor="text1"/>
          <w:lang w:eastAsia="de-DE"/>
        </w:rPr>
        <w:t>Lecturer:</w:t>
      </w:r>
      <w:r w:rsidRPr="006C6088">
        <w:rPr>
          <w:rFonts w:ascii="Calibri" w:eastAsia="Times New Roman" w:hAnsi="Calibri" w:cs="Calibri"/>
          <w:color w:val="000000" w:themeColor="text1"/>
          <w:lang w:eastAsia="de-DE"/>
        </w:rPr>
        <w:t xml:space="preserve"> </w:t>
      </w:r>
      <w:proofErr w:type="spellStart"/>
      <w:r w:rsidRPr="006C6088">
        <w:rPr>
          <w:rFonts w:ascii="Calibri" w:eastAsia="Times New Roman" w:hAnsi="Calibri" w:cs="Calibri"/>
          <w:color w:val="000000" w:themeColor="text1"/>
          <w:lang w:eastAsia="de-DE"/>
        </w:rPr>
        <w:t>Rexon</w:t>
      </w:r>
      <w:proofErr w:type="spellEnd"/>
      <w:r w:rsidRPr="006C6088">
        <w:rPr>
          <w:rFonts w:ascii="Calibri" w:eastAsia="Times New Roman" w:hAnsi="Calibri" w:cs="Calibri"/>
          <w:color w:val="000000" w:themeColor="text1"/>
          <w:lang w:eastAsia="de-DE"/>
        </w:rPr>
        <w:t xml:space="preserve"> </w:t>
      </w:r>
      <w:proofErr w:type="spellStart"/>
      <w:r w:rsidRPr="006C6088">
        <w:rPr>
          <w:rFonts w:ascii="Calibri" w:eastAsia="Times New Roman" w:hAnsi="Calibri" w:cs="Calibri"/>
          <w:color w:val="000000" w:themeColor="text1"/>
          <w:lang w:eastAsia="de-DE"/>
        </w:rPr>
        <w:t>Nting</w:t>
      </w:r>
      <w:proofErr w:type="spellEnd"/>
    </w:p>
    <w:p w14:paraId="0EFD2B2F" w14:textId="77777777" w:rsidR="006C6088" w:rsidRPr="006C6088" w:rsidRDefault="006C6088" w:rsidP="006C6088">
      <w:pPr>
        <w:shd w:val="clear" w:color="auto" w:fill="FFFFFF"/>
        <w:spacing w:line="276" w:lineRule="auto"/>
        <w:jc w:val="right"/>
        <w:rPr>
          <w:rFonts w:ascii="Calibri" w:eastAsia="Times New Roman" w:hAnsi="Calibri" w:cs="Calibri"/>
          <w:color w:val="2C2D2E"/>
          <w:lang w:eastAsia="de-DE"/>
        </w:rPr>
      </w:pPr>
    </w:p>
    <w:p w14:paraId="216E57A2" w14:textId="77777777" w:rsidR="006C6088" w:rsidRPr="006C6088" w:rsidRDefault="006C6088" w:rsidP="006C6088">
      <w:pPr>
        <w:shd w:val="clear" w:color="auto" w:fill="FFFFFF"/>
        <w:spacing w:line="276" w:lineRule="auto"/>
        <w:rPr>
          <w:rFonts w:ascii="Calibri" w:eastAsia="Times New Roman" w:hAnsi="Calibri" w:cs="Calibri"/>
          <w:color w:val="2C2D2E"/>
          <w:lang w:eastAsia="de-DE"/>
        </w:rPr>
      </w:pPr>
    </w:p>
    <w:p w14:paraId="0C44CF58" w14:textId="77777777" w:rsidR="002170FE" w:rsidRPr="006C6088" w:rsidRDefault="002170FE">
      <w:pPr>
        <w:pStyle w:val="Body"/>
        <w:rPr>
          <w:rFonts w:ascii="Calibri" w:hAnsi="Calibri" w:cs="Calibri"/>
        </w:rPr>
      </w:pPr>
    </w:p>
    <w:p w14:paraId="2C66F5B3" w14:textId="77777777" w:rsidR="002170FE" w:rsidRPr="006C6088" w:rsidRDefault="002170FE">
      <w:pPr>
        <w:pStyle w:val="Body"/>
        <w:rPr>
          <w:rFonts w:ascii="Calibri" w:hAnsi="Calibri" w:cs="Calibri"/>
        </w:rPr>
      </w:pPr>
    </w:p>
    <w:p w14:paraId="024503F6" w14:textId="77777777" w:rsidR="002170FE" w:rsidRDefault="002170FE">
      <w:pPr>
        <w:pStyle w:val="Body"/>
        <w:rPr>
          <w:rFonts w:ascii="Calibri" w:hAnsi="Calibri" w:cs="Calibri"/>
        </w:rPr>
      </w:pPr>
    </w:p>
    <w:p w14:paraId="4E488E69" w14:textId="77777777" w:rsidR="002170FE" w:rsidRDefault="002170FE">
      <w:pPr>
        <w:pStyle w:val="Body"/>
        <w:rPr>
          <w:rFonts w:ascii="Calibri" w:hAnsi="Calibri" w:cs="Calibri"/>
        </w:rPr>
      </w:pPr>
    </w:p>
    <w:p w14:paraId="2FEA0CE8" w14:textId="77777777" w:rsidR="002170FE" w:rsidRDefault="002170FE">
      <w:pPr>
        <w:pStyle w:val="Body"/>
        <w:rPr>
          <w:rFonts w:ascii="Calibri" w:hAnsi="Calibri" w:cs="Calibri"/>
        </w:rPr>
      </w:pPr>
    </w:p>
    <w:p w14:paraId="669A3529" w14:textId="77777777" w:rsidR="002170FE" w:rsidRDefault="002170FE">
      <w:pPr>
        <w:pStyle w:val="Body"/>
        <w:rPr>
          <w:rFonts w:ascii="Calibri" w:hAnsi="Calibri" w:cs="Calibri"/>
        </w:rPr>
      </w:pPr>
    </w:p>
    <w:p w14:paraId="3A2530DC" w14:textId="77777777" w:rsidR="002170FE" w:rsidRDefault="002170FE">
      <w:pPr>
        <w:pStyle w:val="Body"/>
        <w:rPr>
          <w:rFonts w:ascii="Calibri" w:hAnsi="Calibri" w:cs="Calibri"/>
        </w:rPr>
      </w:pPr>
    </w:p>
    <w:p w14:paraId="339FE5B4" w14:textId="77777777" w:rsidR="002170FE" w:rsidRDefault="002170FE">
      <w:pPr>
        <w:pStyle w:val="Body"/>
        <w:rPr>
          <w:rFonts w:ascii="Calibri" w:hAnsi="Calibri" w:cs="Calibri"/>
        </w:rPr>
      </w:pPr>
    </w:p>
    <w:p w14:paraId="0480678D" w14:textId="77777777" w:rsidR="002170FE" w:rsidRPr="00654BC4" w:rsidRDefault="002170FE">
      <w:pPr>
        <w:pStyle w:val="Body"/>
        <w:rPr>
          <w:rFonts w:ascii="Calibri" w:hAnsi="Calibri" w:cs="Calibri"/>
          <w:lang w:val="en-US"/>
        </w:rPr>
      </w:pPr>
    </w:p>
    <w:p w14:paraId="290D8FFA" w14:textId="77777777" w:rsidR="002170FE" w:rsidRDefault="002170FE">
      <w:pPr>
        <w:pStyle w:val="Body"/>
        <w:rPr>
          <w:rFonts w:ascii="Calibri" w:hAnsi="Calibri" w:cs="Calibri"/>
        </w:rPr>
      </w:pPr>
    </w:p>
    <w:p w14:paraId="62BC451E" w14:textId="77777777" w:rsidR="002170FE" w:rsidRDefault="002170FE">
      <w:pPr>
        <w:pStyle w:val="Body"/>
        <w:rPr>
          <w:rFonts w:ascii="Calibri" w:hAnsi="Calibri" w:cs="Calibri"/>
        </w:rPr>
      </w:pPr>
    </w:p>
    <w:p w14:paraId="0634A7B6" w14:textId="77777777" w:rsidR="002170FE" w:rsidRDefault="002170FE">
      <w:pPr>
        <w:pStyle w:val="Body"/>
        <w:rPr>
          <w:rFonts w:ascii="Calibri" w:hAnsi="Calibri" w:cs="Calibri"/>
        </w:rPr>
      </w:pPr>
    </w:p>
    <w:sdt>
      <w:sdtPr>
        <w:rPr>
          <w:rFonts w:ascii="Calibri" w:hAnsi="Calibri" w:cs="Calibri"/>
          <w:sz w:val="28"/>
          <w:szCs w:val="28"/>
        </w:rPr>
        <w:id w:val="-1314793626"/>
        <w:docPartObj>
          <w:docPartGallery w:val="Table of Contents"/>
          <w:docPartUnique/>
        </w:docPartObj>
      </w:sdtPr>
      <w:sdtEndPr>
        <w:rPr>
          <w:rFonts w:eastAsia="Arial Unicode MS"/>
          <w:b/>
          <w:bCs/>
          <w:color w:val="auto"/>
          <w:bdr w:val="nil"/>
        </w:rPr>
      </w:sdtEndPr>
      <w:sdtContent>
        <w:p w14:paraId="1ED44E4B" w14:textId="77777777" w:rsidR="007322E6" w:rsidRDefault="007322E6" w:rsidP="004D5E66">
          <w:pPr>
            <w:pStyle w:val="TOCHeading"/>
            <w:jc w:val="center"/>
            <w:rPr>
              <w:rFonts w:ascii="Calibri" w:hAnsi="Calibri" w:cs="Calibri"/>
            </w:rPr>
          </w:pPr>
          <w:r w:rsidRPr="004D5E66">
            <w:rPr>
              <w:rFonts w:ascii="Calibri" w:hAnsi="Calibri" w:cs="Calibri"/>
            </w:rPr>
            <w:t>Table of Contents</w:t>
          </w:r>
        </w:p>
        <w:p w14:paraId="651DE9CF" w14:textId="77777777" w:rsidR="004D5E66" w:rsidRDefault="004D5E66" w:rsidP="004D5E66"/>
        <w:p w14:paraId="50034980" w14:textId="77777777" w:rsidR="004D5E66" w:rsidRDefault="004D5E66" w:rsidP="004D5E66"/>
        <w:p w14:paraId="6CC7FB63" w14:textId="77777777" w:rsidR="004D5E66" w:rsidRDefault="004D5E66" w:rsidP="004D5E66"/>
        <w:p w14:paraId="67AEBB4C" w14:textId="77777777" w:rsidR="004D5E66" w:rsidRDefault="004D5E66" w:rsidP="004D5E66"/>
        <w:p w14:paraId="797C2679" w14:textId="77777777" w:rsidR="004D5E66" w:rsidRPr="004D5E66" w:rsidRDefault="004D5E66" w:rsidP="004D5E66"/>
        <w:p w14:paraId="51CC56E8" w14:textId="77777777" w:rsidR="007322E6" w:rsidRPr="007322E6" w:rsidRDefault="007322E6" w:rsidP="007322E6">
          <w:pPr>
            <w:pStyle w:val="TOC1"/>
            <w:numPr>
              <w:ilvl w:val="0"/>
              <w:numId w:val="5"/>
            </w:numPr>
            <w:rPr>
              <w:rFonts w:ascii="Calibri" w:hAnsi="Calibri" w:cs="Calibri"/>
              <w:sz w:val="28"/>
              <w:szCs w:val="28"/>
            </w:rPr>
          </w:pPr>
          <w:r w:rsidRPr="007322E6">
            <w:rPr>
              <w:rFonts w:ascii="Calibri" w:hAnsi="Calibri" w:cs="Calibri"/>
              <w:b/>
              <w:bCs/>
              <w:sz w:val="28"/>
              <w:szCs w:val="28"/>
            </w:rPr>
            <w:t>Introduction</w:t>
          </w:r>
          <w:r w:rsidRPr="007322E6">
            <w:rPr>
              <w:rFonts w:ascii="Calibri" w:hAnsi="Calibri" w:cs="Calibri"/>
              <w:sz w:val="28"/>
              <w:szCs w:val="28"/>
            </w:rPr>
            <w:ptab w:relativeTo="margin" w:alignment="right" w:leader="dot"/>
          </w:r>
          <w:r w:rsidRPr="007322E6">
            <w:rPr>
              <w:rFonts w:ascii="Calibri" w:hAnsi="Calibri" w:cs="Calibri"/>
              <w:sz w:val="28"/>
              <w:szCs w:val="28"/>
            </w:rPr>
            <w:t>3</w:t>
          </w:r>
        </w:p>
        <w:p w14:paraId="272EDCF2" w14:textId="15F0AF4F" w:rsidR="007322E6" w:rsidRPr="007322E6" w:rsidRDefault="007322E6" w:rsidP="007322E6">
          <w:pPr>
            <w:pStyle w:val="TOC2"/>
            <w:ind w:left="216"/>
            <w:rPr>
              <w:rFonts w:ascii="Calibri" w:hAnsi="Calibri" w:cs="Calibri"/>
              <w:sz w:val="28"/>
              <w:szCs w:val="28"/>
            </w:rPr>
          </w:pPr>
          <w:r w:rsidRPr="007322E6">
            <w:rPr>
              <w:rFonts w:ascii="Calibri" w:hAnsi="Calibri" w:cs="Calibri"/>
              <w:sz w:val="28"/>
              <w:szCs w:val="28"/>
            </w:rPr>
            <w:t xml:space="preserve">        </w:t>
          </w:r>
          <w:r w:rsidRPr="007322E6">
            <w:rPr>
              <w:rFonts w:ascii="Calibri" w:hAnsi="Calibri" w:cs="Calibri"/>
              <w:sz w:val="28"/>
              <w:szCs w:val="28"/>
            </w:rPr>
            <w:t xml:space="preserve"> </w:t>
          </w:r>
          <w:r w:rsidRPr="007322E6">
            <w:rPr>
              <w:rFonts w:ascii="Calibri" w:hAnsi="Calibri" w:cs="Calibri"/>
              <w:i/>
              <w:iCs/>
              <w:sz w:val="28"/>
              <w:szCs w:val="28"/>
            </w:rPr>
            <w:t>1.1 About Samsung Electronics</w:t>
          </w:r>
          <w:r w:rsidRPr="007322E6">
            <w:rPr>
              <w:rFonts w:ascii="Calibri" w:hAnsi="Calibri" w:cs="Calibri"/>
              <w:sz w:val="28"/>
              <w:szCs w:val="28"/>
            </w:rPr>
            <w:t xml:space="preserve"> </w:t>
          </w:r>
          <w:r w:rsidRPr="007322E6">
            <w:rPr>
              <w:rFonts w:ascii="Calibri" w:hAnsi="Calibri" w:cs="Calibri"/>
              <w:sz w:val="28"/>
              <w:szCs w:val="28"/>
            </w:rPr>
            <w:ptab w:relativeTo="margin" w:alignment="right" w:leader="dot"/>
          </w:r>
          <w:r w:rsidRPr="007322E6">
            <w:rPr>
              <w:rFonts w:ascii="Calibri" w:hAnsi="Calibri" w:cs="Calibri"/>
              <w:sz w:val="28"/>
              <w:szCs w:val="28"/>
            </w:rPr>
            <w:t>3</w:t>
          </w:r>
        </w:p>
        <w:p w14:paraId="4BDF0183" w14:textId="26955D8A" w:rsidR="007322E6" w:rsidRPr="007322E6" w:rsidRDefault="007322E6" w:rsidP="007322E6">
          <w:pPr>
            <w:pStyle w:val="TOC3"/>
          </w:pPr>
          <w:r>
            <w:t xml:space="preserve">     </w:t>
          </w:r>
          <w:r w:rsidRPr="007322E6">
            <w:t>1.2 Dividend distribution policy</w:t>
          </w:r>
          <w:r w:rsidRPr="007322E6">
            <w:ptab w:relativeTo="margin" w:alignment="right" w:leader="dot"/>
          </w:r>
          <w:r w:rsidRPr="007322E6">
            <w:rPr>
              <w:i w:val="0"/>
              <w:iCs w:val="0"/>
            </w:rPr>
            <w:t>3</w:t>
          </w:r>
        </w:p>
        <w:p w14:paraId="4549D103" w14:textId="4B3238B2" w:rsidR="007322E6" w:rsidRDefault="007322E6" w:rsidP="007322E6">
          <w:pPr>
            <w:ind w:left="446" w:firstLine="240"/>
            <w:rPr>
              <w:rFonts w:ascii="Calibri" w:hAnsi="Calibri" w:cs="Calibri"/>
              <w:sz w:val="28"/>
              <w:szCs w:val="28"/>
            </w:rPr>
          </w:pPr>
          <w:r w:rsidRPr="007322E6">
            <w:rPr>
              <w:rFonts w:ascii="Calibri" w:hAnsi="Calibri" w:cs="Calibri"/>
              <w:i/>
              <w:iCs/>
              <w:sz w:val="28"/>
              <w:szCs w:val="28"/>
            </w:rPr>
            <w:t xml:space="preserve"> </w:t>
          </w:r>
          <w:r w:rsidRPr="007322E6">
            <w:rPr>
              <w:rFonts w:ascii="Calibri" w:hAnsi="Calibri" w:cs="Calibri"/>
              <w:i/>
              <w:iCs/>
              <w:sz w:val="28"/>
              <w:szCs w:val="28"/>
            </w:rPr>
            <w:t>1.3 How efficient is Samsung Electronics on the international market?</w:t>
          </w:r>
          <w:r w:rsidRPr="007322E6">
            <w:rPr>
              <w:rFonts w:ascii="Calibri" w:hAnsi="Calibri" w:cs="Calibri"/>
              <w:sz w:val="28"/>
              <w:szCs w:val="28"/>
            </w:rPr>
            <w:ptab w:relativeTo="margin" w:alignment="right" w:leader="dot"/>
          </w:r>
          <w:proofErr w:type="gramStart"/>
          <w:r w:rsidRPr="007322E6">
            <w:rPr>
              <w:rFonts w:ascii="Calibri" w:hAnsi="Calibri" w:cs="Calibri"/>
              <w:sz w:val="28"/>
              <w:szCs w:val="28"/>
            </w:rPr>
            <w:t>4</w:t>
          </w:r>
          <w:proofErr w:type="gramEnd"/>
        </w:p>
        <w:p w14:paraId="3BE43270" w14:textId="3A18B066" w:rsidR="007322E6" w:rsidRPr="007322E6" w:rsidRDefault="007322E6" w:rsidP="007322E6">
          <w:pPr>
            <w:rPr>
              <w:rFonts w:ascii="Calibri" w:hAnsi="Calibri" w:cs="Calibri"/>
              <w:sz w:val="28"/>
              <w:szCs w:val="28"/>
            </w:rPr>
          </w:pPr>
          <w:r>
            <w:rPr>
              <w:rFonts w:ascii="Calibri" w:hAnsi="Calibri" w:cs="Calibri"/>
              <w:b/>
              <w:bCs/>
              <w:sz w:val="28"/>
              <w:szCs w:val="28"/>
            </w:rPr>
            <w:t xml:space="preserve">           </w:t>
          </w:r>
          <w:r>
            <w:rPr>
              <w:rFonts w:ascii="Calibri" w:hAnsi="Calibri" w:cs="Calibri"/>
              <w:sz w:val="28"/>
              <w:szCs w:val="28"/>
            </w:rPr>
            <w:t xml:space="preserve"> </w:t>
          </w:r>
          <w:r w:rsidRPr="007322E6">
            <w:rPr>
              <w:rFonts w:ascii="Calibri" w:hAnsi="Calibri" w:cs="Calibri"/>
              <w:i/>
              <w:iCs/>
              <w:sz w:val="28"/>
              <w:szCs w:val="28"/>
            </w:rPr>
            <w:t>1.4 Samsung Electronics appraisal project success</w:t>
          </w:r>
          <w:r w:rsidRPr="007322E6">
            <w:rPr>
              <w:rFonts w:ascii="Calibri" w:hAnsi="Calibri" w:cs="Calibri"/>
              <w:sz w:val="28"/>
              <w:szCs w:val="28"/>
            </w:rPr>
            <w:ptab w:relativeTo="margin" w:alignment="right" w:leader="dot"/>
          </w:r>
          <w:r w:rsidRPr="007322E6">
            <w:rPr>
              <w:rFonts w:ascii="Calibri" w:hAnsi="Calibri" w:cs="Calibri"/>
              <w:sz w:val="28"/>
              <w:szCs w:val="28"/>
            </w:rPr>
            <w:t>4</w:t>
          </w:r>
        </w:p>
        <w:p w14:paraId="3C6FBE11" w14:textId="08DE7B46" w:rsidR="007322E6" w:rsidRPr="007322E6" w:rsidRDefault="007322E6" w:rsidP="007322E6">
          <w:pPr>
            <w:pStyle w:val="TOC3"/>
            <w:ind w:left="0"/>
            <w:rPr>
              <w:b/>
              <w:bCs/>
            </w:rPr>
          </w:pPr>
          <w:r>
            <w:rPr>
              <w:b/>
              <w:bCs/>
              <w:i w:val="0"/>
              <w:iCs w:val="0"/>
            </w:rPr>
            <w:t xml:space="preserve">      </w:t>
          </w:r>
          <w:r w:rsidRPr="007322E6">
            <w:rPr>
              <w:b/>
              <w:bCs/>
              <w:i w:val="0"/>
              <w:iCs w:val="0"/>
            </w:rPr>
            <w:t>2.</w:t>
          </w:r>
          <w:r w:rsidRPr="007322E6">
            <w:rPr>
              <w:b/>
              <w:bCs/>
            </w:rPr>
            <w:t xml:space="preserve"> </w:t>
          </w:r>
          <w:r w:rsidRPr="007322E6">
            <w:rPr>
              <w:b/>
              <w:bCs/>
              <w:i w:val="0"/>
              <w:iCs w:val="0"/>
            </w:rPr>
            <w:t>Conclusion</w:t>
          </w:r>
          <w:r w:rsidRPr="007322E6">
            <w:rPr>
              <w:i w:val="0"/>
              <w:iCs w:val="0"/>
            </w:rPr>
            <w:ptab w:relativeTo="margin" w:alignment="right" w:leader="dot"/>
          </w:r>
          <w:r w:rsidRPr="007322E6">
            <w:rPr>
              <w:i w:val="0"/>
              <w:iCs w:val="0"/>
            </w:rPr>
            <w:t>5</w:t>
          </w:r>
        </w:p>
        <w:p w14:paraId="25DB61AD" w14:textId="677FB80F" w:rsidR="007322E6" w:rsidRPr="007322E6" w:rsidRDefault="007322E6" w:rsidP="007322E6">
          <w:pPr>
            <w:rPr>
              <w:rFonts w:ascii="Calibri" w:hAnsi="Calibri" w:cs="Calibri"/>
              <w:b/>
              <w:bCs/>
              <w:sz w:val="28"/>
              <w:szCs w:val="28"/>
            </w:rPr>
          </w:pPr>
          <w:r>
            <w:rPr>
              <w:rFonts w:ascii="Calibri" w:hAnsi="Calibri" w:cs="Calibri"/>
              <w:b/>
              <w:bCs/>
              <w:sz w:val="28"/>
              <w:szCs w:val="28"/>
            </w:rPr>
            <w:t xml:space="preserve">      </w:t>
          </w:r>
          <w:r w:rsidRPr="007322E6">
            <w:rPr>
              <w:rFonts w:ascii="Calibri" w:hAnsi="Calibri" w:cs="Calibri"/>
              <w:b/>
              <w:bCs/>
              <w:sz w:val="28"/>
              <w:szCs w:val="28"/>
            </w:rPr>
            <w:t>3. References</w:t>
          </w:r>
          <w:r w:rsidRPr="007322E6">
            <w:rPr>
              <w:rFonts w:ascii="Calibri" w:hAnsi="Calibri" w:cs="Calibri"/>
              <w:sz w:val="28"/>
              <w:szCs w:val="28"/>
            </w:rPr>
            <w:t>……………………………………………………………………………………</w:t>
          </w:r>
          <w:r>
            <w:rPr>
              <w:rFonts w:ascii="Calibri" w:hAnsi="Calibri" w:cs="Calibri"/>
              <w:sz w:val="28"/>
              <w:szCs w:val="28"/>
            </w:rPr>
            <w:t>…………………6</w:t>
          </w:r>
        </w:p>
      </w:sdtContent>
    </w:sdt>
    <w:p w14:paraId="3F9D28C1" w14:textId="77777777" w:rsidR="002170FE" w:rsidRPr="007322E6" w:rsidRDefault="002170FE">
      <w:pPr>
        <w:pStyle w:val="Body"/>
        <w:rPr>
          <w:rFonts w:ascii="Calibri" w:hAnsi="Calibri" w:cs="Calibri"/>
          <w:sz w:val="28"/>
          <w:szCs w:val="28"/>
        </w:rPr>
      </w:pPr>
    </w:p>
    <w:p w14:paraId="7AF3390E" w14:textId="77777777" w:rsidR="002170FE" w:rsidRDefault="002170FE">
      <w:pPr>
        <w:pStyle w:val="Body"/>
        <w:rPr>
          <w:rFonts w:ascii="Calibri" w:hAnsi="Calibri" w:cs="Calibri"/>
        </w:rPr>
      </w:pPr>
    </w:p>
    <w:p w14:paraId="4C9652CE" w14:textId="77777777" w:rsidR="002170FE" w:rsidRDefault="002170FE">
      <w:pPr>
        <w:pStyle w:val="Body"/>
        <w:rPr>
          <w:rFonts w:ascii="Calibri" w:hAnsi="Calibri" w:cs="Calibri"/>
        </w:rPr>
      </w:pPr>
    </w:p>
    <w:p w14:paraId="417E9D4E" w14:textId="77777777" w:rsidR="002170FE" w:rsidRDefault="002170FE">
      <w:pPr>
        <w:pStyle w:val="Body"/>
        <w:rPr>
          <w:rFonts w:ascii="Calibri" w:hAnsi="Calibri" w:cs="Calibri"/>
        </w:rPr>
      </w:pPr>
    </w:p>
    <w:p w14:paraId="2095597B" w14:textId="77777777" w:rsidR="002170FE" w:rsidRDefault="002170FE">
      <w:pPr>
        <w:pStyle w:val="Body"/>
        <w:rPr>
          <w:rFonts w:ascii="Calibri" w:hAnsi="Calibri" w:cs="Calibri"/>
        </w:rPr>
      </w:pPr>
    </w:p>
    <w:p w14:paraId="53914FA0" w14:textId="77777777" w:rsidR="002170FE" w:rsidRDefault="002170FE">
      <w:pPr>
        <w:pStyle w:val="Body"/>
        <w:rPr>
          <w:rFonts w:ascii="Calibri" w:hAnsi="Calibri" w:cs="Calibri"/>
        </w:rPr>
      </w:pPr>
    </w:p>
    <w:p w14:paraId="46794A71" w14:textId="77777777" w:rsidR="002170FE" w:rsidRDefault="002170FE">
      <w:pPr>
        <w:pStyle w:val="Body"/>
        <w:rPr>
          <w:rFonts w:ascii="Calibri" w:hAnsi="Calibri" w:cs="Calibri"/>
        </w:rPr>
      </w:pPr>
    </w:p>
    <w:p w14:paraId="79064D8E" w14:textId="77777777" w:rsidR="002170FE" w:rsidRDefault="002170FE">
      <w:pPr>
        <w:pStyle w:val="Body"/>
        <w:rPr>
          <w:rFonts w:ascii="Calibri" w:hAnsi="Calibri" w:cs="Calibri"/>
        </w:rPr>
      </w:pPr>
    </w:p>
    <w:p w14:paraId="2C78BC9E" w14:textId="77777777" w:rsidR="002170FE" w:rsidRDefault="002170FE">
      <w:pPr>
        <w:pStyle w:val="Body"/>
        <w:rPr>
          <w:rFonts w:ascii="Calibri" w:hAnsi="Calibri" w:cs="Calibri"/>
        </w:rPr>
      </w:pPr>
    </w:p>
    <w:p w14:paraId="32BAEDD5" w14:textId="77777777" w:rsidR="002170FE" w:rsidRDefault="002170FE">
      <w:pPr>
        <w:pStyle w:val="Body"/>
        <w:rPr>
          <w:rFonts w:ascii="Calibri" w:hAnsi="Calibri" w:cs="Calibri"/>
        </w:rPr>
      </w:pPr>
    </w:p>
    <w:p w14:paraId="448E0778" w14:textId="77777777" w:rsidR="002170FE" w:rsidRDefault="002170FE">
      <w:pPr>
        <w:pStyle w:val="Body"/>
        <w:rPr>
          <w:rFonts w:ascii="Calibri" w:hAnsi="Calibri" w:cs="Calibri"/>
        </w:rPr>
      </w:pPr>
    </w:p>
    <w:p w14:paraId="71160E90" w14:textId="77777777" w:rsidR="002170FE" w:rsidRDefault="002170FE">
      <w:pPr>
        <w:pStyle w:val="Body"/>
        <w:rPr>
          <w:rFonts w:ascii="Calibri" w:hAnsi="Calibri" w:cs="Calibri"/>
        </w:rPr>
      </w:pPr>
    </w:p>
    <w:p w14:paraId="1A4CFE5D" w14:textId="77777777" w:rsidR="002170FE" w:rsidRDefault="002170FE">
      <w:pPr>
        <w:pStyle w:val="Body"/>
        <w:rPr>
          <w:rFonts w:ascii="Calibri" w:hAnsi="Calibri" w:cs="Calibri"/>
        </w:rPr>
      </w:pPr>
    </w:p>
    <w:p w14:paraId="67B60399" w14:textId="77777777" w:rsidR="002170FE" w:rsidRDefault="002170FE">
      <w:pPr>
        <w:pStyle w:val="Body"/>
        <w:rPr>
          <w:rFonts w:ascii="Calibri" w:hAnsi="Calibri" w:cs="Calibri"/>
        </w:rPr>
      </w:pPr>
    </w:p>
    <w:p w14:paraId="528EDDDA" w14:textId="77777777" w:rsidR="002170FE" w:rsidRDefault="002170FE">
      <w:pPr>
        <w:pStyle w:val="Body"/>
        <w:rPr>
          <w:rFonts w:ascii="Calibri" w:hAnsi="Calibri" w:cs="Calibri"/>
        </w:rPr>
      </w:pPr>
    </w:p>
    <w:p w14:paraId="6D5BE1E7" w14:textId="77777777" w:rsidR="002170FE" w:rsidRDefault="002170FE">
      <w:pPr>
        <w:pStyle w:val="Body"/>
        <w:rPr>
          <w:rFonts w:ascii="Calibri" w:hAnsi="Calibri" w:cs="Calibri"/>
        </w:rPr>
      </w:pPr>
    </w:p>
    <w:p w14:paraId="19837A84" w14:textId="77777777" w:rsidR="002170FE" w:rsidRDefault="002170FE">
      <w:pPr>
        <w:pStyle w:val="Body"/>
        <w:rPr>
          <w:rFonts w:ascii="Calibri" w:hAnsi="Calibri" w:cs="Calibri"/>
        </w:rPr>
      </w:pPr>
    </w:p>
    <w:p w14:paraId="6BFC52A4" w14:textId="77777777" w:rsidR="002170FE" w:rsidRDefault="002170FE">
      <w:pPr>
        <w:pStyle w:val="Body"/>
        <w:rPr>
          <w:rFonts w:ascii="Calibri" w:hAnsi="Calibri" w:cs="Calibri"/>
        </w:rPr>
      </w:pPr>
    </w:p>
    <w:p w14:paraId="4A2A2056" w14:textId="77777777" w:rsidR="002170FE" w:rsidRDefault="002170FE">
      <w:pPr>
        <w:pStyle w:val="Body"/>
        <w:rPr>
          <w:rFonts w:ascii="Calibri" w:hAnsi="Calibri" w:cs="Calibri"/>
        </w:rPr>
      </w:pPr>
    </w:p>
    <w:p w14:paraId="79A9661E" w14:textId="77777777" w:rsidR="002170FE" w:rsidRDefault="002170FE">
      <w:pPr>
        <w:pStyle w:val="Body"/>
        <w:rPr>
          <w:rFonts w:ascii="Calibri" w:hAnsi="Calibri" w:cs="Calibri"/>
        </w:rPr>
      </w:pPr>
    </w:p>
    <w:p w14:paraId="388F5BE3" w14:textId="77777777" w:rsidR="002170FE" w:rsidRDefault="002170FE">
      <w:pPr>
        <w:pStyle w:val="Body"/>
        <w:rPr>
          <w:rFonts w:ascii="Calibri" w:hAnsi="Calibri" w:cs="Calibri"/>
        </w:rPr>
      </w:pPr>
    </w:p>
    <w:p w14:paraId="1277AA88" w14:textId="77777777" w:rsidR="002170FE" w:rsidRDefault="002170FE">
      <w:pPr>
        <w:pStyle w:val="Body"/>
        <w:rPr>
          <w:rFonts w:ascii="Calibri" w:hAnsi="Calibri" w:cs="Calibri"/>
        </w:rPr>
      </w:pPr>
    </w:p>
    <w:p w14:paraId="3BC62DD8" w14:textId="77777777" w:rsidR="002170FE" w:rsidRDefault="002170FE">
      <w:pPr>
        <w:pStyle w:val="Body"/>
        <w:rPr>
          <w:rFonts w:ascii="Calibri" w:hAnsi="Calibri" w:cs="Calibri"/>
        </w:rPr>
      </w:pPr>
    </w:p>
    <w:p w14:paraId="6657D1B1" w14:textId="77777777" w:rsidR="002170FE" w:rsidRDefault="002170FE">
      <w:pPr>
        <w:pStyle w:val="Body"/>
        <w:rPr>
          <w:rFonts w:ascii="Calibri" w:hAnsi="Calibri" w:cs="Calibri"/>
        </w:rPr>
      </w:pPr>
    </w:p>
    <w:p w14:paraId="70D764A0" w14:textId="77777777" w:rsidR="002170FE" w:rsidRDefault="002170FE">
      <w:pPr>
        <w:pStyle w:val="Body"/>
        <w:rPr>
          <w:rFonts w:ascii="Calibri" w:hAnsi="Calibri" w:cs="Calibri"/>
        </w:rPr>
      </w:pPr>
    </w:p>
    <w:p w14:paraId="1864429B" w14:textId="28995F60" w:rsidR="002170FE" w:rsidRPr="00F03D85" w:rsidRDefault="00C0015F" w:rsidP="007F4830">
      <w:pPr>
        <w:pStyle w:val="Body"/>
        <w:numPr>
          <w:ilvl w:val="0"/>
          <w:numId w:val="6"/>
        </w:numPr>
        <w:ind w:left="-153" w:hanging="357"/>
        <w:jc w:val="center"/>
        <w:rPr>
          <w:rFonts w:ascii="Calibri" w:hAnsi="Calibri" w:cs="Calibri"/>
          <w:b/>
          <w:bCs/>
          <w:sz w:val="28"/>
          <w:szCs w:val="28"/>
        </w:rPr>
      </w:pPr>
      <w:r w:rsidRPr="00F03D85">
        <w:rPr>
          <w:rFonts w:ascii="Calibri" w:hAnsi="Calibri" w:cs="Calibri"/>
          <w:b/>
          <w:bCs/>
          <w:sz w:val="28"/>
          <w:szCs w:val="28"/>
        </w:rPr>
        <w:t>Introduction</w:t>
      </w:r>
    </w:p>
    <w:p w14:paraId="5814DB93" w14:textId="77777777" w:rsidR="002170FE" w:rsidRPr="004E3DFF" w:rsidRDefault="002170FE">
      <w:pPr>
        <w:pStyle w:val="Body"/>
        <w:rPr>
          <w:rFonts w:ascii="Calibri" w:hAnsi="Calibri" w:cs="Calibri"/>
        </w:rPr>
      </w:pPr>
    </w:p>
    <w:p w14:paraId="01B581C9" w14:textId="77777777" w:rsidR="00B458FD" w:rsidRDefault="00000000">
      <w:pPr>
        <w:pStyle w:val="Body"/>
        <w:jc w:val="both"/>
        <w:rPr>
          <w:rFonts w:ascii="Calibri" w:hAnsi="Calibri" w:cs="Calibri"/>
        </w:rPr>
      </w:pPr>
      <w:r w:rsidRPr="004E3DFF">
        <w:rPr>
          <w:rFonts w:ascii="Calibri" w:hAnsi="Calibri" w:cs="Calibri"/>
        </w:rPr>
        <w:t xml:space="preserve">   </w:t>
      </w:r>
    </w:p>
    <w:p w14:paraId="07DE1AC6" w14:textId="582BB065" w:rsidR="00F9399F" w:rsidRPr="004E3DFF" w:rsidRDefault="00B458FD">
      <w:pPr>
        <w:pStyle w:val="Body"/>
        <w:jc w:val="both"/>
        <w:rPr>
          <w:rFonts w:ascii="Calibri" w:hAnsi="Calibri" w:cs="Calibri"/>
        </w:rPr>
      </w:pPr>
      <w:r>
        <w:rPr>
          <w:rFonts w:ascii="Calibri" w:hAnsi="Calibri" w:cs="Calibri"/>
        </w:rPr>
        <w:t xml:space="preserve">   </w:t>
      </w:r>
      <w:r w:rsidR="00000000" w:rsidRPr="004E3DFF">
        <w:rPr>
          <w:rFonts w:ascii="Calibri" w:hAnsi="Calibri" w:cs="Calibri"/>
        </w:rPr>
        <w:t xml:space="preserve">Global economy reaches the maximum growth point nowadays due to large economic transactions and high level of imports and exports. As a result, people around the world can have access to a huge selection of products and services from different countries, not only to domestically made ones. Also, international trade allows local suppliers and businesses to get more profit and success on the market by selling their products internationally. </w:t>
      </w:r>
    </w:p>
    <w:p w14:paraId="6EB5CCAF" w14:textId="77777777" w:rsidR="00F9399F" w:rsidRPr="004E3DFF" w:rsidRDefault="00F9399F">
      <w:pPr>
        <w:pStyle w:val="Body"/>
        <w:jc w:val="both"/>
        <w:rPr>
          <w:rFonts w:ascii="Calibri" w:hAnsi="Calibri" w:cs="Calibri"/>
        </w:rPr>
      </w:pPr>
    </w:p>
    <w:p w14:paraId="4F7A3C9A" w14:textId="77777777" w:rsidR="00F9399F" w:rsidRPr="004E3DFF" w:rsidRDefault="00000000">
      <w:pPr>
        <w:pStyle w:val="Body"/>
        <w:jc w:val="both"/>
        <w:rPr>
          <w:rFonts w:ascii="Calibri" w:hAnsi="Calibri" w:cs="Calibri"/>
        </w:rPr>
      </w:pPr>
      <w:r w:rsidRPr="004E3DFF">
        <w:rPr>
          <w:rFonts w:ascii="Calibri" w:hAnsi="Calibri" w:cs="Calibri"/>
        </w:rPr>
        <w:t xml:space="preserve">    A successful international trade can be reached by studying and constantly analysing the international financial market. It gives figures about exchange rates, it compares inflation rates, assessing the economic status and market opportunities of other countries around the world. Also, there are various international finance organisations, such as International Finance Corporation (IFC), International Monetary Fund (IMF), that help regulating any disputes that arise between the countries. </w:t>
      </w:r>
    </w:p>
    <w:p w14:paraId="1F73B07F" w14:textId="77777777" w:rsidR="00F9399F" w:rsidRPr="004E3DFF" w:rsidRDefault="00F9399F">
      <w:pPr>
        <w:pStyle w:val="Body"/>
        <w:jc w:val="both"/>
        <w:rPr>
          <w:rFonts w:ascii="Calibri" w:hAnsi="Calibri" w:cs="Calibri"/>
        </w:rPr>
      </w:pPr>
    </w:p>
    <w:p w14:paraId="3446B5BB" w14:textId="77777777" w:rsidR="00F9399F" w:rsidRPr="004E3DFF" w:rsidRDefault="00000000">
      <w:pPr>
        <w:pStyle w:val="Body"/>
        <w:jc w:val="both"/>
        <w:rPr>
          <w:rFonts w:ascii="Calibri" w:hAnsi="Calibri" w:cs="Calibri"/>
        </w:rPr>
      </w:pPr>
      <w:r w:rsidRPr="004E3DFF">
        <w:rPr>
          <w:rFonts w:ascii="Calibri" w:hAnsi="Calibri" w:cs="Calibri"/>
        </w:rPr>
        <w:t xml:space="preserve">    The following report will analyse Samsung Electronics company, the world’s second largest manufacturer of electronic devices, by identifying the major challenges that the organisation experiences in the international financial market. It will also present some recommendations in order to improve the activity of the company around the world. </w:t>
      </w:r>
    </w:p>
    <w:p w14:paraId="17B68640" w14:textId="77777777" w:rsidR="00F9399F" w:rsidRPr="004E3DFF" w:rsidRDefault="00F9399F">
      <w:pPr>
        <w:pStyle w:val="Body"/>
        <w:jc w:val="both"/>
        <w:rPr>
          <w:rFonts w:ascii="Calibri" w:hAnsi="Calibri" w:cs="Calibri"/>
        </w:rPr>
      </w:pPr>
    </w:p>
    <w:p w14:paraId="13DE2DC4" w14:textId="3E9E12DD" w:rsidR="007371D9" w:rsidRPr="004E3DFF" w:rsidRDefault="00C0015F">
      <w:pPr>
        <w:pStyle w:val="Body"/>
        <w:jc w:val="both"/>
        <w:rPr>
          <w:rFonts w:ascii="Calibri" w:hAnsi="Calibri" w:cs="Calibri"/>
          <w:b/>
          <w:bCs/>
          <w:i/>
          <w:iCs/>
        </w:rPr>
      </w:pPr>
      <w:r>
        <w:rPr>
          <w:rFonts w:ascii="Calibri" w:hAnsi="Calibri" w:cs="Calibri"/>
          <w:b/>
          <w:bCs/>
          <w:i/>
          <w:iCs/>
        </w:rPr>
        <w:t xml:space="preserve">1.1 </w:t>
      </w:r>
      <w:r w:rsidR="007371D9" w:rsidRPr="004E3DFF">
        <w:rPr>
          <w:rFonts w:ascii="Calibri" w:hAnsi="Calibri" w:cs="Calibri"/>
          <w:b/>
          <w:bCs/>
          <w:i/>
          <w:iCs/>
        </w:rPr>
        <w:t>About Samsung Electronics</w:t>
      </w:r>
    </w:p>
    <w:p w14:paraId="28FB1359" w14:textId="77777777" w:rsidR="007371D9" w:rsidRPr="004E3DFF" w:rsidRDefault="007371D9">
      <w:pPr>
        <w:pStyle w:val="Body"/>
        <w:jc w:val="both"/>
        <w:rPr>
          <w:rFonts w:ascii="Calibri" w:hAnsi="Calibri" w:cs="Calibri"/>
        </w:rPr>
      </w:pPr>
    </w:p>
    <w:p w14:paraId="50490B62" w14:textId="59F004A7" w:rsidR="00F9399F" w:rsidRPr="004E3DFF" w:rsidRDefault="00000000">
      <w:pPr>
        <w:pStyle w:val="Body"/>
        <w:jc w:val="both"/>
        <w:rPr>
          <w:rFonts w:ascii="Calibri" w:hAnsi="Calibri" w:cs="Calibri"/>
        </w:rPr>
      </w:pPr>
      <w:r w:rsidRPr="004E3DFF">
        <w:rPr>
          <w:rFonts w:ascii="Calibri" w:hAnsi="Calibri" w:cs="Calibri"/>
        </w:rPr>
        <w:t xml:space="preserve">    Samsung Electronics is a South Korean multinational company, founded in 1938 by Lee Byung</w:t>
      </w:r>
      <w:r w:rsidR="00135028" w:rsidRPr="004E3DFF">
        <w:rPr>
          <w:rFonts w:ascii="Calibri" w:hAnsi="Calibri" w:cs="Calibri"/>
        </w:rPr>
        <w:t>-</w:t>
      </w:r>
      <w:proofErr w:type="spellStart"/>
      <w:r w:rsidRPr="004E3DFF">
        <w:rPr>
          <w:rFonts w:ascii="Calibri" w:hAnsi="Calibri" w:cs="Calibri"/>
        </w:rPr>
        <w:t>Chull</w:t>
      </w:r>
      <w:proofErr w:type="spellEnd"/>
      <w:r w:rsidRPr="004E3DFF">
        <w:rPr>
          <w:rFonts w:ascii="Calibri" w:hAnsi="Calibri" w:cs="Calibri"/>
        </w:rPr>
        <w:t>,</w:t>
      </w:r>
      <w:r w:rsidR="005429CE" w:rsidRPr="004E3DFF">
        <w:rPr>
          <w:rFonts w:ascii="Calibri" w:hAnsi="Calibri" w:cs="Calibri"/>
        </w:rPr>
        <w:t xml:space="preserve"> </w:t>
      </w:r>
      <w:r w:rsidRPr="004E3DFF">
        <w:rPr>
          <w:rFonts w:ascii="Calibri" w:hAnsi="Calibri" w:cs="Calibri"/>
        </w:rPr>
        <w:t xml:space="preserve">specialised in production of a wide variety of electronics, such as mobile phones, washing machines, digital media devices etc. From the beginning, it was trading food, textiles, providing insurance and retail, but after, in 1960, the organisation entered the electronic industry. Since 1990, Samsung started to produce more mobile phones and became the world’s second largest mobile phone manufacturer. </w:t>
      </w:r>
      <w:r w:rsidR="0086058E" w:rsidRPr="004E3DFF">
        <w:rPr>
          <w:rFonts w:ascii="Calibri" w:hAnsi="Calibri" w:cs="Calibri"/>
        </w:rPr>
        <w:t>(Wikipedia, 2023)</w:t>
      </w:r>
    </w:p>
    <w:p w14:paraId="1D46890B" w14:textId="77777777" w:rsidR="00F9399F" w:rsidRPr="004E3DFF" w:rsidRDefault="00F9399F">
      <w:pPr>
        <w:pStyle w:val="Body"/>
        <w:jc w:val="both"/>
        <w:rPr>
          <w:rFonts w:ascii="Calibri" w:hAnsi="Calibri" w:cs="Calibri"/>
        </w:rPr>
      </w:pPr>
    </w:p>
    <w:p w14:paraId="360427B0" w14:textId="690A45C6" w:rsidR="00F9399F" w:rsidRPr="004E3DFF" w:rsidRDefault="00000000">
      <w:pPr>
        <w:pStyle w:val="Body"/>
        <w:jc w:val="both"/>
        <w:rPr>
          <w:rFonts w:ascii="Calibri" w:hAnsi="Calibri" w:cs="Calibri"/>
        </w:rPr>
      </w:pPr>
      <w:r w:rsidRPr="004E3DFF">
        <w:rPr>
          <w:rFonts w:ascii="Calibri" w:hAnsi="Calibri" w:cs="Calibri"/>
        </w:rPr>
        <w:t xml:space="preserve">    Samsung Electronics has about 2200 suppliers all over the world</w:t>
      </w:r>
      <w:r w:rsidR="00886C3F" w:rsidRPr="004E3DFF">
        <w:rPr>
          <w:rFonts w:ascii="Calibri" w:hAnsi="Calibri" w:cs="Calibri"/>
        </w:rPr>
        <w:t xml:space="preserve"> and, as in 2023, more than 113 000 employees. (Dividend Stocks, 2023)</w:t>
      </w:r>
    </w:p>
    <w:p w14:paraId="587369B8" w14:textId="77777777" w:rsidR="00F9399F" w:rsidRPr="004E3DFF" w:rsidRDefault="00F9399F">
      <w:pPr>
        <w:pStyle w:val="Body"/>
        <w:jc w:val="both"/>
        <w:rPr>
          <w:rFonts w:ascii="Calibri" w:hAnsi="Calibri" w:cs="Calibri"/>
        </w:rPr>
      </w:pPr>
    </w:p>
    <w:p w14:paraId="5EABAF6E" w14:textId="77777777" w:rsidR="00F9399F" w:rsidRPr="004E3DFF" w:rsidRDefault="00F9399F">
      <w:pPr>
        <w:pStyle w:val="Body"/>
        <w:jc w:val="both"/>
        <w:rPr>
          <w:rFonts w:ascii="Calibri" w:hAnsi="Calibri" w:cs="Calibri"/>
        </w:rPr>
      </w:pPr>
    </w:p>
    <w:p w14:paraId="7B75E4E6" w14:textId="30AD8CBC" w:rsidR="00F9399F" w:rsidRPr="004E3DFF" w:rsidRDefault="00C0015F">
      <w:pPr>
        <w:pStyle w:val="Body"/>
        <w:jc w:val="both"/>
        <w:rPr>
          <w:rFonts w:ascii="Calibri" w:hAnsi="Calibri" w:cs="Calibri"/>
          <w:b/>
          <w:bCs/>
          <w:i/>
          <w:iCs/>
        </w:rPr>
      </w:pPr>
      <w:r>
        <w:rPr>
          <w:rFonts w:ascii="Calibri" w:hAnsi="Calibri" w:cs="Calibri"/>
          <w:b/>
          <w:bCs/>
          <w:i/>
          <w:iCs/>
        </w:rPr>
        <w:t xml:space="preserve">1.2 </w:t>
      </w:r>
      <w:r w:rsidR="00000000" w:rsidRPr="004E3DFF">
        <w:rPr>
          <w:rFonts w:ascii="Calibri" w:hAnsi="Calibri" w:cs="Calibri"/>
          <w:b/>
          <w:bCs/>
          <w:i/>
          <w:iCs/>
        </w:rPr>
        <w:t>Dividend distribution policy</w:t>
      </w:r>
    </w:p>
    <w:p w14:paraId="25EB66A0" w14:textId="77777777" w:rsidR="007371D9" w:rsidRPr="004E3DFF" w:rsidRDefault="007371D9">
      <w:pPr>
        <w:pStyle w:val="Body"/>
        <w:jc w:val="both"/>
        <w:rPr>
          <w:rFonts w:ascii="Calibri" w:hAnsi="Calibri" w:cs="Calibri"/>
          <w:b/>
          <w:bCs/>
          <w:i/>
          <w:iCs/>
        </w:rPr>
      </w:pPr>
    </w:p>
    <w:p w14:paraId="74DB58DE" w14:textId="077F655E" w:rsidR="00F9399F" w:rsidRPr="004E3DFF" w:rsidRDefault="00EB00D4" w:rsidP="00F07005">
      <w:pPr>
        <w:pStyle w:val="Body"/>
        <w:jc w:val="both"/>
        <w:rPr>
          <w:rFonts w:ascii="Calibri" w:hAnsi="Calibri" w:cs="Calibri"/>
        </w:rPr>
      </w:pPr>
      <w:r w:rsidRPr="004E3DFF">
        <w:rPr>
          <w:rFonts w:ascii="Calibri" w:hAnsi="Calibri" w:cs="Calibri"/>
        </w:rPr>
        <w:t xml:space="preserve">   </w:t>
      </w:r>
      <w:r w:rsidR="00FF457F" w:rsidRPr="004E3DFF">
        <w:rPr>
          <w:rFonts w:ascii="Calibri" w:hAnsi="Calibri" w:cs="Calibri"/>
        </w:rPr>
        <w:t>The dividend distribution policy is a policy used by businesses to choose the dividend payout to its shareholders</w:t>
      </w:r>
      <w:r w:rsidR="00365D30" w:rsidRPr="004E3DFF">
        <w:rPr>
          <w:rFonts w:ascii="Calibri" w:hAnsi="Calibri" w:cs="Calibri"/>
        </w:rPr>
        <w:t xml:space="preserve"> every year</w:t>
      </w:r>
      <w:r w:rsidR="00FF457F" w:rsidRPr="004E3DFF">
        <w:rPr>
          <w:rFonts w:ascii="Calibri" w:hAnsi="Calibri" w:cs="Calibri"/>
        </w:rPr>
        <w:t xml:space="preserve">. It includes details about the amount, time and frequency the distributed. </w:t>
      </w:r>
    </w:p>
    <w:p w14:paraId="6B1903FF" w14:textId="50AD9B31" w:rsidR="007D5DF1" w:rsidRPr="004E3DFF" w:rsidRDefault="007D5DF1" w:rsidP="00F07005">
      <w:pPr>
        <w:pStyle w:val="Body"/>
        <w:jc w:val="both"/>
        <w:rPr>
          <w:rFonts w:ascii="Calibri" w:hAnsi="Calibri" w:cs="Calibri"/>
        </w:rPr>
      </w:pPr>
      <w:r w:rsidRPr="004E3DFF">
        <w:rPr>
          <w:rFonts w:ascii="Calibri" w:hAnsi="Calibri" w:cs="Calibri"/>
        </w:rPr>
        <w:t xml:space="preserve">A dividend is the share of the </w:t>
      </w:r>
      <w:proofErr w:type="gramStart"/>
      <w:r w:rsidRPr="004E3DFF">
        <w:rPr>
          <w:rFonts w:ascii="Calibri" w:hAnsi="Calibri" w:cs="Calibri"/>
        </w:rPr>
        <w:t>profit</w:t>
      </w:r>
      <w:proofErr w:type="gramEnd"/>
      <w:r w:rsidRPr="004E3DFF">
        <w:rPr>
          <w:rFonts w:ascii="Calibri" w:hAnsi="Calibri" w:cs="Calibri"/>
        </w:rPr>
        <w:t xml:space="preserve"> or the return received from shareholders investment in the company. </w:t>
      </w:r>
      <w:r w:rsidR="007904C5" w:rsidRPr="004E3DFF">
        <w:rPr>
          <w:rFonts w:ascii="Calibri" w:hAnsi="Calibri" w:cs="Calibri"/>
        </w:rPr>
        <w:t xml:space="preserve">It can be either cash or bonus return. In financial terms, the dividend policy reflects the financial performance of the business. </w:t>
      </w:r>
      <w:r w:rsidR="00EB00D4" w:rsidRPr="004E3DFF">
        <w:rPr>
          <w:rFonts w:ascii="Calibri" w:hAnsi="Calibri" w:cs="Calibri"/>
        </w:rPr>
        <w:t>(CFI, 2023)</w:t>
      </w:r>
    </w:p>
    <w:p w14:paraId="1DED2CAB" w14:textId="4F02043D" w:rsidR="00F9399F" w:rsidRPr="004E3DFF" w:rsidRDefault="00135028" w:rsidP="00F07005">
      <w:pPr>
        <w:pStyle w:val="Body"/>
        <w:jc w:val="both"/>
        <w:rPr>
          <w:rFonts w:ascii="Calibri" w:hAnsi="Calibri" w:cs="Calibri"/>
        </w:rPr>
      </w:pPr>
      <w:r w:rsidRPr="004E3DFF">
        <w:rPr>
          <w:rFonts w:ascii="Calibri" w:hAnsi="Calibri" w:cs="Calibri"/>
        </w:rPr>
        <w:t xml:space="preserve">  According to Samsung Electronics Dividend information, </w:t>
      </w:r>
      <w:r w:rsidR="000B6A88" w:rsidRPr="004E3DFF">
        <w:rPr>
          <w:rFonts w:ascii="Calibri" w:hAnsi="Calibri" w:cs="Calibri"/>
        </w:rPr>
        <w:t xml:space="preserve">the company pays dividends 4 times per year: in April, May, August and November. They </w:t>
      </w:r>
      <w:r w:rsidRPr="004E3DFF">
        <w:rPr>
          <w:rFonts w:ascii="Calibri" w:hAnsi="Calibri" w:cs="Calibri"/>
        </w:rPr>
        <w:t xml:space="preserve">paid a total of 1.10 USD (American dollars) per share dividends in the last 12 months. The current stock price of Samsung Electronics was being 52.64 USD and, as a result of calculation, the dividend yield formula was considered at 2.10% (Dividend yield formula: Price share / Stock price * 100). </w:t>
      </w:r>
    </w:p>
    <w:p w14:paraId="66058AA8" w14:textId="5565FE7D" w:rsidR="005429CE" w:rsidRDefault="005429CE" w:rsidP="00F07005">
      <w:pPr>
        <w:pStyle w:val="Body"/>
        <w:jc w:val="both"/>
        <w:rPr>
          <w:rFonts w:ascii="Calibri" w:hAnsi="Calibri" w:cs="Calibri"/>
        </w:rPr>
      </w:pPr>
      <w:r w:rsidRPr="004E3DFF">
        <w:rPr>
          <w:rFonts w:ascii="Calibri" w:hAnsi="Calibri" w:cs="Calibri"/>
        </w:rPr>
        <w:t xml:space="preserve">   As the article also mentions, in the last 10 years, Samsung Electronics dividends have increased by 18.58% annually. </w:t>
      </w:r>
      <w:r w:rsidR="00DD54D7" w:rsidRPr="004E3DFF">
        <w:rPr>
          <w:rFonts w:ascii="Calibri" w:hAnsi="Calibri" w:cs="Calibri"/>
        </w:rPr>
        <w:t xml:space="preserve">As a contrast, in 2022, the company did not increase its dividends at all, loosing the title of a reliable dividend payer. </w:t>
      </w:r>
      <w:r w:rsidR="007B2485" w:rsidRPr="004E3DFF">
        <w:rPr>
          <w:rFonts w:ascii="Calibri" w:hAnsi="Calibri" w:cs="Calibri"/>
        </w:rPr>
        <w:t xml:space="preserve">However, the source says that experts and analysts predict an increase by 0.01% of the dividends by the end of the current year. </w:t>
      </w:r>
      <w:r w:rsidR="00BC4645" w:rsidRPr="004E3DFF">
        <w:rPr>
          <w:rFonts w:ascii="Calibri" w:hAnsi="Calibri" w:cs="Calibri"/>
        </w:rPr>
        <w:t>(Dividend Stocks, 2023</w:t>
      </w:r>
      <w:r w:rsidR="007B2485" w:rsidRPr="004E3DFF">
        <w:rPr>
          <w:rFonts w:ascii="Calibri" w:hAnsi="Calibri" w:cs="Calibri"/>
        </w:rPr>
        <w:t>)</w:t>
      </w:r>
    </w:p>
    <w:p w14:paraId="1B3B7A98" w14:textId="77777777" w:rsidR="00F03D85" w:rsidRDefault="00F03D85" w:rsidP="00F07005">
      <w:pPr>
        <w:pStyle w:val="Body"/>
        <w:jc w:val="both"/>
        <w:rPr>
          <w:rFonts w:ascii="Calibri" w:hAnsi="Calibri" w:cs="Calibri"/>
        </w:rPr>
      </w:pPr>
    </w:p>
    <w:p w14:paraId="0DC8C4DF" w14:textId="77777777" w:rsidR="00F03D85" w:rsidRDefault="00F03D85" w:rsidP="00F07005">
      <w:pPr>
        <w:pStyle w:val="Body"/>
        <w:jc w:val="both"/>
        <w:rPr>
          <w:rFonts w:ascii="Calibri" w:hAnsi="Calibri" w:cs="Calibri"/>
        </w:rPr>
      </w:pPr>
    </w:p>
    <w:p w14:paraId="1B904CBD" w14:textId="77777777" w:rsidR="00F03D85" w:rsidRPr="004E3DFF" w:rsidRDefault="00F03D85" w:rsidP="00F07005">
      <w:pPr>
        <w:pStyle w:val="Body"/>
        <w:jc w:val="both"/>
        <w:rPr>
          <w:rFonts w:ascii="Calibri" w:hAnsi="Calibri" w:cs="Calibri"/>
        </w:rPr>
      </w:pPr>
    </w:p>
    <w:p w14:paraId="344ED01E" w14:textId="77777777" w:rsidR="00F07005" w:rsidRPr="004E3DFF" w:rsidRDefault="00F07005" w:rsidP="00F07005">
      <w:pPr>
        <w:pStyle w:val="Body"/>
        <w:jc w:val="both"/>
        <w:rPr>
          <w:rFonts w:ascii="Calibri" w:hAnsi="Calibri" w:cs="Calibri"/>
        </w:rPr>
      </w:pPr>
    </w:p>
    <w:p w14:paraId="2ED764E1" w14:textId="538373B9" w:rsidR="00F9399F" w:rsidRPr="004E3DFF" w:rsidRDefault="00C0015F">
      <w:pPr>
        <w:pStyle w:val="Body"/>
        <w:jc w:val="both"/>
        <w:rPr>
          <w:rFonts w:ascii="Calibri" w:hAnsi="Calibri" w:cs="Calibri"/>
          <w:b/>
          <w:bCs/>
          <w:i/>
          <w:iCs/>
        </w:rPr>
      </w:pPr>
      <w:r>
        <w:rPr>
          <w:rFonts w:ascii="Calibri" w:hAnsi="Calibri" w:cs="Calibri"/>
          <w:b/>
          <w:bCs/>
          <w:i/>
          <w:iCs/>
        </w:rPr>
        <w:t xml:space="preserve">1.3 </w:t>
      </w:r>
      <w:r w:rsidR="00026823" w:rsidRPr="004E3DFF">
        <w:rPr>
          <w:rFonts w:ascii="Calibri" w:hAnsi="Calibri" w:cs="Calibri"/>
          <w:b/>
          <w:bCs/>
          <w:i/>
          <w:iCs/>
        </w:rPr>
        <w:t>How efficient is Samsung</w:t>
      </w:r>
      <w:r w:rsidR="008A0CFD" w:rsidRPr="004E3DFF">
        <w:rPr>
          <w:rFonts w:ascii="Calibri" w:hAnsi="Calibri" w:cs="Calibri"/>
          <w:b/>
          <w:bCs/>
          <w:i/>
          <w:iCs/>
        </w:rPr>
        <w:t xml:space="preserve"> Electronics</w:t>
      </w:r>
      <w:r w:rsidR="00026823" w:rsidRPr="004E3DFF">
        <w:rPr>
          <w:rFonts w:ascii="Calibri" w:hAnsi="Calibri" w:cs="Calibri"/>
          <w:b/>
          <w:bCs/>
          <w:i/>
          <w:iCs/>
        </w:rPr>
        <w:t xml:space="preserve"> on the international market?</w:t>
      </w:r>
    </w:p>
    <w:p w14:paraId="1845CD87" w14:textId="77777777" w:rsidR="00F9399F" w:rsidRPr="004E3DFF" w:rsidRDefault="00F9399F">
      <w:pPr>
        <w:pStyle w:val="Body"/>
        <w:jc w:val="both"/>
        <w:rPr>
          <w:rFonts w:ascii="Calibri" w:hAnsi="Calibri" w:cs="Calibri"/>
          <w:b/>
          <w:bCs/>
          <w:i/>
          <w:iCs/>
        </w:rPr>
      </w:pPr>
    </w:p>
    <w:p w14:paraId="48EA79F3" w14:textId="77C582E3" w:rsidR="00F9399F" w:rsidRPr="004E3DFF" w:rsidRDefault="00000000">
      <w:pPr>
        <w:pStyle w:val="Body"/>
        <w:jc w:val="both"/>
        <w:rPr>
          <w:rFonts w:ascii="Calibri" w:hAnsi="Calibri" w:cs="Calibri"/>
          <w:b/>
          <w:bCs/>
          <w:i/>
          <w:iCs/>
        </w:rPr>
      </w:pPr>
      <w:r w:rsidRPr="004E3DFF">
        <w:rPr>
          <w:rFonts w:ascii="Calibri" w:hAnsi="Calibri" w:cs="Calibri"/>
          <w:b/>
          <w:bCs/>
          <w:i/>
          <w:iCs/>
        </w:rPr>
        <w:t xml:space="preserve">    </w:t>
      </w:r>
      <w:r w:rsidRPr="004E3DFF">
        <w:rPr>
          <w:rFonts w:ascii="Calibri" w:hAnsi="Calibri" w:cs="Calibri"/>
        </w:rPr>
        <w:t xml:space="preserve">International financial market study uses Efficient market hypothesis, which says that the share prices reflect all information needed to predict the financial and performance future of a company. </w:t>
      </w:r>
      <w:r w:rsidR="00855F6F" w:rsidRPr="004E3DFF">
        <w:rPr>
          <w:rFonts w:ascii="Calibri" w:hAnsi="Calibri" w:cs="Calibri"/>
        </w:rPr>
        <w:t>Since</w:t>
      </w:r>
      <w:r w:rsidRPr="004E3DFF">
        <w:rPr>
          <w:rFonts w:ascii="Calibri" w:hAnsi="Calibri" w:cs="Calibri"/>
        </w:rPr>
        <w:t xml:space="preserve"> market participants most likely rush to trade using the new information, the theory also mentions that a forecast about a favourable future can lead to favourable current performance, as well. But the disadvantage is that the new information and stock prices cannot be predicted. Changes in stock prices tend to have the same distribution, being independent of each other. </w:t>
      </w:r>
      <w:r w:rsidR="003D151B" w:rsidRPr="004E3DFF">
        <w:rPr>
          <w:rFonts w:ascii="Calibri" w:hAnsi="Calibri" w:cs="Calibri"/>
        </w:rPr>
        <w:t>(Investopedia, 2023)</w:t>
      </w:r>
    </w:p>
    <w:p w14:paraId="66554B2C" w14:textId="77777777" w:rsidR="00F9399F" w:rsidRPr="004E3DFF" w:rsidRDefault="00000000">
      <w:pPr>
        <w:pStyle w:val="Body"/>
        <w:jc w:val="both"/>
        <w:rPr>
          <w:rFonts w:ascii="Calibri" w:hAnsi="Calibri" w:cs="Calibri"/>
        </w:rPr>
      </w:pPr>
      <w:r w:rsidRPr="004E3DFF">
        <w:rPr>
          <w:rFonts w:ascii="Calibri" w:hAnsi="Calibri" w:cs="Calibri"/>
          <w:b/>
          <w:bCs/>
          <w:i/>
          <w:iCs/>
        </w:rPr>
        <w:t xml:space="preserve">    </w:t>
      </w:r>
      <w:r w:rsidRPr="004E3DFF">
        <w:rPr>
          <w:rFonts w:ascii="Calibri" w:hAnsi="Calibri" w:cs="Calibri"/>
        </w:rPr>
        <w:t xml:space="preserve">There are three </w:t>
      </w:r>
      <w:proofErr w:type="gramStart"/>
      <w:r w:rsidRPr="004E3DFF">
        <w:rPr>
          <w:rFonts w:ascii="Calibri" w:hAnsi="Calibri" w:cs="Calibri"/>
        </w:rPr>
        <w:t>form</w:t>
      </w:r>
      <w:proofErr w:type="gramEnd"/>
      <w:r w:rsidRPr="004E3DFF">
        <w:rPr>
          <w:rFonts w:ascii="Calibri" w:hAnsi="Calibri" w:cs="Calibri"/>
        </w:rPr>
        <w:t xml:space="preserve"> of the efficient market hypothesis:</w:t>
      </w:r>
    </w:p>
    <w:p w14:paraId="7131C666" w14:textId="77777777" w:rsidR="00F9399F" w:rsidRPr="004E3DFF" w:rsidRDefault="00000000">
      <w:pPr>
        <w:pStyle w:val="Body"/>
        <w:numPr>
          <w:ilvl w:val="0"/>
          <w:numId w:val="2"/>
        </w:numPr>
        <w:jc w:val="both"/>
        <w:rPr>
          <w:rFonts w:ascii="Calibri" w:hAnsi="Calibri" w:cs="Calibri"/>
          <w:b/>
          <w:bCs/>
          <w:i/>
          <w:iCs/>
        </w:rPr>
      </w:pPr>
      <w:proofErr w:type="gramStart"/>
      <w:r w:rsidRPr="00B458FD">
        <w:rPr>
          <w:rFonts w:ascii="Calibri" w:hAnsi="Calibri" w:cs="Calibri"/>
          <w:b/>
          <w:bCs/>
        </w:rPr>
        <w:t>Weak-form</w:t>
      </w:r>
      <w:proofErr w:type="gramEnd"/>
      <w:r w:rsidRPr="004E3DFF">
        <w:rPr>
          <w:rFonts w:ascii="Calibri" w:hAnsi="Calibri" w:cs="Calibri"/>
        </w:rPr>
        <w:t xml:space="preserve"> says that all trading information can be obtain by analysing past stock prices and activity. It is publicly available and </w:t>
      </w:r>
      <w:proofErr w:type="gramStart"/>
      <w:r w:rsidRPr="004E3DFF">
        <w:rPr>
          <w:rFonts w:ascii="Calibri" w:hAnsi="Calibri" w:cs="Calibri"/>
        </w:rPr>
        <w:t>costless;</w:t>
      </w:r>
      <w:proofErr w:type="gramEnd"/>
    </w:p>
    <w:p w14:paraId="1D953B15" w14:textId="77777777" w:rsidR="00F9399F" w:rsidRPr="004E3DFF" w:rsidRDefault="00000000">
      <w:pPr>
        <w:pStyle w:val="Body"/>
        <w:numPr>
          <w:ilvl w:val="0"/>
          <w:numId w:val="2"/>
        </w:numPr>
        <w:jc w:val="both"/>
        <w:rPr>
          <w:rFonts w:ascii="Calibri" w:hAnsi="Calibri" w:cs="Calibri"/>
          <w:b/>
          <w:bCs/>
          <w:i/>
          <w:iCs/>
        </w:rPr>
      </w:pPr>
      <w:r w:rsidRPr="00B458FD">
        <w:rPr>
          <w:rFonts w:ascii="Calibri" w:hAnsi="Calibri" w:cs="Calibri"/>
          <w:b/>
          <w:bCs/>
        </w:rPr>
        <w:t>Semi-strong</w:t>
      </w:r>
      <w:r w:rsidRPr="004E3DFF">
        <w:rPr>
          <w:rFonts w:ascii="Calibri" w:hAnsi="Calibri" w:cs="Calibri"/>
        </w:rPr>
        <w:t xml:space="preserve">: the information about stock price should include, in addition to past prices, fundamental data regarding product line, quality of management, balance sheet, earning and accounting practices </w:t>
      </w:r>
      <w:proofErr w:type="gramStart"/>
      <w:r w:rsidRPr="004E3DFF">
        <w:rPr>
          <w:rFonts w:ascii="Calibri" w:hAnsi="Calibri" w:cs="Calibri"/>
        </w:rPr>
        <w:t>etc.;</w:t>
      </w:r>
      <w:proofErr w:type="gramEnd"/>
    </w:p>
    <w:p w14:paraId="01084A35" w14:textId="77777777" w:rsidR="00F9399F" w:rsidRPr="00A6112F" w:rsidRDefault="00000000">
      <w:pPr>
        <w:pStyle w:val="Body"/>
        <w:numPr>
          <w:ilvl w:val="0"/>
          <w:numId w:val="2"/>
        </w:numPr>
        <w:jc w:val="both"/>
        <w:rPr>
          <w:rFonts w:ascii="Calibri" w:hAnsi="Calibri" w:cs="Calibri"/>
          <w:b/>
          <w:bCs/>
          <w:i/>
          <w:iCs/>
        </w:rPr>
      </w:pPr>
      <w:r w:rsidRPr="00B458FD">
        <w:rPr>
          <w:rFonts w:ascii="Calibri" w:hAnsi="Calibri" w:cs="Calibri"/>
          <w:b/>
          <w:bCs/>
        </w:rPr>
        <w:t>Strong form</w:t>
      </w:r>
      <w:r w:rsidRPr="004E3DFF">
        <w:rPr>
          <w:rFonts w:ascii="Calibri" w:hAnsi="Calibri" w:cs="Calibri"/>
        </w:rPr>
        <w:t xml:space="preserve"> of the theory is the most stringent and it concludes that all market information, whether public or private, is accounted for in the stock prices. It is not always easy to obtain it, though, because of the data available only to company insiders. </w:t>
      </w:r>
    </w:p>
    <w:p w14:paraId="481AFA9A" w14:textId="77777777" w:rsidR="00A6112F" w:rsidRPr="00533A56" w:rsidRDefault="00A6112F" w:rsidP="00A6112F">
      <w:pPr>
        <w:pStyle w:val="Body"/>
        <w:ind w:left="240"/>
        <w:jc w:val="both"/>
        <w:rPr>
          <w:rFonts w:ascii="Calibri" w:hAnsi="Calibri" w:cs="Calibri"/>
          <w:b/>
          <w:bCs/>
          <w:i/>
          <w:iCs/>
        </w:rPr>
      </w:pPr>
    </w:p>
    <w:p w14:paraId="3A890CAB" w14:textId="7A9A7D9D" w:rsidR="00533A56" w:rsidRDefault="00533A56" w:rsidP="00DF18C3">
      <w:pPr>
        <w:pStyle w:val="Body"/>
        <w:ind w:left="240" w:firstLine="195"/>
        <w:jc w:val="both"/>
        <w:rPr>
          <w:rFonts w:ascii="Calibri" w:hAnsi="Calibri" w:cs="Calibri"/>
        </w:rPr>
      </w:pPr>
      <w:r>
        <w:rPr>
          <w:rFonts w:ascii="Calibri" w:hAnsi="Calibri" w:cs="Calibri"/>
        </w:rPr>
        <w:t xml:space="preserve">According to </w:t>
      </w:r>
      <w:proofErr w:type="spellStart"/>
      <w:r>
        <w:rPr>
          <w:rFonts w:ascii="Calibri" w:hAnsi="Calibri" w:cs="Calibri"/>
        </w:rPr>
        <w:t>Macroaxis</w:t>
      </w:r>
      <w:proofErr w:type="spellEnd"/>
      <w:r>
        <w:rPr>
          <w:rFonts w:ascii="Calibri" w:hAnsi="Calibri" w:cs="Calibri"/>
        </w:rPr>
        <w:t>, Samsung Electronics has a total of 271.707.008 outstanding shares</w:t>
      </w:r>
      <w:r w:rsidR="00A6112F">
        <w:rPr>
          <w:rFonts w:ascii="Calibri" w:hAnsi="Calibri" w:cs="Calibri"/>
        </w:rPr>
        <w:t xml:space="preserve">, about 99% of which are held by regular investors, 0.0% - by insiders and other 1.33% are shares given to institutional holders. </w:t>
      </w:r>
    </w:p>
    <w:p w14:paraId="02BBD301" w14:textId="4127E014" w:rsidR="00DF18C3" w:rsidRDefault="00DF18C3" w:rsidP="00DF18C3">
      <w:pPr>
        <w:pStyle w:val="Body"/>
        <w:ind w:left="240" w:firstLine="195"/>
        <w:jc w:val="both"/>
        <w:rPr>
          <w:rFonts w:ascii="Calibri" w:hAnsi="Calibri" w:cs="Calibri"/>
        </w:rPr>
      </w:pPr>
      <w:r>
        <w:rPr>
          <w:rFonts w:ascii="Calibri" w:hAnsi="Calibri" w:cs="Calibri"/>
        </w:rPr>
        <w:t xml:space="preserve"> As at 10</w:t>
      </w:r>
      <w:r w:rsidRPr="00DF18C3">
        <w:rPr>
          <w:rFonts w:ascii="Calibri" w:hAnsi="Calibri" w:cs="Calibri"/>
          <w:vertAlign w:val="superscript"/>
        </w:rPr>
        <w:t>th</w:t>
      </w:r>
      <w:r>
        <w:rPr>
          <w:rFonts w:ascii="Calibri" w:hAnsi="Calibri" w:cs="Calibri"/>
        </w:rPr>
        <w:t xml:space="preserve"> of August 2023, the company stock price is under 1295.00. The report concludes that Samsung Electronics has a very small probability of experiencing financial distress in the </w:t>
      </w:r>
      <w:proofErr w:type="gramStart"/>
      <w:r>
        <w:rPr>
          <w:rFonts w:ascii="Calibri" w:hAnsi="Calibri" w:cs="Calibri"/>
        </w:rPr>
        <w:t>future, but</w:t>
      </w:r>
      <w:proofErr w:type="gramEnd"/>
      <w:r>
        <w:rPr>
          <w:rFonts w:ascii="Calibri" w:hAnsi="Calibri" w:cs="Calibri"/>
        </w:rPr>
        <w:t xml:space="preserve"> did not have a very good performance in the last 3 months. As investors prefer to get the highest possible return on investment, the organisation market risk premium is an additional return that can be received from holding Samsung Electronics long position. </w:t>
      </w:r>
    </w:p>
    <w:p w14:paraId="028A143A" w14:textId="658507AF" w:rsidR="00580676" w:rsidRDefault="00580676" w:rsidP="00514036">
      <w:pPr>
        <w:pStyle w:val="Body"/>
        <w:ind w:left="240" w:firstLine="195"/>
        <w:jc w:val="both"/>
        <w:rPr>
          <w:rFonts w:ascii="Calibri" w:hAnsi="Calibri" w:cs="Calibri"/>
        </w:rPr>
      </w:pPr>
      <w:r>
        <w:rPr>
          <w:rFonts w:ascii="Calibri" w:hAnsi="Calibri" w:cs="Calibri"/>
        </w:rPr>
        <w:t>The information about Samsung Electronics share prices is constantly shown on the Korea Stock Exchange (KRX), London Stock Exchange (LSE) and on Luxembourg Stock Exchange (</w:t>
      </w:r>
      <w:proofErr w:type="spellStart"/>
      <w:r>
        <w:rPr>
          <w:rFonts w:ascii="Calibri" w:hAnsi="Calibri" w:cs="Calibri"/>
        </w:rPr>
        <w:t>LuxSE</w:t>
      </w:r>
      <w:proofErr w:type="spellEnd"/>
      <w:r>
        <w:rPr>
          <w:rFonts w:ascii="Calibri" w:hAnsi="Calibri" w:cs="Calibri"/>
        </w:rPr>
        <w:t>).</w:t>
      </w:r>
      <w:r w:rsidR="0041442E">
        <w:rPr>
          <w:rFonts w:ascii="Calibri" w:hAnsi="Calibri" w:cs="Calibri"/>
        </w:rPr>
        <w:t xml:space="preserve"> </w:t>
      </w:r>
      <w:r w:rsidR="00514036">
        <w:rPr>
          <w:rFonts w:ascii="Calibri" w:hAnsi="Calibri" w:cs="Calibri"/>
        </w:rPr>
        <w:t>Possible investors have also access to t</w:t>
      </w:r>
      <w:r w:rsidR="0041442E">
        <w:rPr>
          <w:rFonts w:ascii="Calibri" w:hAnsi="Calibri" w:cs="Calibri"/>
        </w:rPr>
        <w:t xml:space="preserve">he financial </w:t>
      </w:r>
      <w:proofErr w:type="gramStart"/>
      <w:r w:rsidR="0041442E">
        <w:rPr>
          <w:rFonts w:ascii="Calibri" w:hAnsi="Calibri" w:cs="Calibri"/>
        </w:rPr>
        <w:t>statements</w:t>
      </w:r>
      <w:proofErr w:type="gramEnd"/>
      <w:r w:rsidR="0041442E">
        <w:rPr>
          <w:rFonts w:ascii="Calibri" w:hAnsi="Calibri" w:cs="Calibri"/>
        </w:rPr>
        <w:t xml:space="preserve"> history</w:t>
      </w:r>
      <w:r w:rsidR="00063D3F">
        <w:rPr>
          <w:rFonts w:ascii="Calibri" w:hAnsi="Calibri" w:cs="Calibri"/>
        </w:rPr>
        <w:t xml:space="preserve"> for current and previous years</w:t>
      </w:r>
      <w:r w:rsidR="00514036">
        <w:rPr>
          <w:rFonts w:ascii="Calibri" w:hAnsi="Calibri" w:cs="Calibri"/>
        </w:rPr>
        <w:t xml:space="preserve">, which is public on Samsung Electronics official web site. It includes </w:t>
      </w:r>
      <w:r w:rsidR="00063D3F">
        <w:rPr>
          <w:rFonts w:ascii="Calibri" w:hAnsi="Calibri" w:cs="Calibri"/>
        </w:rPr>
        <w:t>all 4 quarters financial positions, cash inflows and income statements and statements of changes in equity</w:t>
      </w:r>
      <w:r w:rsidR="00514036">
        <w:rPr>
          <w:rFonts w:ascii="Calibri" w:hAnsi="Calibri" w:cs="Calibri"/>
        </w:rPr>
        <w:t xml:space="preserve">. </w:t>
      </w:r>
      <w:r w:rsidR="003E057D">
        <w:rPr>
          <w:rFonts w:ascii="Calibri" w:hAnsi="Calibri" w:cs="Calibri"/>
        </w:rPr>
        <w:t xml:space="preserve">Stock chart, shareholder structure and return </w:t>
      </w:r>
      <w:r w:rsidR="00D55117">
        <w:rPr>
          <w:rFonts w:ascii="Calibri" w:hAnsi="Calibri" w:cs="Calibri"/>
        </w:rPr>
        <w:t>earnings and</w:t>
      </w:r>
      <w:r w:rsidR="003E057D">
        <w:rPr>
          <w:rFonts w:ascii="Calibri" w:hAnsi="Calibri" w:cs="Calibri"/>
        </w:rPr>
        <w:t xml:space="preserve"> listing information are listed</w:t>
      </w:r>
      <w:r w:rsidR="00D5190B">
        <w:rPr>
          <w:rFonts w:ascii="Calibri" w:hAnsi="Calibri" w:cs="Calibri"/>
        </w:rPr>
        <w:t>, as well. (Samsung, 2023)</w:t>
      </w:r>
    </w:p>
    <w:p w14:paraId="6C8F99B7" w14:textId="249B9DAA" w:rsidR="00D55117" w:rsidRDefault="00D55117" w:rsidP="00514036">
      <w:pPr>
        <w:pStyle w:val="Body"/>
        <w:ind w:left="240" w:firstLine="195"/>
        <w:jc w:val="both"/>
        <w:rPr>
          <w:rFonts w:ascii="Calibri" w:hAnsi="Calibri" w:cs="Calibri"/>
        </w:rPr>
      </w:pPr>
      <w:r>
        <w:rPr>
          <w:rFonts w:ascii="Calibri" w:hAnsi="Calibri" w:cs="Calibri"/>
        </w:rPr>
        <w:t xml:space="preserve">As said above, Samsung Electronics stock price evaluation can be related to semi-strong form of the Efficient Market Hypothesis, as the company gives public access to the past information </w:t>
      </w:r>
      <w:proofErr w:type="gramStart"/>
      <w:r>
        <w:rPr>
          <w:rFonts w:ascii="Calibri" w:hAnsi="Calibri" w:cs="Calibri"/>
        </w:rPr>
        <w:t>and also</w:t>
      </w:r>
      <w:proofErr w:type="gramEnd"/>
      <w:r>
        <w:rPr>
          <w:rFonts w:ascii="Calibri" w:hAnsi="Calibri" w:cs="Calibri"/>
        </w:rPr>
        <w:t xml:space="preserve"> current financial activity. </w:t>
      </w:r>
    </w:p>
    <w:p w14:paraId="5AA4975E" w14:textId="5C639DE4" w:rsidR="00CD13A1" w:rsidRDefault="00CD13A1" w:rsidP="00DF18C3">
      <w:pPr>
        <w:pStyle w:val="Body"/>
        <w:ind w:left="240" w:firstLine="195"/>
        <w:jc w:val="both"/>
        <w:rPr>
          <w:rFonts w:ascii="Calibri" w:hAnsi="Calibri" w:cs="Calibri"/>
        </w:rPr>
      </w:pPr>
      <w:r>
        <w:rPr>
          <w:rFonts w:ascii="Calibri" w:hAnsi="Calibri" w:cs="Calibri"/>
        </w:rPr>
        <w:t>An important tool for checking the Samsung Electronics stock prices is the company market volatility measurement, profitability, efficiency, financial leverage, liquidity etc. In order to predict the company’s future share prices, most of value examinations analyse the past and present share prices. Also, it is efficient to asses</w:t>
      </w:r>
      <w:r w:rsidR="000B5AD2">
        <w:rPr>
          <w:rFonts w:ascii="Calibri" w:hAnsi="Calibri" w:cs="Calibri"/>
        </w:rPr>
        <w:t>s</w:t>
      </w:r>
      <w:r>
        <w:rPr>
          <w:rFonts w:ascii="Calibri" w:hAnsi="Calibri" w:cs="Calibri"/>
        </w:rPr>
        <w:t xml:space="preserve"> the level of</w:t>
      </w:r>
      <w:r w:rsidR="00580676">
        <w:rPr>
          <w:rFonts w:ascii="Calibri" w:hAnsi="Calibri" w:cs="Calibri"/>
        </w:rPr>
        <w:t xml:space="preserve"> the portfolio volatility.</w:t>
      </w:r>
      <w:r>
        <w:rPr>
          <w:rFonts w:ascii="Calibri" w:hAnsi="Calibri" w:cs="Calibri"/>
        </w:rPr>
        <w:t xml:space="preserve"> </w:t>
      </w:r>
      <w:r w:rsidR="00DC4B12">
        <w:rPr>
          <w:rFonts w:ascii="Calibri" w:hAnsi="Calibri" w:cs="Calibri"/>
        </w:rPr>
        <w:t xml:space="preserve"> </w:t>
      </w:r>
    </w:p>
    <w:p w14:paraId="4A9B640C" w14:textId="51FB5E8A" w:rsidR="00CD13A1" w:rsidRDefault="000B5AD2" w:rsidP="00DF18C3">
      <w:pPr>
        <w:pStyle w:val="Body"/>
        <w:ind w:left="240" w:firstLine="195"/>
        <w:jc w:val="both"/>
        <w:rPr>
          <w:rFonts w:ascii="Calibri" w:hAnsi="Calibri" w:cs="Calibri"/>
        </w:rPr>
      </w:pPr>
      <w:r>
        <w:rPr>
          <w:rFonts w:ascii="Calibri" w:hAnsi="Calibri" w:cs="Calibri"/>
        </w:rPr>
        <w:t>According to the source, Samsung stock price forecast is based on the past and current information, using various well-known forecasting models. But only analysing the price history is not enough, as the revenue growth and operating cash flows pattern are also important in predicting the future performance. (</w:t>
      </w:r>
      <w:proofErr w:type="spellStart"/>
      <w:r>
        <w:rPr>
          <w:rFonts w:ascii="Calibri" w:hAnsi="Calibri" w:cs="Calibri"/>
        </w:rPr>
        <w:t>Macroaxis</w:t>
      </w:r>
      <w:proofErr w:type="spellEnd"/>
      <w:r>
        <w:rPr>
          <w:rFonts w:ascii="Calibri" w:hAnsi="Calibri" w:cs="Calibri"/>
        </w:rPr>
        <w:t>, 2023)</w:t>
      </w:r>
    </w:p>
    <w:p w14:paraId="42330B3D" w14:textId="77777777" w:rsidR="00DF18C3" w:rsidRDefault="00DF18C3" w:rsidP="00533A56">
      <w:pPr>
        <w:pStyle w:val="Body"/>
        <w:ind w:left="240"/>
        <w:jc w:val="both"/>
        <w:rPr>
          <w:rFonts w:ascii="Calibri" w:hAnsi="Calibri" w:cs="Calibri"/>
        </w:rPr>
      </w:pPr>
    </w:p>
    <w:p w14:paraId="2569AE04" w14:textId="13D397FE" w:rsidR="00F9399F" w:rsidRPr="004E3DFF" w:rsidRDefault="00C0015F">
      <w:pPr>
        <w:pStyle w:val="Body"/>
        <w:jc w:val="both"/>
        <w:rPr>
          <w:rFonts w:ascii="Calibri" w:hAnsi="Calibri" w:cs="Calibri"/>
          <w:b/>
          <w:bCs/>
          <w:i/>
          <w:iCs/>
        </w:rPr>
      </w:pPr>
      <w:r>
        <w:rPr>
          <w:rFonts w:ascii="Calibri" w:hAnsi="Calibri" w:cs="Calibri"/>
          <w:b/>
          <w:bCs/>
          <w:i/>
          <w:iCs/>
        </w:rPr>
        <w:t xml:space="preserve">1.4 </w:t>
      </w:r>
      <w:r w:rsidR="00000000" w:rsidRPr="004E3DFF">
        <w:rPr>
          <w:rFonts w:ascii="Calibri" w:hAnsi="Calibri" w:cs="Calibri"/>
          <w:b/>
          <w:bCs/>
          <w:i/>
          <w:iCs/>
        </w:rPr>
        <w:t xml:space="preserve">Samsung </w:t>
      </w:r>
      <w:r w:rsidR="006C6088">
        <w:rPr>
          <w:rFonts w:ascii="Calibri" w:hAnsi="Calibri" w:cs="Calibri"/>
          <w:b/>
          <w:bCs/>
          <w:i/>
          <w:iCs/>
        </w:rPr>
        <w:t xml:space="preserve">Electronics </w:t>
      </w:r>
      <w:r w:rsidR="00000000" w:rsidRPr="004E3DFF">
        <w:rPr>
          <w:rFonts w:ascii="Calibri" w:hAnsi="Calibri" w:cs="Calibri"/>
          <w:b/>
          <w:bCs/>
          <w:i/>
          <w:iCs/>
        </w:rPr>
        <w:t>apprai</w:t>
      </w:r>
      <w:r>
        <w:rPr>
          <w:rFonts w:ascii="Calibri" w:hAnsi="Calibri" w:cs="Calibri"/>
          <w:b/>
          <w:bCs/>
          <w:i/>
          <w:iCs/>
        </w:rPr>
        <w:t>sal</w:t>
      </w:r>
      <w:r w:rsidR="00000000" w:rsidRPr="004E3DFF">
        <w:rPr>
          <w:rFonts w:ascii="Calibri" w:hAnsi="Calibri" w:cs="Calibri"/>
          <w:b/>
          <w:bCs/>
          <w:i/>
          <w:iCs/>
        </w:rPr>
        <w:t xml:space="preserve"> project success </w:t>
      </w:r>
    </w:p>
    <w:p w14:paraId="62458D44" w14:textId="77777777" w:rsidR="00F9399F" w:rsidRPr="004E3DFF" w:rsidRDefault="00000000">
      <w:pPr>
        <w:pStyle w:val="Body"/>
        <w:jc w:val="both"/>
        <w:rPr>
          <w:rFonts w:ascii="Calibri" w:hAnsi="Calibri" w:cs="Calibri"/>
          <w:b/>
          <w:bCs/>
          <w:i/>
          <w:iCs/>
        </w:rPr>
      </w:pPr>
      <w:r w:rsidRPr="004E3DFF">
        <w:rPr>
          <w:rFonts w:ascii="Calibri" w:hAnsi="Calibri" w:cs="Calibri"/>
          <w:b/>
          <w:bCs/>
          <w:i/>
          <w:iCs/>
        </w:rPr>
        <w:t xml:space="preserve">   </w:t>
      </w:r>
    </w:p>
    <w:p w14:paraId="233C213F" w14:textId="77777777" w:rsidR="00E3507F" w:rsidRPr="004E3DFF" w:rsidRDefault="00000000">
      <w:pPr>
        <w:pStyle w:val="Body"/>
        <w:jc w:val="both"/>
        <w:rPr>
          <w:rFonts w:ascii="Calibri" w:hAnsi="Calibri" w:cs="Calibri"/>
        </w:rPr>
      </w:pPr>
      <w:r w:rsidRPr="004E3DFF">
        <w:rPr>
          <w:rFonts w:ascii="Calibri" w:hAnsi="Calibri" w:cs="Calibri"/>
          <w:b/>
          <w:bCs/>
          <w:i/>
          <w:iCs/>
        </w:rPr>
        <w:t xml:space="preserve">   </w:t>
      </w:r>
      <w:r w:rsidRPr="004E3DFF">
        <w:rPr>
          <w:rFonts w:ascii="Calibri" w:hAnsi="Calibri" w:cs="Calibri"/>
        </w:rPr>
        <w:t xml:space="preserve">Regular market </w:t>
      </w:r>
      <w:proofErr w:type="gramStart"/>
      <w:r w:rsidRPr="004E3DFF">
        <w:rPr>
          <w:rFonts w:ascii="Calibri" w:hAnsi="Calibri" w:cs="Calibri"/>
        </w:rPr>
        <w:t>researches</w:t>
      </w:r>
      <w:proofErr w:type="gramEnd"/>
      <w:r w:rsidRPr="004E3DFF">
        <w:rPr>
          <w:rFonts w:ascii="Calibri" w:hAnsi="Calibri" w:cs="Calibri"/>
        </w:rPr>
        <w:t xml:space="preserve"> are important for generating new business and development ideas for companies and organisations. It helps to identify competitors, customers preferences and needs, marketing and financial and development challenges.</w:t>
      </w:r>
      <w:r w:rsidR="000632A3" w:rsidRPr="004E3DFF">
        <w:rPr>
          <w:rFonts w:ascii="Calibri" w:hAnsi="Calibri" w:cs="Calibri"/>
        </w:rPr>
        <w:t xml:space="preserve"> </w:t>
      </w:r>
    </w:p>
    <w:p w14:paraId="6DB803D1" w14:textId="77777777" w:rsidR="00FD72BB" w:rsidRPr="004E3DFF" w:rsidRDefault="00FD72BB" w:rsidP="00FD72BB">
      <w:pPr>
        <w:pStyle w:val="Body"/>
        <w:jc w:val="both"/>
        <w:rPr>
          <w:rFonts w:ascii="Calibri" w:hAnsi="Calibri" w:cs="Calibri"/>
        </w:rPr>
      </w:pPr>
      <w:r w:rsidRPr="004E3DFF">
        <w:rPr>
          <w:rFonts w:ascii="Calibri" w:hAnsi="Calibri" w:cs="Calibri"/>
        </w:rPr>
        <w:t xml:space="preserve">    Samsung Electronics has an advanced research and development division called </w:t>
      </w:r>
      <w:r w:rsidRPr="004E3DFF">
        <w:rPr>
          <w:rFonts w:ascii="Calibri" w:hAnsi="Calibri" w:cs="Calibri"/>
          <w:b/>
          <w:bCs/>
          <w:i/>
          <w:iCs/>
        </w:rPr>
        <w:t>Samsung Research</w:t>
      </w:r>
      <w:r w:rsidRPr="004E3DFF">
        <w:rPr>
          <w:rFonts w:ascii="Calibri" w:hAnsi="Calibri" w:cs="Calibri"/>
        </w:rPr>
        <w:t xml:space="preserve">. There are 14 overseas divisions in 12 countries around the world, with more than 10 000 employees. The hub uses </w:t>
      </w:r>
      <w:r w:rsidRPr="004E3DFF">
        <w:rPr>
          <w:rFonts w:ascii="Calibri" w:hAnsi="Calibri" w:cs="Calibri"/>
        </w:rPr>
        <w:lastRenderedPageBreak/>
        <w:t xml:space="preserve">Artificial and Data Intelligence, robots, Tizen and next-generation media. It collaborates with specific universities, research institutes and global partner companies with world’s best technology. </w:t>
      </w:r>
    </w:p>
    <w:p w14:paraId="5FFD65BE" w14:textId="1F8726B7" w:rsidR="00FD72BB" w:rsidRPr="004E3DFF" w:rsidRDefault="00FD72BB" w:rsidP="00FD72BB">
      <w:pPr>
        <w:pStyle w:val="Body"/>
        <w:jc w:val="both"/>
        <w:rPr>
          <w:rFonts w:ascii="Calibri" w:hAnsi="Calibri" w:cs="Calibri"/>
        </w:rPr>
      </w:pPr>
      <w:r w:rsidRPr="004E3DFF">
        <w:rPr>
          <w:rFonts w:ascii="Calibri" w:hAnsi="Calibri" w:cs="Calibri"/>
        </w:rPr>
        <w:t xml:space="preserve">    Samsung Electronics also performs Quality Audits, that includes three types of diagnosis: Internationally certified audit, Customer audit and Internal one. The audits are conducted in accordance </w:t>
      </w:r>
      <w:proofErr w:type="gramStart"/>
      <w:r w:rsidRPr="004E3DFF">
        <w:rPr>
          <w:rFonts w:ascii="Calibri" w:hAnsi="Calibri" w:cs="Calibri"/>
        </w:rPr>
        <w:t>to</w:t>
      </w:r>
      <w:proofErr w:type="gramEnd"/>
      <w:r w:rsidRPr="004E3DFF">
        <w:rPr>
          <w:rFonts w:ascii="Calibri" w:hAnsi="Calibri" w:cs="Calibri"/>
        </w:rPr>
        <w:t xml:space="preserve"> ISO9001 and IATF 16949 certifications. Especially Internal audits are important for preventing issues, improving weak areas and corporate level effectiveness. External diagnosis revises outside of company ratings, rewards and certifications for </w:t>
      </w:r>
      <w:proofErr w:type="gramStart"/>
      <w:r w:rsidRPr="004E3DFF">
        <w:rPr>
          <w:rFonts w:ascii="Calibri" w:hAnsi="Calibri" w:cs="Calibri"/>
        </w:rPr>
        <w:t>suppliers</w:t>
      </w:r>
      <w:proofErr w:type="gramEnd"/>
      <w:r w:rsidRPr="004E3DFF">
        <w:rPr>
          <w:rFonts w:ascii="Calibri" w:hAnsi="Calibri" w:cs="Calibri"/>
        </w:rPr>
        <w:t xml:space="preserve"> improvements. </w:t>
      </w:r>
      <w:r w:rsidR="00E705F1">
        <w:rPr>
          <w:rFonts w:ascii="Calibri" w:hAnsi="Calibri" w:cs="Calibri"/>
        </w:rPr>
        <w:t>(Research Gate, 2023)</w:t>
      </w:r>
    </w:p>
    <w:p w14:paraId="17351D0B" w14:textId="67C515CA" w:rsidR="00FD72BB" w:rsidRPr="004E3DFF" w:rsidRDefault="00FD72BB" w:rsidP="008076EB">
      <w:pPr>
        <w:pStyle w:val="Body"/>
        <w:ind w:firstLine="195"/>
        <w:jc w:val="both"/>
        <w:rPr>
          <w:rFonts w:ascii="Calibri" w:hAnsi="Calibri" w:cs="Calibri"/>
        </w:rPr>
      </w:pPr>
      <w:r w:rsidRPr="004E3DFF">
        <w:rPr>
          <w:rFonts w:ascii="Calibri" w:hAnsi="Calibri" w:cs="Calibri"/>
        </w:rPr>
        <w:t xml:space="preserve">     </w:t>
      </w:r>
      <w:r w:rsidRPr="004E3DFF">
        <w:rPr>
          <w:rFonts w:ascii="Calibri" w:hAnsi="Calibri" w:cs="Calibri"/>
          <w:b/>
          <w:bCs/>
          <w:i/>
          <w:iCs/>
        </w:rPr>
        <w:t xml:space="preserve">Cost of </w:t>
      </w:r>
      <w:proofErr w:type="gramStart"/>
      <w:r w:rsidRPr="004E3DFF">
        <w:rPr>
          <w:rFonts w:ascii="Calibri" w:hAnsi="Calibri" w:cs="Calibri"/>
          <w:b/>
          <w:bCs/>
          <w:i/>
          <w:iCs/>
        </w:rPr>
        <w:t>Poor Quality</w:t>
      </w:r>
      <w:proofErr w:type="gramEnd"/>
      <w:r w:rsidRPr="004E3DFF">
        <w:rPr>
          <w:rFonts w:ascii="Calibri" w:hAnsi="Calibri" w:cs="Calibri"/>
          <w:b/>
          <w:bCs/>
          <w:i/>
          <w:iCs/>
        </w:rPr>
        <w:t xml:space="preserve"> Management (COPQ) </w:t>
      </w:r>
      <w:r w:rsidRPr="004E3DFF">
        <w:rPr>
          <w:rFonts w:ascii="Calibri" w:hAnsi="Calibri" w:cs="Calibri"/>
        </w:rPr>
        <w:t xml:space="preserve">is another important tool used by Samsung in order to avoid unnecessary costs. It helps to prevent problems that can occur in the production process, such as equipment or material delays, rescheduling, rework of the products etc. </w:t>
      </w:r>
      <w:r w:rsidR="008076EB" w:rsidRPr="004E3DFF">
        <w:rPr>
          <w:rFonts w:ascii="Calibri" w:hAnsi="Calibri" w:cs="Calibri"/>
        </w:rPr>
        <w:t xml:space="preserve">The company puts a lot of efforts to keep a high </w:t>
      </w:r>
      <w:r w:rsidR="008076EB" w:rsidRPr="004E3DFF">
        <w:rPr>
          <w:rFonts w:ascii="Calibri" w:hAnsi="Calibri" w:cs="Calibri"/>
          <w:b/>
          <w:bCs/>
          <w:i/>
          <w:iCs/>
        </w:rPr>
        <w:t>Customer Satisfaction Index (CSI).</w:t>
      </w:r>
      <w:r w:rsidR="008076EB" w:rsidRPr="004E3DFF">
        <w:rPr>
          <w:rFonts w:ascii="Calibri" w:hAnsi="Calibri" w:cs="Calibri"/>
        </w:rPr>
        <w:t xml:space="preserve"> It refers to customers satisfaction through evaluating the complaints for business improving. Step by step, starting from Initiation and ending with the final production, the projects are analysed through surveys results. </w:t>
      </w:r>
      <w:r w:rsidR="009353D3">
        <w:rPr>
          <w:rFonts w:ascii="Calibri" w:hAnsi="Calibri" w:cs="Calibri"/>
        </w:rPr>
        <w:t>(Samsung, 2023)</w:t>
      </w:r>
    </w:p>
    <w:p w14:paraId="6AF55AE8" w14:textId="6BA7DB80" w:rsidR="00FD72BB" w:rsidRPr="004E3DFF" w:rsidRDefault="00FD72BB">
      <w:pPr>
        <w:pStyle w:val="Body"/>
        <w:jc w:val="both"/>
        <w:rPr>
          <w:rFonts w:ascii="Calibri" w:hAnsi="Calibri" w:cs="Calibri"/>
        </w:rPr>
      </w:pPr>
    </w:p>
    <w:p w14:paraId="6E60BA05" w14:textId="115CA510" w:rsidR="000632A3" w:rsidRDefault="00E3507F">
      <w:pPr>
        <w:pStyle w:val="Body"/>
        <w:jc w:val="both"/>
        <w:rPr>
          <w:rFonts w:ascii="Calibri" w:hAnsi="Calibri" w:cs="Calibri"/>
        </w:rPr>
      </w:pPr>
      <w:r w:rsidRPr="004E3DFF">
        <w:rPr>
          <w:rFonts w:ascii="Calibri" w:hAnsi="Calibri" w:cs="Calibri"/>
        </w:rPr>
        <w:t xml:space="preserve">   </w:t>
      </w:r>
      <w:r w:rsidR="00FC31B4" w:rsidRPr="004E3DFF">
        <w:rPr>
          <w:rFonts w:ascii="Calibri" w:hAnsi="Calibri" w:cs="Calibri"/>
        </w:rPr>
        <w:t xml:space="preserve">Also, Samsung uses </w:t>
      </w:r>
      <w:r w:rsidR="00FC31B4" w:rsidRPr="004E3DFF">
        <w:rPr>
          <w:rFonts w:ascii="Calibri" w:hAnsi="Calibri" w:cs="Calibri"/>
          <w:b/>
          <w:bCs/>
        </w:rPr>
        <w:t>Net Present Value (NPV)</w:t>
      </w:r>
      <w:r w:rsidR="00FC31B4" w:rsidRPr="004E3DFF">
        <w:rPr>
          <w:rFonts w:ascii="Calibri" w:hAnsi="Calibri" w:cs="Calibri"/>
        </w:rPr>
        <w:t xml:space="preserve"> calculation as a method</w:t>
      </w:r>
      <w:r w:rsidR="000632A3" w:rsidRPr="004E3DFF">
        <w:rPr>
          <w:rFonts w:ascii="Calibri" w:hAnsi="Calibri" w:cs="Calibri"/>
        </w:rPr>
        <w:t xml:space="preserve"> to determine the efficiency and viability of the projects and ideas they want to implement in order to increase their profit and performance. </w:t>
      </w:r>
      <w:r w:rsidR="00FC31B4" w:rsidRPr="004E3DFF">
        <w:rPr>
          <w:rFonts w:ascii="Calibri" w:hAnsi="Calibri" w:cs="Calibri"/>
        </w:rPr>
        <w:t>NPV</w:t>
      </w:r>
      <w:r w:rsidRPr="004E3DFF">
        <w:rPr>
          <w:rFonts w:ascii="Calibri" w:hAnsi="Calibri" w:cs="Calibri"/>
        </w:rPr>
        <w:t xml:space="preserve"> presents the difference between the present value of cash inflows and the current value of cash outflows for a period. A positive NPV means that the project will be advantageous, involving low costs and loses, while a negative result can predict a failure of the business idea. </w:t>
      </w:r>
      <w:r w:rsidR="0031231B" w:rsidRPr="004E3DFF">
        <w:rPr>
          <w:rFonts w:ascii="Calibri" w:hAnsi="Calibri" w:cs="Calibri"/>
        </w:rPr>
        <w:t>(Investopedia, 2023)</w:t>
      </w:r>
    </w:p>
    <w:p w14:paraId="02BE932A" w14:textId="27D5713D" w:rsidR="00807527" w:rsidRPr="004E3DFF" w:rsidRDefault="007B314B" w:rsidP="008F4A04">
      <w:pPr>
        <w:pStyle w:val="Body"/>
        <w:ind w:firstLine="240"/>
        <w:jc w:val="both"/>
        <w:rPr>
          <w:rFonts w:ascii="Calibri" w:hAnsi="Calibri" w:cs="Calibri"/>
        </w:rPr>
      </w:pPr>
      <w:proofErr w:type="gramStart"/>
      <w:r w:rsidRPr="004E3DFF">
        <w:rPr>
          <w:rFonts w:ascii="Calibri" w:hAnsi="Calibri" w:cs="Calibri"/>
        </w:rPr>
        <w:t>A Harvard Business School research</w:t>
      </w:r>
      <w:proofErr w:type="gramEnd"/>
      <w:r w:rsidRPr="004E3DFF">
        <w:rPr>
          <w:rFonts w:ascii="Calibri" w:hAnsi="Calibri" w:cs="Calibri"/>
        </w:rPr>
        <w:t xml:space="preserve"> </w:t>
      </w:r>
      <w:r w:rsidR="00565569" w:rsidRPr="004E3DFF">
        <w:rPr>
          <w:rFonts w:ascii="Calibri" w:hAnsi="Calibri" w:cs="Calibri"/>
        </w:rPr>
        <w:t xml:space="preserve">from 2018, </w:t>
      </w:r>
      <w:r w:rsidRPr="004E3DFF">
        <w:rPr>
          <w:rFonts w:ascii="Calibri" w:hAnsi="Calibri" w:cs="Calibri"/>
        </w:rPr>
        <w:t>referred to Samsung Electronics</w:t>
      </w:r>
      <w:r w:rsidR="00565569" w:rsidRPr="004E3DFF">
        <w:rPr>
          <w:rFonts w:ascii="Calibri" w:hAnsi="Calibri" w:cs="Calibri"/>
        </w:rPr>
        <w:t>,</w:t>
      </w:r>
      <w:r w:rsidRPr="004E3DFF">
        <w:rPr>
          <w:rFonts w:ascii="Calibri" w:hAnsi="Calibri" w:cs="Calibri"/>
        </w:rPr>
        <w:t xml:space="preserve"> presents calculation of NPV for company projects </w:t>
      </w:r>
      <w:r w:rsidR="001960D2" w:rsidRPr="004E3DFF">
        <w:rPr>
          <w:rFonts w:ascii="Calibri" w:hAnsi="Calibri" w:cs="Calibri"/>
        </w:rPr>
        <w:t>with different discount rates (for example 6%, 15% and respectively 20%).</w:t>
      </w:r>
      <w:r w:rsidRPr="004E3DFF">
        <w:rPr>
          <w:rFonts w:ascii="Calibri" w:hAnsi="Calibri" w:cs="Calibri"/>
        </w:rPr>
        <w:t xml:space="preserve"> </w:t>
      </w:r>
      <w:r w:rsidR="00B52383" w:rsidRPr="004E3DFF">
        <w:rPr>
          <w:rFonts w:ascii="Calibri" w:hAnsi="Calibri" w:cs="Calibri"/>
        </w:rPr>
        <w:t xml:space="preserve">It assumes that, on a market with </w:t>
      </w:r>
      <w:r w:rsidR="000D787E" w:rsidRPr="004E3DFF">
        <w:rPr>
          <w:rFonts w:ascii="Calibri" w:hAnsi="Calibri" w:cs="Calibri"/>
        </w:rPr>
        <w:t xml:space="preserve">a </w:t>
      </w:r>
      <w:r w:rsidR="00B52383" w:rsidRPr="004E3DFF">
        <w:rPr>
          <w:rFonts w:ascii="Calibri" w:hAnsi="Calibri" w:cs="Calibri"/>
        </w:rPr>
        <w:t>weak competition, as Samsung</w:t>
      </w:r>
      <w:r w:rsidR="000D787E" w:rsidRPr="004E3DFF">
        <w:rPr>
          <w:rFonts w:ascii="Calibri" w:hAnsi="Calibri" w:cs="Calibri"/>
        </w:rPr>
        <w:t xml:space="preserve"> being in the top of electronic devices manufacturers,</w:t>
      </w:r>
      <w:r w:rsidR="00B52383" w:rsidRPr="004E3DFF">
        <w:rPr>
          <w:rFonts w:ascii="Calibri" w:hAnsi="Calibri" w:cs="Calibri"/>
        </w:rPr>
        <w:t xml:space="preserve"> </w:t>
      </w:r>
      <w:r w:rsidR="000D787E" w:rsidRPr="004E3DFF">
        <w:rPr>
          <w:rFonts w:ascii="Calibri" w:hAnsi="Calibri" w:cs="Calibri"/>
        </w:rPr>
        <w:t>a higher discount rate is desirable.</w:t>
      </w:r>
      <w:r w:rsidR="00807527" w:rsidRPr="004E3DFF">
        <w:rPr>
          <w:rFonts w:ascii="Calibri" w:hAnsi="Calibri" w:cs="Calibri"/>
        </w:rPr>
        <w:t xml:space="preserve"> </w:t>
      </w:r>
    </w:p>
    <w:p w14:paraId="179924A8" w14:textId="5A5CD005" w:rsidR="00F9399F" w:rsidRPr="004E3DFF" w:rsidRDefault="008F4A04" w:rsidP="001960D2">
      <w:pPr>
        <w:pStyle w:val="Body"/>
        <w:ind w:firstLine="240"/>
        <w:jc w:val="both"/>
        <w:rPr>
          <w:rFonts w:ascii="Calibri" w:hAnsi="Calibri" w:cs="Calibri"/>
        </w:rPr>
      </w:pPr>
      <w:r w:rsidRPr="004E3DFF">
        <w:rPr>
          <w:rFonts w:ascii="Calibri" w:hAnsi="Calibri" w:cs="Calibri"/>
        </w:rPr>
        <w:t xml:space="preserve">The study also </w:t>
      </w:r>
      <w:r w:rsidR="00807527" w:rsidRPr="004E3DFF">
        <w:rPr>
          <w:rFonts w:ascii="Calibri" w:hAnsi="Calibri" w:cs="Calibri"/>
        </w:rPr>
        <w:t>found out</w:t>
      </w:r>
      <w:r w:rsidR="007B314B" w:rsidRPr="004E3DFF">
        <w:rPr>
          <w:rFonts w:ascii="Calibri" w:hAnsi="Calibri" w:cs="Calibri"/>
        </w:rPr>
        <w:t xml:space="preserve"> that marketing managers of the company </w:t>
      </w:r>
      <w:proofErr w:type="spellStart"/>
      <w:r w:rsidR="007B314B" w:rsidRPr="004E3DFF">
        <w:rPr>
          <w:rFonts w:ascii="Calibri" w:hAnsi="Calibri" w:cs="Calibri"/>
        </w:rPr>
        <w:t>focuse</w:t>
      </w:r>
      <w:proofErr w:type="spellEnd"/>
      <w:r w:rsidR="007B314B" w:rsidRPr="004E3DFF">
        <w:rPr>
          <w:rFonts w:ascii="Calibri" w:hAnsi="Calibri" w:cs="Calibri"/>
        </w:rPr>
        <w:t xml:space="preserve"> on programs and projects that drive brand awareness and customer reach, without specifying the shareholders value. </w:t>
      </w:r>
      <w:r w:rsidR="00807527" w:rsidRPr="004E3DFF">
        <w:rPr>
          <w:rFonts w:ascii="Calibri" w:hAnsi="Calibri" w:cs="Calibri"/>
        </w:rPr>
        <w:t xml:space="preserve">As a recommendation, managers need to implement tools to integrate project management into part of the project development and monitoring plan, </w:t>
      </w:r>
      <w:r w:rsidR="001960D2" w:rsidRPr="004E3DFF">
        <w:rPr>
          <w:rFonts w:ascii="Calibri" w:hAnsi="Calibri" w:cs="Calibri"/>
        </w:rPr>
        <w:t>along</w:t>
      </w:r>
      <w:r w:rsidR="00807527" w:rsidRPr="004E3DFF">
        <w:rPr>
          <w:rFonts w:ascii="Calibri" w:hAnsi="Calibri" w:cs="Calibri"/>
        </w:rPr>
        <w:t xml:space="preserve"> the financial aspect </w:t>
      </w:r>
      <w:r w:rsidRPr="004E3DFF">
        <w:rPr>
          <w:rFonts w:ascii="Calibri" w:hAnsi="Calibri" w:cs="Calibri"/>
        </w:rPr>
        <w:t>(Oak Spring University, 2023).</w:t>
      </w:r>
    </w:p>
    <w:p w14:paraId="10894E49" w14:textId="2ED08278" w:rsidR="000632A3" w:rsidRPr="004E3DFF" w:rsidRDefault="000632A3">
      <w:pPr>
        <w:pStyle w:val="Body"/>
        <w:jc w:val="both"/>
        <w:rPr>
          <w:rFonts w:ascii="Calibri" w:hAnsi="Calibri" w:cs="Calibri"/>
        </w:rPr>
      </w:pPr>
      <w:r w:rsidRPr="004E3DFF">
        <w:rPr>
          <w:rFonts w:ascii="Calibri" w:hAnsi="Calibri" w:cs="Calibri"/>
        </w:rPr>
        <w:t xml:space="preserve">     </w:t>
      </w:r>
    </w:p>
    <w:p w14:paraId="04440943" w14:textId="77777777" w:rsidR="009353D3" w:rsidRDefault="009353D3" w:rsidP="009353D3">
      <w:pPr>
        <w:pStyle w:val="Body"/>
        <w:ind w:firstLine="195"/>
        <w:jc w:val="both"/>
        <w:rPr>
          <w:rFonts w:ascii="Calibri" w:hAnsi="Calibri" w:cs="Calibri"/>
        </w:rPr>
      </w:pPr>
    </w:p>
    <w:p w14:paraId="00F264E7" w14:textId="77777777" w:rsidR="009353D3" w:rsidRDefault="009353D3" w:rsidP="009353D3">
      <w:pPr>
        <w:pStyle w:val="Body"/>
        <w:ind w:firstLine="195"/>
        <w:jc w:val="both"/>
        <w:rPr>
          <w:rFonts w:ascii="Calibri" w:hAnsi="Calibri" w:cs="Calibri"/>
        </w:rPr>
      </w:pPr>
    </w:p>
    <w:p w14:paraId="4CA285F4" w14:textId="77777777" w:rsidR="009353D3" w:rsidRDefault="009353D3" w:rsidP="009353D3">
      <w:pPr>
        <w:pStyle w:val="Body"/>
        <w:ind w:firstLine="195"/>
        <w:jc w:val="both"/>
        <w:rPr>
          <w:rFonts w:ascii="Calibri" w:hAnsi="Calibri" w:cs="Calibri"/>
        </w:rPr>
      </w:pPr>
    </w:p>
    <w:p w14:paraId="36AB178F" w14:textId="104C8C8D" w:rsidR="009353D3" w:rsidRPr="00F03D85" w:rsidRDefault="009353D3" w:rsidP="007F4830">
      <w:pPr>
        <w:pStyle w:val="Body"/>
        <w:numPr>
          <w:ilvl w:val="0"/>
          <w:numId w:val="6"/>
        </w:numPr>
        <w:ind w:left="-153" w:hanging="357"/>
        <w:jc w:val="center"/>
        <w:rPr>
          <w:rFonts w:ascii="Calibri" w:hAnsi="Calibri" w:cs="Calibri"/>
          <w:b/>
          <w:bCs/>
          <w:sz w:val="32"/>
          <w:szCs w:val="32"/>
        </w:rPr>
      </w:pPr>
      <w:r w:rsidRPr="00F03D85">
        <w:rPr>
          <w:rFonts w:ascii="Calibri" w:hAnsi="Calibri" w:cs="Calibri"/>
          <w:b/>
          <w:bCs/>
          <w:sz w:val="32"/>
          <w:szCs w:val="32"/>
        </w:rPr>
        <w:t>Conclusion</w:t>
      </w:r>
    </w:p>
    <w:p w14:paraId="56C1046E" w14:textId="027640D1" w:rsidR="00F9399F" w:rsidRPr="004E3DFF" w:rsidRDefault="00000000" w:rsidP="00FD72BB">
      <w:pPr>
        <w:pStyle w:val="Body"/>
        <w:jc w:val="both"/>
        <w:rPr>
          <w:rFonts w:ascii="Calibri" w:hAnsi="Calibri" w:cs="Calibri"/>
        </w:rPr>
      </w:pPr>
      <w:r w:rsidRPr="004E3DFF">
        <w:rPr>
          <w:rFonts w:ascii="Calibri" w:hAnsi="Calibri" w:cs="Calibri"/>
        </w:rPr>
        <w:t xml:space="preserve">    </w:t>
      </w:r>
    </w:p>
    <w:p w14:paraId="448C5EF9" w14:textId="1A6D5222" w:rsidR="00DD61A8" w:rsidRDefault="00DD61A8" w:rsidP="00DD61A8">
      <w:pPr>
        <w:pStyle w:val="Body"/>
        <w:jc w:val="both"/>
        <w:rPr>
          <w:rFonts w:ascii="Calibri" w:hAnsi="Calibri" w:cs="Calibri"/>
        </w:rPr>
      </w:pPr>
      <w:r>
        <w:rPr>
          <w:rFonts w:ascii="Calibri" w:hAnsi="Calibri" w:cs="Calibri"/>
        </w:rPr>
        <w:t xml:space="preserve">   The study of the international financial market is the key for all companies and businesses around the world to find ways how to improve their performance. The higher capital investment and profit can be obtained when the market performance is higher. The rise and fall of the market share prices affect the company market value. </w:t>
      </w:r>
      <w:r w:rsidR="00906010">
        <w:rPr>
          <w:rFonts w:ascii="Calibri" w:hAnsi="Calibri" w:cs="Calibri"/>
        </w:rPr>
        <w:t xml:space="preserve">International financial market opens a lot of opportunities for the economic activity, such as commerce and international trade, investments, making boundaries between countries worldwide. </w:t>
      </w:r>
    </w:p>
    <w:p w14:paraId="02F5B320" w14:textId="77777777" w:rsidR="00DD61A8" w:rsidRDefault="00DD61A8" w:rsidP="00DD61A8">
      <w:pPr>
        <w:pStyle w:val="Body"/>
        <w:jc w:val="both"/>
        <w:rPr>
          <w:rFonts w:ascii="Calibri" w:hAnsi="Calibri" w:cs="Calibri"/>
        </w:rPr>
      </w:pPr>
    </w:p>
    <w:p w14:paraId="70A2F95F" w14:textId="7B3EE546" w:rsidR="00F9399F" w:rsidRPr="004E3DFF" w:rsidRDefault="00100B99">
      <w:pPr>
        <w:pStyle w:val="Body"/>
        <w:jc w:val="both"/>
        <w:rPr>
          <w:rFonts w:ascii="Calibri" w:hAnsi="Calibri" w:cs="Calibri"/>
        </w:rPr>
      </w:pPr>
      <w:r>
        <w:rPr>
          <w:rFonts w:ascii="Calibri" w:hAnsi="Calibri" w:cs="Calibri"/>
        </w:rPr>
        <w:t xml:space="preserve">  As Samsung Electronics has become a worldwide leader in electronics devices, the study</w:t>
      </w:r>
      <w:r w:rsidR="00F63226">
        <w:rPr>
          <w:rFonts w:ascii="Calibri" w:hAnsi="Calibri" w:cs="Calibri"/>
        </w:rPr>
        <w:t xml:space="preserve"> and analysis</w:t>
      </w:r>
      <w:r>
        <w:rPr>
          <w:rFonts w:ascii="Calibri" w:hAnsi="Calibri" w:cs="Calibri"/>
        </w:rPr>
        <w:t xml:space="preserve"> of the international market helps the company </w:t>
      </w:r>
      <w:r w:rsidR="00740156">
        <w:rPr>
          <w:rFonts w:ascii="Calibri" w:hAnsi="Calibri" w:cs="Calibri"/>
        </w:rPr>
        <w:t>t</w:t>
      </w:r>
      <w:r>
        <w:rPr>
          <w:rFonts w:ascii="Calibri" w:hAnsi="Calibri" w:cs="Calibri"/>
        </w:rPr>
        <w:t xml:space="preserve">o choose the proper ways to sell and promote its products and to make the right decisions when implementing new ideas and projects. </w:t>
      </w:r>
      <w:r w:rsidR="00740156">
        <w:rPr>
          <w:rFonts w:ascii="Calibri" w:hAnsi="Calibri" w:cs="Calibri"/>
        </w:rPr>
        <w:t xml:space="preserve">As the market is always in movement, the company needs to know how to </w:t>
      </w:r>
      <w:r w:rsidR="00740156">
        <w:rPr>
          <w:rFonts w:ascii="Calibri" w:hAnsi="Calibri" w:cs="Calibri"/>
        </w:rPr>
        <w:t>adjust to the financial challenges and customer’s preferences shifts</w:t>
      </w:r>
      <w:r w:rsidR="00740156">
        <w:rPr>
          <w:rFonts w:ascii="Calibri" w:hAnsi="Calibri" w:cs="Calibri"/>
        </w:rPr>
        <w:t xml:space="preserve">. </w:t>
      </w:r>
    </w:p>
    <w:p w14:paraId="37459E4F" w14:textId="77777777" w:rsidR="00F9399F" w:rsidRPr="004E3DFF" w:rsidRDefault="00F9399F">
      <w:pPr>
        <w:pStyle w:val="Body"/>
        <w:jc w:val="both"/>
        <w:rPr>
          <w:rFonts w:ascii="Calibri" w:hAnsi="Calibri" w:cs="Calibri"/>
        </w:rPr>
      </w:pPr>
    </w:p>
    <w:p w14:paraId="3C12FF17" w14:textId="77777777" w:rsidR="00070D9D" w:rsidRPr="004E3DFF" w:rsidRDefault="00070D9D">
      <w:pPr>
        <w:pStyle w:val="Body"/>
        <w:jc w:val="both"/>
        <w:rPr>
          <w:rFonts w:ascii="Calibri" w:hAnsi="Calibri" w:cs="Calibri"/>
        </w:rPr>
      </w:pPr>
    </w:p>
    <w:p w14:paraId="4A4A874E" w14:textId="77777777" w:rsidR="00070D9D" w:rsidRPr="004E3DFF" w:rsidRDefault="00070D9D">
      <w:pPr>
        <w:pStyle w:val="Body"/>
        <w:jc w:val="both"/>
        <w:rPr>
          <w:rFonts w:ascii="Calibri" w:hAnsi="Calibri" w:cs="Calibri"/>
        </w:rPr>
      </w:pPr>
    </w:p>
    <w:p w14:paraId="2C469E66" w14:textId="77777777" w:rsidR="00070D9D" w:rsidRPr="004E3DFF" w:rsidRDefault="00070D9D">
      <w:pPr>
        <w:pStyle w:val="Body"/>
        <w:jc w:val="both"/>
        <w:rPr>
          <w:rFonts w:ascii="Calibri" w:hAnsi="Calibri" w:cs="Calibri"/>
        </w:rPr>
      </w:pPr>
    </w:p>
    <w:p w14:paraId="66C86AAD" w14:textId="77777777" w:rsidR="00070D9D" w:rsidRPr="004E3DFF" w:rsidRDefault="00070D9D">
      <w:pPr>
        <w:pStyle w:val="Body"/>
        <w:jc w:val="both"/>
        <w:rPr>
          <w:rFonts w:ascii="Calibri" w:hAnsi="Calibri" w:cs="Calibri"/>
        </w:rPr>
      </w:pPr>
    </w:p>
    <w:p w14:paraId="7B9FBE30" w14:textId="77777777" w:rsidR="00070D9D" w:rsidRPr="004E3DFF" w:rsidRDefault="00070D9D">
      <w:pPr>
        <w:pStyle w:val="Body"/>
        <w:jc w:val="both"/>
        <w:rPr>
          <w:rFonts w:ascii="Calibri" w:hAnsi="Calibri" w:cs="Calibri"/>
        </w:rPr>
      </w:pPr>
    </w:p>
    <w:p w14:paraId="0F17E8E7" w14:textId="77777777" w:rsidR="00070D9D" w:rsidRPr="004E3DFF" w:rsidRDefault="00070D9D">
      <w:pPr>
        <w:pStyle w:val="Body"/>
        <w:jc w:val="both"/>
        <w:rPr>
          <w:rFonts w:ascii="Calibri" w:hAnsi="Calibri" w:cs="Calibri"/>
        </w:rPr>
      </w:pPr>
    </w:p>
    <w:p w14:paraId="18FDD944" w14:textId="77777777" w:rsidR="00070D9D" w:rsidRPr="004E3DFF" w:rsidRDefault="00070D9D">
      <w:pPr>
        <w:pStyle w:val="Body"/>
        <w:jc w:val="both"/>
        <w:rPr>
          <w:rFonts w:ascii="Calibri" w:hAnsi="Calibri" w:cs="Calibri"/>
        </w:rPr>
      </w:pPr>
    </w:p>
    <w:p w14:paraId="2D25CED1" w14:textId="77777777" w:rsidR="002170FE" w:rsidRDefault="002170FE" w:rsidP="00070D9D">
      <w:pPr>
        <w:pStyle w:val="Body"/>
        <w:jc w:val="center"/>
        <w:rPr>
          <w:rFonts w:ascii="Calibri" w:hAnsi="Calibri" w:cs="Calibri"/>
          <w:b/>
          <w:bCs/>
        </w:rPr>
      </w:pPr>
    </w:p>
    <w:p w14:paraId="47E1F9E5" w14:textId="5CB24D52" w:rsidR="00070D9D" w:rsidRPr="00F03D85" w:rsidRDefault="00070D9D" w:rsidP="00F03D85">
      <w:pPr>
        <w:pStyle w:val="Body"/>
        <w:numPr>
          <w:ilvl w:val="0"/>
          <w:numId w:val="6"/>
        </w:numPr>
        <w:jc w:val="center"/>
        <w:rPr>
          <w:rFonts w:ascii="Calibri" w:hAnsi="Calibri" w:cs="Calibri"/>
          <w:b/>
          <w:bCs/>
          <w:sz w:val="32"/>
          <w:szCs w:val="32"/>
        </w:rPr>
      </w:pPr>
      <w:r w:rsidRPr="00F03D85">
        <w:rPr>
          <w:rFonts w:ascii="Calibri" w:hAnsi="Calibri" w:cs="Calibri"/>
          <w:b/>
          <w:bCs/>
          <w:sz w:val="32"/>
          <w:szCs w:val="32"/>
        </w:rPr>
        <w:lastRenderedPageBreak/>
        <w:t>References</w:t>
      </w:r>
    </w:p>
    <w:p w14:paraId="490D0EE0" w14:textId="77777777" w:rsidR="00F9399F" w:rsidRPr="004E3DFF" w:rsidRDefault="00F9399F">
      <w:pPr>
        <w:pStyle w:val="Body"/>
        <w:jc w:val="both"/>
        <w:rPr>
          <w:rFonts w:ascii="Calibri" w:hAnsi="Calibri" w:cs="Calibri"/>
        </w:rPr>
      </w:pPr>
    </w:p>
    <w:p w14:paraId="150087A9" w14:textId="77777777" w:rsidR="00F9399F" w:rsidRPr="004E3DFF" w:rsidRDefault="00F9399F">
      <w:pPr>
        <w:pStyle w:val="Body"/>
        <w:jc w:val="both"/>
        <w:rPr>
          <w:rFonts w:ascii="Calibri" w:hAnsi="Calibri" w:cs="Calibri"/>
        </w:rPr>
      </w:pPr>
    </w:p>
    <w:p w14:paraId="35BC04FF" w14:textId="7F208015" w:rsidR="0078353B" w:rsidRPr="004E3DFF" w:rsidRDefault="00070D9D" w:rsidP="00E04E32">
      <w:pPr>
        <w:pStyle w:val="Body"/>
        <w:numPr>
          <w:ilvl w:val="0"/>
          <w:numId w:val="3"/>
        </w:numPr>
        <w:rPr>
          <w:rFonts w:ascii="Calibri" w:hAnsi="Calibri" w:cs="Calibri"/>
        </w:rPr>
      </w:pPr>
      <w:r w:rsidRPr="004E3DFF">
        <w:rPr>
          <w:rFonts w:ascii="Calibri" w:hAnsi="Calibri" w:cs="Calibri"/>
        </w:rPr>
        <w:t xml:space="preserve">Corporate Finance Institute (CFI), 2023. </w:t>
      </w:r>
      <w:r w:rsidRPr="004E3DFF">
        <w:rPr>
          <w:rFonts w:ascii="Calibri" w:hAnsi="Calibri" w:cs="Calibri"/>
          <w:i/>
          <w:iCs/>
        </w:rPr>
        <w:t>Dividend policy. The method used by a company to pay out dividends</w:t>
      </w:r>
      <w:r w:rsidRPr="004E3DFF">
        <w:rPr>
          <w:rFonts w:ascii="Calibri" w:hAnsi="Calibri" w:cs="Calibri"/>
        </w:rPr>
        <w:t xml:space="preserve">. </w:t>
      </w:r>
      <w:hyperlink r:id="rId9" w:history="1">
        <w:r w:rsidRPr="004E3DFF">
          <w:rPr>
            <w:rStyle w:val="Hyperlink"/>
            <w:rFonts w:ascii="Calibri" w:hAnsi="Calibri" w:cs="Calibri"/>
          </w:rPr>
          <w:t>https://corporatefinanceinstitute.com/resources/equities/dividend-policy/</w:t>
        </w:r>
      </w:hyperlink>
      <w:r w:rsidRPr="004E3DFF">
        <w:rPr>
          <w:rFonts w:ascii="Calibri" w:hAnsi="Calibri" w:cs="Calibri"/>
        </w:rPr>
        <w:t xml:space="preserve">  (Accessed on 9</w:t>
      </w:r>
      <w:r w:rsidRPr="004E3DFF">
        <w:rPr>
          <w:rFonts w:ascii="Calibri" w:hAnsi="Calibri" w:cs="Calibri"/>
          <w:vertAlign w:val="superscript"/>
        </w:rPr>
        <w:t>th</w:t>
      </w:r>
      <w:r w:rsidRPr="004E3DFF">
        <w:rPr>
          <w:rFonts w:ascii="Calibri" w:hAnsi="Calibri" w:cs="Calibri"/>
        </w:rPr>
        <w:t xml:space="preserve"> of </w:t>
      </w:r>
      <w:proofErr w:type="gramStart"/>
      <w:r w:rsidRPr="004E3DFF">
        <w:rPr>
          <w:rFonts w:ascii="Calibri" w:hAnsi="Calibri" w:cs="Calibri"/>
        </w:rPr>
        <w:t>August,</w:t>
      </w:r>
      <w:proofErr w:type="gramEnd"/>
      <w:r w:rsidRPr="004E3DFF">
        <w:rPr>
          <w:rFonts w:ascii="Calibri" w:hAnsi="Calibri" w:cs="Calibri"/>
        </w:rPr>
        <w:t xml:space="preserve"> 2023)</w:t>
      </w:r>
    </w:p>
    <w:p w14:paraId="39502EA8" w14:textId="41C39E87" w:rsidR="00F9399F" w:rsidRPr="004E3DFF" w:rsidRDefault="00815A84" w:rsidP="00E04E32">
      <w:pPr>
        <w:pStyle w:val="Body"/>
        <w:numPr>
          <w:ilvl w:val="0"/>
          <w:numId w:val="3"/>
        </w:numPr>
        <w:rPr>
          <w:rFonts w:ascii="Calibri" w:hAnsi="Calibri" w:cs="Calibri"/>
        </w:rPr>
      </w:pPr>
      <w:r w:rsidRPr="004E3DFF">
        <w:rPr>
          <w:rFonts w:ascii="Calibri" w:hAnsi="Calibri" w:cs="Calibri"/>
        </w:rPr>
        <w:t xml:space="preserve">Dividend Stocks, 2023. </w:t>
      </w:r>
      <w:r w:rsidRPr="004E3DFF">
        <w:rPr>
          <w:rFonts w:ascii="Calibri" w:hAnsi="Calibri" w:cs="Calibri"/>
          <w:i/>
          <w:iCs/>
        </w:rPr>
        <w:t>Samsung Electronics Dividend.</w:t>
      </w:r>
      <w:r w:rsidRPr="004E3DFF">
        <w:rPr>
          <w:rFonts w:ascii="Calibri" w:hAnsi="Calibri" w:cs="Calibri"/>
        </w:rPr>
        <w:t xml:space="preserve"> </w:t>
      </w:r>
      <w:hyperlink r:id="rId10" w:anchor=":~:text=Within%20the%20last%2012%20months%2C%20the%20average%20dividend%20yield%20of,Electronics%20stock%20if%20fairly%20valued" w:history="1">
        <w:r w:rsidRPr="004E3DFF">
          <w:rPr>
            <w:rStyle w:val="Hyperlink"/>
            <w:rFonts w:ascii="Calibri" w:hAnsi="Calibri" w:cs="Calibri"/>
          </w:rPr>
          <w:t>https://dividendstocks.cash/dividend-profile/Samsung%20Electronics-Dividend#:~:text=Within%20the%20last%2012%20months%2C%20the%20average%20dividend%20yield%20of,Electronics%20stock%20if%20fairly%20valued</w:t>
        </w:r>
      </w:hyperlink>
      <w:r w:rsidRPr="004E3DFF">
        <w:rPr>
          <w:rFonts w:ascii="Calibri" w:hAnsi="Calibri" w:cs="Calibri"/>
        </w:rPr>
        <w:t>. (Accessed on 9</w:t>
      </w:r>
      <w:r w:rsidRPr="004E3DFF">
        <w:rPr>
          <w:rFonts w:ascii="Calibri" w:hAnsi="Calibri" w:cs="Calibri"/>
          <w:vertAlign w:val="superscript"/>
        </w:rPr>
        <w:t>th</w:t>
      </w:r>
      <w:r w:rsidRPr="004E3DFF">
        <w:rPr>
          <w:rFonts w:ascii="Calibri" w:hAnsi="Calibri" w:cs="Calibri"/>
        </w:rPr>
        <w:t xml:space="preserve"> of </w:t>
      </w:r>
      <w:proofErr w:type="gramStart"/>
      <w:r w:rsidRPr="004E3DFF">
        <w:rPr>
          <w:rFonts w:ascii="Calibri" w:hAnsi="Calibri" w:cs="Calibri"/>
        </w:rPr>
        <w:t>August,</w:t>
      </w:r>
      <w:proofErr w:type="gramEnd"/>
      <w:r w:rsidRPr="004E3DFF">
        <w:rPr>
          <w:rFonts w:ascii="Calibri" w:hAnsi="Calibri" w:cs="Calibri"/>
        </w:rPr>
        <w:t xml:space="preserve"> 2023)</w:t>
      </w:r>
    </w:p>
    <w:p w14:paraId="4C50955B" w14:textId="50FCEABB" w:rsidR="003D151B" w:rsidRPr="004E3DFF" w:rsidRDefault="003D151B" w:rsidP="00E04E32">
      <w:pPr>
        <w:pStyle w:val="Body"/>
        <w:numPr>
          <w:ilvl w:val="0"/>
          <w:numId w:val="3"/>
        </w:numPr>
        <w:rPr>
          <w:rFonts w:ascii="Calibri" w:hAnsi="Calibri" w:cs="Calibri"/>
        </w:rPr>
      </w:pPr>
      <w:r w:rsidRPr="004E3DFF">
        <w:rPr>
          <w:rFonts w:ascii="Calibri" w:hAnsi="Calibri" w:cs="Calibri"/>
        </w:rPr>
        <w:t xml:space="preserve">Forbes, 2023. </w:t>
      </w:r>
      <w:r w:rsidRPr="004E3DFF">
        <w:rPr>
          <w:rFonts w:ascii="Calibri" w:hAnsi="Calibri" w:cs="Calibri"/>
          <w:i/>
          <w:iCs/>
        </w:rPr>
        <w:t xml:space="preserve">What is the Efficient market hypothesis?  </w:t>
      </w:r>
      <w:hyperlink r:id="rId11" w:history="1">
        <w:r w:rsidRPr="004E3DFF">
          <w:rPr>
            <w:rStyle w:val="Hyperlink"/>
            <w:rFonts w:ascii="Calibri" w:hAnsi="Calibri" w:cs="Calibri"/>
          </w:rPr>
          <w:t>https://www.forbes.com/advisor/investing/efficient-market-hypothesis/</w:t>
        </w:r>
      </w:hyperlink>
      <w:r w:rsidRPr="004E3DFF">
        <w:rPr>
          <w:rFonts w:ascii="Calibri" w:hAnsi="Calibri" w:cs="Calibri"/>
        </w:rPr>
        <w:t xml:space="preserve">  (Accessed on 26</w:t>
      </w:r>
      <w:r w:rsidRPr="004E3DFF">
        <w:rPr>
          <w:rFonts w:ascii="Calibri" w:hAnsi="Calibri" w:cs="Calibri"/>
          <w:vertAlign w:val="superscript"/>
        </w:rPr>
        <w:t>th</w:t>
      </w:r>
      <w:r w:rsidRPr="004E3DFF">
        <w:rPr>
          <w:rFonts w:ascii="Calibri" w:hAnsi="Calibri" w:cs="Calibri"/>
        </w:rPr>
        <w:t xml:space="preserve"> of </w:t>
      </w:r>
      <w:proofErr w:type="gramStart"/>
      <w:r w:rsidRPr="004E3DFF">
        <w:rPr>
          <w:rFonts w:ascii="Calibri" w:hAnsi="Calibri" w:cs="Calibri"/>
        </w:rPr>
        <w:t>July,</w:t>
      </w:r>
      <w:proofErr w:type="gramEnd"/>
      <w:r w:rsidRPr="004E3DFF">
        <w:rPr>
          <w:rFonts w:ascii="Calibri" w:hAnsi="Calibri" w:cs="Calibri"/>
        </w:rPr>
        <w:t xml:space="preserve"> 2023)</w:t>
      </w:r>
    </w:p>
    <w:p w14:paraId="3A5E4FC4" w14:textId="133D17F6" w:rsidR="00A230F7" w:rsidRPr="004E3DFF" w:rsidRDefault="00A230F7" w:rsidP="00E04E32">
      <w:pPr>
        <w:pStyle w:val="Body"/>
        <w:numPr>
          <w:ilvl w:val="0"/>
          <w:numId w:val="3"/>
        </w:numPr>
        <w:rPr>
          <w:rFonts w:ascii="Calibri" w:hAnsi="Calibri" w:cs="Calibri"/>
        </w:rPr>
      </w:pPr>
      <w:r w:rsidRPr="004E3DFF">
        <w:rPr>
          <w:rFonts w:ascii="Calibri" w:hAnsi="Calibri" w:cs="Calibri"/>
        </w:rPr>
        <w:t>Investopedia, 2023.</w:t>
      </w:r>
      <w:r w:rsidR="00D66F63" w:rsidRPr="004E3DFF">
        <w:rPr>
          <w:rFonts w:ascii="Calibri" w:hAnsi="Calibri" w:cs="Calibri"/>
        </w:rPr>
        <w:t xml:space="preserve"> </w:t>
      </w:r>
      <w:r w:rsidR="00D66F63" w:rsidRPr="004E3DFF">
        <w:rPr>
          <w:rFonts w:ascii="Calibri" w:hAnsi="Calibri" w:cs="Calibri"/>
          <w:i/>
          <w:iCs/>
        </w:rPr>
        <w:t>Efficient market hypothesis (EMH): Definition and critique.</w:t>
      </w:r>
      <w:r w:rsidRPr="004E3DFF">
        <w:rPr>
          <w:rFonts w:ascii="Calibri" w:hAnsi="Calibri" w:cs="Calibri"/>
        </w:rPr>
        <w:t xml:space="preserve"> </w:t>
      </w:r>
      <w:hyperlink r:id="rId12" w:history="1">
        <w:r w:rsidRPr="004E3DFF">
          <w:rPr>
            <w:rStyle w:val="Hyperlink"/>
            <w:rFonts w:ascii="Calibri" w:hAnsi="Calibri" w:cs="Calibri"/>
          </w:rPr>
          <w:t>https://www.investopedia.com/terms/e/efficientmarkethypothesis.asp</w:t>
        </w:r>
      </w:hyperlink>
      <w:r w:rsidRPr="004E3DFF">
        <w:rPr>
          <w:rFonts w:ascii="Calibri" w:hAnsi="Calibri" w:cs="Calibri"/>
        </w:rPr>
        <w:t xml:space="preserve">  (Accessed on 26</w:t>
      </w:r>
      <w:r w:rsidRPr="004E3DFF">
        <w:rPr>
          <w:rFonts w:ascii="Calibri" w:hAnsi="Calibri" w:cs="Calibri"/>
          <w:vertAlign w:val="superscript"/>
        </w:rPr>
        <w:t>th</w:t>
      </w:r>
      <w:r w:rsidRPr="004E3DFF">
        <w:rPr>
          <w:rFonts w:ascii="Calibri" w:hAnsi="Calibri" w:cs="Calibri"/>
        </w:rPr>
        <w:t xml:space="preserve"> of </w:t>
      </w:r>
      <w:proofErr w:type="gramStart"/>
      <w:r w:rsidRPr="004E3DFF">
        <w:rPr>
          <w:rFonts w:ascii="Calibri" w:hAnsi="Calibri" w:cs="Calibri"/>
        </w:rPr>
        <w:t>July,</w:t>
      </w:r>
      <w:proofErr w:type="gramEnd"/>
      <w:r w:rsidRPr="004E3DFF">
        <w:rPr>
          <w:rFonts w:ascii="Calibri" w:hAnsi="Calibri" w:cs="Calibri"/>
        </w:rPr>
        <w:t xml:space="preserve"> 2023)</w:t>
      </w:r>
    </w:p>
    <w:p w14:paraId="11419FE4" w14:textId="7C62D1AF" w:rsidR="00F97700" w:rsidRDefault="00F97700" w:rsidP="00E04E32">
      <w:pPr>
        <w:pStyle w:val="Body"/>
        <w:numPr>
          <w:ilvl w:val="0"/>
          <w:numId w:val="3"/>
        </w:numPr>
        <w:rPr>
          <w:rFonts w:ascii="Calibri" w:hAnsi="Calibri" w:cs="Calibri"/>
        </w:rPr>
      </w:pPr>
      <w:r w:rsidRPr="004E3DFF">
        <w:rPr>
          <w:rFonts w:ascii="Calibri" w:hAnsi="Calibri" w:cs="Calibri"/>
        </w:rPr>
        <w:t xml:space="preserve">Investopedia, 2023. </w:t>
      </w:r>
      <w:r w:rsidRPr="004E3DFF">
        <w:rPr>
          <w:rFonts w:ascii="Calibri" w:hAnsi="Calibri" w:cs="Calibri"/>
          <w:i/>
          <w:iCs/>
        </w:rPr>
        <w:t xml:space="preserve">What is a Net Present Value (NPV)? </w:t>
      </w:r>
      <w:r w:rsidRPr="004E3DFF">
        <w:rPr>
          <w:rFonts w:ascii="Calibri" w:hAnsi="Calibri" w:cs="Calibri"/>
        </w:rPr>
        <w:t xml:space="preserve"> </w:t>
      </w:r>
      <w:hyperlink r:id="rId13" w:anchor=":~:text=Net%20present%20value%20(NPV)%20is,a%20projected%20investment%20or%20project" w:history="1">
        <w:r w:rsidRPr="004E3DFF">
          <w:rPr>
            <w:rStyle w:val="Hyperlink"/>
            <w:rFonts w:ascii="Calibri" w:hAnsi="Calibri" w:cs="Calibri"/>
          </w:rPr>
          <w:t>https://www.investopedia.com/terms/n/npv.asp#:~:text=Net%20present%20value%20(NPV)%20is,a%20projected%20investment%20or%20project</w:t>
        </w:r>
      </w:hyperlink>
      <w:r w:rsidRPr="004E3DFF">
        <w:rPr>
          <w:rFonts w:ascii="Calibri" w:hAnsi="Calibri" w:cs="Calibri"/>
        </w:rPr>
        <w:t>.  (Accessed on 30</w:t>
      </w:r>
      <w:r w:rsidRPr="004E3DFF">
        <w:rPr>
          <w:rFonts w:ascii="Calibri" w:hAnsi="Calibri" w:cs="Calibri"/>
          <w:vertAlign w:val="superscript"/>
        </w:rPr>
        <w:t>th</w:t>
      </w:r>
      <w:r w:rsidRPr="004E3DFF">
        <w:rPr>
          <w:rFonts w:ascii="Calibri" w:hAnsi="Calibri" w:cs="Calibri"/>
        </w:rPr>
        <w:t xml:space="preserve"> of </w:t>
      </w:r>
      <w:proofErr w:type="gramStart"/>
      <w:r w:rsidRPr="004E3DFF">
        <w:rPr>
          <w:rFonts w:ascii="Calibri" w:hAnsi="Calibri" w:cs="Calibri"/>
        </w:rPr>
        <w:t>July,</w:t>
      </w:r>
      <w:proofErr w:type="gramEnd"/>
      <w:r w:rsidRPr="004E3DFF">
        <w:rPr>
          <w:rFonts w:ascii="Calibri" w:hAnsi="Calibri" w:cs="Calibri"/>
        </w:rPr>
        <w:t xml:space="preserve"> 2023)</w:t>
      </w:r>
    </w:p>
    <w:p w14:paraId="32D763D7" w14:textId="30FC8790" w:rsidR="00CD13A1" w:rsidRPr="004E3DFF" w:rsidRDefault="00CD13A1" w:rsidP="00E04E32">
      <w:pPr>
        <w:pStyle w:val="Body"/>
        <w:numPr>
          <w:ilvl w:val="0"/>
          <w:numId w:val="3"/>
        </w:numPr>
        <w:rPr>
          <w:rFonts w:ascii="Calibri" w:hAnsi="Calibri" w:cs="Calibri"/>
        </w:rPr>
      </w:pPr>
      <w:proofErr w:type="spellStart"/>
      <w:r>
        <w:rPr>
          <w:rFonts w:ascii="Calibri" w:hAnsi="Calibri" w:cs="Calibri"/>
        </w:rPr>
        <w:t>Macroaxis</w:t>
      </w:r>
      <w:proofErr w:type="spellEnd"/>
      <w:r>
        <w:rPr>
          <w:rFonts w:ascii="Calibri" w:hAnsi="Calibri" w:cs="Calibri"/>
        </w:rPr>
        <w:t xml:space="preserve">, 2023. </w:t>
      </w:r>
      <w:r w:rsidRPr="00CD13A1">
        <w:rPr>
          <w:rFonts w:ascii="Calibri" w:hAnsi="Calibri" w:cs="Calibri"/>
          <w:i/>
          <w:iCs/>
        </w:rPr>
        <w:t xml:space="preserve">Samsung Electronics (UK) today. </w:t>
      </w:r>
      <w:hyperlink r:id="rId14" w:history="1">
        <w:r w:rsidRPr="00545B94">
          <w:rPr>
            <w:rStyle w:val="Hyperlink"/>
            <w:rFonts w:ascii="Calibri" w:hAnsi="Calibri" w:cs="Calibri"/>
          </w:rPr>
          <w:t>https://www.macroaxis.com/stock/SMSN.LSE/Samsung-Electronics-Co</w:t>
        </w:r>
      </w:hyperlink>
      <w:r>
        <w:rPr>
          <w:rFonts w:ascii="Calibri" w:hAnsi="Calibri" w:cs="Calibri"/>
        </w:rPr>
        <w:t xml:space="preserve">  (Accessed on 10</w:t>
      </w:r>
      <w:r w:rsidRPr="00CD13A1">
        <w:rPr>
          <w:rFonts w:ascii="Calibri" w:hAnsi="Calibri" w:cs="Calibri"/>
          <w:vertAlign w:val="superscript"/>
        </w:rPr>
        <w:t>th</w:t>
      </w:r>
      <w:r>
        <w:rPr>
          <w:rFonts w:ascii="Calibri" w:hAnsi="Calibri" w:cs="Calibri"/>
        </w:rPr>
        <w:t xml:space="preserve"> of </w:t>
      </w:r>
      <w:proofErr w:type="gramStart"/>
      <w:r>
        <w:rPr>
          <w:rFonts w:ascii="Calibri" w:hAnsi="Calibri" w:cs="Calibri"/>
        </w:rPr>
        <w:t>August,</w:t>
      </w:r>
      <w:proofErr w:type="gramEnd"/>
      <w:r>
        <w:rPr>
          <w:rFonts w:ascii="Calibri" w:hAnsi="Calibri" w:cs="Calibri"/>
        </w:rPr>
        <w:t xml:space="preserve"> 2023)</w:t>
      </w:r>
    </w:p>
    <w:p w14:paraId="57815D33" w14:textId="0B60EB23" w:rsidR="007B314B" w:rsidRDefault="007B314B" w:rsidP="00E04E32">
      <w:pPr>
        <w:pStyle w:val="Body"/>
        <w:numPr>
          <w:ilvl w:val="0"/>
          <w:numId w:val="3"/>
        </w:numPr>
        <w:rPr>
          <w:rFonts w:ascii="Calibri" w:hAnsi="Calibri" w:cs="Calibri"/>
        </w:rPr>
      </w:pPr>
      <w:r w:rsidRPr="004E3DFF">
        <w:rPr>
          <w:rFonts w:ascii="Calibri" w:hAnsi="Calibri" w:cs="Calibri"/>
        </w:rPr>
        <w:t xml:space="preserve">Oak Spring University, 2023. </w:t>
      </w:r>
      <w:r w:rsidRPr="004E3DFF">
        <w:rPr>
          <w:rFonts w:ascii="Calibri" w:hAnsi="Calibri" w:cs="Calibri"/>
          <w:i/>
          <w:iCs/>
        </w:rPr>
        <w:t>Samsung Electronics Net present Value (NPV)/ MBA Resources.</w:t>
      </w:r>
      <w:r w:rsidRPr="004E3DFF">
        <w:rPr>
          <w:rFonts w:ascii="Calibri" w:hAnsi="Calibri" w:cs="Calibri"/>
        </w:rPr>
        <w:t xml:space="preserve"> </w:t>
      </w:r>
      <w:hyperlink r:id="rId15" w:history="1">
        <w:r w:rsidR="00565569" w:rsidRPr="004E3DFF">
          <w:rPr>
            <w:rStyle w:val="Hyperlink"/>
            <w:rFonts w:ascii="Calibri" w:hAnsi="Calibri" w:cs="Calibri"/>
          </w:rPr>
          <w:t>https://oakspringuniversity.com/frontpage/npvcase/15660-samsung-electronics?utm_content=cmp-true</w:t>
        </w:r>
      </w:hyperlink>
      <w:r w:rsidR="00565569" w:rsidRPr="004E3DFF">
        <w:rPr>
          <w:rFonts w:ascii="Calibri" w:hAnsi="Calibri" w:cs="Calibri"/>
        </w:rPr>
        <w:t xml:space="preserve">  (Accessed on 9</w:t>
      </w:r>
      <w:r w:rsidR="00565569" w:rsidRPr="004E3DFF">
        <w:rPr>
          <w:rFonts w:ascii="Calibri" w:hAnsi="Calibri" w:cs="Calibri"/>
          <w:vertAlign w:val="superscript"/>
        </w:rPr>
        <w:t>th</w:t>
      </w:r>
      <w:r w:rsidR="00565569" w:rsidRPr="004E3DFF">
        <w:rPr>
          <w:rFonts w:ascii="Calibri" w:hAnsi="Calibri" w:cs="Calibri"/>
        </w:rPr>
        <w:t xml:space="preserve"> of </w:t>
      </w:r>
      <w:proofErr w:type="gramStart"/>
      <w:r w:rsidR="00565569" w:rsidRPr="004E3DFF">
        <w:rPr>
          <w:rFonts w:ascii="Calibri" w:hAnsi="Calibri" w:cs="Calibri"/>
        </w:rPr>
        <w:t>July,</w:t>
      </w:r>
      <w:proofErr w:type="gramEnd"/>
      <w:r w:rsidR="00565569" w:rsidRPr="004E3DFF">
        <w:rPr>
          <w:rFonts w:ascii="Calibri" w:hAnsi="Calibri" w:cs="Calibri"/>
        </w:rPr>
        <w:t xml:space="preserve"> 2023)</w:t>
      </w:r>
    </w:p>
    <w:p w14:paraId="77C6BACD" w14:textId="545AC2D9" w:rsidR="006C1A96" w:rsidRPr="006C1A96" w:rsidRDefault="006C1A96" w:rsidP="00E04E32">
      <w:pPr>
        <w:pStyle w:val="Body"/>
        <w:numPr>
          <w:ilvl w:val="0"/>
          <w:numId w:val="3"/>
        </w:numPr>
        <w:rPr>
          <w:rFonts w:ascii="Calibri" w:hAnsi="Calibri" w:cs="Calibri"/>
        </w:rPr>
      </w:pPr>
      <w:r>
        <w:rPr>
          <w:rFonts w:ascii="Calibri" w:hAnsi="Calibri" w:cs="Calibri"/>
        </w:rPr>
        <w:t xml:space="preserve">Research Gate, 2023. </w:t>
      </w:r>
      <w:r w:rsidRPr="006C1A96">
        <w:rPr>
          <w:rFonts w:ascii="Calibri" w:hAnsi="Calibri" w:cs="Calibri"/>
          <w:i/>
          <w:iCs/>
        </w:rPr>
        <w:t>Quality management practices of Samsung Electronics and Apple</w:t>
      </w:r>
      <w:r>
        <w:rPr>
          <w:rFonts w:ascii="Calibri" w:hAnsi="Calibri" w:cs="Calibri"/>
          <w:i/>
          <w:iCs/>
        </w:rPr>
        <w:t xml:space="preserve">  </w:t>
      </w:r>
      <w:hyperlink r:id="rId16" w:history="1">
        <w:r w:rsidRPr="00545B94">
          <w:rPr>
            <w:rStyle w:val="Hyperlink"/>
            <w:rFonts w:ascii="Calibri" w:hAnsi="Calibri" w:cs="Calibri"/>
          </w:rPr>
          <w:t>https://www.researchgate.net/publication/347948245_Quality_Management_practices_of_Samsung_Electronics_and_Apple</w:t>
        </w:r>
      </w:hyperlink>
      <w:r>
        <w:rPr>
          <w:rFonts w:ascii="Calibri" w:hAnsi="Calibri" w:cs="Calibri"/>
        </w:rPr>
        <w:t xml:space="preserve">   (Accessed on 6</w:t>
      </w:r>
      <w:r w:rsidRPr="006C1A96">
        <w:rPr>
          <w:rFonts w:ascii="Calibri" w:hAnsi="Calibri" w:cs="Calibri"/>
          <w:vertAlign w:val="superscript"/>
        </w:rPr>
        <w:t>th</w:t>
      </w:r>
      <w:r>
        <w:rPr>
          <w:rFonts w:ascii="Calibri" w:hAnsi="Calibri" w:cs="Calibri"/>
        </w:rPr>
        <w:t xml:space="preserve"> of August, 2023)</w:t>
      </w:r>
    </w:p>
    <w:p w14:paraId="43D93E64" w14:textId="460D3921" w:rsidR="00892DEF" w:rsidRDefault="00892DEF" w:rsidP="00E04E32">
      <w:pPr>
        <w:pStyle w:val="Body"/>
        <w:numPr>
          <w:ilvl w:val="0"/>
          <w:numId w:val="3"/>
        </w:numPr>
        <w:rPr>
          <w:rFonts w:ascii="Calibri" w:hAnsi="Calibri" w:cs="Calibri"/>
        </w:rPr>
      </w:pPr>
      <w:r w:rsidRPr="004E3DFF">
        <w:rPr>
          <w:rFonts w:ascii="Calibri" w:hAnsi="Calibri" w:cs="Calibri"/>
        </w:rPr>
        <w:t xml:space="preserve">Samsung, 2023.  </w:t>
      </w:r>
      <w:hyperlink r:id="rId17" w:history="1">
        <w:r w:rsidRPr="004E3DFF">
          <w:rPr>
            <w:rStyle w:val="Hyperlink"/>
            <w:rFonts w:ascii="Calibri" w:hAnsi="Calibri" w:cs="Calibri"/>
          </w:rPr>
          <w:t>https://www.samsung.com/uk/smartphones/galaxy-z-flip5/?page=home</w:t>
        </w:r>
      </w:hyperlink>
      <w:r w:rsidRPr="004E3DFF">
        <w:rPr>
          <w:rFonts w:ascii="Calibri" w:hAnsi="Calibri" w:cs="Calibri"/>
        </w:rPr>
        <w:t xml:space="preserve">  (Accessed on 3</w:t>
      </w:r>
      <w:r w:rsidRPr="004E3DFF">
        <w:rPr>
          <w:rFonts w:ascii="Calibri" w:hAnsi="Calibri" w:cs="Calibri"/>
          <w:vertAlign w:val="superscript"/>
        </w:rPr>
        <w:t>rd</w:t>
      </w:r>
      <w:r w:rsidRPr="004E3DFF">
        <w:rPr>
          <w:rFonts w:ascii="Calibri" w:hAnsi="Calibri" w:cs="Calibri"/>
        </w:rPr>
        <w:t xml:space="preserve"> of </w:t>
      </w:r>
      <w:proofErr w:type="gramStart"/>
      <w:r w:rsidRPr="004E3DFF">
        <w:rPr>
          <w:rFonts w:ascii="Calibri" w:hAnsi="Calibri" w:cs="Calibri"/>
        </w:rPr>
        <w:t>August,</w:t>
      </w:r>
      <w:proofErr w:type="gramEnd"/>
      <w:r w:rsidRPr="004E3DFF">
        <w:rPr>
          <w:rFonts w:ascii="Calibri" w:hAnsi="Calibri" w:cs="Calibri"/>
        </w:rPr>
        <w:t xml:space="preserve"> 2023)</w:t>
      </w:r>
    </w:p>
    <w:p w14:paraId="3C79DF6B" w14:textId="36A9857E" w:rsidR="00580676" w:rsidRPr="004E3DFF" w:rsidRDefault="00580676" w:rsidP="00E04E32">
      <w:pPr>
        <w:pStyle w:val="Body"/>
        <w:numPr>
          <w:ilvl w:val="0"/>
          <w:numId w:val="3"/>
        </w:numPr>
        <w:rPr>
          <w:rFonts w:ascii="Calibri" w:hAnsi="Calibri" w:cs="Calibri"/>
        </w:rPr>
      </w:pPr>
      <w:r>
        <w:rPr>
          <w:rFonts w:ascii="Calibri" w:hAnsi="Calibri" w:cs="Calibri"/>
        </w:rPr>
        <w:t xml:space="preserve">Samsung, 2023. </w:t>
      </w:r>
      <w:r w:rsidRPr="00580676">
        <w:rPr>
          <w:rFonts w:ascii="Calibri" w:hAnsi="Calibri" w:cs="Calibri"/>
          <w:i/>
          <w:iCs/>
        </w:rPr>
        <w:t>How to buy stock?</w:t>
      </w:r>
      <w:r>
        <w:rPr>
          <w:rFonts w:ascii="Calibri" w:hAnsi="Calibri" w:cs="Calibri"/>
        </w:rPr>
        <w:t xml:space="preserve"> </w:t>
      </w:r>
      <w:hyperlink r:id="rId18" w:history="1">
        <w:r w:rsidR="00A07AD2" w:rsidRPr="00545B94">
          <w:rPr>
            <w:rStyle w:val="Hyperlink"/>
            <w:rFonts w:ascii="Calibri" w:hAnsi="Calibri" w:cs="Calibri"/>
          </w:rPr>
          <w:t>https://www.samsung.com/global/ir/stock-information/how-to-buy-sec-stocks/</w:t>
        </w:r>
      </w:hyperlink>
      <w:r w:rsidR="00A07AD2">
        <w:rPr>
          <w:rFonts w:ascii="Calibri" w:hAnsi="Calibri" w:cs="Calibri"/>
        </w:rPr>
        <w:t xml:space="preserve">  (Accessed on 10</w:t>
      </w:r>
      <w:r w:rsidR="00A07AD2" w:rsidRPr="00A07AD2">
        <w:rPr>
          <w:rFonts w:ascii="Calibri" w:hAnsi="Calibri" w:cs="Calibri"/>
          <w:vertAlign w:val="superscript"/>
        </w:rPr>
        <w:t>th</w:t>
      </w:r>
      <w:r w:rsidR="00A07AD2">
        <w:rPr>
          <w:rFonts w:ascii="Calibri" w:hAnsi="Calibri" w:cs="Calibri"/>
        </w:rPr>
        <w:t xml:space="preserve"> of </w:t>
      </w:r>
      <w:proofErr w:type="gramStart"/>
      <w:r w:rsidR="00A07AD2">
        <w:rPr>
          <w:rFonts w:ascii="Calibri" w:hAnsi="Calibri" w:cs="Calibri"/>
        </w:rPr>
        <w:t>August,</w:t>
      </w:r>
      <w:proofErr w:type="gramEnd"/>
      <w:r w:rsidR="00A07AD2">
        <w:rPr>
          <w:rFonts w:ascii="Calibri" w:hAnsi="Calibri" w:cs="Calibri"/>
        </w:rPr>
        <w:t xml:space="preserve"> 2023)</w:t>
      </w:r>
    </w:p>
    <w:p w14:paraId="541AAB1D" w14:textId="5DC52C63" w:rsidR="00F9399F" w:rsidRPr="004E3DFF" w:rsidRDefault="0086058E" w:rsidP="00E04E32">
      <w:pPr>
        <w:pStyle w:val="Body"/>
        <w:numPr>
          <w:ilvl w:val="0"/>
          <w:numId w:val="3"/>
        </w:numPr>
        <w:rPr>
          <w:rFonts w:ascii="Calibri" w:hAnsi="Calibri" w:cs="Calibri"/>
        </w:rPr>
      </w:pPr>
      <w:r w:rsidRPr="004E3DFF">
        <w:rPr>
          <w:rFonts w:ascii="Calibri" w:hAnsi="Calibri" w:cs="Calibri"/>
        </w:rPr>
        <w:t xml:space="preserve">Wikipedia, 2023. </w:t>
      </w:r>
      <w:r w:rsidRPr="004E3DFF">
        <w:rPr>
          <w:rFonts w:ascii="Calibri" w:hAnsi="Calibri" w:cs="Calibri"/>
          <w:i/>
          <w:iCs/>
        </w:rPr>
        <w:t>Samsung Electronics.</w:t>
      </w:r>
      <w:r w:rsidR="0078353B" w:rsidRPr="004E3DFF">
        <w:rPr>
          <w:rFonts w:ascii="Calibri" w:hAnsi="Calibri" w:cs="Calibri"/>
        </w:rPr>
        <w:t xml:space="preserve"> </w:t>
      </w:r>
      <w:hyperlink r:id="rId19" w:history="1">
        <w:r w:rsidR="0078353B" w:rsidRPr="004E3DFF">
          <w:rPr>
            <w:rStyle w:val="Hyperlink"/>
            <w:rFonts w:ascii="Calibri" w:hAnsi="Calibri" w:cs="Calibri"/>
          </w:rPr>
          <w:t>https://en.wikipedia.org/wiki/Samsung_Electronics</w:t>
        </w:r>
      </w:hyperlink>
      <w:r w:rsidRPr="004E3DFF">
        <w:rPr>
          <w:rFonts w:ascii="Calibri" w:hAnsi="Calibri" w:cs="Calibri"/>
        </w:rPr>
        <w:t xml:space="preserve">  (Accessed on 2</w:t>
      </w:r>
      <w:r w:rsidRPr="004E3DFF">
        <w:rPr>
          <w:rFonts w:ascii="Calibri" w:hAnsi="Calibri" w:cs="Calibri"/>
          <w:vertAlign w:val="superscript"/>
        </w:rPr>
        <w:t>nd</w:t>
      </w:r>
      <w:r w:rsidRPr="004E3DFF">
        <w:rPr>
          <w:rFonts w:ascii="Calibri" w:hAnsi="Calibri" w:cs="Calibri"/>
        </w:rPr>
        <w:t xml:space="preserve"> of </w:t>
      </w:r>
      <w:proofErr w:type="gramStart"/>
      <w:r w:rsidRPr="004E3DFF">
        <w:rPr>
          <w:rFonts w:ascii="Calibri" w:hAnsi="Calibri" w:cs="Calibri"/>
        </w:rPr>
        <w:t>August,</w:t>
      </w:r>
      <w:proofErr w:type="gramEnd"/>
      <w:r w:rsidRPr="004E3DFF">
        <w:rPr>
          <w:rFonts w:ascii="Calibri" w:hAnsi="Calibri" w:cs="Calibri"/>
        </w:rPr>
        <w:t xml:space="preserve"> 2023)</w:t>
      </w:r>
    </w:p>
    <w:p w14:paraId="1E234756" w14:textId="77777777" w:rsidR="00F9399F" w:rsidRPr="004E3DFF" w:rsidRDefault="00F9399F" w:rsidP="00E04E32">
      <w:pPr>
        <w:pStyle w:val="Body"/>
        <w:rPr>
          <w:rFonts w:ascii="Calibri" w:hAnsi="Calibri" w:cs="Calibri"/>
        </w:rPr>
      </w:pPr>
    </w:p>
    <w:p w14:paraId="4A7472E0" w14:textId="77777777" w:rsidR="00F9399F" w:rsidRPr="004E3DFF" w:rsidRDefault="00F9399F">
      <w:pPr>
        <w:pStyle w:val="Body"/>
        <w:jc w:val="both"/>
        <w:rPr>
          <w:rFonts w:ascii="Calibri" w:hAnsi="Calibri" w:cs="Calibri"/>
        </w:rPr>
      </w:pPr>
    </w:p>
    <w:p w14:paraId="7067E3E6" w14:textId="77777777" w:rsidR="00F9399F" w:rsidRPr="004E3DFF" w:rsidRDefault="00F9399F">
      <w:pPr>
        <w:pStyle w:val="Body"/>
        <w:jc w:val="both"/>
        <w:rPr>
          <w:rFonts w:ascii="Calibri" w:hAnsi="Calibri" w:cs="Calibri"/>
        </w:rPr>
      </w:pPr>
    </w:p>
    <w:p w14:paraId="5C9ED74E" w14:textId="77777777" w:rsidR="00F9399F" w:rsidRPr="004E3DFF" w:rsidRDefault="00F9399F">
      <w:pPr>
        <w:pStyle w:val="Body"/>
        <w:jc w:val="both"/>
        <w:rPr>
          <w:rFonts w:ascii="Calibri" w:hAnsi="Calibri" w:cs="Calibri"/>
        </w:rPr>
      </w:pPr>
    </w:p>
    <w:sectPr w:rsidR="00F9399F" w:rsidRPr="004E3DFF">
      <w:headerReference w:type="default" r:id="rId20"/>
      <w:footerReference w:type="default" r:id="rId21"/>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A915C" w14:textId="77777777" w:rsidR="00FE381C" w:rsidRDefault="00FE381C">
      <w:r>
        <w:separator/>
      </w:r>
    </w:p>
  </w:endnote>
  <w:endnote w:type="continuationSeparator" w:id="0">
    <w:p w14:paraId="4FB01047" w14:textId="77777777" w:rsidR="00FE381C" w:rsidRDefault="00FE3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8431780"/>
      <w:docPartObj>
        <w:docPartGallery w:val="Page Numbers (Bottom of Page)"/>
        <w:docPartUnique/>
      </w:docPartObj>
    </w:sdtPr>
    <w:sdtEndPr>
      <w:rPr>
        <w:noProof/>
      </w:rPr>
    </w:sdtEndPr>
    <w:sdtContent>
      <w:p w14:paraId="1E22CC5C" w14:textId="6787FF0C" w:rsidR="006B4D54" w:rsidRDefault="006B4D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4BEE81" w14:textId="77777777" w:rsidR="00F9399F" w:rsidRDefault="00F9399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41691" w14:textId="77777777" w:rsidR="00FE381C" w:rsidRDefault="00FE381C">
      <w:r>
        <w:separator/>
      </w:r>
    </w:p>
  </w:footnote>
  <w:footnote w:type="continuationSeparator" w:id="0">
    <w:p w14:paraId="6C49E805" w14:textId="77777777" w:rsidR="00FE381C" w:rsidRDefault="00FE38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AE6D7" w14:textId="77777777" w:rsidR="00F9399F" w:rsidRDefault="00000000">
    <w:pPr>
      <w:pStyle w:val="HeaderFooter"/>
      <w:tabs>
        <w:tab w:val="clear" w:pos="9020"/>
        <w:tab w:val="center" w:pos="4819"/>
        <w:tab w:val="right" w:pos="9638"/>
      </w:tabs>
    </w:pPr>
    <w:r>
      <w:rPr>
        <w:b/>
        <w:bCs/>
      </w:rPr>
      <w:tab/>
      <w:t>Introduction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0441"/>
    <w:multiLevelType w:val="multilevel"/>
    <w:tmpl w:val="CE2875D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076B4041"/>
    <w:multiLevelType w:val="hybridMultilevel"/>
    <w:tmpl w:val="C866AC4A"/>
    <w:lvl w:ilvl="0" w:tplc="6FCC583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431FB4"/>
    <w:multiLevelType w:val="hybridMultilevel"/>
    <w:tmpl w:val="614E6C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4135F4"/>
    <w:multiLevelType w:val="hybridMultilevel"/>
    <w:tmpl w:val="2318C068"/>
    <w:styleLink w:val="Dash"/>
    <w:lvl w:ilvl="0" w:tplc="0AC6BF0E">
      <w:start w:val="1"/>
      <w:numFmt w:val="bullet"/>
      <w:lvlText w:val="-"/>
      <w:lvlJc w:val="left"/>
      <w:pPr>
        <w:ind w:left="240" w:hanging="240"/>
      </w:pPr>
      <w:rPr>
        <w:rFonts w:hAnsi="Arial Unicode MS"/>
        <w:b/>
        <w:bCs/>
        <w:i/>
        <w:iCs/>
        <w:caps w:val="0"/>
        <w:smallCaps w:val="0"/>
        <w:strike w:val="0"/>
        <w:dstrike w:val="0"/>
        <w:outline w:val="0"/>
        <w:emboss w:val="0"/>
        <w:imprint w:val="0"/>
        <w:spacing w:val="0"/>
        <w:w w:val="100"/>
        <w:kern w:val="0"/>
        <w:position w:val="4"/>
        <w:sz w:val="26"/>
        <w:szCs w:val="26"/>
        <w:highlight w:val="none"/>
        <w:vertAlign w:val="baseline"/>
      </w:rPr>
    </w:lvl>
    <w:lvl w:ilvl="1" w:tplc="28A4A280">
      <w:start w:val="1"/>
      <w:numFmt w:val="bullet"/>
      <w:lvlText w:val="-"/>
      <w:lvlJc w:val="left"/>
      <w:pPr>
        <w:ind w:left="480" w:hanging="240"/>
      </w:pPr>
      <w:rPr>
        <w:rFonts w:hAnsi="Arial Unicode MS"/>
        <w:b/>
        <w:bCs/>
        <w:i/>
        <w:iCs/>
        <w:caps w:val="0"/>
        <w:smallCaps w:val="0"/>
        <w:strike w:val="0"/>
        <w:dstrike w:val="0"/>
        <w:outline w:val="0"/>
        <w:emboss w:val="0"/>
        <w:imprint w:val="0"/>
        <w:spacing w:val="0"/>
        <w:w w:val="100"/>
        <w:kern w:val="0"/>
        <w:position w:val="4"/>
        <w:sz w:val="26"/>
        <w:szCs w:val="26"/>
        <w:highlight w:val="none"/>
        <w:vertAlign w:val="baseline"/>
      </w:rPr>
    </w:lvl>
    <w:lvl w:ilvl="2" w:tplc="82022A24">
      <w:start w:val="1"/>
      <w:numFmt w:val="bullet"/>
      <w:lvlText w:val="-"/>
      <w:lvlJc w:val="left"/>
      <w:pPr>
        <w:ind w:left="720" w:hanging="240"/>
      </w:pPr>
      <w:rPr>
        <w:rFonts w:hAnsi="Arial Unicode MS"/>
        <w:b/>
        <w:bCs/>
        <w:i/>
        <w:iCs/>
        <w:caps w:val="0"/>
        <w:smallCaps w:val="0"/>
        <w:strike w:val="0"/>
        <w:dstrike w:val="0"/>
        <w:outline w:val="0"/>
        <w:emboss w:val="0"/>
        <w:imprint w:val="0"/>
        <w:spacing w:val="0"/>
        <w:w w:val="100"/>
        <w:kern w:val="0"/>
        <w:position w:val="4"/>
        <w:sz w:val="26"/>
        <w:szCs w:val="26"/>
        <w:highlight w:val="none"/>
        <w:vertAlign w:val="baseline"/>
      </w:rPr>
    </w:lvl>
    <w:lvl w:ilvl="3" w:tplc="0E5EA5BE">
      <w:start w:val="1"/>
      <w:numFmt w:val="bullet"/>
      <w:lvlText w:val="-"/>
      <w:lvlJc w:val="left"/>
      <w:pPr>
        <w:ind w:left="960" w:hanging="240"/>
      </w:pPr>
      <w:rPr>
        <w:rFonts w:hAnsi="Arial Unicode MS"/>
        <w:b/>
        <w:bCs/>
        <w:i/>
        <w:iCs/>
        <w:caps w:val="0"/>
        <w:smallCaps w:val="0"/>
        <w:strike w:val="0"/>
        <w:dstrike w:val="0"/>
        <w:outline w:val="0"/>
        <w:emboss w:val="0"/>
        <w:imprint w:val="0"/>
        <w:spacing w:val="0"/>
        <w:w w:val="100"/>
        <w:kern w:val="0"/>
        <w:position w:val="4"/>
        <w:sz w:val="26"/>
        <w:szCs w:val="26"/>
        <w:highlight w:val="none"/>
        <w:vertAlign w:val="baseline"/>
      </w:rPr>
    </w:lvl>
    <w:lvl w:ilvl="4" w:tplc="07EC5108">
      <w:start w:val="1"/>
      <w:numFmt w:val="bullet"/>
      <w:lvlText w:val="-"/>
      <w:lvlJc w:val="left"/>
      <w:pPr>
        <w:ind w:left="1200" w:hanging="240"/>
      </w:pPr>
      <w:rPr>
        <w:rFonts w:hAnsi="Arial Unicode MS"/>
        <w:b/>
        <w:bCs/>
        <w:i/>
        <w:iCs/>
        <w:caps w:val="0"/>
        <w:smallCaps w:val="0"/>
        <w:strike w:val="0"/>
        <w:dstrike w:val="0"/>
        <w:outline w:val="0"/>
        <w:emboss w:val="0"/>
        <w:imprint w:val="0"/>
        <w:spacing w:val="0"/>
        <w:w w:val="100"/>
        <w:kern w:val="0"/>
        <w:position w:val="4"/>
        <w:sz w:val="26"/>
        <w:szCs w:val="26"/>
        <w:highlight w:val="none"/>
        <w:vertAlign w:val="baseline"/>
      </w:rPr>
    </w:lvl>
    <w:lvl w:ilvl="5" w:tplc="12385D18">
      <w:start w:val="1"/>
      <w:numFmt w:val="bullet"/>
      <w:lvlText w:val="-"/>
      <w:lvlJc w:val="left"/>
      <w:pPr>
        <w:ind w:left="1440" w:hanging="240"/>
      </w:pPr>
      <w:rPr>
        <w:rFonts w:hAnsi="Arial Unicode MS"/>
        <w:b/>
        <w:bCs/>
        <w:i/>
        <w:iCs/>
        <w:caps w:val="0"/>
        <w:smallCaps w:val="0"/>
        <w:strike w:val="0"/>
        <w:dstrike w:val="0"/>
        <w:outline w:val="0"/>
        <w:emboss w:val="0"/>
        <w:imprint w:val="0"/>
        <w:spacing w:val="0"/>
        <w:w w:val="100"/>
        <w:kern w:val="0"/>
        <w:position w:val="4"/>
        <w:sz w:val="26"/>
        <w:szCs w:val="26"/>
        <w:highlight w:val="none"/>
        <w:vertAlign w:val="baseline"/>
      </w:rPr>
    </w:lvl>
    <w:lvl w:ilvl="6" w:tplc="CEDE9848">
      <w:start w:val="1"/>
      <w:numFmt w:val="bullet"/>
      <w:lvlText w:val="-"/>
      <w:lvlJc w:val="left"/>
      <w:pPr>
        <w:ind w:left="1680" w:hanging="240"/>
      </w:pPr>
      <w:rPr>
        <w:rFonts w:hAnsi="Arial Unicode MS"/>
        <w:b/>
        <w:bCs/>
        <w:i/>
        <w:iCs/>
        <w:caps w:val="0"/>
        <w:smallCaps w:val="0"/>
        <w:strike w:val="0"/>
        <w:dstrike w:val="0"/>
        <w:outline w:val="0"/>
        <w:emboss w:val="0"/>
        <w:imprint w:val="0"/>
        <w:spacing w:val="0"/>
        <w:w w:val="100"/>
        <w:kern w:val="0"/>
        <w:position w:val="4"/>
        <w:sz w:val="26"/>
        <w:szCs w:val="26"/>
        <w:highlight w:val="none"/>
        <w:vertAlign w:val="baseline"/>
      </w:rPr>
    </w:lvl>
    <w:lvl w:ilvl="7" w:tplc="862CD412">
      <w:start w:val="1"/>
      <w:numFmt w:val="bullet"/>
      <w:lvlText w:val="-"/>
      <w:lvlJc w:val="left"/>
      <w:pPr>
        <w:ind w:left="1920" w:hanging="240"/>
      </w:pPr>
      <w:rPr>
        <w:rFonts w:hAnsi="Arial Unicode MS"/>
        <w:b/>
        <w:bCs/>
        <w:i/>
        <w:iCs/>
        <w:caps w:val="0"/>
        <w:smallCaps w:val="0"/>
        <w:strike w:val="0"/>
        <w:dstrike w:val="0"/>
        <w:outline w:val="0"/>
        <w:emboss w:val="0"/>
        <w:imprint w:val="0"/>
        <w:spacing w:val="0"/>
        <w:w w:val="100"/>
        <w:kern w:val="0"/>
        <w:position w:val="4"/>
        <w:sz w:val="26"/>
        <w:szCs w:val="26"/>
        <w:highlight w:val="none"/>
        <w:vertAlign w:val="baseline"/>
      </w:rPr>
    </w:lvl>
    <w:lvl w:ilvl="8" w:tplc="58985724">
      <w:start w:val="1"/>
      <w:numFmt w:val="bullet"/>
      <w:lvlText w:val="-"/>
      <w:lvlJc w:val="left"/>
      <w:pPr>
        <w:ind w:left="2160" w:hanging="240"/>
      </w:pPr>
      <w:rPr>
        <w:rFonts w:hAnsi="Arial Unicode MS"/>
        <w:b/>
        <w:bCs/>
        <w:i/>
        <w:iCs/>
        <w:caps w:val="0"/>
        <w:smallCaps w:val="0"/>
        <w:strike w:val="0"/>
        <w:dstrike w:val="0"/>
        <w:outline w:val="0"/>
        <w:emboss w:val="0"/>
        <w:imprint w:val="0"/>
        <w:spacing w:val="0"/>
        <w:w w:val="100"/>
        <w:kern w:val="0"/>
        <w:position w:val="4"/>
        <w:sz w:val="26"/>
        <w:szCs w:val="26"/>
        <w:highlight w:val="none"/>
        <w:vertAlign w:val="baseline"/>
      </w:rPr>
    </w:lvl>
  </w:abstractNum>
  <w:abstractNum w:abstractNumId="4" w15:restartNumberingAfterBreak="0">
    <w:nsid w:val="68D61849"/>
    <w:multiLevelType w:val="hybridMultilevel"/>
    <w:tmpl w:val="2318C068"/>
    <w:numStyleLink w:val="Dash"/>
  </w:abstractNum>
  <w:abstractNum w:abstractNumId="5" w15:restartNumberingAfterBreak="0">
    <w:nsid w:val="79D6511F"/>
    <w:multiLevelType w:val="hybridMultilevel"/>
    <w:tmpl w:val="86920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8801916">
    <w:abstractNumId w:val="3"/>
  </w:num>
  <w:num w:numId="2" w16cid:durableId="772559110">
    <w:abstractNumId w:val="4"/>
  </w:num>
  <w:num w:numId="3" w16cid:durableId="95563893">
    <w:abstractNumId w:val="2"/>
  </w:num>
  <w:num w:numId="4" w16cid:durableId="1271746311">
    <w:abstractNumId w:val="0"/>
  </w:num>
  <w:num w:numId="5" w16cid:durableId="565848084">
    <w:abstractNumId w:val="1"/>
  </w:num>
  <w:num w:numId="6" w16cid:durableId="7498876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99F"/>
    <w:rsid w:val="00026823"/>
    <w:rsid w:val="000632A3"/>
    <w:rsid w:val="00063D3F"/>
    <w:rsid w:val="00070D9D"/>
    <w:rsid w:val="000B5AD2"/>
    <w:rsid w:val="000B6A88"/>
    <w:rsid w:val="000D787E"/>
    <w:rsid w:val="00100B99"/>
    <w:rsid w:val="00135028"/>
    <w:rsid w:val="00171732"/>
    <w:rsid w:val="001960D2"/>
    <w:rsid w:val="00207D61"/>
    <w:rsid w:val="002170FE"/>
    <w:rsid w:val="00261865"/>
    <w:rsid w:val="0031231B"/>
    <w:rsid w:val="00365D30"/>
    <w:rsid w:val="003C355F"/>
    <w:rsid w:val="003D151B"/>
    <w:rsid w:val="003E057D"/>
    <w:rsid w:val="004025E8"/>
    <w:rsid w:val="0041442E"/>
    <w:rsid w:val="004D5E66"/>
    <w:rsid w:val="004E3DFF"/>
    <w:rsid w:val="00514036"/>
    <w:rsid w:val="00533A56"/>
    <w:rsid w:val="005429CE"/>
    <w:rsid w:val="00565569"/>
    <w:rsid w:val="00580676"/>
    <w:rsid w:val="00654BC4"/>
    <w:rsid w:val="00663171"/>
    <w:rsid w:val="006B4D54"/>
    <w:rsid w:val="006C1A96"/>
    <w:rsid w:val="006C6088"/>
    <w:rsid w:val="007322E6"/>
    <w:rsid w:val="007371D9"/>
    <w:rsid w:val="00740156"/>
    <w:rsid w:val="0078353B"/>
    <w:rsid w:val="007904C5"/>
    <w:rsid w:val="007B2485"/>
    <w:rsid w:val="007B314B"/>
    <w:rsid w:val="007D5DF1"/>
    <w:rsid w:val="007F4830"/>
    <w:rsid w:val="00807527"/>
    <w:rsid w:val="008076EB"/>
    <w:rsid w:val="00815A84"/>
    <w:rsid w:val="00855F6F"/>
    <w:rsid w:val="0086058E"/>
    <w:rsid w:val="00886C3F"/>
    <w:rsid w:val="00892DEF"/>
    <w:rsid w:val="008A0CFD"/>
    <w:rsid w:val="008F4A04"/>
    <w:rsid w:val="00906010"/>
    <w:rsid w:val="009353D3"/>
    <w:rsid w:val="00A07AD2"/>
    <w:rsid w:val="00A230F7"/>
    <w:rsid w:val="00A6112F"/>
    <w:rsid w:val="00A87E60"/>
    <w:rsid w:val="00AB4162"/>
    <w:rsid w:val="00B458FD"/>
    <w:rsid w:val="00B52383"/>
    <w:rsid w:val="00BC4645"/>
    <w:rsid w:val="00BC4DF8"/>
    <w:rsid w:val="00C0015F"/>
    <w:rsid w:val="00CD13A1"/>
    <w:rsid w:val="00D5190B"/>
    <w:rsid w:val="00D55117"/>
    <w:rsid w:val="00D66F63"/>
    <w:rsid w:val="00DC4B12"/>
    <w:rsid w:val="00DD54D7"/>
    <w:rsid w:val="00DD61A8"/>
    <w:rsid w:val="00DF18C3"/>
    <w:rsid w:val="00E01B78"/>
    <w:rsid w:val="00E04E32"/>
    <w:rsid w:val="00E3507F"/>
    <w:rsid w:val="00E705F1"/>
    <w:rsid w:val="00EB00D4"/>
    <w:rsid w:val="00EC7C40"/>
    <w:rsid w:val="00F03D85"/>
    <w:rsid w:val="00F07005"/>
    <w:rsid w:val="00F63226"/>
    <w:rsid w:val="00F9399F"/>
    <w:rsid w:val="00F97700"/>
    <w:rsid w:val="00FC31B4"/>
    <w:rsid w:val="00FD72BB"/>
    <w:rsid w:val="00FE381C"/>
    <w:rsid w:val="00FF457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9CAE9"/>
  <w15:docId w15:val="{EB77FCB2-FDE8-414E-81CD-45777F5BF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6C6088"/>
    <w:pPr>
      <w:keepNext/>
      <w:keepLines/>
      <w:spacing w:before="240"/>
      <w:outlineLvl w:val="0"/>
    </w:pPr>
    <w:rPr>
      <w:rFonts w:asciiTheme="majorHAnsi" w:eastAsiaTheme="majorEastAsia" w:hAnsiTheme="majorHAnsi" w:cstheme="majorBidi"/>
      <w:color w:val="0079BF"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Dash">
    <w:name w:val="Dash"/>
    <w:pPr>
      <w:numPr>
        <w:numId w:val="1"/>
      </w:numPr>
    </w:pPr>
  </w:style>
  <w:style w:type="character" w:styleId="UnresolvedMention">
    <w:name w:val="Unresolved Mention"/>
    <w:basedOn w:val="DefaultParagraphFont"/>
    <w:uiPriority w:val="99"/>
    <w:semiHidden/>
    <w:unhideWhenUsed/>
    <w:rsid w:val="00070D9D"/>
    <w:rPr>
      <w:color w:val="605E5C"/>
      <w:shd w:val="clear" w:color="auto" w:fill="E1DFDD"/>
    </w:rPr>
  </w:style>
  <w:style w:type="paragraph" w:customStyle="1" w:styleId="comp">
    <w:name w:val="comp"/>
    <w:basedOn w:val="Normal"/>
    <w:rsid w:val="00DD61A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zh-CN"/>
    </w:rPr>
  </w:style>
  <w:style w:type="character" w:customStyle="1" w:styleId="Heading1Char">
    <w:name w:val="Heading 1 Char"/>
    <w:basedOn w:val="DefaultParagraphFont"/>
    <w:link w:val="Heading1"/>
    <w:uiPriority w:val="9"/>
    <w:rsid w:val="006C6088"/>
    <w:rPr>
      <w:rFonts w:asciiTheme="majorHAnsi" w:eastAsiaTheme="majorEastAsia" w:hAnsiTheme="majorHAnsi" w:cstheme="majorBidi"/>
      <w:color w:val="0079BF" w:themeColor="accent1" w:themeShade="BF"/>
      <w:sz w:val="32"/>
      <w:szCs w:val="32"/>
      <w:lang w:val="en-US" w:eastAsia="en-US"/>
    </w:rPr>
  </w:style>
  <w:style w:type="paragraph" w:styleId="TOCHeading">
    <w:name w:val="TOC Heading"/>
    <w:basedOn w:val="Heading1"/>
    <w:next w:val="Normal"/>
    <w:uiPriority w:val="39"/>
    <w:unhideWhenUsed/>
    <w:qFormat/>
    <w:rsid w:val="006C6088"/>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rPr>
  </w:style>
  <w:style w:type="paragraph" w:styleId="TOC2">
    <w:name w:val="toc 2"/>
    <w:basedOn w:val="Normal"/>
    <w:next w:val="Normal"/>
    <w:autoRedefine/>
    <w:uiPriority w:val="39"/>
    <w:unhideWhenUsed/>
    <w:rsid w:val="00654BC4"/>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220"/>
    </w:pPr>
    <w:rPr>
      <w:rFonts w:asciiTheme="minorHAnsi" w:eastAsiaTheme="minorEastAsia" w:hAnsiTheme="minorHAnsi"/>
      <w:sz w:val="22"/>
      <w:szCs w:val="22"/>
      <w:bdr w:val="none" w:sz="0" w:space="0" w:color="auto"/>
    </w:rPr>
  </w:style>
  <w:style w:type="paragraph" w:styleId="TOC1">
    <w:name w:val="toc 1"/>
    <w:basedOn w:val="Normal"/>
    <w:next w:val="Normal"/>
    <w:autoRedefine/>
    <w:uiPriority w:val="39"/>
    <w:unhideWhenUsed/>
    <w:rsid w:val="00654BC4"/>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pPr>
    <w:rPr>
      <w:rFonts w:asciiTheme="minorHAnsi" w:eastAsiaTheme="minorEastAsia" w:hAnsiTheme="minorHAnsi"/>
      <w:sz w:val="22"/>
      <w:szCs w:val="22"/>
      <w:bdr w:val="none" w:sz="0" w:space="0" w:color="auto"/>
    </w:rPr>
  </w:style>
  <w:style w:type="paragraph" w:styleId="TOC3">
    <w:name w:val="toc 3"/>
    <w:basedOn w:val="Normal"/>
    <w:next w:val="Normal"/>
    <w:autoRedefine/>
    <w:uiPriority w:val="39"/>
    <w:unhideWhenUsed/>
    <w:rsid w:val="007322E6"/>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446"/>
    </w:pPr>
    <w:rPr>
      <w:rFonts w:ascii="Calibri" w:eastAsiaTheme="minorEastAsia" w:hAnsi="Calibri" w:cs="Calibri"/>
      <w:i/>
      <w:iCs/>
      <w:sz w:val="28"/>
      <w:szCs w:val="28"/>
      <w:bdr w:val="none" w:sz="0" w:space="0" w:color="auto"/>
    </w:rPr>
  </w:style>
  <w:style w:type="paragraph" w:styleId="Header">
    <w:name w:val="header"/>
    <w:basedOn w:val="Normal"/>
    <w:link w:val="HeaderChar"/>
    <w:uiPriority w:val="99"/>
    <w:unhideWhenUsed/>
    <w:rsid w:val="006B4D54"/>
    <w:pPr>
      <w:tabs>
        <w:tab w:val="center" w:pos="4513"/>
        <w:tab w:val="right" w:pos="9026"/>
      </w:tabs>
    </w:pPr>
  </w:style>
  <w:style w:type="character" w:customStyle="1" w:styleId="HeaderChar">
    <w:name w:val="Header Char"/>
    <w:basedOn w:val="DefaultParagraphFont"/>
    <w:link w:val="Header"/>
    <w:uiPriority w:val="99"/>
    <w:rsid w:val="006B4D54"/>
    <w:rPr>
      <w:sz w:val="24"/>
      <w:szCs w:val="24"/>
      <w:lang w:val="en-US" w:eastAsia="en-US"/>
    </w:rPr>
  </w:style>
  <w:style w:type="paragraph" w:styleId="Footer">
    <w:name w:val="footer"/>
    <w:basedOn w:val="Normal"/>
    <w:link w:val="FooterChar"/>
    <w:uiPriority w:val="99"/>
    <w:unhideWhenUsed/>
    <w:rsid w:val="006B4D54"/>
    <w:pPr>
      <w:tabs>
        <w:tab w:val="center" w:pos="4513"/>
        <w:tab w:val="right" w:pos="9026"/>
      </w:tabs>
    </w:pPr>
  </w:style>
  <w:style w:type="character" w:customStyle="1" w:styleId="FooterChar">
    <w:name w:val="Footer Char"/>
    <w:basedOn w:val="DefaultParagraphFont"/>
    <w:link w:val="Footer"/>
    <w:uiPriority w:val="99"/>
    <w:rsid w:val="006B4D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196099">
      <w:bodyDiv w:val="1"/>
      <w:marLeft w:val="0"/>
      <w:marRight w:val="0"/>
      <w:marTop w:val="0"/>
      <w:marBottom w:val="0"/>
      <w:divBdr>
        <w:top w:val="none" w:sz="0" w:space="0" w:color="auto"/>
        <w:left w:val="none" w:sz="0" w:space="0" w:color="auto"/>
        <w:bottom w:val="none" w:sz="0" w:space="0" w:color="auto"/>
        <w:right w:val="none" w:sz="0" w:space="0" w:color="auto"/>
      </w:divBdr>
    </w:div>
    <w:div w:id="928855634">
      <w:bodyDiv w:val="1"/>
      <w:marLeft w:val="0"/>
      <w:marRight w:val="0"/>
      <w:marTop w:val="0"/>
      <w:marBottom w:val="0"/>
      <w:divBdr>
        <w:top w:val="none" w:sz="0" w:space="0" w:color="auto"/>
        <w:left w:val="none" w:sz="0" w:space="0" w:color="auto"/>
        <w:bottom w:val="none" w:sz="0" w:space="0" w:color="auto"/>
        <w:right w:val="none" w:sz="0" w:space="0" w:color="auto"/>
      </w:divBdr>
    </w:div>
    <w:div w:id="1041898711">
      <w:bodyDiv w:val="1"/>
      <w:marLeft w:val="0"/>
      <w:marRight w:val="0"/>
      <w:marTop w:val="0"/>
      <w:marBottom w:val="0"/>
      <w:divBdr>
        <w:top w:val="none" w:sz="0" w:space="0" w:color="auto"/>
        <w:left w:val="none" w:sz="0" w:space="0" w:color="auto"/>
        <w:bottom w:val="none" w:sz="0" w:space="0" w:color="auto"/>
        <w:right w:val="none" w:sz="0" w:space="0" w:color="auto"/>
      </w:divBdr>
    </w:div>
    <w:div w:id="1055810018">
      <w:bodyDiv w:val="1"/>
      <w:marLeft w:val="0"/>
      <w:marRight w:val="0"/>
      <w:marTop w:val="0"/>
      <w:marBottom w:val="0"/>
      <w:divBdr>
        <w:top w:val="none" w:sz="0" w:space="0" w:color="auto"/>
        <w:left w:val="none" w:sz="0" w:space="0" w:color="auto"/>
        <w:bottom w:val="none" w:sz="0" w:space="0" w:color="auto"/>
        <w:right w:val="none" w:sz="0" w:space="0" w:color="auto"/>
      </w:divBdr>
    </w:div>
    <w:div w:id="1942227127">
      <w:bodyDiv w:val="1"/>
      <w:marLeft w:val="0"/>
      <w:marRight w:val="0"/>
      <w:marTop w:val="0"/>
      <w:marBottom w:val="0"/>
      <w:divBdr>
        <w:top w:val="none" w:sz="0" w:space="0" w:color="auto"/>
        <w:left w:val="none" w:sz="0" w:space="0" w:color="auto"/>
        <w:bottom w:val="none" w:sz="0" w:space="0" w:color="auto"/>
        <w:right w:val="none" w:sz="0" w:space="0" w:color="auto"/>
      </w:divBdr>
    </w:div>
    <w:div w:id="21008265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vestopedia.com/terms/n/npv.asp" TargetMode="External"/><Relationship Id="rId18" Type="http://schemas.openxmlformats.org/officeDocument/2006/relationships/hyperlink" Target="https://www.samsung.com/global/ir/stock-information/how-to-buy-sec-stock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investopedia.com/terms/e/efficientmarkethypothesis.asp" TargetMode="External"/><Relationship Id="rId17" Type="http://schemas.openxmlformats.org/officeDocument/2006/relationships/hyperlink" Target="https://www.samsung.com/uk/smartphones/galaxy-z-flip5/?page=home" TargetMode="External"/><Relationship Id="rId2" Type="http://schemas.openxmlformats.org/officeDocument/2006/relationships/numbering" Target="numbering.xml"/><Relationship Id="rId16" Type="http://schemas.openxmlformats.org/officeDocument/2006/relationships/hyperlink" Target="https://www.researchgate.net/publication/347948245_Quality_Management_practices_of_Samsung_Electronics_and_Appl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advisor/investing/efficient-market-hypothesis/" TargetMode="External"/><Relationship Id="rId5" Type="http://schemas.openxmlformats.org/officeDocument/2006/relationships/webSettings" Target="webSettings.xml"/><Relationship Id="rId15" Type="http://schemas.openxmlformats.org/officeDocument/2006/relationships/hyperlink" Target="https://oakspringuniversity.com/frontpage/npvcase/15660-samsung-electronics?utm_content=cmp-true" TargetMode="External"/><Relationship Id="rId23" Type="http://schemas.openxmlformats.org/officeDocument/2006/relationships/theme" Target="theme/theme1.xml"/><Relationship Id="rId10" Type="http://schemas.openxmlformats.org/officeDocument/2006/relationships/hyperlink" Target="https://dividendstocks.cash/dividend-profile/Samsung%20Electronics-Dividend" TargetMode="External"/><Relationship Id="rId19" Type="http://schemas.openxmlformats.org/officeDocument/2006/relationships/hyperlink" Target="https://en.wikipedia.org/wiki/Samsung_Electronics" TargetMode="External"/><Relationship Id="rId4" Type="http://schemas.openxmlformats.org/officeDocument/2006/relationships/settings" Target="settings.xml"/><Relationship Id="rId9" Type="http://schemas.openxmlformats.org/officeDocument/2006/relationships/hyperlink" Target="https://corporatefinanceinstitute.com/resources/equities/dividend-policy/" TargetMode="External"/><Relationship Id="rId14" Type="http://schemas.openxmlformats.org/officeDocument/2006/relationships/hyperlink" Target="https://www.macroaxis.com/stock/SMSN.LSE/Samsung-Electronics-Co" TargetMode="External"/><Relationship Id="rId22"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D915D-AFCB-4C39-93B8-4C48CE65F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6</Pages>
  <Words>2227</Words>
  <Characters>12696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Mutoi (2028702)</cp:lastModifiedBy>
  <cp:revision>82</cp:revision>
  <dcterms:created xsi:type="dcterms:W3CDTF">2023-08-09T11:44:00Z</dcterms:created>
  <dcterms:modified xsi:type="dcterms:W3CDTF">2023-08-10T14:15:00Z</dcterms:modified>
</cp:coreProperties>
</file>