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1B3595A" w:rsidR="005E6C44" w:rsidRPr="004C3A0B" w:rsidRDefault="00D41C71" w:rsidP="003F6F7B">
            <w:pPr>
              <w:rPr>
                <w:rFonts w:ascii="Arial" w:hAnsi="Arial" w:cs="Arial"/>
                <w:sz w:val="22"/>
                <w:szCs w:val="22"/>
              </w:rPr>
            </w:pPr>
            <w:r w:rsidRPr="00D41C71">
              <w:rPr>
                <w:rFonts w:ascii="Arial" w:hAnsi="Arial" w:cs="Arial"/>
                <w:sz w:val="22"/>
                <w:szCs w:val="22"/>
              </w:rPr>
              <w:t>Md Opu Ahmed Monna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7C958CB6" w:rsidR="005E6C44" w:rsidRPr="004C3A0B" w:rsidRDefault="00D41C71" w:rsidP="00D41C71">
            <w:pPr>
              <w:spacing w:line="480" w:lineRule="auto"/>
              <w:rPr>
                <w:rFonts w:ascii="Arial" w:hAnsi="Arial" w:cs="Arial"/>
                <w:sz w:val="22"/>
                <w:szCs w:val="22"/>
              </w:rPr>
            </w:pPr>
            <w:r w:rsidRPr="00D41C71">
              <w:rPr>
                <w:rFonts w:ascii="Arial" w:hAnsi="Arial" w:cs="Arial"/>
                <w:sz w:val="22"/>
                <w:szCs w:val="22"/>
              </w:rPr>
              <w:t>2432860</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0BD77336" w:rsidR="005E6C44" w:rsidRPr="004C3A0B" w:rsidRDefault="00D41C71" w:rsidP="00D41C71">
            <w:pPr>
              <w:spacing w:line="480" w:lineRule="auto"/>
              <w:rPr>
                <w:rFonts w:ascii="Arial" w:hAnsi="Arial" w:cs="Arial"/>
                <w:sz w:val="22"/>
                <w:szCs w:val="22"/>
              </w:rPr>
            </w:pPr>
            <w:hyperlink r:id="rId11" w:history="1">
              <w:r w:rsidRPr="007547D5">
                <w:rPr>
                  <w:rStyle w:val="Hyperlink"/>
                  <w:rFonts w:ascii="Arial" w:hAnsi="Arial" w:cs="Arial"/>
                  <w:sz w:val="22"/>
                  <w:szCs w:val="22"/>
                </w:rPr>
                <w:t>2432860@student.uwtdsd,ac,uk</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A9BF7B2" w:rsidR="005E6C44" w:rsidRPr="004C3A0B" w:rsidRDefault="00D41C71" w:rsidP="003F6F7B">
            <w:pPr>
              <w:rPr>
                <w:rFonts w:ascii="Arial" w:hAnsi="Arial" w:cs="Arial"/>
                <w:sz w:val="22"/>
                <w:szCs w:val="22"/>
              </w:rPr>
            </w:pPr>
            <w:r w:rsidRPr="00D41C71">
              <w:rPr>
                <w:rFonts w:ascii="Arial" w:hAnsi="Arial" w:cs="Arial"/>
                <w:sz w:val="22"/>
                <w:szCs w:val="22"/>
              </w:rPr>
              <w:t>Master's of Business Administration</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660F567D" w:rsidR="005E6C44" w:rsidRPr="004C3A0B" w:rsidRDefault="00D41C71" w:rsidP="003F6F7B">
            <w:pPr>
              <w:rPr>
                <w:rFonts w:ascii="Arial" w:hAnsi="Arial" w:cs="Arial"/>
                <w:sz w:val="22"/>
                <w:szCs w:val="22"/>
              </w:rPr>
            </w:pPr>
            <w:r w:rsidRPr="00D41C71">
              <w:rPr>
                <w:rFonts w:ascii="Arial" w:hAnsi="Arial" w:cs="Arial"/>
                <w:sz w:val="22"/>
                <w:szCs w:val="22"/>
              </w:rPr>
              <w:t>Shahrukh Irfan</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12C5F29" w:rsidR="005E6C44" w:rsidRPr="00DD0929" w:rsidRDefault="00C1533E"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7C7D991" w:rsidR="005E6C44" w:rsidRPr="004C3A0B" w:rsidRDefault="00C1533E"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15E60F6" w:rsidR="005E6C44" w:rsidRPr="001B41AD" w:rsidRDefault="00C1533E" w:rsidP="003F6F7B">
            <w:pPr>
              <w:autoSpaceDE w:val="0"/>
              <w:autoSpaceDN w:val="0"/>
              <w:adjustRightInd w:val="0"/>
              <w:rPr>
                <w:rFonts w:ascii="Arial" w:hAnsi="Arial" w:cs="Arial"/>
                <w:b/>
                <w:bCs/>
                <w:iCs/>
                <w:sz w:val="22"/>
                <w:szCs w:val="22"/>
              </w:rPr>
            </w:pPr>
            <w:r w:rsidRPr="00C1533E">
              <w:rPr>
                <w:rFonts w:ascii="Arial" w:hAnsi="Arial" w:cs="Arial"/>
                <w:b/>
                <w:bCs/>
                <w:iCs/>
                <w:sz w:val="22"/>
                <w:szCs w:val="22"/>
              </w:rPr>
              <w:t>General Data Protection Regulation (GDPR) 2016 and Data Protection Act 2018</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11E654C8" w:rsidR="005E6C44" w:rsidRPr="004C3A0B" w:rsidRDefault="00C1533E"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943C19E" w:rsidR="001B41AD" w:rsidRPr="004C3A0B" w:rsidRDefault="00C1533E" w:rsidP="003F6F7B">
            <w:pPr>
              <w:autoSpaceDE w:val="0"/>
              <w:autoSpaceDN w:val="0"/>
              <w:adjustRightInd w:val="0"/>
              <w:rPr>
                <w:rFonts w:ascii="Arial" w:hAnsi="Arial" w:cs="Arial"/>
                <w:b/>
                <w:bCs/>
                <w:i/>
                <w:sz w:val="22"/>
                <w:szCs w:val="22"/>
              </w:rPr>
            </w:pPr>
            <w:r w:rsidRPr="00C1533E">
              <w:rPr>
                <w:rFonts w:ascii="Arial" w:hAnsi="Arial" w:cs="Arial"/>
                <w:b/>
                <w:bCs/>
                <w:i/>
                <w:sz w:val="22"/>
                <w:szCs w:val="22"/>
              </w:rPr>
              <w:t>Harvard Referencing Guidance / University Academic Integrity Guidance</w:t>
            </w: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Content>
              <w:p w14:paraId="6B6F65DB" w14:textId="5508C9B2" w:rsidR="001B41AD" w:rsidRDefault="00C1533E"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3CAC8E2A" w:rsidR="004C3D85" w:rsidRPr="004C3A0B" w:rsidRDefault="00C1533E" w:rsidP="003C07E3">
            <w:pPr>
              <w:rPr>
                <w:rFonts w:ascii="Arial" w:hAnsi="Arial" w:cs="Arial"/>
                <w:sz w:val="22"/>
                <w:szCs w:val="22"/>
              </w:rPr>
            </w:pPr>
            <w:r w:rsidRPr="00C1533E">
              <w:rPr>
                <w:rFonts w:ascii="Arial" w:hAnsi="Arial" w:cs="Arial"/>
                <w:sz w:val="22"/>
                <w:szCs w:val="22"/>
              </w:rPr>
              <w:t>The Role of Training and Development in Enhancing Human Capital: A Study of UK FMCG Companies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02FE3F66" w:rsidR="004C3D85" w:rsidRPr="00D839CD" w:rsidRDefault="00B55038" w:rsidP="003C07E3">
            <w:pPr>
              <w:rPr>
                <w:rFonts w:ascii="Arial" w:hAnsi="Arial" w:cs="Arial"/>
                <w:sz w:val="22"/>
                <w:szCs w:val="22"/>
              </w:rPr>
            </w:pPr>
            <w:r>
              <w:rPr>
                <w:rFonts w:ascii="Arial" w:hAnsi="Arial" w:cs="Arial"/>
                <w:sz w:val="22"/>
                <w:szCs w:val="22"/>
              </w:rPr>
              <w:t>12-</w:t>
            </w:r>
            <w:r w:rsidR="008E794E">
              <w:rPr>
                <w:rFonts w:ascii="Arial" w:hAnsi="Arial" w:cs="Arial"/>
                <w:sz w:val="22"/>
                <w:szCs w:val="22"/>
              </w:rPr>
              <w:t>03-2026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AAFA6DA" w:rsidR="004C3D85" w:rsidRPr="004C3A0B" w:rsidRDefault="008E794E" w:rsidP="003C07E3">
            <w:pPr>
              <w:rPr>
                <w:rFonts w:ascii="Arial" w:hAnsi="Arial" w:cs="Arial"/>
                <w:sz w:val="22"/>
                <w:szCs w:val="22"/>
              </w:rPr>
            </w:pPr>
            <w:r>
              <w:rPr>
                <w:rFonts w:ascii="Arial" w:hAnsi="Arial" w:cs="Arial"/>
                <w:sz w:val="22"/>
                <w:szCs w:val="22"/>
              </w:rPr>
              <w:t>08-</w:t>
            </w:r>
            <w:r w:rsidR="00A805A7">
              <w:rPr>
                <w:rFonts w:ascii="Arial" w:hAnsi="Arial" w:cs="Arial"/>
                <w:sz w:val="22"/>
                <w:szCs w:val="22"/>
              </w:rPr>
              <w:t>06-2026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0E404AB6" w14:textId="77777777" w:rsidR="00C1533E" w:rsidRPr="00C1533E" w:rsidRDefault="00C1533E" w:rsidP="00C1533E">
            <w:pPr>
              <w:rPr>
                <w:rFonts w:ascii="Arial" w:hAnsi="Arial" w:cs="Arial"/>
              </w:rPr>
            </w:pPr>
            <w:r w:rsidRPr="00C1533E">
              <w:rPr>
                <w:rFonts w:ascii="Arial" w:hAnsi="Arial" w:cs="Arial"/>
              </w:rPr>
              <w:t>This research aims to examine the role of training and development in enhancing human capital within UK fast-moving consumer goods (FMCG) companies. Human capital is widely recognised as an important organisational resource because employees’ knowledge, skills, competencies and experience contribute to productivity, innovation and long-term competitiveness. In the UK FMCG sector, organisations operate in a highly competitive and rapidly changing environment, which increases the importance of continuous employee development.</w:t>
            </w:r>
          </w:p>
          <w:p w14:paraId="537ED05A" w14:textId="77777777" w:rsidR="00C1533E" w:rsidRPr="00C1533E" w:rsidRDefault="00C1533E" w:rsidP="00C1533E">
            <w:pPr>
              <w:rPr>
                <w:rFonts w:ascii="Arial" w:hAnsi="Arial" w:cs="Arial"/>
              </w:rPr>
            </w:pPr>
            <w:r w:rsidRPr="00C1533E">
              <w:rPr>
                <w:rFonts w:ascii="Arial" w:hAnsi="Arial" w:cs="Arial"/>
              </w:rPr>
              <w:t>The study will use secondary qualitative data, including academic journal articles, industry reports, and publicly available company documents such as annual reports, sustainability reports and workforce-related publications. The purpose is to understand how training and development practices support employee capability, organisational performance and competitive advantage.</w:t>
            </w:r>
          </w:p>
          <w:p w14:paraId="430BFB4A" w14:textId="77777777" w:rsidR="00C1533E" w:rsidRPr="00C1533E" w:rsidRDefault="00C1533E" w:rsidP="00C1533E">
            <w:pPr>
              <w:rPr>
                <w:rFonts w:ascii="Arial" w:hAnsi="Arial" w:cs="Arial"/>
              </w:rPr>
            </w:pPr>
            <w:r w:rsidRPr="00C1533E">
              <w:rPr>
                <w:rFonts w:ascii="Arial" w:hAnsi="Arial" w:cs="Arial"/>
              </w:rPr>
              <w:t>Existing research shows that training and development can improve employee productivity, innovation, motivation and commitment. However, much of the literature is broad and quantitative, with less attention given to the specific contribution of training and development to human capital in the UK FMCG sector. This study will add to knowledge by providing a focused, sector-based analysis of how employee development practices strengthen human capital in UK FMCG companies. It addresses an important area because effective workforce development is essential for organisational resilience, talent retention and long-term business performance.</w:t>
            </w:r>
          </w:p>
          <w:p w14:paraId="5F64A457" w14:textId="34111430" w:rsidR="00F96C3F" w:rsidRPr="002A152D" w:rsidDel="00425DA7" w:rsidRDefault="00F96C3F" w:rsidP="00F96C3F">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7F00672" w14:textId="77777777" w:rsidR="00C1533E" w:rsidRPr="00C1533E" w:rsidRDefault="00C1533E" w:rsidP="00C1533E">
            <w:pPr>
              <w:rPr>
                <w:rFonts w:ascii="Arial" w:hAnsi="Arial" w:cs="Arial"/>
              </w:rPr>
            </w:pPr>
            <w:r w:rsidRPr="00C1533E">
              <w:rPr>
                <w:rFonts w:ascii="Arial" w:hAnsi="Arial" w:cs="Arial"/>
              </w:rPr>
              <w:t>The main research question is:</w:t>
            </w:r>
          </w:p>
          <w:p w14:paraId="2E3431EF" w14:textId="77777777" w:rsidR="00C1533E" w:rsidRPr="00C1533E" w:rsidRDefault="00C1533E" w:rsidP="00C1533E">
            <w:pPr>
              <w:rPr>
                <w:rFonts w:ascii="Arial" w:hAnsi="Arial" w:cs="Arial"/>
              </w:rPr>
            </w:pPr>
            <w:r w:rsidRPr="00C1533E">
              <w:rPr>
                <w:rFonts w:ascii="Arial" w:hAnsi="Arial" w:cs="Arial"/>
              </w:rPr>
              <w:t>How do training and development practices enhance human capital in UK FMCG companies?</w:t>
            </w:r>
          </w:p>
          <w:p w14:paraId="236C7498" w14:textId="77777777" w:rsidR="00C1533E" w:rsidRPr="00C1533E" w:rsidRDefault="00C1533E" w:rsidP="00C1533E">
            <w:pPr>
              <w:rPr>
                <w:rFonts w:ascii="Arial" w:hAnsi="Arial" w:cs="Arial"/>
              </w:rPr>
            </w:pPr>
            <w:r w:rsidRPr="00C1533E">
              <w:rPr>
                <w:rFonts w:ascii="Arial" w:hAnsi="Arial" w:cs="Arial"/>
              </w:rPr>
              <w:t>Supporting questions are:</w:t>
            </w:r>
          </w:p>
          <w:p w14:paraId="12C1ABBC" w14:textId="77777777" w:rsidR="00C1533E" w:rsidRPr="00C1533E" w:rsidRDefault="00C1533E" w:rsidP="00C1533E">
            <w:pPr>
              <w:numPr>
                <w:ilvl w:val="0"/>
                <w:numId w:val="28"/>
              </w:numPr>
              <w:rPr>
                <w:rFonts w:ascii="Arial" w:hAnsi="Arial" w:cs="Arial"/>
              </w:rPr>
            </w:pPr>
            <w:r w:rsidRPr="00C1533E">
              <w:rPr>
                <w:rFonts w:ascii="Arial" w:hAnsi="Arial" w:cs="Arial"/>
              </w:rPr>
              <w:t xml:space="preserve">What role does training and development play in enhancing human capital within organisations? </w:t>
            </w:r>
          </w:p>
          <w:p w14:paraId="2AE60DD6" w14:textId="77777777" w:rsidR="00C1533E" w:rsidRPr="00C1533E" w:rsidRDefault="00C1533E" w:rsidP="00C1533E">
            <w:pPr>
              <w:numPr>
                <w:ilvl w:val="0"/>
                <w:numId w:val="28"/>
              </w:numPr>
              <w:rPr>
                <w:rFonts w:ascii="Arial" w:hAnsi="Arial" w:cs="Arial"/>
              </w:rPr>
            </w:pPr>
            <w:r w:rsidRPr="00C1533E">
              <w:rPr>
                <w:rFonts w:ascii="Arial" w:hAnsi="Arial" w:cs="Arial"/>
              </w:rPr>
              <w:t xml:space="preserve">What training and development practices are implemented by UK FMCG companies to strengthen employee capabilities? </w:t>
            </w:r>
          </w:p>
          <w:p w14:paraId="56AD899B" w14:textId="77777777" w:rsidR="00C1533E" w:rsidRPr="00C1533E" w:rsidRDefault="00C1533E" w:rsidP="00C1533E">
            <w:pPr>
              <w:numPr>
                <w:ilvl w:val="0"/>
                <w:numId w:val="28"/>
              </w:numPr>
              <w:rPr>
                <w:rFonts w:ascii="Arial" w:hAnsi="Arial" w:cs="Arial"/>
              </w:rPr>
            </w:pPr>
            <w:r w:rsidRPr="00C1533E">
              <w:rPr>
                <w:rFonts w:ascii="Arial" w:hAnsi="Arial" w:cs="Arial"/>
              </w:rPr>
              <w:t>How do training and development initiatives contribute to organisational performance and long-term competitiveness in the UK FMCG sector?</w:t>
            </w:r>
          </w:p>
          <w:p w14:paraId="76C0468A" w14:textId="73E5F4DF"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C1533E">
        <w:trPr>
          <w:trHeight w:val="1086"/>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0C8685FD" w14:textId="77777777" w:rsidR="00C1533E" w:rsidRPr="00C1533E" w:rsidRDefault="00C1533E" w:rsidP="00C1533E">
            <w:pPr>
              <w:rPr>
                <w:rFonts w:ascii="Arial" w:hAnsi="Arial" w:cs="Arial"/>
                <w:color w:val="00B050"/>
              </w:rPr>
            </w:pPr>
            <w:r w:rsidRPr="00C1533E">
              <w:rPr>
                <w:rFonts w:ascii="Arial" w:hAnsi="Arial" w:cs="Arial"/>
                <w:b/>
                <w:bCs/>
                <w:color w:val="00B050"/>
              </w:rPr>
              <w:t>Aim 1:</w:t>
            </w:r>
            <w:r w:rsidRPr="00C1533E">
              <w:rPr>
                <w:rFonts w:ascii="Arial" w:hAnsi="Arial" w:cs="Arial"/>
                <w:color w:val="00B050"/>
              </w:rPr>
              <w:t xml:space="preserve"> To analyse how training and development practices enhance human capital in UK FMCG companies.</w:t>
            </w:r>
            <w:r w:rsidRPr="00C1533E">
              <w:rPr>
                <w:rFonts w:ascii="Arial" w:hAnsi="Arial" w:cs="Arial"/>
                <w:color w:val="00B050"/>
              </w:rPr>
              <w:br/>
            </w:r>
            <w:r w:rsidRPr="00C1533E">
              <w:rPr>
                <w:rFonts w:ascii="Arial" w:hAnsi="Arial" w:cs="Arial"/>
                <w:b/>
                <w:bCs/>
                <w:color w:val="00B050"/>
              </w:rPr>
              <w:t>Aim 2:</w:t>
            </w:r>
            <w:r w:rsidRPr="00C1533E">
              <w:rPr>
                <w:rFonts w:ascii="Arial" w:hAnsi="Arial" w:cs="Arial"/>
                <w:color w:val="00B050"/>
              </w:rPr>
              <w:t xml:space="preserve"> To examine how organisational learning practices contribute to employee capability, organisational performance and long-term competitive advantage in the UK FMCG sector.</w:t>
            </w:r>
          </w:p>
          <w:p w14:paraId="574A3C8C" w14:textId="77A83F04" w:rsidR="00F96C3F" w:rsidRPr="002A152D" w:rsidRDefault="00F96C3F" w:rsidP="00F96C3F">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D5D5035" w14:textId="77777777" w:rsidR="00C1533E" w:rsidRPr="00C1533E" w:rsidRDefault="00C1533E" w:rsidP="00C1533E">
            <w:pPr>
              <w:numPr>
                <w:ilvl w:val="0"/>
                <w:numId w:val="29"/>
              </w:numPr>
              <w:rPr>
                <w:rFonts w:ascii="Arial" w:hAnsi="Arial" w:cs="Arial"/>
              </w:rPr>
            </w:pPr>
            <w:r w:rsidRPr="00C1533E">
              <w:rPr>
                <w:rFonts w:ascii="Arial" w:hAnsi="Arial" w:cs="Arial"/>
              </w:rPr>
              <w:t xml:space="preserve">To investigate the concept and significance of training and development in developing human capital within organisations. </w:t>
            </w:r>
          </w:p>
          <w:p w14:paraId="7FDAF77D" w14:textId="77777777" w:rsidR="00C1533E" w:rsidRPr="00C1533E" w:rsidRDefault="00C1533E" w:rsidP="00C1533E">
            <w:pPr>
              <w:numPr>
                <w:ilvl w:val="0"/>
                <w:numId w:val="29"/>
              </w:numPr>
              <w:rPr>
                <w:rFonts w:ascii="Arial" w:hAnsi="Arial" w:cs="Arial"/>
              </w:rPr>
            </w:pPr>
            <w:r w:rsidRPr="00C1533E">
              <w:rPr>
                <w:rFonts w:ascii="Arial" w:hAnsi="Arial" w:cs="Arial"/>
              </w:rPr>
              <w:t xml:space="preserve">To examine the training and development activities used by UK FMCG companies to enhance employee skills and competencies. </w:t>
            </w:r>
          </w:p>
          <w:p w14:paraId="0E556888" w14:textId="77777777" w:rsidR="00C1533E" w:rsidRPr="00C1533E" w:rsidRDefault="00C1533E" w:rsidP="00C1533E">
            <w:pPr>
              <w:numPr>
                <w:ilvl w:val="0"/>
                <w:numId w:val="29"/>
              </w:numPr>
              <w:rPr>
                <w:rFonts w:ascii="Arial" w:hAnsi="Arial" w:cs="Arial"/>
              </w:rPr>
            </w:pPr>
            <w:r w:rsidRPr="00C1533E">
              <w:rPr>
                <w:rFonts w:ascii="Arial" w:hAnsi="Arial" w:cs="Arial"/>
              </w:rPr>
              <w:t>To assess the role of training and development activities in improving human capital and organisational performance in the UK FMCG sector.</w:t>
            </w:r>
          </w:p>
          <w:p w14:paraId="195CBC88" w14:textId="17C1B584" w:rsidR="00F96C3F" w:rsidRPr="004C3A0B" w:rsidRDefault="00F96C3F"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41D2B049" w14:textId="77777777" w:rsidR="00C1533E" w:rsidRPr="00C1533E" w:rsidRDefault="00C1533E" w:rsidP="00C1533E">
            <w:pPr>
              <w:rPr>
                <w:rFonts w:ascii="Arial" w:hAnsi="Arial" w:cs="Arial"/>
                <w:color w:val="00B050"/>
                <w:sz w:val="22"/>
                <w:szCs w:val="22"/>
              </w:rPr>
            </w:pPr>
            <w:r w:rsidRPr="00C1533E">
              <w:rPr>
                <w:rFonts w:ascii="Arial" w:hAnsi="Arial" w:cs="Arial"/>
                <w:color w:val="00B050"/>
                <w:sz w:val="22"/>
                <w:szCs w:val="22"/>
              </w:rPr>
              <w:t xml:space="preserve">This study will use </w:t>
            </w:r>
            <w:r w:rsidRPr="00C1533E">
              <w:rPr>
                <w:rFonts w:ascii="Arial" w:hAnsi="Arial" w:cs="Arial"/>
                <w:b/>
                <w:bCs/>
                <w:color w:val="00B050"/>
                <w:sz w:val="22"/>
                <w:szCs w:val="22"/>
              </w:rPr>
              <w:t>secondary qualitative data collection only</w:t>
            </w:r>
            <w:r w:rsidRPr="00C1533E">
              <w:rPr>
                <w:rFonts w:ascii="Arial" w:hAnsi="Arial" w:cs="Arial"/>
                <w:color w:val="00B050"/>
                <w:sz w:val="22"/>
                <w:szCs w:val="22"/>
              </w:rPr>
              <w:t>. No primary data will be collected from participants. The research will be based on published academic and professional sources relevant to training and development, human capital and employee capability in the UK FMCG sector.</w:t>
            </w:r>
          </w:p>
          <w:p w14:paraId="4AC1B1AB" w14:textId="77777777" w:rsidR="00C1533E" w:rsidRPr="00C1533E" w:rsidRDefault="00C1533E" w:rsidP="00C1533E">
            <w:pPr>
              <w:rPr>
                <w:rFonts w:ascii="Arial" w:hAnsi="Arial" w:cs="Arial"/>
                <w:color w:val="00B050"/>
                <w:sz w:val="22"/>
                <w:szCs w:val="22"/>
              </w:rPr>
            </w:pPr>
            <w:r w:rsidRPr="00C1533E">
              <w:rPr>
                <w:rFonts w:ascii="Arial" w:hAnsi="Arial" w:cs="Arial"/>
                <w:color w:val="00B050"/>
                <w:sz w:val="22"/>
                <w:szCs w:val="22"/>
              </w:rPr>
              <w:t>The data sources will include peer-reviewed journal articles, academic books, industry reports, market analyses, and publicly available company documents such as annual reports, sustainability reports, workforce development reports and official company website materials. Relevant sources will be identified through academic databases such as Google Scholar, ScienceDirect and Emerald Insight, as well as through reputable organisational and industry publications.</w:t>
            </w:r>
          </w:p>
          <w:p w14:paraId="03C9BC19" w14:textId="77777777" w:rsidR="00C1533E" w:rsidRPr="00C1533E" w:rsidRDefault="00C1533E" w:rsidP="00C1533E">
            <w:pPr>
              <w:rPr>
                <w:rFonts w:ascii="Arial" w:hAnsi="Arial" w:cs="Arial"/>
                <w:color w:val="00B050"/>
                <w:sz w:val="22"/>
                <w:szCs w:val="22"/>
              </w:rPr>
            </w:pPr>
            <w:r w:rsidRPr="00C1533E">
              <w:rPr>
                <w:rFonts w:ascii="Arial" w:hAnsi="Arial" w:cs="Arial"/>
                <w:color w:val="00B050"/>
                <w:sz w:val="22"/>
                <w:szCs w:val="22"/>
              </w:rPr>
              <w:t>The researcher will use purposive selection of sources to ensure that the material directly relates to the research topic. The focus will be on recent and credible literature, especially sources published from 2019 onwards, while also including key foundational theoretical works where necessary. The collected material will then be reviewed and organised according to themes related to training strategies, employee capability development, leadership development, continuous learning, and human capital outcomes.</w:t>
            </w:r>
          </w:p>
          <w:p w14:paraId="6D41CFCA" w14:textId="77777777" w:rsidR="00C1533E" w:rsidRPr="00C1533E" w:rsidRDefault="00C1533E" w:rsidP="00C1533E">
            <w:pPr>
              <w:rPr>
                <w:rFonts w:ascii="Arial" w:hAnsi="Arial" w:cs="Arial"/>
                <w:color w:val="00B050"/>
                <w:sz w:val="22"/>
                <w:szCs w:val="22"/>
              </w:rPr>
            </w:pPr>
            <w:r w:rsidRPr="00C1533E">
              <w:rPr>
                <w:rFonts w:ascii="Arial" w:hAnsi="Arial" w:cs="Arial"/>
                <w:color w:val="00B050"/>
                <w:sz w:val="22"/>
                <w:szCs w:val="22"/>
              </w:rPr>
              <w:t>Since this project is desk-based and does not involve direct contact with individuals, there will be no questionnaires, interviews, focus groups, observations, audio recordings or video recordings. The study will not gather personal data from human participants. The project will rely entirely on existing publicly accessible and academic sources in order to complete the analysis.</w:t>
            </w:r>
          </w:p>
          <w:p w14:paraId="108EF2F7" w14:textId="5F830E91" w:rsidR="00F96C3F" w:rsidRPr="004C3A0B" w:rsidRDefault="00F96C3F" w:rsidP="00F96C3F">
            <w:pPr>
              <w:rPr>
                <w:rFonts w:ascii="Arial" w:hAnsi="Arial" w:cs="Arial"/>
                <w:b/>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47E1BD5" w:rsidR="00C11423" w:rsidRPr="004C3A0B" w:rsidRDefault="00C1533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3432E968" w:rsidR="00C11423" w:rsidRPr="004C3A0B" w:rsidRDefault="00C1533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14A09891" w:rsidR="00770C66" w:rsidRDefault="00C1533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406B32FB" w:rsidR="00770C66" w:rsidRPr="004C3A0B" w:rsidRDefault="00C1533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02491C06" w:rsidR="00D107AC" w:rsidRDefault="00C1533E"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1EFBF765" w:rsidR="00770C66" w:rsidRPr="004C3A0B" w:rsidRDefault="00C1533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3A65B64D" w:rsidR="00770C66" w:rsidRPr="004C3A0B" w:rsidRDefault="00C1533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497BA232" w:rsidR="00770C66" w:rsidRPr="004C3A0B" w:rsidRDefault="00C1533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E3B55E1" w:rsidR="00770C66" w:rsidRPr="004C3A0B" w:rsidRDefault="00C1533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94970AF" w:rsidR="00770C66" w:rsidRPr="004C3A0B" w:rsidRDefault="00C1533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51BF8D23" w:rsidR="00770C66" w:rsidRPr="004C3A0B" w:rsidRDefault="00C1533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C761542" w:rsidR="00770C66" w:rsidRPr="004C3A0B" w:rsidRDefault="00C1533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6496BED" w:rsidR="00770C66" w:rsidRPr="004C3A0B" w:rsidRDefault="00C1533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74DDD635" w:rsidR="00770C66" w:rsidRPr="004C3A0B" w:rsidRDefault="00C1533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DF62C7E" w:rsidR="00770C66" w:rsidRPr="004C3A0B" w:rsidRDefault="00C1533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659643AB" w:rsidR="00770C66" w:rsidRDefault="00C1533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616A52CF" w:rsidR="00770C66" w:rsidRPr="006C1FDD" w:rsidRDefault="00C1533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311B330B" w14:textId="14890AAF" w:rsidR="00770C66" w:rsidRPr="006C1FDD" w:rsidRDefault="00C1533E" w:rsidP="00770C66">
            <w:pPr>
              <w:autoSpaceDE w:val="0"/>
              <w:autoSpaceDN w:val="0"/>
              <w:adjustRightInd w:val="0"/>
              <w:rPr>
                <w:rFonts w:ascii="Arial" w:hAnsi="Arial" w:cs="Arial"/>
                <w:sz w:val="22"/>
                <w:szCs w:val="22"/>
              </w:rPr>
            </w:pPr>
            <w:r w:rsidRPr="00C1533E">
              <w:rPr>
                <w:rFonts w:ascii="Arial" w:hAnsi="Arial" w:cs="Arial"/>
              </w:rPr>
              <w:t>Not applicable. This project uses secondary qualitative data only.</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419DEBCC" w:rsidR="00ED0C59" w:rsidRPr="004C3A0B" w:rsidRDefault="00C1533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59F4395D" w:rsidR="00ED0C59" w:rsidRPr="004C3A0B" w:rsidRDefault="00C1533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67EC9F5C" w:rsidR="00ED0C59" w:rsidRPr="004C3A0B" w:rsidRDefault="00C1533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53ABE3CE" w:rsidR="00ED0C59" w:rsidRPr="004C3A0B" w:rsidRDefault="00C1533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6BF35C61" w:rsidR="00ED0C59" w:rsidRPr="004C3A0B" w:rsidRDefault="00C1533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1B850106" w:rsidR="00ED0C59" w:rsidRPr="004C3A0B" w:rsidRDefault="00C1533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02FF79CA" w:rsidR="00ED0C59" w:rsidRPr="004C3A0B" w:rsidRDefault="00C1533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186DE3A2" w:rsidR="00ED0C59" w:rsidRPr="004C3A0B" w:rsidRDefault="00C1533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2314B793" w:rsidR="00ED0C59" w:rsidRPr="004C3A0B" w:rsidRDefault="00C1533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0F9278C7" w14:textId="77777777" w:rsidR="00C1533E" w:rsidRPr="00C1533E" w:rsidRDefault="00C1533E" w:rsidP="00C1533E">
            <w:pPr>
              <w:rPr>
                <w:rFonts w:ascii="Arial" w:hAnsi="Arial" w:cs="Arial"/>
                <w:color w:val="00B050"/>
                <w:sz w:val="22"/>
              </w:rPr>
            </w:pPr>
            <w:r w:rsidRPr="00C1533E">
              <w:rPr>
                <w:rFonts w:ascii="Arial" w:hAnsi="Arial" w:cs="Arial"/>
                <w:color w:val="00B050"/>
                <w:sz w:val="22"/>
              </w:rPr>
              <w:t>This study does not involve human participants because it uses secondary data only.</w:t>
            </w:r>
          </w:p>
          <w:p w14:paraId="6257083F" w14:textId="5F1DA6BD" w:rsidR="00ED0C59" w:rsidRPr="004C3A0B" w:rsidRDefault="00ED0C59" w:rsidP="00ED0C59">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5FA1DF7" w14:textId="77777777" w:rsidR="00C56C21" w:rsidRPr="00C56C21" w:rsidRDefault="00C56C21" w:rsidP="00C56C21">
            <w:pPr>
              <w:rPr>
                <w:rFonts w:ascii="Arial" w:hAnsi="Arial" w:cs="Arial"/>
                <w:color w:val="00B050"/>
                <w:sz w:val="22"/>
              </w:rPr>
            </w:pPr>
            <w:r w:rsidRPr="00C56C21">
              <w:rPr>
                <w:rFonts w:ascii="Arial" w:hAnsi="Arial" w:cs="Arial"/>
                <w:color w:val="00B050"/>
                <w:sz w:val="22"/>
              </w:rPr>
              <w:t>Not applicable. No participants will be recruited.</w:t>
            </w:r>
          </w:p>
          <w:p w14:paraId="22254D4A" w14:textId="7EB37771" w:rsidR="00025F69" w:rsidRPr="004C3A0B" w:rsidRDefault="00025F69" w:rsidP="003257BD">
            <w:pPr>
              <w:rPr>
                <w:rFonts w:ascii="Arial" w:hAnsi="Arial" w:cs="Arial"/>
                <w:b/>
                <w:sz w:val="22"/>
                <w:szCs w:val="22"/>
              </w:rPr>
            </w:pP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037B2111" w14:textId="77777777" w:rsidR="00C56C21" w:rsidRPr="00C56C21" w:rsidRDefault="00C56C21" w:rsidP="00C56C21">
            <w:pPr>
              <w:rPr>
                <w:rFonts w:ascii="Arial" w:hAnsi="Arial" w:cs="Arial"/>
                <w:sz w:val="22"/>
                <w:szCs w:val="22"/>
              </w:rPr>
            </w:pPr>
            <w:r w:rsidRPr="00C56C21">
              <w:rPr>
                <w:rFonts w:ascii="Arial" w:hAnsi="Arial" w:cs="Arial"/>
                <w:sz w:val="22"/>
                <w:szCs w:val="22"/>
              </w:rPr>
              <w:t>Not applicable.</w:t>
            </w:r>
          </w:p>
          <w:p w14:paraId="5D585C8A" w14:textId="594D3F1D" w:rsidR="00025F69" w:rsidRPr="003257BD" w:rsidRDefault="00025F69" w:rsidP="003257BD">
            <w:pPr>
              <w:rPr>
                <w:rFonts w:ascii="Arial" w:hAnsi="Arial" w:cs="Arial"/>
                <w:i/>
                <w:color w:val="808080"/>
                <w:sz w:val="18"/>
                <w:szCs w:val="18"/>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67B8438B" w14:textId="77777777" w:rsidR="00C56C21" w:rsidRPr="00C56C21" w:rsidRDefault="00C56C21" w:rsidP="00C56C21">
            <w:pPr>
              <w:rPr>
                <w:rFonts w:ascii="Arial" w:hAnsi="Arial" w:cs="Arial"/>
                <w:sz w:val="22"/>
                <w:szCs w:val="22"/>
              </w:rPr>
            </w:pPr>
            <w:r w:rsidRPr="00C56C21">
              <w:rPr>
                <w:rFonts w:ascii="Arial" w:hAnsi="Arial" w:cs="Arial"/>
                <w:sz w:val="22"/>
                <w:szCs w:val="22"/>
              </w:rPr>
              <w:t>Not applicable.</w:t>
            </w:r>
          </w:p>
          <w:p w14:paraId="404B1A3D" w14:textId="516340C2" w:rsidR="00025F69" w:rsidRPr="004C3A0B" w:rsidRDefault="00025F69" w:rsidP="003257B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7F9914B2" w:rsidR="00025F69" w:rsidRPr="004C3A0B" w:rsidRDefault="00C56C2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7AE088B8" w:rsidR="00025F69" w:rsidRPr="004C3A0B" w:rsidRDefault="00C56C2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35E9262E" w:rsidR="00025F69" w:rsidRPr="004C3A0B" w:rsidRDefault="00C56C2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2A911D95" w:rsidR="00025F69" w:rsidRPr="004C3A0B" w:rsidRDefault="00C56C2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5FAA0927" w:rsidR="00025F69" w:rsidRPr="004C3A0B" w:rsidRDefault="00C56C2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17D94651" w:rsidR="00025F69" w:rsidRPr="004C3A0B" w:rsidRDefault="00C56C2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02725EBC" w:rsidR="00025F69" w:rsidRPr="004C3A0B" w:rsidRDefault="00C56C2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097455E8" w:rsidR="00025F69" w:rsidRPr="004C3A0B" w:rsidRDefault="00C56C2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4191577E" w:rsidR="00025F69" w:rsidRPr="004C3A0B" w:rsidRDefault="00C56C2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219D1180" w14:textId="463AC813" w:rsidR="00025F69" w:rsidRPr="004C3A0B" w:rsidRDefault="00C56C21" w:rsidP="003257BD">
            <w:pPr>
              <w:autoSpaceDE w:val="0"/>
              <w:autoSpaceDN w:val="0"/>
              <w:adjustRightInd w:val="0"/>
              <w:rPr>
                <w:rFonts w:cs="Arial"/>
              </w:rPr>
            </w:pPr>
            <w:r w:rsidRPr="00C56C21">
              <w:rPr>
                <w:rFonts w:ascii="Arial" w:hAnsi="Arial" w:cs="Arial"/>
                <w:color w:val="00B050"/>
                <w:sz w:val="22"/>
              </w:rPr>
              <w:t>Not applicable, as the research does not involve participants or primary data collection.</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7A0A7C29" w:rsidR="00382031" w:rsidRPr="004C3A0B" w:rsidRDefault="00C56C2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5BC06409" w:rsidR="00382031" w:rsidRPr="004C3A0B" w:rsidRDefault="00C56C2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3C90F91E" w:rsidR="00382031" w:rsidRPr="004C3A0B" w:rsidRDefault="00C56C2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5FDE20F4" w:rsidR="00382031" w:rsidRPr="004C3A0B" w:rsidRDefault="00C56C2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660AAC85" w14:textId="77777777" w:rsidR="00C56C21" w:rsidRPr="00C56C21" w:rsidRDefault="00C56C21" w:rsidP="00C56C21">
            <w:pPr>
              <w:rPr>
                <w:rFonts w:ascii="Arial" w:hAnsi="Arial" w:cs="Arial"/>
                <w:color w:val="00B050"/>
                <w:sz w:val="22"/>
              </w:rPr>
            </w:pPr>
            <w:r w:rsidRPr="00C56C21">
              <w:rPr>
                <w:rFonts w:ascii="Arial" w:hAnsi="Arial" w:cs="Arial"/>
                <w:color w:val="00B050"/>
                <w:sz w:val="22"/>
              </w:rPr>
              <w:t>Not applicable.</w:t>
            </w:r>
          </w:p>
          <w:p w14:paraId="283D19BB" w14:textId="6FDC0076" w:rsidR="00382031" w:rsidRPr="004C3A0B" w:rsidRDefault="00382031" w:rsidP="003257BD">
            <w:pPr>
              <w:autoSpaceDE w:val="0"/>
              <w:autoSpaceDN w:val="0"/>
              <w:adjustRightInd w:val="0"/>
              <w:rPr>
                <w:rFonts w:cs="Arial"/>
              </w:rPr>
            </w:pP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573E52A4" w14:textId="77777777" w:rsidR="00C56C21" w:rsidRPr="00C56C21" w:rsidRDefault="00C56C21" w:rsidP="00C56C21">
            <w:pPr>
              <w:rPr>
                <w:rFonts w:ascii="Arial" w:hAnsi="Arial" w:cs="Arial"/>
                <w:color w:val="00B050"/>
                <w:sz w:val="22"/>
                <w:szCs w:val="22"/>
              </w:rPr>
            </w:pPr>
            <w:r w:rsidRPr="00C56C21">
              <w:rPr>
                <w:rFonts w:ascii="Arial" w:hAnsi="Arial" w:cs="Arial"/>
                <w:color w:val="00B050"/>
                <w:sz w:val="22"/>
                <w:szCs w:val="22"/>
              </w:rPr>
              <w:t>No participants are involved in this study. Therefore, there are no direct participant risks arising from data collection. The study uses only published secondary sources and publicly accessible organisational documents.</w:t>
            </w:r>
          </w:p>
          <w:p w14:paraId="6645975A" w14:textId="5D4C67FE"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19800974" w14:textId="77777777" w:rsidR="00C56C21" w:rsidRPr="00C56C21" w:rsidRDefault="00C56C21" w:rsidP="00C56C21">
            <w:pPr>
              <w:rPr>
                <w:rFonts w:ascii="Arial" w:hAnsi="Arial" w:cs="Arial"/>
                <w:sz w:val="22"/>
                <w:szCs w:val="22"/>
              </w:rPr>
            </w:pPr>
            <w:r w:rsidRPr="00C56C21">
              <w:rPr>
                <w:rFonts w:ascii="Arial" w:hAnsi="Arial" w:cs="Arial"/>
                <w:sz w:val="22"/>
                <w:szCs w:val="22"/>
              </w:rPr>
              <w:t>No participant involvement will take place. No personal contact, recruitment, questioning or observation will be undertaken.</w:t>
            </w:r>
          </w:p>
          <w:p w14:paraId="5D00AF2B" w14:textId="2F16D1EC" w:rsidR="00003E64" w:rsidRPr="00354F34" w:rsidRDefault="00003E64" w:rsidP="003257BD">
            <w:pPr>
              <w:autoSpaceDE w:val="0"/>
              <w:autoSpaceDN w:val="0"/>
              <w:adjustRightInd w:val="0"/>
              <w:rPr>
                <w:rFonts w:cs="Arial"/>
                <w:i/>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60787B5F" w14:textId="77777777" w:rsidR="00C56C21" w:rsidRPr="00C56C21" w:rsidRDefault="00C56C21" w:rsidP="00C56C21">
            <w:pPr>
              <w:rPr>
                <w:rFonts w:ascii="Arial" w:hAnsi="Arial" w:cs="Arial"/>
                <w:sz w:val="22"/>
                <w:szCs w:val="22"/>
              </w:rPr>
            </w:pPr>
            <w:r w:rsidRPr="00C56C21">
              <w:rPr>
                <w:rFonts w:ascii="Arial" w:hAnsi="Arial" w:cs="Arial"/>
                <w:sz w:val="22"/>
                <w:szCs w:val="22"/>
              </w:rPr>
              <w:t>This research does not involve direct engagement with human participants, nor does it investigate sensitive personal issues, illegal activities or distressing topics through primary data collection. Therefore, no specialist support procedures are required.</w:t>
            </w:r>
          </w:p>
          <w:p w14:paraId="27D860D6" w14:textId="14D59316" w:rsidR="00003E64" w:rsidRPr="004C3A0B" w:rsidRDefault="00003E64" w:rsidP="003257BD">
            <w:pPr>
              <w:autoSpaceDE w:val="0"/>
              <w:autoSpaceDN w:val="0"/>
              <w:adjustRightInd w:val="0"/>
              <w:rPr>
                <w:rFonts w:cs="Arial"/>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9BB0D19" w14:textId="77777777" w:rsidR="00C56C21" w:rsidRPr="00C56C21" w:rsidRDefault="00C56C21" w:rsidP="00C56C21">
            <w:pPr>
              <w:rPr>
                <w:rFonts w:ascii="Arial" w:hAnsi="Arial" w:cs="Arial"/>
                <w:color w:val="00B050"/>
                <w:sz w:val="22"/>
                <w:szCs w:val="22"/>
              </w:rPr>
            </w:pPr>
            <w:r w:rsidRPr="00C56C21">
              <w:rPr>
                <w:rFonts w:ascii="Arial" w:hAnsi="Arial" w:cs="Arial"/>
                <w:color w:val="00B050"/>
                <w:sz w:val="22"/>
                <w:szCs w:val="22"/>
              </w:rPr>
              <w:t>The risks to the investigator are minimal but may include time pressure, workload stress, and the risk of misinterpreting published information or using poor-quality sources.</w:t>
            </w:r>
          </w:p>
          <w:p w14:paraId="0435A036" w14:textId="6FEFB336"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77942529" w14:textId="77777777" w:rsidR="00C56C21" w:rsidRPr="00C56C21" w:rsidRDefault="00C56C21" w:rsidP="00C56C21">
            <w:pPr>
              <w:rPr>
                <w:rFonts w:ascii="Arial" w:hAnsi="Arial" w:cs="Arial"/>
                <w:sz w:val="22"/>
                <w:szCs w:val="22"/>
              </w:rPr>
            </w:pPr>
            <w:r w:rsidRPr="00C56C21">
              <w:rPr>
                <w:rFonts w:ascii="Arial" w:hAnsi="Arial" w:cs="Arial"/>
                <w:sz w:val="22"/>
                <w:szCs w:val="22"/>
              </w:rPr>
              <w:t>The researcher will use a clear timetable, maintain regular communication with the supervisor, rely on credible academic and professional sources, and apply accurate referencing and note-taking practices to reduce the risk of error.</w:t>
            </w:r>
          </w:p>
          <w:p w14:paraId="4416A3BD" w14:textId="3B278E8A" w:rsidR="00003E64" w:rsidRPr="004C3A0B" w:rsidRDefault="00003E64" w:rsidP="003257BD">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61684D7B" w14:textId="77777777" w:rsidR="00C56C21" w:rsidRPr="00C56C21" w:rsidRDefault="00C56C21" w:rsidP="00C56C21">
            <w:pPr>
              <w:rPr>
                <w:rFonts w:ascii="Arial" w:hAnsi="Arial" w:cs="Arial"/>
                <w:color w:val="00B050"/>
                <w:sz w:val="22"/>
                <w:szCs w:val="22"/>
              </w:rPr>
            </w:pPr>
            <w:r w:rsidRPr="00C56C21">
              <w:rPr>
                <w:rFonts w:ascii="Arial" w:hAnsi="Arial" w:cs="Arial"/>
                <w:color w:val="00B050"/>
                <w:sz w:val="22"/>
                <w:szCs w:val="22"/>
              </w:rPr>
              <w:t>Potential risks to the University include poor academic practice, plagiarism, inaccurate interpretation of published materials, or reputational risk if unreliable sources are used.</w:t>
            </w:r>
          </w:p>
          <w:p w14:paraId="3CC70174" w14:textId="4F894D53" w:rsidR="0094056C" w:rsidRPr="004C3A0B" w:rsidRDefault="0094056C" w:rsidP="00D107AC">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BA5EDA6" w14:textId="77777777" w:rsidR="00C56C21" w:rsidRPr="00C56C21" w:rsidRDefault="00C56C21" w:rsidP="00C56C21">
            <w:pPr>
              <w:rPr>
                <w:rFonts w:ascii="Arial" w:hAnsi="Arial" w:cs="Arial"/>
                <w:sz w:val="22"/>
                <w:szCs w:val="22"/>
              </w:rPr>
            </w:pPr>
            <w:r w:rsidRPr="00C56C21">
              <w:rPr>
                <w:rFonts w:ascii="Arial" w:hAnsi="Arial" w:cs="Arial"/>
                <w:sz w:val="22"/>
                <w:szCs w:val="22"/>
              </w:rPr>
              <w:t>The study will use only credible and appropriate academic and organisational sources. All sources will be properly referenced using Harvard style. The researcher will follow the University’s ethics, integrity and data management guidance throughout the project.</w:t>
            </w:r>
          </w:p>
          <w:p w14:paraId="035C5940" w14:textId="25398B68" w:rsidR="0094056C" w:rsidRPr="004C3A0B" w:rsidRDefault="0094056C" w:rsidP="00D107AC">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754697C" w14:textId="77777777" w:rsidR="00C56C21" w:rsidRPr="00C56C21" w:rsidRDefault="00C56C21" w:rsidP="00C56C21">
            <w:pPr>
              <w:rPr>
                <w:rFonts w:ascii="Arial" w:hAnsi="Arial" w:cs="Arial"/>
                <w:sz w:val="22"/>
                <w:szCs w:val="22"/>
              </w:rPr>
            </w:pPr>
            <w:r w:rsidRPr="00C56C21">
              <w:rPr>
                <w:rFonts w:ascii="Arial" w:hAnsi="Arial" w:cs="Arial"/>
                <w:sz w:val="22"/>
                <w:szCs w:val="22"/>
              </w:rPr>
              <w:t>The project is desk-based and does not involve fieldwork, laboratory activity, travel-intensive methods or environmental interventions. Environmental risk is therefore extremely low.</w:t>
            </w:r>
          </w:p>
          <w:p w14:paraId="03328CC0" w14:textId="039F0A22"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367A6DD2" w14:textId="77777777" w:rsidR="00C56C21" w:rsidRPr="00C56C21" w:rsidRDefault="00C56C21" w:rsidP="00C56C21">
            <w:pPr>
              <w:rPr>
                <w:rFonts w:ascii="Arial" w:hAnsi="Arial" w:cs="Arial"/>
                <w:sz w:val="22"/>
                <w:szCs w:val="22"/>
              </w:rPr>
            </w:pPr>
            <w:r w:rsidRPr="00C56C21">
              <w:rPr>
                <w:rFonts w:ascii="Arial" w:hAnsi="Arial" w:cs="Arial"/>
                <w:sz w:val="22"/>
                <w:szCs w:val="22"/>
              </w:rPr>
              <w:t>The research will be conducted digitally wherever possible to minimise printing and unnecessary resource use.</w:t>
            </w:r>
          </w:p>
          <w:p w14:paraId="2D9B576E" w14:textId="7528BA27" w:rsidR="00003E64" w:rsidRPr="004C3A0B" w:rsidRDefault="00003E64" w:rsidP="003257BD">
            <w:pPr>
              <w:autoSpaceDE w:val="0"/>
              <w:autoSpaceDN w:val="0"/>
              <w:adjustRightInd w:val="0"/>
              <w:rPr>
                <w:rFonts w:cs="Arial"/>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56C2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56C2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l2br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2723E2" w14:textId="77777777" w:rsidR="00C56C21" w:rsidRPr="00C56C21" w:rsidRDefault="00C56C21" w:rsidP="00C56C21">
            <w:pPr>
              <w:rPr>
                <w:rFonts w:ascii="Arial" w:hAnsi="Arial" w:cs="Arial"/>
                <w:color w:val="00B050"/>
                <w:sz w:val="22"/>
              </w:rPr>
            </w:pPr>
            <w:r w:rsidRPr="00C56C21">
              <w:rPr>
                <w:rFonts w:ascii="Arial" w:hAnsi="Arial" w:cs="Arial"/>
                <w:color w:val="00B050"/>
                <w:sz w:val="22"/>
              </w:rPr>
              <w:t>Because the study uses secondary data only and does not collect information relating to identified or identifiable individuals.</w:t>
            </w:r>
          </w:p>
          <w:p w14:paraId="3C2D27B6" w14:textId="52F13FBD" w:rsidR="006930C2" w:rsidRPr="00354F34" w:rsidRDefault="006930C2" w:rsidP="003257BD">
            <w:pPr>
              <w:autoSpaceDE w:val="0"/>
              <w:autoSpaceDN w:val="0"/>
              <w:adjustRightInd w:val="0"/>
              <w:rPr>
                <w:i/>
              </w:rPr>
            </w:pPr>
          </w:p>
        </w:tc>
      </w:tr>
      <w:tr w:rsidR="006930C2" w14:paraId="62080FF9" w14:textId="77777777" w:rsidTr="00C56C2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56C2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l2br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383F5E8" w14:textId="77777777" w:rsidR="00C56C21" w:rsidRPr="00C56C21" w:rsidRDefault="00C56C21" w:rsidP="00C56C21">
            <w:pPr>
              <w:rPr>
                <w:rFonts w:ascii="Arial" w:hAnsi="Arial" w:cs="Arial"/>
                <w:color w:val="00B050"/>
                <w:sz w:val="22"/>
              </w:rPr>
            </w:pPr>
            <w:r w:rsidRPr="00C56C21">
              <w:rPr>
                <w:rFonts w:ascii="Arial" w:hAnsi="Arial" w:cs="Arial"/>
                <w:color w:val="00B050"/>
                <w:sz w:val="22"/>
              </w:rPr>
              <w:t>Not applicable.</w:t>
            </w:r>
          </w:p>
          <w:p w14:paraId="26748D15" w14:textId="0F517862" w:rsidR="006930C2" w:rsidRDefault="006930C2" w:rsidP="003257BD">
            <w:pPr>
              <w:autoSpaceDE w:val="0"/>
              <w:autoSpaceDN w:val="0"/>
              <w:adjustRightInd w:val="0"/>
            </w:pP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517142C7" w:rsidR="004D0161" w:rsidRPr="004C3A0B" w:rsidRDefault="00C56C2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1B5CC810" w:rsidR="004D0161" w:rsidRPr="004C3A0B" w:rsidRDefault="00C56C2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2913C9F" w:rsidR="004D0161" w:rsidRPr="004C3A0B" w:rsidRDefault="00C56C2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4CC0605D" w:rsidR="004D0161" w:rsidRPr="004C3A0B" w:rsidRDefault="00C56C2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58AF64A4" w:rsidR="004D0161" w:rsidRPr="004C3A0B" w:rsidRDefault="00C56C2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3FCBFEC9" w:rsidR="004D0161" w:rsidRPr="004C3A0B" w:rsidRDefault="00C56C2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0E500F57" w:rsidR="004D0161" w:rsidRPr="004C3A0B" w:rsidRDefault="00C56C2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40AF7F38" w14:textId="77777777" w:rsidR="00C56C21" w:rsidRPr="00C56C21" w:rsidRDefault="00C56C21" w:rsidP="00C56C21">
            <w:pPr>
              <w:rPr>
                <w:rFonts w:ascii="Arial" w:hAnsi="Arial" w:cs="Arial"/>
                <w:color w:val="00B050"/>
                <w:sz w:val="22"/>
              </w:rPr>
            </w:pPr>
            <w:r w:rsidRPr="00C56C21">
              <w:rPr>
                <w:rFonts w:ascii="Arial" w:hAnsi="Arial" w:cs="Arial"/>
                <w:color w:val="00B050"/>
                <w:sz w:val="22"/>
              </w:rPr>
              <w:t>All research materials, notes, downloaded articles and draft chapters will be stored in password-protected folders on the researcher’s university account and/or password-protected personal computer. Where cloud storage is used, it will be stored in secure password-protected university-approved or reputable cloud storage. Any portable storage device used will be password protected. The project does not involve personal or sensitive participant data, but all research files will still be handled securely and only accessed by the researcher and supervisor where necessary.</w:t>
            </w:r>
          </w:p>
          <w:p w14:paraId="3993C9F4" w14:textId="7899D5E4" w:rsidR="004D0161" w:rsidRDefault="004D0161" w:rsidP="003257BD">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2E8735ED" w:rsidR="004D0161" w:rsidRPr="004C3A0B" w:rsidRDefault="00C56C2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0E673409" w:rsidR="004D0161" w:rsidRPr="004C3A0B" w:rsidRDefault="00C56C2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531B4E2D" w:rsidR="004D0161" w:rsidRPr="004C3A0B" w:rsidRDefault="00C56C2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7688E4EE" w:rsidR="004D0161" w:rsidRPr="004C3A0B" w:rsidRDefault="00C56C2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432423E" w:rsidR="004D0161" w:rsidRPr="004C3A0B" w:rsidRDefault="00C56C2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5287C6AF" w:rsidR="004D0161" w:rsidRPr="004C3A0B" w:rsidRDefault="00C56C2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1B072D2" w14:textId="77777777" w:rsidR="00C56C21" w:rsidRPr="00C56C21" w:rsidRDefault="00C56C21" w:rsidP="00C56C21">
            <w:pPr>
              <w:autoSpaceDE w:val="0"/>
              <w:autoSpaceDN w:val="0"/>
              <w:adjustRightInd w:val="0"/>
              <w:rPr>
                <w:rFonts w:ascii="Arial" w:hAnsi="Arial" w:cs="Arial"/>
                <w:color w:val="00B050"/>
                <w:sz w:val="22"/>
                <w:szCs w:val="22"/>
              </w:rPr>
            </w:pPr>
            <w:r w:rsidRPr="00C56C21">
              <w:rPr>
                <w:rFonts w:ascii="Arial" w:hAnsi="Arial" w:cs="Arial"/>
                <w:color w:val="00B050"/>
                <w:sz w:val="22"/>
                <w:szCs w:val="22"/>
              </w:rPr>
              <w:t>Electronic transfer may occur when draft chapters or research files are submitted to the supervisor or uploaded to university systems such as email or the virtual learning environment. These files will not contain personal participant data. All files will be stored and transferred through password-protected systems. The research will comply with GDPR and the Data Protection Act 2018 by avoiding the collection of personal data and by maintaining secure digital storage of research materials.</w:t>
            </w:r>
          </w:p>
          <w:p w14:paraId="25112752" w14:textId="111BC710" w:rsidR="004D0161" w:rsidRPr="004C3A0B" w:rsidRDefault="004D0161" w:rsidP="003257BD">
            <w:pPr>
              <w:autoSpaceDE w:val="0"/>
              <w:autoSpaceDN w:val="0"/>
              <w:adjustRightInd w:val="0"/>
              <w:rPr>
                <w:rFonts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E4EA33E" w14:textId="77777777" w:rsidR="00C56C21" w:rsidRPr="00C56C21" w:rsidRDefault="00C56C21" w:rsidP="00C56C21">
            <w:pPr>
              <w:autoSpaceDE w:val="0"/>
              <w:autoSpaceDN w:val="0"/>
              <w:adjustRightInd w:val="0"/>
              <w:rPr>
                <w:rFonts w:ascii="Arial" w:hAnsi="Arial" w:cs="Arial"/>
                <w:color w:val="00B050"/>
                <w:sz w:val="22"/>
              </w:rPr>
            </w:pPr>
            <w:r w:rsidRPr="00C56C21">
              <w:rPr>
                <w:rFonts w:ascii="Arial" w:hAnsi="Arial" w:cs="Arial"/>
                <w:color w:val="00B050"/>
                <w:sz w:val="22"/>
              </w:rPr>
              <w:t>The principal researcher and the supervisor. University examiners may have access to the final dissertation submitted for assessment.</w:t>
            </w:r>
          </w:p>
          <w:p w14:paraId="7F9CFD02" w14:textId="183898E7" w:rsidR="004D0161" w:rsidRPr="004C3A0B" w:rsidRDefault="004D0161"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9A0A6DC" w14:textId="77777777" w:rsidR="00C56C21" w:rsidRPr="00C56C21" w:rsidRDefault="00C56C21" w:rsidP="00C56C21">
            <w:pPr>
              <w:autoSpaceDE w:val="0"/>
              <w:autoSpaceDN w:val="0"/>
              <w:adjustRightInd w:val="0"/>
              <w:rPr>
                <w:rFonts w:ascii="Arial" w:hAnsi="Arial" w:cs="Arial"/>
                <w:color w:val="00B050"/>
              </w:rPr>
            </w:pPr>
            <w:r w:rsidRPr="00C56C21">
              <w:rPr>
                <w:rFonts w:ascii="Arial" w:hAnsi="Arial" w:cs="Arial"/>
                <w:color w:val="00B050"/>
              </w:rPr>
              <w:t>The principal researcher will act as the main custodian of the research data.</w:t>
            </w:r>
          </w:p>
          <w:p w14:paraId="033AC69F" w14:textId="453BFE89" w:rsidR="004D0161" w:rsidRPr="004C3A0B" w:rsidRDefault="004D0161" w:rsidP="003257BD">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6884E150" w14:textId="77777777" w:rsidR="00C56C21" w:rsidRPr="00C56C21" w:rsidRDefault="00C56C21" w:rsidP="00C56C21">
            <w:pPr>
              <w:autoSpaceDE w:val="0"/>
              <w:autoSpaceDN w:val="0"/>
              <w:adjustRightInd w:val="0"/>
              <w:rPr>
                <w:rFonts w:ascii="Arial" w:hAnsi="Arial" w:cs="Arial"/>
                <w:i/>
                <w:color w:val="7030A0"/>
                <w:sz w:val="22"/>
                <w:szCs w:val="22"/>
                <w:lang w:eastAsia="en-GB"/>
              </w:rPr>
            </w:pPr>
            <w:r w:rsidRPr="00C56C21">
              <w:rPr>
                <w:rFonts w:ascii="Arial" w:hAnsi="Arial" w:cs="Arial"/>
                <w:i/>
                <w:color w:val="7030A0"/>
                <w:sz w:val="22"/>
                <w:szCs w:val="22"/>
                <w:lang w:eastAsia="en-GB"/>
              </w:rPr>
              <w:t>All research materials and draft work will be stored electronically in password-protected folders on the researcher’s computer and/or secure cloud storage. Backup copies will be maintained where appropriate. No personal data from participants will be collected. Research files will be retained until assessment and any required examination processes are complete, after which unnecessary working files will be securely deleted in accordance with university guidance.</w:t>
            </w:r>
          </w:p>
          <w:p w14:paraId="718D7CC2" w14:textId="3DD9D31D" w:rsidR="004D0161" w:rsidRPr="004C3A0B" w:rsidRDefault="004D0161" w:rsidP="003257BD">
            <w:pPr>
              <w:autoSpaceDE w:val="0"/>
              <w:autoSpaceDN w:val="0"/>
              <w:adjustRightInd w:val="0"/>
              <w:rPr>
                <w:rFonts w:ascii="Arial" w:hAnsi="Arial" w:cs="Arial"/>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6875FFED"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C56C21">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10F3B543"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C56C21">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D41C71">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D41C71">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D41C71">
            <w:pPr>
              <w:autoSpaceDE w:val="0"/>
              <w:autoSpaceDN w:val="0"/>
              <w:adjustRightInd w:val="0"/>
              <w:jc w:val="both"/>
              <w:rPr>
                <w:rFonts w:ascii="Arial" w:hAnsi="Arial" w:cs="Arial"/>
                <w:bCs/>
                <w:sz w:val="22"/>
                <w:szCs w:val="22"/>
              </w:rPr>
            </w:pPr>
          </w:p>
          <w:p w14:paraId="132A75CA" w14:textId="77777777" w:rsidR="001B41AD" w:rsidRPr="00F11B19" w:rsidRDefault="001B41AD" w:rsidP="00D41C71">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D41C7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D41C7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D41C7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D41C71">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D41C71">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D41C7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1A31C132" w:rsidR="001B41AD" w:rsidRPr="003C7DED" w:rsidRDefault="00C56C21" w:rsidP="00D41C7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D41C7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D41C71">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D41C71">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D41C7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3C5A3ABC" w:rsidR="001B41AD" w:rsidRDefault="00C56C21" w:rsidP="00D41C7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D41C7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D41C71">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D41C71">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D41C7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52FD3C9E" w:rsidR="001B41AD" w:rsidRDefault="00C56C21" w:rsidP="00D41C7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D41C7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D41C71">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D41C71">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D41C7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45B31AC3" w:rsidR="001B41AD" w:rsidRDefault="00C56C21" w:rsidP="00D41C7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D41C7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D41C71">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D41C71">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D41C7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1379870A" w:rsidR="001B41AD" w:rsidRDefault="00C56C21" w:rsidP="00D41C7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D41C7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D41C71">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D41C71">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D41C7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47D315FC" w:rsidR="001B41AD" w:rsidRPr="003C7DED" w:rsidRDefault="00C56C21" w:rsidP="00D41C7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D41C7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D41C71">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D41C71">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D41C7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64799F9C" w:rsidR="001B41AD" w:rsidRPr="003C7DED" w:rsidRDefault="00C56C21" w:rsidP="00D41C7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D41C7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D41C71">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D41C71">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D41C7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2C103F5A" w:rsidR="001B41AD" w:rsidRPr="003C7DED" w:rsidRDefault="00C56C21" w:rsidP="00D41C7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D41C7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D41C71">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D41C71">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D41C7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713D16A9" w:rsidR="001B41AD" w:rsidRPr="003C7DED" w:rsidRDefault="00C56C21" w:rsidP="00D41C7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D41C7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D41C71">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D41C71">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D41C7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111DF45E" w:rsidR="001B41AD" w:rsidRPr="003C7DED" w:rsidRDefault="00C56C21" w:rsidP="00D41C7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D41C7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D41C71">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D41C71">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D41C7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0A8060B8" w:rsidR="001B41AD" w:rsidRDefault="00C56C21" w:rsidP="00D41C7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D41C7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D41C71">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D41C71">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D41C71">
        <w:trPr>
          <w:trHeight w:val="403"/>
        </w:trPr>
        <w:tc>
          <w:tcPr>
            <w:tcW w:w="551" w:type="dxa"/>
            <w:vAlign w:val="center"/>
          </w:tcPr>
          <w:p w14:paraId="0DA0924A" w14:textId="77777777" w:rsidR="001B41AD" w:rsidRPr="003C7DED" w:rsidRDefault="001B41AD" w:rsidP="00D41C71">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083AE9C" w14:textId="77777777" w:rsidR="00C56C21" w:rsidRPr="00C56C21" w:rsidRDefault="00C56C21" w:rsidP="00C56C21">
            <w:pPr>
              <w:rPr>
                <w:rFonts w:ascii="Arial" w:hAnsi="Arial" w:cs="Arial"/>
                <w:color w:val="00B050"/>
                <w:sz w:val="22"/>
                <w:szCs w:val="22"/>
              </w:rPr>
            </w:pPr>
            <w:r w:rsidRPr="00C56C21">
              <w:rPr>
                <w:rFonts w:ascii="Arial" w:hAnsi="Arial" w:cs="Arial"/>
                <w:color w:val="00B050"/>
                <w:sz w:val="22"/>
                <w:szCs w:val="22"/>
              </w:rPr>
              <w:t>Not applicable. No AI tools will be used in the capture, generation, editing, analysis or classification of research data.</w:t>
            </w:r>
          </w:p>
          <w:p w14:paraId="6BEFE5E9" w14:textId="09AEC336" w:rsidR="001B41AD" w:rsidRPr="003C7DED" w:rsidRDefault="001B41AD" w:rsidP="00D41C71">
            <w:pPr>
              <w:autoSpaceDE w:val="0"/>
              <w:autoSpaceDN w:val="0"/>
              <w:adjustRightInd w:val="0"/>
              <w:rPr>
                <w:rFonts w:ascii="Arial" w:hAnsi="Arial" w:cs="Arial"/>
              </w:rPr>
            </w:pP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1A6BCE1F" w:rsidR="004D0161" w:rsidRPr="004C3A0B" w:rsidRDefault="00D41C71" w:rsidP="00694EA8">
            <w:pPr>
              <w:spacing w:before="100" w:beforeAutospacing="1" w:after="100" w:afterAutospacing="1"/>
              <w:rPr>
                <w:rFonts w:ascii="Arial" w:hAnsi="Arial" w:cs="Arial"/>
                <w:sz w:val="22"/>
                <w:szCs w:val="22"/>
              </w:rPr>
            </w:pPr>
            <w:r w:rsidRPr="00D41C71">
              <w:rPr>
                <w:rFonts w:ascii="Arial" w:hAnsi="Arial" w:cs="Arial"/>
                <w:sz w:val="22"/>
                <w:szCs w:val="22"/>
              </w:rPr>
              <w:t>Md Opu Ahmed Monna</w:t>
            </w:r>
          </w:p>
        </w:tc>
        <w:tc>
          <w:tcPr>
            <w:tcW w:w="2139" w:type="dxa"/>
            <w:gridSpan w:val="3"/>
            <w:vAlign w:val="center"/>
          </w:tcPr>
          <w:p w14:paraId="7C2D2CC9" w14:textId="0AF710A1"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7F6104">
              <w:rPr>
                <w:rFonts w:ascii="Arial" w:hAnsi="Arial" w:cs="Arial"/>
                <w:b/>
                <w:bCs/>
                <w:sz w:val="22"/>
                <w:szCs w:val="22"/>
              </w:rPr>
              <w:t xml:space="preserve"> 31/03/26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1D311E92" w:rsidR="00AA7E42" w:rsidRPr="004C3A0B" w:rsidRDefault="00815CEB" w:rsidP="00CA7241">
            <w:pPr>
              <w:pStyle w:val="ListParagraph"/>
              <w:ind w:left="0"/>
              <w:rPr>
                <w:rFonts w:ascii="Arial" w:hAnsi="Arial" w:cs="Arial"/>
              </w:rPr>
            </w:pPr>
            <w:r>
              <w:rPr>
                <w:rFonts w:ascii="Arial" w:hAnsi="Arial" w:cs="Arial"/>
              </w:rPr>
              <w:t>Shahrukh Irfan</w:t>
            </w:r>
          </w:p>
        </w:tc>
        <w:tc>
          <w:tcPr>
            <w:tcW w:w="2123" w:type="dxa"/>
            <w:vMerge w:val="restart"/>
          </w:tcPr>
          <w:p w14:paraId="7BA89991" w14:textId="157EF10B" w:rsidR="00AA7E42" w:rsidRPr="004C3A0B" w:rsidRDefault="00AA7E42" w:rsidP="0092487B">
            <w:pPr>
              <w:pStyle w:val="ListParagraph"/>
              <w:ind w:left="0"/>
              <w:rPr>
                <w:rFonts w:ascii="Arial" w:hAnsi="Arial" w:cs="Arial"/>
              </w:rPr>
            </w:pPr>
            <w:r w:rsidRPr="004C3A0B">
              <w:rPr>
                <w:rFonts w:ascii="Arial" w:hAnsi="Arial" w:cs="Arial"/>
                <w:b/>
                <w:bCs/>
              </w:rPr>
              <w:t>Date:</w:t>
            </w:r>
            <w:r w:rsidR="00815CEB">
              <w:rPr>
                <w:rFonts w:ascii="Arial" w:hAnsi="Arial" w:cs="Arial"/>
                <w:b/>
                <w:bCs/>
              </w:rPr>
              <w:t xml:space="preserve"> 31/03/26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58787E2A" w:rsidR="00AA7E42" w:rsidRPr="004C3A0B" w:rsidRDefault="00815CEB" w:rsidP="0092487B">
            <w:pPr>
              <w:pStyle w:val="ListParagraph"/>
              <w:ind w:left="0"/>
              <w:rPr>
                <w:rFonts w:ascii="Arial" w:hAnsi="Arial" w:cs="Arial"/>
              </w:rPr>
            </w:pPr>
            <w:r>
              <w:rPr>
                <w:rFonts w:ascii="Arial" w:hAnsi="Arial" w:cs="Arial"/>
                <w:noProof/>
              </w:rPr>
              <w:drawing>
                <wp:inline distT="0" distB="0" distL="0" distR="0" wp14:anchorId="218D06F9" wp14:editId="5A0377D4">
                  <wp:extent cx="914400" cy="673100"/>
                  <wp:effectExtent l="0" t="0" r="0" b="0"/>
                  <wp:docPr id="1436001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001560" name="Picture 1436001560"/>
                          <pic:cNvPicPr/>
                        </pic:nvPicPr>
                        <pic:blipFill>
                          <a:blip r:embed="rId15"/>
                          <a:stretch>
                            <a:fillRect/>
                          </a:stretch>
                        </pic:blipFill>
                        <pic:spPr>
                          <a:xfrm>
                            <a:off x="0" y="0"/>
                            <a:ext cx="914400" cy="673100"/>
                          </a:xfrm>
                          <a:prstGeom prst="rect">
                            <a:avLst/>
                          </a:prstGeom>
                        </pic:spPr>
                      </pic:pic>
                    </a:graphicData>
                  </a:graphic>
                </wp:inline>
              </w:drawing>
            </w: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6"/>
      <w:footerReference w:type="default" r:id="rId17"/>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1E83B3" w14:textId="77777777" w:rsidR="003A79EB" w:rsidRDefault="003A79EB" w:rsidP="00390251">
      <w:r>
        <w:separator/>
      </w:r>
    </w:p>
    <w:p w14:paraId="01AF51F5" w14:textId="77777777" w:rsidR="003A79EB" w:rsidRDefault="003A79EB"/>
  </w:endnote>
  <w:endnote w:type="continuationSeparator" w:id="0">
    <w:p w14:paraId="01E37FA1" w14:textId="77777777" w:rsidR="003A79EB" w:rsidRDefault="003A79EB" w:rsidP="00390251">
      <w:r>
        <w:continuationSeparator/>
      </w:r>
    </w:p>
    <w:p w14:paraId="0FA3FC10" w14:textId="77777777" w:rsidR="003A79EB" w:rsidRDefault="003A79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D41C71" w:rsidRDefault="00D41C71" w:rsidP="00E6714D">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E1924">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14:paraId="7E371967" w14:textId="04483BD0" w:rsidR="00D41C71" w:rsidRDefault="00D41C71"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F1B5B5" w14:textId="77777777" w:rsidR="003A79EB" w:rsidRDefault="003A79EB" w:rsidP="00390251">
      <w:r>
        <w:separator/>
      </w:r>
    </w:p>
    <w:p w14:paraId="52D4943B" w14:textId="77777777" w:rsidR="003A79EB" w:rsidRDefault="003A79EB"/>
  </w:footnote>
  <w:footnote w:type="continuationSeparator" w:id="0">
    <w:p w14:paraId="0F317E34" w14:textId="77777777" w:rsidR="003A79EB" w:rsidRDefault="003A79EB" w:rsidP="00390251">
      <w:r>
        <w:continuationSeparator/>
      </w:r>
    </w:p>
    <w:p w14:paraId="78C338C0" w14:textId="77777777" w:rsidR="003A79EB" w:rsidRDefault="003A79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D41C71" w:rsidRPr="00E0132E" w:rsidRDefault="00D41C71" w:rsidP="00E0132E">
    <w:pPr>
      <w:pStyle w:val="Header"/>
      <w:rPr>
        <w:rFonts w:ascii="Arial" w:hAnsi="Arial" w:cs="Arial"/>
        <w:b/>
        <w:bCs/>
        <w:sz w:val="16"/>
        <w:szCs w:val="16"/>
      </w:rPr>
    </w:pPr>
    <w:r w:rsidRPr="00E0132E">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077FB0"/>
    <w:multiLevelType w:val="multilevel"/>
    <w:tmpl w:val="ABA8E9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C8303CB"/>
    <w:multiLevelType w:val="multilevel"/>
    <w:tmpl w:val="841215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82997270">
    <w:abstractNumId w:val="11"/>
  </w:num>
  <w:num w:numId="2" w16cid:durableId="1478956052">
    <w:abstractNumId w:val="20"/>
  </w:num>
  <w:num w:numId="3" w16cid:durableId="993680184">
    <w:abstractNumId w:val="3"/>
  </w:num>
  <w:num w:numId="4" w16cid:durableId="974414166">
    <w:abstractNumId w:val="25"/>
  </w:num>
  <w:num w:numId="5" w16cid:durableId="53327423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6907809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843937252">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16750113">
    <w:abstractNumId w:val="4"/>
  </w:num>
  <w:num w:numId="9" w16cid:durableId="643698147">
    <w:abstractNumId w:val="8"/>
  </w:num>
  <w:num w:numId="10" w16cid:durableId="598677954">
    <w:abstractNumId w:val="9"/>
  </w:num>
  <w:num w:numId="11" w16cid:durableId="1780836773">
    <w:abstractNumId w:val="23"/>
  </w:num>
  <w:num w:numId="12" w16cid:durableId="949358880">
    <w:abstractNumId w:val="21"/>
  </w:num>
  <w:num w:numId="13" w16cid:durableId="1179348537">
    <w:abstractNumId w:val="22"/>
  </w:num>
  <w:num w:numId="14" w16cid:durableId="1426488395">
    <w:abstractNumId w:val="0"/>
  </w:num>
  <w:num w:numId="15" w16cid:durableId="1363826874">
    <w:abstractNumId w:val="6"/>
  </w:num>
  <w:num w:numId="16" w16cid:durableId="796683055">
    <w:abstractNumId w:val="7"/>
  </w:num>
  <w:num w:numId="17" w16cid:durableId="402222247">
    <w:abstractNumId w:val="12"/>
  </w:num>
  <w:num w:numId="18" w16cid:durableId="895357067">
    <w:abstractNumId w:val="14"/>
  </w:num>
  <w:num w:numId="19" w16cid:durableId="1100105904">
    <w:abstractNumId w:val="24"/>
  </w:num>
  <w:num w:numId="20" w16cid:durableId="1779988976">
    <w:abstractNumId w:val="5"/>
  </w:num>
  <w:num w:numId="21" w16cid:durableId="1481730564">
    <w:abstractNumId w:val="15"/>
  </w:num>
  <w:num w:numId="22" w16cid:durableId="419569504">
    <w:abstractNumId w:val="19"/>
  </w:num>
  <w:num w:numId="23" w16cid:durableId="1326863889">
    <w:abstractNumId w:val="1"/>
  </w:num>
  <w:num w:numId="24" w16cid:durableId="808136853">
    <w:abstractNumId w:val="10"/>
  </w:num>
  <w:num w:numId="25" w16cid:durableId="1578174937">
    <w:abstractNumId w:val="13"/>
  </w:num>
  <w:num w:numId="26" w16cid:durableId="1730373036">
    <w:abstractNumId w:val="26"/>
  </w:num>
  <w:num w:numId="27" w16cid:durableId="802426645">
    <w:abstractNumId w:val="18"/>
  </w:num>
  <w:num w:numId="28" w16cid:durableId="1654136835">
    <w:abstractNumId w:val="2"/>
  </w:num>
  <w:num w:numId="29" w16cid:durableId="1607078942">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49AD"/>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A79EB"/>
    <w:rsid w:val="003B4D13"/>
    <w:rsid w:val="003B7AA2"/>
    <w:rsid w:val="003C07E3"/>
    <w:rsid w:val="003C31F5"/>
    <w:rsid w:val="003C3C40"/>
    <w:rsid w:val="003C5BF3"/>
    <w:rsid w:val="003C7018"/>
    <w:rsid w:val="003C76B6"/>
    <w:rsid w:val="003D0333"/>
    <w:rsid w:val="003D0884"/>
    <w:rsid w:val="003D1850"/>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1924"/>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19BC"/>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A479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7F6104"/>
    <w:rsid w:val="007F722E"/>
    <w:rsid w:val="008102B5"/>
    <w:rsid w:val="00811D96"/>
    <w:rsid w:val="00812BEF"/>
    <w:rsid w:val="00815CEB"/>
    <w:rsid w:val="0082781D"/>
    <w:rsid w:val="00831C35"/>
    <w:rsid w:val="00831C69"/>
    <w:rsid w:val="008330B6"/>
    <w:rsid w:val="00833B10"/>
    <w:rsid w:val="008361B1"/>
    <w:rsid w:val="008372C0"/>
    <w:rsid w:val="0084005C"/>
    <w:rsid w:val="00841BE3"/>
    <w:rsid w:val="00842FC0"/>
    <w:rsid w:val="00844C9E"/>
    <w:rsid w:val="008461DD"/>
    <w:rsid w:val="008732E0"/>
    <w:rsid w:val="008841F4"/>
    <w:rsid w:val="008B346A"/>
    <w:rsid w:val="008B67D3"/>
    <w:rsid w:val="008C1A38"/>
    <w:rsid w:val="008C4441"/>
    <w:rsid w:val="008D0BC1"/>
    <w:rsid w:val="008E0B2C"/>
    <w:rsid w:val="008E794E"/>
    <w:rsid w:val="008F29DD"/>
    <w:rsid w:val="008F6555"/>
    <w:rsid w:val="009003C5"/>
    <w:rsid w:val="00903B3C"/>
    <w:rsid w:val="00903C1A"/>
    <w:rsid w:val="009043CA"/>
    <w:rsid w:val="00905E68"/>
    <w:rsid w:val="0090725E"/>
    <w:rsid w:val="00910B57"/>
    <w:rsid w:val="00913567"/>
    <w:rsid w:val="00913C80"/>
    <w:rsid w:val="0091427C"/>
    <w:rsid w:val="00920981"/>
    <w:rsid w:val="00920F52"/>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05A7"/>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E75"/>
    <w:rsid w:val="00B51F90"/>
    <w:rsid w:val="00B5410A"/>
    <w:rsid w:val="00B55038"/>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0A15"/>
    <w:rsid w:val="00BC301B"/>
    <w:rsid w:val="00BD4150"/>
    <w:rsid w:val="00BE08D7"/>
    <w:rsid w:val="00BE117A"/>
    <w:rsid w:val="00BE2189"/>
    <w:rsid w:val="00BF0733"/>
    <w:rsid w:val="00BF3F4A"/>
    <w:rsid w:val="00C11423"/>
    <w:rsid w:val="00C1533E"/>
    <w:rsid w:val="00C1657B"/>
    <w:rsid w:val="00C20294"/>
    <w:rsid w:val="00C21DCF"/>
    <w:rsid w:val="00C32EFB"/>
    <w:rsid w:val="00C34A87"/>
    <w:rsid w:val="00C359EF"/>
    <w:rsid w:val="00C40DAE"/>
    <w:rsid w:val="00C45C06"/>
    <w:rsid w:val="00C46A16"/>
    <w:rsid w:val="00C474BF"/>
    <w:rsid w:val="00C55F8E"/>
    <w:rsid w:val="00C56C21"/>
    <w:rsid w:val="00C61A6D"/>
    <w:rsid w:val="00C666E9"/>
    <w:rsid w:val="00C6787B"/>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1C7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432860@student.uwtdsd,ac,uk" TargetMode="External"/><Relationship Id="rId5" Type="http://schemas.openxmlformats.org/officeDocument/2006/relationships/numbering" Target="numbering.xml"/><Relationship Id="rId15" Type="http://schemas.openxmlformats.org/officeDocument/2006/relationships/image" Target="media/image1.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887A9F7-A949-45E4-87DE-53961975A384}">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Pages>
  <Words>3770</Words>
  <Characters>21492</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25212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DELL</dc:creator>
  <cp:lastModifiedBy>opua13@gmail.com</cp:lastModifiedBy>
  <cp:revision>11</cp:revision>
  <cp:lastPrinted>2016-10-24T12:21:00Z</cp:lastPrinted>
  <dcterms:created xsi:type="dcterms:W3CDTF">2026-03-27T15:15:00Z</dcterms:created>
  <dcterms:modified xsi:type="dcterms:W3CDTF">2026-04-01T17:53:00Z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SIP_Label_defa4170-0d19-0005-0004-bc88714345d2_Enabled">
    <vt:lpwstr>true</vt:lpwstr>
  </property>
  <property fmtid="{D5CDD505-2E9C-101B-9397-08002B2CF9AE}" pid="4" name="MSIP_Label_defa4170-0d19-0005-0004-bc88714345d2_SetDate">
    <vt:lpwstr>2026-03-26T10:20:50Z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e0e5b249-75ed-41df-b9f9-e9cbe438b206</vt:lpwstr>
  </property>
  <property fmtid="{D5CDD505-2E9C-101B-9397-08002B2CF9AE}" pid="8" name="MSIP_Label_defa4170-0d19-0005-0004-bc88714345d2_ActionId">
    <vt:lpwstr>d1acc76c-9f13-4fd1-8bd0-82e6ef85d4eb</vt:lpwstr>
  </property>
  <property fmtid="{D5CDD505-2E9C-101B-9397-08002B2CF9AE}" pid="9" name="MSIP_Label_defa4170-0d19-0005-0004-bc88714345d2_ContentBits">
    <vt:lpwstr>0</vt:lpwstr>
  </property>
  <property fmtid="{D5CDD505-2E9C-101B-9397-08002B2CF9AE}" pid="10" name="MSIP_Label_defa4170-0d19-0005-0004-bc88714345d2_Tag">
    <vt:lpwstr>10, 3, 0, 1</vt:lpwstr>
  </property>
</Properties>
</file>