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3986FF" w14:textId="31D2C435" w:rsidR="005556F4" w:rsidRPr="000E5DC8" w:rsidRDefault="0045081D" w:rsidP="000E5DC8">
      <w:pPr>
        <w:pStyle w:val="Heading1"/>
        <w:jc w:val="center"/>
        <w:rPr>
          <w:sz w:val="48"/>
          <w:szCs w:val="48"/>
        </w:rPr>
      </w:pPr>
      <w:bookmarkStart w:id="0" w:name="_Toc71376793"/>
      <w:r>
        <w:rPr>
          <w:sz w:val="48"/>
          <w:szCs w:val="48"/>
        </w:rPr>
        <w:t>A Literature Review Investigating t</w:t>
      </w:r>
      <w:r w:rsidR="00E47406" w:rsidRPr="000E5DC8">
        <w:rPr>
          <w:sz w:val="48"/>
          <w:szCs w:val="48"/>
        </w:rPr>
        <w:t xml:space="preserve">he Effects of Music on </w:t>
      </w:r>
      <w:r w:rsidR="000E1EF7">
        <w:rPr>
          <w:sz w:val="48"/>
          <w:szCs w:val="48"/>
        </w:rPr>
        <w:t>Concentration</w:t>
      </w:r>
      <w:r w:rsidR="00E47406" w:rsidRPr="000E5DC8">
        <w:rPr>
          <w:sz w:val="48"/>
          <w:szCs w:val="48"/>
        </w:rPr>
        <w:t>, in a Classroom Environment.</w:t>
      </w:r>
      <w:bookmarkEnd w:id="0"/>
    </w:p>
    <w:p w14:paraId="7C79AB8D" w14:textId="77777777" w:rsidR="000E5DC8" w:rsidRDefault="000E5DC8" w:rsidP="000E5DC8">
      <w:pPr>
        <w:jc w:val="center"/>
        <w:rPr>
          <w:sz w:val="36"/>
          <w:szCs w:val="36"/>
        </w:rPr>
      </w:pPr>
    </w:p>
    <w:p w14:paraId="299CF974" w14:textId="77777777" w:rsidR="000E5DC8" w:rsidRDefault="000E5DC8" w:rsidP="000E5DC8">
      <w:pPr>
        <w:jc w:val="center"/>
        <w:rPr>
          <w:sz w:val="36"/>
          <w:szCs w:val="36"/>
        </w:rPr>
      </w:pPr>
    </w:p>
    <w:p w14:paraId="4478333C" w14:textId="77777777" w:rsidR="000E5DC8" w:rsidRDefault="000E5DC8" w:rsidP="000E5DC8">
      <w:pPr>
        <w:jc w:val="center"/>
        <w:rPr>
          <w:sz w:val="36"/>
          <w:szCs w:val="36"/>
        </w:rPr>
      </w:pPr>
    </w:p>
    <w:p w14:paraId="3A1CE662" w14:textId="508FE8BE" w:rsidR="000E5DC8" w:rsidRDefault="0045081D" w:rsidP="000E5DC8">
      <w:pPr>
        <w:jc w:val="center"/>
        <w:rPr>
          <w:sz w:val="36"/>
          <w:szCs w:val="36"/>
        </w:rPr>
      </w:pPr>
      <w:r w:rsidRPr="0045081D">
        <w:rPr>
          <w:noProof/>
          <w:sz w:val="36"/>
          <w:szCs w:val="36"/>
        </w:rPr>
        <w:drawing>
          <wp:inline distT="0" distB="0" distL="0" distR="0" wp14:anchorId="3B259104" wp14:editId="6BEF25F4">
            <wp:extent cx="2857500" cy="3169920"/>
            <wp:effectExtent l="0" t="0" r="0" b="0"/>
            <wp:docPr id="1" name="Picture 1" descr="A picture containing text, to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toy&#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57500" cy="3169920"/>
                    </a:xfrm>
                    <a:prstGeom prst="rect">
                      <a:avLst/>
                    </a:prstGeom>
                    <a:noFill/>
                    <a:ln>
                      <a:noFill/>
                    </a:ln>
                  </pic:spPr>
                </pic:pic>
              </a:graphicData>
            </a:graphic>
          </wp:inline>
        </w:drawing>
      </w:r>
    </w:p>
    <w:p w14:paraId="3D75ADCB" w14:textId="66990FE6" w:rsidR="0045081D" w:rsidRDefault="0045081D" w:rsidP="000E5DC8">
      <w:pPr>
        <w:jc w:val="center"/>
        <w:rPr>
          <w:sz w:val="36"/>
          <w:szCs w:val="36"/>
        </w:rPr>
      </w:pPr>
    </w:p>
    <w:p w14:paraId="1903CB84" w14:textId="77777777" w:rsidR="0045081D" w:rsidRDefault="0045081D" w:rsidP="000E5DC8">
      <w:pPr>
        <w:jc w:val="center"/>
        <w:rPr>
          <w:sz w:val="36"/>
          <w:szCs w:val="36"/>
        </w:rPr>
      </w:pPr>
    </w:p>
    <w:p w14:paraId="19DC4845" w14:textId="77777777" w:rsidR="000E5DC8" w:rsidRDefault="000E5DC8" w:rsidP="000E5DC8">
      <w:pPr>
        <w:jc w:val="center"/>
        <w:rPr>
          <w:sz w:val="36"/>
          <w:szCs w:val="36"/>
        </w:rPr>
      </w:pPr>
    </w:p>
    <w:p w14:paraId="7661B6F4" w14:textId="01BF102D" w:rsidR="000E5DC8" w:rsidRDefault="000E5DC8" w:rsidP="000E5DC8">
      <w:pPr>
        <w:jc w:val="center"/>
        <w:rPr>
          <w:sz w:val="36"/>
          <w:szCs w:val="36"/>
        </w:rPr>
      </w:pPr>
      <w:r>
        <w:rPr>
          <w:sz w:val="36"/>
          <w:szCs w:val="36"/>
        </w:rPr>
        <w:t>Independent Project in Education Studies.</w:t>
      </w:r>
    </w:p>
    <w:p w14:paraId="4BF5643F" w14:textId="2E723D2A" w:rsidR="000E5DC8" w:rsidRDefault="000E5DC8" w:rsidP="000E5DC8">
      <w:pPr>
        <w:jc w:val="center"/>
        <w:rPr>
          <w:sz w:val="36"/>
          <w:szCs w:val="36"/>
        </w:rPr>
      </w:pPr>
      <w:r>
        <w:rPr>
          <w:sz w:val="36"/>
          <w:szCs w:val="36"/>
        </w:rPr>
        <w:t>2021</w:t>
      </w:r>
    </w:p>
    <w:p w14:paraId="6FA12D5A" w14:textId="50F8CDF5" w:rsidR="000E5DC8" w:rsidRDefault="000E5DC8" w:rsidP="000E5DC8">
      <w:pPr>
        <w:jc w:val="center"/>
        <w:rPr>
          <w:sz w:val="36"/>
          <w:szCs w:val="36"/>
        </w:rPr>
      </w:pPr>
      <w:r>
        <w:rPr>
          <w:sz w:val="36"/>
          <w:szCs w:val="36"/>
        </w:rPr>
        <w:t>William Allen-Le Bas</w:t>
      </w:r>
    </w:p>
    <w:p w14:paraId="740219BA" w14:textId="3CEC5DA3" w:rsidR="000E5DC8" w:rsidRPr="000E5DC8" w:rsidRDefault="000E5DC8" w:rsidP="000E5DC8">
      <w:pPr>
        <w:jc w:val="center"/>
        <w:rPr>
          <w:sz w:val="36"/>
          <w:szCs w:val="36"/>
        </w:rPr>
      </w:pPr>
      <w:r>
        <w:rPr>
          <w:sz w:val="36"/>
          <w:szCs w:val="36"/>
        </w:rPr>
        <w:t>1803399</w:t>
      </w:r>
    </w:p>
    <w:p w14:paraId="3150C66E" w14:textId="1869B12D" w:rsidR="00E47406" w:rsidRDefault="00E47406" w:rsidP="00E47406">
      <w:pPr>
        <w:pStyle w:val="Heading1"/>
        <w:rPr>
          <w:sz w:val="48"/>
          <w:szCs w:val="48"/>
        </w:rPr>
      </w:pPr>
      <w:bookmarkStart w:id="1" w:name="_Toc71376794"/>
      <w:r w:rsidRPr="00A000F4">
        <w:rPr>
          <w:sz w:val="48"/>
          <w:szCs w:val="48"/>
        </w:rPr>
        <w:lastRenderedPageBreak/>
        <w:t>Declarations</w:t>
      </w:r>
      <w:bookmarkEnd w:id="1"/>
    </w:p>
    <w:p w14:paraId="3A98C642" w14:textId="77777777" w:rsidR="0045081D" w:rsidRPr="0045081D" w:rsidRDefault="0045081D" w:rsidP="004508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b/>
          <w:sz w:val="24"/>
          <w:szCs w:val="24"/>
        </w:rPr>
      </w:pPr>
      <w:r w:rsidRPr="0045081D">
        <w:rPr>
          <w:rFonts w:ascii="Arial" w:eastAsia="Times New Roman" w:hAnsi="Arial" w:cs="Arial"/>
          <w:b/>
          <w:sz w:val="24"/>
          <w:szCs w:val="24"/>
        </w:rPr>
        <w:t>DECLARATION</w:t>
      </w:r>
    </w:p>
    <w:p w14:paraId="11FA9890" w14:textId="77777777" w:rsidR="0045081D" w:rsidRPr="0045081D" w:rsidRDefault="0045081D" w:rsidP="004508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b/>
          <w:sz w:val="24"/>
          <w:szCs w:val="24"/>
        </w:rPr>
      </w:pPr>
    </w:p>
    <w:p w14:paraId="55BB83D5" w14:textId="77777777" w:rsidR="0045081D" w:rsidRPr="0045081D" w:rsidRDefault="0045081D" w:rsidP="004508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z w:val="24"/>
          <w:szCs w:val="24"/>
        </w:rPr>
      </w:pPr>
      <w:r w:rsidRPr="0045081D">
        <w:rPr>
          <w:rFonts w:ascii="Arial" w:eastAsia="Times New Roman" w:hAnsi="Arial" w:cs="Arial"/>
          <w:sz w:val="24"/>
          <w:szCs w:val="24"/>
        </w:rPr>
        <w:t>This work has not previously been accepted in substance for any degrees and is not being concurrently submitted in candidature for any degrees.</w:t>
      </w:r>
    </w:p>
    <w:p w14:paraId="15BD7313" w14:textId="77777777" w:rsidR="0045081D" w:rsidRPr="0045081D" w:rsidRDefault="0045081D" w:rsidP="004508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z w:val="24"/>
          <w:szCs w:val="24"/>
        </w:rPr>
      </w:pPr>
      <w:r w:rsidRPr="0045081D">
        <w:rPr>
          <w:rFonts w:ascii="Arial" w:eastAsia="Times New Roman" w:hAnsi="Arial" w:cs="Arial"/>
          <w:noProof/>
          <w:sz w:val="24"/>
          <w:szCs w:val="24"/>
        </w:rPr>
        <mc:AlternateContent>
          <mc:Choice Requires="wps">
            <w:drawing>
              <wp:anchor distT="0" distB="0" distL="114300" distR="114300" simplePos="0" relativeHeight="251659264" behindDoc="0" locked="0" layoutInCell="1" allowOverlap="1" wp14:anchorId="5DD9E541" wp14:editId="0B3CD737">
                <wp:simplePos x="0" y="0"/>
                <wp:positionH relativeFrom="column">
                  <wp:posOffset>601980</wp:posOffset>
                </wp:positionH>
                <wp:positionV relativeFrom="paragraph">
                  <wp:posOffset>89143</wp:posOffset>
                </wp:positionV>
                <wp:extent cx="609727" cy="324093"/>
                <wp:effectExtent l="0" t="0" r="38100" b="19050"/>
                <wp:wrapNone/>
                <wp:docPr id="6" name="Freeform: Shape 6"/>
                <wp:cNvGraphicFramePr/>
                <a:graphic xmlns:a="http://schemas.openxmlformats.org/drawingml/2006/main">
                  <a:graphicData uri="http://schemas.microsoft.com/office/word/2010/wordprocessingShape">
                    <wps:wsp>
                      <wps:cNvSpPr/>
                      <wps:spPr>
                        <a:xfrm>
                          <a:off x="0" y="0"/>
                          <a:ext cx="609727" cy="324093"/>
                        </a:xfrm>
                        <a:custGeom>
                          <a:avLst/>
                          <a:gdLst>
                            <a:gd name="connsiteX0" fmla="*/ 0 w 609727"/>
                            <a:gd name="connsiteY0" fmla="*/ 117867 h 324093"/>
                            <a:gd name="connsiteX1" fmla="*/ 15240 w 609727"/>
                            <a:gd name="connsiteY1" fmla="*/ 216927 h 324093"/>
                            <a:gd name="connsiteX2" fmla="*/ 30480 w 609727"/>
                            <a:gd name="connsiteY2" fmla="*/ 247407 h 324093"/>
                            <a:gd name="connsiteX3" fmla="*/ 38100 w 609727"/>
                            <a:gd name="connsiteY3" fmla="*/ 270267 h 324093"/>
                            <a:gd name="connsiteX4" fmla="*/ 68580 w 609727"/>
                            <a:gd name="connsiteY4" fmla="*/ 232167 h 324093"/>
                            <a:gd name="connsiteX5" fmla="*/ 83820 w 609727"/>
                            <a:gd name="connsiteY5" fmla="*/ 209307 h 324093"/>
                            <a:gd name="connsiteX6" fmla="*/ 106680 w 609727"/>
                            <a:gd name="connsiteY6" fmla="*/ 194067 h 324093"/>
                            <a:gd name="connsiteX7" fmla="*/ 121920 w 609727"/>
                            <a:gd name="connsiteY7" fmla="*/ 216927 h 324093"/>
                            <a:gd name="connsiteX8" fmla="*/ 144780 w 609727"/>
                            <a:gd name="connsiteY8" fmla="*/ 255027 h 324093"/>
                            <a:gd name="connsiteX9" fmla="*/ 160020 w 609727"/>
                            <a:gd name="connsiteY9" fmla="*/ 224547 h 324093"/>
                            <a:gd name="connsiteX10" fmla="*/ 167640 w 609727"/>
                            <a:gd name="connsiteY10" fmla="*/ 171207 h 324093"/>
                            <a:gd name="connsiteX11" fmla="*/ 175260 w 609727"/>
                            <a:gd name="connsiteY11" fmla="*/ 110247 h 324093"/>
                            <a:gd name="connsiteX12" fmla="*/ 137160 w 609727"/>
                            <a:gd name="connsiteY12" fmla="*/ 79767 h 324093"/>
                            <a:gd name="connsiteX13" fmla="*/ 114300 w 609727"/>
                            <a:gd name="connsiteY13" fmla="*/ 64527 h 324093"/>
                            <a:gd name="connsiteX14" fmla="*/ 60960 w 609727"/>
                            <a:gd name="connsiteY14" fmla="*/ 79767 h 324093"/>
                            <a:gd name="connsiteX15" fmla="*/ 91440 w 609727"/>
                            <a:gd name="connsiteY15" fmla="*/ 224547 h 324093"/>
                            <a:gd name="connsiteX16" fmla="*/ 144780 w 609727"/>
                            <a:gd name="connsiteY16" fmla="*/ 163587 h 324093"/>
                            <a:gd name="connsiteX17" fmla="*/ 129540 w 609727"/>
                            <a:gd name="connsiteY17" fmla="*/ 3567 h 324093"/>
                            <a:gd name="connsiteX18" fmla="*/ 99060 w 609727"/>
                            <a:gd name="connsiteY18" fmla="*/ 41667 h 324093"/>
                            <a:gd name="connsiteX19" fmla="*/ 106680 w 609727"/>
                            <a:gd name="connsiteY19" fmla="*/ 102627 h 324093"/>
                            <a:gd name="connsiteX20" fmla="*/ 129540 w 609727"/>
                            <a:gd name="connsiteY20" fmla="*/ 186447 h 324093"/>
                            <a:gd name="connsiteX21" fmla="*/ 137160 w 609727"/>
                            <a:gd name="connsiteY21" fmla="*/ 232167 h 324093"/>
                            <a:gd name="connsiteX22" fmla="*/ 190500 w 609727"/>
                            <a:gd name="connsiteY22" fmla="*/ 239787 h 324093"/>
                            <a:gd name="connsiteX23" fmla="*/ 243840 w 609727"/>
                            <a:gd name="connsiteY23" fmla="*/ 209307 h 324093"/>
                            <a:gd name="connsiteX24" fmla="*/ 251460 w 609727"/>
                            <a:gd name="connsiteY24" fmla="*/ 186447 h 324093"/>
                            <a:gd name="connsiteX25" fmla="*/ 243840 w 609727"/>
                            <a:gd name="connsiteY25" fmla="*/ 155967 h 324093"/>
                            <a:gd name="connsiteX26" fmla="*/ 228600 w 609727"/>
                            <a:gd name="connsiteY26" fmla="*/ 300747 h 324093"/>
                            <a:gd name="connsiteX27" fmla="*/ 297180 w 609727"/>
                            <a:gd name="connsiteY27" fmla="*/ 163587 h 324093"/>
                            <a:gd name="connsiteX28" fmla="*/ 327660 w 609727"/>
                            <a:gd name="connsiteY28" fmla="*/ 34047 h 324093"/>
                            <a:gd name="connsiteX29" fmla="*/ 312420 w 609727"/>
                            <a:gd name="connsiteY29" fmla="*/ 201687 h 324093"/>
                            <a:gd name="connsiteX30" fmla="*/ 297180 w 609727"/>
                            <a:gd name="connsiteY30" fmla="*/ 232167 h 324093"/>
                            <a:gd name="connsiteX31" fmla="*/ 289560 w 609727"/>
                            <a:gd name="connsiteY31" fmla="*/ 194067 h 324093"/>
                            <a:gd name="connsiteX32" fmla="*/ 304800 w 609727"/>
                            <a:gd name="connsiteY32" fmla="*/ 171207 h 324093"/>
                            <a:gd name="connsiteX33" fmla="*/ 358140 w 609727"/>
                            <a:gd name="connsiteY33" fmla="*/ 194067 h 324093"/>
                            <a:gd name="connsiteX34" fmla="*/ 312420 w 609727"/>
                            <a:gd name="connsiteY34" fmla="*/ 262647 h 324093"/>
                            <a:gd name="connsiteX35" fmla="*/ 281940 w 609727"/>
                            <a:gd name="connsiteY35" fmla="*/ 247407 h 324093"/>
                            <a:gd name="connsiteX36" fmla="*/ 327660 w 609727"/>
                            <a:gd name="connsiteY36" fmla="*/ 232167 h 324093"/>
                            <a:gd name="connsiteX37" fmla="*/ 365760 w 609727"/>
                            <a:gd name="connsiteY37" fmla="*/ 224547 h 324093"/>
                            <a:gd name="connsiteX38" fmla="*/ 388620 w 609727"/>
                            <a:gd name="connsiteY38" fmla="*/ 201687 h 324093"/>
                            <a:gd name="connsiteX39" fmla="*/ 411480 w 609727"/>
                            <a:gd name="connsiteY39" fmla="*/ 186447 h 324093"/>
                            <a:gd name="connsiteX40" fmla="*/ 426720 w 609727"/>
                            <a:gd name="connsiteY40" fmla="*/ 262647 h 324093"/>
                            <a:gd name="connsiteX41" fmla="*/ 457200 w 609727"/>
                            <a:gd name="connsiteY41" fmla="*/ 209307 h 324093"/>
                            <a:gd name="connsiteX42" fmla="*/ 472440 w 609727"/>
                            <a:gd name="connsiteY42" fmla="*/ 117867 h 324093"/>
                            <a:gd name="connsiteX43" fmla="*/ 495300 w 609727"/>
                            <a:gd name="connsiteY43" fmla="*/ 262647 h 324093"/>
                            <a:gd name="connsiteX44" fmla="*/ 556260 w 609727"/>
                            <a:gd name="connsiteY44" fmla="*/ 232167 h 324093"/>
                            <a:gd name="connsiteX45" fmla="*/ 594360 w 609727"/>
                            <a:gd name="connsiteY45" fmla="*/ 171207 h 324093"/>
                            <a:gd name="connsiteX46" fmla="*/ 609600 w 609727"/>
                            <a:gd name="connsiteY46" fmla="*/ 209307 h 324093"/>
                            <a:gd name="connsiteX47" fmla="*/ 601980 w 609727"/>
                            <a:gd name="connsiteY47" fmla="*/ 247407 h 324093"/>
                            <a:gd name="connsiteX48" fmla="*/ 609600 w 609727"/>
                            <a:gd name="connsiteY48" fmla="*/ 285507 h 324093"/>
                            <a:gd name="connsiteX49" fmla="*/ 571500 w 609727"/>
                            <a:gd name="connsiteY49" fmla="*/ 323607 h 324093"/>
                            <a:gd name="connsiteX50" fmla="*/ 510540 w 609727"/>
                            <a:gd name="connsiteY50" fmla="*/ 300747 h 324093"/>
                            <a:gd name="connsiteX51" fmla="*/ 502920 w 609727"/>
                            <a:gd name="connsiteY51" fmla="*/ 277887 h 324093"/>
                            <a:gd name="connsiteX52" fmla="*/ 502920 w 609727"/>
                            <a:gd name="connsiteY52" fmla="*/ 194067 h 32409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Lst>
                          <a:rect l="l" t="t" r="r" b="b"/>
                          <a:pathLst>
                            <a:path w="609727" h="324093">
                              <a:moveTo>
                                <a:pt x="0" y="117867"/>
                              </a:moveTo>
                              <a:cubicBezTo>
                                <a:pt x="5080" y="150887"/>
                                <a:pt x="7588" y="184407"/>
                                <a:pt x="15240" y="216927"/>
                              </a:cubicBezTo>
                              <a:cubicBezTo>
                                <a:pt x="17842" y="227984"/>
                                <a:pt x="26005" y="236966"/>
                                <a:pt x="30480" y="247407"/>
                              </a:cubicBezTo>
                              <a:cubicBezTo>
                                <a:pt x="33644" y="254790"/>
                                <a:pt x="35560" y="262647"/>
                                <a:pt x="38100" y="270267"/>
                              </a:cubicBezTo>
                              <a:cubicBezTo>
                                <a:pt x="48260" y="257567"/>
                                <a:pt x="58822" y="245178"/>
                                <a:pt x="68580" y="232167"/>
                              </a:cubicBezTo>
                              <a:cubicBezTo>
                                <a:pt x="74075" y="224841"/>
                                <a:pt x="77344" y="215783"/>
                                <a:pt x="83820" y="209307"/>
                              </a:cubicBezTo>
                              <a:cubicBezTo>
                                <a:pt x="90296" y="202831"/>
                                <a:pt x="99060" y="199147"/>
                                <a:pt x="106680" y="194067"/>
                              </a:cubicBezTo>
                              <a:cubicBezTo>
                                <a:pt x="111760" y="201687"/>
                                <a:pt x="117066" y="209161"/>
                                <a:pt x="121920" y="216927"/>
                              </a:cubicBezTo>
                              <a:cubicBezTo>
                                <a:pt x="129770" y="229486"/>
                                <a:pt x="130257" y="252122"/>
                                <a:pt x="144780" y="255027"/>
                              </a:cubicBezTo>
                              <a:cubicBezTo>
                                <a:pt x="155919" y="257255"/>
                                <a:pt x="154940" y="234707"/>
                                <a:pt x="160020" y="224547"/>
                              </a:cubicBezTo>
                              <a:cubicBezTo>
                                <a:pt x="162560" y="206767"/>
                                <a:pt x="163284" y="188631"/>
                                <a:pt x="167640" y="171207"/>
                              </a:cubicBezTo>
                              <a:cubicBezTo>
                                <a:pt x="173354" y="148350"/>
                                <a:pt x="194551" y="132753"/>
                                <a:pt x="175260" y="110247"/>
                              </a:cubicBezTo>
                              <a:cubicBezTo>
                                <a:pt x="164676" y="97898"/>
                                <a:pt x="150171" y="89525"/>
                                <a:pt x="137160" y="79767"/>
                              </a:cubicBezTo>
                              <a:cubicBezTo>
                                <a:pt x="129834" y="74272"/>
                                <a:pt x="121920" y="69607"/>
                                <a:pt x="114300" y="64527"/>
                              </a:cubicBezTo>
                              <a:cubicBezTo>
                                <a:pt x="96520" y="69607"/>
                                <a:pt x="66808" y="62224"/>
                                <a:pt x="60960" y="79767"/>
                              </a:cubicBezTo>
                              <a:cubicBezTo>
                                <a:pt x="29864" y="173054"/>
                                <a:pt x="50211" y="183318"/>
                                <a:pt x="91440" y="224547"/>
                              </a:cubicBezTo>
                              <a:cubicBezTo>
                                <a:pt x="151817" y="204421"/>
                                <a:pt x="134519" y="225153"/>
                                <a:pt x="144780" y="163587"/>
                              </a:cubicBezTo>
                              <a:cubicBezTo>
                                <a:pt x="139700" y="110247"/>
                                <a:pt x="148354" y="53737"/>
                                <a:pt x="129540" y="3567"/>
                              </a:cubicBezTo>
                              <a:cubicBezTo>
                                <a:pt x="123829" y="-11661"/>
                                <a:pt x="102717" y="25820"/>
                                <a:pt x="99060" y="41667"/>
                              </a:cubicBezTo>
                              <a:cubicBezTo>
                                <a:pt x="94455" y="61621"/>
                                <a:pt x="103566" y="82387"/>
                                <a:pt x="106680" y="102627"/>
                              </a:cubicBezTo>
                              <a:cubicBezTo>
                                <a:pt x="117224" y="171161"/>
                                <a:pt x="110486" y="110229"/>
                                <a:pt x="129540" y="186447"/>
                              </a:cubicBezTo>
                              <a:cubicBezTo>
                                <a:pt x="133287" y="201436"/>
                                <a:pt x="125533" y="221993"/>
                                <a:pt x="137160" y="232167"/>
                              </a:cubicBezTo>
                              <a:cubicBezTo>
                                <a:pt x="150677" y="243994"/>
                                <a:pt x="172720" y="237247"/>
                                <a:pt x="190500" y="239787"/>
                              </a:cubicBezTo>
                              <a:cubicBezTo>
                                <a:pt x="213289" y="232191"/>
                                <a:pt x="226097" y="230599"/>
                                <a:pt x="243840" y="209307"/>
                              </a:cubicBezTo>
                              <a:cubicBezTo>
                                <a:pt x="248982" y="203137"/>
                                <a:pt x="248920" y="194067"/>
                                <a:pt x="251460" y="186447"/>
                              </a:cubicBezTo>
                              <a:cubicBezTo>
                                <a:pt x="248920" y="176287"/>
                                <a:pt x="251245" y="148562"/>
                                <a:pt x="243840" y="155967"/>
                              </a:cubicBezTo>
                              <a:cubicBezTo>
                                <a:pt x="206586" y="193221"/>
                                <a:pt x="224888" y="259920"/>
                                <a:pt x="228600" y="300747"/>
                              </a:cubicBezTo>
                              <a:cubicBezTo>
                                <a:pt x="271441" y="247196"/>
                                <a:pt x="274428" y="251343"/>
                                <a:pt x="297180" y="163587"/>
                              </a:cubicBezTo>
                              <a:cubicBezTo>
                                <a:pt x="335762" y="14771"/>
                                <a:pt x="286874" y="95226"/>
                                <a:pt x="327660" y="34047"/>
                              </a:cubicBezTo>
                              <a:cubicBezTo>
                                <a:pt x="327212" y="39420"/>
                                <a:pt x="315328" y="188115"/>
                                <a:pt x="312420" y="201687"/>
                              </a:cubicBezTo>
                              <a:cubicBezTo>
                                <a:pt x="310040" y="212794"/>
                                <a:pt x="302260" y="222007"/>
                                <a:pt x="297180" y="232167"/>
                              </a:cubicBezTo>
                              <a:cubicBezTo>
                                <a:pt x="294640" y="219467"/>
                                <a:pt x="287954" y="206918"/>
                                <a:pt x="289560" y="194067"/>
                              </a:cubicBezTo>
                              <a:cubicBezTo>
                                <a:pt x="290696" y="184980"/>
                                <a:pt x="295642" y="171207"/>
                                <a:pt x="304800" y="171207"/>
                              </a:cubicBezTo>
                              <a:cubicBezTo>
                                <a:pt x="324144" y="171207"/>
                                <a:pt x="340360" y="186447"/>
                                <a:pt x="358140" y="194067"/>
                              </a:cubicBezTo>
                              <a:cubicBezTo>
                                <a:pt x="350714" y="220058"/>
                                <a:pt x="352722" y="262647"/>
                                <a:pt x="312420" y="262647"/>
                              </a:cubicBezTo>
                              <a:cubicBezTo>
                                <a:pt x="301061" y="262647"/>
                                <a:pt x="292100" y="252487"/>
                                <a:pt x="281940" y="247407"/>
                              </a:cubicBezTo>
                              <a:cubicBezTo>
                                <a:pt x="297180" y="242327"/>
                                <a:pt x="312162" y="236394"/>
                                <a:pt x="327660" y="232167"/>
                              </a:cubicBezTo>
                              <a:cubicBezTo>
                                <a:pt x="340155" y="228759"/>
                                <a:pt x="354176" y="230339"/>
                                <a:pt x="365760" y="224547"/>
                              </a:cubicBezTo>
                              <a:cubicBezTo>
                                <a:pt x="375399" y="219728"/>
                                <a:pt x="380341" y="208586"/>
                                <a:pt x="388620" y="201687"/>
                              </a:cubicBezTo>
                              <a:cubicBezTo>
                                <a:pt x="395655" y="195824"/>
                                <a:pt x="403860" y="191527"/>
                                <a:pt x="411480" y="186447"/>
                              </a:cubicBezTo>
                              <a:cubicBezTo>
                                <a:pt x="416560" y="211847"/>
                                <a:pt x="403552" y="251063"/>
                                <a:pt x="426720" y="262647"/>
                              </a:cubicBezTo>
                              <a:cubicBezTo>
                                <a:pt x="445036" y="271805"/>
                                <a:pt x="451033" y="228835"/>
                                <a:pt x="457200" y="209307"/>
                              </a:cubicBezTo>
                              <a:cubicBezTo>
                                <a:pt x="466505" y="179841"/>
                                <a:pt x="467360" y="148347"/>
                                <a:pt x="472440" y="117867"/>
                              </a:cubicBezTo>
                              <a:cubicBezTo>
                                <a:pt x="480060" y="166127"/>
                                <a:pt x="466407" y="223248"/>
                                <a:pt x="495300" y="262647"/>
                              </a:cubicBezTo>
                              <a:cubicBezTo>
                                <a:pt x="508735" y="280967"/>
                                <a:pt x="539566" y="247576"/>
                                <a:pt x="556260" y="232167"/>
                              </a:cubicBezTo>
                              <a:cubicBezTo>
                                <a:pt x="573868" y="215914"/>
                                <a:pt x="581660" y="191527"/>
                                <a:pt x="594360" y="171207"/>
                              </a:cubicBezTo>
                              <a:cubicBezTo>
                                <a:pt x="599440" y="183907"/>
                                <a:pt x="608239" y="195697"/>
                                <a:pt x="609600" y="209307"/>
                              </a:cubicBezTo>
                              <a:cubicBezTo>
                                <a:pt x="610889" y="222194"/>
                                <a:pt x="601980" y="234455"/>
                                <a:pt x="601980" y="247407"/>
                              </a:cubicBezTo>
                              <a:cubicBezTo>
                                <a:pt x="601980" y="260359"/>
                                <a:pt x="607060" y="272807"/>
                                <a:pt x="609600" y="285507"/>
                              </a:cubicBezTo>
                              <a:cubicBezTo>
                                <a:pt x="596900" y="298207"/>
                                <a:pt x="589252" y="320876"/>
                                <a:pt x="571500" y="323607"/>
                              </a:cubicBezTo>
                              <a:cubicBezTo>
                                <a:pt x="550051" y="326907"/>
                                <a:pt x="528597" y="312785"/>
                                <a:pt x="510540" y="300747"/>
                              </a:cubicBezTo>
                              <a:cubicBezTo>
                                <a:pt x="503857" y="296292"/>
                                <a:pt x="503492" y="285899"/>
                                <a:pt x="502920" y="277887"/>
                              </a:cubicBezTo>
                              <a:cubicBezTo>
                                <a:pt x="500929" y="250018"/>
                                <a:pt x="502920" y="222007"/>
                                <a:pt x="502920" y="194067"/>
                              </a:cubicBezTo>
                            </a:path>
                          </a:pathLst>
                        </a:cu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65068D5" id="Freeform: Shape 6" o:spid="_x0000_s1026" style="position:absolute;margin-left:47.4pt;margin-top:7pt;width:48pt;height:25.5pt;z-index:251659264;visibility:visible;mso-wrap-style:square;mso-wrap-distance-left:9pt;mso-wrap-distance-top:0;mso-wrap-distance-right:9pt;mso-wrap-distance-bottom:0;mso-position-horizontal:absolute;mso-position-horizontal-relative:text;mso-position-vertical:absolute;mso-position-vertical-relative:text;v-text-anchor:middle" coordsize="609727,3240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" path="m,117867v5080,33020,7588,66540,15240,99060c17842,227984,26005,236966,30480,247407v3164,7383,5080,15240,7620,22860c48260,257567,58822,245178,68580,232167v5495,-7326,8764,-16384,15240,-22860c90296,202831,99060,199147,106680,194067v5080,7620,10386,15094,15240,22860c129770,229486,130257,252122,144780,255027v11139,2228,10160,-20320,15240,-30480c162560,206767,163284,188631,167640,171207v5714,-22857,26911,-38454,7620,-60960c164676,97898,150171,89525,137160,79767,129834,74272,121920,69607,114300,64527,96520,69607,66808,62224,60960,79767,29864,173054,50211,183318,91440,224547v60377,-20126,43079,606,53340,-60960c139700,110247,148354,53737,129540,3567,123829,-11661,102717,25820,99060,41667v-4605,19954,4506,40720,7620,60960c117224,171161,110486,110229,129540,186447v3747,14989,-4007,35546,7620,45720c150677,243994,172720,237247,190500,239787v22789,-7596,35597,-9188,53340,-30480c248982,203137,248920,194067,251460,186447v-2540,-10160,-215,-37885,-7620,-30480c206586,193221,224888,259920,228600,300747v42841,-53551,45828,-49404,68580,-137160c335762,14771,286874,95226,327660,34047v-448,5373,-12332,154068,-15240,167640c310040,212794,302260,222007,297180,232167v-2540,-12700,-9226,-25249,-7620,-38100c290696,184980,295642,171207,304800,171207v19344,,35560,15240,53340,22860c350714,220058,352722,262647,312420,262647v-11359,,-20320,-10160,-30480,-15240c297180,242327,312162,236394,327660,232167v12495,-3408,26516,-1828,38100,-7620c375399,219728,380341,208586,388620,201687v7035,-5863,15240,-10160,22860,-15240c416560,211847,403552,251063,426720,262647v18316,9158,24313,-33812,30480,-53340c466505,179841,467360,148347,472440,117867v7620,48260,-6033,105381,22860,144780c508735,280967,539566,247576,556260,232167v17608,-16253,25400,-40640,38100,-60960c599440,183907,608239,195697,609600,209307v1289,12887,-7620,25148,-7620,38100c601980,260359,607060,272807,609600,285507v-12700,12700,-20348,35369,-38100,38100c550051,326907,528597,312785,510540,300747v-6683,-4455,-7048,-14848,-7620,-22860c500929,250018,502920,222007,502920,194067e" filled="f" strokecolor="#41719c" strokeweight="1pt">
                <v:stroke joinstyle="miter"/>
                <v:path arrowok="t" o:connecttype="custom" o:connectlocs="0,117867;15240,216927;30480,247407;38100,270267;68580,232167;83820,209307;106680,194067;121920,216927;144780,255027;160020,224547;167640,171207;175260,110247;137160,79767;114300,64527;60960,79767;91440,224547;144780,163587;129540,3567;99060,41667;106680,102627;129540,186447;137160,232167;190500,239787;243840,209307;251460,186447;243840,155967;228600,300747;297180,163587;327660,34047;312420,201687;297180,232167;289560,194067;304800,171207;358140,194067;312420,262647;281940,247407;327660,232167;365760,224547;388620,201687;411480,186447;426720,262647;457200,209307;472440,117867;495300,262647;556260,232167;594360,171207;609600,209307;601980,247407;609600,285507;571500,323607;510540,300747;502920,277887;502920,194067" o:connectangles="0,0,0,0,0,0,0,0,0,0,0,0,0,0,0,0,0,0,0,0,0,0,0,0,0,0,0,0,0,0,0,0,0,0,0,0,0,0,0,0,0,0,0,0,0,0,0,0,0,0,0,0,0"/>
              </v:shape>
            </w:pict>
          </mc:Fallback>
        </mc:AlternateContent>
      </w:r>
    </w:p>
    <w:p w14:paraId="1FF45A93" w14:textId="77777777" w:rsidR="0045081D" w:rsidRPr="0045081D" w:rsidRDefault="0045081D" w:rsidP="004508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z w:val="24"/>
          <w:szCs w:val="24"/>
        </w:rPr>
      </w:pPr>
    </w:p>
    <w:p w14:paraId="7C43757E" w14:textId="77777777" w:rsidR="0045081D" w:rsidRPr="0045081D" w:rsidRDefault="0045081D" w:rsidP="004508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z w:val="24"/>
          <w:szCs w:val="24"/>
        </w:rPr>
      </w:pPr>
      <w:r w:rsidRPr="0045081D">
        <w:rPr>
          <w:rFonts w:ascii="Arial" w:eastAsia="Times New Roman" w:hAnsi="Arial" w:cs="Arial"/>
          <w:sz w:val="24"/>
          <w:szCs w:val="24"/>
        </w:rPr>
        <w:t>Signed ………………………………………………………………. (candidate)</w:t>
      </w:r>
    </w:p>
    <w:p w14:paraId="42FF568A" w14:textId="77777777" w:rsidR="0045081D" w:rsidRPr="0045081D" w:rsidRDefault="0045081D" w:rsidP="004508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z w:val="24"/>
          <w:szCs w:val="24"/>
        </w:rPr>
      </w:pPr>
    </w:p>
    <w:p w14:paraId="58A7B809" w14:textId="77777777" w:rsidR="0045081D" w:rsidRPr="0045081D" w:rsidRDefault="0045081D" w:rsidP="004508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z w:val="24"/>
          <w:szCs w:val="24"/>
        </w:rPr>
      </w:pPr>
      <w:r w:rsidRPr="0045081D">
        <w:rPr>
          <w:rFonts w:ascii="Arial" w:eastAsia="Times New Roman" w:hAnsi="Arial" w:cs="Arial"/>
          <w:sz w:val="24"/>
          <w:szCs w:val="24"/>
        </w:rPr>
        <w:t>Date …08/05/2021…………………………………….</w:t>
      </w:r>
    </w:p>
    <w:p w14:paraId="354C0B2F" w14:textId="77777777" w:rsidR="0045081D" w:rsidRPr="0045081D" w:rsidRDefault="0045081D" w:rsidP="004508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z w:val="24"/>
          <w:szCs w:val="24"/>
        </w:rPr>
      </w:pPr>
    </w:p>
    <w:p w14:paraId="4155E2B7" w14:textId="77777777" w:rsidR="0045081D" w:rsidRPr="0045081D" w:rsidRDefault="0045081D" w:rsidP="004508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z w:val="24"/>
          <w:szCs w:val="24"/>
        </w:rPr>
      </w:pPr>
    </w:p>
    <w:p w14:paraId="16E75BC0" w14:textId="77777777" w:rsidR="0045081D" w:rsidRPr="0045081D" w:rsidRDefault="0045081D" w:rsidP="0045081D">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3"/>
        <w:rPr>
          <w:rFonts w:ascii="Arial" w:eastAsia="Times New Roman" w:hAnsi="Arial" w:cs="Arial"/>
          <w:b/>
          <w:sz w:val="24"/>
          <w:szCs w:val="20"/>
        </w:rPr>
      </w:pPr>
      <w:r w:rsidRPr="0045081D">
        <w:rPr>
          <w:rFonts w:ascii="Arial" w:eastAsia="Times New Roman" w:hAnsi="Arial" w:cs="Arial"/>
          <w:b/>
          <w:sz w:val="24"/>
          <w:szCs w:val="20"/>
        </w:rPr>
        <w:t>STATEMENT 1</w:t>
      </w:r>
    </w:p>
    <w:p w14:paraId="44B7A35A" w14:textId="77777777" w:rsidR="0045081D" w:rsidRPr="0045081D" w:rsidRDefault="0045081D" w:rsidP="004508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b/>
          <w:sz w:val="24"/>
          <w:szCs w:val="24"/>
        </w:rPr>
      </w:pPr>
    </w:p>
    <w:p w14:paraId="54027BED" w14:textId="77777777" w:rsidR="0045081D" w:rsidRPr="0045081D" w:rsidRDefault="0045081D" w:rsidP="004508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z w:val="24"/>
          <w:szCs w:val="24"/>
        </w:rPr>
      </w:pPr>
      <w:r w:rsidRPr="0045081D">
        <w:rPr>
          <w:rFonts w:ascii="Arial" w:eastAsia="Times New Roman" w:hAnsi="Arial" w:cs="Arial"/>
          <w:sz w:val="24"/>
          <w:szCs w:val="24"/>
        </w:rPr>
        <w:t xml:space="preserve">This project is being submitted in partial fulfilment of the requirements for the degree of </w:t>
      </w:r>
    </w:p>
    <w:p w14:paraId="7E5910D4" w14:textId="77777777" w:rsidR="0045081D" w:rsidRPr="0045081D" w:rsidRDefault="0045081D" w:rsidP="004508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b/>
          <w:sz w:val="24"/>
          <w:szCs w:val="24"/>
        </w:rPr>
      </w:pPr>
    </w:p>
    <w:p w14:paraId="39E79E23" w14:textId="77777777" w:rsidR="0045081D" w:rsidRPr="0045081D" w:rsidRDefault="0045081D" w:rsidP="004508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z w:val="24"/>
          <w:szCs w:val="24"/>
        </w:rPr>
      </w:pPr>
      <w:r w:rsidRPr="0045081D">
        <w:rPr>
          <w:rFonts w:ascii="Arial" w:eastAsia="Times New Roman" w:hAnsi="Arial" w:cs="Arial"/>
          <w:sz w:val="24"/>
          <w:szCs w:val="24"/>
        </w:rPr>
        <w:t>Education Studies: Additional Learning Needs &amp; Inclusion (BA)…………………………………………………………………..(insert degree title)</w:t>
      </w:r>
    </w:p>
    <w:p w14:paraId="05AA67C8" w14:textId="77777777" w:rsidR="0045081D" w:rsidRPr="0045081D" w:rsidRDefault="0045081D" w:rsidP="004508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z w:val="24"/>
          <w:szCs w:val="24"/>
        </w:rPr>
      </w:pPr>
      <w:r w:rsidRPr="0045081D">
        <w:rPr>
          <w:rFonts w:ascii="Arial" w:eastAsia="Times New Roman" w:hAnsi="Arial" w:cs="Arial"/>
          <w:noProof/>
          <w:sz w:val="24"/>
          <w:szCs w:val="24"/>
        </w:rPr>
        <mc:AlternateContent>
          <mc:Choice Requires="wps">
            <w:drawing>
              <wp:anchor distT="0" distB="0" distL="114300" distR="114300" simplePos="0" relativeHeight="251660288" behindDoc="0" locked="0" layoutInCell="1" allowOverlap="1" wp14:anchorId="38192256" wp14:editId="3747106A">
                <wp:simplePos x="0" y="0"/>
                <wp:positionH relativeFrom="column">
                  <wp:posOffset>579120</wp:posOffset>
                </wp:positionH>
                <wp:positionV relativeFrom="paragraph">
                  <wp:posOffset>7620</wp:posOffset>
                </wp:positionV>
                <wp:extent cx="609727" cy="324093"/>
                <wp:effectExtent l="0" t="0" r="38100" b="19050"/>
                <wp:wrapNone/>
                <wp:docPr id="2" name="Freeform: Shape 2"/>
                <wp:cNvGraphicFramePr/>
                <a:graphic xmlns:a="http://schemas.openxmlformats.org/drawingml/2006/main">
                  <a:graphicData uri="http://schemas.microsoft.com/office/word/2010/wordprocessingShape">
                    <wps:wsp>
                      <wps:cNvSpPr/>
                      <wps:spPr>
                        <a:xfrm>
                          <a:off x="0" y="0"/>
                          <a:ext cx="609727" cy="324093"/>
                        </a:xfrm>
                        <a:custGeom>
                          <a:avLst/>
                          <a:gdLst>
                            <a:gd name="connsiteX0" fmla="*/ 0 w 609727"/>
                            <a:gd name="connsiteY0" fmla="*/ 117867 h 324093"/>
                            <a:gd name="connsiteX1" fmla="*/ 15240 w 609727"/>
                            <a:gd name="connsiteY1" fmla="*/ 216927 h 324093"/>
                            <a:gd name="connsiteX2" fmla="*/ 30480 w 609727"/>
                            <a:gd name="connsiteY2" fmla="*/ 247407 h 324093"/>
                            <a:gd name="connsiteX3" fmla="*/ 38100 w 609727"/>
                            <a:gd name="connsiteY3" fmla="*/ 270267 h 324093"/>
                            <a:gd name="connsiteX4" fmla="*/ 68580 w 609727"/>
                            <a:gd name="connsiteY4" fmla="*/ 232167 h 324093"/>
                            <a:gd name="connsiteX5" fmla="*/ 83820 w 609727"/>
                            <a:gd name="connsiteY5" fmla="*/ 209307 h 324093"/>
                            <a:gd name="connsiteX6" fmla="*/ 106680 w 609727"/>
                            <a:gd name="connsiteY6" fmla="*/ 194067 h 324093"/>
                            <a:gd name="connsiteX7" fmla="*/ 121920 w 609727"/>
                            <a:gd name="connsiteY7" fmla="*/ 216927 h 324093"/>
                            <a:gd name="connsiteX8" fmla="*/ 144780 w 609727"/>
                            <a:gd name="connsiteY8" fmla="*/ 255027 h 324093"/>
                            <a:gd name="connsiteX9" fmla="*/ 160020 w 609727"/>
                            <a:gd name="connsiteY9" fmla="*/ 224547 h 324093"/>
                            <a:gd name="connsiteX10" fmla="*/ 167640 w 609727"/>
                            <a:gd name="connsiteY10" fmla="*/ 171207 h 324093"/>
                            <a:gd name="connsiteX11" fmla="*/ 175260 w 609727"/>
                            <a:gd name="connsiteY11" fmla="*/ 110247 h 324093"/>
                            <a:gd name="connsiteX12" fmla="*/ 137160 w 609727"/>
                            <a:gd name="connsiteY12" fmla="*/ 79767 h 324093"/>
                            <a:gd name="connsiteX13" fmla="*/ 114300 w 609727"/>
                            <a:gd name="connsiteY13" fmla="*/ 64527 h 324093"/>
                            <a:gd name="connsiteX14" fmla="*/ 60960 w 609727"/>
                            <a:gd name="connsiteY14" fmla="*/ 79767 h 324093"/>
                            <a:gd name="connsiteX15" fmla="*/ 91440 w 609727"/>
                            <a:gd name="connsiteY15" fmla="*/ 224547 h 324093"/>
                            <a:gd name="connsiteX16" fmla="*/ 144780 w 609727"/>
                            <a:gd name="connsiteY16" fmla="*/ 163587 h 324093"/>
                            <a:gd name="connsiteX17" fmla="*/ 129540 w 609727"/>
                            <a:gd name="connsiteY17" fmla="*/ 3567 h 324093"/>
                            <a:gd name="connsiteX18" fmla="*/ 99060 w 609727"/>
                            <a:gd name="connsiteY18" fmla="*/ 41667 h 324093"/>
                            <a:gd name="connsiteX19" fmla="*/ 106680 w 609727"/>
                            <a:gd name="connsiteY19" fmla="*/ 102627 h 324093"/>
                            <a:gd name="connsiteX20" fmla="*/ 129540 w 609727"/>
                            <a:gd name="connsiteY20" fmla="*/ 186447 h 324093"/>
                            <a:gd name="connsiteX21" fmla="*/ 137160 w 609727"/>
                            <a:gd name="connsiteY21" fmla="*/ 232167 h 324093"/>
                            <a:gd name="connsiteX22" fmla="*/ 190500 w 609727"/>
                            <a:gd name="connsiteY22" fmla="*/ 239787 h 324093"/>
                            <a:gd name="connsiteX23" fmla="*/ 243840 w 609727"/>
                            <a:gd name="connsiteY23" fmla="*/ 209307 h 324093"/>
                            <a:gd name="connsiteX24" fmla="*/ 251460 w 609727"/>
                            <a:gd name="connsiteY24" fmla="*/ 186447 h 324093"/>
                            <a:gd name="connsiteX25" fmla="*/ 243840 w 609727"/>
                            <a:gd name="connsiteY25" fmla="*/ 155967 h 324093"/>
                            <a:gd name="connsiteX26" fmla="*/ 228600 w 609727"/>
                            <a:gd name="connsiteY26" fmla="*/ 300747 h 324093"/>
                            <a:gd name="connsiteX27" fmla="*/ 297180 w 609727"/>
                            <a:gd name="connsiteY27" fmla="*/ 163587 h 324093"/>
                            <a:gd name="connsiteX28" fmla="*/ 327660 w 609727"/>
                            <a:gd name="connsiteY28" fmla="*/ 34047 h 324093"/>
                            <a:gd name="connsiteX29" fmla="*/ 312420 w 609727"/>
                            <a:gd name="connsiteY29" fmla="*/ 201687 h 324093"/>
                            <a:gd name="connsiteX30" fmla="*/ 297180 w 609727"/>
                            <a:gd name="connsiteY30" fmla="*/ 232167 h 324093"/>
                            <a:gd name="connsiteX31" fmla="*/ 289560 w 609727"/>
                            <a:gd name="connsiteY31" fmla="*/ 194067 h 324093"/>
                            <a:gd name="connsiteX32" fmla="*/ 304800 w 609727"/>
                            <a:gd name="connsiteY32" fmla="*/ 171207 h 324093"/>
                            <a:gd name="connsiteX33" fmla="*/ 358140 w 609727"/>
                            <a:gd name="connsiteY33" fmla="*/ 194067 h 324093"/>
                            <a:gd name="connsiteX34" fmla="*/ 312420 w 609727"/>
                            <a:gd name="connsiteY34" fmla="*/ 262647 h 324093"/>
                            <a:gd name="connsiteX35" fmla="*/ 281940 w 609727"/>
                            <a:gd name="connsiteY35" fmla="*/ 247407 h 324093"/>
                            <a:gd name="connsiteX36" fmla="*/ 327660 w 609727"/>
                            <a:gd name="connsiteY36" fmla="*/ 232167 h 324093"/>
                            <a:gd name="connsiteX37" fmla="*/ 365760 w 609727"/>
                            <a:gd name="connsiteY37" fmla="*/ 224547 h 324093"/>
                            <a:gd name="connsiteX38" fmla="*/ 388620 w 609727"/>
                            <a:gd name="connsiteY38" fmla="*/ 201687 h 324093"/>
                            <a:gd name="connsiteX39" fmla="*/ 411480 w 609727"/>
                            <a:gd name="connsiteY39" fmla="*/ 186447 h 324093"/>
                            <a:gd name="connsiteX40" fmla="*/ 426720 w 609727"/>
                            <a:gd name="connsiteY40" fmla="*/ 262647 h 324093"/>
                            <a:gd name="connsiteX41" fmla="*/ 457200 w 609727"/>
                            <a:gd name="connsiteY41" fmla="*/ 209307 h 324093"/>
                            <a:gd name="connsiteX42" fmla="*/ 472440 w 609727"/>
                            <a:gd name="connsiteY42" fmla="*/ 117867 h 324093"/>
                            <a:gd name="connsiteX43" fmla="*/ 495300 w 609727"/>
                            <a:gd name="connsiteY43" fmla="*/ 262647 h 324093"/>
                            <a:gd name="connsiteX44" fmla="*/ 556260 w 609727"/>
                            <a:gd name="connsiteY44" fmla="*/ 232167 h 324093"/>
                            <a:gd name="connsiteX45" fmla="*/ 594360 w 609727"/>
                            <a:gd name="connsiteY45" fmla="*/ 171207 h 324093"/>
                            <a:gd name="connsiteX46" fmla="*/ 609600 w 609727"/>
                            <a:gd name="connsiteY46" fmla="*/ 209307 h 324093"/>
                            <a:gd name="connsiteX47" fmla="*/ 601980 w 609727"/>
                            <a:gd name="connsiteY47" fmla="*/ 247407 h 324093"/>
                            <a:gd name="connsiteX48" fmla="*/ 609600 w 609727"/>
                            <a:gd name="connsiteY48" fmla="*/ 285507 h 324093"/>
                            <a:gd name="connsiteX49" fmla="*/ 571500 w 609727"/>
                            <a:gd name="connsiteY49" fmla="*/ 323607 h 324093"/>
                            <a:gd name="connsiteX50" fmla="*/ 510540 w 609727"/>
                            <a:gd name="connsiteY50" fmla="*/ 300747 h 324093"/>
                            <a:gd name="connsiteX51" fmla="*/ 502920 w 609727"/>
                            <a:gd name="connsiteY51" fmla="*/ 277887 h 324093"/>
                            <a:gd name="connsiteX52" fmla="*/ 502920 w 609727"/>
                            <a:gd name="connsiteY52" fmla="*/ 194067 h 32409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Lst>
                          <a:rect l="l" t="t" r="r" b="b"/>
                          <a:pathLst>
                            <a:path w="609727" h="324093">
                              <a:moveTo>
                                <a:pt x="0" y="117867"/>
                              </a:moveTo>
                              <a:cubicBezTo>
                                <a:pt x="5080" y="150887"/>
                                <a:pt x="7588" y="184407"/>
                                <a:pt x="15240" y="216927"/>
                              </a:cubicBezTo>
                              <a:cubicBezTo>
                                <a:pt x="17842" y="227984"/>
                                <a:pt x="26005" y="236966"/>
                                <a:pt x="30480" y="247407"/>
                              </a:cubicBezTo>
                              <a:cubicBezTo>
                                <a:pt x="33644" y="254790"/>
                                <a:pt x="35560" y="262647"/>
                                <a:pt x="38100" y="270267"/>
                              </a:cubicBezTo>
                              <a:cubicBezTo>
                                <a:pt x="48260" y="257567"/>
                                <a:pt x="58822" y="245178"/>
                                <a:pt x="68580" y="232167"/>
                              </a:cubicBezTo>
                              <a:cubicBezTo>
                                <a:pt x="74075" y="224841"/>
                                <a:pt x="77344" y="215783"/>
                                <a:pt x="83820" y="209307"/>
                              </a:cubicBezTo>
                              <a:cubicBezTo>
                                <a:pt x="90296" y="202831"/>
                                <a:pt x="99060" y="199147"/>
                                <a:pt x="106680" y="194067"/>
                              </a:cubicBezTo>
                              <a:cubicBezTo>
                                <a:pt x="111760" y="201687"/>
                                <a:pt x="117066" y="209161"/>
                                <a:pt x="121920" y="216927"/>
                              </a:cubicBezTo>
                              <a:cubicBezTo>
                                <a:pt x="129770" y="229486"/>
                                <a:pt x="130257" y="252122"/>
                                <a:pt x="144780" y="255027"/>
                              </a:cubicBezTo>
                              <a:cubicBezTo>
                                <a:pt x="155919" y="257255"/>
                                <a:pt x="154940" y="234707"/>
                                <a:pt x="160020" y="224547"/>
                              </a:cubicBezTo>
                              <a:cubicBezTo>
                                <a:pt x="162560" y="206767"/>
                                <a:pt x="163284" y="188631"/>
                                <a:pt x="167640" y="171207"/>
                              </a:cubicBezTo>
                              <a:cubicBezTo>
                                <a:pt x="173354" y="148350"/>
                                <a:pt x="194551" y="132753"/>
                                <a:pt x="175260" y="110247"/>
                              </a:cubicBezTo>
                              <a:cubicBezTo>
                                <a:pt x="164676" y="97898"/>
                                <a:pt x="150171" y="89525"/>
                                <a:pt x="137160" y="79767"/>
                              </a:cubicBezTo>
                              <a:cubicBezTo>
                                <a:pt x="129834" y="74272"/>
                                <a:pt x="121920" y="69607"/>
                                <a:pt x="114300" y="64527"/>
                              </a:cubicBezTo>
                              <a:cubicBezTo>
                                <a:pt x="96520" y="69607"/>
                                <a:pt x="66808" y="62224"/>
                                <a:pt x="60960" y="79767"/>
                              </a:cubicBezTo>
                              <a:cubicBezTo>
                                <a:pt x="29864" y="173054"/>
                                <a:pt x="50211" y="183318"/>
                                <a:pt x="91440" y="224547"/>
                              </a:cubicBezTo>
                              <a:cubicBezTo>
                                <a:pt x="151817" y="204421"/>
                                <a:pt x="134519" y="225153"/>
                                <a:pt x="144780" y="163587"/>
                              </a:cubicBezTo>
                              <a:cubicBezTo>
                                <a:pt x="139700" y="110247"/>
                                <a:pt x="148354" y="53737"/>
                                <a:pt x="129540" y="3567"/>
                              </a:cubicBezTo>
                              <a:cubicBezTo>
                                <a:pt x="123829" y="-11661"/>
                                <a:pt x="102717" y="25820"/>
                                <a:pt x="99060" y="41667"/>
                              </a:cubicBezTo>
                              <a:cubicBezTo>
                                <a:pt x="94455" y="61621"/>
                                <a:pt x="103566" y="82387"/>
                                <a:pt x="106680" y="102627"/>
                              </a:cubicBezTo>
                              <a:cubicBezTo>
                                <a:pt x="117224" y="171161"/>
                                <a:pt x="110486" y="110229"/>
                                <a:pt x="129540" y="186447"/>
                              </a:cubicBezTo>
                              <a:cubicBezTo>
                                <a:pt x="133287" y="201436"/>
                                <a:pt x="125533" y="221993"/>
                                <a:pt x="137160" y="232167"/>
                              </a:cubicBezTo>
                              <a:cubicBezTo>
                                <a:pt x="150677" y="243994"/>
                                <a:pt x="172720" y="237247"/>
                                <a:pt x="190500" y="239787"/>
                              </a:cubicBezTo>
                              <a:cubicBezTo>
                                <a:pt x="213289" y="232191"/>
                                <a:pt x="226097" y="230599"/>
                                <a:pt x="243840" y="209307"/>
                              </a:cubicBezTo>
                              <a:cubicBezTo>
                                <a:pt x="248982" y="203137"/>
                                <a:pt x="248920" y="194067"/>
                                <a:pt x="251460" y="186447"/>
                              </a:cubicBezTo>
                              <a:cubicBezTo>
                                <a:pt x="248920" y="176287"/>
                                <a:pt x="251245" y="148562"/>
                                <a:pt x="243840" y="155967"/>
                              </a:cubicBezTo>
                              <a:cubicBezTo>
                                <a:pt x="206586" y="193221"/>
                                <a:pt x="224888" y="259920"/>
                                <a:pt x="228600" y="300747"/>
                              </a:cubicBezTo>
                              <a:cubicBezTo>
                                <a:pt x="271441" y="247196"/>
                                <a:pt x="274428" y="251343"/>
                                <a:pt x="297180" y="163587"/>
                              </a:cubicBezTo>
                              <a:cubicBezTo>
                                <a:pt x="335762" y="14771"/>
                                <a:pt x="286874" y="95226"/>
                                <a:pt x="327660" y="34047"/>
                              </a:cubicBezTo>
                              <a:cubicBezTo>
                                <a:pt x="327212" y="39420"/>
                                <a:pt x="315328" y="188115"/>
                                <a:pt x="312420" y="201687"/>
                              </a:cubicBezTo>
                              <a:cubicBezTo>
                                <a:pt x="310040" y="212794"/>
                                <a:pt x="302260" y="222007"/>
                                <a:pt x="297180" y="232167"/>
                              </a:cubicBezTo>
                              <a:cubicBezTo>
                                <a:pt x="294640" y="219467"/>
                                <a:pt x="287954" y="206918"/>
                                <a:pt x="289560" y="194067"/>
                              </a:cubicBezTo>
                              <a:cubicBezTo>
                                <a:pt x="290696" y="184980"/>
                                <a:pt x="295642" y="171207"/>
                                <a:pt x="304800" y="171207"/>
                              </a:cubicBezTo>
                              <a:cubicBezTo>
                                <a:pt x="324144" y="171207"/>
                                <a:pt x="340360" y="186447"/>
                                <a:pt x="358140" y="194067"/>
                              </a:cubicBezTo>
                              <a:cubicBezTo>
                                <a:pt x="350714" y="220058"/>
                                <a:pt x="352722" y="262647"/>
                                <a:pt x="312420" y="262647"/>
                              </a:cubicBezTo>
                              <a:cubicBezTo>
                                <a:pt x="301061" y="262647"/>
                                <a:pt x="292100" y="252487"/>
                                <a:pt x="281940" y="247407"/>
                              </a:cubicBezTo>
                              <a:cubicBezTo>
                                <a:pt x="297180" y="242327"/>
                                <a:pt x="312162" y="236394"/>
                                <a:pt x="327660" y="232167"/>
                              </a:cubicBezTo>
                              <a:cubicBezTo>
                                <a:pt x="340155" y="228759"/>
                                <a:pt x="354176" y="230339"/>
                                <a:pt x="365760" y="224547"/>
                              </a:cubicBezTo>
                              <a:cubicBezTo>
                                <a:pt x="375399" y="219728"/>
                                <a:pt x="380341" y="208586"/>
                                <a:pt x="388620" y="201687"/>
                              </a:cubicBezTo>
                              <a:cubicBezTo>
                                <a:pt x="395655" y="195824"/>
                                <a:pt x="403860" y="191527"/>
                                <a:pt x="411480" y="186447"/>
                              </a:cubicBezTo>
                              <a:cubicBezTo>
                                <a:pt x="416560" y="211847"/>
                                <a:pt x="403552" y="251063"/>
                                <a:pt x="426720" y="262647"/>
                              </a:cubicBezTo>
                              <a:cubicBezTo>
                                <a:pt x="445036" y="271805"/>
                                <a:pt x="451033" y="228835"/>
                                <a:pt x="457200" y="209307"/>
                              </a:cubicBezTo>
                              <a:cubicBezTo>
                                <a:pt x="466505" y="179841"/>
                                <a:pt x="467360" y="148347"/>
                                <a:pt x="472440" y="117867"/>
                              </a:cubicBezTo>
                              <a:cubicBezTo>
                                <a:pt x="480060" y="166127"/>
                                <a:pt x="466407" y="223248"/>
                                <a:pt x="495300" y="262647"/>
                              </a:cubicBezTo>
                              <a:cubicBezTo>
                                <a:pt x="508735" y="280967"/>
                                <a:pt x="539566" y="247576"/>
                                <a:pt x="556260" y="232167"/>
                              </a:cubicBezTo>
                              <a:cubicBezTo>
                                <a:pt x="573868" y="215914"/>
                                <a:pt x="581660" y="191527"/>
                                <a:pt x="594360" y="171207"/>
                              </a:cubicBezTo>
                              <a:cubicBezTo>
                                <a:pt x="599440" y="183907"/>
                                <a:pt x="608239" y="195697"/>
                                <a:pt x="609600" y="209307"/>
                              </a:cubicBezTo>
                              <a:cubicBezTo>
                                <a:pt x="610889" y="222194"/>
                                <a:pt x="601980" y="234455"/>
                                <a:pt x="601980" y="247407"/>
                              </a:cubicBezTo>
                              <a:cubicBezTo>
                                <a:pt x="601980" y="260359"/>
                                <a:pt x="607060" y="272807"/>
                                <a:pt x="609600" y="285507"/>
                              </a:cubicBezTo>
                              <a:cubicBezTo>
                                <a:pt x="596900" y="298207"/>
                                <a:pt x="589252" y="320876"/>
                                <a:pt x="571500" y="323607"/>
                              </a:cubicBezTo>
                              <a:cubicBezTo>
                                <a:pt x="550051" y="326907"/>
                                <a:pt x="528597" y="312785"/>
                                <a:pt x="510540" y="300747"/>
                              </a:cubicBezTo>
                              <a:cubicBezTo>
                                <a:pt x="503857" y="296292"/>
                                <a:pt x="503492" y="285899"/>
                                <a:pt x="502920" y="277887"/>
                              </a:cubicBezTo>
                              <a:cubicBezTo>
                                <a:pt x="500929" y="250018"/>
                                <a:pt x="502920" y="222007"/>
                                <a:pt x="502920" y="194067"/>
                              </a:cubicBezTo>
                            </a:path>
                          </a:pathLst>
                        </a:cu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A59034D" id="Freeform: Shape 2" o:spid="_x0000_s1026" style="position:absolute;margin-left:45.6pt;margin-top:.6pt;width:48pt;height:25.5pt;z-index:251660288;visibility:visible;mso-wrap-style:square;mso-wrap-distance-left:9pt;mso-wrap-distance-top:0;mso-wrap-distance-right:9pt;mso-wrap-distance-bottom:0;mso-position-horizontal:absolute;mso-position-horizontal-relative:text;mso-position-vertical:absolute;mso-position-vertical-relative:text;v-text-anchor:middle" coordsize="609727,3240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" path="m,117867v5080,33020,7588,66540,15240,99060c17842,227984,26005,236966,30480,247407v3164,7383,5080,15240,7620,22860c48260,257567,58822,245178,68580,232167v5495,-7326,8764,-16384,15240,-22860c90296,202831,99060,199147,106680,194067v5080,7620,10386,15094,15240,22860c129770,229486,130257,252122,144780,255027v11139,2228,10160,-20320,15240,-30480c162560,206767,163284,188631,167640,171207v5714,-22857,26911,-38454,7620,-60960c164676,97898,150171,89525,137160,79767,129834,74272,121920,69607,114300,64527,96520,69607,66808,62224,60960,79767,29864,173054,50211,183318,91440,224547v60377,-20126,43079,606,53340,-60960c139700,110247,148354,53737,129540,3567,123829,-11661,102717,25820,99060,41667v-4605,19954,4506,40720,7620,60960c117224,171161,110486,110229,129540,186447v3747,14989,-4007,35546,7620,45720c150677,243994,172720,237247,190500,239787v22789,-7596,35597,-9188,53340,-30480c248982,203137,248920,194067,251460,186447v-2540,-10160,-215,-37885,-7620,-30480c206586,193221,224888,259920,228600,300747v42841,-53551,45828,-49404,68580,-137160c335762,14771,286874,95226,327660,34047v-448,5373,-12332,154068,-15240,167640c310040,212794,302260,222007,297180,232167v-2540,-12700,-9226,-25249,-7620,-38100c290696,184980,295642,171207,304800,171207v19344,,35560,15240,53340,22860c350714,220058,352722,262647,312420,262647v-11359,,-20320,-10160,-30480,-15240c297180,242327,312162,236394,327660,232167v12495,-3408,26516,-1828,38100,-7620c375399,219728,380341,208586,388620,201687v7035,-5863,15240,-10160,22860,-15240c416560,211847,403552,251063,426720,262647v18316,9158,24313,-33812,30480,-53340c466505,179841,467360,148347,472440,117867v7620,48260,-6033,105381,22860,144780c508735,280967,539566,247576,556260,232167v17608,-16253,25400,-40640,38100,-60960c599440,183907,608239,195697,609600,209307v1289,12887,-7620,25148,-7620,38100c601980,260359,607060,272807,609600,285507v-12700,12700,-20348,35369,-38100,38100c550051,326907,528597,312785,510540,300747v-6683,-4455,-7048,-14848,-7620,-22860c500929,250018,502920,222007,502920,194067e" filled="f" strokecolor="#41719c" strokeweight="1pt">
                <v:stroke joinstyle="miter"/>
                <v:path arrowok="t" o:connecttype="custom" o:connectlocs="0,117867;15240,216927;30480,247407;38100,270267;68580,232167;83820,209307;106680,194067;121920,216927;144780,255027;160020,224547;167640,171207;175260,110247;137160,79767;114300,64527;60960,79767;91440,224547;144780,163587;129540,3567;99060,41667;106680,102627;129540,186447;137160,232167;190500,239787;243840,209307;251460,186447;243840,155967;228600,300747;297180,163587;327660,34047;312420,201687;297180,232167;289560,194067;304800,171207;358140,194067;312420,262647;281940,247407;327660,232167;365760,224547;388620,201687;411480,186447;426720,262647;457200,209307;472440,117867;495300,262647;556260,232167;594360,171207;609600,209307;601980,247407;609600,285507;571500,323607;510540,300747;502920,277887;502920,194067" o:connectangles="0,0,0,0,0,0,0,0,0,0,0,0,0,0,0,0,0,0,0,0,0,0,0,0,0,0,0,0,0,0,0,0,0,0,0,0,0,0,0,0,0,0,0,0,0,0,0,0,0,0,0,0,0"/>
              </v:shape>
            </w:pict>
          </mc:Fallback>
        </mc:AlternateContent>
      </w:r>
    </w:p>
    <w:p w14:paraId="755C0692" w14:textId="77777777" w:rsidR="0045081D" w:rsidRPr="0045081D" w:rsidRDefault="0045081D" w:rsidP="004508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z w:val="24"/>
          <w:szCs w:val="24"/>
        </w:rPr>
      </w:pPr>
      <w:r w:rsidRPr="0045081D">
        <w:rPr>
          <w:rFonts w:ascii="Arial" w:eastAsia="Times New Roman" w:hAnsi="Arial" w:cs="Arial"/>
          <w:sz w:val="24"/>
          <w:szCs w:val="24"/>
        </w:rPr>
        <w:t>Signed ………………………………………………………………. (candidate)</w:t>
      </w:r>
    </w:p>
    <w:p w14:paraId="6675019A" w14:textId="77777777" w:rsidR="0045081D" w:rsidRPr="0045081D" w:rsidRDefault="0045081D" w:rsidP="004508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z w:val="24"/>
          <w:szCs w:val="24"/>
        </w:rPr>
      </w:pPr>
    </w:p>
    <w:p w14:paraId="31CB66CF" w14:textId="77777777" w:rsidR="0045081D" w:rsidRPr="0045081D" w:rsidRDefault="0045081D" w:rsidP="004508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z w:val="24"/>
          <w:szCs w:val="24"/>
        </w:rPr>
      </w:pPr>
      <w:r w:rsidRPr="0045081D">
        <w:rPr>
          <w:rFonts w:ascii="Arial" w:eastAsia="Times New Roman" w:hAnsi="Arial" w:cs="Arial"/>
          <w:sz w:val="24"/>
          <w:szCs w:val="24"/>
        </w:rPr>
        <w:t>Date …08/05/2021………………………………….</w:t>
      </w:r>
    </w:p>
    <w:p w14:paraId="6333E252" w14:textId="77777777" w:rsidR="0045081D" w:rsidRPr="0045081D" w:rsidRDefault="0045081D" w:rsidP="004508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z w:val="24"/>
          <w:szCs w:val="24"/>
        </w:rPr>
      </w:pPr>
    </w:p>
    <w:p w14:paraId="587E5CCC" w14:textId="77777777" w:rsidR="0045081D" w:rsidRPr="0045081D" w:rsidRDefault="0045081D" w:rsidP="004508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z w:val="24"/>
          <w:szCs w:val="24"/>
        </w:rPr>
      </w:pPr>
    </w:p>
    <w:p w14:paraId="02BAE55D" w14:textId="77777777" w:rsidR="0045081D" w:rsidRPr="0045081D" w:rsidRDefault="0045081D" w:rsidP="0045081D">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3"/>
        <w:rPr>
          <w:rFonts w:ascii="Arial" w:eastAsia="Times New Roman" w:hAnsi="Arial" w:cs="Arial"/>
          <w:b/>
          <w:sz w:val="24"/>
          <w:szCs w:val="20"/>
        </w:rPr>
      </w:pPr>
      <w:r w:rsidRPr="0045081D">
        <w:rPr>
          <w:rFonts w:ascii="Arial" w:eastAsia="Times New Roman" w:hAnsi="Arial" w:cs="Arial"/>
          <w:b/>
          <w:sz w:val="24"/>
          <w:szCs w:val="20"/>
        </w:rPr>
        <w:t>STATEMENT 2</w:t>
      </w:r>
    </w:p>
    <w:p w14:paraId="56FDDFCC" w14:textId="77777777" w:rsidR="0045081D" w:rsidRPr="0045081D" w:rsidRDefault="0045081D" w:rsidP="004508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b/>
          <w:sz w:val="24"/>
          <w:szCs w:val="24"/>
        </w:rPr>
      </w:pPr>
    </w:p>
    <w:p w14:paraId="647F8C19" w14:textId="77777777" w:rsidR="0045081D" w:rsidRPr="0045081D" w:rsidRDefault="0045081D" w:rsidP="004508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z w:val="24"/>
          <w:szCs w:val="24"/>
        </w:rPr>
      </w:pPr>
      <w:r w:rsidRPr="0045081D">
        <w:rPr>
          <w:rFonts w:ascii="Arial" w:eastAsia="Times New Roman" w:hAnsi="Arial" w:cs="Arial"/>
          <w:sz w:val="24"/>
          <w:szCs w:val="24"/>
        </w:rPr>
        <w:t>This project is the result of my own independent work/investigation, except where otherwise stated.</w:t>
      </w:r>
    </w:p>
    <w:p w14:paraId="0C2E76A6" w14:textId="77777777" w:rsidR="0045081D" w:rsidRPr="0045081D" w:rsidRDefault="0045081D" w:rsidP="004508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b/>
          <w:sz w:val="24"/>
          <w:szCs w:val="24"/>
        </w:rPr>
      </w:pPr>
    </w:p>
    <w:p w14:paraId="6D8A706E" w14:textId="77777777" w:rsidR="0045081D" w:rsidRPr="0045081D" w:rsidRDefault="0045081D" w:rsidP="004508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z w:val="24"/>
          <w:szCs w:val="24"/>
        </w:rPr>
      </w:pPr>
      <w:r w:rsidRPr="0045081D">
        <w:rPr>
          <w:rFonts w:ascii="Arial" w:eastAsia="Times New Roman" w:hAnsi="Arial" w:cs="Arial"/>
          <w:sz w:val="24"/>
          <w:szCs w:val="24"/>
        </w:rPr>
        <w:t>Other sources are acknowledged by giving explicit references.  A reference list is appended.</w:t>
      </w:r>
    </w:p>
    <w:p w14:paraId="730819A7" w14:textId="77777777" w:rsidR="0045081D" w:rsidRPr="0045081D" w:rsidRDefault="0045081D" w:rsidP="004508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b/>
          <w:sz w:val="24"/>
          <w:szCs w:val="24"/>
        </w:rPr>
      </w:pPr>
      <w:r w:rsidRPr="0045081D">
        <w:rPr>
          <w:rFonts w:ascii="Arial" w:eastAsia="Times New Roman" w:hAnsi="Arial" w:cs="Arial"/>
          <w:noProof/>
          <w:sz w:val="24"/>
          <w:szCs w:val="24"/>
        </w:rPr>
        <mc:AlternateContent>
          <mc:Choice Requires="wps">
            <w:drawing>
              <wp:anchor distT="0" distB="0" distL="114300" distR="114300" simplePos="0" relativeHeight="251661312" behindDoc="0" locked="0" layoutInCell="1" allowOverlap="1" wp14:anchorId="3C4D7DD0" wp14:editId="03E05D19">
                <wp:simplePos x="0" y="0"/>
                <wp:positionH relativeFrom="column">
                  <wp:posOffset>807720</wp:posOffset>
                </wp:positionH>
                <wp:positionV relativeFrom="paragraph">
                  <wp:posOffset>7620</wp:posOffset>
                </wp:positionV>
                <wp:extent cx="609727" cy="324093"/>
                <wp:effectExtent l="0" t="0" r="38100" b="19050"/>
                <wp:wrapNone/>
                <wp:docPr id="3" name="Freeform: Shape 3"/>
                <wp:cNvGraphicFramePr/>
                <a:graphic xmlns:a="http://schemas.openxmlformats.org/drawingml/2006/main">
                  <a:graphicData uri="http://schemas.microsoft.com/office/word/2010/wordprocessingShape">
                    <wps:wsp>
                      <wps:cNvSpPr/>
                      <wps:spPr>
                        <a:xfrm>
                          <a:off x="0" y="0"/>
                          <a:ext cx="609727" cy="324093"/>
                        </a:xfrm>
                        <a:custGeom>
                          <a:avLst/>
                          <a:gdLst>
                            <a:gd name="connsiteX0" fmla="*/ 0 w 609727"/>
                            <a:gd name="connsiteY0" fmla="*/ 117867 h 324093"/>
                            <a:gd name="connsiteX1" fmla="*/ 15240 w 609727"/>
                            <a:gd name="connsiteY1" fmla="*/ 216927 h 324093"/>
                            <a:gd name="connsiteX2" fmla="*/ 30480 w 609727"/>
                            <a:gd name="connsiteY2" fmla="*/ 247407 h 324093"/>
                            <a:gd name="connsiteX3" fmla="*/ 38100 w 609727"/>
                            <a:gd name="connsiteY3" fmla="*/ 270267 h 324093"/>
                            <a:gd name="connsiteX4" fmla="*/ 68580 w 609727"/>
                            <a:gd name="connsiteY4" fmla="*/ 232167 h 324093"/>
                            <a:gd name="connsiteX5" fmla="*/ 83820 w 609727"/>
                            <a:gd name="connsiteY5" fmla="*/ 209307 h 324093"/>
                            <a:gd name="connsiteX6" fmla="*/ 106680 w 609727"/>
                            <a:gd name="connsiteY6" fmla="*/ 194067 h 324093"/>
                            <a:gd name="connsiteX7" fmla="*/ 121920 w 609727"/>
                            <a:gd name="connsiteY7" fmla="*/ 216927 h 324093"/>
                            <a:gd name="connsiteX8" fmla="*/ 144780 w 609727"/>
                            <a:gd name="connsiteY8" fmla="*/ 255027 h 324093"/>
                            <a:gd name="connsiteX9" fmla="*/ 160020 w 609727"/>
                            <a:gd name="connsiteY9" fmla="*/ 224547 h 324093"/>
                            <a:gd name="connsiteX10" fmla="*/ 167640 w 609727"/>
                            <a:gd name="connsiteY10" fmla="*/ 171207 h 324093"/>
                            <a:gd name="connsiteX11" fmla="*/ 175260 w 609727"/>
                            <a:gd name="connsiteY11" fmla="*/ 110247 h 324093"/>
                            <a:gd name="connsiteX12" fmla="*/ 137160 w 609727"/>
                            <a:gd name="connsiteY12" fmla="*/ 79767 h 324093"/>
                            <a:gd name="connsiteX13" fmla="*/ 114300 w 609727"/>
                            <a:gd name="connsiteY13" fmla="*/ 64527 h 324093"/>
                            <a:gd name="connsiteX14" fmla="*/ 60960 w 609727"/>
                            <a:gd name="connsiteY14" fmla="*/ 79767 h 324093"/>
                            <a:gd name="connsiteX15" fmla="*/ 91440 w 609727"/>
                            <a:gd name="connsiteY15" fmla="*/ 224547 h 324093"/>
                            <a:gd name="connsiteX16" fmla="*/ 144780 w 609727"/>
                            <a:gd name="connsiteY16" fmla="*/ 163587 h 324093"/>
                            <a:gd name="connsiteX17" fmla="*/ 129540 w 609727"/>
                            <a:gd name="connsiteY17" fmla="*/ 3567 h 324093"/>
                            <a:gd name="connsiteX18" fmla="*/ 99060 w 609727"/>
                            <a:gd name="connsiteY18" fmla="*/ 41667 h 324093"/>
                            <a:gd name="connsiteX19" fmla="*/ 106680 w 609727"/>
                            <a:gd name="connsiteY19" fmla="*/ 102627 h 324093"/>
                            <a:gd name="connsiteX20" fmla="*/ 129540 w 609727"/>
                            <a:gd name="connsiteY20" fmla="*/ 186447 h 324093"/>
                            <a:gd name="connsiteX21" fmla="*/ 137160 w 609727"/>
                            <a:gd name="connsiteY21" fmla="*/ 232167 h 324093"/>
                            <a:gd name="connsiteX22" fmla="*/ 190500 w 609727"/>
                            <a:gd name="connsiteY22" fmla="*/ 239787 h 324093"/>
                            <a:gd name="connsiteX23" fmla="*/ 243840 w 609727"/>
                            <a:gd name="connsiteY23" fmla="*/ 209307 h 324093"/>
                            <a:gd name="connsiteX24" fmla="*/ 251460 w 609727"/>
                            <a:gd name="connsiteY24" fmla="*/ 186447 h 324093"/>
                            <a:gd name="connsiteX25" fmla="*/ 243840 w 609727"/>
                            <a:gd name="connsiteY25" fmla="*/ 155967 h 324093"/>
                            <a:gd name="connsiteX26" fmla="*/ 228600 w 609727"/>
                            <a:gd name="connsiteY26" fmla="*/ 300747 h 324093"/>
                            <a:gd name="connsiteX27" fmla="*/ 297180 w 609727"/>
                            <a:gd name="connsiteY27" fmla="*/ 163587 h 324093"/>
                            <a:gd name="connsiteX28" fmla="*/ 327660 w 609727"/>
                            <a:gd name="connsiteY28" fmla="*/ 34047 h 324093"/>
                            <a:gd name="connsiteX29" fmla="*/ 312420 w 609727"/>
                            <a:gd name="connsiteY29" fmla="*/ 201687 h 324093"/>
                            <a:gd name="connsiteX30" fmla="*/ 297180 w 609727"/>
                            <a:gd name="connsiteY30" fmla="*/ 232167 h 324093"/>
                            <a:gd name="connsiteX31" fmla="*/ 289560 w 609727"/>
                            <a:gd name="connsiteY31" fmla="*/ 194067 h 324093"/>
                            <a:gd name="connsiteX32" fmla="*/ 304800 w 609727"/>
                            <a:gd name="connsiteY32" fmla="*/ 171207 h 324093"/>
                            <a:gd name="connsiteX33" fmla="*/ 358140 w 609727"/>
                            <a:gd name="connsiteY33" fmla="*/ 194067 h 324093"/>
                            <a:gd name="connsiteX34" fmla="*/ 312420 w 609727"/>
                            <a:gd name="connsiteY34" fmla="*/ 262647 h 324093"/>
                            <a:gd name="connsiteX35" fmla="*/ 281940 w 609727"/>
                            <a:gd name="connsiteY35" fmla="*/ 247407 h 324093"/>
                            <a:gd name="connsiteX36" fmla="*/ 327660 w 609727"/>
                            <a:gd name="connsiteY36" fmla="*/ 232167 h 324093"/>
                            <a:gd name="connsiteX37" fmla="*/ 365760 w 609727"/>
                            <a:gd name="connsiteY37" fmla="*/ 224547 h 324093"/>
                            <a:gd name="connsiteX38" fmla="*/ 388620 w 609727"/>
                            <a:gd name="connsiteY38" fmla="*/ 201687 h 324093"/>
                            <a:gd name="connsiteX39" fmla="*/ 411480 w 609727"/>
                            <a:gd name="connsiteY39" fmla="*/ 186447 h 324093"/>
                            <a:gd name="connsiteX40" fmla="*/ 426720 w 609727"/>
                            <a:gd name="connsiteY40" fmla="*/ 262647 h 324093"/>
                            <a:gd name="connsiteX41" fmla="*/ 457200 w 609727"/>
                            <a:gd name="connsiteY41" fmla="*/ 209307 h 324093"/>
                            <a:gd name="connsiteX42" fmla="*/ 472440 w 609727"/>
                            <a:gd name="connsiteY42" fmla="*/ 117867 h 324093"/>
                            <a:gd name="connsiteX43" fmla="*/ 495300 w 609727"/>
                            <a:gd name="connsiteY43" fmla="*/ 262647 h 324093"/>
                            <a:gd name="connsiteX44" fmla="*/ 556260 w 609727"/>
                            <a:gd name="connsiteY44" fmla="*/ 232167 h 324093"/>
                            <a:gd name="connsiteX45" fmla="*/ 594360 w 609727"/>
                            <a:gd name="connsiteY45" fmla="*/ 171207 h 324093"/>
                            <a:gd name="connsiteX46" fmla="*/ 609600 w 609727"/>
                            <a:gd name="connsiteY46" fmla="*/ 209307 h 324093"/>
                            <a:gd name="connsiteX47" fmla="*/ 601980 w 609727"/>
                            <a:gd name="connsiteY47" fmla="*/ 247407 h 324093"/>
                            <a:gd name="connsiteX48" fmla="*/ 609600 w 609727"/>
                            <a:gd name="connsiteY48" fmla="*/ 285507 h 324093"/>
                            <a:gd name="connsiteX49" fmla="*/ 571500 w 609727"/>
                            <a:gd name="connsiteY49" fmla="*/ 323607 h 324093"/>
                            <a:gd name="connsiteX50" fmla="*/ 510540 w 609727"/>
                            <a:gd name="connsiteY50" fmla="*/ 300747 h 324093"/>
                            <a:gd name="connsiteX51" fmla="*/ 502920 w 609727"/>
                            <a:gd name="connsiteY51" fmla="*/ 277887 h 324093"/>
                            <a:gd name="connsiteX52" fmla="*/ 502920 w 609727"/>
                            <a:gd name="connsiteY52" fmla="*/ 194067 h 32409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Lst>
                          <a:rect l="l" t="t" r="r" b="b"/>
                          <a:pathLst>
                            <a:path w="609727" h="324093">
                              <a:moveTo>
                                <a:pt x="0" y="117867"/>
                              </a:moveTo>
                              <a:cubicBezTo>
                                <a:pt x="5080" y="150887"/>
                                <a:pt x="7588" y="184407"/>
                                <a:pt x="15240" y="216927"/>
                              </a:cubicBezTo>
                              <a:cubicBezTo>
                                <a:pt x="17842" y="227984"/>
                                <a:pt x="26005" y="236966"/>
                                <a:pt x="30480" y="247407"/>
                              </a:cubicBezTo>
                              <a:cubicBezTo>
                                <a:pt x="33644" y="254790"/>
                                <a:pt x="35560" y="262647"/>
                                <a:pt x="38100" y="270267"/>
                              </a:cubicBezTo>
                              <a:cubicBezTo>
                                <a:pt x="48260" y="257567"/>
                                <a:pt x="58822" y="245178"/>
                                <a:pt x="68580" y="232167"/>
                              </a:cubicBezTo>
                              <a:cubicBezTo>
                                <a:pt x="74075" y="224841"/>
                                <a:pt x="77344" y="215783"/>
                                <a:pt x="83820" y="209307"/>
                              </a:cubicBezTo>
                              <a:cubicBezTo>
                                <a:pt x="90296" y="202831"/>
                                <a:pt x="99060" y="199147"/>
                                <a:pt x="106680" y="194067"/>
                              </a:cubicBezTo>
                              <a:cubicBezTo>
                                <a:pt x="111760" y="201687"/>
                                <a:pt x="117066" y="209161"/>
                                <a:pt x="121920" y="216927"/>
                              </a:cubicBezTo>
                              <a:cubicBezTo>
                                <a:pt x="129770" y="229486"/>
                                <a:pt x="130257" y="252122"/>
                                <a:pt x="144780" y="255027"/>
                              </a:cubicBezTo>
                              <a:cubicBezTo>
                                <a:pt x="155919" y="257255"/>
                                <a:pt x="154940" y="234707"/>
                                <a:pt x="160020" y="224547"/>
                              </a:cubicBezTo>
                              <a:cubicBezTo>
                                <a:pt x="162560" y="206767"/>
                                <a:pt x="163284" y="188631"/>
                                <a:pt x="167640" y="171207"/>
                              </a:cubicBezTo>
                              <a:cubicBezTo>
                                <a:pt x="173354" y="148350"/>
                                <a:pt x="194551" y="132753"/>
                                <a:pt x="175260" y="110247"/>
                              </a:cubicBezTo>
                              <a:cubicBezTo>
                                <a:pt x="164676" y="97898"/>
                                <a:pt x="150171" y="89525"/>
                                <a:pt x="137160" y="79767"/>
                              </a:cubicBezTo>
                              <a:cubicBezTo>
                                <a:pt x="129834" y="74272"/>
                                <a:pt x="121920" y="69607"/>
                                <a:pt x="114300" y="64527"/>
                              </a:cubicBezTo>
                              <a:cubicBezTo>
                                <a:pt x="96520" y="69607"/>
                                <a:pt x="66808" y="62224"/>
                                <a:pt x="60960" y="79767"/>
                              </a:cubicBezTo>
                              <a:cubicBezTo>
                                <a:pt x="29864" y="173054"/>
                                <a:pt x="50211" y="183318"/>
                                <a:pt x="91440" y="224547"/>
                              </a:cubicBezTo>
                              <a:cubicBezTo>
                                <a:pt x="151817" y="204421"/>
                                <a:pt x="134519" y="225153"/>
                                <a:pt x="144780" y="163587"/>
                              </a:cubicBezTo>
                              <a:cubicBezTo>
                                <a:pt x="139700" y="110247"/>
                                <a:pt x="148354" y="53737"/>
                                <a:pt x="129540" y="3567"/>
                              </a:cubicBezTo>
                              <a:cubicBezTo>
                                <a:pt x="123829" y="-11661"/>
                                <a:pt x="102717" y="25820"/>
                                <a:pt x="99060" y="41667"/>
                              </a:cubicBezTo>
                              <a:cubicBezTo>
                                <a:pt x="94455" y="61621"/>
                                <a:pt x="103566" y="82387"/>
                                <a:pt x="106680" y="102627"/>
                              </a:cubicBezTo>
                              <a:cubicBezTo>
                                <a:pt x="117224" y="171161"/>
                                <a:pt x="110486" y="110229"/>
                                <a:pt x="129540" y="186447"/>
                              </a:cubicBezTo>
                              <a:cubicBezTo>
                                <a:pt x="133287" y="201436"/>
                                <a:pt x="125533" y="221993"/>
                                <a:pt x="137160" y="232167"/>
                              </a:cubicBezTo>
                              <a:cubicBezTo>
                                <a:pt x="150677" y="243994"/>
                                <a:pt x="172720" y="237247"/>
                                <a:pt x="190500" y="239787"/>
                              </a:cubicBezTo>
                              <a:cubicBezTo>
                                <a:pt x="213289" y="232191"/>
                                <a:pt x="226097" y="230599"/>
                                <a:pt x="243840" y="209307"/>
                              </a:cubicBezTo>
                              <a:cubicBezTo>
                                <a:pt x="248982" y="203137"/>
                                <a:pt x="248920" y="194067"/>
                                <a:pt x="251460" y="186447"/>
                              </a:cubicBezTo>
                              <a:cubicBezTo>
                                <a:pt x="248920" y="176287"/>
                                <a:pt x="251245" y="148562"/>
                                <a:pt x="243840" y="155967"/>
                              </a:cubicBezTo>
                              <a:cubicBezTo>
                                <a:pt x="206586" y="193221"/>
                                <a:pt x="224888" y="259920"/>
                                <a:pt x="228600" y="300747"/>
                              </a:cubicBezTo>
                              <a:cubicBezTo>
                                <a:pt x="271441" y="247196"/>
                                <a:pt x="274428" y="251343"/>
                                <a:pt x="297180" y="163587"/>
                              </a:cubicBezTo>
                              <a:cubicBezTo>
                                <a:pt x="335762" y="14771"/>
                                <a:pt x="286874" y="95226"/>
                                <a:pt x="327660" y="34047"/>
                              </a:cubicBezTo>
                              <a:cubicBezTo>
                                <a:pt x="327212" y="39420"/>
                                <a:pt x="315328" y="188115"/>
                                <a:pt x="312420" y="201687"/>
                              </a:cubicBezTo>
                              <a:cubicBezTo>
                                <a:pt x="310040" y="212794"/>
                                <a:pt x="302260" y="222007"/>
                                <a:pt x="297180" y="232167"/>
                              </a:cubicBezTo>
                              <a:cubicBezTo>
                                <a:pt x="294640" y="219467"/>
                                <a:pt x="287954" y="206918"/>
                                <a:pt x="289560" y="194067"/>
                              </a:cubicBezTo>
                              <a:cubicBezTo>
                                <a:pt x="290696" y="184980"/>
                                <a:pt x="295642" y="171207"/>
                                <a:pt x="304800" y="171207"/>
                              </a:cubicBezTo>
                              <a:cubicBezTo>
                                <a:pt x="324144" y="171207"/>
                                <a:pt x="340360" y="186447"/>
                                <a:pt x="358140" y="194067"/>
                              </a:cubicBezTo>
                              <a:cubicBezTo>
                                <a:pt x="350714" y="220058"/>
                                <a:pt x="352722" y="262647"/>
                                <a:pt x="312420" y="262647"/>
                              </a:cubicBezTo>
                              <a:cubicBezTo>
                                <a:pt x="301061" y="262647"/>
                                <a:pt x="292100" y="252487"/>
                                <a:pt x="281940" y="247407"/>
                              </a:cubicBezTo>
                              <a:cubicBezTo>
                                <a:pt x="297180" y="242327"/>
                                <a:pt x="312162" y="236394"/>
                                <a:pt x="327660" y="232167"/>
                              </a:cubicBezTo>
                              <a:cubicBezTo>
                                <a:pt x="340155" y="228759"/>
                                <a:pt x="354176" y="230339"/>
                                <a:pt x="365760" y="224547"/>
                              </a:cubicBezTo>
                              <a:cubicBezTo>
                                <a:pt x="375399" y="219728"/>
                                <a:pt x="380341" y="208586"/>
                                <a:pt x="388620" y="201687"/>
                              </a:cubicBezTo>
                              <a:cubicBezTo>
                                <a:pt x="395655" y="195824"/>
                                <a:pt x="403860" y="191527"/>
                                <a:pt x="411480" y="186447"/>
                              </a:cubicBezTo>
                              <a:cubicBezTo>
                                <a:pt x="416560" y="211847"/>
                                <a:pt x="403552" y="251063"/>
                                <a:pt x="426720" y="262647"/>
                              </a:cubicBezTo>
                              <a:cubicBezTo>
                                <a:pt x="445036" y="271805"/>
                                <a:pt x="451033" y="228835"/>
                                <a:pt x="457200" y="209307"/>
                              </a:cubicBezTo>
                              <a:cubicBezTo>
                                <a:pt x="466505" y="179841"/>
                                <a:pt x="467360" y="148347"/>
                                <a:pt x="472440" y="117867"/>
                              </a:cubicBezTo>
                              <a:cubicBezTo>
                                <a:pt x="480060" y="166127"/>
                                <a:pt x="466407" y="223248"/>
                                <a:pt x="495300" y="262647"/>
                              </a:cubicBezTo>
                              <a:cubicBezTo>
                                <a:pt x="508735" y="280967"/>
                                <a:pt x="539566" y="247576"/>
                                <a:pt x="556260" y="232167"/>
                              </a:cubicBezTo>
                              <a:cubicBezTo>
                                <a:pt x="573868" y="215914"/>
                                <a:pt x="581660" y="191527"/>
                                <a:pt x="594360" y="171207"/>
                              </a:cubicBezTo>
                              <a:cubicBezTo>
                                <a:pt x="599440" y="183907"/>
                                <a:pt x="608239" y="195697"/>
                                <a:pt x="609600" y="209307"/>
                              </a:cubicBezTo>
                              <a:cubicBezTo>
                                <a:pt x="610889" y="222194"/>
                                <a:pt x="601980" y="234455"/>
                                <a:pt x="601980" y="247407"/>
                              </a:cubicBezTo>
                              <a:cubicBezTo>
                                <a:pt x="601980" y="260359"/>
                                <a:pt x="607060" y="272807"/>
                                <a:pt x="609600" y="285507"/>
                              </a:cubicBezTo>
                              <a:cubicBezTo>
                                <a:pt x="596900" y="298207"/>
                                <a:pt x="589252" y="320876"/>
                                <a:pt x="571500" y="323607"/>
                              </a:cubicBezTo>
                              <a:cubicBezTo>
                                <a:pt x="550051" y="326907"/>
                                <a:pt x="528597" y="312785"/>
                                <a:pt x="510540" y="300747"/>
                              </a:cubicBezTo>
                              <a:cubicBezTo>
                                <a:pt x="503857" y="296292"/>
                                <a:pt x="503492" y="285899"/>
                                <a:pt x="502920" y="277887"/>
                              </a:cubicBezTo>
                              <a:cubicBezTo>
                                <a:pt x="500929" y="250018"/>
                                <a:pt x="502920" y="222007"/>
                                <a:pt x="502920" y="194067"/>
                              </a:cubicBezTo>
                            </a:path>
                          </a:pathLst>
                        </a:cu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21614BE" id="Freeform: Shape 3" o:spid="_x0000_s1026" style="position:absolute;margin-left:63.6pt;margin-top:.6pt;width:48pt;height:25.5pt;z-index:251661312;visibility:visible;mso-wrap-style:square;mso-wrap-distance-left:9pt;mso-wrap-distance-top:0;mso-wrap-distance-right:9pt;mso-wrap-distance-bottom:0;mso-position-horizontal:absolute;mso-position-horizontal-relative:text;mso-position-vertical:absolute;mso-position-vertical-relative:text;v-text-anchor:middle" coordsize="609727,3240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" path="m,117867v5080,33020,7588,66540,15240,99060c17842,227984,26005,236966,30480,247407v3164,7383,5080,15240,7620,22860c48260,257567,58822,245178,68580,232167v5495,-7326,8764,-16384,15240,-22860c90296,202831,99060,199147,106680,194067v5080,7620,10386,15094,15240,22860c129770,229486,130257,252122,144780,255027v11139,2228,10160,-20320,15240,-30480c162560,206767,163284,188631,167640,171207v5714,-22857,26911,-38454,7620,-60960c164676,97898,150171,89525,137160,79767,129834,74272,121920,69607,114300,64527,96520,69607,66808,62224,60960,79767,29864,173054,50211,183318,91440,224547v60377,-20126,43079,606,53340,-60960c139700,110247,148354,53737,129540,3567,123829,-11661,102717,25820,99060,41667v-4605,19954,4506,40720,7620,60960c117224,171161,110486,110229,129540,186447v3747,14989,-4007,35546,7620,45720c150677,243994,172720,237247,190500,239787v22789,-7596,35597,-9188,53340,-30480c248982,203137,248920,194067,251460,186447v-2540,-10160,-215,-37885,-7620,-30480c206586,193221,224888,259920,228600,300747v42841,-53551,45828,-49404,68580,-137160c335762,14771,286874,95226,327660,34047v-448,5373,-12332,154068,-15240,167640c310040,212794,302260,222007,297180,232167v-2540,-12700,-9226,-25249,-7620,-38100c290696,184980,295642,171207,304800,171207v19344,,35560,15240,53340,22860c350714,220058,352722,262647,312420,262647v-11359,,-20320,-10160,-30480,-15240c297180,242327,312162,236394,327660,232167v12495,-3408,26516,-1828,38100,-7620c375399,219728,380341,208586,388620,201687v7035,-5863,15240,-10160,22860,-15240c416560,211847,403552,251063,426720,262647v18316,9158,24313,-33812,30480,-53340c466505,179841,467360,148347,472440,117867v7620,48260,-6033,105381,22860,144780c508735,280967,539566,247576,556260,232167v17608,-16253,25400,-40640,38100,-60960c599440,183907,608239,195697,609600,209307v1289,12887,-7620,25148,-7620,38100c601980,260359,607060,272807,609600,285507v-12700,12700,-20348,35369,-38100,38100c550051,326907,528597,312785,510540,300747v-6683,-4455,-7048,-14848,-7620,-22860c500929,250018,502920,222007,502920,194067e" filled="f" strokecolor="#41719c" strokeweight="1pt">
                <v:stroke joinstyle="miter"/>
                <v:path arrowok="t" o:connecttype="custom" o:connectlocs="0,117867;15240,216927;30480,247407;38100,270267;68580,232167;83820,209307;106680,194067;121920,216927;144780,255027;160020,224547;167640,171207;175260,110247;137160,79767;114300,64527;60960,79767;91440,224547;144780,163587;129540,3567;99060,41667;106680,102627;129540,186447;137160,232167;190500,239787;243840,209307;251460,186447;243840,155967;228600,300747;297180,163587;327660,34047;312420,201687;297180,232167;289560,194067;304800,171207;358140,194067;312420,262647;281940,247407;327660,232167;365760,224547;388620,201687;411480,186447;426720,262647;457200,209307;472440,117867;495300,262647;556260,232167;594360,171207;609600,209307;601980,247407;609600,285507;571500,323607;510540,300747;502920,277887;502920,194067" o:connectangles="0,0,0,0,0,0,0,0,0,0,0,0,0,0,0,0,0,0,0,0,0,0,0,0,0,0,0,0,0,0,0,0,0,0,0,0,0,0,0,0,0,0,0,0,0,0,0,0,0,0,0,0,0"/>
              </v:shape>
            </w:pict>
          </mc:Fallback>
        </mc:AlternateContent>
      </w:r>
    </w:p>
    <w:p w14:paraId="18CD18E0" w14:textId="77777777" w:rsidR="0045081D" w:rsidRPr="0045081D" w:rsidRDefault="0045081D" w:rsidP="004508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z w:val="24"/>
          <w:szCs w:val="24"/>
        </w:rPr>
      </w:pPr>
      <w:r w:rsidRPr="0045081D">
        <w:rPr>
          <w:rFonts w:ascii="Arial" w:eastAsia="Times New Roman" w:hAnsi="Arial" w:cs="Arial"/>
          <w:sz w:val="24"/>
          <w:szCs w:val="24"/>
        </w:rPr>
        <w:t>Signed ………………………………………………………………. (candidate)</w:t>
      </w:r>
    </w:p>
    <w:p w14:paraId="0F4010EF" w14:textId="77777777" w:rsidR="0045081D" w:rsidRPr="0045081D" w:rsidRDefault="0045081D" w:rsidP="004508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z w:val="24"/>
          <w:szCs w:val="24"/>
        </w:rPr>
      </w:pPr>
    </w:p>
    <w:p w14:paraId="27D66636" w14:textId="77777777" w:rsidR="0045081D" w:rsidRPr="0045081D" w:rsidRDefault="0045081D" w:rsidP="004508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z w:val="24"/>
          <w:szCs w:val="24"/>
        </w:rPr>
      </w:pPr>
      <w:r w:rsidRPr="0045081D">
        <w:rPr>
          <w:rFonts w:ascii="Arial" w:eastAsia="Times New Roman" w:hAnsi="Arial" w:cs="Arial"/>
          <w:sz w:val="24"/>
          <w:szCs w:val="24"/>
        </w:rPr>
        <w:t>Date ………08/05/2021………………………………………………………….</w:t>
      </w:r>
    </w:p>
    <w:p w14:paraId="671BE0BC" w14:textId="77777777" w:rsidR="0045081D" w:rsidRPr="0045081D" w:rsidRDefault="0045081D" w:rsidP="004508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z w:val="24"/>
          <w:szCs w:val="24"/>
        </w:rPr>
      </w:pPr>
    </w:p>
    <w:p w14:paraId="33897233" w14:textId="77777777" w:rsidR="0045081D" w:rsidRPr="0045081D" w:rsidRDefault="0045081D" w:rsidP="004508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z w:val="24"/>
          <w:szCs w:val="24"/>
        </w:rPr>
      </w:pPr>
    </w:p>
    <w:p w14:paraId="3AEEE991" w14:textId="77777777" w:rsidR="0045081D" w:rsidRPr="0045081D" w:rsidRDefault="0045081D" w:rsidP="0045081D">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3"/>
        <w:rPr>
          <w:rFonts w:ascii="Arial" w:eastAsia="Times New Roman" w:hAnsi="Arial" w:cs="Arial"/>
          <w:b/>
          <w:sz w:val="24"/>
          <w:szCs w:val="20"/>
        </w:rPr>
      </w:pPr>
      <w:r w:rsidRPr="0045081D">
        <w:rPr>
          <w:rFonts w:ascii="Arial" w:eastAsia="Times New Roman" w:hAnsi="Arial" w:cs="Arial"/>
          <w:b/>
          <w:sz w:val="24"/>
          <w:szCs w:val="20"/>
        </w:rPr>
        <w:t>STATEMENT 3</w:t>
      </w:r>
    </w:p>
    <w:p w14:paraId="7A832DBF" w14:textId="77777777" w:rsidR="0045081D" w:rsidRPr="0045081D" w:rsidRDefault="0045081D" w:rsidP="004508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b/>
          <w:sz w:val="24"/>
          <w:szCs w:val="24"/>
        </w:rPr>
      </w:pPr>
    </w:p>
    <w:p w14:paraId="157F02EF" w14:textId="77777777" w:rsidR="0045081D" w:rsidRPr="0045081D" w:rsidRDefault="0045081D" w:rsidP="004508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z w:val="24"/>
          <w:szCs w:val="24"/>
        </w:rPr>
      </w:pPr>
      <w:r w:rsidRPr="0045081D">
        <w:rPr>
          <w:rFonts w:ascii="Arial" w:eastAsia="Times New Roman" w:hAnsi="Arial" w:cs="Arial"/>
          <w:sz w:val="24"/>
          <w:szCs w:val="24"/>
        </w:rPr>
        <w:t>I hereby give consent for my project, if accepted, to be available for photocopying and for inter-library loan, and for the title and summary to be made available to outside organisations.</w:t>
      </w:r>
    </w:p>
    <w:p w14:paraId="44A038C1" w14:textId="77777777" w:rsidR="0045081D" w:rsidRPr="0045081D" w:rsidRDefault="0045081D" w:rsidP="004508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b/>
          <w:sz w:val="24"/>
          <w:szCs w:val="24"/>
        </w:rPr>
      </w:pPr>
      <w:r w:rsidRPr="0045081D">
        <w:rPr>
          <w:rFonts w:ascii="Arial" w:eastAsia="Times New Roman" w:hAnsi="Arial" w:cs="Arial"/>
          <w:noProof/>
          <w:sz w:val="24"/>
          <w:szCs w:val="24"/>
        </w:rPr>
        <mc:AlternateContent>
          <mc:Choice Requires="wps">
            <w:drawing>
              <wp:anchor distT="0" distB="0" distL="114300" distR="114300" simplePos="0" relativeHeight="251662336" behindDoc="0" locked="0" layoutInCell="1" allowOverlap="1" wp14:anchorId="516034F7" wp14:editId="72DCBA00">
                <wp:simplePos x="0" y="0"/>
                <wp:positionH relativeFrom="column">
                  <wp:posOffset>1516380</wp:posOffset>
                </wp:positionH>
                <wp:positionV relativeFrom="paragraph">
                  <wp:posOffset>6985</wp:posOffset>
                </wp:positionV>
                <wp:extent cx="609727" cy="324093"/>
                <wp:effectExtent l="0" t="0" r="38100" b="19050"/>
                <wp:wrapNone/>
                <wp:docPr id="4" name="Freeform: Shape 4"/>
                <wp:cNvGraphicFramePr/>
                <a:graphic xmlns:a="http://schemas.openxmlformats.org/drawingml/2006/main">
                  <a:graphicData uri="http://schemas.microsoft.com/office/word/2010/wordprocessingShape">
                    <wps:wsp>
                      <wps:cNvSpPr/>
                      <wps:spPr>
                        <a:xfrm>
                          <a:off x="0" y="0"/>
                          <a:ext cx="609727" cy="324093"/>
                        </a:xfrm>
                        <a:custGeom>
                          <a:avLst/>
                          <a:gdLst>
                            <a:gd name="connsiteX0" fmla="*/ 0 w 609727"/>
                            <a:gd name="connsiteY0" fmla="*/ 117867 h 324093"/>
                            <a:gd name="connsiteX1" fmla="*/ 15240 w 609727"/>
                            <a:gd name="connsiteY1" fmla="*/ 216927 h 324093"/>
                            <a:gd name="connsiteX2" fmla="*/ 30480 w 609727"/>
                            <a:gd name="connsiteY2" fmla="*/ 247407 h 324093"/>
                            <a:gd name="connsiteX3" fmla="*/ 38100 w 609727"/>
                            <a:gd name="connsiteY3" fmla="*/ 270267 h 324093"/>
                            <a:gd name="connsiteX4" fmla="*/ 68580 w 609727"/>
                            <a:gd name="connsiteY4" fmla="*/ 232167 h 324093"/>
                            <a:gd name="connsiteX5" fmla="*/ 83820 w 609727"/>
                            <a:gd name="connsiteY5" fmla="*/ 209307 h 324093"/>
                            <a:gd name="connsiteX6" fmla="*/ 106680 w 609727"/>
                            <a:gd name="connsiteY6" fmla="*/ 194067 h 324093"/>
                            <a:gd name="connsiteX7" fmla="*/ 121920 w 609727"/>
                            <a:gd name="connsiteY7" fmla="*/ 216927 h 324093"/>
                            <a:gd name="connsiteX8" fmla="*/ 144780 w 609727"/>
                            <a:gd name="connsiteY8" fmla="*/ 255027 h 324093"/>
                            <a:gd name="connsiteX9" fmla="*/ 160020 w 609727"/>
                            <a:gd name="connsiteY9" fmla="*/ 224547 h 324093"/>
                            <a:gd name="connsiteX10" fmla="*/ 167640 w 609727"/>
                            <a:gd name="connsiteY10" fmla="*/ 171207 h 324093"/>
                            <a:gd name="connsiteX11" fmla="*/ 175260 w 609727"/>
                            <a:gd name="connsiteY11" fmla="*/ 110247 h 324093"/>
                            <a:gd name="connsiteX12" fmla="*/ 137160 w 609727"/>
                            <a:gd name="connsiteY12" fmla="*/ 79767 h 324093"/>
                            <a:gd name="connsiteX13" fmla="*/ 114300 w 609727"/>
                            <a:gd name="connsiteY13" fmla="*/ 64527 h 324093"/>
                            <a:gd name="connsiteX14" fmla="*/ 60960 w 609727"/>
                            <a:gd name="connsiteY14" fmla="*/ 79767 h 324093"/>
                            <a:gd name="connsiteX15" fmla="*/ 91440 w 609727"/>
                            <a:gd name="connsiteY15" fmla="*/ 224547 h 324093"/>
                            <a:gd name="connsiteX16" fmla="*/ 144780 w 609727"/>
                            <a:gd name="connsiteY16" fmla="*/ 163587 h 324093"/>
                            <a:gd name="connsiteX17" fmla="*/ 129540 w 609727"/>
                            <a:gd name="connsiteY17" fmla="*/ 3567 h 324093"/>
                            <a:gd name="connsiteX18" fmla="*/ 99060 w 609727"/>
                            <a:gd name="connsiteY18" fmla="*/ 41667 h 324093"/>
                            <a:gd name="connsiteX19" fmla="*/ 106680 w 609727"/>
                            <a:gd name="connsiteY19" fmla="*/ 102627 h 324093"/>
                            <a:gd name="connsiteX20" fmla="*/ 129540 w 609727"/>
                            <a:gd name="connsiteY20" fmla="*/ 186447 h 324093"/>
                            <a:gd name="connsiteX21" fmla="*/ 137160 w 609727"/>
                            <a:gd name="connsiteY21" fmla="*/ 232167 h 324093"/>
                            <a:gd name="connsiteX22" fmla="*/ 190500 w 609727"/>
                            <a:gd name="connsiteY22" fmla="*/ 239787 h 324093"/>
                            <a:gd name="connsiteX23" fmla="*/ 243840 w 609727"/>
                            <a:gd name="connsiteY23" fmla="*/ 209307 h 324093"/>
                            <a:gd name="connsiteX24" fmla="*/ 251460 w 609727"/>
                            <a:gd name="connsiteY24" fmla="*/ 186447 h 324093"/>
                            <a:gd name="connsiteX25" fmla="*/ 243840 w 609727"/>
                            <a:gd name="connsiteY25" fmla="*/ 155967 h 324093"/>
                            <a:gd name="connsiteX26" fmla="*/ 228600 w 609727"/>
                            <a:gd name="connsiteY26" fmla="*/ 300747 h 324093"/>
                            <a:gd name="connsiteX27" fmla="*/ 297180 w 609727"/>
                            <a:gd name="connsiteY27" fmla="*/ 163587 h 324093"/>
                            <a:gd name="connsiteX28" fmla="*/ 327660 w 609727"/>
                            <a:gd name="connsiteY28" fmla="*/ 34047 h 324093"/>
                            <a:gd name="connsiteX29" fmla="*/ 312420 w 609727"/>
                            <a:gd name="connsiteY29" fmla="*/ 201687 h 324093"/>
                            <a:gd name="connsiteX30" fmla="*/ 297180 w 609727"/>
                            <a:gd name="connsiteY30" fmla="*/ 232167 h 324093"/>
                            <a:gd name="connsiteX31" fmla="*/ 289560 w 609727"/>
                            <a:gd name="connsiteY31" fmla="*/ 194067 h 324093"/>
                            <a:gd name="connsiteX32" fmla="*/ 304800 w 609727"/>
                            <a:gd name="connsiteY32" fmla="*/ 171207 h 324093"/>
                            <a:gd name="connsiteX33" fmla="*/ 358140 w 609727"/>
                            <a:gd name="connsiteY33" fmla="*/ 194067 h 324093"/>
                            <a:gd name="connsiteX34" fmla="*/ 312420 w 609727"/>
                            <a:gd name="connsiteY34" fmla="*/ 262647 h 324093"/>
                            <a:gd name="connsiteX35" fmla="*/ 281940 w 609727"/>
                            <a:gd name="connsiteY35" fmla="*/ 247407 h 324093"/>
                            <a:gd name="connsiteX36" fmla="*/ 327660 w 609727"/>
                            <a:gd name="connsiteY36" fmla="*/ 232167 h 324093"/>
                            <a:gd name="connsiteX37" fmla="*/ 365760 w 609727"/>
                            <a:gd name="connsiteY37" fmla="*/ 224547 h 324093"/>
                            <a:gd name="connsiteX38" fmla="*/ 388620 w 609727"/>
                            <a:gd name="connsiteY38" fmla="*/ 201687 h 324093"/>
                            <a:gd name="connsiteX39" fmla="*/ 411480 w 609727"/>
                            <a:gd name="connsiteY39" fmla="*/ 186447 h 324093"/>
                            <a:gd name="connsiteX40" fmla="*/ 426720 w 609727"/>
                            <a:gd name="connsiteY40" fmla="*/ 262647 h 324093"/>
                            <a:gd name="connsiteX41" fmla="*/ 457200 w 609727"/>
                            <a:gd name="connsiteY41" fmla="*/ 209307 h 324093"/>
                            <a:gd name="connsiteX42" fmla="*/ 472440 w 609727"/>
                            <a:gd name="connsiteY42" fmla="*/ 117867 h 324093"/>
                            <a:gd name="connsiteX43" fmla="*/ 495300 w 609727"/>
                            <a:gd name="connsiteY43" fmla="*/ 262647 h 324093"/>
                            <a:gd name="connsiteX44" fmla="*/ 556260 w 609727"/>
                            <a:gd name="connsiteY44" fmla="*/ 232167 h 324093"/>
                            <a:gd name="connsiteX45" fmla="*/ 594360 w 609727"/>
                            <a:gd name="connsiteY45" fmla="*/ 171207 h 324093"/>
                            <a:gd name="connsiteX46" fmla="*/ 609600 w 609727"/>
                            <a:gd name="connsiteY46" fmla="*/ 209307 h 324093"/>
                            <a:gd name="connsiteX47" fmla="*/ 601980 w 609727"/>
                            <a:gd name="connsiteY47" fmla="*/ 247407 h 324093"/>
                            <a:gd name="connsiteX48" fmla="*/ 609600 w 609727"/>
                            <a:gd name="connsiteY48" fmla="*/ 285507 h 324093"/>
                            <a:gd name="connsiteX49" fmla="*/ 571500 w 609727"/>
                            <a:gd name="connsiteY49" fmla="*/ 323607 h 324093"/>
                            <a:gd name="connsiteX50" fmla="*/ 510540 w 609727"/>
                            <a:gd name="connsiteY50" fmla="*/ 300747 h 324093"/>
                            <a:gd name="connsiteX51" fmla="*/ 502920 w 609727"/>
                            <a:gd name="connsiteY51" fmla="*/ 277887 h 324093"/>
                            <a:gd name="connsiteX52" fmla="*/ 502920 w 609727"/>
                            <a:gd name="connsiteY52" fmla="*/ 194067 h 32409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Lst>
                          <a:rect l="l" t="t" r="r" b="b"/>
                          <a:pathLst>
                            <a:path w="609727" h="324093">
                              <a:moveTo>
                                <a:pt x="0" y="117867"/>
                              </a:moveTo>
                              <a:cubicBezTo>
                                <a:pt x="5080" y="150887"/>
                                <a:pt x="7588" y="184407"/>
                                <a:pt x="15240" y="216927"/>
                              </a:cubicBezTo>
                              <a:cubicBezTo>
                                <a:pt x="17842" y="227984"/>
                                <a:pt x="26005" y="236966"/>
                                <a:pt x="30480" y="247407"/>
                              </a:cubicBezTo>
                              <a:cubicBezTo>
                                <a:pt x="33644" y="254790"/>
                                <a:pt x="35560" y="262647"/>
                                <a:pt x="38100" y="270267"/>
                              </a:cubicBezTo>
                              <a:cubicBezTo>
                                <a:pt x="48260" y="257567"/>
                                <a:pt x="58822" y="245178"/>
                                <a:pt x="68580" y="232167"/>
                              </a:cubicBezTo>
                              <a:cubicBezTo>
                                <a:pt x="74075" y="224841"/>
                                <a:pt x="77344" y="215783"/>
                                <a:pt x="83820" y="209307"/>
                              </a:cubicBezTo>
                              <a:cubicBezTo>
                                <a:pt x="90296" y="202831"/>
                                <a:pt x="99060" y="199147"/>
                                <a:pt x="106680" y="194067"/>
                              </a:cubicBezTo>
                              <a:cubicBezTo>
                                <a:pt x="111760" y="201687"/>
                                <a:pt x="117066" y="209161"/>
                                <a:pt x="121920" y="216927"/>
                              </a:cubicBezTo>
                              <a:cubicBezTo>
                                <a:pt x="129770" y="229486"/>
                                <a:pt x="130257" y="252122"/>
                                <a:pt x="144780" y="255027"/>
                              </a:cubicBezTo>
                              <a:cubicBezTo>
                                <a:pt x="155919" y="257255"/>
                                <a:pt x="154940" y="234707"/>
                                <a:pt x="160020" y="224547"/>
                              </a:cubicBezTo>
                              <a:cubicBezTo>
                                <a:pt x="162560" y="206767"/>
                                <a:pt x="163284" y="188631"/>
                                <a:pt x="167640" y="171207"/>
                              </a:cubicBezTo>
                              <a:cubicBezTo>
                                <a:pt x="173354" y="148350"/>
                                <a:pt x="194551" y="132753"/>
                                <a:pt x="175260" y="110247"/>
                              </a:cubicBezTo>
                              <a:cubicBezTo>
                                <a:pt x="164676" y="97898"/>
                                <a:pt x="150171" y="89525"/>
                                <a:pt x="137160" y="79767"/>
                              </a:cubicBezTo>
                              <a:cubicBezTo>
                                <a:pt x="129834" y="74272"/>
                                <a:pt x="121920" y="69607"/>
                                <a:pt x="114300" y="64527"/>
                              </a:cubicBezTo>
                              <a:cubicBezTo>
                                <a:pt x="96520" y="69607"/>
                                <a:pt x="66808" y="62224"/>
                                <a:pt x="60960" y="79767"/>
                              </a:cubicBezTo>
                              <a:cubicBezTo>
                                <a:pt x="29864" y="173054"/>
                                <a:pt x="50211" y="183318"/>
                                <a:pt x="91440" y="224547"/>
                              </a:cubicBezTo>
                              <a:cubicBezTo>
                                <a:pt x="151817" y="204421"/>
                                <a:pt x="134519" y="225153"/>
                                <a:pt x="144780" y="163587"/>
                              </a:cubicBezTo>
                              <a:cubicBezTo>
                                <a:pt x="139700" y="110247"/>
                                <a:pt x="148354" y="53737"/>
                                <a:pt x="129540" y="3567"/>
                              </a:cubicBezTo>
                              <a:cubicBezTo>
                                <a:pt x="123829" y="-11661"/>
                                <a:pt x="102717" y="25820"/>
                                <a:pt x="99060" y="41667"/>
                              </a:cubicBezTo>
                              <a:cubicBezTo>
                                <a:pt x="94455" y="61621"/>
                                <a:pt x="103566" y="82387"/>
                                <a:pt x="106680" y="102627"/>
                              </a:cubicBezTo>
                              <a:cubicBezTo>
                                <a:pt x="117224" y="171161"/>
                                <a:pt x="110486" y="110229"/>
                                <a:pt x="129540" y="186447"/>
                              </a:cubicBezTo>
                              <a:cubicBezTo>
                                <a:pt x="133287" y="201436"/>
                                <a:pt x="125533" y="221993"/>
                                <a:pt x="137160" y="232167"/>
                              </a:cubicBezTo>
                              <a:cubicBezTo>
                                <a:pt x="150677" y="243994"/>
                                <a:pt x="172720" y="237247"/>
                                <a:pt x="190500" y="239787"/>
                              </a:cubicBezTo>
                              <a:cubicBezTo>
                                <a:pt x="213289" y="232191"/>
                                <a:pt x="226097" y="230599"/>
                                <a:pt x="243840" y="209307"/>
                              </a:cubicBezTo>
                              <a:cubicBezTo>
                                <a:pt x="248982" y="203137"/>
                                <a:pt x="248920" y="194067"/>
                                <a:pt x="251460" y="186447"/>
                              </a:cubicBezTo>
                              <a:cubicBezTo>
                                <a:pt x="248920" y="176287"/>
                                <a:pt x="251245" y="148562"/>
                                <a:pt x="243840" y="155967"/>
                              </a:cubicBezTo>
                              <a:cubicBezTo>
                                <a:pt x="206586" y="193221"/>
                                <a:pt x="224888" y="259920"/>
                                <a:pt x="228600" y="300747"/>
                              </a:cubicBezTo>
                              <a:cubicBezTo>
                                <a:pt x="271441" y="247196"/>
                                <a:pt x="274428" y="251343"/>
                                <a:pt x="297180" y="163587"/>
                              </a:cubicBezTo>
                              <a:cubicBezTo>
                                <a:pt x="335762" y="14771"/>
                                <a:pt x="286874" y="95226"/>
                                <a:pt x="327660" y="34047"/>
                              </a:cubicBezTo>
                              <a:cubicBezTo>
                                <a:pt x="327212" y="39420"/>
                                <a:pt x="315328" y="188115"/>
                                <a:pt x="312420" y="201687"/>
                              </a:cubicBezTo>
                              <a:cubicBezTo>
                                <a:pt x="310040" y="212794"/>
                                <a:pt x="302260" y="222007"/>
                                <a:pt x="297180" y="232167"/>
                              </a:cubicBezTo>
                              <a:cubicBezTo>
                                <a:pt x="294640" y="219467"/>
                                <a:pt x="287954" y="206918"/>
                                <a:pt x="289560" y="194067"/>
                              </a:cubicBezTo>
                              <a:cubicBezTo>
                                <a:pt x="290696" y="184980"/>
                                <a:pt x="295642" y="171207"/>
                                <a:pt x="304800" y="171207"/>
                              </a:cubicBezTo>
                              <a:cubicBezTo>
                                <a:pt x="324144" y="171207"/>
                                <a:pt x="340360" y="186447"/>
                                <a:pt x="358140" y="194067"/>
                              </a:cubicBezTo>
                              <a:cubicBezTo>
                                <a:pt x="350714" y="220058"/>
                                <a:pt x="352722" y="262647"/>
                                <a:pt x="312420" y="262647"/>
                              </a:cubicBezTo>
                              <a:cubicBezTo>
                                <a:pt x="301061" y="262647"/>
                                <a:pt x="292100" y="252487"/>
                                <a:pt x="281940" y="247407"/>
                              </a:cubicBezTo>
                              <a:cubicBezTo>
                                <a:pt x="297180" y="242327"/>
                                <a:pt x="312162" y="236394"/>
                                <a:pt x="327660" y="232167"/>
                              </a:cubicBezTo>
                              <a:cubicBezTo>
                                <a:pt x="340155" y="228759"/>
                                <a:pt x="354176" y="230339"/>
                                <a:pt x="365760" y="224547"/>
                              </a:cubicBezTo>
                              <a:cubicBezTo>
                                <a:pt x="375399" y="219728"/>
                                <a:pt x="380341" y="208586"/>
                                <a:pt x="388620" y="201687"/>
                              </a:cubicBezTo>
                              <a:cubicBezTo>
                                <a:pt x="395655" y="195824"/>
                                <a:pt x="403860" y="191527"/>
                                <a:pt x="411480" y="186447"/>
                              </a:cubicBezTo>
                              <a:cubicBezTo>
                                <a:pt x="416560" y="211847"/>
                                <a:pt x="403552" y="251063"/>
                                <a:pt x="426720" y="262647"/>
                              </a:cubicBezTo>
                              <a:cubicBezTo>
                                <a:pt x="445036" y="271805"/>
                                <a:pt x="451033" y="228835"/>
                                <a:pt x="457200" y="209307"/>
                              </a:cubicBezTo>
                              <a:cubicBezTo>
                                <a:pt x="466505" y="179841"/>
                                <a:pt x="467360" y="148347"/>
                                <a:pt x="472440" y="117867"/>
                              </a:cubicBezTo>
                              <a:cubicBezTo>
                                <a:pt x="480060" y="166127"/>
                                <a:pt x="466407" y="223248"/>
                                <a:pt x="495300" y="262647"/>
                              </a:cubicBezTo>
                              <a:cubicBezTo>
                                <a:pt x="508735" y="280967"/>
                                <a:pt x="539566" y="247576"/>
                                <a:pt x="556260" y="232167"/>
                              </a:cubicBezTo>
                              <a:cubicBezTo>
                                <a:pt x="573868" y="215914"/>
                                <a:pt x="581660" y="191527"/>
                                <a:pt x="594360" y="171207"/>
                              </a:cubicBezTo>
                              <a:cubicBezTo>
                                <a:pt x="599440" y="183907"/>
                                <a:pt x="608239" y="195697"/>
                                <a:pt x="609600" y="209307"/>
                              </a:cubicBezTo>
                              <a:cubicBezTo>
                                <a:pt x="610889" y="222194"/>
                                <a:pt x="601980" y="234455"/>
                                <a:pt x="601980" y="247407"/>
                              </a:cubicBezTo>
                              <a:cubicBezTo>
                                <a:pt x="601980" y="260359"/>
                                <a:pt x="607060" y="272807"/>
                                <a:pt x="609600" y="285507"/>
                              </a:cubicBezTo>
                              <a:cubicBezTo>
                                <a:pt x="596900" y="298207"/>
                                <a:pt x="589252" y="320876"/>
                                <a:pt x="571500" y="323607"/>
                              </a:cubicBezTo>
                              <a:cubicBezTo>
                                <a:pt x="550051" y="326907"/>
                                <a:pt x="528597" y="312785"/>
                                <a:pt x="510540" y="300747"/>
                              </a:cubicBezTo>
                              <a:cubicBezTo>
                                <a:pt x="503857" y="296292"/>
                                <a:pt x="503492" y="285899"/>
                                <a:pt x="502920" y="277887"/>
                              </a:cubicBezTo>
                              <a:cubicBezTo>
                                <a:pt x="500929" y="250018"/>
                                <a:pt x="502920" y="222007"/>
                                <a:pt x="502920" y="194067"/>
                              </a:cubicBezTo>
                            </a:path>
                          </a:pathLst>
                        </a:cu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AC9615B" id="Freeform: Shape 4" o:spid="_x0000_s1026" style="position:absolute;margin-left:119.4pt;margin-top:.55pt;width:48pt;height:25.5pt;z-index:251662336;visibility:visible;mso-wrap-style:square;mso-wrap-distance-left:9pt;mso-wrap-distance-top:0;mso-wrap-distance-right:9pt;mso-wrap-distance-bottom:0;mso-position-horizontal:absolute;mso-position-horizontal-relative:text;mso-position-vertical:absolute;mso-position-vertical-relative:text;v-text-anchor:middle" coordsize="609727,3240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" path="m,117867v5080,33020,7588,66540,15240,99060c17842,227984,26005,236966,30480,247407v3164,7383,5080,15240,7620,22860c48260,257567,58822,245178,68580,232167v5495,-7326,8764,-16384,15240,-22860c90296,202831,99060,199147,106680,194067v5080,7620,10386,15094,15240,22860c129770,229486,130257,252122,144780,255027v11139,2228,10160,-20320,15240,-30480c162560,206767,163284,188631,167640,171207v5714,-22857,26911,-38454,7620,-60960c164676,97898,150171,89525,137160,79767,129834,74272,121920,69607,114300,64527,96520,69607,66808,62224,60960,79767,29864,173054,50211,183318,91440,224547v60377,-20126,43079,606,53340,-60960c139700,110247,148354,53737,129540,3567,123829,-11661,102717,25820,99060,41667v-4605,19954,4506,40720,7620,60960c117224,171161,110486,110229,129540,186447v3747,14989,-4007,35546,7620,45720c150677,243994,172720,237247,190500,239787v22789,-7596,35597,-9188,53340,-30480c248982,203137,248920,194067,251460,186447v-2540,-10160,-215,-37885,-7620,-30480c206586,193221,224888,259920,228600,300747v42841,-53551,45828,-49404,68580,-137160c335762,14771,286874,95226,327660,34047v-448,5373,-12332,154068,-15240,167640c310040,212794,302260,222007,297180,232167v-2540,-12700,-9226,-25249,-7620,-38100c290696,184980,295642,171207,304800,171207v19344,,35560,15240,53340,22860c350714,220058,352722,262647,312420,262647v-11359,,-20320,-10160,-30480,-15240c297180,242327,312162,236394,327660,232167v12495,-3408,26516,-1828,38100,-7620c375399,219728,380341,208586,388620,201687v7035,-5863,15240,-10160,22860,-15240c416560,211847,403552,251063,426720,262647v18316,9158,24313,-33812,30480,-53340c466505,179841,467360,148347,472440,117867v7620,48260,-6033,105381,22860,144780c508735,280967,539566,247576,556260,232167v17608,-16253,25400,-40640,38100,-60960c599440,183907,608239,195697,609600,209307v1289,12887,-7620,25148,-7620,38100c601980,260359,607060,272807,609600,285507v-12700,12700,-20348,35369,-38100,38100c550051,326907,528597,312785,510540,300747v-6683,-4455,-7048,-14848,-7620,-22860c500929,250018,502920,222007,502920,194067e" filled="f" strokecolor="#41719c" strokeweight="1pt">
                <v:stroke joinstyle="miter"/>
                <v:path arrowok="t" o:connecttype="custom" o:connectlocs="0,117867;15240,216927;30480,247407;38100,270267;68580,232167;83820,209307;106680,194067;121920,216927;144780,255027;160020,224547;167640,171207;175260,110247;137160,79767;114300,64527;60960,79767;91440,224547;144780,163587;129540,3567;99060,41667;106680,102627;129540,186447;137160,232167;190500,239787;243840,209307;251460,186447;243840,155967;228600,300747;297180,163587;327660,34047;312420,201687;297180,232167;289560,194067;304800,171207;358140,194067;312420,262647;281940,247407;327660,232167;365760,224547;388620,201687;411480,186447;426720,262647;457200,209307;472440,117867;495300,262647;556260,232167;594360,171207;609600,209307;601980,247407;609600,285507;571500,323607;510540,300747;502920,277887;502920,194067" o:connectangles="0,0,0,0,0,0,0,0,0,0,0,0,0,0,0,0,0,0,0,0,0,0,0,0,0,0,0,0,0,0,0,0,0,0,0,0,0,0,0,0,0,0,0,0,0,0,0,0,0,0,0,0,0"/>
              </v:shape>
            </w:pict>
          </mc:Fallback>
        </mc:AlternateContent>
      </w:r>
    </w:p>
    <w:p w14:paraId="51AE2B37" w14:textId="77777777" w:rsidR="0045081D" w:rsidRPr="0045081D" w:rsidRDefault="0045081D" w:rsidP="004508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z w:val="24"/>
          <w:szCs w:val="24"/>
        </w:rPr>
      </w:pPr>
      <w:r w:rsidRPr="0045081D">
        <w:rPr>
          <w:rFonts w:ascii="Arial" w:eastAsia="Times New Roman" w:hAnsi="Arial" w:cs="Arial"/>
          <w:sz w:val="24"/>
          <w:szCs w:val="24"/>
        </w:rPr>
        <w:t>Signed ………………………………………………………………. (candidate)</w:t>
      </w:r>
    </w:p>
    <w:p w14:paraId="21BCB46D" w14:textId="77777777" w:rsidR="0045081D" w:rsidRPr="0045081D" w:rsidRDefault="0045081D" w:rsidP="004508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z w:val="24"/>
          <w:szCs w:val="24"/>
        </w:rPr>
      </w:pPr>
    </w:p>
    <w:p w14:paraId="5F626C19" w14:textId="77777777" w:rsidR="0045081D" w:rsidRPr="0045081D" w:rsidRDefault="0045081D" w:rsidP="004508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z w:val="24"/>
          <w:szCs w:val="24"/>
        </w:rPr>
      </w:pPr>
      <w:r w:rsidRPr="0045081D">
        <w:rPr>
          <w:rFonts w:ascii="Arial" w:eastAsia="Times New Roman" w:hAnsi="Arial" w:cs="Arial"/>
          <w:sz w:val="24"/>
          <w:szCs w:val="24"/>
        </w:rPr>
        <w:t>Date …………08/05/2021……………………………………………………….</w:t>
      </w:r>
    </w:p>
    <w:p w14:paraId="29BEC6EB" w14:textId="77777777" w:rsidR="0045081D" w:rsidRPr="0045081D" w:rsidRDefault="0045081D" w:rsidP="0045081D"/>
    <w:p w14:paraId="51A6294A" w14:textId="00C9F7F2" w:rsidR="00E47406" w:rsidRDefault="00E47406">
      <w:pPr>
        <w:pStyle w:val="Heading1"/>
        <w:rPr>
          <w:sz w:val="48"/>
          <w:szCs w:val="48"/>
        </w:rPr>
      </w:pPr>
      <w:bookmarkStart w:id="2" w:name="_Toc71376795"/>
      <w:r w:rsidRPr="00A000F4">
        <w:rPr>
          <w:sz w:val="48"/>
          <w:szCs w:val="48"/>
        </w:rPr>
        <w:lastRenderedPageBreak/>
        <w:t>Acknowledgements</w:t>
      </w:r>
      <w:r w:rsidR="0045081D">
        <w:rPr>
          <w:sz w:val="48"/>
          <w:szCs w:val="48"/>
        </w:rPr>
        <w:t>:</w:t>
      </w:r>
      <w:bookmarkEnd w:id="2"/>
    </w:p>
    <w:p w14:paraId="397FB1F7" w14:textId="77777777" w:rsidR="009714BB" w:rsidRDefault="009714BB" w:rsidP="009714BB"/>
    <w:p w14:paraId="5F39A859" w14:textId="72DB2FF6" w:rsidR="009714BB" w:rsidRPr="004D2430" w:rsidRDefault="009714BB" w:rsidP="009714BB">
      <w:pPr>
        <w:rPr>
          <w:sz w:val="24"/>
          <w:szCs w:val="24"/>
        </w:rPr>
      </w:pPr>
      <w:r w:rsidRPr="004D2430">
        <w:rPr>
          <w:sz w:val="24"/>
          <w:szCs w:val="24"/>
        </w:rPr>
        <w:t>The Author would like to acknowledge and thank the following:</w:t>
      </w:r>
    </w:p>
    <w:p w14:paraId="5DCBEB66" w14:textId="73CE9AA4" w:rsidR="009714BB" w:rsidRPr="004D2430" w:rsidRDefault="009714BB" w:rsidP="009714BB">
      <w:pPr>
        <w:rPr>
          <w:sz w:val="24"/>
          <w:szCs w:val="24"/>
        </w:rPr>
      </w:pPr>
      <w:r w:rsidRPr="004D2430">
        <w:rPr>
          <w:sz w:val="24"/>
          <w:szCs w:val="24"/>
        </w:rPr>
        <w:t>Laura Hutchings, for her continued support in her roles as Personal Tutor, Project Supervisor, and Lecturer, but also for being willing to answer the smallest questions and settle any nerves over the course of my degree.</w:t>
      </w:r>
    </w:p>
    <w:p w14:paraId="45C2A1C7" w14:textId="6E838B35" w:rsidR="009714BB" w:rsidRPr="004D2430" w:rsidRDefault="009714BB" w:rsidP="009714BB">
      <w:pPr>
        <w:rPr>
          <w:sz w:val="24"/>
          <w:szCs w:val="24"/>
        </w:rPr>
      </w:pPr>
      <w:r w:rsidRPr="004D2430">
        <w:rPr>
          <w:sz w:val="24"/>
          <w:szCs w:val="24"/>
        </w:rPr>
        <w:t>Ross Phillips and Caroline Lewis, for their insights as Lecturers, academic support, and encouragement of my academic journey during their modules.</w:t>
      </w:r>
    </w:p>
    <w:p w14:paraId="47806BA9" w14:textId="05904125" w:rsidR="009714BB" w:rsidRPr="004D2430" w:rsidRDefault="009714BB" w:rsidP="009714BB">
      <w:pPr>
        <w:rPr>
          <w:sz w:val="24"/>
          <w:szCs w:val="24"/>
        </w:rPr>
      </w:pPr>
      <w:r w:rsidRPr="004D2430">
        <w:rPr>
          <w:sz w:val="24"/>
          <w:szCs w:val="24"/>
        </w:rPr>
        <w:t>My Parents, Brother, and Friends, for their continuous support and encouragement for the duration of my degree, and also for giving me the push necessary to keep going when I felt I could not.</w:t>
      </w:r>
    </w:p>
    <w:p w14:paraId="0A1FEB35" w14:textId="058EFDAA" w:rsidR="009714BB" w:rsidRDefault="009714BB" w:rsidP="009714BB"/>
    <w:p w14:paraId="59A61914" w14:textId="78927279" w:rsidR="009714BB" w:rsidRDefault="009714BB" w:rsidP="009714BB"/>
    <w:p w14:paraId="253E91DB" w14:textId="489F39DA" w:rsidR="009714BB" w:rsidRDefault="009714BB" w:rsidP="009714BB"/>
    <w:p w14:paraId="1F7B3B29" w14:textId="2BD018D2" w:rsidR="009714BB" w:rsidRDefault="009714BB" w:rsidP="009714BB"/>
    <w:p w14:paraId="6954EDA7" w14:textId="54AC2944" w:rsidR="009714BB" w:rsidRDefault="009714BB" w:rsidP="009714BB"/>
    <w:p w14:paraId="6BB80A4A" w14:textId="30E93993" w:rsidR="009714BB" w:rsidRDefault="009714BB" w:rsidP="009714BB"/>
    <w:p w14:paraId="7E528CF2" w14:textId="77538168" w:rsidR="009714BB" w:rsidRDefault="009714BB" w:rsidP="009714BB"/>
    <w:p w14:paraId="59986B57" w14:textId="638ECFBB" w:rsidR="009714BB" w:rsidRDefault="009714BB" w:rsidP="009714BB"/>
    <w:p w14:paraId="78C412FF" w14:textId="77777777" w:rsidR="009714BB" w:rsidRPr="009714BB" w:rsidRDefault="009714BB" w:rsidP="009714BB"/>
    <w:p w14:paraId="6E2E1F8A" w14:textId="4BAAC5D3" w:rsidR="00E47406" w:rsidRDefault="00E47406">
      <w:pPr>
        <w:pStyle w:val="Heading1"/>
        <w:rPr>
          <w:sz w:val="48"/>
          <w:szCs w:val="48"/>
        </w:rPr>
      </w:pPr>
      <w:bookmarkStart w:id="3" w:name="_Toc71376796"/>
      <w:r w:rsidRPr="00A000F4">
        <w:rPr>
          <w:sz w:val="48"/>
          <w:szCs w:val="48"/>
        </w:rPr>
        <w:t>Abstract</w:t>
      </w:r>
      <w:r w:rsidR="0045081D">
        <w:rPr>
          <w:sz w:val="48"/>
          <w:szCs w:val="48"/>
        </w:rPr>
        <w:t>:</w:t>
      </w:r>
      <w:bookmarkEnd w:id="3"/>
    </w:p>
    <w:p w14:paraId="71740811" w14:textId="5040088E" w:rsidR="00515515" w:rsidRPr="004D2430" w:rsidRDefault="000E1EF7" w:rsidP="00515515">
      <w:pPr>
        <w:rPr>
          <w:sz w:val="24"/>
          <w:szCs w:val="24"/>
        </w:rPr>
      </w:pPr>
      <w:r w:rsidRPr="004D2430">
        <w:rPr>
          <w:sz w:val="24"/>
          <w:szCs w:val="24"/>
        </w:rPr>
        <w:t>The purpose of this Independent Project is for it to function as a Literature Review investigating the Effects of Music on Concentration in a Classroom Environment. The Review aims to provide a comprehensive viewpoint on the wide range of materials that address the topic of whether music in any form should be included in the classroom environment. This has been done by reviewing material both in favour and against its inclusion, and evaluating the supporting arguments for both points of view. The findings indicate that there are strong arguments both in favour and in opposition of music being used in a classroom environment. It is seen however that the evidence provided is highly contextual, and the opposing sides tend to rely on differing styles of study that do not necessarily compare directly. As a result of this, those investigating the topic in order to form their own opinion as to whether music should be used in classrooms should carefully consider the positions of both arguments, but should also remain aware of the specific contexts in which the matter has been researched.</w:t>
      </w:r>
    </w:p>
    <w:p w14:paraId="746E25E5" w14:textId="69D0009C" w:rsidR="004D2430" w:rsidRDefault="00E47406" w:rsidP="004D2430">
      <w:pPr>
        <w:pStyle w:val="Heading1"/>
        <w:rPr>
          <w:rFonts w:asciiTheme="minorHAnsi" w:eastAsiaTheme="minorHAnsi" w:hAnsiTheme="minorHAnsi" w:cstheme="minorBidi"/>
          <w:color w:val="auto"/>
          <w:sz w:val="22"/>
          <w:szCs w:val="22"/>
        </w:rPr>
      </w:pPr>
      <w:bookmarkStart w:id="4" w:name="_Toc71376797"/>
      <w:r w:rsidRPr="00A000F4">
        <w:rPr>
          <w:sz w:val="48"/>
          <w:szCs w:val="48"/>
        </w:rPr>
        <w:lastRenderedPageBreak/>
        <w:t>Table of Contents</w:t>
      </w:r>
      <w:r w:rsidR="0045081D">
        <w:rPr>
          <w:sz w:val="48"/>
          <w:szCs w:val="48"/>
        </w:rPr>
        <w:t>:</w:t>
      </w:r>
      <w:bookmarkEnd w:id="4"/>
    </w:p>
    <w:sdt>
      <w:sdtPr>
        <w:rPr>
          <w:rFonts w:asciiTheme="minorHAnsi" w:eastAsiaTheme="minorHAnsi" w:hAnsiTheme="minorHAnsi" w:cstheme="minorBidi"/>
          <w:color w:val="auto"/>
          <w:sz w:val="22"/>
          <w:szCs w:val="22"/>
          <w:lang w:val="en-GB"/>
        </w:rPr>
        <w:id w:val="298975886"/>
        <w:docPartObj>
          <w:docPartGallery w:val="Table of Contents"/>
          <w:docPartUnique/>
        </w:docPartObj>
      </w:sdtPr>
      <w:sdtEndPr>
        <w:rPr>
          <w:b/>
          <w:bCs/>
          <w:noProof/>
        </w:rPr>
      </w:sdtEndPr>
      <w:sdtContent>
        <w:p w14:paraId="7F3F3952" w14:textId="74F888BE" w:rsidR="0045081D" w:rsidRDefault="0045081D">
          <w:pPr>
            <w:pStyle w:val="TOCHeading"/>
          </w:pPr>
        </w:p>
        <w:p w14:paraId="0E9CEB4D" w14:textId="7A0E82F9" w:rsidR="00340162" w:rsidRPr="00340162" w:rsidRDefault="0045081D">
          <w:pPr>
            <w:pStyle w:val="TOC1"/>
            <w:tabs>
              <w:tab w:val="right" w:leader="dot" w:pos="9016"/>
            </w:tabs>
            <w:rPr>
              <w:rFonts w:eastAsiaTheme="minorEastAsia"/>
              <w:noProof/>
              <w:sz w:val="24"/>
              <w:szCs w:val="24"/>
              <w:lang w:eastAsia="en-GB"/>
            </w:rPr>
          </w:pPr>
          <w:r w:rsidRPr="006E09FE">
            <w:rPr>
              <w:sz w:val="24"/>
              <w:szCs w:val="24"/>
            </w:rPr>
            <w:fldChar w:fldCharType="begin"/>
          </w:r>
          <w:r w:rsidRPr="006E09FE">
            <w:rPr>
              <w:sz w:val="24"/>
              <w:szCs w:val="24"/>
            </w:rPr>
            <w:instrText xml:space="preserve"> TOC \o "1-3" \h \z \u </w:instrText>
          </w:r>
          <w:r w:rsidRPr="006E09FE">
            <w:rPr>
              <w:sz w:val="24"/>
              <w:szCs w:val="24"/>
            </w:rPr>
            <w:fldChar w:fldCharType="separate"/>
          </w:r>
          <w:hyperlink w:anchor="_Toc71376793" w:history="1">
            <w:r w:rsidR="00340162" w:rsidRPr="00340162">
              <w:rPr>
                <w:rStyle w:val="Hyperlink"/>
                <w:noProof/>
                <w:sz w:val="24"/>
                <w:szCs w:val="24"/>
              </w:rPr>
              <w:t>A Literature Review Investigating the Effects of Music on Concentration, in a Classroom Environment.</w:t>
            </w:r>
            <w:r w:rsidR="00340162" w:rsidRPr="00340162">
              <w:rPr>
                <w:noProof/>
                <w:webHidden/>
                <w:sz w:val="24"/>
                <w:szCs w:val="24"/>
              </w:rPr>
              <w:tab/>
            </w:r>
            <w:r w:rsidR="00340162" w:rsidRPr="00340162">
              <w:rPr>
                <w:noProof/>
                <w:webHidden/>
                <w:sz w:val="24"/>
                <w:szCs w:val="24"/>
              </w:rPr>
              <w:fldChar w:fldCharType="begin"/>
            </w:r>
            <w:r w:rsidR="00340162" w:rsidRPr="00340162">
              <w:rPr>
                <w:noProof/>
                <w:webHidden/>
                <w:sz w:val="24"/>
                <w:szCs w:val="24"/>
              </w:rPr>
              <w:instrText xml:space="preserve"> PAGEREF _Toc71376793 \h </w:instrText>
            </w:r>
            <w:r w:rsidR="00340162" w:rsidRPr="00340162">
              <w:rPr>
                <w:noProof/>
                <w:webHidden/>
                <w:sz w:val="24"/>
                <w:szCs w:val="24"/>
              </w:rPr>
            </w:r>
            <w:r w:rsidR="00340162" w:rsidRPr="00340162">
              <w:rPr>
                <w:noProof/>
                <w:webHidden/>
                <w:sz w:val="24"/>
                <w:szCs w:val="24"/>
              </w:rPr>
              <w:fldChar w:fldCharType="separate"/>
            </w:r>
            <w:r w:rsidR="00340162" w:rsidRPr="00340162">
              <w:rPr>
                <w:noProof/>
                <w:webHidden/>
                <w:sz w:val="24"/>
                <w:szCs w:val="24"/>
              </w:rPr>
              <w:t>1</w:t>
            </w:r>
            <w:r w:rsidR="00340162" w:rsidRPr="00340162">
              <w:rPr>
                <w:noProof/>
                <w:webHidden/>
                <w:sz w:val="24"/>
                <w:szCs w:val="24"/>
              </w:rPr>
              <w:fldChar w:fldCharType="end"/>
            </w:r>
          </w:hyperlink>
        </w:p>
        <w:p w14:paraId="34FBAEF5" w14:textId="32D96F69" w:rsidR="00340162" w:rsidRPr="00340162" w:rsidRDefault="00340162">
          <w:pPr>
            <w:pStyle w:val="TOC1"/>
            <w:tabs>
              <w:tab w:val="right" w:leader="dot" w:pos="9016"/>
            </w:tabs>
            <w:rPr>
              <w:rFonts w:eastAsiaTheme="minorEastAsia"/>
              <w:noProof/>
              <w:sz w:val="24"/>
              <w:szCs w:val="24"/>
              <w:lang w:eastAsia="en-GB"/>
            </w:rPr>
          </w:pPr>
          <w:hyperlink w:anchor="_Toc71376794" w:history="1">
            <w:r w:rsidRPr="00340162">
              <w:rPr>
                <w:rStyle w:val="Hyperlink"/>
                <w:noProof/>
                <w:sz w:val="24"/>
                <w:szCs w:val="24"/>
              </w:rPr>
              <w:t>Declarations</w:t>
            </w:r>
            <w:r w:rsidRPr="00340162">
              <w:rPr>
                <w:noProof/>
                <w:webHidden/>
                <w:sz w:val="24"/>
                <w:szCs w:val="24"/>
              </w:rPr>
              <w:tab/>
            </w:r>
            <w:r w:rsidRPr="00340162">
              <w:rPr>
                <w:noProof/>
                <w:webHidden/>
                <w:sz w:val="24"/>
                <w:szCs w:val="24"/>
              </w:rPr>
              <w:fldChar w:fldCharType="begin"/>
            </w:r>
            <w:r w:rsidRPr="00340162">
              <w:rPr>
                <w:noProof/>
                <w:webHidden/>
                <w:sz w:val="24"/>
                <w:szCs w:val="24"/>
              </w:rPr>
              <w:instrText xml:space="preserve"> PAGEREF _Toc71376794 \h </w:instrText>
            </w:r>
            <w:r w:rsidRPr="00340162">
              <w:rPr>
                <w:noProof/>
                <w:webHidden/>
                <w:sz w:val="24"/>
                <w:szCs w:val="24"/>
              </w:rPr>
            </w:r>
            <w:r w:rsidRPr="00340162">
              <w:rPr>
                <w:noProof/>
                <w:webHidden/>
                <w:sz w:val="24"/>
                <w:szCs w:val="24"/>
              </w:rPr>
              <w:fldChar w:fldCharType="separate"/>
            </w:r>
            <w:r w:rsidRPr="00340162">
              <w:rPr>
                <w:noProof/>
                <w:webHidden/>
                <w:sz w:val="24"/>
                <w:szCs w:val="24"/>
              </w:rPr>
              <w:t>2</w:t>
            </w:r>
            <w:r w:rsidRPr="00340162">
              <w:rPr>
                <w:noProof/>
                <w:webHidden/>
                <w:sz w:val="24"/>
                <w:szCs w:val="24"/>
              </w:rPr>
              <w:fldChar w:fldCharType="end"/>
            </w:r>
          </w:hyperlink>
        </w:p>
        <w:p w14:paraId="3673B982" w14:textId="0B9AF46F" w:rsidR="00340162" w:rsidRPr="00340162" w:rsidRDefault="00340162">
          <w:pPr>
            <w:pStyle w:val="TOC1"/>
            <w:tabs>
              <w:tab w:val="right" w:leader="dot" w:pos="9016"/>
            </w:tabs>
            <w:rPr>
              <w:rFonts w:eastAsiaTheme="minorEastAsia"/>
              <w:noProof/>
              <w:sz w:val="24"/>
              <w:szCs w:val="24"/>
              <w:lang w:eastAsia="en-GB"/>
            </w:rPr>
          </w:pPr>
          <w:hyperlink w:anchor="_Toc71376795" w:history="1">
            <w:r w:rsidRPr="00340162">
              <w:rPr>
                <w:rStyle w:val="Hyperlink"/>
                <w:noProof/>
                <w:sz w:val="24"/>
                <w:szCs w:val="24"/>
              </w:rPr>
              <w:t>Acknowledgements:</w:t>
            </w:r>
            <w:r w:rsidRPr="00340162">
              <w:rPr>
                <w:noProof/>
                <w:webHidden/>
                <w:sz w:val="24"/>
                <w:szCs w:val="24"/>
              </w:rPr>
              <w:tab/>
            </w:r>
            <w:r w:rsidRPr="00340162">
              <w:rPr>
                <w:noProof/>
                <w:webHidden/>
                <w:sz w:val="24"/>
                <w:szCs w:val="24"/>
              </w:rPr>
              <w:fldChar w:fldCharType="begin"/>
            </w:r>
            <w:r w:rsidRPr="00340162">
              <w:rPr>
                <w:noProof/>
                <w:webHidden/>
                <w:sz w:val="24"/>
                <w:szCs w:val="24"/>
              </w:rPr>
              <w:instrText xml:space="preserve"> PAGEREF _Toc71376795 \h </w:instrText>
            </w:r>
            <w:r w:rsidRPr="00340162">
              <w:rPr>
                <w:noProof/>
                <w:webHidden/>
                <w:sz w:val="24"/>
                <w:szCs w:val="24"/>
              </w:rPr>
            </w:r>
            <w:r w:rsidRPr="00340162">
              <w:rPr>
                <w:noProof/>
                <w:webHidden/>
                <w:sz w:val="24"/>
                <w:szCs w:val="24"/>
              </w:rPr>
              <w:fldChar w:fldCharType="separate"/>
            </w:r>
            <w:r w:rsidRPr="00340162">
              <w:rPr>
                <w:noProof/>
                <w:webHidden/>
                <w:sz w:val="24"/>
                <w:szCs w:val="24"/>
              </w:rPr>
              <w:t>3</w:t>
            </w:r>
            <w:r w:rsidRPr="00340162">
              <w:rPr>
                <w:noProof/>
                <w:webHidden/>
                <w:sz w:val="24"/>
                <w:szCs w:val="24"/>
              </w:rPr>
              <w:fldChar w:fldCharType="end"/>
            </w:r>
          </w:hyperlink>
        </w:p>
        <w:p w14:paraId="10A0752A" w14:textId="111D20C1" w:rsidR="00340162" w:rsidRPr="00340162" w:rsidRDefault="00340162">
          <w:pPr>
            <w:pStyle w:val="TOC1"/>
            <w:tabs>
              <w:tab w:val="right" w:leader="dot" w:pos="9016"/>
            </w:tabs>
            <w:rPr>
              <w:rFonts w:eastAsiaTheme="minorEastAsia"/>
              <w:noProof/>
              <w:sz w:val="24"/>
              <w:szCs w:val="24"/>
              <w:lang w:eastAsia="en-GB"/>
            </w:rPr>
          </w:pPr>
          <w:hyperlink w:anchor="_Toc71376796" w:history="1">
            <w:r w:rsidRPr="00340162">
              <w:rPr>
                <w:rStyle w:val="Hyperlink"/>
                <w:noProof/>
                <w:sz w:val="24"/>
                <w:szCs w:val="24"/>
              </w:rPr>
              <w:t>Abstract:</w:t>
            </w:r>
            <w:r w:rsidRPr="00340162">
              <w:rPr>
                <w:noProof/>
                <w:webHidden/>
                <w:sz w:val="24"/>
                <w:szCs w:val="24"/>
              </w:rPr>
              <w:tab/>
            </w:r>
            <w:r w:rsidRPr="00340162">
              <w:rPr>
                <w:noProof/>
                <w:webHidden/>
                <w:sz w:val="24"/>
                <w:szCs w:val="24"/>
              </w:rPr>
              <w:fldChar w:fldCharType="begin"/>
            </w:r>
            <w:r w:rsidRPr="00340162">
              <w:rPr>
                <w:noProof/>
                <w:webHidden/>
                <w:sz w:val="24"/>
                <w:szCs w:val="24"/>
              </w:rPr>
              <w:instrText xml:space="preserve"> PAGEREF _Toc71376796 \h </w:instrText>
            </w:r>
            <w:r w:rsidRPr="00340162">
              <w:rPr>
                <w:noProof/>
                <w:webHidden/>
                <w:sz w:val="24"/>
                <w:szCs w:val="24"/>
              </w:rPr>
            </w:r>
            <w:r w:rsidRPr="00340162">
              <w:rPr>
                <w:noProof/>
                <w:webHidden/>
                <w:sz w:val="24"/>
                <w:szCs w:val="24"/>
              </w:rPr>
              <w:fldChar w:fldCharType="separate"/>
            </w:r>
            <w:r w:rsidRPr="00340162">
              <w:rPr>
                <w:noProof/>
                <w:webHidden/>
                <w:sz w:val="24"/>
                <w:szCs w:val="24"/>
              </w:rPr>
              <w:t>3</w:t>
            </w:r>
            <w:r w:rsidRPr="00340162">
              <w:rPr>
                <w:noProof/>
                <w:webHidden/>
                <w:sz w:val="24"/>
                <w:szCs w:val="24"/>
              </w:rPr>
              <w:fldChar w:fldCharType="end"/>
            </w:r>
          </w:hyperlink>
        </w:p>
        <w:p w14:paraId="76BB83ED" w14:textId="1962573D" w:rsidR="00340162" w:rsidRPr="00340162" w:rsidRDefault="00340162">
          <w:pPr>
            <w:pStyle w:val="TOC1"/>
            <w:tabs>
              <w:tab w:val="right" w:leader="dot" w:pos="9016"/>
            </w:tabs>
            <w:rPr>
              <w:rFonts w:eastAsiaTheme="minorEastAsia"/>
              <w:noProof/>
              <w:sz w:val="24"/>
              <w:szCs w:val="24"/>
              <w:lang w:eastAsia="en-GB"/>
            </w:rPr>
          </w:pPr>
          <w:hyperlink w:anchor="_Toc71376797" w:history="1">
            <w:r w:rsidRPr="00340162">
              <w:rPr>
                <w:rStyle w:val="Hyperlink"/>
                <w:noProof/>
                <w:sz w:val="24"/>
                <w:szCs w:val="24"/>
              </w:rPr>
              <w:t>Table of Contents:</w:t>
            </w:r>
            <w:r w:rsidRPr="00340162">
              <w:rPr>
                <w:noProof/>
                <w:webHidden/>
                <w:sz w:val="24"/>
                <w:szCs w:val="24"/>
              </w:rPr>
              <w:tab/>
            </w:r>
            <w:r w:rsidRPr="00340162">
              <w:rPr>
                <w:noProof/>
                <w:webHidden/>
                <w:sz w:val="24"/>
                <w:szCs w:val="24"/>
              </w:rPr>
              <w:fldChar w:fldCharType="begin"/>
            </w:r>
            <w:r w:rsidRPr="00340162">
              <w:rPr>
                <w:noProof/>
                <w:webHidden/>
                <w:sz w:val="24"/>
                <w:szCs w:val="24"/>
              </w:rPr>
              <w:instrText xml:space="preserve"> PAGEREF _Toc71376797 \h </w:instrText>
            </w:r>
            <w:r w:rsidRPr="00340162">
              <w:rPr>
                <w:noProof/>
                <w:webHidden/>
                <w:sz w:val="24"/>
                <w:szCs w:val="24"/>
              </w:rPr>
            </w:r>
            <w:r w:rsidRPr="00340162">
              <w:rPr>
                <w:noProof/>
                <w:webHidden/>
                <w:sz w:val="24"/>
                <w:szCs w:val="24"/>
              </w:rPr>
              <w:fldChar w:fldCharType="separate"/>
            </w:r>
            <w:r w:rsidRPr="00340162">
              <w:rPr>
                <w:noProof/>
                <w:webHidden/>
                <w:sz w:val="24"/>
                <w:szCs w:val="24"/>
              </w:rPr>
              <w:t>4</w:t>
            </w:r>
            <w:r w:rsidRPr="00340162">
              <w:rPr>
                <w:noProof/>
                <w:webHidden/>
                <w:sz w:val="24"/>
                <w:szCs w:val="24"/>
              </w:rPr>
              <w:fldChar w:fldCharType="end"/>
            </w:r>
          </w:hyperlink>
        </w:p>
        <w:p w14:paraId="12C119BB" w14:textId="1AD16722" w:rsidR="00340162" w:rsidRPr="00340162" w:rsidRDefault="00340162">
          <w:pPr>
            <w:pStyle w:val="TOC1"/>
            <w:tabs>
              <w:tab w:val="right" w:leader="dot" w:pos="9016"/>
            </w:tabs>
            <w:rPr>
              <w:rFonts w:eastAsiaTheme="minorEastAsia"/>
              <w:noProof/>
              <w:sz w:val="24"/>
              <w:szCs w:val="24"/>
              <w:lang w:eastAsia="en-GB"/>
            </w:rPr>
          </w:pPr>
          <w:hyperlink w:anchor="_Toc71376798" w:history="1">
            <w:r w:rsidRPr="00340162">
              <w:rPr>
                <w:rStyle w:val="Hyperlink"/>
                <w:noProof/>
                <w:sz w:val="24"/>
                <w:szCs w:val="24"/>
              </w:rPr>
              <w:t>Chapter One: Introduction.</w:t>
            </w:r>
            <w:r w:rsidRPr="00340162">
              <w:rPr>
                <w:noProof/>
                <w:webHidden/>
                <w:sz w:val="24"/>
                <w:szCs w:val="24"/>
              </w:rPr>
              <w:tab/>
            </w:r>
            <w:r w:rsidRPr="00340162">
              <w:rPr>
                <w:noProof/>
                <w:webHidden/>
                <w:sz w:val="24"/>
                <w:szCs w:val="24"/>
              </w:rPr>
              <w:fldChar w:fldCharType="begin"/>
            </w:r>
            <w:r w:rsidRPr="00340162">
              <w:rPr>
                <w:noProof/>
                <w:webHidden/>
                <w:sz w:val="24"/>
                <w:szCs w:val="24"/>
              </w:rPr>
              <w:instrText xml:space="preserve"> PAGEREF _Toc71376798 \h </w:instrText>
            </w:r>
            <w:r w:rsidRPr="00340162">
              <w:rPr>
                <w:noProof/>
                <w:webHidden/>
                <w:sz w:val="24"/>
                <w:szCs w:val="24"/>
              </w:rPr>
            </w:r>
            <w:r w:rsidRPr="00340162">
              <w:rPr>
                <w:noProof/>
                <w:webHidden/>
                <w:sz w:val="24"/>
                <w:szCs w:val="24"/>
              </w:rPr>
              <w:fldChar w:fldCharType="separate"/>
            </w:r>
            <w:r w:rsidRPr="00340162">
              <w:rPr>
                <w:noProof/>
                <w:webHidden/>
                <w:sz w:val="24"/>
                <w:szCs w:val="24"/>
              </w:rPr>
              <w:t>5</w:t>
            </w:r>
            <w:r w:rsidRPr="00340162">
              <w:rPr>
                <w:noProof/>
                <w:webHidden/>
                <w:sz w:val="24"/>
                <w:szCs w:val="24"/>
              </w:rPr>
              <w:fldChar w:fldCharType="end"/>
            </w:r>
          </w:hyperlink>
        </w:p>
        <w:p w14:paraId="1504CD83" w14:textId="567CF585" w:rsidR="00340162" w:rsidRPr="00340162" w:rsidRDefault="00340162">
          <w:pPr>
            <w:pStyle w:val="TOC1"/>
            <w:tabs>
              <w:tab w:val="right" w:leader="dot" w:pos="9016"/>
            </w:tabs>
            <w:rPr>
              <w:rFonts w:eastAsiaTheme="minorEastAsia"/>
              <w:noProof/>
              <w:sz w:val="24"/>
              <w:szCs w:val="24"/>
              <w:lang w:eastAsia="en-GB"/>
            </w:rPr>
          </w:pPr>
          <w:hyperlink w:anchor="_Toc71376799" w:history="1">
            <w:r w:rsidRPr="00340162">
              <w:rPr>
                <w:rStyle w:val="Hyperlink"/>
                <w:noProof/>
                <w:sz w:val="24"/>
                <w:szCs w:val="24"/>
              </w:rPr>
              <w:t>Chapter Two: Literature Review.</w:t>
            </w:r>
            <w:r w:rsidRPr="00340162">
              <w:rPr>
                <w:noProof/>
                <w:webHidden/>
                <w:sz w:val="24"/>
                <w:szCs w:val="24"/>
              </w:rPr>
              <w:tab/>
            </w:r>
            <w:r w:rsidRPr="00340162">
              <w:rPr>
                <w:noProof/>
                <w:webHidden/>
                <w:sz w:val="24"/>
                <w:szCs w:val="24"/>
              </w:rPr>
              <w:fldChar w:fldCharType="begin"/>
            </w:r>
            <w:r w:rsidRPr="00340162">
              <w:rPr>
                <w:noProof/>
                <w:webHidden/>
                <w:sz w:val="24"/>
                <w:szCs w:val="24"/>
              </w:rPr>
              <w:instrText xml:space="preserve"> PAGEREF _Toc71376799 \h </w:instrText>
            </w:r>
            <w:r w:rsidRPr="00340162">
              <w:rPr>
                <w:noProof/>
                <w:webHidden/>
                <w:sz w:val="24"/>
                <w:szCs w:val="24"/>
              </w:rPr>
            </w:r>
            <w:r w:rsidRPr="00340162">
              <w:rPr>
                <w:noProof/>
                <w:webHidden/>
                <w:sz w:val="24"/>
                <w:szCs w:val="24"/>
              </w:rPr>
              <w:fldChar w:fldCharType="separate"/>
            </w:r>
            <w:r w:rsidRPr="00340162">
              <w:rPr>
                <w:noProof/>
                <w:webHidden/>
                <w:sz w:val="24"/>
                <w:szCs w:val="24"/>
              </w:rPr>
              <w:t>6</w:t>
            </w:r>
            <w:r w:rsidRPr="00340162">
              <w:rPr>
                <w:noProof/>
                <w:webHidden/>
                <w:sz w:val="24"/>
                <w:szCs w:val="24"/>
              </w:rPr>
              <w:fldChar w:fldCharType="end"/>
            </w:r>
          </w:hyperlink>
        </w:p>
        <w:p w14:paraId="744CE55E" w14:textId="55F1475C" w:rsidR="00340162" w:rsidRPr="00340162" w:rsidRDefault="00340162">
          <w:pPr>
            <w:pStyle w:val="TOC2"/>
            <w:tabs>
              <w:tab w:val="right" w:leader="dot" w:pos="9016"/>
            </w:tabs>
            <w:rPr>
              <w:rFonts w:eastAsiaTheme="minorEastAsia"/>
              <w:noProof/>
              <w:sz w:val="24"/>
              <w:szCs w:val="24"/>
              <w:lang w:eastAsia="en-GB"/>
            </w:rPr>
          </w:pPr>
          <w:hyperlink w:anchor="_Toc71376800" w:history="1">
            <w:r w:rsidRPr="00340162">
              <w:rPr>
                <w:rStyle w:val="Hyperlink"/>
                <w:noProof/>
                <w:sz w:val="24"/>
                <w:szCs w:val="24"/>
              </w:rPr>
              <w:t>Origins of the Question of Music:</w:t>
            </w:r>
            <w:r w:rsidRPr="00340162">
              <w:rPr>
                <w:noProof/>
                <w:webHidden/>
                <w:sz w:val="24"/>
                <w:szCs w:val="24"/>
              </w:rPr>
              <w:tab/>
            </w:r>
            <w:r w:rsidRPr="00340162">
              <w:rPr>
                <w:noProof/>
                <w:webHidden/>
                <w:sz w:val="24"/>
                <w:szCs w:val="24"/>
              </w:rPr>
              <w:fldChar w:fldCharType="begin"/>
            </w:r>
            <w:r w:rsidRPr="00340162">
              <w:rPr>
                <w:noProof/>
                <w:webHidden/>
                <w:sz w:val="24"/>
                <w:szCs w:val="24"/>
              </w:rPr>
              <w:instrText xml:space="preserve"> PAGEREF _Toc71376800 \h </w:instrText>
            </w:r>
            <w:r w:rsidRPr="00340162">
              <w:rPr>
                <w:noProof/>
                <w:webHidden/>
                <w:sz w:val="24"/>
                <w:szCs w:val="24"/>
              </w:rPr>
            </w:r>
            <w:r w:rsidRPr="00340162">
              <w:rPr>
                <w:noProof/>
                <w:webHidden/>
                <w:sz w:val="24"/>
                <w:szCs w:val="24"/>
              </w:rPr>
              <w:fldChar w:fldCharType="separate"/>
            </w:r>
            <w:r w:rsidRPr="00340162">
              <w:rPr>
                <w:noProof/>
                <w:webHidden/>
                <w:sz w:val="24"/>
                <w:szCs w:val="24"/>
              </w:rPr>
              <w:t>6</w:t>
            </w:r>
            <w:r w:rsidRPr="00340162">
              <w:rPr>
                <w:noProof/>
                <w:webHidden/>
                <w:sz w:val="24"/>
                <w:szCs w:val="24"/>
              </w:rPr>
              <w:fldChar w:fldCharType="end"/>
            </w:r>
          </w:hyperlink>
        </w:p>
        <w:p w14:paraId="45082BA1" w14:textId="7EF1720B" w:rsidR="00340162" w:rsidRPr="00340162" w:rsidRDefault="00340162">
          <w:pPr>
            <w:pStyle w:val="TOC2"/>
            <w:tabs>
              <w:tab w:val="right" w:leader="dot" w:pos="9016"/>
            </w:tabs>
            <w:rPr>
              <w:rFonts w:eastAsiaTheme="minorEastAsia"/>
              <w:noProof/>
              <w:sz w:val="24"/>
              <w:szCs w:val="24"/>
              <w:lang w:eastAsia="en-GB"/>
            </w:rPr>
          </w:pPr>
          <w:hyperlink w:anchor="_Toc71376801" w:history="1">
            <w:r w:rsidRPr="00340162">
              <w:rPr>
                <w:rStyle w:val="Hyperlink"/>
                <w:noProof/>
                <w:sz w:val="24"/>
                <w:szCs w:val="24"/>
              </w:rPr>
              <w:t>The Place of Music in the Curriculum:</w:t>
            </w:r>
            <w:r w:rsidRPr="00340162">
              <w:rPr>
                <w:noProof/>
                <w:webHidden/>
                <w:sz w:val="24"/>
                <w:szCs w:val="24"/>
              </w:rPr>
              <w:tab/>
            </w:r>
            <w:r w:rsidRPr="00340162">
              <w:rPr>
                <w:noProof/>
                <w:webHidden/>
                <w:sz w:val="24"/>
                <w:szCs w:val="24"/>
              </w:rPr>
              <w:fldChar w:fldCharType="begin"/>
            </w:r>
            <w:r w:rsidRPr="00340162">
              <w:rPr>
                <w:noProof/>
                <w:webHidden/>
                <w:sz w:val="24"/>
                <w:szCs w:val="24"/>
              </w:rPr>
              <w:instrText xml:space="preserve"> PAGEREF _Toc71376801 \h </w:instrText>
            </w:r>
            <w:r w:rsidRPr="00340162">
              <w:rPr>
                <w:noProof/>
                <w:webHidden/>
                <w:sz w:val="24"/>
                <w:szCs w:val="24"/>
              </w:rPr>
            </w:r>
            <w:r w:rsidRPr="00340162">
              <w:rPr>
                <w:noProof/>
                <w:webHidden/>
                <w:sz w:val="24"/>
                <w:szCs w:val="24"/>
              </w:rPr>
              <w:fldChar w:fldCharType="separate"/>
            </w:r>
            <w:r w:rsidRPr="00340162">
              <w:rPr>
                <w:noProof/>
                <w:webHidden/>
                <w:sz w:val="24"/>
                <w:szCs w:val="24"/>
              </w:rPr>
              <w:t>7</w:t>
            </w:r>
            <w:r w:rsidRPr="00340162">
              <w:rPr>
                <w:noProof/>
                <w:webHidden/>
                <w:sz w:val="24"/>
                <w:szCs w:val="24"/>
              </w:rPr>
              <w:fldChar w:fldCharType="end"/>
            </w:r>
          </w:hyperlink>
        </w:p>
        <w:p w14:paraId="657E894A" w14:textId="3A0468D7" w:rsidR="00340162" w:rsidRPr="00340162" w:rsidRDefault="00340162">
          <w:pPr>
            <w:pStyle w:val="TOC2"/>
            <w:tabs>
              <w:tab w:val="right" w:leader="dot" w:pos="9016"/>
            </w:tabs>
            <w:rPr>
              <w:rFonts w:eastAsiaTheme="minorEastAsia"/>
              <w:noProof/>
              <w:sz w:val="24"/>
              <w:szCs w:val="24"/>
              <w:lang w:eastAsia="en-GB"/>
            </w:rPr>
          </w:pPr>
          <w:hyperlink w:anchor="_Toc71376802" w:history="1">
            <w:r w:rsidRPr="00340162">
              <w:rPr>
                <w:rStyle w:val="Hyperlink"/>
                <w:noProof/>
                <w:sz w:val="24"/>
                <w:szCs w:val="24"/>
              </w:rPr>
              <w:t>Arguments in Favour of Music’s Inclusion in the Classroom:</w:t>
            </w:r>
            <w:r w:rsidRPr="00340162">
              <w:rPr>
                <w:noProof/>
                <w:webHidden/>
                <w:sz w:val="24"/>
                <w:szCs w:val="24"/>
              </w:rPr>
              <w:tab/>
            </w:r>
            <w:r w:rsidRPr="00340162">
              <w:rPr>
                <w:noProof/>
                <w:webHidden/>
                <w:sz w:val="24"/>
                <w:szCs w:val="24"/>
              </w:rPr>
              <w:fldChar w:fldCharType="begin"/>
            </w:r>
            <w:r w:rsidRPr="00340162">
              <w:rPr>
                <w:noProof/>
                <w:webHidden/>
                <w:sz w:val="24"/>
                <w:szCs w:val="24"/>
              </w:rPr>
              <w:instrText xml:space="preserve"> PAGEREF _Toc71376802 \h </w:instrText>
            </w:r>
            <w:r w:rsidRPr="00340162">
              <w:rPr>
                <w:noProof/>
                <w:webHidden/>
                <w:sz w:val="24"/>
                <w:szCs w:val="24"/>
              </w:rPr>
            </w:r>
            <w:r w:rsidRPr="00340162">
              <w:rPr>
                <w:noProof/>
                <w:webHidden/>
                <w:sz w:val="24"/>
                <w:szCs w:val="24"/>
              </w:rPr>
              <w:fldChar w:fldCharType="separate"/>
            </w:r>
            <w:r w:rsidRPr="00340162">
              <w:rPr>
                <w:noProof/>
                <w:webHidden/>
                <w:sz w:val="24"/>
                <w:szCs w:val="24"/>
              </w:rPr>
              <w:t>8</w:t>
            </w:r>
            <w:r w:rsidRPr="00340162">
              <w:rPr>
                <w:noProof/>
                <w:webHidden/>
                <w:sz w:val="24"/>
                <w:szCs w:val="24"/>
              </w:rPr>
              <w:fldChar w:fldCharType="end"/>
            </w:r>
          </w:hyperlink>
        </w:p>
        <w:p w14:paraId="4265D8DD" w14:textId="1ED008B4" w:rsidR="00340162" w:rsidRPr="00340162" w:rsidRDefault="00340162">
          <w:pPr>
            <w:pStyle w:val="TOC2"/>
            <w:tabs>
              <w:tab w:val="right" w:leader="dot" w:pos="9016"/>
            </w:tabs>
            <w:rPr>
              <w:rFonts w:eastAsiaTheme="minorEastAsia"/>
              <w:noProof/>
              <w:sz w:val="24"/>
              <w:szCs w:val="24"/>
              <w:lang w:eastAsia="en-GB"/>
            </w:rPr>
          </w:pPr>
          <w:hyperlink w:anchor="_Toc71376803" w:history="1">
            <w:r w:rsidRPr="00340162">
              <w:rPr>
                <w:rStyle w:val="Hyperlink"/>
                <w:noProof/>
                <w:sz w:val="24"/>
                <w:szCs w:val="24"/>
              </w:rPr>
              <w:t>Arguments Against Music’s Inclusion in the Classroom:</w:t>
            </w:r>
            <w:r w:rsidRPr="00340162">
              <w:rPr>
                <w:noProof/>
                <w:webHidden/>
                <w:sz w:val="24"/>
                <w:szCs w:val="24"/>
              </w:rPr>
              <w:tab/>
            </w:r>
            <w:r w:rsidRPr="00340162">
              <w:rPr>
                <w:noProof/>
                <w:webHidden/>
                <w:sz w:val="24"/>
                <w:szCs w:val="24"/>
              </w:rPr>
              <w:fldChar w:fldCharType="begin"/>
            </w:r>
            <w:r w:rsidRPr="00340162">
              <w:rPr>
                <w:noProof/>
                <w:webHidden/>
                <w:sz w:val="24"/>
                <w:szCs w:val="24"/>
              </w:rPr>
              <w:instrText xml:space="preserve"> PAGEREF _Toc71376803 \h </w:instrText>
            </w:r>
            <w:r w:rsidRPr="00340162">
              <w:rPr>
                <w:noProof/>
                <w:webHidden/>
                <w:sz w:val="24"/>
                <w:szCs w:val="24"/>
              </w:rPr>
            </w:r>
            <w:r w:rsidRPr="00340162">
              <w:rPr>
                <w:noProof/>
                <w:webHidden/>
                <w:sz w:val="24"/>
                <w:szCs w:val="24"/>
              </w:rPr>
              <w:fldChar w:fldCharType="separate"/>
            </w:r>
            <w:r w:rsidRPr="00340162">
              <w:rPr>
                <w:noProof/>
                <w:webHidden/>
                <w:sz w:val="24"/>
                <w:szCs w:val="24"/>
              </w:rPr>
              <w:t>10</w:t>
            </w:r>
            <w:r w:rsidRPr="00340162">
              <w:rPr>
                <w:noProof/>
                <w:webHidden/>
                <w:sz w:val="24"/>
                <w:szCs w:val="24"/>
              </w:rPr>
              <w:fldChar w:fldCharType="end"/>
            </w:r>
          </w:hyperlink>
        </w:p>
        <w:p w14:paraId="583D6F39" w14:textId="7E03C4FA" w:rsidR="00340162" w:rsidRPr="00340162" w:rsidRDefault="00340162">
          <w:pPr>
            <w:pStyle w:val="TOC2"/>
            <w:tabs>
              <w:tab w:val="right" w:leader="dot" w:pos="9016"/>
            </w:tabs>
            <w:rPr>
              <w:rFonts w:eastAsiaTheme="minorEastAsia"/>
              <w:noProof/>
              <w:sz w:val="24"/>
              <w:szCs w:val="24"/>
              <w:lang w:eastAsia="en-GB"/>
            </w:rPr>
          </w:pPr>
          <w:hyperlink w:anchor="_Toc71376804" w:history="1">
            <w:r w:rsidRPr="00340162">
              <w:rPr>
                <w:rStyle w:val="Hyperlink"/>
                <w:noProof/>
                <w:sz w:val="24"/>
                <w:szCs w:val="24"/>
              </w:rPr>
              <w:t>Using Music Appropriately in the Classroom:</w:t>
            </w:r>
            <w:r w:rsidRPr="00340162">
              <w:rPr>
                <w:noProof/>
                <w:webHidden/>
                <w:sz w:val="24"/>
                <w:szCs w:val="24"/>
              </w:rPr>
              <w:tab/>
            </w:r>
            <w:r w:rsidRPr="00340162">
              <w:rPr>
                <w:noProof/>
                <w:webHidden/>
                <w:sz w:val="24"/>
                <w:szCs w:val="24"/>
              </w:rPr>
              <w:fldChar w:fldCharType="begin"/>
            </w:r>
            <w:r w:rsidRPr="00340162">
              <w:rPr>
                <w:noProof/>
                <w:webHidden/>
                <w:sz w:val="24"/>
                <w:szCs w:val="24"/>
              </w:rPr>
              <w:instrText xml:space="preserve"> PAGEREF _Toc71376804 \h </w:instrText>
            </w:r>
            <w:r w:rsidRPr="00340162">
              <w:rPr>
                <w:noProof/>
                <w:webHidden/>
                <w:sz w:val="24"/>
                <w:szCs w:val="24"/>
              </w:rPr>
            </w:r>
            <w:r w:rsidRPr="00340162">
              <w:rPr>
                <w:noProof/>
                <w:webHidden/>
                <w:sz w:val="24"/>
                <w:szCs w:val="24"/>
              </w:rPr>
              <w:fldChar w:fldCharType="separate"/>
            </w:r>
            <w:r w:rsidRPr="00340162">
              <w:rPr>
                <w:noProof/>
                <w:webHidden/>
                <w:sz w:val="24"/>
                <w:szCs w:val="24"/>
              </w:rPr>
              <w:t>12</w:t>
            </w:r>
            <w:r w:rsidRPr="00340162">
              <w:rPr>
                <w:noProof/>
                <w:webHidden/>
                <w:sz w:val="24"/>
                <w:szCs w:val="24"/>
              </w:rPr>
              <w:fldChar w:fldCharType="end"/>
            </w:r>
          </w:hyperlink>
        </w:p>
        <w:p w14:paraId="47E0CED9" w14:textId="3A588B4F" w:rsidR="00340162" w:rsidRPr="00340162" w:rsidRDefault="00340162">
          <w:pPr>
            <w:pStyle w:val="TOC1"/>
            <w:tabs>
              <w:tab w:val="right" w:leader="dot" w:pos="9016"/>
            </w:tabs>
            <w:rPr>
              <w:rFonts w:eastAsiaTheme="minorEastAsia"/>
              <w:noProof/>
              <w:sz w:val="24"/>
              <w:szCs w:val="24"/>
              <w:lang w:eastAsia="en-GB"/>
            </w:rPr>
          </w:pPr>
          <w:hyperlink w:anchor="_Toc71376805" w:history="1">
            <w:r w:rsidRPr="00340162">
              <w:rPr>
                <w:rStyle w:val="Hyperlink"/>
                <w:noProof/>
                <w:sz w:val="24"/>
                <w:szCs w:val="24"/>
              </w:rPr>
              <w:t>Chapter Three: Conclusion.</w:t>
            </w:r>
            <w:r w:rsidRPr="00340162">
              <w:rPr>
                <w:noProof/>
                <w:webHidden/>
                <w:sz w:val="24"/>
                <w:szCs w:val="24"/>
              </w:rPr>
              <w:tab/>
            </w:r>
            <w:r w:rsidRPr="00340162">
              <w:rPr>
                <w:noProof/>
                <w:webHidden/>
                <w:sz w:val="24"/>
                <w:szCs w:val="24"/>
              </w:rPr>
              <w:fldChar w:fldCharType="begin"/>
            </w:r>
            <w:r w:rsidRPr="00340162">
              <w:rPr>
                <w:noProof/>
                <w:webHidden/>
                <w:sz w:val="24"/>
                <w:szCs w:val="24"/>
              </w:rPr>
              <w:instrText xml:space="preserve"> PAGEREF _Toc71376805 \h </w:instrText>
            </w:r>
            <w:r w:rsidRPr="00340162">
              <w:rPr>
                <w:noProof/>
                <w:webHidden/>
                <w:sz w:val="24"/>
                <w:szCs w:val="24"/>
              </w:rPr>
            </w:r>
            <w:r w:rsidRPr="00340162">
              <w:rPr>
                <w:noProof/>
                <w:webHidden/>
                <w:sz w:val="24"/>
                <w:szCs w:val="24"/>
              </w:rPr>
              <w:fldChar w:fldCharType="separate"/>
            </w:r>
            <w:r w:rsidRPr="00340162">
              <w:rPr>
                <w:noProof/>
                <w:webHidden/>
                <w:sz w:val="24"/>
                <w:szCs w:val="24"/>
              </w:rPr>
              <w:t>13</w:t>
            </w:r>
            <w:r w:rsidRPr="00340162">
              <w:rPr>
                <w:noProof/>
                <w:webHidden/>
                <w:sz w:val="24"/>
                <w:szCs w:val="24"/>
              </w:rPr>
              <w:fldChar w:fldCharType="end"/>
            </w:r>
          </w:hyperlink>
        </w:p>
        <w:p w14:paraId="166C3F50" w14:textId="3919CD02" w:rsidR="00340162" w:rsidRPr="00340162" w:rsidRDefault="00340162">
          <w:pPr>
            <w:pStyle w:val="TOC1"/>
            <w:tabs>
              <w:tab w:val="right" w:leader="dot" w:pos="9016"/>
            </w:tabs>
            <w:rPr>
              <w:rFonts w:eastAsiaTheme="minorEastAsia"/>
              <w:noProof/>
              <w:sz w:val="24"/>
              <w:szCs w:val="24"/>
              <w:lang w:eastAsia="en-GB"/>
            </w:rPr>
          </w:pPr>
          <w:hyperlink w:anchor="_Toc71376806" w:history="1">
            <w:r w:rsidRPr="00340162">
              <w:rPr>
                <w:rStyle w:val="Hyperlink"/>
                <w:noProof/>
                <w:sz w:val="24"/>
                <w:szCs w:val="24"/>
              </w:rPr>
              <w:t>Reference List</w:t>
            </w:r>
            <w:r w:rsidRPr="00340162">
              <w:rPr>
                <w:noProof/>
                <w:webHidden/>
                <w:sz w:val="24"/>
                <w:szCs w:val="24"/>
              </w:rPr>
              <w:tab/>
            </w:r>
            <w:r w:rsidRPr="00340162">
              <w:rPr>
                <w:noProof/>
                <w:webHidden/>
                <w:sz w:val="24"/>
                <w:szCs w:val="24"/>
              </w:rPr>
              <w:fldChar w:fldCharType="begin"/>
            </w:r>
            <w:r w:rsidRPr="00340162">
              <w:rPr>
                <w:noProof/>
                <w:webHidden/>
                <w:sz w:val="24"/>
                <w:szCs w:val="24"/>
              </w:rPr>
              <w:instrText xml:space="preserve"> PAGEREF _Toc71376806 \h </w:instrText>
            </w:r>
            <w:r w:rsidRPr="00340162">
              <w:rPr>
                <w:noProof/>
                <w:webHidden/>
                <w:sz w:val="24"/>
                <w:szCs w:val="24"/>
              </w:rPr>
            </w:r>
            <w:r w:rsidRPr="00340162">
              <w:rPr>
                <w:noProof/>
                <w:webHidden/>
                <w:sz w:val="24"/>
                <w:szCs w:val="24"/>
              </w:rPr>
              <w:fldChar w:fldCharType="separate"/>
            </w:r>
            <w:r w:rsidRPr="00340162">
              <w:rPr>
                <w:noProof/>
                <w:webHidden/>
                <w:sz w:val="24"/>
                <w:szCs w:val="24"/>
              </w:rPr>
              <w:t>14</w:t>
            </w:r>
            <w:r w:rsidRPr="00340162">
              <w:rPr>
                <w:noProof/>
                <w:webHidden/>
                <w:sz w:val="24"/>
                <w:szCs w:val="24"/>
              </w:rPr>
              <w:fldChar w:fldCharType="end"/>
            </w:r>
          </w:hyperlink>
        </w:p>
        <w:p w14:paraId="3786F2EE" w14:textId="51C5A9CB" w:rsidR="0045081D" w:rsidRDefault="0045081D">
          <w:r w:rsidRPr="006E09FE">
            <w:rPr>
              <w:b/>
              <w:bCs/>
              <w:noProof/>
              <w:sz w:val="24"/>
              <w:szCs w:val="24"/>
            </w:rPr>
            <w:fldChar w:fldCharType="end"/>
          </w:r>
        </w:p>
      </w:sdtContent>
    </w:sdt>
    <w:p w14:paraId="60EA8B07" w14:textId="13DE4317" w:rsidR="00A000F4" w:rsidRDefault="00A000F4" w:rsidP="00A000F4"/>
    <w:p w14:paraId="50C09542" w14:textId="5E3335DC" w:rsidR="009714BB" w:rsidRDefault="009714BB" w:rsidP="00A000F4"/>
    <w:p w14:paraId="6DA62DE2" w14:textId="77777777" w:rsidR="009714BB" w:rsidRDefault="009714BB" w:rsidP="00A000F4"/>
    <w:p w14:paraId="752EF0FA" w14:textId="24DFA3BA" w:rsidR="00A000F4" w:rsidRDefault="00A000F4" w:rsidP="00A000F4"/>
    <w:p w14:paraId="3298E89E" w14:textId="2F20CB45" w:rsidR="00A000F4" w:rsidRDefault="00A000F4" w:rsidP="00A000F4"/>
    <w:p w14:paraId="1822CFB0" w14:textId="0A866091" w:rsidR="00A000F4" w:rsidRDefault="00A000F4" w:rsidP="00A000F4"/>
    <w:p w14:paraId="6033550B" w14:textId="2C5273F1" w:rsidR="00A000F4" w:rsidRDefault="00A000F4" w:rsidP="00A000F4"/>
    <w:p w14:paraId="7236C26F" w14:textId="39CE0D04" w:rsidR="00A000F4" w:rsidRDefault="00A000F4" w:rsidP="00A000F4"/>
    <w:p w14:paraId="30D6337D" w14:textId="2481FE81" w:rsidR="00A000F4" w:rsidRDefault="00A000F4" w:rsidP="00A000F4"/>
    <w:p w14:paraId="2A0D6844" w14:textId="5F65C487" w:rsidR="00A000F4" w:rsidRDefault="00A000F4" w:rsidP="00A000F4"/>
    <w:p w14:paraId="5E31685A" w14:textId="287D2175" w:rsidR="00A000F4" w:rsidRDefault="00A000F4" w:rsidP="00A000F4"/>
    <w:p w14:paraId="63795A65" w14:textId="418DCD2D" w:rsidR="00A000F4" w:rsidRDefault="00A000F4" w:rsidP="00A000F4"/>
    <w:p w14:paraId="64A5EF25" w14:textId="77777777" w:rsidR="00A000F4" w:rsidRPr="00A000F4" w:rsidRDefault="00A000F4" w:rsidP="00A000F4"/>
    <w:p w14:paraId="7D2307E7" w14:textId="3B422689" w:rsidR="00E47406" w:rsidRDefault="00936DC4">
      <w:pPr>
        <w:pStyle w:val="Heading1"/>
        <w:rPr>
          <w:sz w:val="48"/>
          <w:szCs w:val="48"/>
        </w:rPr>
      </w:pPr>
      <w:bookmarkStart w:id="5" w:name="_Toc71376798"/>
      <w:r>
        <w:rPr>
          <w:sz w:val="48"/>
          <w:szCs w:val="48"/>
        </w:rPr>
        <w:lastRenderedPageBreak/>
        <w:t xml:space="preserve">Chapter One: </w:t>
      </w:r>
      <w:r w:rsidR="00E47406" w:rsidRPr="00A000F4">
        <w:rPr>
          <w:sz w:val="48"/>
          <w:szCs w:val="48"/>
        </w:rPr>
        <w:t>Introduction</w:t>
      </w:r>
      <w:r>
        <w:rPr>
          <w:sz w:val="48"/>
          <w:szCs w:val="48"/>
        </w:rPr>
        <w:t>.</w:t>
      </w:r>
      <w:bookmarkEnd w:id="5"/>
    </w:p>
    <w:p w14:paraId="3B97CC56" w14:textId="2B071B72" w:rsidR="00A000F4" w:rsidRDefault="00A000F4" w:rsidP="00A000F4">
      <w:pPr>
        <w:rPr>
          <w:sz w:val="24"/>
          <w:szCs w:val="24"/>
        </w:rPr>
      </w:pPr>
    </w:p>
    <w:p w14:paraId="4AB4BAA8" w14:textId="408A9016" w:rsidR="0046529A" w:rsidRDefault="006961EE" w:rsidP="00A000F4">
      <w:pPr>
        <w:rPr>
          <w:sz w:val="24"/>
          <w:szCs w:val="24"/>
        </w:rPr>
      </w:pPr>
      <w:r>
        <w:rPr>
          <w:sz w:val="24"/>
          <w:szCs w:val="24"/>
        </w:rPr>
        <w:t xml:space="preserve">The importance of music being part of the taught curriculum in the UK was first realised in the early 1800s, when Robert Owen introduced it into his experimental school based in New Lanark. </w:t>
      </w:r>
      <w:r w:rsidR="001F0FB8">
        <w:rPr>
          <w:sz w:val="24"/>
          <w:szCs w:val="24"/>
        </w:rPr>
        <w:t xml:space="preserve">Owen, despite not being aware of the writings of such educational philosophers as Rousseau, was clearly experiencing a similar train of thought, and in fact went on to use experiential learning in his school. This was a divergence from the common practice of book-based ‘rote’ learning, </w:t>
      </w:r>
      <w:r w:rsidR="007B4188">
        <w:rPr>
          <w:sz w:val="24"/>
          <w:szCs w:val="24"/>
        </w:rPr>
        <w:t>but</w:t>
      </w:r>
      <w:r w:rsidR="001F0FB8">
        <w:rPr>
          <w:sz w:val="24"/>
          <w:szCs w:val="24"/>
        </w:rPr>
        <w:t xml:space="preserve"> was not</w:t>
      </w:r>
      <w:r w:rsidR="007B4188">
        <w:rPr>
          <w:sz w:val="24"/>
          <w:szCs w:val="24"/>
        </w:rPr>
        <w:t xml:space="preserve"> in fact</w:t>
      </w:r>
      <w:r w:rsidR="001F0FB8">
        <w:rPr>
          <w:sz w:val="24"/>
          <w:szCs w:val="24"/>
        </w:rPr>
        <w:t xml:space="preserve"> a long-lived project</w:t>
      </w:r>
      <w:r w:rsidR="007B4188">
        <w:rPr>
          <w:sz w:val="24"/>
          <w:szCs w:val="24"/>
        </w:rPr>
        <w:t>,</w:t>
      </w:r>
      <w:r w:rsidR="001F0FB8">
        <w:rPr>
          <w:sz w:val="24"/>
          <w:szCs w:val="24"/>
        </w:rPr>
        <w:t xml:space="preserve"> being disbanded in 1824</w:t>
      </w:r>
      <w:r w:rsidR="007B4188">
        <w:rPr>
          <w:sz w:val="24"/>
          <w:szCs w:val="24"/>
        </w:rPr>
        <w:t xml:space="preserve"> </w:t>
      </w:r>
      <w:r w:rsidR="001F0FB8">
        <w:rPr>
          <w:sz w:val="24"/>
          <w:szCs w:val="24"/>
        </w:rPr>
        <w:t xml:space="preserve">only eight years after opening </w:t>
      </w:r>
      <w:sdt>
        <w:sdtPr>
          <w:rPr>
            <w:sz w:val="24"/>
            <w:szCs w:val="24"/>
          </w:rPr>
          <w:id w:val="-621454253"/>
          <w:citation/>
        </w:sdtPr>
        <w:sdtEndPr/>
        <w:sdtContent>
          <w:r w:rsidR="001F0FB8">
            <w:rPr>
              <w:sz w:val="24"/>
              <w:szCs w:val="24"/>
            </w:rPr>
            <w:fldChar w:fldCharType="begin"/>
          </w:r>
          <w:r w:rsidR="00D448E3">
            <w:rPr>
              <w:sz w:val="24"/>
              <w:szCs w:val="24"/>
            </w:rPr>
            <w:instrText xml:space="preserve">CITATION Rai86 \p 26 \l 2057 </w:instrText>
          </w:r>
          <w:r w:rsidR="001F0FB8">
            <w:rPr>
              <w:sz w:val="24"/>
              <w:szCs w:val="24"/>
            </w:rPr>
            <w:fldChar w:fldCharType="separate"/>
          </w:r>
          <w:r w:rsidR="00936DC4" w:rsidRPr="00936DC4">
            <w:rPr>
              <w:noProof/>
              <w:sz w:val="24"/>
              <w:szCs w:val="24"/>
            </w:rPr>
            <w:t>(Rainbow, 1986, p. 26)</w:t>
          </w:r>
          <w:r w:rsidR="001F0FB8">
            <w:rPr>
              <w:sz w:val="24"/>
              <w:szCs w:val="24"/>
            </w:rPr>
            <w:fldChar w:fldCharType="end"/>
          </w:r>
        </w:sdtContent>
      </w:sdt>
      <w:r w:rsidR="00D448E3">
        <w:rPr>
          <w:sz w:val="24"/>
          <w:szCs w:val="24"/>
        </w:rPr>
        <w:t xml:space="preserve">. </w:t>
      </w:r>
      <w:r w:rsidR="00AE60B4">
        <w:rPr>
          <w:sz w:val="24"/>
          <w:szCs w:val="24"/>
        </w:rPr>
        <w:t>This</w:t>
      </w:r>
      <w:r w:rsidR="00BB3614">
        <w:rPr>
          <w:sz w:val="24"/>
          <w:szCs w:val="24"/>
        </w:rPr>
        <w:t xml:space="preserve">, </w:t>
      </w:r>
      <w:r w:rsidR="00802E61">
        <w:rPr>
          <w:sz w:val="24"/>
          <w:szCs w:val="24"/>
        </w:rPr>
        <w:t xml:space="preserve">however, was not the demise of </w:t>
      </w:r>
      <w:r w:rsidR="007B4188">
        <w:rPr>
          <w:sz w:val="24"/>
          <w:szCs w:val="24"/>
        </w:rPr>
        <w:t xml:space="preserve">Owen’s </w:t>
      </w:r>
      <w:r w:rsidR="00802E61">
        <w:rPr>
          <w:sz w:val="24"/>
          <w:szCs w:val="24"/>
        </w:rPr>
        <w:t>ideas, with the introduction of music education being taken up elsewhere in the UK</w:t>
      </w:r>
      <w:r w:rsidR="00AE60B4">
        <w:rPr>
          <w:sz w:val="24"/>
          <w:szCs w:val="24"/>
        </w:rPr>
        <w:t xml:space="preserve"> led foremost by the involvement of the church</w:t>
      </w:r>
      <w:sdt>
        <w:sdtPr>
          <w:rPr>
            <w:sz w:val="24"/>
            <w:szCs w:val="24"/>
          </w:rPr>
          <w:id w:val="-751885188"/>
          <w:citation/>
        </w:sdtPr>
        <w:sdtEndPr/>
        <w:sdtContent>
          <w:r w:rsidR="007B644D">
            <w:rPr>
              <w:sz w:val="24"/>
              <w:szCs w:val="24"/>
            </w:rPr>
            <w:fldChar w:fldCharType="begin"/>
          </w:r>
          <w:r w:rsidR="007B644D">
            <w:rPr>
              <w:sz w:val="24"/>
              <w:szCs w:val="24"/>
            </w:rPr>
            <w:instrText xml:space="preserve">CITATION Rai86 \p 27 \l 2057 </w:instrText>
          </w:r>
          <w:r w:rsidR="007B644D">
            <w:rPr>
              <w:sz w:val="24"/>
              <w:szCs w:val="24"/>
            </w:rPr>
            <w:fldChar w:fldCharType="separate"/>
          </w:r>
          <w:r w:rsidR="00936DC4">
            <w:rPr>
              <w:noProof/>
              <w:sz w:val="24"/>
              <w:szCs w:val="24"/>
            </w:rPr>
            <w:t xml:space="preserve"> </w:t>
          </w:r>
          <w:r w:rsidR="00936DC4" w:rsidRPr="00936DC4">
            <w:rPr>
              <w:noProof/>
              <w:sz w:val="24"/>
              <w:szCs w:val="24"/>
            </w:rPr>
            <w:t>(Rainbow, 1986, p. 27)</w:t>
          </w:r>
          <w:r w:rsidR="007B644D">
            <w:rPr>
              <w:sz w:val="24"/>
              <w:szCs w:val="24"/>
            </w:rPr>
            <w:fldChar w:fldCharType="end"/>
          </w:r>
        </w:sdtContent>
      </w:sdt>
      <w:r w:rsidR="007B644D">
        <w:rPr>
          <w:sz w:val="24"/>
          <w:szCs w:val="24"/>
        </w:rPr>
        <w:t>.</w:t>
      </w:r>
    </w:p>
    <w:p w14:paraId="0C5ED6E7" w14:textId="556D9785" w:rsidR="00F644E1" w:rsidRDefault="00F644E1" w:rsidP="00A000F4">
      <w:pPr>
        <w:rPr>
          <w:sz w:val="24"/>
          <w:szCs w:val="24"/>
        </w:rPr>
      </w:pPr>
      <w:r>
        <w:rPr>
          <w:sz w:val="24"/>
          <w:szCs w:val="24"/>
        </w:rPr>
        <w:t xml:space="preserve">In recent times, the debate of whether music should be included, or in fact allowed at all, in the classroom environment </w:t>
      </w:r>
      <w:r w:rsidR="00CB3801">
        <w:rPr>
          <w:sz w:val="24"/>
          <w:szCs w:val="24"/>
        </w:rPr>
        <w:t>i</w:t>
      </w:r>
      <w:r>
        <w:rPr>
          <w:sz w:val="24"/>
          <w:szCs w:val="24"/>
        </w:rPr>
        <w:t xml:space="preserve">s one that </w:t>
      </w:r>
      <w:r w:rsidR="00CB3801">
        <w:rPr>
          <w:sz w:val="24"/>
          <w:szCs w:val="24"/>
        </w:rPr>
        <w:t>has been actively contested on many fronts from academics to teachers and even students themselves.</w:t>
      </w:r>
      <w:r w:rsidR="00174CD9">
        <w:rPr>
          <w:sz w:val="24"/>
          <w:szCs w:val="24"/>
        </w:rPr>
        <w:t xml:space="preserve"> Music in the school environment has consistently been consigned to dedicated music lessons, and the notion of it </w:t>
      </w:r>
      <w:r w:rsidR="00530993">
        <w:rPr>
          <w:sz w:val="24"/>
          <w:szCs w:val="24"/>
        </w:rPr>
        <w:t xml:space="preserve">having place in non-music classrooms has frequently been decried </w:t>
      </w:r>
      <w:sdt>
        <w:sdtPr>
          <w:rPr>
            <w:sz w:val="24"/>
            <w:szCs w:val="24"/>
          </w:rPr>
          <w:id w:val="-1321110453"/>
          <w:citation/>
        </w:sdtPr>
        <w:sdtEndPr/>
        <w:sdtContent>
          <w:r w:rsidR="00530993">
            <w:rPr>
              <w:sz w:val="24"/>
              <w:szCs w:val="24"/>
            </w:rPr>
            <w:fldChar w:fldCharType="begin"/>
          </w:r>
          <w:r w:rsidR="00530993">
            <w:rPr>
              <w:sz w:val="24"/>
              <w:szCs w:val="24"/>
            </w:rPr>
            <w:instrText xml:space="preserve"> CITATION Per14 \l 2057 </w:instrText>
          </w:r>
          <w:r w:rsidR="00530993">
            <w:rPr>
              <w:sz w:val="24"/>
              <w:szCs w:val="24"/>
            </w:rPr>
            <w:fldChar w:fldCharType="separate"/>
          </w:r>
          <w:r w:rsidR="00936DC4" w:rsidRPr="00936DC4">
            <w:rPr>
              <w:noProof/>
              <w:sz w:val="24"/>
              <w:szCs w:val="24"/>
            </w:rPr>
            <w:t>(Perham, 2014)</w:t>
          </w:r>
          <w:r w:rsidR="00530993">
            <w:rPr>
              <w:sz w:val="24"/>
              <w:szCs w:val="24"/>
            </w:rPr>
            <w:fldChar w:fldCharType="end"/>
          </w:r>
        </w:sdtContent>
      </w:sdt>
      <w:r w:rsidR="00530993">
        <w:rPr>
          <w:sz w:val="24"/>
          <w:szCs w:val="24"/>
        </w:rPr>
        <w:t>. However, there is myriad evidence which suggests that this is perhaps the incorrect stance to hold</w:t>
      </w:r>
      <w:r w:rsidR="00CA5788">
        <w:rPr>
          <w:sz w:val="24"/>
          <w:szCs w:val="24"/>
        </w:rPr>
        <w:t xml:space="preserve">, and the </w:t>
      </w:r>
      <w:r w:rsidR="00F12F0D">
        <w:rPr>
          <w:sz w:val="24"/>
          <w:szCs w:val="24"/>
        </w:rPr>
        <w:t>recent success and uptake</w:t>
      </w:r>
      <w:r w:rsidR="00CA5788">
        <w:rPr>
          <w:sz w:val="24"/>
          <w:szCs w:val="24"/>
        </w:rPr>
        <w:t xml:space="preserve"> of multi-</w:t>
      </w:r>
      <w:r w:rsidR="009518BA">
        <w:rPr>
          <w:sz w:val="24"/>
          <w:szCs w:val="24"/>
        </w:rPr>
        <w:t>disciplinary</w:t>
      </w:r>
      <w:r w:rsidR="00F12F0D">
        <w:rPr>
          <w:sz w:val="24"/>
          <w:szCs w:val="24"/>
        </w:rPr>
        <w:t xml:space="preserve"> classrooms shows that there is support for music’s place in the classroom. This is supported by evidence, such as that of Ziv and Dolev </w:t>
      </w:r>
      <w:sdt>
        <w:sdtPr>
          <w:rPr>
            <w:sz w:val="24"/>
            <w:szCs w:val="24"/>
          </w:rPr>
          <w:id w:val="1226800990"/>
          <w:citation/>
        </w:sdtPr>
        <w:sdtEndPr/>
        <w:sdtContent>
          <w:r w:rsidR="00F12F0D">
            <w:rPr>
              <w:sz w:val="24"/>
              <w:szCs w:val="24"/>
            </w:rPr>
            <w:fldChar w:fldCharType="begin"/>
          </w:r>
          <w:r w:rsidR="00F12F0D">
            <w:rPr>
              <w:sz w:val="24"/>
              <w:szCs w:val="24"/>
            </w:rPr>
            <w:instrText xml:space="preserve">CITATION Ziv13 \n  \l 2057 </w:instrText>
          </w:r>
          <w:r w:rsidR="00F12F0D">
            <w:rPr>
              <w:sz w:val="24"/>
              <w:szCs w:val="24"/>
            </w:rPr>
            <w:fldChar w:fldCharType="separate"/>
          </w:r>
          <w:r w:rsidR="00936DC4" w:rsidRPr="00936DC4">
            <w:rPr>
              <w:noProof/>
              <w:sz w:val="24"/>
              <w:szCs w:val="24"/>
            </w:rPr>
            <w:t>(2013)</w:t>
          </w:r>
          <w:r w:rsidR="00F12F0D">
            <w:rPr>
              <w:sz w:val="24"/>
              <w:szCs w:val="24"/>
            </w:rPr>
            <w:fldChar w:fldCharType="end"/>
          </w:r>
        </w:sdtContent>
      </w:sdt>
      <w:r w:rsidR="00F12F0D">
        <w:rPr>
          <w:sz w:val="24"/>
          <w:szCs w:val="24"/>
        </w:rPr>
        <w:t>, which shows that music can have a positive effect on the school environment.</w:t>
      </w:r>
    </w:p>
    <w:p w14:paraId="7A434B6A" w14:textId="1B3B25B3" w:rsidR="00F12F0D" w:rsidRDefault="00FE35C7" w:rsidP="00A000F4">
      <w:pPr>
        <w:rPr>
          <w:sz w:val="24"/>
          <w:szCs w:val="24"/>
        </w:rPr>
      </w:pPr>
      <w:r>
        <w:rPr>
          <w:sz w:val="24"/>
          <w:szCs w:val="24"/>
        </w:rPr>
        <w:t xml:space="preserve">As mentioned previously, the topic of the inclusion of music in the classroom is one that can be polarising even within a school’s staff body. It was this discussion within a school that prompted the Author to </w:t>
      </w:r>
      <w:r w:rsidR="00B56868">
        <w:rPr>
          <w:sz w:val="24"/>
          <w:szCs w:val="24"/>
        </w:rPr>
        <w:t>conduct this literature review in order to frame the debate with published research.</w:t>
      </w:r>
      <w:r w:rsidR="005C2465">
        <w:rPr>
          <w:sz w:val="24"/>
          <w:szCs w:val="24"/>
        </w:rPr>
        <w:t xml:space="preserve"> Whilst working as an Additional Learning Needs assistant in a small Welsh private school, the Author experienced a wide gap in the staff’s opinions as to whether listening to music in a classroom was acceptable or beneficial. The stances shown in the debates that ensued ranged from staunch opposition to any form of music being played, or general discontentment aside fr</w:t>
      </w:r>
      <w:r w:rsidR="002F10C6">
        <w:rPr>
          <w:sz w:val="24"/>
          <w:szCs w:val="24"/>
        </w:rPr>
        <w:t>o</w:t>
      </w:r>
      <w:r w:rsidR="005C2465">
        <w:rPr>
          <w:sz w:val="24"/>
          <w:szCs w:val="24"/>
        </w:rPr>
        <w:t>m in certain circumstances, to the belief that music can actually be very beneficial when introduced in an effective way.</w:t>
      </w:r>
      <w:r w:rsidR="002F10C6">
        <w:rPr>
          <w:sz w:val="24"/>
          <w:szCs w:val="24"/>
        </w:rPr>
        <w:t xml:space="preserve"> These, fairly frequent, arguments and discussions lead to the Authors desire to compile research surrounding the debate, as in the Author’s personal experience, when students are conducting self-study or being taught on an individual basis within a group, the presence of light instrumental music in the background can help the group to settle and can help to boost their productivity – to the extent that some students who struggle in the normal classroom environment would complete more work </w:t>
      </w:r>
      <w:r w:rsidR="00377C14">
        <w:rPr>
          <w:sz w:val="24"/>
          <w:szCs w:val="24"/>
        </w:rPr>
        <w:t>in a two hour session in the Author’s Inclusion department, than they would otherwise in the whole school day.</w:t>
      </w:r>
    </w:p>
    <w:p w14:paraId="4721FB66" w14:textId="77777777" w:rsidR="009714BB" w:rsidRDefault="009714BB" w:rsidP="00A000F4">
      <w:pPr>
        <w:rPr>
          <w:sz w:val="24"/>
          <w:szCs w:val="24"/>
        </w:rPr>
      </w:pPr>
    </w:p>
    <w:p w14:paraId="7CD8CD3D" w14:textId="77777777" w:rsidR="00FE35C7" w:rsidRDefault="00FE35C7" w:rsidP="00A000F4">
      <w:pPr>
        <w:rPr>
          <w:sz w:val="24"/>
          <w:szCs w:val="24"/>
        </w:rPr>
      </w:pPr>
    </w:p>
    <w:p w14:paraId="61B420D1" w14:textId="037B09F5" w:rsidR="00E47406" w:rsidRDefault="00936DC4" w:rsidP="00E47406">
      <w:pPr>
        <w:pStyle w:val="Heading1"/>
        <w:rPr>
          <w:sz w:val="48"/>
          <w:szCs w:val="48"/>
        </w:rPr>
      </w:pPr>
      <w:bookmarkStart w:id="6" w:name="_Toc71376799"/>
      <w:r>
        <w:rPr>
          <w:sz w:val="48"/>
          <w:szCs w:val="48"/>
        </w:rPr>
        <w:lastRenderedPageBreak/>
        <w:t xml:space="preserve">Chapter Two: </w:t>
      </w:r>
      <w:r w:rsidR="00E47406" w:rsidRPr="00A000F4">
        <w:rPr>
          <w:sz w:val="48"/>
          <w:szCs w:val="48"/>
        </w:rPr>
        <w:t>Lit</w:t>
      </w:r>
      <w:r w:rsidR="004041BB">
        <w:rPr>
          <w:sz w:val="48"/>
          <w:szCs w:val="48"/>
        </w:rPr>
        <w:t>erature</w:t>
      </w:r>
      <w:r w:rsidR="00E47406" w:rsidRPr="00A000F4">
        <w:rPr>
          <w:sz w:val="48"/>
          <w:szCs w:val="48"/>
        </w:rPr>
        <w:t xml:space="preserve"> Review</w:t>
      </w:r>
      <w:r>
        <w:rPr>
          <w:sz w:val="48"/>
          <w:szCs w:val="48"/>
        </w:rPr>
        <w:t>.</w:t>
      </w:r>
      <w:bookmarkEnd w:id="6"/>
    </w:p>
    <w:p w14:paraId="2239ADC2" w14:textId="77777777" w:rsidR="004D2430" w:rsidRPr="004D2430" w:rsidRDefault="004D2430" w:rsidP="004D2430"/>
    <w:p w14:paraId="4A66D0DD" w14:textId="410D49DE" w:rsidR="009714BB" w:rsidRPr="006E09FE" w:rsidRDefault="009714BB" w:rsidP="009714BB">
      <w:pPr>
        <w:pStyle w:val="Heading2"/>
        <w:rPr>
          <w:sz w:val="32"/>
          <w:szCs w:val="32"/>
        </w:rPr>
      </w:pPr>
      <w:bookmarkStart w:id="7" w:name="_Toc71376800"/>
      <w:r w:rsidRPr="006E09FE">
        <w:rPr>
          <w:sz w:val="32"/>
          <w:szCs w:val="32"/>
        </w:rPr>
        <w:t>Origins of the Question of Music:</w:t>
      </w:r>
      <w:bookmarkEnd w:id="7"/>
    </w:p>
    <w:p w14:paraId="553E7414" w14:textId="77777777" w:rsidR="006E09FE" w:rsidRDefault="006E09FE" w:rsidP="009714BB"/>
    <w:p w14:paraId="774EFB7A" w14:textId="386D540E" w:rsidR="009714BB" w:rsidRPr="006E09FE" w:rsidRDefault="009714BB" w:rsidP="009714BB">
      <w:pPr>
        <w:rPr>
          <w:sz w:val="24"/>
          <w:szCs w:val="24"/>
        </w:rPr>
      </w:pPr>
      <w:r w:rsidRPr="006E09FE">
        <w:rPr>
          <w:sz w:val="24"/>
          <w:szCs w:val="24"/>
        </w:rPr>
        <w:t>When one considers the implications that music can have on a person’s ability to study, work, or undergo testing, the so-called ‘Mozart Effect’ is the most likely term that would come to mind. This ‘Mozart Effect’ was first described in Rauscher, Shaw, and Ky (1993, p. 611) in their article entitled ‘Music and Spatial Task Performance’. In this article, it is described how groups of college students completed standardised spatial reasoning tests after having either listened to ten minutes of Mozart, a ‘relaxation tape’, or silence. Rauscher et Al note that in the testing following the ten-minute period there is a slight increase from a standard score of 54.0 for the silent group, to 54.61 for the group who listened to the ‘relaxation tape’. This, however, is insignificant compared to the increase in score to 57.56 of the group that had listened to Mozart, which translated into a spatial IQ increase of 8-9 points. Within this short article, the authors do discuss the nature, circumstance, and limitations of their investigations. For example, Rauscher et Al explain how the participants pulse rates were taken before and after each period of listening to one of the three tapes, which showed that there was no interaction between the type of stimulation and pulse of the participants, which suggests that arousal did not play a part in the results. Furthermore, they note that the effects of this increased spatial intelligence are verry limited by time, noted to only be apparent within 10-15 minutes of the period in which the music was played.</w:t>
      </w:r>
    </w:p>
    <w:p w14:paraId="35D7AC08" w14:textId="19CBB655" w:rsidR="009714BB" w:rsidRDefault="009714BB" w:rsidP="009714BB">
      <w:pPr>
        <w:rPr>
          <w:sz w:val="24"/>
          <w:szCs w:val="24"/>
        </w:rPr>
      </w:pPr>
      <w:r w:rsidRPr="006E09FE">
        <w:rPr>
          <w:sz w:val="24"/>
          <w:szCs w:val="24"/>
        </w:rPr>
        <w:t>Despite being the most discussed term within the debate on links between music and effectiveness of study and cognition, the ‘Mozart Effect’ is also one of the most highly refuted. Even the authors themselves note that their findings were from a very limited set of circumstances, and pertained solely to the spatial intelligence of the participants, and Rauscher recalls how even before the articles publication the media had taken the principle of her study and run with it. The American media had proven to overexaggerate, mis-construe, and mis-contextualise the study’s findings, making overarching claims and exaggerations such as that ‘Mozart makes you smarter’ (Spiegel, 2010). Despite these claims causing her a fairly large amount of spite, Rauscher has remained firmly in support of her findings, explaining that in the context of her research they are indeed true, however it may not be solely due to the fact that the music were Mozart, and rather that the enjoyment of the music played was a key factor, stating that “If you hate Mozart, you’re not going to find a Mozart Effect”.</w:t>
      </w:r>
    </w:p>
    <w:p w14:paraId="371E9FF7" w14:textId="690BBB07" w:rsidR="004D2430" w:rsidRDefault="004D2430" w:rsidP="009714BB">
      <w:pPr>
        <w:rPr>
          <w:sz w:val="24"/>
          <w:szCs w:val="24"/>
        </w:rPr>
      </w:pPr>
    </w:p>
    <w:p w14:paraId="0212D7B5" w14:textId="77777777" w:rsidR="004D2430" w:rsidRPr="006E09FE" w:rsidRDefault="004D2430" w:rsidP="009714BB">
      <w:pPr>
        <w:rPr>
          <w:sz w:val="24"/>
          <w:szCs w:val="24"/>
        </w:rPr>
      </w:pPr>
    </w:p>
    <w:p w14:paraId="3E864789" w14:textId="77777777" w:rsidR="009714BB" w:rsidRPr="009714BB" w:rsidRDefault="009714BB" w:rsidP="009714BB"/>
    <w:p w14:paraId="60B76E8E" w14:textId="51D1E9E8" w:rsidR="006E09FE" w:rsidRPr="006E09FE" w:rsidRDefault="006E09FE" w:rsidP="006E09FE">
      <w:pPr>
        <w:pStyle w:val="Heading2"/>
        <w:rPr>
          <w:sz w:val="32"/>
          <w:szCs w:val="32"/>
        </w:rPr>
      </w:pPr>
      <w:bookmarkStart w:id="8" w:name="_Toc71376801"/>
      <w:r w:rsidRPr="006E09FE">
        <w:rPr>
          <w:sz w:val="32"/>
          <w:szCs w:val="32"/>
        </w:rPr>
        <w:lastRenderedPageBreak/>
        <w:t>The Place of Music in the Curriculum:</w:t>
      </w:r>
      <w:bookmarkEnd w:id="8"/>
    </w:p>
    <w:p w14:paraId="1F9C8F65" w14:textId="77777777" w:rsidR="006E09FE" w:rsidRDefault="006E09FE" w:rsidP="006E09FE"/>
    <w:p w14:paraId="1440625D" w14:textId="6A6E2C0B" w:rsidR="006E09FE" w:rsidRPr="006E09FE" w:rsidRDefault="006E09FE" w:rsidP="006E09FE">
      <w:pPr>
        <w:rPr>
          <w:sz w:val="24"/>
          <w:szCs w:val="24"/>
        </w:rPr>
      </w:pPr>
      <w:r w:rsidRPr="006E09FE">
        <w:rPr>
          <w:sz w:val="24"/>
          <w:szCs w:val="24"/>
        </w:rPr>
        <w:t>As previously mentioned, the first notions of the inclusion of a musical education originated in the late 1700s to early 1800s, this was driven predominantly by the church in order to better the standard of singing in local services, this was affected by the introduction of singing classes into the Sunday school curriculum, however it was not a dramatically long time before textbooks began to be produced for general schooling, such as John Turner’s ‘Manual of Instruction in Vocal Music’ (1833) and then with the release of W. E. Hickinson’s ‘The Singing Master’ (1836) which differentiated purposes of singing lessons from being solely related to church (Rainbow, 1986, p. 27).</w:t>
      </w:r>
    </w:p>
    <w:p w14:paraId="050A39BE" w14:textId="5435D0A9" w:rsidR="006E09FE" w:rsidRPr="006E09FE" w:rsidRDefault="006E09FE" w:rsidP="006E09FE">
      <w:pPr>
        <w:rPr>
          <w:sz w:val="24"/>
          <w:szCs w:val="24"/>
        </w:rPr>
      </w:pPr>
      <w:r w:rsidRPr="006E09FE">
        <w:rPr>
          <w:sz w:val="24"/>
          <w:szCs w:val="24"/>
        </w:rPr>
        <w:t>These publications and processes introduced music as a key component of the earliest foundations of what would become the mandatory curriculum in Britain, which cemented music’s place as a subject ever since. However, if one jumps forwards in time to the modern era, there has been no shortage of suggestion that music and the arts curriculum itself has been increasingly under threat due to the nature of modern education and constrictions of funding. In Wales in particular, a country which has musical traditions dating back as far as the 1100s (National Museum Wales, N.D.), the fact that music education budgets are frequently at risk is alarming not only to students but teachers and parents too, especially as some council areas are cutting budgets by as much as 80%, or removing the budget entirely (Mosalski, 2019) (BBC News, 2019). This detriment to musical education within schools can be attributed to a gap in Welsh policy compared to the other home nations, as Wales is the only country that has not ‘ring-fenced’ its music budgets in order to protect them due to their nature as an easy target for austerity due to any practical teaching of the subject being non-statutory (BBC News, 2014).</w:t>
      </w:r>
    </w:p>
    <w:p w14:paraId="7D073C13" w14:textId="27E9FE44" w:rsidR="006E09FE" w:rsidRDefault="006E09FE" w:rsidP="006E09FE">
      <w:pPr>
        <w:rPr>
          <w:sz w:val="24"/>
          <w:szCs w:val="24"/>
        </w:rPr>
      </w:pPr>
      <w:r w:rsidRPr="006E09FE">
        <w:rPr>
          <w:sz w:val="24"/>
          <w:szCs w:val="24"/>
        </w:rPr>
        <w:t>Whilst theoretical music teaching remains steadfast in the curriculum, in subsequent sections the author of this Independent Project would like to investigate the notion that within education music should not solely be confined to the teaching of itself as a subject or held in close conjunction with the other arts, and should instead be included as a part of all teachings as and when it would be appropriate and useful as a teaching tool. This review of literature aims to see beyond the effect that music supposedly will or will not have on a person’s intelligence or their abilities as a student, and will investigate how the presence of music in an academic setting can be beneficial without it having to be considered as a strictly ‘academic’ tool.</w:t>
      </w:r>
    </w:p>
    <w:p w14:paraId="56CC436E" w14:textId="7543C3CD" w:rsidR="004D2430" w:rsidRDefault="004D2430" w:rsidP="006E09FE">
      <w:pPr>
        <w:rPr>
          <w:sz w:val="24"/>
          <w:szCs w:val="24"/>
        </w:rPr>
      </w:pPr>
    </w:p>
    <w:p w14:paraId="43BB7E71" w14:textId="30638D3C" w:rsidR="004D2430" w:rsidRDefault="004D2430" w:rsidP="006E09FE">
      <w:pPr>
        <w:rPr>
          <w:sz w:val="24"/>
          <w:szCs w:val="24"/>
        </w:rPr>
      </w:pPr>
    </w:p>
    <w:p w14:paraId="762E0758" w14:textId="637ACD61" w:rsidR="004D2430" w:rsidRDefault="004D2430" w:rsidP="006E09FE">
      <w:pPr>
        <w:rPr>
          <w:sz w:val="24"/>
          <w:szCs w:val="24"/>
        </w:rPr>
      </w:pPr>
    </w:p>
    <w:p w14:paraId="7925FACB" w14:textId="648E9B20" w:rsidR="004D2430" w:rsidRDefault="004D2430" w:rsidP="006E09FE">
      <w:pPr>
        <w:rPr>
          <w:sz w:val="24"/>
          <w:szCs w:val="24"/>
        </w:rPr>
      </w:pPr>
    </w:p>
    <w:p w14:paraId="4DE1F450" w14:textId="77777777" w:rsidR="004D2430" w:rsidRPr="006E09FE" w:rsidRDefault="004D2430" w:rsidP="006E09FE">
      <w:pPr>
        <w:rPr>
          <w:sz w:val="24"/>
          <w:szCs w:val="24"/>
        </w:rPr>
      </w:pPr>
    </w:p>
    <w:p w14:paraId="4897FE76" w14:textId="020596A7" w:rsidR="006E09FE" w:rsidRPr="006E09FE" w:rsidRDefault="006E09FE" w:rsidP="006E09FE">
      <w:pPr>
        <w:pStyle w:val="Heading2"/>
        <w:rPr>
          <w:sz w:val="32"/>
          <w:szCs w:val="32"/>
        </w:rPr>
      </w:pPr>
      <w:bookmarkStart w:id="9" w:name="_Toc71376802"/>
      <w:r w:rsidRPr="006E09FE">
        <w:rPr>
          <w:sz w:val="32"/>
          <w:szCs w:val="32"/>
        </w:rPr>
        <w:lastRenderedPageBreak/>
        <w:t>Arguments in Favour of Music’s Inclusion in the Classroom:</w:t>
      </w:r>
      <w:bookmarkEnd w:id="9"/>
    </w:p>
    <w:p w14:paraId="2B2A9BB4" w14:textId="77777777" w:rsidR="006E09FE" w:rsidRDefault="006E09FE" w:rsidP="006E09FE"/>
    <w:p w14:paraId="76C20164" w14:textId="2F92BB5D" w:rsidR="006E09FE" w:rsidRPr="006E09FE" w:rsidRDefault="006E09FE" w:rsidP="006E09FE">
      <w:pPr>
        <w:rPr>
          <w:sz w:val="24"/>
          <w:szCs w:val="24"/>
        </w:rPr>
      </w:pPr>
      <w:r w:rsidRPr="006E09FE">
        <w:rPr>
          <w:sz w:val="24"/>
          <w:szCs w:val="24"/>
        </w:rPr>
        <w:t>Despite there being little evidence that music itself can have a positive effect on a person’s general intelligence, as referred to in the previous section in regard to the ‘Mozart Effect’, there are a number of positive impacts that being in an environment in which there is music can have on a person. These may not hold a direct impact on a person’s academia, but they can provide a number of effects that could in-directly affect a person’s studies, which will be subsequently discussed.</w:t>
      </w:r>
    </w:p>
    <w:p w14:paraId="0BBC4A2C" w14:textId="77777777" w:rsidR="006E09FE" w:rsidRPr="006E09FE" w:rsidRDefault="006E09FE" w:rsidP="006E09FE">
      <w:pPr>
        <w:rPr>
          <w:sz w:val="24"/>
          <w:szCs w:val="24"/>
        </w:rPr>
      </w:pPr>
      <w:r w:rsidRPr="006E09FE">
        <w:rPr>
          <w:sz w:val="24"/>
          <w:szCs w:val="24"/>
        </w:rPr>
        <w:t xml:space="preserve">The first of these properties, is music’s theorised ability to assist people in focussing on then tasks they are assigned to complete. This is a concept that is highly debated, with sceptics querying how it is possible that introducing a secondary stimuli would increase focus on the desired task, however in his book ‘The Idiot Brain’ (2016), Burnett argues that it is in fact effective due to that the brain has two attention systems at work. Burnett, a neuroscientist, describes how the brain has a conscious attention system which we are in control of and are able to consciously focus on whatever task we may be presented with. However, Burnett also describes how the brain uses a sub-conscious attention system that is actively seeking and receiving stimuli without conscious involvement, it is this system that can become an issue whilst trying to focus. Scientifically, these two systems are named by Vossel, Geng, and Fink (2013) as being the Dorsal and Ventral Attention Systems. Vossel et Al explain that the two systems occur in separate areas of the brain, but are highly interconnected, with the Dorsal system being used to mediate the conscious allocation of focus to locations, tasks, and features, whereas the Ventral system was tasked with detecting stimuli that were not being directly focussed upon or were not necessarily expected. Vossel et Al go on to note how whilst the Doral system is in use, during a visual search or in situations where there would be a high volume of short-term memory use, there is evidence that the areas of the brain associated with Ventral functions are momentarily suppressed (Shulman, et al., 2007), however this suppression of the subconscious attention system is not sustained, which leads on to Burnett’s point that especially whilst engaging in a task that is difficult, non-engaging, or undesirable, the person in question would effectively be exerting effort to force their Dorsal, conscious memory system to remain fixed on the task at hand, which Burnett states will cause an increase in potency of the sub-conscious system, therefore causing even smaller stimuli to trigger a response and thus divert your focus. In this situation, music can be used as a tool to prevent distractions. This functions in the sense that having low-level, non-intrusive music in the background will occupy the sub-conscious attention system by holding its attention without affecting a person’s conscious focus, therefore allowing them to proceed with the task at hand without being distracted by other small background stimuli. With the acceptance of this however, there exists the question of whether all types of music are appropriate to be listened to whilst studying. Lehmann and Seufert (2017) state that lyrical music may well be a distracting influence as it is processed in the brain using the Phonological Loop as described by Baddeley (1992). It must be considered that the Phonological Loop is also used in processing visual text and therefore, having two sources of Phonological information in the form of written and auditory information, would be enough </w:t>
      </w:r>
      <w:r w:rsidRPr="006E09FE">
        <w:rPr>
          <w:sz w:val="24"/>
          <w:szCs w:val="24"/>
        </w:rPr>
        <w:lastRenderedPageBreak/>
        <w:t>to overload the Phonological Loop and prevent information from being processed effectively. This conclusion is considered by Burnett as he considers the type of music played to be important for a number of reasons, noting that some companies have introduced the playing of ‘Pink Noise’ in their workspaces in order to encourage productivity, however this has been met with mixed opinions as to its effectiveness.</w:t>
      </w:r>
    </w:p>
    <w:p w14:paraId="40EB34D0" w14:textId="5FEA55B0" w:rsidR="006E09FE" w:rsidRPr="006E09FE" w:rsidRDefault="006E09FE" w:rsidP="006E09FE">
      <w:pPr>
        <w:rPr>
          <w:sz w:val="24"/>
          <w:szCs w:val="24"/>
        </w:rPr>
      </w:pPr>
      <w:r w:rsidRPr="006E09FE">
        <w:rPr>
          <w:sz w:val="24"/>
          <w:szCs w:val="24"/>
        </w:rPr>
        <w:t>Another benefit of the inclusion of music in the classroom environment is that music is commonly acknowledged to be a mood booster. To reiterate earlier statements in this review, it has been shown by a multitude of sources now that any increase in intelligence or ‘Mozart Effect’ is more likely due to the presence of music having an effect on a person’s mood and arousal than any particularity of the music itself. This conclusion is supported by numerous sources, such as Thompson et al. (2001), who found that in a spatial reasoning test, those that listened to an upbeat selection of music for ten minutes prior to the test performed better than the participants who remained in silence, however, a group of participants who had listened to a selection of ‘sad’ music actually performed worse than the group not exposed to music. This research extends beyond the scope of improvements in performance, and into the realm of using music as a stress relieving tool as a general concept. Labbé, et al. (2007) investigate the differences in stress responses shown by subjects listening to various types of music compared to those who remained in silence. Their study of college level students shows that individuals who are exposed to ‘classical’ or ‘self-selected’ music after exposure to a stress inducing stimuli will exhibit a significantly lowered feeling of anxiety, and a measurable increase in their perceived level of relaxation when compared to individuals who either remained in silence or were made to listen to an aggressive form of music. This is further evidenced by Khalfa et al. (2006) in whose study it is shown that following a stressful event, the levels of salivary cortisol – a hormone related to stress – continued to increase for a significant period of time when the participants were left in silence. This is contrasted by Khalfa et al</w:t>
      </w:r>
      <w:r w:rsidR="00320F26">
        <w:rPr>
          <w:sz w:val="24"/>
          <w:szCs w:val="24"/>
        </w:rPr>
        <w:t>.’</w:t>
      </w:r>
      <w:r w:rsidRPr="006E09FE">
        <w:rPr>
          <w:sz w:val="24"/>
          <w:szCs w:val="24"/>
        </w:rPr>
        <w:t>s findings that when the participants were exposed to music after the stressful events, they showed no further increase in levels of salivary cortisol.</w:t>
      </w:r>
    </w:p>
    <w:p w14:paraId="1A55D579" w14:textId="44D0A1AD" w:rsidR="006E09FE" w:rsidRPr="006E09FE" w:rsidRDefault="006E09FE" w:rsidP="006E09FE">
      <w:pPr>
        <w:rPr>
          <w:sz w:val="24"/>
          <w:szCs w:val="24"/>
        </w:rPr>
      </w:pPr>
      <w:r w:rsidRPr="006E09FE">
        <w:rPr>
          <w:sz w:val="24"/>
          <w:szCs w:val="24"/>
        </w:rPr>
        <w:t xml:space="preserve">These findings can be used as an example of why music should have a place in the classroom environment due to the existence of evidence showing that a positive mood can have a positive impact on a student’s ability to learn certain types of information. Nadler, et al. (2010) found that in a study where participants had to complete a rule-based categorisation task, there was a notable difference in success between those that had been assigned positive, neutral, or negative music to listen to. This difference was presented in the form that those listening to positive music consistently scored higher compared to those who listened to neutral music, with those given negative music scoring even lower. In an article, Cognitive Scientist Dr. Art Markman (2010) notes that this research could be used in the capacity of learning as in certain subjects, geometry for example, the basis of learning is being able to categorise information into rules, and then using the processes associated with each category. Therefore, considering this and Nadler, et al.’s </w:t>
      </w:r>
    </w:p>
    <w:p w14:paraId="2B714688" w14:textId="6E105997" w:rsidR="006E09FE" w:rsidRDefault="006E09FE" w:rsidP="006E09FE">
      <w:pPr>
        <w:rPr>
          <w:sz w:val="24"/>
          <w:szCs w:val="24"/>
        </w:rPr>
      </w:pPr>
      <w:r w:rsidRPr="006E09FE">
        <w:rPr>
          <w:sz w:val="24"/>
          <w:szCs w:val="24"/>
        </w:rPr>
        <w:t xml:space="preserve">Evidence such as this must be considered when using music in the classroom environment as it provides an insight as to how music can have a positive effect on students, but only </w:t>
      </w:r>
      <w:r w:rsidRPr="006E09FE">
        <w:rPr>
          <w:sz w:val="24"/>
          <w:szCs w:val="24"/>
        </w:rPr>
        <w:lastRenderedPageBreak/>
        <w:t>when it is used in an appropriate manner. Therefore, should teaching or support staff wish to introduce music into the classroom they should carefully consider the genre, tempo, and feelings purveyed by the music in question, for it may not be the best idea to play a funeral march whilst students are studying, as an extreme example!</w:t>
      </w:r>
    </w:p>
    <w:p w14:paraId="75732662" w14:textId="77777777" w:rsidR="004D2430" w:rsidRPr="006E09FE" w:rsidRDefault="004D2430" w:rsidP="006E09FE"/>
    <w:p w14:paraId="12D75021" w14:textId="42623152" w:rsidR="006E09FE" w:rsidRPr="006E09FE" w:rsidRDefault="006E09FE" w:rsidP="006E09FE">
      <w:pPr>
        <w:pStyle w:val="Heading2"/>
        <w:rPr>
          <w:sz w:val="32"/>
          <w:szCs w:val="32"/>
        </w:rPr>
      </w:pPr>
      <w:bookmarkStart w:id="10" w:name="_Toc71376803"/>
      <w:r w:rsidRPr="006E09FE">
        <w:rPr>
          <w:sz w:val="32"/>
          <w:szCs w:val="32"/>
        </w:rPr>
        <w:t>Arguments Against Music’s Inclusion in the Classroom:</w:t>
      </w:r>
      <w:bookmarkEnd w:id="10"/>
    </w:p>
    <w:p w14:paraId="5DE1F8B4" w14:textId="77777777" w:rsidR="006E09FE" w:rsidRDefault="006E09FE" w:rsidP="006E09FE"/>
    <w:p w14:paraId="33511B75" w14:textId="1CA415B8" w:rsidR="006E09FE" w:rsidRPr="006E09FE" w:rsidRDefault="006E09FE" w:rsidP="006E09FE">
      <w:pPr>
        <w:rPr>
          <w:sz w:val="24"/>
          <w:szCs w:val="24"/>
        </w:rPr>
      </w:pPr>
      <w:r w:rsidRPr="006E09FE">
        <w:rPr>
          <w:sz w:val="24"/>
          <w:szCs w:val="24"/>
        </w:rPr>
        <w:t>Whilst the arguments offered in the previous section suggest that there should be a place for music in the modern classroom and offer benefits to its use, it must be considered that there will be reasons for its lack of inclusion into classrooms thus far, which in the eyes of most schools and educational leaders outweigh the evidence presented above. The evidence against the inclusion of music in classrooms will be investigated in the section that follows.</w:t>
      </w:r>
    </w:p>
    <w:p w14:paraId="499726B4" w14:textId="77777777" w:rsidR="006E09FE" w:rsidRPr="006E09FE" w:rsidRDefault="006E09FE" w:rsidP="006E09FE">
      <w:pPr>
        <w:rPr>
          <w:sz w:val="24"/>
          <w:szCs w:val="24"/>
        </w:rPr>
      </w:pPr>
      <w:r w:rsidRPr="006E09FE">
        <w:rPr>
          <w:sz w:val="24"/>
          <w:szCs w:val="24"/>
        </w:rPr>
        <w:t>One of the primary, and subsequently most researched concerns is that the presence of music would prove to be a distraction to the individual that is studying. Studies concerning this have been conducted even since before what we may consider to be ‘modern’ education, with some of the earliest such as Henderson, Crews, and Barlow (1945) who concluded that listening to ‘popular’ music had a significant negative affect on the participants abilities to complete a comprehension task, whilst those who listened to classical music were un-affected. They also found however that students who habitually listened to music whilst studying were not affected any different to those that did not, which indicates that there is no lasting effect on ability and the authors also suggest that the influence of music as a distraction is dependent on the complexity of both the music played and the task at hand. Both of these points concur with evidence presented earlier in this essay, and show that the debate of the use of music is one that has been long-standing, and as noted by Kotsopoulou and Hallam (2010), it is not a debate that is set to be resolved in the near future without an increase in both systematic, and more conclusive testing. This is emphasised by Kotsopoulou and Hallam where they note that whilst some research such as that of Henderson’s shows that there is a decrease in ability, other instances such as the work of Mowsesian and Heyer (1973) show no clear effect on performance in a number of areas including mathematics and spelling and language, nor adjusted the results of a self-evaluation. Furthermore, despite the strength and repeated similarities of older studies more recent investigations such as those of Hallam, Price, and Katsarou (2002) only prove to introduce additional counterevidence into the debate. by showing that performance in mathematical and memory-related tasks was improved by the introduction of calming music. The evidence presented by Hallam, et al. however, did show that the presence of background music could have a beneficial effect on the speed at which students could complete their work, but did not show any particular effect on how accurately the tasks were completed.</w:t>
      </w:r>
    </w:p>
    <w:p w14:paraId="4C0AEC22" w14:textId="47B9EE15" w:rsidR="006E09FE" w:rsidRDefault="006E09FE" w:rsidP="006E09FE">
      <w:pPr>
        <w:rPr>
          <w:sz w:val="24"/>
          <w:szCs w:val="24"/>
        </w:rPr>
      </w:pPr>
      <w:r w:rsidRPr="006E09FE">
        <w:rPr>
          <w:sz w:val="24"/>
          <w:szCs w:val="24"/>
        </w:rPr>
        <w:t xml:space="preserve">In addition to its speculated role as a distraction, the presence of music in an academic environment can also be categorised as playing into a well-known phenomenon referred to </w:t>
      </w:r>
      <w:r w:rsidRPr="006E09FE">
        <w:rPr>
          <w:sz w:val="24"/>
          <w:szCs w:val="24"/>
        </w:rPr>
        <w:lastRenderedPageBreak/>
        <w:t>as the Irrelevant Sound Effect (ISE). The ISE is described as the impairment of accuracy and decrease in performance of serial recall tasks, which is caused by the presence of background noise of differing types (Dorsi, et al., 2018). Dorsi, et al. refer to a number of studies that indicate that when participants are instructed to recall a series of alphanumerical characters presented on a screen before them whilst exposed to background noise, the participant’s recall of those characters is impaired even when participants are told to ignore the background noise to their best ability (Jones &amp; Macken, 1993) (Salamé &amp; Baddeley, 1987). Additionally, further studies have also found that this effect occurs when the background noise consists of foreign speech or non-words (Salamé &amp; Baddeley, 1982) (Jones, et al., 1990). The ISE phenomenon is described by Dorsi, et al. as building upon the principles described by Baddeley (1992) with regard to the processes of the Phonological Loop, in that Baddeley describes that it is an issue pertaining only to the presence of background speech, however Dorsi, et al. find that the ISE can be produced by non-speech sounds such as music or even simple tones. In terms of an academic environment, Dorsi, et al.’s findings are significant as they show that in an environment such as the modern educational system where recall is essential, the necessary processes needed to do so successfully can be impaired by the introduction of background noise. However, it is also noted that there exists a difference in disruption caused by background noise based upon whether it is comprised of a single repeating tone or multiple tones, with a relationship described by Macken (2014) as the Changing State Effect, whereby serial recall accuracy is inversely affected by the number of perceived auditory sources, meaning that as the number of background auditory sources increases, a person’s ability to recall information becomes more greatly impaired. This information could be transposed into a classroom environment by the hypothesis that absolute silence would be the most effective setting in order to study for the purpose of recall, however it would be hard to find an environment in which there existed perfect silence, so in this case it would perhaps be more effective to have a single source of steady tone in order to negate and mask smaller sounds of multiple origin. In the classroom environment this could take the form of having a steady, repetitive source of music in the background, in order to encourage a class to study quietly rather than talking amongst themselves. In this instance, following the limitations that have been discussed previously, either calm classical music, or potentially videogame soundtracks as a more modern alternative could be played. These would be the most appropriate forms of music to use, as they are both non-lyrical and often contain simple and repetitive musical themes, and therefore satisfy Macken’s findings that having a lyrical presence in background sound would prove to be more distracting than a single tone, and additionally that having a single source of background noise proves to be less distracting than having multiple sources of noise.</w:t>
      </w:r>
    </w:p>
    <w:p w14:paraId="42EF6B6D" w14:textId="75F91F98" w:rsidR="004D2430" w:rsidRDefault="004D2430" w:rsidP="006E09FE">
      <w:pPr>
        <w:rPr>
          <w:sz w:val="24"/>
          <w:szCs w:val="24"/>
        </w:rPr>
      </w:pPr>
    </w:p>
    <w:p w14:paraId="713DF2BE" w14:textId="07A2197A" w:rsidR="004D2430" w:rsidRDefault="004D2430" w:rsidP="006E09FE">
      <w:pPr>
        <w:rPr>
          <w:sz w:val="24"/>
          <w:szCs w:val="24"/>
        </w:rPr>
      </w:pPr>
    </w:p>
    <w:p w14:paraId="70B8063B" w14:textId="77777777" w:rsidR="004D2430" w:rsidRPr="006E09FE" w:rsidRDefault="004D2430" w:rsidP="006E09FE">
      <w:pPr>
        <w:rPr>
          <w:sz w:val="24"/>
          <w:szCs w:val="24"/>
        </w:rPr>
      </w:pPr>
    </w:p>
    <w:p w14:paraId="04CCDC21" w14:textId="165958A3" w:rsidR="006E09FE" w:rsidRPr="006E09FE" w:rsidRDefault="006E09FE" w:rsidP="006E09FE">
      <w:pPr>
        <w:pStyle w:val="Heading2"/>
        <w:rPr>
          <w:sz w:val="32"/>
          <w:szCs w:val="32"/>
        </w:rPr>
      </w:pPr>
      <w:bookmarkStart w:id="11" w:name="_Toc71376804"/>
      <w:r w:rsidRPr="006E09FE">
        <w:rPr>
          <w:sz w:val="32"/>
          <w:szCs w:val="32"/>
        </w:rPr>
        <w:lastRenderedPageBreak/>
        <w:t>Using Music Appropriately in the Classroom:</w:t>
      </w:r>
      <w:bookmarkEnd w:id="11"/>
      <w:r w:rsidRPr="006E09FE">
        <w:rPr>
          <w:sz w:val="32"/>
          <w:szCs w:val="32"/>
        </w:rPr>
        <w:t xml:space="preserve"> </w:t>
      </w:r>
    </w:p>
    <w:p w14:paraId="73F8ACE3" w14:textId="77777777" w:rsidR="006E09FE" w:rsidRDefault="006E09FE" w:rsidP="006E09FE"/>
    <w:p w14:paraId="443774C6" w14:textId="410EE875" w:rsidR="006E09FE" w:rsidRPr="006E09FE" w:rsidRDefault="006E09FE" w:rsidP="006E09FE">
      <w:pPr>
        <w:rPr>
          <w:sz w:val="24"/>
          <w:szCs w:val="24"/>
        </w:rPr>
      </w:pPr>
      <w:r w:rsidRPr="006E09FE">
        <w:rPr>
          <w:sz w:val="24"/>
          <w:szCs w:val="24"/>
        </w:rPr>
        <w:t xml:space="preserve">Having evaluated the benefits and drawbacks of including music into academic environments, it is apparent that one of the key underlying traits of the majority of consensus is that the effectiveness or lack thereof of music being included is strongly contextual. If one is to consider the evidence in a light defined by academic achievement, such as that taken by Busch (2018) in his article ‘Drowned in Sound’, it is easy to see how this can lead to the commonly accepted idea that music does indeed hamper learning and restrict the success of students. However, when one views the debate from a perspective wider than academics alone, there are a number of benefits to the inclusion of music in a classroom environment, and once again the key term that comes to fruition is context. </w:t>
      </w:r>
    </w:p>
    <w:p w14:paraId="1E87B190" w14:textId="77777777" w:rsidR="006E09FE" w:rsidRPr="006E09FE" w:rsidRDefault="006E09FE" w:rsidP="006E09FE">
      <w:pPr>
        <w:rPr>
          <w:sz w:val="24"/>
          <w:szCs w:val="24"/>
        </w:rPr>
      </w:pPr>
      <w:r w:rsidRPr="006E09FE">
        <w:rPr>
          <w:sz w:val="24"/>
          <w:szCs w:val="24"/>
        </w:rPr>
        <w:t>The importance of context, and a guide as to how to implement music effectively within education is outlined effectively in Allen and Wood’s ‘The Rock 'n' Roll Classroom: Using Music to Manage Mood, Energy, and Learning’ (2013). Within the book, Allen &amp; Wood outline a framework for using music to create the most effective learning environment for the setting and situation, for example they state that during transitional periods such as entering and exiting the classroom or moving between activities a teacher could introduce a range of music that could be calming, feel-good, or exciting, for example. This would allow the teacher to set the tone for the next session and create an atmosphere within the classroom that would be conducive to the tone of the next session. This is supported by Allen &amp; Wood however with the warning that moderation remains key to these tactics being successful, noting that a teacher may use calming music to reduce the excitability of a class, but must be careful not to accidently lower them to being tired and lethargic.</w:t>
      </w:r>
    </w:p>
    <w:p w14:paraId="7CAA1A8F" w14:textId="56B3AECA" w:rsidR="006E09FE" w:rsidRPr="006E09FE" w:rsidRDefault="006E09FE" w:rsidP="006E09FE">
      <w:r w:rsidRPr="006E09FE">
        <w:rPr>
          <w:sz w:val="24"/>
          <w:szCs w:val="24"/>
        </w:rPr>
        <w:t>In practicality, the majority of the research used in journalistic debate for the inclusion of music in classrooms tends to have actually been conducted using studies in which the participants were college or university students, as is also the case with the sources in this essay. However, when one investigates sources in which the participants are school-age children, the results of such studies show the benefits of music clearly. In one such study, White (2007) notes in his observations that throughout multiple days the influence of playing calming music was inherently positive, noting on multiple occasions that a class that were talking upon entering the room became settled and quiet upon hearing the music, that the music propagated a calmly motivating environment, and encouraged an atmosphere of support and also White has a number of quotes from classroom teachers noting the improvement in behaviour, focus and an overall positive change. These findings are also supported by self-evaluations completed by the students themselves, which overall found that the students themselves also noticed the positive influence that the music had on their attitude and abilities. This research by White shows that when used in an appropriate manner music can in fact be beneficial in the facets of class behaviour and productivity.</w:t>
      </w:r>
    </w:p>
    <w:p w14:paraId="1B00EBBD" w14:textId="4001D852" w:rsidR="00E47406" w:rsidRDefault="00936DC4">
      <w:pPr>
        <w:pStyle w:val="Heading1"/>
        <w:rPr>
          <w:sz w:val="48"/>
          <w:szCs w:val="48"/>
        </w:rPr>
      </w:pPr>
      <w:bookmarkStart w:id="12" w:name="_Toc71376805"/>
      <w:r>
        <w:rPr>
          <w:sz w:val="48"/>
          <w:szCs w:val="48"/>
        </w:rPr>
        <w:lastRenderedPageBreak/>
        <w:t>Chapter Three: C</w:t>
      </w:r>
      <w:r w:rsidRPr="00A000F4">
        <w:rPr>
          <w:sz w:val="48"/>
          <w:szCs w:val="48"/>
        </w:rPr>
        <w:t>onclusion</w:t>
      </w:r>
      <w:r>
        <w:rPr>
          <w:sz w:val="48"/>
          <w:szCs w:val="48"/>
        </w:rPr>
        <w:t>.</w:t>
      </w:r>
      <w:bookmarkEnd w:id="12"/>
    </w:p>
    <w:p w14:paraId="20B485A4" w14:textId="0480C29C" w:rsidR="00BA763F" w:rsidRPr="006E09FE" w:rsidRDefault="00BA763F" w:rsidP="00BA763F">
      <w:pPr>
        <w:rPr>
          <w:sz w:val="24"/>
          <w:szCs w:val="24"/>
        </w:rPr>
      </w:pPr>
      <w:r w:rsidRPr="006E09FE">
        <w:rPr>
          <w:sz w:val="24"/>
          <w:szCs w:val="24"/>
        </w:rPr>
        <w:t>The purpose of this essay has been to investigate literature surrounding the topic of whether it is appropriate and beneficial to include the use of music in the classroom environment. Having explored the myriad literature that forms both sides of this argument it is clear that there will not be a clear and definitive answer as to whether it is beneficial or not. From the evidence presented above it is clear that this debate is fated to continue indefinitely, to reiterate the comments made by Kotsopoulou and Hallam, there will not be a clear winner in this debate without the production of further systematic, and more conclusive evidence. As it currently stands the evidence for either side as presented above never seems to directly counter the other, with evidence in favour of music’s inclusion lauding its benefits to mood and motivation</w:t>
      </w:r>
      <w:r w:rsidR="00922AE5" w:rsidRPr="006E09FE">
        <w:rPr>
          <w:sz w:val="24"/>
          <w:szCs w:val="24"/>
        </w:rPr>
        <w:t>, whilst evidence opposing the inclusion of music appears to heavily focus on purely academic measures such as attainment or recall. In addition to this, the methodologies of study used by either side of the debate are often different, with those finding the benefits often using observational and qualitative data, whilst those stating the disadvantages using more quantitative, scientific methods. This mismatch of evidence will heavily influence the popular consensus of teaching staff and school leaders as once again, this evidence relies heavily on context, and therefore a lack of context on the part of either argument could sway the reader’s opinion in favour of one side or the other. As a result of this, it is not currently plausible to draw a definitive, empirical conclusion as to whether music should be included as part of a classroom environment, however as modern classrooms evolve and continue on their current multi-disciplinary path it is likely that more studies will be produced to provide further evidence to this debate.</w:t>
      </w:r>
    </w:p>
    <w:p w14:paraId="5AB69F15" w14:textId="6E03A2DD" w:rsidR="00C33F03" w:rsidRDefault="00C33F03" w:rsidP="00BA763F">
      <w:pPr>
        <w:rPr>
          <w:sz w:val="24"/>
          <w:szCs w:val="24"/>
        </w:rPr>
      </w:pPr>
      <w:r w:rsidRPr="006E09FE">
        <w:rPr>
          <w:sz w:val="24"/>
          <w:szCs w:val="24"/>
        </w:rPr>
        <w:t>Furthermore, another key theme that has been apparent throughout the literature included in this essay has been the ever-presence of the need for context. This is app</w:t>
      </w:r>
      <w:r w:rsidR="00417A8C" w:rsidRPr="006E09FE">
        <w:rPr>
          <w:sz w:val="24"/>
          <w:szCs w:val="24"/>
        </w:rPr>
        <w:t>arent</w:t>
      </w:r>
      <w:r w:rsidRPr="006E09FE">
        <w:rPr>
          <w:sz w:val="24"/>
          <w:szCs w:val="24"/>
        </w:rPr>
        <w:t xml:space="preserve"> in the research that has been conducted into this argument, in the form that a number of the studies show results only in a specific area of testing, and therefore must clarify where their results are apparent as to avoid another situation such as the aforementioned misrepresentation of the ‘Mozart Effect’ by the media. </w:t>
      </w:r>
      <w:r w:rsidR="00417A8C" w:rsidRPr="006E09FE">
        <w:rPr>
          <w:sz w:val="24"/>
          <w:szCs w:val="24"/>
        </w:rPr>
        <w:t xml:space="preserve">In addition to this however, the need for context also appears within media publications that are produced on the topic of music in schools. This is seen in articles such as that of Busch’s ‘Drowned in Sound’ </w:t>
      </w:r>
      <w:sdt>
        <w:sdtPr>
          <w:rPr>
            <w:sz w:val="24"/>
            <w:szCs w:val="24"/>
          </w:rPr>
          <w:id w:val="-1721513440"/>
          <w:citation/>
        </w:sdtPr>
        <w:sdtEndPr/>
        <w:sdtContent>
          <w:r w:rsidR="00417A8C" w:rsidRPr="006E09FE">
            <w:rPr>
              <w:sz w:val="24"/>
              <w:szCs w:val="24"/>
            </w:rPr>
            <w:fldChar w:fldCharType="begin"/>
          </w:r>
          <w:r w:rsidR="00417A8C" w:rsidRPr="006E09FE">
            <w:rPr>
              <w:sz w:val="24"/>
              <w:szCs w:val="24"/>
            </w:rPr>
            <w:instrText xml:space="preserve">CITATION Bus18 \n  \l 2057 </w:instrText>
          </w:r>
          <w:r w:rsidR="00417A8C" w:rsidRPr="006E09FE">
            <w:rPr>
              <w:sz w:val="24"/>
              <w:szCs w:val="24"/>
            </w:rPr>
            <w:fldChar w:fldCharType="separate"/>
          </w:r>
          <w:r w:rsidR="00936DC4" w:rsidRPr="006E09FE">
            <w:rPr>
              <w:noProof/>
              <w:sz w:val="24"/>
              <w:szCs w:val="24"/>
            </w:rPr>
            <w:t>(2018)</w:t>
          </w:r>
          <w:r w:rsidR="00417A8C" w:rsidRPr="006E09FE">
            <w:rPr>
              <w:sz w:val="24"/>
              <w:szCs w:val="24"/>
            </w:rPr>
            <w:fldChar w:fldCharType="end"/>
          </w:r>
        </w:sdtContent>
      </w:sdt>
      <w:r w:rsidR="00417A8C" w:rsidRPr="006E09FE">
        <w:rPr>
          <w:sz w:val="24"/>
          <w:szCs w:val="24"/>
        </w:rPr>
        <w:t xml:space="preserve"> which provides a detailed description of some of the negative affects that music can have on study, whilst not necessarily providing the context in which these negative effects will occur, nor giving more than a cursory mention to the potential benefits. This shows that in order to gain a full understanding of the arguments for and against the use of music in a classroom environment one must dig deep into the vast amounts of research that surround the topic, and consider the wider contexts of when it would, and would not be appropriate to introduce music in order to reap the benefits of its use, whilst avoiding its downfalls.</w:t>
      </w:r>
    </w:p>
    <w:p w14:paraId="1C8BE41D" w14:textId="38011447" w:rsidR="004D2430" w:rsidRDefault="004D2430" w:rsidP="00BA763F">
      <w:pPr>
        <w:rPr>
          <w:sz w:val="24"/>
          <w:szCs w:val="24"/>
        </w:rPr>
      </w:pPr>
    </w:p>
    <w:p w14:paraId="1C73CB26" w14:textId="6B48E6DF" w:rsidR="004D2430" w:rsidRDefault="004D2430" w:rsidP="00BA763F">
      <w:pPr>
        <w:rPr>
          <w:sz w:val="24"/>
          <w:szCs w:val="24"/>
        </w:rPr>
      </w:pPr>
    </w:p>
    <w:p w14:paraId="66CDE6C8" w14:textId="77777777" w:rsidR="004D2430" w:rsidRPr="006E09FE" w:rsidRDefault="004D2430" w:rsidP="00BA763F">
      <w:pPr>
        <w:rPr>
          <w:sz w:val="24"/>
          <w:szCs w:val="24"/>
        </w:rPr>
      </w:pPr>
    </w:p>
    <w:bookmarkStart w:id="13" w:name="_Toc71376806" w:displacedByCustomXml="next"/>
    <w:sdt>
      <w:sdtPr>
        <w:rPr>
          <w:rFonts w:asciiTheme="minorHAnsi" w:eastAsiaTheme="minorHAnsi" w:hAnsiTheme="minorHAnsi" w:cstheme="minorBidi"/>
          <w:color w:val="auto"/>
          <w:sz w:val="22"/>
          <w:szCs w:val="22"/>
        </w:rPr>
        <w:id w:val="1665433818"/>
        <w:docPartObj>
          <w:docPartGallery w:val="Bibliographies"/>
          <w:docPartUnique/>
        </w:docPartObj>
      </w:sdtPr>
      <w:sdtEndPr/>
      <w:sdtContent>
        <w:p w14:paraId="0AAB9763" w14:textId="590CD871" w:rsidR="0045081D" w:rsidRPr="0045081D" w:rsidRDefault="0045081D">
          <w:pPr>
            <w:pStyle w:val="Heading1"/>
            <w:rPr>
              <w:sz w:val="48"/>
              <w:szCs w:val="48"/>
            </w:rPr>
          </w:pPr>
          <w:r w:rsidRPr="0045081D">
            <w:rPr>
              <w:sz w:val="48"/>
              <w:szCs w:val="48"/>
            </w:rPr>
            <w:t>Reference List</w:t>
          </w:r>
          <w:bookmarkEnd w:id="13"/>
        </w:p>
        <w:sdt>
          <w:sdtPr>
            <w:id w:val="-573587230"/>
            <w:bibliography/>
          </w:sdtPr>
          <w:sdtEndPr/>
          <w:sdtContent>
            <w:p w14:paraId="2E4A299A" w14:textId="77777777" w:rsidR="00936DC4" w:rsidRDefault="0045081D" w:rsidP="00936DC4">
              <w:pPr>
                <w:pStyle w:val="Bibliography"/>
                <w:rPr>
                  <w:noProof/>
                  <w:sz w:val="24"/>
                  <w:szCs w:val="24"/>
                </w:rPr>
              </w:pPr>
              <w:r>
                <w:fldChar w:fldCharType="begin"/>
              </w:r>
              <w:r>
                <w:instrText xml:space="preserve"> BIBLIOGRAPHY </w:instrText>
              </w:r>
              <w:r>
                <w:fldChar w:fldCharType="separate"/>
              </w:r>
              <w:r w:rsidR="00936DC4">
                <w:rPr>
                  <w:noProof/>
                </w:rPr>
                <w:t xml:space="preserve">Allen, R. &amp; Wood, W., 2013. </w:t>
              </w:r>
              <w:r w:rsidR="00936DC4">
                <w:rPr>
                  <w:i/>
                  <w:iCs/>
                  <w:noProof/>
                </w:rPr>
                <w:t xml:space="preserve">The Rock 'n' Roll Classroom: Using Music to Manage Mood, Energy, and Learning. </w:t>
              </w:r>
              <w:r w:rsidR="00936DC4">
                <w:rPr>
                  <w:noProof/>
                </w:rPr>
                <w:t>Thousand Oaks:California: Corwin.</w:t>
              </w:r>
            </w:p>
            <w:p w14:paraId="6E2AB9AE" w14:textId="77777777" w:rsidR="00936DC4" w:rsidRDefault="00936DC4" w:rsidP="00936DC4">
              <w:pPr>
                <w:pStyle w:val="Bibliography"/>
                <w:rPr>
                  <w:noProof/>
                </w:rPr>
              </w:pPr>
              <w:r>
                <w:rPr>
                  <w:noProof/>
                </w:rPr>
                <w:t xml:space="preserve">Baddeley, A., 1992. Working Memory. </w:t>
              </w:r>
              <w:r>
                <w:rPr>
                  <w:i/>
                  <w:iCs/>
                  <w:noProof/>
                </w:rPr>
                <w:t xml:space="preserve">Science, </w:t>
              </w:r>
              <w:r>
                <w:rPr>
                  <w:noProof/>
                </w:rPr>
                <w:t>255(5044), pp. 556-559.</w:t>
              </w:r>
            </w:p>
            <w:p w14:paraId="78224603" w14:textId="77777777" w:rsidR="00936DC4" w:rsidRDefault="00936DC4" w:rsidP="00936DC4">
              <w:pPr>
                <w:pStyle w:val="Bibliography"/>
                <w:rPr>
                  <w:noProof/>
                </w:rPr>
              </w:pPr>
              <w:r>
                <w:rPr>
                  <w:noProof/>
                </w:rPr>
                <w:t xml:space="preserve">BBC News, 2014. </w:t>
              </w:r>
              <w:r>
                <w:rPr>
                  <w:i/>
                  <w:iCs/>
                  <w:noProof/>
                </w:rPr>
                <w:t xml:space="preserve">Worries over Wales music education budget cuts. </w:t>
              </w:r>
              <w:r>
                <w:rPr>
                  <w:noProof/>
                </w:rPr>
                <w:t xml:space="preserve">[Online] </w:t>
              </w:r>
              <w:r>
                <w:rPr>
                  <w:noProof/>
                </w:rPr>
                <w:br/>
                <w:t xml:space="preserve">Available at: </w:t>
              </w:r>
              <w:r>
                <w:rPr>
                  <w:noProof/>
                  <w:u w:val="single"/>
                </w:rPr>
                <w:t>https://www.bbc.co.uk/news/av/uk-wales-30391728</w:t>
              </w:r>
              <w:r>
                <w:rPr>
                  <w:noProof/>
                </w:rPr>
                <w:br/>
                <w:t>[Accessed 04 05 2021].</w:t>
              </w:r>
            </w:p>
            <w:p w14:paraId="55E4E064" w14:textId="77777777" w:rsidR="00936DC4" w:rsidRDefault="00936DC4" w:rsidP="00936DC4">
              <w:pPr>
                <w:pStyle w:val="Bibliography"/>
                <w:rPr>
                  <w:noProof/>
                </w:rPr>
              </w:pPr>
              <w:r>
                <w:rPr>
                  <w:noProof/>
                </w:rPr>
                <w:t xml:space="preserve">BBC News, 2019. </w:t>
              </w:r>
              <w:r>
                <w:rPr>
                  <w:i/>
                  <w:iCs/>
                  <w:noProof/>
                </w:rPr>
                <w:t xml:space="preserve">Music tuition cuts a 'systematic attack on education'. </w:t>
              </w:r>
              <w:r>
                <w:rPr>
                  <w:noProof/>
                </w:rPr>
                <w:t xml:space="preserve">[Online] </w:t>
              </w:r>
              <w:r>
                <w:rPr>
                  <w:noProof/>
                </w:rPr>
                <w:br/>
                <w:t xml:space="preserve">Available at: </w:t>
              </w:r>
              <w:r>
                <w:rPr>
                  <w:noProof/>
                  <w:u w:val="single"/>
                </w:rPr>
                <w:t>https://www.bbc.co.uk/news/uk-wales-48968012#:~:text=More%20parents%20in%20Conwy%20face,eligible%20for%20free%20school%20meals.</w:t>
              </w:r>
              <w:r>
                <w:rPr>
                  <w:noProof/>
                </w:rPr>
                <w:br/>
                <w:t>[Accessed 04 05 2021].</w:t>
              </w:r>
            </w:p>
            <w:p w14:paraId="48814D8B" w14:textId="77777777" w:rsidR="00936DC4" w:rsidRDefault="00936DC4" w:rsidP="00936DC4">
              <w:pPr>
                <w:pStyle w:val="Bibliography"/>
                <w:rPr>
                  <w:noProof/>
                </w:rPr>
              </w:pPr>
              <w:r>
                <w:rPr>
                  <w:noProof/>
                </w:rPr>
                <w:t xml:space="preserve">Burnett, D., 2016. </w:t>
              </w:r>
              <w:r>
                <w:rPr>
                  <w:i/>
                  <w:iCs/>
                  <w:noProof/>
                </w:rPr>
                <w:t xml:space="preserve">The Idiot Brain. </w:t>
              </w:r>
              <w:r>
                <w:rPr>
                  <w:noProof/>
                </w:rPr>
                <w:t>United Kingdom: Guardian Faber Publishing.</w:t>
              </w:r>
            </w:p>
            <w:p w14:paraId="2388B8F2" w14:textId="77777777" w:rsidR="00936DC4" w:rsidRDefault="00936DC4" w:rsidP="00936DC4">
              <w:pPr>
                <w:pStyle w:val="Bibliography"/>
                <w:rPr>
                  <w:noProof/>
                </w:rPr>
              </w:pPr>
              <w:r>
                <w:rPr>
                  <w:noProof/>
                </w:rPr>
                <w:t xml:space="preserve">Busch, B., 2018. </w:t>
              </w:r>
              <w:r>
                <w:rPr>
                  <w:i/>
                  <w:iCs/>
                  <w:noProof/>
                </w:rPr>
                <w:t xml:space="preserve">Drowned in sound: how listening to music hinders learning. </w:t>
              </w:r>
              <w:r>
                <w:rPr>
                  <w:noProof/>
                </w:rPr>
                <w:t xml:space="preserve">[Online] </w:t>
              </w:r>
              <w:r>
                <w:rPr>
                  <w:noProof/>
                </w:rPr>
                <w:br/>
                <w:t xml:space="preserve">Available at: </w:t>
              </w:r>
              <w:r>
                <w:rPr>
                  <w:noProof/>
                  <w:u w:val="single"/>
                </w:rPr>
                <w:t>https://www.theguardian.com/teacher-network/2018/mar/14/sound-how-listening-music-hinders-learning-lessons-research</w:t>
              </w:r>
              <w:r>
                <w:rPr>
                  <w:noProof/>
                </w:rPr>
                <w:br/>
                <w:t>[Accessed 07 05 2021].</w:t>
              </w:r>
            </w:p>
            <w:p w14:paraId="4F2BE186" w14:textId="77777777" w:rsidR="00936DC4" w:rsidRDefault="00936DC4" w:rsidP="00936DC4">
              <w:pPr>
                <w:pStyle w:val="Bibliography"/>
                <w:rPr>
                  <w:noProof/>
                </w:rPr>
              </w:pPr>
              <w:r>
                <w:rPr>
                  <w:noProof/>
                </w:rPr>
                <w:t xml:space="preserve">Dorsi, J., Viswanathan, N., Rosenblum, L. &amp; Dias, J., 2018. The role of speech fidelity in the irrelevant sound effect: Insights from noise-vocoded speech backgrounds. </w:t>
              </w:r>
              <w:r>
                <w:rPr>
                  <w:i/>
                  <w:iCs/>
                  <w:noProof/>
                </w:rPr>
                <w:t xml:space="preserve">Quarterly Journal of Experimental Psychology, </w:t>
              </w:r>
              <w:r>
                <w:rPr>
                  <w:noProof/>
                </w:rPr>
                <w:t>71(10), pp. 2152-2161.</w:t>
              </w:r>
            </w:p>
            <w:p w14:paraId="6177A1B4" w14:textId="77777777" w:rsidR="00936DC4" w:rsidRDefault="00936DC4" w:rsidP="00936DC4">
              <w:pPr>
                <w:pStyle w:val="Bibliography"/>
                <w:rPr>
                  <w:noProof/>
                </w:rPr>
              </w:pPr>
              <w:r>
                <w:rPr>
                  <w:noProof/>
                </w:rPr>
                <w:t xml:space="preserve">Hallam, S., Price, J. &amp; Katsarou, G., 2002. The Effects of Background Music on Primary School Pupils’ Task Performance. </w:t>
              </w:r>
              <w:r>
                <w:rPr>
                  <w:i/>
                  <w:iCs/>
                  <w:noProof/>
                </w:rPr>
                <w:t xml:space="preserve">Educational Studies, </w:t>
              </w:r>
              <w:r>
                <w:rPr>
                  <w:noProof/>
                </w:rPr>
                <w:t>28(2), pp. 111-122.</w:t>
              </w:r>
            </w:p>
            <w:p w14:paraId="45834FEE" w14:textId="77777777" w:rsidR="00936DC4" w:rsidRDefault="00936DC4" w:rsidP="00936DC4">
              <w:pPr>
                <w:pStyle w:val="Bibliography"/>
                <w:rPr>
                  <w:noProof/>
                </w:rPr>
              </w:pPr>
              <w:r>
                <w:rPr>
                  <w:noProof/>
                </w:rPr>
                <w:t xml:space="preserve">Henderson, M., Crews, A. &amp; Barlow, J., 1945. A Study of the Effect of Music Distraction on Reading Efficiency. </w:t>
              </w:r>
              <w:r>
                <w:rPr>
                  <w:i/>
                  <w:iCs/>
                  <w:noProof/>
                </w:rPr>
                <w:t xml:space="preserve">Journal of Applied Psychology, </w:t>
              </w:r>
              <w:r>
                <w:rPr>
                  <w:noProof/>
                </w:rPr>
                <w:t>29(4), pp. 313-317.</w:t>
              </w:r>
            </w:p>
            <w:p w14:paraId="599E399F" w14:textId="77777777" w:rsidR="00936DC4" w:rsidRDefault="00936DC4" w:rsidP="00936DC4">
              <w:pPr>
                <w:pStyle w:val="Bibliography"/>
                <w:rPr>
                  <w:noProof/>
                </w:rPr>
              </w:pPr>
              <w:r>
                <w:rPr>
                  <w:noProof/>
                </w:rPr>
                <w:t xml:space="preserve">Jones, D. &amp; Macken, W., 1993. Irrelevant tones produce an irrelevant speech effect: Implications for phonological coding in working memory. </w:t>
              </w:r>
              <w:r>
                <w:rPr>
                  <w:i/>
                  <w:iCs/>
                  <w:noProof/>
                </w:rPr>
                <w:t xml:space="preserve">Journal of Experimental Psychology: Learning, Memory, and Cognition, </w:t>
              </w:r>
              <w:r>
                <w:rPr>
                  <w:noProof/>
                </w:rPr>
                <w:t>Volume 19, pp. 369-381.</w:t>
              </w:r>
            </w:p>
            <w:p w14:paraId="261572A3" w14:textId="77777777" w:rsidR="00936DC4" w:rsidRDefault="00936DC4" w:rsidP="00936DC4">
              <w:pPr>
                <w:pStyle w:val="Bibliography"/>
                <w:rPr>
                  <w:noProof/>
                </w:rPr>
              </w:pPr>
              <w:r>
                <w:rPr>
                  <w:noProof/>
                </w:rPr>
                <w:t xml:space="preserve">Jones, D., Miles, C. &amp; Page, J., 1990. Disruption of proofreading by irrelevant speech: Effects of attention, arousal or memory?. </w:t>
              </w:r>
              <w:r>
                <w:rPr>
                  <w:i/>
                  <w:iCs/>
                  <w:noProof/>
                </w:rPr>
                <w:t xml:space="preserve">Applied Cognitive Psychology, </w:t>
              </w:r>
              <w:r>
                <w:rPr>
                  <w:noProof/>
                </w:rPr>
                <w:t>Volume 4, pp. 89-108.</w:t>
              </w:r>
            </w:p>
            <w:p w14:paraId="1FDBA3F2" w14:textId="77777777" w:rsidR="00936DC4" w:rsidRDefault="00936DC4" w:rsidP="00936DC4">
              <w:pPr>
                <w:pStyle w:val="Bibliography"/>
                <w:rPr>
                  <w:noProof/>
                </w:rPr>
              </w:pPr>
              <w:r>
                <w:rPr>
                  <w:noProof/>
                </w:rPr>
                <w:t xml:space="preserve">Khalfa, S. et al., 2006. Effects of Relaxing Music on Salivary Cortisol Level after Psychological Stress. </w:t>
              </w:r>
              <w:r>
                <w:rPr>
                  <w:i/>
                  <w:iCs/>
                  <w:noProof/>
                </w:rPr>
                <w:t xml:space="preserve">Annals of the New York Academy of Sciences, </w:t>
              </w:r>
              <w:r>
                <w:rPr>
                  <w:noProof/>
                </w:rPr>
                <w:t>999(1), pp. 374-376.</w:t>
              </w:r>
            </w:p>
            <w:p w14:paraId="482D2E64" w14:textId="77777777" w:rsidR="00936DC4" w:rsidRDefault="00936DC4" w:rsidP="00936DC4">
              <w:pPr>
                <w:pStyle w:val="Bibliography"/>
                <w:rPr>
                  <w:noProof/>
                </w:rPr>
              </w:pPr>
              <w:r>
                <w:rPr>
                  <w:noProof/>
                </w:rPr>
                <w:t xml:space="preserve">Kotsopoulou, A. &amp; Hallam, S., 2010. The perceived impact of playing music while studying: age and cultural differences. </w:t>
              </w:r>
              <w:r>
                <w:rPr>
                  <w:i/>
                  <w:iCs/>
                  <w:noProof/>
                </w:rPr>
                <w:t xml:space="preserve">Educational Studies, </w:t>
              </w:r>
              <w:r>
                <w:rPr>
                  <w:noProof/>
                </w:rPr>
                <w:t>36(4), pp. 431-440.</w:t>
              </w:r>
            </w:p>
            <w:p w14:paraId="08598401" w14:textId="77777777" w:rsidR="00936DC4" w:rsidRDefault="00936DC4" w:rsidP="00936DC4">
              <w:pPr>
                <w:pStyle w:val="Bibliography"/>
                <w:rPr>
                  <w:noProof/>
                </w:rPr>
              </w:pPr>
              <w:r>
                <w:rPr>
                  <w:noProof/>
                </w:rPr>
                <w:t xml:space="preserve">Labbé, E., Schmidt, N., Babin, J. &amp; Pharr, M., 2007. Coping with Stress: The Effectiveness of Different Types of Music. </w:t>
              </w:r>
              <w:r>
                <w:rPr>
                  <w:i/>
                  <w:iCs/>
                  <w:noProof/>
                </w:rPr>
                <w:t xml:space="preserve">Applied Psychophysiology and Biofeedback, </w:t>
              </w:r>
              <w:r>
                <w:rPr>
                  <w:noProof/>
                </w:rPr>
                <w:t>Volume 32, pp. 163-168.</w:t>
              </w:r>
            </w:p>
            <w:p w14:paraId="6D29CD63" w14:textId="77777777" w:rsidR="00936DC4" w:rsidRDefault="00936DC4" w:rsidP="00936DC4">
              <w:pPr>
                <w:pStyle w:val="Bibliography"/>
                <w:rPr>
                  <w:noProof/>
                </w:rPr>
              </w:pPr>
              <w:r>
                <w:rPr>
                  <w:noProof/>
                </w:rPr>
                <w:t xml:space="preserve">Lehmann, J. &amp; Seufert, T., 2017. The Influence of Background Music on Learning in the Light of Different Theoretical Perspectives and the Role of Working Memory Capacity. </w:t>
              </w:r>
              <w:r>
                <w:rPr>
                  <w:i/>
                  <w:iCs/>
                  <w:noProof/>
                </w:rPr>
                <w:t xml:space="preserve">Frontiers in Psychology, </w:t>
              </w:r>
              <w:r>
                <w:rPr>
                  <w:noProof/>
                </w:rPr>
                <w:t>8(1902).</w:t>
              </w:r>
            </w:p>
            <w:p w14:paraId="77B9438D" w14:textId="77777777" w:rsidR="00936DC4" w:rsidRDefault="00936DC4" w:rsidP="00936DC4">
              <w:pPr>
                <w:pStyle w:val="Bibliography"/>
                <w:rPr>
                  <w:noProof/>
                </w:rPr>
              </w:pPr>
              <w:r>
                <w:rPr>
                  <w:noProof/>
                </w:rPr>
                <w:lastRenderedPageBreak/>
                <w:t xml:space="preserve">Macken, B., 2014. Auditory distraction and perceptual organization: Streams of unconscious processing: Distraction and perceptual organization. </w:t>
              </w:r>
              <w:r>
                <w:rPr>
                  <w:i/>
                  <w:iCs/>
                  <w:noProof/>
                </w:rPr>
                <w:t xml:space="preserve">PsyCh Journal, </w:t>
              </w:r>
              <w:r>
                <w:rPr>
                  <w:noProof/>
                </w:rPr>
                <w:t>Volume 3, pp. 4-16.</w:t>
              </w:r>
            </w:p>
            <w:p w14:paraId="19616A57" w14:textId="77777777" w:rsidR="00936DC4" w:rsidRDefault="00936DC4" w:rsidP="00936DC4">
              <w:pPr>
                <w:pStyle w:val="Bibliography"/>
                <w:rPr>
                  <w:noProof/>
                </w:rPr>
              </w:pPr>
              <w:r>
                <w:rPr>
                  <w:noProof/>
                </w:rPr>
                <w:t xml:space="preserve">Markman, A., 2010. </w:t>
              </w:r>
              <w:r>
                <w:rPr>
                  <w:i/>
                  <w:iCs/>
                  <w:noProof/>
                </w:rPr>
                <w:t xml:space="preserve">A good mood enhances some kinds of learning. </w:t>
              </w:r>
              <w:r>
                <w:rPr>
                  <w:noProof/>
                </w:rPr>
                <w:t xml:space="preserve">[Online] </w:t>
              </w:r>
              <w:r>
                <w:rPr>
                  <w:noProof/>
                </w:rPr>
                <w:br/>
                <w:t xml:space="preserve">Available at: </w:t>
              </w:r>
              <w:r>
                <w:rPr>
                  <w:noProof/>
                  <w:u w:val="single"/>
                </w:rPr>
                <w:t>https://www.psychologytoday.com/us/blog/ulterior-motives/201012/good-mood-enhances-some-kinds-learning</w:t>
              </w:r>
              <w:r>
                <w:rPr>
                  <w:noProof/>
                </w:rPr>
                <w:br/>
                <w:t>[Accessed 06 05 2021].</w:t>
              </w:r>
            </w:p>
            <w:p w14:paraId="493957A8" w14:textId="77777777" w:rsidR="00936DC4" w:rsidRDefault="00936DC4" w:rsidP="00936DC4">
              <w:pPr>
                <w:pStyle w:val="Bibliography"/>
                <w:rPr>
                  <w:noProof/>
                </w:rPr>
              </w:pPr>
              <w:r>
                <w:rPr>
                  <w:noProof/>
                </w:rPr>
                <w:t xml:space="preserve">Mosalski, R., 2019. </w:t>
              </w:r>
              <w:r>
                <w:rPr>
                  <w:i/>
                  <w:iCs/>
                  <w:noProof/>
                </w:rPr>
                <w:t xml:space="preserve">WalesOnline. </w:t>
              </w:r>
              <w:r>
                <w:rPr>
                  <w:noProof/>
                </w:rPr>
                <w:t xml:space="preserve">[Online] </w:t>
              </w:r>
              <w:r>
                <w:rPr>
                  <w:noProof/>
                </w:rPr>
                <w:br/>
                <w:t xml:space="preserve">Available at: </w:t>
              </w:r>
              <w:r>
                <w:rPr>
                  <w:noProof/>
                  <w:u w:val="single"/>
                </w:rPr>
                <w:t>https://www.walesonline.co.uk/news/politics/cuts-music-services-wales-grave-15993344</w:t>
              </w:r>
              <w:r>
                <w:rPr>
                  <w:noProof/>
                </w:rPr>
                <w:br/>
                <w:t>[Accessed 04 05 2021].</w:t>
              </w:r>
            </w:p>
            <w:p w14:paraId="37E4AFE2" w14:textId="77777777" w:rsidR="00936DC4" w:rsidRDefault="00936DC4" w:rsidP="00936DC4">
              <w:pPr>
                <w:pStyle w:val="Bibliography"/>
                <w:rPr>
                  <w:noProof/>
                </w:rPr>
              </w:pPr>
              <w:r>
                <w:rPr>
                  <w:noProof/>
                </w:rPr>
                <w:t xml:space="preserve">Mowsesian, R. &amp; Heyer, M., 1973. The Effect of Music as a Distraction on Test-Taking Performance. </w:t>
              </w:r>
              <w:r>
                <w:rPr>
                  <w:i/>
                  <w:iCs/>
                  <w:noProof/>
                </w:rPr>
                <w:t xml:space="preserve">Measurement in Evaluation in Guidance, </w:t>
              </w:r>
              <w:r>
                <w:rPr>
                  <w:noProof/>
                </w:rPr>
                <w:t>6(2), pp. 104-110.</w:t>
              </w:r>
            </w:p>
            <w:p w14:paraId="5B3C4180" w14:textId="77777777" w:rsidR="00936DC4" w:rsidRDefault="00936DC4" w:rsidP="00936DC4">
              <w:pPr>
                <w:pStyle w:val="Bibliography"/>
                <w:rPr>
                  <w:noProof/>
                </w:rPr>
              </w:pPr>
              <w:r>
                <w:rPr>
                  <w:noProof/>
                </w:rPr>
                <w:t xml:space="preserve">Nadler, R., Rabi, R. &amp; Minda, J. P., 2010. Better Mood and Better Performance: Learning Rule-Described Categories Is Enhanced by Positive Mood. </w:t>
              </w:r>
              <w:r>
                <w:rPr>
                  <w:i/>
                  <w:iCs/>
                  <w:noProof/>
                </w:rPr>
                <w:t xml:space="preserve">Psychological Science, </w:t>
              </w:r>
              <w:r>
                <w:rPr>
                  <w:noProof/>
                </w:rPr>
                <w:t>21(12), pp. 1770-1776.</w:t>
              </w:r>
            </w:p>
            <w:p w14:paraId="31A9A185" w14:textId="77777777" w:rsidR="00936DC4" w:rsidRDefault="00936DC4" w:rsidP="00936DC4">
              <w:pPr>
                <w:pStyle w:val="Bibliography"/>
                <w:rPr>
                  <w:noProof/>
                </w:rPr>
              </w:pPr>
              <w:r>
                <w:rPr>
                  <w:noProof/>
                </w:rPr>
                <w:t xml:space="preserve">National Museum Wales, N.D.. </w:t>
              </w:r>
              <w:r>
                <w:rPr>
                  <w:i/>
                  <w:iCs/>
                  <w:noProof/>
                </w:rPr>
                <w:t xml:space="preserve">History of the Welsh Eisteddfodau. </w:t>
              </w:r>
              <w:r>
                <w:rPr>
                  <w:noProof/>
                </w:rPr>
                <w:t xml:space="preserve">[Online] </w:t>
              </w:r>
              <w:r>
                <w:rPr>
                  <w:noProof/>
                </w:rPr>
                <w:br/>
                <w:t xml:space="preserve">Available at: </w:t>
              </w:r>
              <w:r>
                <w:rPr>
                  <w:noProof/>
                  <w:u w:val="single"/>
                </w:rPr>
                <w:t>https://museum.wales/curatorial/social-cultural-history/online-collections/what-is-an-eisteddfod/</w:t>
              </w:r>
              <w:r>
                <w:rPr>
                  <w:noProof/>
                </w:rPr>
                <w:br/>
                <w:t>[Accessed 04 05 2021].</w:t>
              </w:r>
            </w:p>
            <w:p w14:paraId="53A632DF" w14:textId="77777777" w:rsidR="00936DC4" w:rsidRDefault="00936DC4" w:rsidP="00936DC4">
              <w:pPr>
                <w:pStyle w:val="Bibliography"/>
                <w:rPr>
                  <w:noProof/>
                </w:rPr>
              </w:pPr>
              <w:r>
                <w:rPr>
                  <w:noProof/>
                </w:rPr>
                <w:t xml:space="preserve">Perham, N. a. C. H., 2014. Does listening to preferred music improve reading comprehension performance?. </w:t>
              </w:r>
              <w:r>
                <w:rPr>
                  <w:i/>
                  <w:iCs/>
                  <w:noProof/>
                </w:rPr>
                <w:t xml:space="preserve">Applied Cognitive Psychology, </w:t>
              </w:r>
              <w:r>
                <w:rPr>
                  <w:noProof/>
                </w:rPr>
                <w:t>28(2), pp. 279-284.</w:t>
              </w:r>
            </w:p>
            <w:p w14:paraId="29FA80C3" w14:textId="77777777" w:rsidR="00936DC4" w:rsidRDefault="00936DC4" w:rsidP="00936DC4">
              <w:pPr>
                <w:pStyle w:val="Bibliography"/>
                <w:rPr>
                  <w:noProof/>
                </w:rPr>
              </w:pPr>
              <w:r>
                <w:rPr>
                  <w:noProof/>
                </w:rPr>
                <w:t xml:space="preserve">Rainbow, B., 1986. Popular Music Education in Nineteenth-Cuntury England. </w:t>
              </w:r>
              <w:r>
                <w:rPr>
                  <w:i/>
                  <w:iCs/>
                  <w:noProof/>
                </w:rPr>
                <w:t xml:space="preserve">Victorian Studies, </w:t>
              </w:r>
              <w:r>
                <w:rPr>
                  <w:noProof/>
                </w:rPr>
                <w:t>30(1), pp. 25-49.</w:t>
              </w:r>
            </w:p>
            <w:p w14:paraId="0A2A73F6" w14:textId="77777777" w:rsidR="00936DC4" w:rsidRDefault="00936DC4" w:rsidP="00936DC4">
              <w:pPr>
                <w:pStyle w:val="Bibliography"/>
                <w:rPr>
                  <w:noProof/>
                </w:rPr>
              </w:pPr>
              <w:r>
                <w:rPr>
                  <w:noProof/>
                </w:rPr>
                <w:t xml:space="preserve">Rauscher, F., Shaw, G. &amp; Ky, K., 1993. Music and spatial task performance. </w:t>
              </w:r>
              <w:r>
                <w:rPr>
                  <w:i/>
                  <w:iCs/>
                  <w:noProof/>
                </w:rPr>
                <w:t xml:space="preserve">Nature, </w:t>
              </w:r>
              <w:r>
                <w:rPr>
                  <w:noProof/>
                </w:rPr>
                <w:t>365(6447), p. 611.</w:t>
              </w:r>
            </w:p>
            <w:p w14:paraId="19AF63E9" w14:textId="77777777" w:rsidR="00936DC4" w:rsidRDefault="00936DC4" w:rsidP="00936DC4">
              <w:pPr>
                <w:pStyle w:val="Bibliography"/>
                <w:rPr>
                  <w:noProof/>
                </w:rPr>
              </w:pPr>
              <w:r>
                <w:rPr>
                  <w:noProof/>
                </w:rPr>
                <w:t xml:space="preserve">Salamé, P. &amp; Baddeley, A., 1982. Disruption of short-term memory by unattended speech: Implications for the structure of working memory.. </w:t>
              </w:r>
              <w:r>
                <w:rPr>
                  <w:i/>
                  <w:iCs/>
                  <w:noProof/>
                </w:rPr>
                <w:t xml:space="preserve">Journal of Verbal Learning and Verbal Behaviour, </w:t>
              </w:r>
              <w:r>
                <w:rPr>
                  <w:noProof/>
                </w:rPr>
                <w:t>Volume 21, pp. 150-164.</w:t>
              </w:r>
            </w:p>
            <w:p w14:paraId="78989651" w14:textId="77777777" w:rsidR="00936DC4" w:rsidRDefault="00936DC4" w:rsidP="00936DC4">
              <w:pPr>
                <w:pStyle w:val="Bibliography"/>
                <w:rPr>
                  <w:noProof/>
                </w:rPr>
              </w:pPr>
              <w:r>
                <w:rPr>
                  <w:noProof/>
                </w:rPr>
                <w:t xml:space="preserve">Salamé, P. &amp; Baddeley, A., 1987. Noise, Unattended Speech and Short-Term Memory. </w:t>
              </w:r>
              <w:r>
                <w:rPr>
                  <w:i/>
                  <w:iCs/>
                  <w:noProof/>
                </w:rPr>
                <w:t xml:space="preserve">Ergonomics, </w:t>
              </w:r>
              <w:r>
                <w:rPr>
                  <w:noProof/>
                </w:rPr>
                <w:t>30(8), pp. 1185-1194.</w:t>
              </w:r>
            </w:p>
            <w:p w14:paraId="10CB95DE" w14:textId="77777777" w:rsidR="00936DC4" w:rsidRDefault="00936DC4" w:rsidP="00936DC4">
              <w:pPr>
                <w:pStyle w:val="Bibliography"/>
                <w:rPr>
                  <w:noProof/>
                </w:rPr>
              </w:pPr>
              <w:r>
                <w:rPr>
                  <w:noProof/>
                </w:rPr>
                <w:t xml:space="preserve">Shulman, G. et al., 2007. Right TPJ deactivation during visual search: Functional significance and support for a filter hypothesis. </w:t>
              </w:r>
              <w:r>
                <w:rPr>
                  <w:i/>
                  <w:iCs/>
                  <w:noProof/>
                </w:rPr>
                <w:t xml:space="preserve">Cerebral Cortex, </w:t>
              </w:r>
              <w:r>
                <w:rPr>
                  <w:noProof/>
                </w:rPr>
                <w:t>17(11), pp. 1625-2633.</w:t>
              </w:r>
            </w:p>
            <w:p w14:paraId="6D41239D" w14:textId="77777777" w:rsidR="00936DC4" w:rsidRDefault="00936DC4" w:rsidP="00936DC4">
              <w:pPr>
                <w:pStyle w:val="Bibliography"/>
                <w:rPr>
                  <w:noProof/>
                </w:rPr>
              </w:pPr>
              <w:r>
                <w:rPr>
                  <w:noProof/>
                </w:rPr>
                <w:t xml:space="preserve">Spiegel, A., 2010. </w:t>
              </w:r>
              <w:r>
                <w:rPr>
                  <w:i/>
                  <w:iCs/>
                  <w:noProof/>
                </w:rPr>
                <w:t xml:space="preserve">'Mozart Effect' Was Just What We Wanted To Hear, </w:t>
              </w:r>
              <w:r>
                <w:rPr>
                  <w:noProof/>
                </w:rPr>
                <w:t>s.l.: NPR.</w:t>
              </w:r>
            </w:p>
            <w:p w14:paraId="77002030" w14:textId="77777777" w:rsidR="00936DC4" w:rsidRDefault="00936DC4" w:rsidP="00936DC4">
              <w:pPr>
                <w:pStyle w:val="Bibliography"/>
                <w:rPr>
                  <w:noProof/>
                </w:rPr>
              </w:pPr>
              <w:r>
                <w:rPr>
                  <w:noProof/>
                </w:rPr>
                <w:t xml:space="preserve">Vossel, S., Geng, J. &amp; Fink, G., 2013. Dorsal and Ventral Attention Systems: Distinct Neural Circuits but Collaborative Roles. </w:t>
              </w:r>
              <w:r>
                <w:rPr>
                  <w:i/>
                  <w:iCs/>
                  <w:noProof/>
                </w:rPr>
                <w:t xml:space="preserve">The Neuroscientist, </w:t>
              </w:r>
              <w:r>
                <w:rPr>
                  <w:noProof/>
                </w:rPr>
                <w:t>20(2), pp. 150-159.</w:t>
              </w:r>
            </w:p>
            <w:p w14:paraId="5ADFCFD7" w14:textId="77777777" w:rsidR="00936DC4" w:rsidRDefault="00936DC4" w:rsidP="00936DC4">
              <w:pPr>
                <w:pStyle w:val="Bibliography"/>
                <w:rPr>
                  <w:noProof/>
                </w:rPr>
              </w:pPr>
              <w:r>
                <w:rPr>
                  <w:noProof/>
                </w:rPr>
                <w:t xml:space="preserve">W. F. Thompson, E., Shellenberg, G. &amp; Husain, G., 2001. Arousal, Mood, and The Mozart Effect. </w:t>
              </w:r>
              <w:r>
                <w:rPr>
                  <w:i/>
                  <w:iCs/>
                  <w:noProof/>
                </w:rPr>
                <w:t xml:space="preserve">Psychological Science, </w:t>
              </w:r>
              <w:r>
                <w:rPr>
                  <w:noProof/>
                </w:rPr>
                <w:t>12(3), pp. 248-451.</w:t>
              </w:r>
            </w:p>
            <w:p w14:paraId="5735556D" w14:textId="77777777" w:rsidR="00936DC4" w:rsidRDefault="00936DC4" w:rsidP="00936DC4">
              <w:pPr>
                <w:pStyle w:val="Bibliography"/>
                <w:rPr>
                  <w:noProof/>
                </w:rPr>
              </w:pPr>
              <w:r>
                <w:rPr>
                  <w:noProof/>
                </w:rPr>
                <w:t xml:space="preserve">White, K., 2007. </w:t>
              </w:r>
              <w:r>
                <w:rPr>
                  <w:i/>
                  <w:iCs/>
                  <w:noProof/>
                </w:rPr>
                <w:t xml:space="preserve">THE EFFECTS OF BACKGROUND MUSIC IN THE CLASSROOM ON, </w:t>
              </w:r>
              <w:r>
                <w:rPr>
                  <w:noProof/>
                </w:rPr>
                <w:t>s.l.: s.n.</w:t>
              </w:r>
            </w:p>
            <w:p w14:paraId="341B2D23" w14:textId="77777777" w:rsidR="00936DC4" w:rsidRDefault="00936DC4" w:rsidP="00936DC4">
              <w:pPr>
                <w:pStyle w:val="Bibliography"/>
                <w:rPr>
                  <w:noProof/>
                </w:rPr>
              </w:pPr>
              <w:r>
                <w:rPr>
                  <w:noProof/>
                </w:rPr>
                <w:t xml:space="preserve">Ziv, N. a. D. E., 2013. The Effect of Background Music on Bullying: A Pilot Study. </w:t>
              </w:r>
              <w:r>
                <w:rPr>
                  <w:i/>
                  <w:iCs/>
                  <w:noProof/>
                </w:rPr>
                <w:t xml:space="preserve">Children &amp; Schools, </w:t>
              </w:r>
              <w:r>
                <w:rPr>
                  <w:noProof/>
                </w:rPr>
                <w:t>Volume 35, pp. 83-90.</w:t>
              </w:r>
            </w:p>
            <w:p w14:paraId="73DB5FB8" w14:textId="5D455F61" w:rsidR="0045081D" w:rsidRDefault="0045081D" w:rsidP="00936DC4">
              <w:r>
                <w:rPr>
                  <w:b/>
                  <w:bCs/>
                  <w:noProof/>
                </w:rPr>
                <w:lastRenderedPageBreak/>
                <w:fldChar w:fldCharType="end"/>
              </w:r>
            </w:p>
          </w:sdtContent>
        </w:sdt>
      </w:sdtContent>
    </w:sdt>
    <w:p w14:paraId="449697CB" w14:textId="77777777" w:rsidR="0045081D" w:rsidRPr="0045081D" w:rsidRDefault="0045081D" w:rsidP="0045081D"/>
    <w:sectPr w:rsidR="0045081D" w:rsidRPr="0045081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7406"/>
    <w:rsid w:val="00065023"/>
    <w:rsid w:val="00085810"/>
    <w:rsid w:val="000A284E"/>
    <w:rsid w:val="000D6202"/>
    <w:rsid w:val="000D6D13"/>
    <w:rsid w:val="000E1B02"/>
    <w:rsid w:val="000E1EF7"/>
    <w:rsid w:val="000E5DC8"/>
    <w:rsid w:val="00101C68"/>
    <w:rsid w:val="00121676"/>
    <w:rsid w:val="00131F48"/>
    <w:rsid w:val="001556D6"/>
    <w:rsid w:val="001568D4"/>
    <w:rsid w:val="00174CD9"/>
    <w:rsid w:val="00181E14"/>
    <w:rsid w:val="0019753F"/>
    <w:rsid w:val="001A19A6"/>
    <w:rsid w:val="001D4E52"/>
    <w:rsid w:val="001F0FB8"/>
    <w:rsid w:val="00213DED"/>
    <w:rsid w:val="002158D5"/>
    <w:rsid w:val="002514DE"/>
    <w:rsid w:val="002679D7"/>
    <w:rsid w:val="002C152B"/>
    <w:rsid w:val="002C43E4"/>
    <w:rsid w:val="002C4983"/>
    <w:rsid w:val="002D0146"/>
    <w:rsid w:val="002D1536"/>
    <w:rsid w:val="002F10C6"/>
    <w:rsid w:val="002F77F0"/>
    <w:rsid w:val="00301F9E"/>
    <w:rsid w:val="00320F26"/>
    <w:rsid w:val="003254C3"/>
    <w:rsid w:val="00334A1C"/>
    <w:rsid w:val="00340162"/>
    <w:rsid w:val="003639DF"/>
    <w:rsid w:val="00377C14"/>
    <w:rsid w:val="003A65A1"/>
    <w:rsid w:val="003C5D68"/>
    <w:rsid w:val="003F7ECD"/>
    <w:rsid w:val="004041BB"/>
    <w:rsid w:val="00417A8C"/>
    <w:rsid w:val="004315CF"/>
    <w:rsid w:val="00437447"/>
    <w:rsid w:val="004429B4"/>
    <w:rsid w:val="0045081D"/>
    <w:rsid w:val="0046529A"/>
    <w:rsid w:val="00483732"/>
    <w:rsid w:val="004849C3"/>
    <w:rsid w:val="004A3515"/>
    <w:rsid w:val="004B1A81"/>
    <w:rsid w:val="004B1B7E"/>
    <w:rsid w:val="004B453F"/>
    <w:rsid w:val="004C21E3"/>
    <w:rsid w:val="004D22FB"/>
    <w:rsid w:val="004D2430"/>
    <w:rsid w:val="004E301B"/>
    <w:rsid w:val="004F3AC8"/>
    <w:rsid w:val="00515515"/>
    <w:rsid w:val="00530993"/>
    <w:rsid w:val="005323C9"/>
    <w:rsid w:val="0053502F"/>
    <w:rsid w:val="005522E1"/>
    <w:rsid w:val="00555178"/>
    <w:rsid w:val="005556F4"/>
    <w:rsid w:val="00566FA0"/>
    <w:rsid w:val="005674EE"/>
    <w:rsid w:val="00590258"/>
    <w:rsid w:val="005C2465"/>
    <w:rsid w:val="005D39E8"/>
    <w:rsid w:val="005F411B"/>
    <w:rsid w:val="005F5E8F"/>
    <w:rsid w:val="005F6A79"/>
    <w:rsid w:val="005F6F37"/>
    <w:rsid w:val="0060025A"/>
    <w:rsid w:val="00615EA8"/>
    <w:rsid w:val="00632E4D"/>
    <w:rsid w:val="0066146D"/>
    <w:rsid w:val="006656C0"/>
    <w:rsid w:val="00677C45"/>
    <w:rsid w:val="0068627C"/>
    <w:rsid w:val="00690C6E"/>
    <w:rsid w:val="006961EE"/>
    <w:rsid w:val="006B2155"/>
    <w:rsid w:val="006B5DA3"/>
    <w:rsid w:val="006D0C9B"/>
    <w:rsid w:val="006E07BF"/>
    <w:rsid w:val="006E09FE"/>
    <w:rsid w:val="006E37B5"/>
    <w:rsid w:val="007027BF"/>
    <w:rsid w:val="00733E29"/>
    <w:rsid w:val="007368FB"/>
    <w:rsid w:val="00752994"/>
    <w:rsid w:val="007878E2"/>
    <w:rsid w:val="007A2C17"/>
    <w:rsid w:val="007B2FAD"/>
    <w:rsid w:val="007B4188"/>
    <w:rsid w:val="007B644D"/>
    <w:rsid w:val="007D1006"/>
    <w:rsid w:val="007F0EB8"/>
    <w:rsid w:val="007F75CA"/>
    <w:rsid w:val="00802E61"/>
    <w:rsid w:val="0081167D"/>
    <w:rsid w:val="00876B51"/>
    <w:rsid w:val="008917E3"/>
    <w:rsid w:val="008A47BF"/>
    <w:rsid w:val="008B3A71"/>
    <w:rsid w:val="008C6716"/>
    <w:rsid w:val="008D5F1F"/>
    <w:rsid w:val="008F0873"/>
    <w:rsid w:val="00900EDA"/>
    <w:rsid w:val="00915280"/>
    <w:rsid w:val="00922AE5"/>
    <w:rsid w:val="00936DC4"/>
    <w:rsid w:val="0094620B"/>
    <w:rsid w:val="009518BA"/>
    <w:rsid w:val="009615BC"/>
    <w:rsid w:val="009714BB"/>
    <w:rsid w:val="00983872"/>
    <w:rsid w:val="009A7C85"/>
    <w:rsid w:val="009A7E70"/>
    <w:rsid w:val="009B407F"/>
    <w:rsid w:val="009B7845"/>
    <w:rsid w:val="009F551B"/>
    <w:rsid w:val="00A000F4"/>
    <w:rsid w:val="00A73370"/>
    <w:rsid w:val="00A8046C"/>
    <w:rsid w:val="00A852AB"/>
    <w:rsid w:val="00A85EC7"/>
    <w:rsid w:val="00AE60B4"/>
    <w:rsid w:val="00AE7ADB"/>
    <w:rsid w:val="00B16319"/>
    <w:rsid w:val="00B240B3"/>
    <w:rsid w:val="00B358B0"/>
    <w:rsid w:val="00B36DBF"/>
    <w:rsid w:val="00B56868"/>
    <w:rsid w:val="00B7418C"/>
    <w:rsid w:val="00BA6DD4"/>
    <w:rsid w:val="00BA763F"/>
    <w:rsid w:val="00BB3614"/>
    <w:rsid w:val="00BC7420"/>
    <w:rsid w:val="00BF202D"/>
    <w:rsid w:val="00C02928"/>
    <w:rsid w:val="00C04D2A"/>
    <w:rsid w:val="00C11613"/>
    <w:rsid w:val="00C16693"/>
    <w:rsid w:val="00C20D7F"/>
    <w:rsid w:val="00C33F03"/>
    <w:rsid w:val="00C527F4"/>
    <w:rsid w:val="00C86CDF"/>
    <w:rsid w:val="00C9202F"/>
    <w:rsid w:val="00CA5788"/>
    <w:rsid w:val="00CB3801"/>
    <w:rsid w:val="00CC3030"/>
    <w:rsid w:val="00CC3DB4"/>
    <w:rsid w:val="00CD7C47"/>
    <w:rsid w:val="00CF22F9"/>
    <w:rsid w:val="00D018D7"/>
    <w:rsid w:val="00D05338"/>
    <w:rsid w:val="00D15F9E"/>
    <w:rsid w:val="00D42DF9"/>
    <w:rsid w:val="00D448E3"/>
    <w:rsid w:val="00D559BB"/>
    <w:rsid w:val="00D922E5"/>
    <w:rsid w:val="00DB0346"/>
    <w:rsid w:val="00DB5818"/>
    <w:rsid w:val="00DC5FA7"/>
    <w:rsid w:val="00DE1EED"/>
    <w:rsid w:val="00E31B20"/>
    <w:rsid w:val="00E32C0F"/>
    <w:rsid w:val="00E47406"/>
    <w:rsid w:val="00E50CAA"/>
    <w:rsid w:val="00E53FFA"/>
    <w:rsid w:val="00E664C8"/>
    <w:rsid w:val="00E86FCF"/>
    <w:rsid w:val="00E87771"/>
    <w:rsid w:val="00E936C3"/>
    <w:rsid w:val="00EA3D48"/>
    <w:rsid w:val="00EF1771"/>
    <w:rsid w:val="00F12F0D"/>
    <w:rsid w:val="00F35697"/>
    <w:rsid w:val="00F501AF"/>
    <w:rsid w:val="00F644E1"/>
    <w:rsid w:val="00FD47A3"/>
    <w:rsid w:val="00FE136D"/>
    <w:rsid w:val="00FE3116"/>
    <w:rsid w:val="00FE35C7"/>
    <w:rsid w:val="00FE6F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03FEF6"/>
  <w15:chartTrackingRefBased/>
  <w15:docId w15:val="{0F1A83E1-1774-4688-A96D-44C5DBF2BC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740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714B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E09F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45081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7406"/>
    <w:rPr>
      <w:rFonts w:asciiTheme="majorHAnsi" w:eastAsiaTheme="majorEastAsia" w:hAnsiTheme="majorHAnsi" w:cstheme="majorBidi"/>
      <w:color w:val="2F5496" w:themeColor="accent1" w:themeShade="BF"/>
      <w:sz w:val="32"/>
      <w:szCs w:val="32"/>
    </w:rPr>
  </w:style>
  <w:style w:type="character" w:customStyle="1" w:styleId="Heading4Char">
    <w:name w:val="Heading 4 Char"/>
    <w:basedOn w:val="DefaultParagraphFont"/>
    <w:link w:val="Heading4"/>
    <w:uiPriority w:val="9"/>
    <w:semiHidden/>
    <w:rsid w:val="0045081D"/>
    <w:rPr>
      <w:rFonts w:asciiTheme="majorHAnsi" w:eastAsiaTheme="majorEastAsia" w:hAnsiTheme="majorHAnsi" w:cstheme="majorBidi"/>
      <w:i/>
      <w:iCs/>
      <w:color w:val="2F5496" w:themeColor="accent1" w:themeShade="BF"/>
    </w:rPr>
  </w:style>
  <w:style w:type="paragraph" w:styleId="Bibliography">
    <w:name w:val="Bibliography"/>
    <w:basedOn w:val="Normal"/>
    <w:next w:val="Normal"/>
    <w:uiPriority w:val="37"/>
    <w:unhideWhenUsed/>
    <w:rsid w:val="0045081D"/>
  </w:style>
  <w:style w:type="paragraph" w:styleId="TOCHeading">
    <w:name w:val="TOC Heading"/>
    <w:basedOn w:val="Heading1"/>
    <w:next w:val="Normal"/>
    <w:uiPriority w:val="39"/>
    <w:unhideWhenUsed/>
    <w:qFormat/>
    <w:rsid w:val="0045081D"/>
    <w:pPr>
      <w:outlineLvl w:val="9"/>
    </w:pPr>
    <w:rPr>
      <w:lang w:val="en-US"/>
    </w:rPr>
  </w:style>
  <w:style w:type="paragraph" w:styleId="TOC1">
    <w:name w:val="toc 1"/>
    <w:basedOn w:val="Normal"/>
    <w:next w:val="Normal"/>
    <w:autoRedefine/>
    <w:uiPriority w:val="39"/>
    <w:unhideWhenUsed/>
    <w:rsid w:val="0045081D"/>
    <w:pPr>
      <w:spacing w:after="100"/>
    </w:pPr>
  </w:style>
  <w:style w:type="character" w:styleId="Hyperlink">
    <w:name w:val="Hyperlink"/>
    <w:basedOn w:val="DefaultParagraphFont"/>
    <w:uiPriority w:val="99"/>
    <w:unhideWhenUsed/>
    <w:rsid w:val="0045081D"/>
    <w:rPr>
      <w:color w:val="0563C1" w:themeColor="hyperlink"/>
      <w:u w:val="single"/>
    </w:rPr>
  </w:style>
  <w:style w:type="character" w:customStyle="1" w:styleId="Heading2Char">
    <w:name w:val="Heading 2 Char"/>
    <w:basedOn w:val="DefaultParagraphFont"/>
    <w:link w:val="Heading2"/>
    <w:uiPriority w:val="9"/>
    <w:rsid w:val="009714B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6E09FE"/>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6E09F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05679">
      <w:bodyDiv w:val="1"/>
      <w:marLeft w:val="0"/>
      <w:marRight w:val="0"/>
      <w:marTop w:val="0"/>
      <w:marBottom w:val="0"/>
      <w:divBdr>
        <w:top w:val="none" w:sz="0" w:space="0" w:color="auto"/>
        <w:left w:val="none" w:sz="0" w:space="0" w:color="auto"/>
        <w:bottom w:val="none" w:sz="0" w:space="0" w:color="auto"/>
        <w:right w:val="none" w:sz="0" w:space="0" w:color="auto"/>
      </w:divBdr>
    </w:div>
    <w:div w:id="107433211">
      <w:bodyDiv w:val="1"/>
      <w:marLeft w:val="0"/>
      <w:marRight w:val="0"/>
      <w:marTop w:val="0"/>
      <w:marBottom w:val="0"/>
      <w:divBdr>
        <w:top w:val="none" w:sz="0" w:space="0" w:color="auto"/>
        <w:left w:val="none" w:sz="0" w:space="0" w:color="auto"/>
        <w:bottom w:val="none" w:sz="0" w:space="0" w:color="auto"/>
        <w:right w:val="none" w:sz="0" w:space="0" w:color="auto"/>
      </w:divBdr>
    </w:div>
    <w:div w:id="110974135">
      <w:bodyDiv w:val="1"/>
      <w:marLeft w:val="0"/>
      <w:marRight w:val="0"/>
      <w:marTop w:val="0"/>
      <w:marBottom w:val="0"/>
      <w:divBdr>
        <w:top w:val="none" w:sz="0" w:space="0" w:color="auto"/>
        <w:left w:val="none" w:sz="0" w:space="0" w:color="auto"/>
        <w:bottom w:val="none" w:sz="0" w:space="0" w:color="auto"/>
        <w:right w:val="none" w:sz="0" w:space="0" w:color="auto"/>
      </w:divBdr>
    </w:div>
    <w:div w:id="126552225">
      <w:bodyDiv w:val="1"/>
      <w:marLeft w:val="0"/>
      <w:marRight w:val="0"/>
      <w:marTop w:val="0"/>
      <w:marBottom w:val="0"/>
      <w:divBdr>
        <w:top w:val="none" w:sz="0" w:space="0" w:color="auto"/>
        <w:left w:val="none" w:sz="0" w:space="0" w:color="auto"/>
        <w:bottom w:val="none" w:sz="0" w:space="0" w:color="auto"/>
        <w:right w:val="none" w:sz="0" w:space="0" w:color="auto"/>
      </w:divBdr>
    </w:div>
    <w:div w:id="158618582">
      <w:bodyDiv w:val="1"/>
      <w:marLeft w:val="0"/>
      <w:marRight w:val="0"/>
      <w:marTop w:val="0"/>
      <w:marBottom w:val="0"/>
      <w:divBdr>
        <w:top w:val="none" w:sz="0" w:space="0" w:color="auto"/>
        <w:left w:val="none" w:sz="0" w:space="0" w:color="auto"/>
        <w:bottom w:val="none" w:sz="0" w:space="0" w:color="auto"/>
        <w:right w:val="none" w:sz="0" w:space="0" w:color="auto"/>
      </w:divBdr>
    </w:div>
    <w:div w:id="164713343">
      <w:bodyDiv w:val="1"/>
      <w:marLeft w:val="0"/>
      <w:marRight w:val="0"/>
      <w:marTop w:val="0"/>
      <w:marBottom w:val="0"/>
      <w:divBdr>
        <w:top w:val="none" w:sz="0" w:space="0" w:color="auto"/>
        <w:left w:val="none" w:sz="0" w:space="0" w:color="auto"/>
        <w:bottom w:val="none" w:sz="0" w:space="0" w:color="auto"/>
        <w:right w:val="none" w:sz="0" w:space="0" w:color="auto"/>
      </w:divBdr>
    </w:div>
    <w:div w:id="168758733">
      <w:bodyDiv w:val="1"/>
      <w:marLeft w:val="0"/>
      <w:marRight w:val="0"/>
      <w:marTop w:val="0"/>
      <w:marBottom w:val="0"/>
      <w:divBdr>
        <w:top w:val="none" w:sz="0" w:space="0" w:color="auto"/>
        <w:left w:val="none" w:sz="0" w:space="0" w:color="auto"/>
        <w:bottom w:val="none" w:sz="0" w:space="0" w:color="auto"/>
        <w:right w:val="none" w:sz="0" w:space="0" w:color="auto"/>
      </w:divBdr>
    </w:div>
    <w:div w:id="206113392">
      <w:bodyDiv w:val="1"/>
      <w:marLeft w:val="0"/>
      <w:marRight w:val="0"/>
      <w:marTop w:val="0"/>
      <w:marBottom w:val="0"/>
      <w:divBdr>
        <w:top w:val="none" w:sz="0" w:space="0" w:color="auto"/>
        <w:left w:val="none" w:sz="0" w:space="0" w:color="auto"/>
        <w:bottom w:val="none" w:sz="0" w:space="0" w:color="auto"/>
        <w:right w:val="none" w:sz="0" w:space="0" w:color="auto"/>
      </w:divBdr>
    </w:div>
    <w:div w:id="231937902">
      <w:bodyDiv w:val="1"/>
      <w:marLeft w:val="0"/>
      <w:marRight w:val="0"/>
      <w:marTop w:val="0"/>
      <w:marBottom w:val="0"/>
      <w:divBdr>
        <w:top w:val="none" w:sz="0" w:space="0" w:color="auto"/>
        <w:left w:val="none" w:sz="0" w:space="0" w:color="auto"/>
        <w:bottom w:val="none" w:sz="0" w:space="0" w:color="auto"/>
        <w:right w:val="none" w:sz="0" w:space="0" w:color="auto"/>
      </w:divBdr>
    </w:div>
    <w:div w:id="261691415">
      <w:bodyDiv w:val="1"/>
      <w:marLeft w:val="0"/>
      <w:marRight w:val="0"/>
      <w:marTop w:val="0"/>
      <w:marBottom w:val="0"/>
      <w:divBdr>
        <w:top w:val="none" w:sz="0" w:space="0" w:color="auto"/>
        <w:left w:val="none" w:sz="0" w:space="0" w:color="auto"/>
        <w:bottom w:val="none" w:sz="0" w:space="0" w:color="auto"/>
        <w:right w:val="none" w:sz="0" w:space="0" w:color="auto"/>
      </w:divBdr>
    </w:div>
    <w:div w:id="325715308">
      <w:bodyDiv w:val="1"/>
      <w:marLeft w:val="0"/>
      <w:marRight w:val="0"/>
      <w:marTop w:val="0"/>
      <w:marBottom w:val="0"/>
      <w:divBdr>
        <w:top w:val="none" w:sz="0" w:space="0" w:color="auto"/>
        <w:left w:val="none" w:sz="0" w:space="0" w:color="auto"/>
        <w:bottom w:val="none" w:sz="0" w:space="0" w:color="auto"/>
        <w:right w:val="none" w:sz="0" w:space="0" w:color="auto"/>
      </w:divBdr>
    </w:div>
    <w:div w:id="330959631">
      <w:bodyDiv w:val="1"/>
      <w:marLeft w:val="0"/>
      <w:marRight w:val="0"/>
      <w:marTop w:val="0"/>
      <w:marBottom w:val="0"/>
      <w:divBdr>
        <w:top w:val="none" w:sz="0" w:space="0" w:color="auto"/>
        <w:left w:val="none" w:sz="0" w:space="0" w:color="auto"/>
        <w:bottom w:val="none" w:sz="0" w:space="0" w:color="auto"/>
        <w:right w:val="none" w:sz="0" w:space="0" w:color="auto"/>
      </w:divBdr>
    </w:div>
    <w:div w:id="341859083">
      <w:bodyDiv w:val="1"/>
      <w:marLeft w:val="0"/>
      <w:marRight w:val="0"/>
      <w:marTop w:val="0"/>
      <w:marBottom w:val="0"/>
      <w:divBdr>
        <w:top w:val="none" w:sz="0" w:space="0" w:color="auto"/>
        <w:left w:val="none" w:sz="0" w:space="0" w:color="auto"/>
        <w:bottom w:val="none" w:sz="0" w:space="0" w:color="auto"/>
        <w:right w:val="none" w:sz="0" w:space="0" w:color="auto"/>
      </w:divBdr>
    </w:div>
    <w:div w:id="357586981">
      <w:bodyDiv w:val="1"/>
      <w:marLeft w:val="0"/>
      <w:marRight w:val="0"/>
      <w:marTop w:val="0"/>
      <w:marBottom w:val="0"/>
      <w:divBdr>
        <w:top w:val="none" w:sz="0" w:space="0" w:color="auto"/>
        <w:left w:val="none" w:sz="0" w:space="0" w:color="auto"/>
        <w:bottom w:val="none" w:sz="0" w:space="0" w:color="auto"/>
        <w:right w:val="none" w:sz="0" w:space="0" w:color="auto"/>
      </w:divBdr>
    </w:div>
    <w:div w:id="437991573">
      <w:bodyDiv w:val="1"/>
      <w:marLeft w:val="0"/>
      <w:marRight w:val="0"/>
      <w:marTop w:val="0"/>
      <w:marBottom w:val="0"/>
      <w:divBdr>
        <w:top w:val="none" w:sz="0" w:space="0" w:color="auto"/>
        <w:left w:val="none" w:sz="0" w:space="0" w:color="auto"/>
        <w:bottom w:val="none" w:sz="0" w:space="0" w:color="auto"/>
        <w:right w:val="none" w:sz="0" w:space="0" w:color="auto"/>
      </w:divBdr>
    </w:div>
    <w:div w:id="473061866">
      <w:bodyDiv w:val="1"/>
      <w:marLeft w:val="0"/>
      <w:marRight w:val="0"/>
      <w:marTop w:val="0"/>
      <w:marBottom w:val="0"/>
      <w:divBdr>
        <w:top w:val="none" w:sz="0" w:space="0" w:color="auto"/>
        <w:left w:val="none" w:sz="0" w:space="0" w:color="auto"/>
        <w:bottom w:val="none" w:sz="0" w:space="0" w:color="auto"/>
        <w:right w:val="none" w:sz="0" w:space="0" w:color="auto"/>
      </w:divBdr>
    </w:div>
    <w:div w:id="488711434">
      <w:bodyDiv w:val="1"/>
      <w:marLeft w:val="0"/>
      <w:marRight w:val="0"/>
      <w:marTop w:val="0"/>
      <w:marBottom w:val="0"/>
      <w:divBdr>
        <w:top w:val="none" w:sz="0" w:space="0" w:color="auto"/>
        <w:left w:val="none" w:sz="0" w:space="0" w:color="auto"/>
        <w:bottom w:val="none" w:sz="0" w:space="0" w:color="auto"/>
        <w:right w:val="none" w:sz="0" w:space="0" w:color="auto"/>
      </w:divBdr>
    </w:div>
    <w:div w:id="518201968">
      <w:bodyDiv w:val="1"/>
      <w:marLeft w:val="0"/>
      <w:marRight w:val="0"/>
      <w:marTop w:val="0"/>
      <w:marBottom w:val="0"/>
      <w:divBdr>
        <w:top w:val="none" w:sz="0" w:space="0" w:color="auto"/>
        <w:left w:val="none" w:sz="0" w:space="0" w:color="auto"/>
        <w:bottom w:val="none" w:sz="0" w:space="0" w:color="auto"/>
        <w:right w:val="none" w:sz="0" w:space="0" w:color="auto"/>
      </w:divBdr>
    </w:div>
    <w:div w:id="526286662">
      <w:bodyDiv w:val="1"/>
      <w:marLeft w:val="0"/>
      <w:marRight w:val="0"/>
      <w:marTop w:val="0"/>
      <w:marBottom w:val="0"/>
      <w:divBdr>
        <w:top w:val="none" w:sz="0" w:space="0" w:color="auto"/>
        <w:left w:val="none" w:sz="0" w:space="0" w:color="auto"/>
        <w:bottom w:val="none" w:sz="0" w:space="0" w:color="auto"/>
        <w:right w:val="none" w:sz="0" w:space="0" w:color="auto"/>
      </w:divBdr>
    </w:div>
    <w:div w:id="563688367">
      <w:bodyDiv w:val="1"/>
      <w:marLeft w:val="0"/>
      <w:marRight w:val="0"/>
      <w:marTop w:val="0"/>
      <w:marBottom w:val="0"/>
      <w:divBdr>
        <w:top w:val="none" w:sz="0" w:space="0" w:color="auto"/>
        <w:left w:val="none" w:sz="0" w:space="0" w:color="auto"/>
        <w:bottom w:val="none" w:sz="0" w:space="0" w:color="auto"/>
        <w:right w:val="none" w:sz="0" w:space="0" w:color="auto"/>
      </w:divBdr>
    </w:div>
    <w:div w:id="579871249">
      <w:bodyDiv w:val="1"/>
      <w:marLeft w:val="0"/>
      <w:marRight w:val="0"/>
      <w:marTop w:val="0"/>
      <w:marBottom w:val="0"/>
      <w:divBdr>
        <w:top w:val="none" w:sz="0" w:space="0" w:color="auto"/>
        <w:left w:val="none" w:sz="0" w:space="0" w:color="auto"/>
        <w:bottom w:val="none" w:sz="0" w:space="0" w:color="auto"/>
        <w:right w:val="none" w:sz="0" w:space="0" w:color="auto"/>
      </w:divBdr>
    </w:div>
    <w:div w:id="651834939">
      <w:bodyDiv w:val="1"/>
      <w:marLeft w:val="0"/>
      <w:marRight w:val="0"/>
      <w:marTop w:val="0"/>
      <w:marBottom w:val="0"/>
      <w:divBdr>
        <w:top w:val="none" w:sz="0" w:space="0" w:color="auto"/>
        <w:left w:val="none" w:sz="0" w:space="0" w:color="auto"/>
        <w:bottom w:val="none" w:sz="0" w:space="0" w:color="auto"/>
        <w:right w:val="none" w:sz="0" w:space="0" w:color="auto"/>
      </w:divBdr>
    </w:div>
    <w:div w:id="669523694">
      <w:bodyDiv w:val="1"/>
      <w:marLeft w:val="0"/>
      <w:marRight w:val="0"/>
      <w:marTop w:val="0"/>
      <w:marBottom w:val="0"/>
      <w:divBdr>
        <w:top w:val="none" w:sz="0" w:space="0" w:color="auto"/>
        <w:left w:val="none" w:sz="0" w:space="0" w:color="auto"/>
        <w:bottom w:val="none" w:sz="0" w:space="0" w:color="auto"/>
        <w:right w:val="none" w:sz="0" w:space="0" w:color="auto"/>
      </w:divBdr>
    </w:div>
    <w:div w:id="677123457">
      <w:bodyDiv w:val="1"/>
      <w:marLeft w:val="0"/>
      <w:marRight w:val="0"/>
      <w:marTop w:val="0"/>
      <w:marBottom w:val="0"/>
      <w:divBdr>
        <w:top w:val="none" w:sz="0" w:space="0" w:color="auto"/>
        <w:left w:val="none" w:sz="0" w:space="0" w:color="auto"/>
        <w:bottom w:val="none" w:sz="0" w:space="0" w:color="auto"/>
        <w:right w:val="none" w:sz="0" w:space="0" w:color="auto"/>
      </w:divBdr>
    </w:div>
    <w:div w:id="681468966">
      <w:bodyDiv w:val="1"/>
      <w:marLeft w:val="0"/>
      <w:marRight w:val="0"/>
      <w:marTop w:val="0"/>
      <w:marBottom w:val="0"/>
      <w:divBdr>
        <w:top w:val="none" w:sz="0" w:space="0" w:color="auto"/>
        <w:left w:val="none" w:sz="0" w:space="0" w:color="auto"/>
        <w:bottom w:val="none" w:sz="0" w:space="0" w:color="auto"/>
        <w:right w:val="none" w:sz="0" w:space="0" w:color="auto"/>
      </w:divBdr>
    </w:div>
    <w:div w:id="683555714">
      <w:bodyDiv w:val="1"/>
      <w:marLeft w:val="0"/>
      <w:marRight w:val="0"/>
      <w:marTop w:val="0"/>
      <w:marBottom w:val="0"/>
      <w:divBdr>
        <w:top w:val="none" w:sz="0" w:space="0" w:color="auto"/>
        <w:left w:val="none" w:sz="0" w:space="0" w:color="auto"/>
        <w:bottom w:val="none" w:sz="0" w:space="0" w:color="auto"/>
        <w:right w:val="none" w:sz="0" w:space="0" w:color="auto"/>
      </w:divBdr>
    </w:div>
    <w:div w:id="705107383">
      <w:bodyDiv w:val="1"/>
      <w:marLeft w:val="0"/>
      <w:marRight w:val="0"/>
      <w:marTop w:val="0"/>
      <w:marBottom w:val="0"/>
      <w:divBdr>
        <w:top w:val="none" w:sz="0" w:space="0" w:color="auto"/>
        <w:left w:val="none" w:sz="0" w:space="0" w:color="auto"/>
        <w:bottom w:val="none" w:sz="0" w:space="0" w:color="auto"/>
        <w:right w:val="none" w:sz="0" w:space="0" w:color="auto"/>
      </w:divBdr>
    </w:div>
    <w:div w:id="707416520">
      <w:bodyDiv w:val="1"/>
      <w:marLeft w:val="0"/>
      <w:marRight w:val="0"/>
      <w:marTop w:val="0"/>
      <w:marBottom w:val="0"/>
      <w:divBdr>
        <w:top w:val="none" w:sz="0" w:space="0" w:color="auto"/>
        <w:left w:val="none" w:sz="0" w:space="0" w:color="auto"/>
        <w:bottom w:val="none" w:sz="0" w:space="0" w:color="auto"/>
        <w:right w:val="none" w:sz="0" w:space="0" w:color="auto"/>
      </w:divBdr>
    </w:div>
    <w:div w:id="748843030">
      <w:bodyDiv w:val="1"/>
      <w:marLeft w:val="0"/>
      <w:marRight w:val="0"/>
      <w:marTop w:val="0"/>
      <w:marBottom w:val="0"/>
      <w:divBdr>
        <w:top w:val="none" w:sz="0" w:space="0" w:color="auto"/>
        <w:left w:val="none" w:sz="0" w:space="0" w:color="auto"/>
        <w:bottom w:val="none" w:sz="0" w:space="0" w:color="auto"/>
        <w:right w:val="none" w:sz="0" w:space="0" w:color="auto"/>
      </w:divBdr>
    </w:div>
    <w:div w:id="786897488">
      <w:bodyDiv w:val="1"/>
      <w:marLeft w:val="0"/>
      <w:marRight w:val="0"/>
      <w:marTop w:val="0"/>
      <w:marBottom w:val="0"/>
      <w:divBdr>
        <w:top w:val="none" w:sz="0" w:space="0" w:color="auto"/>
        <w:left w:val="none" w:sz="0" w:space="0" w:color="auto"/>
        <w:bottom w:val="none" w:sz="0" w:space="0" w:color="auto"/>
        <w:right w:val="none" w:sz="0" w:space="0" w:color="auto"/>
      </w:divBdr>
    </w:div>
    <w:div w:id="805775925">
      <w:bodyDiv w:val="1"/>
      <w:marLeft w:val="0"/>
      <w:marRight w:val="0"/>
      <w:marTop w:val="0"/>
      <w:marBottom w:val="0"/>
      <w:divBdr>
        <w:top w:val="none" w:sz="0" w:space="0" w:color="auto"/>
        <w:left w:val="none" w:sz="0" w:space="0" w:color="auto"/>
        <w:bottom w:val="none" w:sz="0" w:space="0" w:color="auto"/>
        <w:right w:val="none" w:sz="0" w:space="0" w:color="auto"/>
      </w:divBdr>
    </w:div>
    <w:div w:id="882329116">
      <w:bodyDiv w:val="1"/>
      <w:marLeft w:val="0"/>
      <w:marRight w:val="0"/>
      <w:marTop w:val="0"/>
      <w:marBottom w:val="0"/>
      <w:divBdr>
        <w:top w:val="none" w:sz="0" w:space="0" w:color="auto"/>
        <w:left w:val="none" w:sz="0" w:space="0" w:color="auto"/>
        <w:bottom w:val="none" w:sz="0" w:space="0" w:color="auto"/>
        <w:right w:val="none" w:sz="0" w:space="0" w:color="auto"/>
      </w:divBdr>
    </w:div>
    <w:div w:id="894975803">
      <w:bodyDiv w:val="1"/>
      <w:marLeft w:val="0"/>
      <w:marRight w:val="0"/>
      <w:marTop w:val="0"/>
      <w:marBottom w:val="0"/>
      <w:divBdr>
        <w:top w:val="none" w:sz="0" w:space="0" w:color="auto"/>
        <w:left w:val="none" w:sz="0" w:space="0" w:color="auto"/>
        <w:bottom w:val="none" w:sz="0" w:space="0" w:color="auto"/>
        <w:right w:val="none" w:sz="0" w:space="0" w:color="auto"/>
      </w:divBdr>
    </w:div>
    <w:div w:id="910313013">
      <w:bodyDiv w:val="1"/>
      <w:marLeft w:val="0"/>
      <w:marRight w:val="0"/>
      <w:marTop w:val="0"/>
      <w:marBottom w:val="0"/>
      <w:divBdr>
        <w:top w:val="none" w:sz="0" w:space="0" w:color="auto"/>
        <w:left w:val="none" w:sz="0" w:space="0" w:color="auto"/>
        <w:bottom w:val="none" w:sz="0" w:space="0" w:color="auto"/>
        <w:right w:val="none" w:sz="0" w:space="0" w:color="auto"/>
      </w:divBdr>
    </w:div>
    <w:div w:id="919871594">
      <w:bodyDiv w:val="1"/>
      <w:marLeft w:val="0"/>
      <w:marRight w:val="0"/>
      <w:marTop w:val="0"/>
      <w:marBottom w:val="0"/>
      <w:divBdr>
        <w:top w:val="none" w:sz="0" w:space="0" w:color="auto"/>
        <w:left w:val="none" w:sz="0" w:space="0" w:color="auto"/>
        <w:bottom w:val="none" w:sz="0" w:space="0" w:color="auto"/>
        <w:right w:val="none" w:sz="0" w:space="0" w:color="auto"/>
      </w:divBdr>
    </w:div>
    <w:div w:id="924337962">
      <w:bodyDiv w:val="1"/>
      <w:marLeft w:val="0"/>
      <w:marRight w:val="0"/>
      <w:marTop w:val="0"/>
      <w:marBottom w:val="0"/>
      <w:divBdr>
        <w:top w:val="none" w:sz="0" w:space="0" w:color="auto"/>
        <w:left w:val="none" w:sz="0" w:space="0" w:color="auto"/>
        <w:bottom w:val="none" w:sz="0" w:space="0" w:color="auto"/>
        <w:right w:val="none" w:sz="0" w:space="0" w:color="auto"/>
      </w:divBdr>
    </w:div>
    <w:div w:id="936136386">
      <w:bodyDiv w:val="1"/>
      <w:marLeft w:val="0"/>
      <w:marRight w:val="0"/>
      <w:marTop w:val="0"/>
      <w:marBottom w:val="0"/>
      <w:divBdr>
        <w:top w:val="none" w:sz="0" w:space="0" w:color="auto"/>
        <w:left w:val="none" w:sz="0" w:space="0" w:color="auto"/>
        <w:bottom w:val="none" w:sz="0" w:space="0" w:color="auto"/>
        <w:right w:val="none" w:sz="0" w:space="0" w:color="auto"/>
      </w:divBdr>
    </w:div>
    <w:div w:id="977226328">
      <w:bodyDiv w:val="1"/>
      <w:marLeft w:val="0"/>
      <w:marRight w:val="0"/>
      <w:marTop w:val="0"/>
      <w:marBottom w:val="0"/>
      <w:divBdr>
        <w:top w:val="none" w:sz="0" w:space="0" w:color="auto"/>
        <w:left w:val="none" w:sz="0" w:space="0" w:color="auto"/>
        <w:bottom w:val="none" w:sz="0" w:space="0" w:color="auto"/>
        <w:right w:val="none" w:sz="0" w:space="0" w:color="auto"/>
      </w:divBdr>
    </w:div>
    <w:div w:id="980231757">
      <w:bodyDiv w:val="1"/>
      <w:marLeft w:val="0"/>
      <w:marRight w:val="0"/>
      <w:marTop w:val="0"/>
      <w:marBottom w:val="0"/>
      <w:divBdr>
        <w:top w:val="none" w:sz="0" w:space="0" w:color="auto"/>
        <w:left w:val="none" w:sz="0" w:space="0" w:color="auto"/>
        <w:bottom w:val="none" w:sz="0" w:space="0" w:color="auto"/>
        <w:right w:val="none" w:sz="0" w:space="0" w:color="auto"/>
      </w:divBdr>
    </w:div>
    <w:div w:id="1024556006">
      <w:bodyDiv w:val="1"/>
      <w:marLeft w:val="0"/>
      <w:marRight w:val="0"/>
      <w:marTop w:val="0"/>
      <w:marBottom w:val="0"/>
      <w:divBdr>
        <w:top w:val="none" w:sz="0" w:space="0" w:color="auto"/>
        <w:left w:val="none" w:sz="0" w:space="0" w:color="auto"/>
        <w:bottom w:val="none" w:sz="0" w:space="0" w:color="auto"/>
        <w:right w:val="none" w:sz="0" w:space="0" w:color="auto"/>
      </w:divBdr>
    </w:div>
    <w:div w:id="1062873577">
      <w:bodyDiv w:val="1"/>
      <w:marLeft w:val="0"/>
      <w:marRight w:val="0"/>
      <w:marTop w:val="0"/>
      <w:marBottom w:val="0"/>
      <w:divBdr>
        <w:top w:val="none" w:sz="0" w:space="0" w:color="auto"/>
        <w:left w:val="none" w:sz="0" w:space="0" w:color="auto"/>
        <w:bottom w:val="none" w:sz="0" w:space="0" w:color="auto"/>
        <w:right w:val="none" w:sz="0" w:space="0" w:color="auto"/>
      </w:divBdr>
    </w:div>
    <w:div w:id="1098984612">
      <w:bodyDiv w:val="1"/>
      <w:marLeft w:val="0"/>
      <w:marRight w:val="0"/>
      <w:marTop w:val="0"/>
      <w:marBottom w:val="0"/>
      <w:divBdr>
        <w:top w:val="none" w:sz="0" w:space="0" w:color="auto"/>
        <w:left w:val="none" w:sz="0" w:space="0" w:color="auto"/>
        <w:bottom w:val="none" w:sz="0" w:space="0" w:color="auto"/>
        <w:right w:val="none" w:sz="0" w:space="0" w:color="auto"/>
      </w:divBdr>
    </w:div>
    <w:div w:id="1106462777">
      <w:bodyDiv w:val="1"/>
      <w:marLeft w:val="0"/>
      <w:marRight w:val="0"/>
      <w:marTop w:val="0"/>
      <w:marBottom w:val="0"/>
      <w:divBdr>
        <w:top w:val="none" w:sz="0" w:space="0" w:color="auto"/>
        <w:left w:val="none" w:sz="0" w:space="0" w:color="auto"/>
        <w:bottom w:val="none" w:sz="0" w:space="0" w:color="auto"/>
        <w:right w:val="none" w:sz="0" w:space="0" w:color="auto"/>
      </w:divBdr>
    </w:div>
    <w:div w:id="1152482021">
      <w:bodyDiv w:val="1"/>
      <w:marLeft w:val="0"/>
      <w:marRight w:val="0"/>
      <w:marTop w:val="0"/>
      <w:marBottom w:val="0"/>
      <w:divBdr>
        <w:top w:val="none" w:sz="0" w:space="0" w:color="auto"/>
        <w:left w:val="none" w:sz="0" w:space="0" w:color="auto"/>
        <w:bottom w:val="none" w:sz="0" w:space="0" w:color="auto"/>
        <w:right w:val="none" w:sz="0" w:space="0" w:color="auto"/>
      </w:divBdr>
    </w:div>
    <w:div w:id="1182358951">
      <w:bodyDiv w:val="1"/>
      <w:marLeft w:val="0"/>
      <w:marRight w:val="0"/>
      <w:marTop w:val="0"/>
      <w:marBottom w:val="0"/>
      <w:divBdr>
        <w:top w:val="none" w:sz="0" w:space="0" w:color="auto"/>
        <w:left w:val="none" w:sz="0" w:space="0" w:color="auto"/>
        <w:bottom w:val="none" w:sz="0" w:space="0" w:color="auto"/>
        <w:right w:val="none" w:sz="0" w:space="0" w:color="auto"/>
      </w:divBdr>
    </w:div>
    <w:div w:id="1192257376">
      <w:bodyDiv w:val="1"/>
      <w:marLeft w:val="0"/>
      <w:marRight w:val="0"/>
      <w:marTop w:val="0"/>
      <w:marBottom w:val="0"/>
      <w:divBdr>
        <w:top w:val="none" w:sz="0" w:space="0" w:color="auto"/>
        <w:left w:val="none" w:sz="0" w:space="0" w:color="auto"/>
        <w:bottom w:val="none" w:sz="0" w:space="0" w:color="auto"/>
        <w:right w:val="none" w:sz="0" w:space="0" w:color="auto"/>
      </w:divBdr>
    </w:div>
    <w:div w:id="1200976791">
      <w:bodyDiv w:val="1"/>
      <w:marLeft w:val="0"/>
      <w:marRight w:val="0"/>
      <w:marTop w:val="0"/>
      <w:marBottom w:val="0"/>
      <w:divBdr>
        <w:top w:val="none" w:sz="0" w:space="0" w:color="auto"/>
        <w:left w:val="none" w:sz="0" w:space="0" w:color="auto"/>
        <w:bottom w:val="none" w:sz="0" w:space="0" w:color="auto"/>
        <w:right w:val="none" w:sz="0" w:space="0" w:color="auto"/>
      </w:divBdr>
    </w:div>
    <w:div w:id="1201552846">
      <w:bodyDiv w:val="1"/>
      <w:marLeft w:val="0"/>
      <w:marRight w:val="0"/>
      <w:marTop w:val="0"/>
      <w:marBottom w:val="0"/>
      <w:divBdr>
        <w:top w:val="none" w:sz="0" w:space="0" w:color="auto"/>
        <w:left w:val="none" w:sz="0" w:space="0" w:color="auto"/>
        <w:bottom w:val="none" w:sz="0" w:space="0" w:color="auto"/>
        <w:right w:val="none" w:sz="0" w:space="0" w:color="auto"/>
      </w:divBdr>
    </w:div>
    <w:div w:id="1229337664">
      <w:bodyDiv w:val="1"/>
      <w:marLeft w:val="0"/>
      <w:marRight w:val="0"/>
      <w:marTop w:val="0"/>
      <w:marBottom w:val="0"/>
      <w:divBdr>
        <w:top w:val="none" w:sz="0" w:space="0" w:color="auto"/>
        <w:left w:val="none" w:sz="0" w:space="0" w:color="auto"/>
        <w:bottom w:val="none" w:sz="0" w:space="0" w:color="auto"/>
        <w:right w:val="none" w:sz="0" w:space="0" w:color="auto"/>
      </w:divBdr>
    </w:div>
    <w:div w:id="1231768731">
      <w:bodyDiv w:val="1"/>
      <w:marLeft w:val="0"/>
      <w:marRight w:val="0"/>
      <w:marTop w:val="0"/>
      <w:marBottom w:val="0"/>
      <w:divBdr>
        <w:top w:val="none" w:sz="0" w:space="0" w:color="auto"/>
        <w:left w:val="none" w:sz="0" w:space="0" w:color="auto"/>
        <w:bottom w:val="none" w:sz="0" w:space="0" w:color="auto"/>
        <w:right w:val="none" w:sz="0" w:space="0" w:color="auto"/>
      </w:divBdr>
    </w:div>
    <w:div w:id="1291133421">
      <w:bodyDiv w:val="1"/>
      <w:marLeft w:val="0"/>
      <w:marRight w:val="0"/>
      <w:marTop w:val="0"/>
      <w:marBottom w:val="0"/>
      <w:divBdr>
        <w:top w:val="none" w:sz="0" w:space="0" w:color="auto"/>
        <w:left w:val="none" w:sz="0" w:space="0" w:color="auto"/>
        <w:bottom w:val="none" w:sz="0" w:space="0" w:color="auto"/>
        <w:right w:val="none" w:sz="0" w:space="0" w:color="auto"/>
      </w:divBdr>
    </w:div>
    <w:div w:id="1312905060">
      <w:bodyDiv w:val="1"/>
      <w:marLeft w:val="0"/>
      <w:marRight w:val="0"/>
      <w:marTop w:val="0"/>
      <w:marBottom w:val="0"/>
      <w:divBdr>
        <w:top w:val="none" w:sz="0" w:space="0" w:color="auto"/>
        <w:left w:val="none" w:sz="0" w:space="0" w:color="auto"/>
        <w:bottom w:val="none" w:sz="0" w:space="0" w:color="auto"/>
        <w:right w:val="none" w:sz="0" w:space="0" w:color="auto"/>
      </w:divBdr>
    </w:div>
    <w:div w:id="1338264086">
      <w:bodyDiv w:val="1"/>
      <w:marLeft w:val="0"/>
      <w:marRight w:val="0"/>
      <w:marTop w:val="0"/>
      <w:marBottom w:val="0"/>
      <w:divBdr>
        <w:top w:val="none" w:sz="0" w:space="0" w:color="auto"/>
        <w:left w:val="none" w:sz="0" w:space="0" w:color="auto"/>
        <w:bottom w:val="none" w:sz="0" w:space="0" w:color="auto"/>
        <w:right w:val="none" w:sz="0" w:space="0" w:color="auto"/>
      </w:divBdr>
    </w:div>
    <w:div w:id="1343970816">
      <w:bodyDiv w:val="1"/>
      <w:marLeft w:val="0"/>
      <w:marRight w:val="0"/>
      <w:marTop w:val="0"/>
      <w:marBottom w:val="0"/>
      <w:divBdr>
        <w:top w:val="none" w:sz="0" w:space="0" w:color="auto"/>
        <w:left w:val="none" w:sz="0" w:space="0" w:color="auto"/>
        <w:bottom w:val="none" w:sz="0" w:space="0" w:color="auto"/>
        <w:right w:val="none" w:sz="0" w:space="0" w:color="auto"/>
      </w:divBdr>
    </w:div>
    <w:div w:id="1377580160">
      <w:bodyDiv w:val="1"/>
      <w:marLeft w:val="0"/>
      <w:marRight w:val="0"/>
      <w:marTop w:val="0"/>
      <w:marBottom w:val="0"/>
      <w:divBdr>
        <w:top w:val="none" w:sz="0" w:space="0" w:color="auto"/>
        <w:left w:val="none" w:sz="0" w:space="0" w:color="auto"/>
        <w:bottom w:val="none" w:sz="0" w:space="0" w:color="auto"/>
        <w:right w:val="none" w:sz="0" w:space="0" w:color="auto"/>
      </w:divBdr>
    </w:div>
    <w:div w:id="1396585740">
      <w:bodyDiv w:val="1"/>
      <w:marLeft w:val="0"/>
      <w:marRight w:val="0"/>
      <w:marTop w:val="0"/>
      <w:marBottom w:val="0"/>
      <w:divBdr>
        <w:top w:val="none" w:sz="0" w:space="0" w:color="auto"/>
        <w:left w:val="none" w:sz="0" w:space="0" w:color="auto"/>
        <w:bottom w:val="none" w:sz="0" w:space="0" w:color="auto"/>
        <w:right w:val="none" w:sz="0" w:space="0" w:color="auto"/>
      </w:divBdr>
    </w:div>
    <w:div w:id="1408726789">
      <w:bodyDiv w:val="1"/>
      <w:marLeft w:val="0"/>
      <w:marRight w:val="0"/>
      <w:marTop w:val="0"/>
      <w:marBottom w:val="0"/>
      <w:divBdr>
        <w:top w:val="none" w:sz="0" w:space="0" w:color="auto"/>
        <w:left w:val="none" w:sz="0" w:space="0" w:color="auto"/>
        <w:bottom w:val="none" w:sz="0" w:space="0" w:color="auto"/>
        <w:right w:val="none" w:sz="0" w:space="0" w:color="auto"/>
      </w:divBdr>
    </w:div>
    <w:div w:id="1428885601">
      <w:bodyDiv w:val="1"/>
      <w:marLeft w:val="0"/>
      <w:marRight w:val="0"/>
      <w:marTop w:val="0"/>
      <w:marBottom w:val="0"/>
      <w:divBdr>
        <w:top w:val="none" w:sz="0" w:space="0" w:color="auto"/>
        <w:left w:val="none" w:sz="0" w:space="0" w:color="auto"/>
        <w:bottom w:val="none" w:sz="0" w:space="0" w:color="auto"/>
        <w:right w:val="none" w:sz="0" w:space="0" w:color="auto"/>
      </w:divBdr>
    </w:div>
    <w:div w:id="1440301108">
      <w:bodyDiv w:val="1"/>
      <w:marLeft w:val="0"/>
      <w:marRight w:val="0"/>
      <w:marTop w:val="0"/>
      <w:marBottom w:val="0"/>
      <w:divBdr>
        <w:top w:val="none" w:sz="0" w:space="0" w:color="auto"/>
        <w:left w:val="none" w:sz="0" w:space="0" w:color="auto"/>
        <w:bottom w:val="none" w:sz="0" w:space="0" w:color="auto"/>
        <w:right w:val="none" w:sz="0" w:space="0" w:color="auto"/>
      </w:divBdr>
    </w:div>
    <w:div w:id="1440875641">
      <w:bodyDiv w:val="1"/>
      <w:marLeft w:val="0"/>
      <w:marRight w:val="0"/>
      <w:marTop w:val="0"/>
      <w:marBottom w:val="0"/>
      <w:divBdr>
        <w:top w:val="none" w:sz="0" w:space="0" w:color="auto"/>
        <w:left w:val="none" w:sz="0" w:space="0" w:color="auto"/>
        <w:bottom w:val="none" w:sz="0" w:space="0" w:color="auto"/>
        <w:right w:val="none" w:sz="0" w:space="0" w:color="auto"/>
      </w:divBdr>
    </w:div>
    <w:div w:id="1459255104">
      <w:bodyDiv w:val="1"/>
      <w:marLeft w:val="0"/>
      <w:marRight w:val="0"/>
      <w:marTop w:val="0"/>
      <w:marBottom w:val="0"/>
      <w:divBdr>
        <w:top w:val="none" w:sz="0" w:space="0" w:color="auto"/>
        <w:left w:val="none" w:sz="0" w:space="0" w:color="auto"/>
        <w:bottom w:val="none" w:sz="0" w:space="0" w:color="auto"/>
        <w:right w:val="none" w:sz="0" w:space="0" w:color="auto"/>
      </w:divBdr>
    </w:div>
    <w:div w:id="1461263877">
      <w:bodyDiv w:val="1"/>
      <w:marLeft w:val="0"/>
      <w:marRight w:val="0"/>
      <w:marTop w:val="0"/>
      <w:marBottom w:val="0"/>
      <w:divBdr>
        <w:top w:val="none" w:sz="0" w:space="0" w:color="auto"/>
        <w:left w:val="none" w:sz="0" w:space="0" w:color="auto"/>
        <w:bottom w:val="none" w:sz="0" w:space="0" w:color="auto"/>
        <w:right w:val="none" w:sz="0" w:space="0" w:color="auto"/>
      </w:divBdr>
    </w:div>
    <w:div w:id="1464078410">
      <w:bodyDiv w:val="1"/>
      <w:marLeft w:val="0"/>
      <w:marRight w:val="0"/>
      <w:marTop w:val="0"/>
      <w:marBottom w:val="0"/>
      <w:divBdr>
        <w:top w:val="none" w:sz="0" w:space="0" w:color="auto"/>
        <w:left w:val="none" w:sz="0" w:space="0" w:color="auto"/>
        <w:bottom w:val="none" w:sz="0" w:space="0" w:color="auto"/>
        <w:right w:val="none" w:sz="0" w:space="0" w:color="auto"/>
      </w:divBdr>
    </w:div>
    <w:div w:id="1499343457">
      <w:bodyDiv w:val="1"/>
      <w:marLeft w:val="0"/>
      <w:marRight w:val="0"/>
      <w:marTop w:val="0"/>
      <w:marBottom w:val="0"/>
      <w:divBdr>
        <w:top w:val="none" w:sz="0" w:space="0" w:color="auto"/>
        <w:left w:val="none" w:sz="0" w:space="0" w:color="auto"/>
        <w:bottom w:val="none" w:sz="0" w:space="0" w:color="auto"/>
        <w:right w:val="none" w:sz="0" w:space="0" w:color="auto"/>
      </w:divBdr>
    </w:div>
    <w:div w:id="1574388026">
      <w:bodyDiv w:val="1"/>
      <w:marLeft w:val="0"/>
      <w:marRight w:val="0"/>
      <w:marTop w:val="0"/>
      <w:marBottom w:val="0"/>
      <w:divBdr>
        <w:top w:val="none" w:sz="0" w:space="0" w:color="auto"/>
        <w:left w:val="none" w:sz="0" w:space="0" w:color="auto"/>
        <w:bottom w:val="none" w:sz="0" w:space="0" w:color="auto"/>
        <w:right w:val="none" w:sz="0" w:space="0" w:color="auto"/>
      </w:divBdr>
    </w:div>
    <w:div w:id="1575509384">
      <w:bodyDiv w:val="1"/>
      <w:marLeft w:val="0"/>
      <w:marRight w:val="0"/>
      <w:marTop w:val="0"/>
      <w:marBottom w:val="0"/>
      <w:divBdr>
        <w:top w:val="none" w:sz="0" w:space="0" w:color="auto"/>
        <w:left w:val="none" w:sz="0" w:space="0" w:color="auto"/>
        <w:bottom w:val="none" w:sz="0" w:space="0" w:color="auto"/>
        <w:right w:val="none" w:sz="0" w:space="0" w:color="auto"/>
      </w:divBdr>
    </w:div>
    <w:div w:id="1575892686">
      <w:bodyDiv w:val="1"/>
      <w:marLeft w:val="0"/>
      <w:marRight w:val="0"/>
      <w:marTop w:val="0"/>
      <w:marBottom w:val="0"/>
      <w:divBdr>
        <w:top w:val="none" w:sz="0" w:space="0" w:color="auto"/>
        <w:left w:val="none" w:sz="0" w:space="0" w:color="auto"/>
        <w:bottom w:val="none" w:sz="0" w:space="0" w:color="auto"/>
        <w:right w:val="none" w:sz="0" w:space="0" w:color="auto"/>
      </w:divBdr>
    </w:div>
    <w:div w:id="1603414008">
      <w:bodyDiv w:val="1"/>
      <w:marLeft w:val="0"/>
      <w:marRight w:val="0"/>
      <w:marTop w:val="0"/>
      <w:marBottom w:val="0"/>
      <w:divBdr>
        <w:top w:val="none" w:sz="0" w:space="0" w:color="auto"/>
        <w:left w:val="none" w:sz="0" w:space="0" w:color="auto"/>
        <w:bottom w:val="none" w:sz="0" w:space="0" w:color="auto"/>
        <w:right w:val="none" w:sz="0" w:space="0" w:color="auto"/>
      </w:divBdr>
    </w:div>
    <w:div w:id="1637837863">
      <w:bodyDiv w:val="1"/>
      <w:marLeft w:val="0"/>
      <w:marRight w:val="0"/>
      <w:marTop w:val="0"/>
      <w:marBottom w:val="0"/>
      <w:divBdr>
        <w:top w:val="none" w:sz="0" w:space="0" w:color="auto"/>
        <w:left w:val="none" w:sz="0" w:space="0" w:color="auto"/>
        <w:bottom w:val="none" w:sz="0" w:space="0" w:color="auto"/>
        <w:right w:val="none" w:sz="0" w:space="0" w:color="auto"/>
      </w:divBdr>
    </w:div>
    <w:div w:id="1648895678">
      <w:bodyDiv w:val="1"/>
      <w:marLeft w:val="0"/>
      <w:marRight w:val="0"/>
      <w:marTop w:val="0"/>
      <w:marBottom w:val="0"/>
      <w:divBdr>
        <w:top w:val="none" w:sz="0" w:space="0" w:color="auto"/>
        <w:left w:val="none" w:sz="0" w:space="0" w:color="auto"/>
        <w:bottom w:val="none" w:sz="0" w:space="0" w:color="auto"/>
        <w:right w:val="none" w:sz="0" w:space="0" w:color="auto"/>
      </w:divBdr>
    </w:div>
    <w:div w:id="1657034038">
      <w:bodyDiv w:val="1"/>
      <w:marLeft w:val="0"/>
      <w:marRight w:val="0"/>
      <w:marTop w:val="0"/>
      <w:marBottom w:val="0"/>
      <w:divBdr>
        <w:top w:val="none" w:sz="0" w:space="0" w:color="auto"/>
        <w:left w:val="none" w:sz="0" w:space="0" w:color="auto"/>
        <w:bottom w:val="none" w:sz="0" w:space="0" w:color="auto"/>
        <w:right w:val="none" w:sz="0" w:space="0" w:color="auto"/>
      </w:divBdr>
    </w:div>
    <w:div w:id="1669020140">
      <w:bodyDiv w:val="1"/>
      <w:marLeft w:val="0"/>
      <w:marRight w:val="0"/>
      <w:marTop w:val="0"/>
      <w:marBottom w:val="0"/>
      <w:divBdr>
        <w:top w:val="none" w:sz="0" w:space="0" w:color="auto"/>
        <w:left w:val="none" w:sz="0" w:space="0" w:color="auto"/>
        <w:bottom w:val="none" w:sz="0" w:space="0" w:color="auto"/>
        <w:right w:val="none" w:sz="0" w:space="0" w:color="auto"/>
      </w:divBdr>
    </w:div>
    <w:div w:id="1669090120">
      <w:bodyDiv w:val="1"/>
      <w:marLeft w:val="0"/>
      <w:marRight w:val="0"/>
      <w:marTop w:val="0"/>
      <w:marBottom w:val="0"/>
      <w:divBdr>
        <w:top w:val="none" w:sz="0" w:space="0" w:color="auto"/>
        <w:left w:val="none" w:sz="0" w:space="0" w:color="auto"/>
        <w:bottom w:val="none" w:sz="0" w:space="0" w:color="auto"/>
        <w:right w:val="none" w:sz="0" w:space="0" w:color="auto"/>
      </w:divBdr>
    </w:div>
    <w:div w:id="1673488996">
      <w:bodyDiv w:val="1"/>
      <w:marLeft w:val="0"/>
      <w:marRight w:val="0"/>
      <w:marTop w:val="0"/>
      <w:marBottom w:val="0"/>
      <w:divBdr>
        <w:top w:val="none" w:sz="0" w:space="0" w:color="auto"/>
        <w:left w:val="none" w:sz="0" w:space="0" w:color="auto"/>
        <w:bottom w:val="none" w:sz="0" w:space="0" w:color="auto"/>
        <w:right w:val="none" w:sz="0" w:space="0" w:color="auto"/>
      </w:divBdr>
    </w:div>
    <w:div w:id="1673986648">
      <w:bodyDiv w:val="1"/>
      <w:marLeft w:val="0"/>
      <w:marRight w:val="0"/>
      <w:marTop w:val="0"/>
      <w:marBottom w:val="0"/>
      <w:divBdr>
        <w:top w:val="none" w:sz="0" w:space="0" w:color="auto"/>
        <w:left w:val="none" w:sz="0" w:space="0" w:color="auto"/>
        <w:bottom w:val="none" w:sz="0" w:space="0" w:color="auto"/>
        <w:right w:val="none" w:sz="0" w:space="0" w:color="auto"/>
      </w:divBdr>
    </w:div>
    <w:div w:id="1702127009">
      <w:bodyDiv w:val="1"/>
      <w:marLeft w:val="0"/>
      <w:marRight w:val="0"/>
      <w:marTop w:val="0"/>
      <w:marBottom w:val="0"/>
      <w:divBdr>
        <w:top w:val="none" w:sz="0" w:space="0" w:color="auto"/>
        <w:left w:val="none" w:sz="0" w:space="0" w:color="auto"/>
        <w:bottom w:val="none" w:sz="0" w:space="0" w:color="auto"/>
        <w:right w:val="none" w:sz="0" w:space="0" w:color="auto"/>
      </w:divBdr>
    </w:div>
    <w:div w:id="1756784271">
      <w:bodyDiv w:val="1"/>
      <w:marLeft w:val="0"/>
      <w:marRight w:val="0"/>
      <w:marTop w:val="0"/>
      <w:marBottom w:val="0"/>
      <w:divBdr>
        <w:top w:val="none" w:sz="0" w:space="0" w:color="auto"/>
        <w:left w:val="none" w:sz="0" w:space="0" w:color="auto"/>
        <w:bottom w:val="none" w:sz="0" w:space="0" w:color="auto"/>
        <w:right w:val="none" w:sz="0" w:space="0" w:color="auto"/>
      </w:divBdr>
    </w:div>
    <w:div w:id="1761752175">
      <w:bodyDiv w:val="1"/>
      <w:marLeft w:val="0"/>
      <w:marRight w:val="0"/>
      <w:marTop w:val="0"/>
      <w:marBottom w:val="0"/>
      <w:divBdr>
        <w:top w:val="none" w:sz="0" w:space="0" w:color="auto"/>
        <w:left w:val="none" w:sz="0" w:space="0" w:color="auto"/>
        <w:bottom w:val="none" w:sz="0" w:space="0" w:color="auto"/>
        <w:right w:val="none" w:sz="0" w:space="0" w:color="auto"/>
      </w:divBdr>
    </w:div>
    <w:div w:id="1766801713">
      <w:bodyDiv w:val="1"/>
      <w:marLeft w:val="0"/>
      <w:marRight w:val="0"/>
      <w:marTop w:val="0"/>
      <w:marBottom w:val="0"/>
      <w:divBdr>
        <w:top w:val="none" w:sz="0" w:space="0" w:color="auto"/>
        <w:left w:val="none" w:sz="0" w:space="0" w:color="auto"/>
        <w:bottom w:val="none" w:sz="0" w:space="0" w:color="auto"/>
        <w:right w:val="none" w:sz="0" w:space="0" w:color="auto"/>
      </w:divBdr>
    </w:div>
    <w:div w:id="1771582442">
      <w:bodyDiv w:val="1"/>
      <w:marLeft w:val="0"/>
      <w:marRight w:val="0"/>
      <w:marTop w:val="0"/>
      <w:marBottom w:val="0"/>
      <w:divBdr>
        <w:top w:val="none" w:sz="0" w:space="0" w:color="auto"/>
        <w:left w:val="none" w:sz="0" w:space="0" w:color="auto"/>
        <w:bottom w:val="none" w:sz="0" w:space="0" w:color="auto"/>
        <w:right w:val="none" w:sz="0" w:space="0" w:color="auto"/>
      </w:divBdr>
    </w:div>
    <w:div w:id="1811047818">
      <w:bodyDiv w:val="1"/>
      <w:marLeft w:val="0"/>
      <w:marRight w:val="0"/>
      <w:marTop w:val="0"/>
      <w:marBottom w:val="0"/>
      <w:divBdr>
        <w:top w:val="none" w:sz="0" w:space="0" w:color="auto"/>
        <w:left w:val="none" w:sz="0" w:space="0" w:color="auto"/>
        <w:bottom w:val="none" w:sz="0" w:space="0" w:color="auto"/>
        <w:right w:val="none" w:sz="0" w:space="0" w:color="auto"/>
      </w:divBdr>
    </w:div>
    <w:div w:id="1888446564">
      <w:bodyDiv w:val="1"/>
      <w:marLeft w:val="0"/>
      <w:marRight w:val="0"/>
      <w:marTop w:val="0"/>
      <w:marBottom w:val="0"/>
      <w:divBdr>
        <w:top w:val="none" w:sz="0" w:space="0" w:color="auto"/>
        <w:left w:val="none" w:sz="0" w:space="0" w:color="auto"/>
        <w:bottom w:val="none" w:sz="0" w:space="0" w:color="auto"/>
        <w:right w:val="none" w:sz="0" w:space="0" w:color="auto"/>
      </w:divBdr>
    </w:div>
    <w:div w:id="1907254563">
      <w:bodyDiv w:val="1"/>
      <w:marLeft w:val="0"/>
      <w:marRight w:val="0"/>
      <w:marTop w:val="0"/>
      <w:marBottom w:val="0"/>
      <w:divBdr>
        <w:top w:val="none" w:sz="0" w:space="0" w:color="auto"/>
        <w:left w:val="none" w:sz="0" w:space="0" w:color="auto"/>
        <w:bottom w:val="none" w:sz="0" w:space="0" w:color="auto"/>
        <w:right w:val="none" w:sz="0" w:space="0" w:color="auto"/>
      </w:divBdr>
    </w:div>
    <w:div w:id="1942757349">
      <w:bodyDiv w:val="1"/>
      <w:marLeft w:val="0"/>
      <w:marRight w:val="0"/>
      <w:marTop w:val="0"/>
      <w:marBottom w:val="0"/>
      <w:divBdr>
        <w:top w:val="none" w:sz="0" w:space="0" w:color="auto"/>
        <w:left w:val="none" w:sz="0" w:space="0" w:color="auto"/>
        <w:bottom w:val="none" w:sz="0" w:space="0" w:color="auto"/>
        <w:right w:val="none" w:sz="0" w:space="0" w:color="auto"/>
      </w:divBdr>
    </w:div>
    <w:div w:id="1949852642">
      <w:bodyDiv w:val="1"/>
      <w:marLeft w:val="0"/>
      <w:marRight w:val="0"/>
      <w:marTop w:val="0"/>
      <w:marBottom w:val="0"/>
      <w:divBdr>
        <w:top w:val="none" w:sz="0" w:space="0" w:color="auto"/>
        <w:left w:val="none" w:sz="0" w:space="0" w:color="auto"/>
        <w:bottom w:val="none" w:sz="0" w:space="0" w:color="auto"/>
        <w:right w:val="none" w:sz="0" w:space="0" w:color="auto"/>
      </w:divBdr>
    </w:div>
    <w:div w:id="1950621864">
      <w:bodyDiv w:val="1"/>
      <w:marLeft w:val="0"/>
      <w:marRight w:val="0"/>
      <w:marTop w:val="0"/>
      <w:marBottom w:val="0"/>
      <w:divBdr>
        <w:top w:val="none" w:sz="0" w:space="0" w:color="auto"/>
        <w:left w:val="none" w:sz="0" w:space="0" w:color="auto"/>
        <w:bottom w:val="none" w:sz="0" w:space="0" w:color="auto"/>
        <w:right w:val="none" w:sz="0" w:space="0" w:color="auto"/>
      </w:divBdr>
    </w:div>
    <w:div w:id="1968048505">
      <w:bodyDiv w:val="1"/>
      <w:marLeft w:val="0"/>
      <w:marRight w:val="0"/>
      <w:marTop w:val="0"/>
      <w:marBottom w:val="0"/>
      <w:divBdr>
        <w:top w:val="none" w:sz="0" w:space="0" w:color="auto"/>
        <w:left w:val="none" w:sz="0" w:space="0" w:color="auto"/>
        <w:bottom w:val="none" w:sz="0" w:space="0" w:color="auto"/>
        <w:right w:val="none" w:sz="0" w:space="0" w:color="auto"/>
      </w:divBdr>
    </w:div>
    <w:div w:id="1998262397">
      <w:bodyDiv w:val="1"/>
      <w:marLeft w:val="0"/>
      <w:marRight w:val="0"/>
      <w:marTop w:val="0"/>
      <w:marBottom w:val="0"/>
      <w:divBdr>
        <w:top w:val="none" w:sz="0" w:space="0" w:color="auto"/>
        <w:left w:val="none" w:sz="0" w:space="0" w:color="auto"/>
        <w:bottom w:val="none" w:sz="0" w:space="0" w:color="auto"/>
        <w:right w:val="none" w:sz="0" w:space="0" w:color="auto"/>
      </w:divBdr>
    </w:div>
    <w:div w:id="2005817675">
      <w:bodyDiv w:val="1"/>
      <w:marLeft w:val="0"/>
      <w:marRight w:val="0"/>
      <w:marTop w:val="0"/>
      <w:marBottom w:val="0"/>
      <w:divBdr>
        <w:top w:val="none" w:sz="0" w:space="0" w:color="auto"/>
        <w:left w:val="none" w:sz="0" w:space="0" w:color="auto"/>
        <w:bottom w:val="none" w:sz="0" w:space="0" w:color="auto"/>
        <w:right w:val="none" w:sz="0" w:space="0" w:color="auto"/>
      </w:divBdr>
    </w:div>
    <w:div w:id="2008825057">
      <w:bodyDiv w:val="1"/>
      <w:marLeft w:val="0"/>
      <w:marRight w:val="0"/>
      <w:marTop w:val="0"/>
      <w:marBottom w:val="0"/>
      <w:divBdr>
        <w:top w:val="none" w:sz="0" w:space="0" w:color="auto"/>
        <w:left w:val="none" w:sz="0" w:space="0" w:color="auto"/>
        <w:bottom w:val="none" w:sz="0" w:space="0" w:color="auto"/>
        <w:right w:val="none" w:sz="0" w:space="0" w:color="auto"/>
      </w:divBdr>
    </w:div>
    <w:div w:id="2012442964">
      <w:bodyDiv w:val="1"/>
      <w:marLeft w:val="0"/>
      <w:marRight w:val="0"/>
      <w:marTop w:val="0"/>
      <w:marBottom w:val="0"/>
      <w:divBdr>
        <w:top w:val="none" w:sz="0" w:space="0" w:color="auto"/>
        <w:left w:val="none" w:sz="0" w:space="0" w:color="auto"/>
        <w:bottom w:val="none" w:sz="0" w:space="0" w:color="auto"/>
        <w:right w:val="none" w:sz="0" w:space="0" w:color="auto"/>
      </w:divBdr>
    </w:div>
    <w:div w:id="2020160350">
      <w:bodyDiv w:val="1"/>
      <w:marLeft w:val="0"/>
      <w:marRight w:val="0"/>
      <w:marTop w:val="0"/>
      <w:marBottom w:val="0"/>
      <w:divBdr>
        <w:top w:val="none" w:sz="0" w:space="0" w:color="auto"/>
        <w:left w:val="none" w:sz="0" w:space="0" w:color="auto"/>
        <w:bottom w:val="none" w:sz="0" w:space="0" w:color="auto"/>
        <w:right w:val="none" w:sz="0" w:space="0" w:color="auto"/>
      </w:divBdr>
    </w:div>
    <w:div w:id="2025938388">
      <w:bodyDiv w:val="1"/>
      <w:marLeft w:val="0"/>
      <w:marRight w:val="0"/>
      <w:marTop w:val="0"/>
      <w:marBottom w:val="0"/>
      <w:divBdr>
        <w:top w:val="none" w:sz="0" w:space="0" w:color="auto"/>
        <w:left w:val="none" w:sz="0" w:space="0" w:color="auto"/>
        <w:bottom w:val="none" w:sz="0" w:space="0" w:color="auto"/>
        <w:right w:val="none" w:sz="0" w:space="0" w:color="auto"/>
      </w:divBdr>
    </w:div>
    <w:div w:id="2035887890">
      <w:bodyDiv w:val="1"/>
      <w:marLeft w:val="0"/>
      <w:marRight w:val="0"/>
      <w:marTop w:val="0"/>
      <w:marBottom w:val="0"/>
      <w:divBdr>
        <w:top w:val="none" w:sz="0" w:space="0" w:color="auto"/>
        <w:left w:val="none" w:sz="0" w:space="0" w:color="auto"/>
        <w:bottom w:val="none" w:sz="0" w:space="0" w:color="auto"/>
        <w:right w:val="none" w:sz="0" w:space="0" w:color="auto"/>
      </w:divBdr>
    </w:div>
    <w:div w:id="2040815116">
      <w:bodyDiv w:val="1"/>
      <w:marLeft w:val="0"/>
      <w:marRight w:val="0"/>
      <w:marTop w:val="0"/>
      <w:marBottom w:val="0"/>
      <w:divBdr>
        <w:top w:val="none" w:sz="0" w:space="0" w:color="auto"/>
        <w:left w:val="none" w:sz="0" w:space="0" w:color="auto"/>
        <w:bottom w:val="none" w:sz="0" w:space="0" w:color="auto"/>
        <w:right w:val="none" w:sz="0" w:space="0" w:color="auto"/>
      </w:divBdr>
    </w:div>
    <w:div w:id="2041276486">
      <w:bodyDiv w:val="1"/>
      <w:marLeft w:val="0"/>
      <w:marRight w:val="0"/>
      <w:marTop w:val="0"/>
      <w:marBottom w:val="0"/>
      <w:divBdr>
        <w:top w:val="none" w:sz="0" w:space="0" w:color="auto"/>
        <w:left w:val="none" w:sz="0" w:space="0" w:color="auto"/>
        <w:bottom w:val="none" w:sz="0" w:space="0" w:color="auto"/>
        <w:right w:val="none" w:sz="0" w:space="0" w:color="auto"/>
      </w:divBdr>
    </w:div>
    <w:div w:id="2060977477">
      <w:bodyDiv w:val="1"/>
      <w:marLeft w:val="0"/>
      <w:marRight w:val="0"/>
      <w:marTop w:val="0"/>
      <w:marBottom w:val="0"/>
      <w:divBdr>
        <w:top w:val="none" w:sz="0" w:space="0" w:color="auto"/>
        <w:left w:val="none" w:sz="0" w:space="0" w:color="auto"/>
        <w:bottom w:val="none" w:sz="0" w:space="0" w:color="auto"/>
        <w:right w:val="none" w:sz="0" w:space="0" w:color="auto"/>
      </w:divBdr>
    </w:div>
    <w:div w:id="2069763687">
      <w:bodyDiv w:val="1"/>
      <w:marLeft w:val="0"/>
      <w:marRight w:val="0"/>
      <w:marTop w:val="0"/>
      <w:marBottom w:val="0"/>
      <w:divBdr>
        <w:top w:val="none" w:sz="0" w:space="0" w:color="auto"/>
        <w:left w:val="none" w:sz="0" w:space="0" w:color="auto"/>
        <w:bottom w:val="none" w:sz="0" w:space="0" w:color="auto"/>
        <w:right w:val="none" w:sz="0" w:space="0" w:color="auto"/>
      </w:divBdr>
    </w:div>
    <w:div w:id="2118864439">
      <w:bodyDiv w:val="1"/>
      <w:marLeft w:val="0"/>
      <w:marRight w:val="0"/>
      <w:marTop w:val="0"/>
      <w:marBottom w:val="0"/>
      <w:divBdr>
        <w:top w:val="none" w:sz="0" w:space="0" w:color="auto"/>
        <w:left w:val="none" w:sz="0" w:space="0" w:color="auto"/>
        <w:bottom w:val="none" w:sz="0" w:space="0" w:color="auto"/>
        <w:right w:val="none" w:sz="0" w:space="0" w:color="auto"/>
      </w:divBdr>
    </w:div>
    <w:div w:id="2139832760">
      <w:bodyDiv w:val="1"/>
      <w:marLeft w:val="0"/>
      <w:marRight w:val="0"/>
      <w:marTop w:val="0"/>
      <w:marBottom w:val="0"/>
      <w:divBdr>
        <w:top w:val="none" w:sz="0" w:space="0" w:color="auto"/>
        <w:left w:val="none" w:sz="0" w:space="0" w:color="auto"/>
        <w:bottom w:val="none" w:sz="0" w:space="0" w:color="auto"/>
        <w:right w:val="none" w:sz="0" w:space="0" w:color="auto"/>
      </w:divBdr>
    </w:div>
    <w:div w:id="2144500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Rai86</b:Tag>
    <b:SourceType>JournalArticle</b:SourceType>
    <b:Guid>{DF20759A-8BCE-47EA-BF8C-8CC44D06DA3B}</b:Guid>
    <b:Title>Popular Music Education in Nineteenth-Cuntury England</b:Title>
    <b:Year>1986</b:Year>
    <b:YearAccessed>2021</b:YearAccessed>
    <b:MonthAccessed>02</b:MonthAccessed>
    <b:DayAccessed>11</b:DayAccessed>
    <b:URL>www.jstor.org/stable/3828198</b:URL>
    <b:Author>
      <b:Author>
        <b:NameList>
          <b:Person>
            <b:Last>Rainbow</b:Last>
            <b:First>B.</b:First>
          </b:Person>
        </b:NameList>
      </b:Author>
    </b:Author>
    <b:JournalName>Victorian Studies</b:JournalName>
    <b:Pages>25-49</b:Pages>
    <b:Volume>30</b:Volume>
    <b:Issue>1</b:Issue>
    <b:Publisher>Indiana University Press</b:Publisher>
    <b:Medium>Online</b:Medium>
    <b:RefOrder>1</b:RefOrder>
  </b:Source>
  <b:Source>
    <b:Tag>Per14</b:Tag>
    <b:SourceType>JournalArticle</b:SourceType>
    <b:Guid>{A15CD8A6-AB83-44C9-A8EE-530ABB1DA1D8}</b:Guid>
    <b:Author>
      <b:Author>
        <b:NameList>
          <b:Person>
            <b:Last>Perham</b:Last>
            <b:First>N.</b:First>
            <b:Middle>and Currie, H.</b:Middle>
          </b:Person>
        </b:NameList>
      </b:Author>
    </b:Author>
    <b:Title>Does listening to preferred music improve reading comprehension performance?</b:Title>
    <b:JournalName>Applied Cognitive Psychology</b:JournalName>
    <b:Year>2014</b:Year>
    <b:Pages>279-284</b:Pages>
    <b:Volume>28</b:Volume>
    <b:Issue>2</b:Issue>
    <b:Medium>Online</b:Medium>
    <b:YearAccessed>2021</b:YearAccessed>
    <b:MonthAccessed>02</b:MonthAccessed>
    <b:DayAccessed>12</b:DayAccessed>
    <b:URL>https://doi.org/10.1002/acp.2994</b:URL>
    <b:RefOrder>2</b:RefOrder>
  </b:Source>
  <b:Source>
    <b:Tag>Ziv13</b:Tag>
    <b:SourceType>JournalArticle</b:SourceType>
    <b:Guid>{46AF3C03-C399-4647-A98B-283CD02BB250}</b:Guid>
    <b:Author>
      <b:Author>
        <b:NameList>
          <b:Person>
            <b:Last>Ziv</b:Last>
            <b:First>N.,</b:First>
            <b:Middle>and Dolev, E.</b:Middle>
          </b:Person>
        </b:NameList>
      </b:Author>
    </b:Author>
    <b:Title>The Effect of Background Music on Bullying: A Pilot Study</b:Title>
    <b:JournalName>Children &amp; Schools</b:JournalName>
    <b:Year>2013</b:Year>
    <b:Pages>83-90</b:Pages>
    <b:Volume>35</b:Volume>
    <b:Medium>Online</b:Medium>
    <b:YearAccessed>2021</b:YearAccessed>
    <b:MonthAccessed>02</b:MonthAccessed>
    <b:DayAccessed>12</b:DayAccessed>
    <b:URL>eric.ed.gov/?id=EJ1002370</b:URL>
    <b:RefOrder>3</b:RefOrder>
  </b:Source>
  <b:Source>
    <b:Tag>Rau93</b:Tag>
    <b:SourceType>JournalArticle</b:SourceType>
    <b:Guid>{F7E44C61-CC73-4D4F-A62B-3167335414E0}</b:Guid>
    <b:Title>Music and spatial task performance</b:Title>
    <b:Year>1993</b:Year>
    <b:Pages>611</b:Pages>
    <b:City>London</b:City>
    <b:Author>
      <b:Author>
        <b:NameList>
          <b:Person>
            <b:Last>Rauscher</b:Last>
            <b:First>F.</b:First>
          </b:Person>
          <b:Person>
            <b:Last>Shaw</b:Last>
            <b:First>G.</b:First>
          </b:Person>
          <b:Person>
            <b:Last>Ky</b:Last>
            <b:First>K.</b:First>
          </b:Person>
        </b:NameList>
      </b:Author>
    </b:Author>
    <b:JournalName>Nature</b:JournalName>
    <b:Volume>365</b:Volume>
    <b:Issue>6447</b:Issue>
    <b:Medium>Online</b:Medium>
    <b:YearAccessed>2021</b:YearAccessed>
    <b:MonthAccessed>04</b:MonthAccessed>
    <b:DayAccessed>17</b:DayAccessed>
    <b:URL>https://www-proquest-com.ezproxy.uwtsd.ac.uk/docview/204452130/DEAB5427206945A3PQ/44?accountid=130472</b:URL>
    <b:RefOrder>4</b:RefOrder>
  </b:Source>
  <b:Source>
    <b:Tag>Spi10</b:Tag>
    <b:SourceType>ElectronicSource</b:SourceType>
    <b:Guid>{0A5C925E-9978-45D4-93DB-DD45E49D98DA}</b:Guid>
    <b:Title>'Mozart Effect' Was Just What We Wanted To Hear</b:Title>
    <b:Year>2010</b:Year>
    <b:Author>
      <b:Author>
        <b:NameList>
          <b:Person>
            <b:Last>Spiegel</b:Last>
            <b:First>A</b:First>
          </b:Person>
        </b:NameList>
      </b:Author>
    </b:Author>
    <b:Publisher>NPR</b:Publisher>
    <b:YearAccessed>2021</b:YearAccessed>
    <b:MonthAccessed>04</b:MonthAccessed>
    <b:DayAccessed>17</b:DayAccessed>
    <b:URL>https://www.npr.org/templates/story/story.php?storyId=128104580&amp;t=1618658180849</b:URL>
    <b:RefOrder>5</b:RefOrder>
  </b:Source>
  <b:Source>
    <b:Tag>NatND</b:Tag>
    <b:SourceType>InternetSite</b:SourceType>
    <b:Guid>{E57F253B-5A77-4106-8226-261BF0325D30}</b:Guid>
    <b:Title>History of the Welsh Eisteddfodau</b:Title>
    <b:Year>N.D.</b:Year>
    <b:Author>
      <b:Author>
        <b:Corporate>National Museum Wales</b:Corporate>
      </b:Author>
    </b:Author>
    <b:YearAccessed>2021</b:YearAccessed>
    <b:MonthAccessed>05</b:MonthAccessed>
    <b:DayAccessed>04</b:DayAccessed>
    <b:URL>https://museum.wales/curatorial/social-cultural-history/online-collections/what-is-an-eisteddfod/</b:URL>
    <b:RefOrder>6</b:RefOrder>
  </b:Source>
  <b:Source>
    <b:Tag>Mos19</b:Tag>
    <b:SourceType>InternetSite</b:SourceType>
    <b:Guid>{D889AD87-B870-4137-A6FC-98886161FDEE}</b:Guid>
    <b:Title>WalesOnline</b:Title>
    <b:Year>2019</b:Year>
    <b:YearAccessed>2021</b:YearAccessed>
    <b:MonthAccessed>05</b:MonthAccessed>
    <b:DayAccessed>04</b:DayAccessed>
    <b:URL>https://www.walesonline.co.uk/news/politics/cuts-music-services-wales-grave-15993344</b:URL>
    <b:Author>
      <b:Author>
        <b:NameList>
          <b:Person>
            <b:Last>Mosalski</b:Last>
            <b:First>R</b:First>
          </b:Person>
        </b:NameList>
      </b:Author>
    </b:Author>
    <b:RefOrder>7</b:RefOrder>
  </b:Source>
  <b:Source>
    <b:Tag>BBC19</b:Tag>
    <b:SourceType>InternetSite</b:SourceType>
    <b:Guid>{0FF544E2-960D-4D84-988D-47A15C588F8E}</b:Guid>
    <b:Author>
      <b:Author>
        <b:Corporate>BBC News</b:Corporate>
      </b:Author>
    </b:Author>
    <b:Title>Music tuition cuts a 'systematic attack on education'</b:Title>
    <b:Year>2019</b:Year>
    <b:YearAccessed>2021</b:YearAccessed>
    <b:MonthAccessed>05</b:MonthAccessed>
    <b:DayAccessed>04</b:DayAccessed>
    <b:URL>https://www.bbc.co.uk/news/uk-wales-48968012#:~:text=More%20parents%20in%20Conwy%20face,eligible%20for%20free%20school%20meals.</b:URL>
    <b:RefOrder>8</b:RefOrder>
  </b:Source>
  <b:Source>
    <b:Tag>BBC14</b:Tag>
    <b:SourceType>InternetSite</b:SourceType>
    <b:Guid>{8401A0A3-B979-43F6-9B64-FF5D7B93B244}</b:Guid>
    <b:Author>
      <b:Author>
        <b:Corporate>BBC News</b:Corporate>
      </b:Author>
    </b:Author>
    <b:Title>Worries over Wales music education budget cuts</b:Title>
    <b:Year>2014</b:Year>
    <b:YearAccessed>2021</b:YearAccessed>
    <b:MonthAccessed>05</b:MonthAccessed>
    <b:DayAccessed>04</b:DayAccessed>
    <b:URL>https://www.bbc.co.uk/news/av/uk-wales-30391728</b:URL>
    <b:RefOrder>9</b:RefOrder>
  </b:Source>
  <b:Source>
    <b:Tag>Bur16</b:Tag>
    <b:SourceType>Book</b:SourceType>
    <b:Guid>{19128AF5-F993-4750-87C3-BB0833E4EC13}</b:Guid>
    <b:Title>The Idiot Brain</b:Title>
    <b:Year>2016</b:Year>
    <b:YearAccessed>2021</b:YearAccessed>
    <b:MonthAccessed>05</b:MonthAccessed>
    <b:DayAccessed>05</b:DayAccessed>
    <b:URL>https://www.google.co.uk/books/edition/The_Idiot_Brain/-Nr_CwAAQBAJ?hl=en&amp;gbpv=0</b:URL>
    <b:City>United Kingdom</b:City>
    <b:Publisher>Guardian Faber Publishing</b:Publisher>
    <b:Author>
      <b:Author>
        <b:NameList>
          <b:Person>
            <b:Last>Burnett</b:Last>
            <b:First>D.</b:First>
          </b:Person>
        </b:NameList>
      </b:Author>
    </b:Author>
    <b:RefOrder>10</b:RefOrder>
  </b:Source>
  <b:Source>
    <b:Tag>Vos13</b:Tag>
    <b:SourceType>JournalArticle</b:SourceType>
    <b:Guid>{5F35C044-3586-4391-BAE6-D47E2ED6268A}</b:Guid>
    <b:Title>Dorsal and Ventral Attention Systems: Distinct Neural Circuits but Collaborative Roles</b:Title>
    <b:Year>2013</b:Year>
    <b:Author>
      <b:Author>
        <b:NameList>
          <b:Person>
            <b:Last>Vossel</b:Last>
            <b:First>S.</b:First>
          </b:Person>
          <b:Person>
            <b:Last>Geng</b:Last>
            <b:First>J.</b:First>
          </b:Person>
          <b:Person>
            <b:Last>Fink</b:Last>
            <b:First>G.</b:First>
          </b:Person>
        </b:NameList>
      </b:Author>
    </b:Author>
    <b:JournalName>The Neuroscientist</b:JournalName>
    <b:Pages>150-159</b:Pages>
    <b:Volume>20</b:Volume>
    <b:Issue>2</b:Issue>
    <b:Medium>Online</b:Medium>
    <b:YearAccessed>2021</b:YearAccessed>
    <b:MonthAccessed>05</b:MonthAccessed>
    <b:DayAccessed>05</b:DayAccessed>
    <b:URL>https://journals.sagepub.com/doi/full/10.1177/1073858413494269</b:URL>
    <b:RefOrder>11</b:RefOrder>
  </b:Source>
  <b:Source>
    <b:Tag>Shu07</b:Tag>
    <b:SourceType>JournalArticle</b:SourceType>
    <b:Guid>{7C81DF18-6AA9-4775-91B5-C50DE91A67A0}</b:Guid>
    <b:Author>
      <b:Author>
        <b:NameList>
          <b:Person>
            <b:Last>Shulman</b:Last>
            <b:First>G.</b:First>
          </b:Person>
          <b:Person>
            <b:Last>Astafiev</b:Last>
            <b:First>S.</b:First>
          </b:Person>
          <b:Person>
            <b:Last>McAvoy</b:Last>
            <b:First>M.</b:First>
          </b:Person>
          <b:Person>
            <b:Last>D'Avossa</b:Last>
            <b:First>G.</b:First>
          </b:Person>
          <b:Person>
            <b:Last>Corbetta</b:Last>
            <b:First>M.</b:First>
          </b:Person>
        </b:NameList>
      </b:Author>
    </b:Author>
    <b:Title>Right TPJ deactivation during visual search: Functional significance and support for a filter hypothesis</b:Title>
    <b:JournalName>Cerebral Cortex</b:JournalName>
    <b:Year>2007</b:Year>
    <b:Pages>1625-2633</b:Pages>
    <b:Volume>17</b:Volume>
    <b:Issue>11</b:Issue>
    <b:RefOrder>12</b:RefOrder>
  </b:Source>
  <b:Source>
    <b:Tag>Leh17</b:Tag>
    <b:SourceType>JournalArticle</b:SourceType>
    <b:Guid>{B8F713E8-B307-4F8B-BFA3-6D01A77F54E9}</b:Guid>
    <b:Author>
      <b:Author>
        <b:NameList>
          <b:Person>
            <b:Last>Lehmann</b:Last>
            <b:First>J.</b:First>
          </b:Person>
          <b:Person>
            <b:Last>Seufert</b:Last>
            <b:First>T.</b:First>
          </b:Person>
        </b:NameList>
      </b:Author>
    </b:Author>
    <b:Title>The Influence of Background Music on Learning in the Light of Different Theoretical Perspectives and the Role of Working Memory Capacity</b:Title>
    <b:JournalName>Frontiers in Psychology</b:JournalName>
    <b:Year>2017</b:Year>
    <b:Volume>8</b:Volume>
    <b:Issue>1902</b:Issue>
    <b:Medium>Online</b:Medium>
    <b:YearAccessed>2021</b:YearAccessed>
    <b:MonthAccessed>05</b:MonthAccessed>
    <b:DayAccessed>05</b:DayAccessed>
    <b:URL>https://www.ncbi.nlm.nih.gov/pmc/articles/PMC5671572/</b:URL>
    <b:RefOrder>13</b:RefOrder>
  </b:Source>
  <b:Source>
    <b:Tag>Bad92</b:Tag>
    <b:SourceType>JournalArticle</b:SourceType>
    <b:Guid>{BCAC8D54-8244-4E14-BC1D-015B80B5D7F2}</b:Guid>
    <b:Author>
      <b:Author>
        <b:NameList>
          <b:Person>
            <b:Last>Baddeley</b:Last>
            <b:First>A.</b:First>
          </b:Person>
        </b:NameList>
      </b:Author>
    </b:Author>
    <b:Title>Working Memory</b:Title>
    <b:JournalName>Science</b:JournalName>
    <b:Year>1992</b:Year>
    <b:Pages>556-559</b:Pages>
    <b:Volume>255</b:Volume>
    <b:Issue>5044</b:Issue>
    <b:Medium>Online</b:Medium>
    <b:YearAccessed>2021</b:YearAccessed>
    <b:MonthAccessed>05</b:MonthAccessed>
    <b:DayAccessed>05</b:DayAccessed>
    <b:URL>https://science.sciencemag.org/content/255/5044/556.abstract</b:URL>
    <b:RefOrder>14</b:RefOrder>
  </b:Source>
  <b:Source>
    <b:Tag>WFT01</b:Tag>
    <b:SourceType>JournalArticle</b:SourceType>
    <b:Guid>{A60B6C35-9E07-4888-8E1E-E726FF35EA27}</b:Guid>
    <b:Author>
      <b:Author>
        <b:NameList>
          <b:Person>
            <b:Last>W. F. Thompson</b:Last>
            <b:First>E.</b:First>
          </b:Person>
          <b:Person>
            <b:Last>Shellenberg</b:Last>
            <b:First>G.</b:First>
          </b:Person>
          <b:Person>
            <b:Last>Husain</b:Last>
            <b:First>G.</b:First>
          </b:Person>
        </b:NameList>
      </b:Author>
    </b:Author>
    <b:Title>Arousal, Mood, and The Mozart Effect</b:Title>
    <b:JournalName>Psychological Science</b:JournalName>
    <b:Year>2001</b:Year>
    <b:Pages>248-451</b:Pages>
    <b:Volume>12</b:Volume>
    <b:Issue>3</b:Issue>
    <b:Medium>Online</b:Medium>
    <b:YearAccessed>2021</b:YearAccessed>
    <b:MonthAccessed>05</b:MonthAccessed>
    <b:DayAccessed>05</b:DayAccessed>
    <b:URL>https://journals.sagepub.com/doi/abs/10.1111/1467-9280.00345</b:URL>
    <b:RefOrder>15</b:RefOrder>
  </b:Source>
  <b:Source>
    <b:Tag>Lab07</b:Tag>
    <b:SourceType>JournalArticle</b:SourceType>
    <b:Guid>{3D59DADD-3924-40B3-B6D6-0DB3DA516848}</b:Guid>
    <b:Author>
      <b:Author>
        <b:NameList>
          <b:Person>
            <b:Last>Labbé</b:Last>
            <b:First>E.</b:First>
          </b:Person>
          <b:Person>
            <b:Last>Schmidt</b:Last>
            <b:First>N.</b:First>
          </b:Person>
          <b:Person>
            <b:Last>Babin</b:Last>
            <b:First>J.</b:First>
          </b:Person>
          <b:Person>
            <b:Last>Pharr</b:Last>
            <b:First>M.</b:First>
          </b:Person>
        </b:NameList>
      </b:Author>
    </b:Author>
    <b:Title>Coping with Stress: The Effectiveness of Different Types of Music</b:Title>
    <b:JournalName>Applied Psychophysiology and Biofeedback</b:JournalName>
    <b:Year>2007</b:Year>
    <b:Pages>163-168</b:Pages>
    <b:Volume>32</b:Volume>
    <b:Medium>Online</b:Medium>
    <b:YearAccessed>2021</b:YearAccessed>
    <b:MonthAccessed>05</b:MonthAccessed>
    <b:DayAccessed>05</b:DayAccessed>
    <b:URL>https://link.springer.com/article/10.1007/s10484-007-9043-9#citeas</b:URL>
    <b:RefOrder>16</b:RefOrder>
  </b:Source>
  <b:Source>
    <b:Tag>Kha06</b:Tag>
    <b:SourceType>JournalArticle</b:SourceType>
    <b:Guid>{410AFC7E-678E-410F-8D6E-072AB40210FC}</b:Guid>
    <b:Author>
      <b:Author>
        <b:NameList>
          <b:Person>
            <b:Last>Khalfa</b:Last>
            <b:First>S.</b:First>
          </b:Person>
          <b:Person>
            <b:Last>Dalla Bella</b:Last>
            <b:First>S.</b:First>
          </b:Person>
          <b:Person>
            <b:Last>Roy</b:Last>
            <b:First>M.</b:First>
          </b:Person>
          <b:Person>
            <b:Last>Peretz</b:Last>
            <b:First>I.</b:First>
          </b:Person>
          <b:Person>
            <b:Last>Lupien</b:Last>
            <b:First>S.</b:First>
          </b:Person>
        </b:NameList>
      </b:Author>
    </b:Author>
    <b:Title>Effects of Relaxing Music on Salivary Cortisol Level after Psychological Stress</b:Title>
    <b:JournalName>Annals of the New York Academy of Sciences</b:JournalName>
    <b:Year>2006</b:Year>
    <b:Pages>374-376</b:Pages>
    <b:Volume>999</b:Volume>
    <b:Issue>1</b:Issue>
    <b:Medium>Online</b:Medium>
    <b:YearAccessed>2021</b:YearAccessed>
    <b:MonthAccessed>05</b:MonthAccessed>
    <b:DayAccessed>06</b:DayAccessed>
    <b:URL>https://doi.org/10.1196/annals.1284.045</b:URL>
    <b:RefOrder>17</b:RefOrder>
  </b:Source>
  <b:Source>
    <b:Tag>Nad10</b:Tag>
    <b:SourceType>JournalArticle</b:SourceType>
    <b:Guid>{2A01BFBF-3E53-4761-9C54-29FF4B095D73}</b:Guid>
    <b:Author>
      <b:Author>
        <b:NameList>
          <b:Person>
            <b:Last>Nadler</b:Last>
            <b:First>R.</b:First>
          </b:Person>
          <b:Person>
            <b:Last>Rabi</b:Last>
            <b:First>R</b:First>
          </b:Person>
          <b:Person>
            <b:Last>Minda</b:Last>
            <b:First>J.</b:First>
            <b:Middle>P.</b:Middle>
          </b:Person>
        </b:NameList>
      </b:Author>
    </b:Author>
    <b:Title>Better Mood and Better Performance: Learning Rule-Described Categories Is Enhanced by Positive Mood</b:Title>
    <b:JournalName>Psychological Science</b:JournalName>
    <b:Year>2010</b:Year>
    <b:Pages>1770-1776</b:Pages>
    <b:Volume>21</b:Volume>
    <b:Issue>12</b:Issue>
    <b:Medium>Online</b:Medium>
    <b:YearAccessed>2021</b:YearAccessed>
    <b:MonthAccessed>05</b:MonthAccessed>
    <b:DayAccessed>06</b:DayAccessed>
    <b:URL>https://doi-org.ezproxy.uwtsd.ac.uk/10.1177%2F0956797610387441</b:URL>
    <b:RefOrder>18</b:RefOrder>
  </b:Source>
  <b:Source>
    <b:Tag>Mar10</b:Tag>
    <b:SourceType>InternetSite</b:SourceType>
    <b:Guid>{17A0E319-0C6F-48E7-8D41-DD7B22997357}</b:Guid>
    <b:Title>A good mood enhances some kinds of learning</b:Title>
    <b:Year>2010</b:Year>
    <b:Author>
      <b:Author>
        <b:NameList>
          <b:Person>
            <b:Last>Markman</b:Last>
            <b:First>A.</b:First>
          </b:Person>
        </b:NameList>
      </b:Author>
    </b:Author>
    <b:YearAccessed>2021</b:YearAccessed>
    <b:MonthAccessed>05</b:MonthAccessed>
    <b:DayAccessed>06</b:DayAccessed>
    <b:URL>https://www.psychologytoday.com/us/blog/ulterior-motives/201012/good-mood-enhances-some-kinds-learning</b:URL>
    <b:InternetSiteTitle>Psychology Today</b:InternetSiteTitle>
    <b:RefOrder>19</b:RefOrder>
  </b:Source>
  <b:Source>
    <b:Tag>Hen45</b:Tag>
    <b:SourceType>JournalArticle</b:SourceType>
    <b:Guid>{D1304AC6-6AA7-4F7E-9527-727BC1FC10CB}</b:Guid>
    <b:Title>A Study of the Effect of Music Distraction on Reading Efficiency</b:Title>
    <b:Year>1945</b:Year>
    <b:YearAccessed>2021</b:YearAccessed>
    <b:MonthAccessed>05</b:MonthAccessed>
    <b:DayAccessed>06</b:DayAccessed>
    <b:URL>https://web-a-ebscohost-com.ezproxy.uwtsd.ac.uk/ehost/pdfviewer/pdfviewer?vid=3&amp;sid=bc6bb6cf-15ac-4a2f-a14d-102d584e7b15%40sdc-v-sessmgr02</b:URL>
    <b:Author>
      <b:Author>
        <b:NameList>
          <b:Person>
            <b:Last>Henderson</b:Last>
            <b:First>M.</b:First>
          </b:Person>
          <b:Person>
            <b:Last>Crews</b:Last>
            <b:First>A.</b:First>
          </b:Person>
          <b:Person>
            <b:Last>Barlow</b:Last>
            <b:First>J.</b:First>
          </b:Person>
        </b:NameList>
      </b:Author>
    </b:Author>
    <b:JournalName>Journal of Applied Psychology</b:JournalName>
    <b:Pages>313-317</b:Pages>
    <b:Volume>29</b:Volume>
    <b:Issue>4</b:Issue>
    <b:Medium>Online</b:Medium>
    <b:RefOrder>20</b:RefOrder>
  </b:Source>
  <b:Source>
    <b:Tag>Kot10</b:Tag>
    <b:SourceType>JournalArticle</b:SourceType>
    <b:Guid>{AD495183-2A29-405D-B6BD-8745A0893A6F}</b:Guid>
    <b:Author>
      <b:Author>
        <b:NameList>
          <b:Person>
            <b:Last>Kotsopoulou</b:Last>
            <b:First>A.</b:First>
          </b:Person>
          <b:Person>
            <b:Last>Hallam</b:Last>
            <b:First>S.</b:First>
          </b:Person>
        </b:NameList>
      </b:Author>
    </b:Author>
    <b:Title>The perceived impact of playing music while studying: age and cultural differences</b:Title>
    <b:JournalName>Educational Studies</b:JournalName>
    <b:Year>2010</b:Year>
    <b:Pages>431-440</b:Pages>
    <b:Volume>36</b:Volume>
    <b:Issue>4</b:Issue>
    <b:Medium>Online</b:Medium>
    <b:YearAccessed>2021</b:YearAccessed>
    <b:MonthAccessed>05</b:MonthAccessed>
    <b:DayAccessed>06</b:DayAccessed>
    <b:URL>https://www.tandfonline.com/doi/full/10.1080/03055690903424774?casa_token=LTMLxFeeiNsAAAAA%3Agv05v0CsF_iOis4HiD9hsj8xjhcvGE8ihMutPN3dIecVf7kLseniSyIlmSi8Oinyrieiw1-O21o_</b:URL>
    <b:RefOrder>21</b:RefOrder>
  </b:Source>
  <b:Source>
    <b:Tag>Mow73</b:Tag>
    <b:SourceType>JournalArticle</b:SourceType>
    <b:Guid>{1C427D1A-D3C5-4D30-A484-921477DE430A}</b:Guid>
    <b:Author>
      <b:Author>
        <b:NameList>
          <b:Person>
            <b:Last>Mowsesian</b:Last>
            <b:First>R.</b:First>
          </b:Person>
          <b:Person>
            <b:Last>Heyer</b:Last>
            <b:First>M.</b:First>
          </b:Person>
        </b:NameList>
      </b:Author>
    </b:Author>
    <b:Title>The Effect of Music as a Distraction on Test-Taking Performance</b:Title>
    <b:JournalName>Measurement in Evaluation in Guidance</b:JournalName>
    <b:Year>1973</b:Year>
    <b:Pages>104-110</b:Pages>
    <b:Volume>6</b:Volume>
    <b:Issue>2</b:Issue>
    <b:RefOrder>22</b:RefOrder>
  </b:Source>
  <b:Source>
    <b:Tag>Hal02</b:Tag>
    <b:SourceType>JournalArticle</b:SourceType>
    <b:Guid>{62922E5E-8C48-4463-A766-E49FD2BA9F1F}</b:Guid>
    <b:Author>
      <b:Author>
        <b:NameList>
          <b:Person>
            <b:Last>Hallam</b:Last>
            <b:First>S.</b:First>
          </b:Person>
          <b:Person>
            <b:Last>Price</b:Last>
            <b:First>J.</b:First>
          </b:Person>
          <b:Person>
            <b:Last>Katsarou</b:Last>
            <b:First>G.</b:First>
          </b:Person>
        </b:NameList>
      </b:Author>
    </b:Author>
    <b:Title>The Effects of Background Music on Primary School Pupils’ Task Performance</b:Title>
    <b:JournalName>Educational Studies</b:JournalName>
    <b:Year>2002</b:Year>
    <b:Pages>111-122</b:Pages>
    <b:Volume>28</b:Volume>
    <b:Issue>2</b:Issue>
    <b:RefOrder>23</b:RefOrder>
  </b:Source>
  <b:Source>
    <b:Tag>Dor18</b:Tag>
    <b:SourceType>JournalArticle</b:SourceType>
    <b:Guid>{6F15903B-7B70-4DC3-8E7C-77FB94E2AFBB}</b:Guid>
    <b:Author>
      <b:Author>
        <b:NameList>
          <b:Person>
            <b:Last>Dorsi</b:Last>
            <b:First>J.</b:First>
          </b:Person>
          <b:Person>
            <b:Last>Viswanathan</b:Last>
            <b:First>N.</b:First>
          </b:Person>
          <b:Person>
            <b:Last>Rosenblum</b:Last>
            <b:First>L.</b:First>
          </b:Person>
          <b:Person>
            <b:Last>Dias</b:Last>
            <b:First>J.</b:First>
          </b:Person>
        </b:NameList>
      </b:Author>
    </b:Author>
    <b:Title>The role of speech fidelity in the irrelevant sound effect: Insights from noise-vocoded speech backgrounds</b:Title>
    <b:JournalName>Quarterly Journal of Experimental Psychology</b:JournalName>
    <b:Year>2018</b:Year>
    <b:Pages>2152-2161</b:Pages>
    <b:Volume>71</b:Volume>
    <b:Issue>10</b:Issue>
    <b:Medium>Online</b:Medium>
    <b:YearAccessed>2021</b:YearAccessed>
    <b:MonthAccessed>05</b:MonthAccessed>
    <b:DayAccessed>07</b:DayAccessed>
    <b:URL>https://journals.sagepub.com/doi/10.1177/1747021817739257#:~:text=The%20Irrelevant%20Sound%20Effect%20(ISE)%20is%20the%20observation%20that%20irrelevant,Salam%C3%A9%20%26%20Baddeley%2C%201987).</b:URL>
    <b:RefOrder>24</b:RefOrder>
  </b:Source>
  <b:Source>
    <b:Tag>Jon93</b:Tag>
    <b:SourceType>JournalArticle</b:SourceType>
    <b:Guid>{6F15F141-E249-472F-BB77-7D323E9F8398}</b:Guid>
    <b:Author>
      <b:Author>
        <b:NameList>
          <b:Person>
            <b:Last>Jones</b:Last>
            <b:First>D.</b:First>
          </b:Person>
          <b:Person>
            <b:Last>Macken</b:Last>
            <b:First>W.</b:First>
          </b:Person>
        </b:NameList>
      </b:Author>
    </b:Author>
    <b:Title>Irrelevant tones produce an irrelevant speech effect: Implications for phonological coding in working memory</b:Title>
    <b:JournalName>Journal of Experimental Psychology: Learning, Memory, and Cognition</b:JournalName>
    <b:Year>1993</b:Year>
    <b:Pages>369-381</b:Pages>
    <b:Volume>19</b:Volume>
    <b:RefOrder>25</b:RefOrder>
  </b:Source>
  <b:Source>
    <b:Tag>Sal87</b:Tag>
    <b:SourceType>JournalArticle</b:SourceType>
    <b:Guid>{56F97848-2E8A-48BB-A2D9-62AF32D3CF0B}</b:Guid>
    <b:Author>
      <b:Author>
        <b:NameList>
          <b:Person>
            <b:Last>Salamé</b:Last>
            <b:First>P.</b:First>
          </b:Person>
          <b:Person>
            <b:Last>Baddeley</b:Last>
            <b:First>A.</b:First>
          </b:Person>
        </b:NameList>
      </b:Author>
    </b:Author>
    <b:Title>Noise, Unattended Speech and Short-Term Memory</b:Title>
    <b:JournalName>Ergonomics</b:JournalName>
    <b:Year>1987</b:Year>
    <b:Pages>1185-1194</b:Pages>
    <b:Volume>30</b:Volume>
    <b:Issue>8</b:Issue>
    <b:RefOrder>26</b:RefOrder>
  </b:Source>
  <b:Source>
    <b:Tag>Sal82</b:Tag>
    <b:SourceType>JournalArticle</b:SourceType>
    <b:Guid>{76590F66-754E-4A2F-A80A-2A8E313B8523}</b:Guid>
    <b:Author>
      <b:Author>
        <b:NameList>
          <b:Person>
            <b:Last>Salamé</b:Last>
            <b:First>P.</b:First>
          </b:Person>
          <b:Person>
            <b:Last>Baddeley</b:Last>
            <b:First>A.</b:First>
          </b:Person>
        </b:NameList>
      </b:Author>
    </b:Author>
    <b:Title>Disruption of short-term memory by unattended speech: Implications for the structure of working memory.</b:Title>
    <b:JournalName>Journal of Verbal Learning and Verbal Behaviour</b:JournalName>
    <b:Year>1982</b:Year>
    <b:Pages>150-164</b:Pages>
    <b:Volume>21</b:Volume>
    <b:RefOrder>27</b:RefOrder>
  </b:Source>
  <b:Source>
    <b:Tag>Jon90</b:Tag>
    <b:SourceType>JournalArticle</b:SourceType>
    <b:Guid>{53EF1819-7B45-4C11-BD85-98504D785267}</b:Guid>
    <b:Author>
      <b:Author>
        <b:NameList>
          <b:Person>
            <b:Last>Jones</b:Last>
            <b:First>D.</b:First>
          </b:Person>
          <b:Person>
            <b:Last>Miles</b:Last>
            <b:First>C.</b:First>
          </b:Person>
          <b:Person>
            <b:Last>Page</b:Last>
            <b:First>J.</b:First>
          </b:Person>
        </b:NameList>
      </b:Author>
    </b:Author>
    <b:Title>Disruption of proofreading by irrelevant speech: Effects of attention, arousal or memory?</b:Title>
    <b:JournalName>Applied Cognitive Psychology</b:JournalName>
    <b:Year>1990</b:Year>
    <b:Pages>89-108</b:Pages>
    <b:Volume>4</b:Volume>
    <b:RefOrder>28</b:RefOrder>
  </b:Source>
  <b:Source>
    <b:Tag>Mac14</b:Tag>
    <b:SourceType>JournalArticle</b:SourceType>
    <b:Guid>{645A7FA7-2BCA-4C8C-9E70-7779A9B5DFCE}</b:Guid>
    <b:Author>
      <b:Author>
        <b:NameList>
          <b:Person>
            <b:Last>Macken</b:Last>
            <b:First>B.</b:First>
          </b:Person>
        </b:NameList>
      </b:Author>
    </b:Author>
    <b:Title>Auditory distraction and perceptual organization: Streams of unconscious processing: Distraction and perceptual organization</b:Title>
    <b:JournalName>PsyCh Journal</b:JournalName>
    <b:Year>2014</b:Year>
    <b:Pages>4-16</b:Pages>
    <b:Volume>3</b:Volume>
    <b:RefOrder>29</b:RefOrder>
  </b:Source>
  <b:Source>
    <b:Tag>Bus18</b:Tag>
    <b:SourceType>InternetSite</b:SourceType>
    <b:Guid>{8C0F54A9-6D06-453C-934B-DDB04B792F1B}</b:Guid>
    <b:Title>Drowned in sound: how listening to music hinders learning</b:Title>
    <b:Year>2018</b:Year>
    <b:YearAccessed>2021</b:YearAccessed>
    <b:MonthAccessed>05</b:MonthAccessed>
    <b:DayAccessed>07</b:DayAccessed>
    <b:URL>https://www.theguardian.com/teacher-network/2018/mar/14/sound-how-listening-music-hinders-learning-lessons-research</b:URL>
    <b:Author>
      <b:Author>
        <b:NameList>
          <b:Person>
            <b:Last>Busch</b:Last>
            <b:First>B.</b:First>
          </b:Person>
        </b:NameList>
      </b:Author>
    </b:Author>
    <b:InternetSiteTitle>The Guardian</b:InternetSiteTitle>
    <b:RefOrder>30</b:RefOrder>
  </b:Source>
  <b:Source>
    <b:Tag>All13</b:Tag>
    <b:SourceType>Book</b:SourceType>
    <b:Guid>{DE7CFAC2-B26A-45D6-AA06-3C1F4234DD4C}</b:Guid>
    <b:Title>The Rock 'n' Roll Classroom: Using Music to Manage Mood, Energy, and Learning</b:Title>
    <b:Year>2013</b:Year>
    <b:YearAccessed>2021</b:YearAccessed>
    <b:MonthAccessed>05</b:MonthAccessed>
    <b:DayAccessed>07</b:DayAccessed>
    <b:URL>https://books.google.co.uk/books?hl=en&amp;lr=&amp;id=sTw4DQAAQBAJ&amp;oi=fnd&amp;pg=PP1&amp;dq=music+as+a+mood+booster&amp;ots=mNJ6WCDSuR&amp;sig=VtXOGhfnt_IAEr5cCu66gMPl-Tg#v=onepage&amp;q&amp;f=false</b:URL>
    <b:Author>
      <b:Author>
        <b:NameList>
          <b:Person>
            <b:Last>Allen</b:Last>
            <b:First>R.</b:First>
          </b:Person>
          <b:Person>
            <b:Last>Wood</b:Last>
            <b:First>W.</b:First>
          </b:Person>
        </b:NameList>
      </b:Author>
    </b:Author>
    <b:City>Thousand Oaks:California</b:City>
    <b:Publisher>Corwin</b:Publisher>
    <b:Medium>Online</b:Medium>
    <b:RefOrder>31</b:RefOrder>
  </b:Source>
  <b:Source>
    <b:Tag>Whi07</b:Tag>
    <b:SourceType>ElectronicSource</b:SourceType>
    <b:Guid>{5B26BAA2-16C1-41A0-AD85-B69A07C1F70D}</b:Guid>
    <b:Title>THE EFFECTS OF BACKGROUND MUSIC IN THE CLASSROOM ON</b:Title>
    <b:Year>2007</b:Year>
    <b:Author>
      <b:Author>
        <b:NameList>
          <b:Person>
            <b:Last>White</b:Last>
            <b:First>K.</b:First>
          </b:Person>
        </b:NameList>
      </b:Author>
    </b:Author>
    <b:YearAccessed>2021</b:YearAccessed>
    <b:MonthAccessed>05</b:MonthAccessed>
    <b:DayAccessed>07</b:DayAccessed>
    <b:URL>https://files.eric.ed.gov/fulltext/ED522618.pdf</b:URL>
    <b:RefOrder>32</b:RefOrder>
  </b:Source>
</b:Sources>
</file>

<file path=customXml/itemProps1.xml><?xml version="1.0" encoding="utf-8"?>
<ds:datastoreItem xmlns:ds="http://schemas.openxmlformats.org/officeDocument/2006/customXml" ds:itemID="{8E4517C6-1B83-418D-8104-AF6413F814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5776</Words>
  <Characters>32924</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 Le Bas</dc:creator>
  <cp:keywords/>
  <dc:description/>
  <cp:lastModifiedBy>Will Le Bas</cp:lastModifiedBy>
  <cp:revision>3</cp:revision>
  <cp:lastPrinted>2021-05-08T13:29:00Z</cp:lastPrinted>
  <dcterms:created xsi:type="dcterms:W3CDTF">2021-05-08T13:30:00Z</dcterms:created>
  <dcterms:modified xsi:type="dcterms:W3CDTF">2021-05-08T13:33:00Z</dcterms:modified>
</cp:coreProperties>
</file>