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29F54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456475">
              <w:rPr>
                <w:b/>
                <w:color w:val="auto"/>
                <w:sz w:val="32"/>
              </w:rPr>
              <w:t>Laurie Williams</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898E65" w:rsidR="005A1BA3" w:rsidRDefault="005A1BA3" w:rsidP="0022001B">
            <w:pPr>
              <w:overflowPunct/>
              <w:autoSpaceDE/>
              <w:autoSpaceDN/>
              <w:adjustRightInd/>
              <w:ind w:right="-330"/>
              <w:textAlignment w:val="auto"/>
              <w:rPr>
                <w:b/>
                <w:color w:val="auto"/>
                <w:sz w:val="32"/>
              </w:rPr>
            </w:pPr>
            <w:r>
              <w:rPr>
                <w:b/>
                <w:color w:val="auto"/>
                <w:sz w:val="32"/>
              </w:rPr>
              <w:t>__</w:t>
            </w:r>
            <w:r w:rsidR="00456475">
              <w:rPr>
                <w:b/>
                <w:color w:val="auto"/>
                <w:sz w:val="32"/>
              </w:rPr>
              <w:t>2236341</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C8252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7A58A61" w14:textId="77777777" w:rsidR="00456475" w:rsidRPr="00456475" w:rsidRDefault="00456475" w:rsidP="00456475">
      <w:pPr>
        <w:jc w:val="both"/>
        <w:rPr>
          <w:sz w:val="24"/>
          <w:szCs w:val="24"/>
        </w:rPr>
      </w:pPr>
      <w:r w:rsidRPr="00456475">
        <w:rPr>
          <w:sz w:val="24"/>
          <w:szCs w:val="24"/>
        </w:rPr>
        <w:t>This essay will incorporate the different strategies I have used to minimise stress and develop resilience over the initial 6 months of learning. The term “coping” refers to the ways of dealing with and managing stressful situations and everyone has different coping styles. The National Library of Medicine (2023) recognizes the four coping styles are categorized as problem focused, emotion focused, meaning focused and social coping.</w:t>
      </w:r>
    </w:p>
    <w:p w14:paraId="64BA8A8C" w14:textId="77777777" w:rsidR="00456475" w:rsidRPr="00456475" w:rsidRDefault="00456475" w:rsidP="00456475">
      <w:pPr>
        <w:jc w:val="both"/>
        <w:rPr>
          <w:sz w:val="24"/>
          <w:szCs w:val="24"/>
        </w:rPr>
      </w:pPr>
      <w:r w:rsidRPr="00456475">
        <w:rPr>
          <w:sz w:val="24"/>
          <w:szCs w:val="24"/>
        </w:rPr>
        <w:t>“Stress is a normal psychological and physical reaction to the demands of life” (Mayo Clinic Staff, 2022)</w:t>
      </w:r>
    </w:p>
    <w:p w14:paraId="6361F87F" w14:textId="77777777" w:rsidR="00456475" w:rsidRPr="00456475" w:rsidRDefault="00456475" w:rsidP="00456475">
      <w:pPr>
        <w:jc w:val="both"/>
        <w:rPr>
          <w:sz w:val="24"/>
          <w:szCs w:val="24"/>
        </w:rPr>
      </w:pPr>
      <w:r w:rsidRPr="00456475">
        <w:rPr>
          <w:sz w:val="24"/>
          <w:szCs w:val="24"/>
        </w:rPr>
        <w:t>It is suggested that a little bit of stress is good for us in a way of motivating us to improve our daily chores and work ethic, however, long term stress on our physical and mental health can lead to illnesses such as high blood pressure, diabetes, depression, and heart disease. (WebMD editorial contributors, 2022)</w:t>
      </w:r>
    </w:p>
    <w:p w14:paraId="4086FF98" w14:textId="77777777" w:rsidR="00456475" w:rsidRPr="00456475" w:rsidRDefault="00456475" w:rsidP="00456475">
      <w:pPr>
        <w:jc w:val="both"/>
        <w:rPr>
          <w:sz w:val="24"/>
          <w:szCs w:val="24"/>
        </w:rPr>
      </w:pPr>
      <w:r w:rsidRPr="00456475">
        <w:rPr>
          <w:sz w:val="24"/>
          <w:szCs w:val="24"/>
        </w:rPr>
        <w:t xml:space="preserve">The style I feel I adopt to cope with stressful situations the most is emotion focused, where I rely heavily on humour and laughter through friendships as it supresses negative emotions felt during stressors and creates a distance between the negative and positive emotions.  </w:t>
      </w:r>
    </w:p>
    <w:p w14:paraId="160853CC" w14:textId="77777777" w:rsidR="00456475" w:rsidRPr="00456475" w:rsidRDefault="00456475" w:rsidP="00456475">
      <w:pPr>
        <w:jc w:val="both"/>
        <w:rPr>
          <w:sz w:val="24"/>
          <w:szCs w:val="24"/>
        </w:rPr>
      </w:pPr>
      <w:r w:rsidRPr="00456475">
        <w:rPr>
          <w:sz w:val="24"/>
          <w:szCs w:val="24"/>
        </w:rPr>
        <w:t>Research shows that a certain part of the brain is involved in laughter. That part is called the limbic system. This system is responsible for the emotions and the basic functions necessary for survival. (Ellen Kuwana, 2001)</w:t>
      </w:r>
    </w:p>
    <w:p w14:paraId="588369F6" w14:textId="77777777" w:rsidR="00456475" w:rsidRPr="00456475" w:rsidRDefault="00456475" w:rsidP="00456475">
      <w:pPr>
        <w:jc w:val="both"/>
        <w:rPr>
          <w:sz w:val="24"/>
          <w:szCs w:val="24"/>
        </w:rPr>
      </w:pPr>
      <w:r w:rsidRPr="00456475">
        <w:rPr>
          <w:sz w:val="24"/>
          <w:szCs w:val="24"/>
        </w:rPr>
        <w:t xml:space="preserve">E.C. </w:t>
      </w:r>
      <w:proofErr w:type="spellStart"/>
      <w:r w:rsidRPr="00456475">
        <w:rPr>
          <w:sz w:val="24"/>
          <w:szCs w:val="24"/>
        </w:rPr>
        <w:t>LaMeaux</w:t>
      </w:r>
      <w:proofErr w:type="spellEnd"/>
      <w:r w:rsidRPr="00456475">
        <w:rPr>
          <w:sz w:val="24"/>
          <w:szCs w:val="24"/>
        </w:rPr>
        <w:t xml:space="preserve">, N.D, claims some benefits of laughter include lowering blood pressure, lowers cholesterol, improves cardiac health, reduces stress hormone levels, and boosts T-Cells which results in an improved immune system and overall, better health.  </w:t>
      </w:r>
    </w:p>
    <w:p w14:paraId="4484ECB1" w14:textId="77777777" w:rsidR="00456475" w:rsidRPr="00456475" w:rsidRDefault="00456475" w:rsidP="00456475">
      <w:pPr>
        <w:jc w:val="both"/>
        <w:rPr>
          <w:sz w:val="24"/>
          <w:szCs w:val="24"/>
        </w:rPr>
      </w:pPr>
    </w:p>
    <w:p w14:paraId="3A79127A" w14:textId="77777777" w:rsidR="00456475" w:rsidRPr="00456475" w:rsidRDefault="00456475" w:rsidP="00456475">
      <w:pPr>
        <w:jc w:val="both"/>
        <w:rPr>
          <w:sz w:val="24"/>
          <w:szCs w:val="24"/>
        </w:rPr>
      </w:pPr>
      <w:r w:rsidRPr="00456475">
        <w:rPr>
          <w:sz w:val="24"/>
          <w:szCs w:val="24"/>
        </w:rPr>
        <w:t xml:space="preserve">What makes a person feel good during doing something they love and enjoy is due to the release of the hormone, endorphins, which is situated in the pituitary gland in the brain. Endorphins is a neurotransmitter that is responsible for sending the message or signals across the nervous system during times of stress. </w:t>
      </w:r>
    </w:p>
    <w:p w14:paraId="51C6936F" w14:textId="77777777" w:rsidR="00456475" w:rsidRPr="00456475" w:rsidRDefault="00456475" w:rsidP="00456475">
      <w:pPr>
        <w:jc w:val="both"/>
        <w:rPr>
          <w:sz w:val="24"/>
          <w:szCs w:val="24"/>
        </w:rPr>
      </w:pPr>
      <w:r w:rsidRPr="00456475">
        <w:rPr>
          <w:sz w:val="24"/>
          <w:szCs w:val="24"/>
        </w:rPr>
        <w:t xml:space="preserve">They are considered natural pain relievers and can reduce pain, stress and improves a </w:t>
      </w:r>
      <w:proofErr w:type="spellStart"/>
      <w:proofErr w:type="gramStart"/>
      <w:r w:rsidRPr="00456475">
        <w:rPr>
          <w:sz w:val="24"/>
          <w:szCs w:val="24"/>
        </w:rPr>
        <w:t>persons</w:t>
      </w:r>
      <w:proofErr w:type="gramEnd"/>
      <w:r w:rsidRPr="00456475">
        <w:rPr>
          <w:sz w:val="24"/>
          <w:szCs w:val="24"/>
        </w:rPr>
        <w:t xml:space="preserve"> well-being</w:t>
      </w:r>
      <w:proofErr w:type="spellEnd"/>
      <w:r w:rsidRPr="00456475">
        <w:rPr>
          <w:sz w:val="24"/>
          <w:szCs w:val="24"/>
        </w:rPr>
        <w:t>. (Cleveland Clinic, N.D)</w:t>
      </w:r>
    </w:p>
    <w:p w14:paraId="4A12DD3E" w14:textId="77777777" w:rsidR="00456475" w:rsidRPr="00456475" w:rsidRDefault="00456475" w:rsidP="00456475">
      <w:pPr>
        <w:jc w:val="both"/>
        <w:rPr>
          <w:sz w:val="24"/>
          <w:szCs w:val="24"/>
        </w:rPr>
      </w:pPr>
    </w:p>
    <w:p w14:paraId="50BE7E25" w14:textId="77777777" w:rsidR="00456475" w:rsidRPr="00456475" w:rsidRDefault="00456475" w:rsidP="00456475">
      <w:pPr>
        <w:jc w:val="both"/>
        <w:rPr>
          <w:sz w:val="24"/>
          <w:szCs w:val="24"/>
        </w:rPr>
      </w:pPr>
    </w:p>
    <w:p w14:paraId="36FA3D7D" w14:textId="77777777" w:rsidR="00456475" w:rsidRPr="00456475" w:rsidRDefault="00456475" w:rsidP="00456475">
      <w:pPr>
        <w:jc w:val="both"/>
        <w:rPr>
          <w:sz w:val="24"/>
          <w:szCs w:val="24"/>
        </w:rPr>
      </w:pPr>
      <w:r w:rsidRPr="00456475">
        <w:rPr>
          <w:sz w:val="24"/>
          <w:szCs w:val="24"/>
        </w:rPr>
        <w:t xml:space="preserve">Exercise is another coping mechanism of mine, whether it be weightlifting in the gym, going for a long walk or a jiu jitsu session twice a week. I feel exercise is a problem focused coping mechanism which allows me to re-focus and remain positive during stressful situations. I go alone or with a friend, which I feel are both beneficial in different ways. When I go alone, I listen to music, and I </w:t>
      </w:r>
      <w:proofErr w:type="gramStart"/>
      <w:r w:rsidRPr="00456475">
        <w:rPr>
          <w:sz w:val="24"/>
          <w:szCs w:val="24"/>
        </w:rPr>
        <w:t>am able to</w:t>
      </w:r>
      <w:proofErr w:type="gramEnd"/>
      <w:r w:rsidRPr="00456475">
        <w:rPr>
          <w:sz w:val="24"/>
          <w:szCs w:val="24"/>
        </w:rPr>
        <w:t xml:space="preserve"> “zone out” of outside </w:t>
      </w:r>
      <w:r w:rsidRPr="00456475">
        <w:rPr>
          <w:sz w:val="24"/>
          <w:szCs w:val="24"/>
        </w:rPr>
        <w:lastRenderedPageBreak/>
        <w:t>situations and “zone in” to my workout. When I go with a friend, we motivate and push each other through each exercise, and I am more inclined to stay in the gym longer or walk further and faster outdoors, resulting in an increase of positive emotions and endorphins</w:t>
      </w:r>
    </w:p>
    <w:p w14:paraId="3915BB67" w14:textId="77777777" w:rsidR="00456475" w:rsidRPr="00456475" w:rsidRDefault="00456475" w:rsidP="00456475">
      <w:pPr>
        <w:jc w:val="both"/>
        <w:rPr>
          <w:sz w:val="24"/>
          <w:szCs w:val="24"/>
        </w:rPr>
      </w:pPr>
      <w:r w:rsidRPr="00456475">
        <w:rPr>
          <w:sz w:val="24"/>
          <w:szCs w:val="24"/>
        </w:rPr>
        <w:t xml:space="preserve"> </w:t>
      </w:r>
    </w:p>
    <w:p w14:paraId="11C333D7" w14:textId="77777777" w:rsidR="00456475" w:rsidRPr="00456475" w:rsidRDefault="00456475" w:rsidP="00456475">
      <w:pPr>
        <w:jc w:val="both"/>
        <w:rPr>
          <w:sz w:val="24"/>
          <w:szCs w:val="24"/>
        </w:rPr>
      </w:pPr>
      <w:r w:rsidRPr="00456475">
        <w:rPr>
          <w:sz w:val="24"/>
          <w:szCs w:val="24"/>
        </w:rPr>
        <w:t xml:space="preserve">Mayo Clinic staff, 2022 believes “Exercise in almost any form can act as a stress reliever. Being active can boost your feel-good endorphins and distract you from daily worries” </w:t>
      </w:r>
    </w:p>
    <w:p w14:paraId="08A87548" w14:textId="77777777" w:rsidR="00456475" w:rsidRPr="00456475" w:rsidRDefault="00456475" w:rsidP="00456475">
      <w:pPr>
        <w:jc w:val="both"/>
        <w:rPr>
          <w:sz w:val="24"/>
          <w:szCs w:val="24"/>
        </w:rPr>
      </w:pPr>
      <w:r w:rsidRPr="00456475">
        <w:rPr>
          <w:sz w:val="24"/>
          <w:szCs w:val="24"/>
        </w:rPr>
        <w:t xml:space="preserve"> </w:t>
      </w:r>
    </w:p>
    <w:p w14:paraId="41A80B25" w14:textId="77777777" w:rsidR="00456475" w:rsidRPr="00456475" w:rsidRDefault="00456475" w:rsidP="00456475">
      <w:pPr>
        <w:jc w:val="both"/>
        <w:rPr>
          <w:sz w:val="24"/>
          <w:szCs w:val="24"/>
        </w:rPr>
      </w:pPr>
      <w:r w:rsidRPr="00456475">
        <w:rPr>
          <w:sz w:val="24"/>
          <w:szCs w:val="24"/>
        </w:rPr>
        <w:t xml:space="preserve">Dana Sparks, 2021 encourages everyone to include a form of exercise to their daily lives, whether it be a slow walk, yoga, swimming, or a short run, depending on your level of fitness or daily routine. There is something for everyone with several variations. All of this plays a big part in stress management and long-term health benefits.  </w:t>
      </w:r>
    </w:p>
    <w:p w14:paraId="66C068ED" w14:textId="77777777" w:rsidR="00456475" w:rsidRPr="00456475" w:rsidRDefault="00456475" w:rsidP="00456475">
      <w:pPr>
        <w:jc w:val="both"/>
        <w:rPr>
          <w:sz w:val="24"/>
          <w:szCs w:val="24"/>
        </w:rPr>
      </w:pPr>
      <w:r w:rsidRPr="00456475">
        <w:rPr>
          <w:sz w:val="24"/>
          <w:szCs w:val="24"/>
        </w:rPr>
        <w:t xml:space="preserve">Some of the main benefits of exercise are: -  </w:t>
      </w:r>
    </w:p>
    <w:p w14:paraId="7E8627CE" w14:textId="77777777" w:rsidR="00456475" w:rsidRPr="00456475" w:rsidRDefault="00456475" w:rsidP="00456475">
      <w:pPr>
        <w:jc w:val="both"/>
        <w:rPr>
          <w:sz w:val="24"/>
          <w:szCs w:val="24"/>
        </w:rPr>
      </w:pPr>
      <w:r w:rsidRPr="00456475">
        <w:rPr>
          <w:sz w:val="24"/>
          <w:szCs w:val="24"/>
        </w:rPr>
        <w:t>•</w:t>
      </w:r>
      <w:r w:rsidRPr="00456475">
        <w:rPr>
          <w:sz w:val="24"/>
          <w:szCs w:val="24"/>
        </w:rPr>
        <w:tab/>
        <w:t xml:space="preserve">An increase of endorphin production,  </w:t>
      </w:r>
    </w:p>
    <w:p w14:paraId="7BB2169F" w14:textId="77777777" w:rsidR="00456475" w:rsidRPr="00456475" w:rsidRDefault="00456475" w:rsidP="00456475">
      <w:pPr>
        <w:jc w:val="both"/>
        <w:rPr>
          <w:sz w:val="24"/>
          <w:szCs w:val="24"/>
        </w:rPr>
      </w:pPr>
      <w:r w:rsidRPr="00456475">
        <w:rPr>
          <w:sz w:val="24"/>
          <w:szCs w:val="24"/>
        </w:rPr>
        <w:t>•</w:t>
      </w:r>
      <w:r w:rsidRPr="00456475">
        <w:rPr>
          <w:sz w:val="24"/>
          <w:szCs w:val="24"/>
        </w:rPr>
        <w:tab/>
        <w:t xml:space="preserve">Reduces the negative effects of stress on your body such as cardiovascular, </w:t>
      </w:r>
      <w:proofErr w:type="gramStart"/>
      <w:r w:rsidRPr="00456475">
        <w:rPr>
          <w:sz w:val="24"/>
          <w:szCs w:val="24"/>
        </w:rPr>
        <w:t>digestive</w:t>
      </w:r>
      <w:proofErr w:type="gramEnd"/>
      <w:r w:rsidRPr="00456475">
        <w:rPr>
          <w:sz w:val="24"/>
          <w:szCs w:val="24"/>
        </w:rPr>
        <w:t xml:space="preserve"> and immune systems. </w:t>
      </w:r>
    </w:p>
    <w:p w14:paraId="7A1ADDA6" w14:textId="77777777" w:rsidR="00456475" w:rsidRPr="00456475" w:rsidRDefault="00456475" w:rsidP="00456475">
      <w:pPr>
        <w:jc w:val="both"/>
        <w:rPr>
          <w:sz w:val="24"/>
          <w:szCs w:val="24"/>
        </w:rPr>
      </w:pPr>
      <w:r w:rsidRPr="00456475">
        <w:rPr>
          <w:sz w:val="24"/>
          <w:szCs w:val="24"/>
        </w:rPr>
        <w:t>•</w:t>
      </w:r>
      <w:r w:rsidRPr="00456475">
        <w:rPr>
          <w:sz w:val="24"/>
          <w:szCs w:val="24"/>
        </w:rPr>
        <w:tab/>
        <w:t>An improve in mood and self confidence</w:t>
      </w:r>
    </w:p>
    <w:p w14:paraId="73B62E4D" w14:textId="77777777" w:rsidR="00456475" w:rsidRPr="00456475" w:rsidRDefault="00456475" w:rsidP="00456475">
      <w:pPr>
        <w:jc w:val="both"/>
        <w:rPr>
          <w:sz w:val="24"/>
          <w:szCs w:val="24"/>
        </w:rPr>
      </w:pPr>
    </w:p>
    <w:p w14:paraId="2F1B29B3" w14:textId="77777777" w:rsidR="00456475" w:rsidRPr="00456475" w:rsidRDefault="00456475" w:rsidP="00456475">
      <w:pPr>
        <w:jc w:val="both"/>
        <w:rPr>
          <w:sz w:val="24"/>
          <w:szCs w:val="24"/>
        </w:rPr>
      </w:pPr>
      <w:r w:rsidRPr="00456475">
        <w:rPr>
          <w:sz w:val="24"/>
          <w:szCs w:val="24"/>
        </w:rPr>
        <w:t xml:space="preserve">Another way I feel I cope during stressful situations, is by talking and connecting with friends or colleagues that may or may not be in the same or similar situation as myself. </w:t>
      </w:r>
    </w:p>
    <w:p w14:paraId="401B76E4" w14:textId="255BB1F3" w:rsidR="00456475" w:rsidRPr="00456475" w:rsidRDefault="00456475" w:rsidP="00456475">
      <w:pPr>
        <w:jc w:val="both"/>
        <w:rPr>
          <w:sz w:val="24"/>
          <w:szCs w:val="24"/>
        </w:rPr>
      </w:pPr>
      <w:r w:rsidRPr="00456475">
        <w:rPr>
          <w:sz w:val="24"/>
          <w:szCs w:val="24"/>
        </w:rPr>
        <w:t xml:space="preserve">As a police officer, we are faced with a variety of situations that can cause grief, </w:t>
      </w:r>
      <w:proofErr w:type="gramStart"/>
      <w:r w:rsidRPr="00456475">
        <w:rPr>
          <w:sz w:val="24"/>
          <w:szCs w:val="24"/>
        </w:rPr>
        <w:t>stress</w:t>
      </w:r>
      <w:proofErr w:type="gramEnd"/>
      <w:r w:rsidRPr="00456475">
        <w:rPr>
          <w:sz w:val="24"/>
          <w:szCs w:val="24"/>
        </w:rPr>
        <w:t xml:space="preserve"> or trauma. As a way or talking to others, we can off load problems and feelings. As the saying goes “A problem shared is a problem halved”.</w:t>
      </w:r>
      <w:r>
        <w:rPr>
          <w:sz w:val="24"/>
          <w:szCs w:val="24"/>
        </w:rPr>
        <w:t xml:space="preserve"> The chances are, there is always going to be someone who has experienced or feels the same way as another.</w:t>
      </w:r>
    </w:p>
    <w:p w14:paraId="78ACF1E0" w14:textId="77777777" w:rsidR="00456475" w:rsidRPr="00456475" w:rsidRDefault="00456475" w:rsidP="00456475">
      <w:pPr>
        <w:jc w:val="both"/>
        <w:rPr>
          <w:sz w:val="24"/>
          <w:szCs w:val="24"/>
        </w:rPr>
      </w:pPr>
    </w:p>
    <w:p w14:paraId="1DC8118B" w14:textId="77777777" w:rsidR="00456475" w:rsidRPr="00456475" w:rsidRDefault="00456475" w:rsidP="00456475">
      <w:pPr>
        <w:jc w:val="both"/>
        <w:rPr>
          <w:sz w:val="24"/>
          <w:szCs w:val="24"/>
        </w:rPr>
      </w:pPr>
      <w:r w:rsidRPr="00456475">
        <w:rPr>
          <w:sz w:val="24"/>
          <w:szCs w:val="24"/>
        </w:rPr>
        <w:t xml:space="preserve">By talking and listening to others who understand and can offer advice on how they have dealt with the situation, we can gain a better understanding of our problems from a different perspective, essentially making us feel more positive and less stressed. If we know others have experienced similar situations to ourselves, we feel less alone and can see any positive outcomes in their lives. </w:t>
      </w:r>
    </w:p>
    <w:p w14:paraId="1F55BC04" w14:textId="77777777" w:rsidR="00456475" w:rsidRPr="00456475" w:rsidRDefault="00456475" w:rsidP="00456475">
      <w:pPr>
        <w:jc w:val="both"/>
        <w:rPr>
          <w:sz w:val="24"/>
          <w:szCs w:val="24"/>
        </w:rPr>
      </w:pPr>
    </w:p>
    <w:p w14:paraId="371AB9F9" w14:textId="77777777" w:rsidR="00456475" w:rsidRPr="00456475" w:rsidRDefault="00456475" w:rsidP="00456475">
      <w:pPr>
        <w:jc w:val="both"/>
        <w:rPr>
          <w:sz w:val="24"/>
          <w:szCs w:val="24"/>
        </w:rPr>
      </w:pPr>
      <w:r w:rsidRPr="00456475">
        <w:rPr>
          <w:sz w:val="24"/>
          <w:szCs w:val="24"/>
        </w:rPr>
        <w:t xml:space="preserve">The benefits of talking with friends and colleagues about any stressful situations you may be facing can result in long term benefits. It can create a sense of belonging and that you “fit in” at your workplace because you have those similarities to others. </w:t>
      </w:r>
    </w:p>
    <w:p w14:paraId="175D5B1A" w14:textId="77777777" w:rsidR="00456475" w:rsidRPr="00456475" w:rsidRDefault="00456475" w:rsidP="00456475">
      <w:pPr>
        <w:jc w:val="both"/>
        <w:rPr>
          <w:sz w:val="24"/>
          <w:szCs w:val="24"/>
        </w:rPr>
      </w:pPr>
      <w:r w:rsidRPr="00456475">
        <w:rPr>
          <w:sz w:val="24"/>
          <w:szCs w:val="24"/>
        </w:rPr>
        <w:t xml:space="preserve">It can also create a bond between yourself and others because you have something in common and to engage about. </w:t>
      </w:r>
    </w:p>
    <w:p w14:paraId="737CBF85" w14:textId="77777777" w:rsidR="00456475" w:rsidRPr="00456475" w:rsidRDefault="00456475" w:rsidP="00456475">
      <w:pPr>
        <w:jc w:val="both"/>
        <w:rPr>
          <w:sz w:val="24"/>
          <w:szCs w:val="24"/>
        </w:rPr>
      </w:pPr>
      <w:r w:rsidRPr="00456475">
        <w:rPr>
          <w:sz w:val="24"/>
          <w:szCs w:val="24"/>
        </w:rPr>
        <w:t xml:space="preserve">Furthermore, it can create more job satisfaction and decrease absence or </w:t>
      </w:r>
      <w:proofErr w:type="gramStart"/>
      <w:r w:rsidRPr="00456475">
        <w:rPr>
          <w:sz w:val="24"/>
          <w:szCs w:val="24"/>
        </w:rPr>
        <w:t>work related</w:t>
      </w:r>
      <w:proofErr w:type="gramEnd"/>
      <w:r w:rsidRPr="00456475">
        <w:rPr>
          <w:sz w:val="24"/>
          <w:szCs w:val="24"/>
        </w:rPr>
        <w:t xml:space="preserve"> stress, and due to the increase in cognitive balance, it can result in improved physical health also.</w:t>
      </w:r>
    </w:p>
    <w:p w14:paraId="13CC51AC" w14:textId="77777777" w:rsidR="00456475" w:rsidRPr="00456475" w:rsidRDefault="00456475" w:rsidP="00456475">
      <w:pPr>
        <w:jc w:val="both"/>
        <w:rPr>
          <w:sz w:val="24"/>
          <w:szCs w:val="24"/>
        </w:rPr>
      </w:pPr>
    </w:p>
    <w:p w14:paraId="0590AAF8" w14:textId="2065ECCF" w:rsidR="00FF7784" w:rsidRDefault="00456475" w:rsidP="00456475">
      <w:pPr>
        <w:jc w:val="both"/>
        <w:rPr>
          <w:sz w:val="24"/>
          <w:szCs w:val="24"/>
        </w:rPr>
      </w:pPr>
      <w:r w:rsidRPr="00456475">
        <w:rPr>
          <w:sz w:val="24"/>
          <w:szCs w:val="24"/>
        </w:rPr>
        <w:t xml:space="preserve">“Neuroscience studies by Lieberman et. al. (2007) and Vago and </w:t>
      </w:r>
      <w:proofErr w:type="spellStart"/>
      <w:r w:rsidRPr="00456475">
        <w:rPr>
          <w:sz w:val="24"/>
          <w:szCs w:val="24"/>
        </w:rPr>
        <w:t>Silbersweig</w:t>
      </w:r>
      <w:proofErr w:type="spellEnd"/>
      <w:r w:rsidRPr="00456475">
        <w:rPr>
          <w:sz w:val="24"/>
          <w:szCs w:val="24"/>
        </w:rPr>
        <w:t xml:space="preserve"> (2012) have found that labelling our feelings reduces activation in the amygdala, our brain’s alarm system that triggers the fight-or-flight reaction. When we give words to our emotions, we move away from limbic reactivity by activating those parts of the brain that deal with language and meaning in the right ventrolateral prefrontal cortex (Lieberman et al, 2007). We become less reactive and more mindfully aware” (Diane Dreher, 2019)</w:t>
      </w:r>
    </w:p>
    <w:p w14:paraId="30A16A9A" w14:textId="77777777" w:rsidR="00456475" w:rsidRDefault="00456475" w:rsidP="00456475">
      <w:pPr>
        <w:jc w:val="both"/>
        <w:rPr>
          <w:sz w:val="24"/>
          <w:szCs w:val="24"/>
        </w:rPr>
      </w:pPr>
    </w:p>
    <w:p w14:paraId="6434E26D" w14:textId="788F684E" w:rsidR="00456475" w:rsidRPr="00270EEB" w:rsidRDefault="00456475" w:rsidP="00456475">
      <w:pPr>
        <w:jc w:val="both"/>
        <w:rPr>
          <w:sz w:val="24"/>
          <w:szCs w:val="24"/>
        </w:rPr>
      </w:pPr>
      <w:r>
        <w:rPr>
          <w:sz w:val="24"/>
          <w:szCs w:val="24"/>
        </w:rPr>
        <w:t>Word Count- 912</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330C555" w14:textId="77777777" w:rsidR="00456475" w:rsidRPr="00456475" w:rsidRDefault="00456475" w:rsidP="00456475">
      <w:pPr>
        <w:jc w:val="both"/>
        <w:rPr>
          <w:sz w:val="24"/>
          <w:szCs w:val="24"/>
        </w:rPr>
      </w:pPr>
      <w:r w:rsidRPr="00456475">
        <w:rPr>
          <w:sz w:val="24"/>
          <w:szCs w:val="24"/>
        </w:rPr>
        <w:t xml:space="preserve">An incident involving conflict I have experienced recently is one where </w:t>
      </w:r>
      <w:proofErr w:type="gramStart"/>
      <w:r w:rsidRPr="00456475">
        <w:rPr>
          <w:sz w:val="24"/>
          <w:szCs w:val="24"/>
        </w:rPr>
        <w:t>myself</w:t>
      </w:r>
      <w:proofErr w:type="gramEnd"/>
      <w:r w:rsidRPr="00456475">
        <w:rPr>
          <w:sz w:val="24"/>
          <w:szCs w:val="24"/>
        </w:rPr>
        <w:t xml:space="preserve"> and 2 other officers had received a call regarding a 13 year old female with a learning disability. She resides at an accommodation, a </w:t>
      </w:r>
      <w:proofErr w:type="gramStart"/>
      <w:r w:rsidRPr="00456475">
        <w:rPr>
          <w:sz w:val="24"/>
          <w:szCs w:val="24"/>
        </w:rPr>
        <w:t>three bedroom</w:t>
      </w:r>
      <w:proofErr w:type="gramEnd"/>
      <w:r w:rsidRPr="00456475">
        <w:rPr>
          <w:sz w:val="24"/>
          <w:szCs w:val="24"/>
        </w:rPr>
        <w:t xml:space="preserve"> house, where she is cared for by 3 staff members due to her needs and care plan. </w:t>
      </w:r>
    </w:p>
    <w:p w14:paraId="710F2FCF" w14:textId="77777777" w:rsidR="00456475" w:rsidRPr="00456475" w:rsidRDefault="00456475" w:rsidP="00456475">
      <w:pPr>
        <w:jc w:val="both"/>
        <w:rPr>
          <w:sz w:val="24"/>
          <w:szCs w:val="24"/>
        </w:rPr>
      </w:pPr>
      <w:r w:rsidRPr="00456475">
        <w:rPr>
          <w:sz w:val="24"/>
          <w:szCs w:val="24"/>
        </w:rPr>
        <w:t xml:space="preserve">The female has carers due to her behaviour. She is extremely hostile and aggressive if she is told no when she wants </w:t>
      </w:r>
      <w:proofErr w:type="gramStart"/>
      <w:r w:rsidRPr="00456475">
        <w:rPr>
          <w:sz w:val="24"/>
          <w:szCs w:val="24"/>
        </w:rPr>
        <w:t>something in particular, and</w:t>
      </w:r>
      <w:proofErr w:type="gramEnd"/>
      <w:r w:rsidRPr="00456475">
        <w:rPr>
          <w:sz w:val="24"/>
          <w:szCs w:val="24"/>
        </w:rPr>
        <w:t xml:space="preserve"> will often attempt to hit, kick, throw objects and spit at the carers.</w:t>
      </w:r>
    </w:p>
    <w:p w14:paraId="6EAA018C" w14:textId="77777777" w:rsidR="00456475" w:rsidRPr="00456475" w:rsidRDefault="00456475" w:rsidP="00456475">
      <w:pPr>
        <w:jc w:val="both"/>
        <w:rPr>
          <w:sz w:val="24"/>
          <w:szCs w:val="24"/>
        </w:rPr>
      </w:pPr>
      <w:r w:rsidRPr="00456475">
        <w:rPr>
          <w:sz w:val="24"/>
          <w:szCs w:val="24"/>
        </w:rPr>
        <w:t>The carers are unable to use any form of restraint on her or use additional medication to calm her down, therefore the police are consistently called to manage her. However, due to her being in a private setting, the offence, breach of the peace, has not been committed.</w:t>
      </w:r>
    </w:p>
    <w:p w14:paraId="0B0A40B0" w14:textId="77777777" w:rsidR="00456475" w:rsidRPr="00456475" w:rsidRDefault="00456475" w:rsidP="00456475">
      <w:pPr>
        <w:jc w:val="both"/>
        <w:rPr>
          <w:sz w:val="24"/>
          <w:szCs w:val="24"/>
        </w:rPr>
      </w:pPr>
      <w:r w:rsidRPr="00456475">
        <w:rPr>
          <w:sz w:val="24"/>
          <w:szCs w:val="24"/>
        </w:rPr>
        <w:t xml:space="preserve">During this incident, myself, a female </w:t>
      </w:r>
      <w:proofErr w:type="gramStart"/>
      <w:r w:rsidRPr="00456475">
        <w:rPr>
          <w:sz w:val="24"/>
          <w:szCs w:val="24"/>
        </w:rPr>
        <w:t>colleague</w:t>
      </w:r>
      <w:proofErr w:type="gramEnd"/>
      <w:r w:rsidRPr="00456475">
        <w:rPr>
          <w:sz w:val="24"/>
          <w:szCs w:val="24"/>
        </w:rPr>
        <w:t xml:space="preserve"> and a male colleague, attend the females address where she had been secured in the house by the carers and they had stayed outside due to the threat she was displaying. The female was in the living room holding a fire extinguisher and was threatening to throw it at the next person who entered the house. </w:t>
      </w:r>
    </w:p>
    <w:p w14:paraId="236057E9" w14:textId="77777777" w:rsidR="00456475" w:rsidRPr="00456475" w:rsidRDefault="00456475" w:rsidP="00456475">
      <w:pPr>
        <w:jc w:val="both"/>
        <w:rPr>
          <w:sz w:val="24"/>
          <w:szCs w:val="24"/>
        </w:rPr>
      </w:pPr>
      <w:r w:rsidRPr="00456475">
        <w:rPr>
          <w:sz w:val="24"/>
          <w:szCs w:val="24"/>
        </w:rPr>
        <w:t xml:space="preserve">Before entering the property, we acquired as much information from the carers about the female as possible. Why was she behaving like this? What did she want? Was there a trigger? How often does she behave like this? Does she have any physical or </w:t>
      </w:r>
      <w:r w:rsidRPr="00456475">
        <w:rPr>
          <w:sz w:val="24"/>
          <w:szCs w:val="24"/>
        </w:rPr>
        <w:lastRenderedPageBreak/>
        <w:t xml:space="preserve">mental health ailments? Is there anything we, as police, could reasonably do or say that could persuade her to behave differently? Does she have a preference over male or female professionals? </w:t>
      </w:r>
    </w:p>
    <w:p w14:paraId="4219536C" w14:textId="77777777" w:rsidR="00456475" w:rsidRPr="00456475" w:rsidRDefault="00456475" w:rsidP="00456475">
      <w:pPr>
        <w:jc w:val="both"/>
        <w:rPr>
          <w:sz w:val="24"/>
          <w:szCs w:val="24"/>
        </w:rPr>
      </w:pPr>
      <w:r w:rsidRPr="00456475">
        <w:rPr>
          <w:sz w:val="24"/>
          <w:szCs w:val="24"/>
        </w:rPr>
        <w:t xml:space="preserve">After receiving </w:t>
      </w:r>
      <w:proofErr w:type="gramStart"/>
      <w:r w:rsidRPr="00456475">
        <w:rPr>
          <w:sz w:val="24"/>
          <w:szCs w:val="24"/>
        </w:rPr>
        <w:t>all of</w:t>
      </w:r>
      <w:proofErr w:type="gramEnd"/>
      <w:r w:rsidRPr="00456475">
        <w:rPr>
          <w:sz w:val="24"/>
          <w:szCs w:val="24"/>
        </w:rPr>
        <w:t xml:space="preserve"> the information we needed, we approached the patio doors in which we could see the female standing in the living room holding the fire extinguisher. We each introduced ourselves to her so she would understand who we were and why we were there. We attempted to gesture to her to put it down so we could come inside to talk to </w:t>
      </w:r>
      <w:proofErr w:type="gramStart"/>
      <w:r w:rsidRPr="00456475">
        <w:rPr>
          <w:sz w:val="24"/>
          <w:szCs w:val="24"/>
        </w:rPr>
        <w:t>her</w:t>
      </w:r>
      <w:proofErr w:type="gramEnd"/>
      <w:r w:rsidRPr="00456475">
        <w:rPr>
          <w:sz w:val="24"/>
          <w:szCs w:val="24"/>
        </w:rPr>
        <w:t xml:space="preserve"> but she made no reply, and continued to walk around the living room. </w:t>
      </w:r>
    </w:p>
    <w:p w14:paraId="60A21E8A" w14:textId="77777777" w:rsidR="00456475" w:rsidRPr="00456475" w:rsidRDefault="00456475" w:rsidP="00456475">
      <w:pPr>
        <w:jc w:val="both"/>
        <w:rPr>
          <w:sz w:val="24"/>
          <w:szCs w:val="24"/>
        </w:rPr>
      </w:pPr>
      <w:r w:rsidRPr="00456475">
        <w:rPr>
          <w:sz w:val="24"/>
          <w:szCs w:val="24"/>
        </w:rPr>
        <w:t>The National Library of Medicine states that verbal persuasion has been shown to influence psychological and behavioural outcomes (Sept 2019)</w:t>
      </w:r>
    </w:p>
    <w:p w14:paraId="467A78D6" w14:textId="77777777" w:rsidR="00456475" w:rsidRPr="00456475" w:rsidRDefault="00456475" w:rsidP="00456475">
      <w:pPr>
        <w:jc w:val="both"/>
        <w:rPr>
          <w:sz w:val="24"/>
          <w:szCs w:val="24"/>
        </w:rPr>
      </w:pPr>
      <w:r w:rsidRPr="00456475">
        <w:rPr>
          <w:sz w:val="24"/>
          <w:szCs w:val="24"/>
        </w:rPr>
        <w:t xml:space="preserve">After considering all options and officer safety, we proceeded to enter the house and through to the living area, where she was sat on the sofa still holding the fire extinguisher. I greeted her first and introduced myself again, as did my colleagues. I asked her name and age, to which she made no reply. </w:t>
      </w:r>
    </w:p>
    <w:p w14:paraId="637A8860" w14:textId="77777777" w:rsidR="00456475" w:rsidRPr="00456475" w:rsidRDefault="00456475" w:rsidP="00456475">
      <w:pPr>
        <w:jc w:val="both"/>
        <w:rPr>
          <w:sz w:val="24"/>
          <w:szCs w:val="24"/>
        </w:rPr>
      </w:pPr>
    </w:p>
    <w:p w14:paraId="6ECEB485" w14:textId="77777777" w:rsidR="00456475" w:rsidRPr="00456475" w:rsidRDefault="00456475" w:rsidP="00456475">
      <w:pPr>
        <w:jc w:val="both"/>
        <w:rPr>
          <w:sz w:val="24"/>
          <w:szCs w:val="24"/>
        </w:rPr>
      </w:pPr>
      <w:r w:rsidRPr="00456475">
        <w:rPr>
          <w:sz w:val="24"/>
          <w:szCs w:val="24"/>
        </w:rPr>
        <w:t xml:space="preserve">Using the </w:t>
      </w:r>
      <w:proofErr w:type="spellStart"/>
      <w:r w:rsidRPr="00456475">
        <w:rPr>
          <w:sz w:val="24"/>
          <w:szCs w:val="24"/>
        </w:rPr>
        <w:t>Betari’s</w:t>
      </w:r>
      <w:proofErr w:type="spellEnd"/>
      <w:r w:rsidRPr="00456475">
        <w:rPr>
          <w:sz w:val="24"/>
          <w:szCs w:val="24"/>
        </w:rPr>
        <w:t xml:space="preserve"> box method, which is a theory that “illustrates how our attitudes and behaviours directly affect the attitudes and behaviours of people around us. When we're stuck in a negative cycle, then it's up to us to stop that cycle by changing our attitude. This will positively impact those around us – and therefore break the cycle.” (Mind Tools, N.D)</w:t>
      </w:r>
    </w:p>
    <w:p w14:paraId="0AF056DE" w14:textId="77777777" w:rsidR="00456475" w:rsidRPr="00456475" w:rsidRDefault="00456475" w:rsidP="00456475">
      <w:pPr>
        <w:jc w:val="both"/>
        <w:rPr>
          <w:sz w:val="24"/>
          <w:szCs w:val="24"/>
        </w:rPr>
      </w:pPr>
      <w:r w:rsidRPr="00456475">
        <w:rPr>
          <w:sz w:val="24"/>
          <w:szCs w:val="24"/>
        </w:rPr>
        <w:t xml:space="preserve">I kept my tone of voice low and my manner informal to appear less intimidating towards her, as I was very aware that three police officers standing in front of a </w:t>
      </w:r>
      <w:proofErr w:type="gramStart"/>
      <w:r w:rsidRPr="00456475">
        <w:rPr>
          <w:sz w:val="24"/>
          <w:szCs w:val="24"/>
        </w:rPr>
        <w:t>13 year old</w:t>
      </w:r>
      <w:proofErr w:type="gramEnd"/>
      <w:r w:rsidRPr="00456475">
        <w:rPr>
          <w:sz w:val="24"/>
          <w:szCs w:val="24"/>
        </w:rPr>
        <w:t xml:space="preserve"> female would feel very alarming. </w:t>
      </w:r>
    </w:p>
    <w:p w14:paraId="41414290" w14:textId="77777777" w:rsidR="00456475" w:rsidRPr="00456475" w:rsidRDefault="00456475" w:rsidP="00456475">
      <w:pPr>
        <w:jc w:val="both"/>
        <w:rPr>
          <w:sz w:val="24"/>
          <w:szCs w:val="24"/>
        </w:rPr>
      </w:pPr>
      <w:r w:rsidRPr="00456475">
        <w:rPr>
          <w:sz w:val="24"/>
          <w:szCs w:val="24"/>
        </w:rPr>
        <w:t xml:space="preserve">Instead of standing in front of her, where it felt like we were towering over her, I sat on a nearby sofa, not allowing myself to get too close due to her unpredictable behaviour. I wanted to understand why she was behaving the way she was and what had happened leading up to that point where she turned to violence and aggression. She stated she had just wanted to go outside, but due to a previous incident where she had absconded from the property after being allowed out, the carers were reluctant and had told her no. </w:t>
      </w:r>
    </w:p>
    <w:p w14:paraId="7FA365D3" w14:textId="77777777" w:rsidR="00456475" w:rsidRPr="00456475" w:rsidRDefault="00456475" w:rsidP="00456475">
      <w:pPr>
        <w:jc w:val="both"/>
        <w:rPr>
          <w:sz w:val="24"/>
          <w:szCs w:val="24"/>
        </w:rPr>
      </w:pPr>
      <w:r w:rsidRPr="00456475">
        <w:rPr>
          <w:sz w:val="24"/>
          <w:szCs w:val="24"/>
        </w:rPr>
        <w:t xml:space="preserve">I revisited the previous incident with her and asked why she had tried running away and she claimed it was because she wants </w:t>
      </w:r>
      <w:proofErr w:type="gramStart"/>
      <w:r w:rsidRPr="00456475">
        <w:rPr>
          <w:sz w:val="24"/>
          <w:szCs w:val="24"/>
        </w:rPr>
        <w:t>freedom</w:t>
      </w:r>
      <w:proofErr w:type="gramEnd"/>
      <w:r w:rsidRPr="00456475">
        <w:rPr>
          <w:sz w:val="24"/>
          <w:szCs w:val="24"/>
        </w:rPr>
        <w:t xml:space="preserve"> and she didn’t like the carers at the home. The female was engaging well with me due to me keeping things calm and telling her I wanted to help her during that incident, and in the future, resulting in her having more freedom and enjoying her time at that care setting a lot more. I ensured she understood that we were not there to arrest her, take her away or to discipline her as she originally thought, and that we just wanted to help her. </w:t>
      </w:r>
    </w:p>
    <w:p w14:paraId="3A8655D9" w14:textId="77777777" w:rsidR="00456475" w:rsidRPr="00456475" w:rsidRDefault="00456475" w:rsidP="00456475">
      <w:pPr>
        <w:jc w:val="both"/>
        <w:rPr>
          <w:sz w:val="24"/>
          <w:szCs w:val="24"/>
        </w:rPr>
      </w:pPr>
      <w:r w:rsidRPr="00456475">
        <w:rPr>
          <w:sz w:val="24"/>
          <w:szCs w:val="24"/>
        </w:rPr>
        <w:t xml:space="preserve">As determined by Mind Tools (N.D), building a rapport forms the basis of meaningful, </w:t>
      </w:r>
      <w:proofErr w:type="gramStart"/>
      <w:r w:rsidRPr="00456475">
        <w:rPr>
          <w:sz w:val="24"/>
          <w:szCs w:val="24"/>
        </w:rPr>
        <w:t>close</w:t>
      </w:r>
      <w:proofErr w:type="gramEnd"/>
      <w:r w:rsidRPr="00456475">
        <w:rPr>
          <w:sz w:val="24"/>
          <w:szCs w:val="24"/>
        </w:rPr>
        <w:t xml:space="preserve"> and harmonious relationships between people. It's the sense of connection that you get when you meet someone you like and trust, and whose point of view you understand.</w:t>
      </w:r>
    </w:p>
    <w:p w14:paraId="4E984BF5" w14:textId="77777777" w:rsidR="00456475" w:rsidRPr="00456475" w:rsidRDefault="00456475" w:rsidP="00456475">
      <w:pPr>
        <w:jc w:val="both"/>
        <w:rPr>
          <w:sz w:val="24"/>
          <w:szCs w:val="24"/>
        </w:rPr>
      </w:pPr>
      <w:r w:rsidRPr="00456475">
        <w:rPr>
          <w:sz w:val="24"/>
          <w:szCs w:val="24"/>
        </w:rPr>
        <w:t xml:space="preserve">However, the engagement and positive conversation we were having quickly turned negative, and the female stood up and threw the fire extinguisher at my colleague and tried running towards the exit. Still, at that moment, both my colleagues and I remained calm and composed not to heighten the situation and make it worse. </w:t>
      </w:r>
    </w:p>
    <w:p w14:paraId="43A6E5F2" w14:textId="77777777" w:rsidR="00456475" w:rsidRPr="00456475" w:rsidRDefault="00456475" w:rsidP="00456475">
      <w:pPr>
        <w:jc w:val="both"/>
        <w:rPr>
          <w:sz w:val="24"/>
          <w:szCs w:val="24"/>
        </w:rPr>
      </w:pPr>
      <w:r w:rsidRPr="00456475">
        <w:rPr>
          <w:sz w:val="24"/>
          <w:szCs w:val="24"/>
        </w:rPr>
        <w:t xml:space="preserve">I stood in front of her to stop her leaving and told her to talk to me and tell me what I can do to help </w:t>
      </w:r>
      <w:proofErr w:type="gramStart"/>
      <w:r w:rsidRPr="00456475">
        <w:rPr>
          <w:sz w:val="24"/>
          <w:szCs w:val="24"/>
        </w:rPr>
        <w:t>her, before</w:t>
      </w:r>
      <w:proofErr w:type="gramEnd"/>
      <w:r w:rsidRPr="00456475">
        <w:rPr>
          <w:sz w:val="24"/>
          <w:szCs w:val="24"/>
        </w:rPr>
        <w:t xml:space="preserve"> her behaviour resulted in her getting into trouble. She pulled away and attempted to hit my colleague, and then immediately kicking the other. As she was now assaulting police, two of us sat her back down and my colleague warned her that if she </w:t>
      </w:r>
      <w:proofErr w:type="gramStart"/>
      <w:r w:rsidRPr="00456475">
        <w:rPr>
          <w:sz w:val="24"/>
          <w:szCs w:val="24"/>
        </w:rPr>
        <w:t>continued</w:t>
      </w:r>
      <w:proofErr w:type="gramEnd"/>
      <w:r w:rsidRPr="00456475">
        <w:rPr>
          <w:sz w:val="24"/>
          <w:szCs w:val="24"/>
        </w:rPr>
        <w:t xml:space="preserve"> she was likely to get arrested. </w:t>
      </w:r>
    </w:p>
    <w:p w14:paraId="74D05CFD" w14:textId="77777777" w:rsidR="00456475" w:rsidRPr="00456475" w:rsidRDefault="00456475" w:rsidP="00456475">
      <w:pPr>
        <w:jc w:val="both"/>
        <w:rPr>
          <w:sz w:val="24"/>
          <w:szCs w:val="24"/>
        </w:rPr>
      </w:pPr>
      <w:r w:rsidRPr="00456475">
        <w:rPr>
          <w:sz w:val="24"/>
          <w:szCs w:val="24"/>
        </w:rPr>
        <w:lastRenderedPageBreak/>
        <w:t xml:space="preserve">Despite our best efforts to keep the situation as calm and comforting as possible, and trying to compromise with her, the female was now getting very irate due to us not allowing her out of the property. We </w:t>
      </w:r>
      <w:proofErr w:type="gramStart"/>
      <w:r w:rsidRPr="00456475">
        <w:rPr>
          <w:sz w:val="24"/>
          <w:szCs w:val="24"/>
        </w:rPr>
        <w:t>was</w:t>
      </w:r>
      <w:proofErr w:type="gramEnd"/>
      <w:r w:rsidRPr="00456475">
        <w:rPr>
          <w:sz w:val="24"/>
          <w:szCs w:val="24"/>
        </w:rPr>
        <w:t xml:space="preserve"> doing this for her safety only, as she was a very vulnerable child. </w:t>
      </w:r>
    </w:p>
    <w:p w14:paraId="788C3B36" w14:textId="77777777" w:rsidR="00456475" w:rsidRPr="00456475" w:rsidRDefault="00456475" w:rsidP="00456475">
      <w:pPr>
        <w:jc w:val="both"/>
        <w:rPr>
          <w:sz w:val="24"/>
          <w:szCs w:val="24"/>
        </w:rPr>
      </w:pPr>
      <w:r w:rsidRPr="00456475">
        <w:rPr>
          <w:sz w:val="24"/>
          <w:szCs w:val="24"/>
        </w:rPr>
        <w:t xml:space="preserve">She then began grabbing items from around the room and throwing them at my colleagues and </w:t>
      </w:r>
      <w:proofErr w:type="gramStart"/>
      <w:r w:rsidRPr="00456475">
        <w:rPr>
          <w:sz w:val="24"/>
          <w:szCs w:val="24"/>
        </w:rPr>
        <w:t>I.</w:t>
      </w:r>
      <w:proofErr w:type="gramEnd"/>
      <w:r w:rsidRPr="00456475">
        <w:rPr>
          <w:sz w:val="24"/>
          <w:szCs w:val="24"/>
        </w:rPr>
        <w:t xml:space="preserve"> We remained at a safe distance away from her instead of restraining her, with the intention of trying to diffuse the situation through conversation and some understanding. My female colleague went out to speak to the support workers about what they were willing to do for her </w:t>
      </w:r>
      <w:proofErr w:type="gramStart"/>
      <w:r w:rsidRPr="00456475">
        <w:rPr>
          <w:sz w:val="24"/>
          <w:szCs w:val="24"/>
        </w:rPr>
        <w:t>in regards to</w:t>
      </w:r>
      <w:proofErr w:type="gramEnd"/>
      <w:r w:rsidRPr="00456475">
        <w:rPr>
          <w:sz w:val="24"/>
          <w:szCs w:val="24"/>
        </w:rPr>
        <w:t xml:space="preserve"> what she wants, however, whilst doing so, the female then began crawling around the floor and heading for the door. As she was on the floor, our only option to keep the situation calm was to stand in front of the door and speak to her, suggesting she sits on the sofa and speaks to us so we understand what we can do to help. </w:t>
      </w:r>
    </w:p>
    <w:p w14:paraId="36C876A3" w14:textId="77777777" w:rsidR="00456475" w:rsidRPr="00456475" w:rsidRDefault="00456475" w:rsidP="00456475">
      <w:pPr>
        <w:jc w:val="both"/>
        <w:rPr>
          <w:sz w:val="24"/>
          <w:szCs w:val="24"/>
        </w:rPr>
      </w:pPr>
      <w:r w:rsidRPr="00456475">
        <w:rPr>
          <w:sz w:val="24"/>
          <w:szCs w:val="24"/>
        </w:rPr>
        <w:t xml:space="preserve">I was stood in front of the door when the female started headbutting my legs to try and get through. I asked her to stand up, which she proceeded to do, however immediately after she stood, she spat directly at </w:t>
      </w:r>
      <w:proofErr w:type="gramStart"/>
      <w:r w:rsidRPr="00456475">
        <w:rPr>
          <w:sz w:val="24"/>
          <w:szCs w:val="24"/>
        </w:rPr>
        <w:t>me</w:t>
      </w:r>
      <w:proofErr w:type="gramEnd"/>
      <w:r w:rsidRPr="00456475">
        <w:rPr>
          <w:sz w:val="24"/>
          <w:szCs w:val="24"/>
        </w:rPr>
        <w:t xml:space="preserve"> and the saliva hit me in the face and on my shoulder. </w:t>
      </w:r>
    </w:p>
    <w:p w14:paraId="437C13F8" w14:textId="77777777" w:rsidR="00456475" w:rsidRPr="00456475" w:rsidRDefault="00456475" w:rsidP="00456475">
      <w:pPr>
        <w:jc w:val="both"/>
        <w:rPr>
          <w:sz w:val="24"/>
          <w:szCs w:val="24"/>
        </w:rPr>
      </w:pPr>
      <w:r w:rsidRPr="00456475">
        <w:rPr>
          <w:sz w:val="24"/>
          <w:szCs w:val="24"/>
        </w:rPr>
        <w:t xml:space="preserve">As this was now the third assault on an emergency </w:t>
      </w:r>
      <w:proofErr w:type="gramStart"/>
      <w:r w:rsidRPr="00456475">
        <w:rPr>
          <w:sz w:val="24"/>
          <w:szCs w:val="24"/>
        </w:rPr>
        <w:t>worker</w:t>
      </w:r>
      <w:proofErr w:type="gramEnd"/>
      <w:r w:rsidRPr="00456475">
        <w:rPr>
          <w:sz w:val="24"/>
          <w:szCs w:val="24"/>
        </w:rPr>
        <w:t xml:space="preserve"> she had committed that day, there was no other option left but to arrest her. Assaulting an emergency worker is an offence under Assaults on Emergency Workers Act 2018 and is arrestable. As stated on legislation.gov.uk, the section applies to an offence of common assault, or battery, that is committed against an emergency worker acting in the exercise of functions as such a worker (September 2018) My colleague and I restrained her on the ground and handcuffed her. </w:t>
      </w:r>
    </w:p>
    <w:p w14:paraId="0A16F93F" w14:textId="77777777" w:rsidR="00456475" w:rsidRPr="00456475" w:rsidRDefault="00456475" w:rsidP="00456475">
      <w:pPr>
        <w:jc w:val="both"/>
        <w:rPr>
          <w:sz w:val="24"/>
          <w:szCs w:val="24"/>
        </w:rPr>
      </w:pPr>
      <w:r w:rsidRPr="00456475">
        <w:rPr>
          <w:sz w:val="24"/>
          <w:szCs w:val="24"/>
        </w:rPr>
        <w:t xml:space="preserve">We were required to use force against the female due to her aggression against officers and the assault risk she posed towards us. Use of force should only be used as a last resort when officers are faced with high-risk threat and harm situations, as is assessed using the National Decision Model. As determined by College of Policing, officers should only use force as part of their role and responsibilities, and only to the extent that it is necessary, </w:t>
      </w:r>
      <w:proofErr w:type="gramStart"/>
      <w:r w:rsidRPr="00456475">
        <w:rPr>
          <w:sz w:val="24"/>
          <w:szCs w:val="24"/>
        </w:rPr>
        <w:t>proportionate</w:t>
      </w:r>
      <w:proofErr w:type="gramEnd"/>
      <w:r w:rsidRPr="00456475">
        <w:rPr>
          <w:sz w:val="24"/>
          <w:szCs w:val="24"/>
        </w:rPr>
        <w:t xml:space="preserve"> and reasonable in all the circumstances. (December 2014)</w:t>
      </w:r>
    </w:p>
    <w:p w14:paraId="2E64ABCC" w14:textId="77777777" w:rsidR="00456475" w:rsidRPr="00456475" w:rsidRDefault="00456475" w:rsidP="00456475">
      <w:pPr>
        <w:jc w:val="both"/>
        <w:rPr>
          <w:sz w:val="24"/>
          <w:szCs w:val="24"/>
        </w:rPr>
      </w:pPr>
      <w:r w:rsidRPr="00456475">
        <w:rPr>
          <w:sz w:val="24"/>
          <w:szCs w:val="24"/>
        </w:rPr>
        <w:t xml:space="preserve">Despite our best efforts to stay as calm and understanding as possible with the female, keeping the </w:t>
      </w:r>
      <w:proofErr w:type="spellStart"/>
      <w:r w:rsidRPr="00456475">
        <w:rPr>
          <w:sz w:val="24"/>
          <w:szCs w:val="24"/>
        </w:rPr>
        <w:t>Betari’s</w:t>
      </w:r>
      <w:proofErr w:type="spellEnd"/>
      <w:r w:rsidRPr="00456475">
        <w:rPr>
          <w:sz w:val="24"/>
          <w:szCs w:val="24"/>
        </w:rPr>
        <w:t xml:space="preserve"> box theory in mind, it doesn’t always work with everyone. </w:t>
      </w:r>
    </w:p>
    <w:p w14:paraId="671F76A4" w14:textId="77777777" w:rsidR="00456475" w:rsidRPr="00456475" w:rsidRDefault="00456475" w:rsidP="00456475">
      <w:pPr>
        <w:jc w:val="both"/>
        <w:rPr>
          <w:sz w:val="24"/>
          <w:szCs w:val="24"/>
        </w:rPr>
      </w:pPr>
      <w:r w:rsidRPr="00456475">
        <w:rPr>
          <w:sz w:val="24"/>
          <w:szCs w:val="24"/>
        </w:rPr>
        <w:t xml:space="preserve">This female had an extensive history of abuse which has caused extreme behaviour changes through her teenage years and the inability to process normal and rational behaviour. No matter how much we tried to understand and help her, she had a particular way of dealing with things that we were unable to control or change. </w:t>
      </w:r>
    </w:p>
    <w:p w14:paraId="3D1760FF" w14:textId="77777777" w:rsidR="00456475" w:rsidRPr="00456475" w:rsidRDefault="00456475" w:rsidP="00456475">
      <w:pPr>
        <w:jc w:val="both"/>
        <w:rPr>
          <w:sz w:val="24"/>
          <w:szCs w:val="24"/>
        </w:rPr>
      </w:pPr>
      <w:r w:rsidRPr="00456475">
        <w:rPr>
          <w:sz w:val="24"/>
          <w:szCs w:val="24"/>
        </w:rPr>
        <w:t xml:space="preserve">Since that incident in August, there has been a further 24 incidents involving the female, but with different officers each time. Everyone has a different way of addressing situations and dealing with individuals, yet it has been the same outcome every time, assault of an emergency worker. </w:t>
      </w:r>
    </w:p>
    <w:p w14:paraId="44F0F44C" w14:textId="77777777" w:rsidR="00456475" w:rsidRPr="00456475" w:rsidRDefault="00456475" w:rsidP="00456475">
      <w:pPr>
        <w:jc w:val="both"/>
        <w:rPr>
          <w:sz w:val="24"/>
          <w:szCs w:val="24"/>
        </w:rPr>
      </w:pPr>
      <w:r w:rsidRPr="00456475">
        <w:rPr>
          <w:sz w:val="24"/>
          <w:szCs w:val="24"/>
        </w:rPr>
        <w:t xml:space="preserve">The outcome of the arrest initially is that the female continues to be aggressive to officers, kicking out and spitting, however, once in custody her mood and behaviour is more composed and she engages, </w:t>
      </w:r>
      <w:proofErr w:type="gramStart"/>
      <w:r w:rsidRPr="00456475">
        <w:rPr>
          <w:sz w:val="24"/>
          <w:szCs w:val="24"/>
        </w:rPr>
        <w:t>apologises</w:t>
      </w:r>
      <w:proofErr w:type="gramEnd"/>
      <w:r w:rsidRPr="00456475">
        <w:rPr>
          <w:sz w:val="24"/>
          <w:szCs w:val="24"/>
        </w:rPr>
        <w:t xml:space="preserve"> and accepts direction easily. </w:t>
      </w:r>
    </w:p>
    <w:p w14:paraId="6AD8E365" w14:textId="77777777" w:rsidR="00456475" w:rsidRPr="00456475" w:rsidRDefault="00456475" w:rsidP="00456475">
      <w:pPr>
        <w:jc w:val="both"/>
        <w:rPr>
          <w:sz w:val="24"/>
          <w:szCs w:val="24"/>
        </w:rPr>
      </w:pPr>
      <w:r w:rsidRPr="00456475">
        <w:rPr>
          <w:sz w:val="24"/>
          <w:szCs w:val="24"/>
        </w:rPr>
        <w:t xml:space="preserve">As this female continues this pattern of behaviour frequently and the outcome is consistent, it is hard to know how to approach and deal with it to change the outcome, however, I will continue treating everyone with the utmost respect, regardless of their behaviour, as I am a firm believer of “Your attitude = Their attitude”. </w:t>
      </w:r>
    </w:p>
    <w:p w14:paraId="1D988717" w14:textId="77777777" w:rsidR="00456475" w:rsidRPr="00456475" w:rsidRDefault="00456475" w:rsidP="00456475">
      <w:pPr>
        <w:jc w:val="both"/>
        <w:rPr>
          <w:sz w:val="24"/>
          <w:szCs w:val="24"/>
        </w:rPr>
      </w:pPr>
      <w:r w:rsidRPr="00456475">
        <w:rPr>
          <w:sz w:val="24"/>
          <w:szCs w:val="24"/>
        </w:rPr>
        <w:t xml:space="preserve">To conclude, the National Decision Model played a bit part in this incident due to the females age, behaviour and learning difficulties. Officers had to consider all options </w:t>
      </w:r>
      <w:r w:rsidRPr="00456475">
        <w:rPr>
          <w:sz w:val="24"/>
          <w:szCs w:val="24"/>
        </w:rPr>
        <w:lastRenderedPageBreak/>
        <w:t xml:space="preserve">on how to deal with the situation in the most necessary and safest way possible for all involved. </w:t>
      </w:r>
      <w:proofErr w:type="gramStart"/>
      <w:r w:rsidRPr="00456475">
        <w:rPr>
          <w:sz w:val="24"/>
          <w:szCs w:val="24"/>
        </w:rPr>
        <w:t>Unfortunately</w:t>
      </w:r>
      <w:proofErr w:type="gramEnd"/>
      <w:r w:rsidRPr="00456475">
        <w:rPr>
          <w:sz w:val="24"/>
          <w:szCs w:val="24"/>
        </w:rPr>
        <w:t xml:space="preserve"> use of force was required due to the assault and the threat she posed but it was completely proportionate and reasonable. Despite the assault on myself, the situation was </w:t>
      </w:r>
      <w:proofErr w:type="gramStart"/>
      <w:r w:rsidRPr="00456475">
        <w:rPr>
          <w:sz w:val="24"/>
          <w:szCs w:val="24"/>
        </w:rPr>
        <w:t>handled</w:t>
      </w:r>
      <w:proofErr w:type="gramEnd"/>
      <w:r w:rsidRPr="00456475">
        <w:rPr>
          <w:sz w:val="24"/>
          <w:szCs w:val="24"/>
        </w:rPr>
        <w:t xml:space="preserve"> and all risk was diminished without anyone else or the subject getting injured. </w:t>
      </w:r>
    </w:p>
    <w:p w14:paraId="6A73DBDF" w14:textId="7F833852" w:rsidR="00AA666E" w:rsidRDefault="00456475" w:rsidP="00456475">
      <w:pPr>
        <w:jc w:val="both"/>
        <w:rPr>
          <w:sz w:val="24"/>
          <w:szCs w:val="24"/>
        </w:rPr>
      </w:pPr>
      <w:r w:rsidRPr="00456475">
        <w:rPr>
          <w:sz w:val="24"/>
          <w:szCs w:val="24"/>
        </w:rPr>
        <w:t xml:space="preserve">The outcome wasn’t </w:t>
      </w:r>
      <w:proofErr w:type="gramStart"/>
      <w:r w:rsidRPr="00456475">
        <w:rPr>
          <w:sz w:val="24"/>
          <w:szCs w:val="24"/>
        </w:rPr>
        <w:t>perfect,</w:t>
      </w:r>
      <w:proofErr w:type="gramEnd"/>
      <w:r w:rsidRPr="00456475">
        <w:rPr>
          <w:sz w:val="24"/>
          <w:szCs w:val="24"/>
        </w:rPr>
        <w:t xml:space="preserve"> however, the work of a police officer isn’t always black and white.</w:t>
      </w:r>
    </w:p>
    <w:p w14:paraId="7A4F8253" w14:textId="77777777" w:rsidR="00456475" w:rsidRDefault="00456475" w:rsidP="00456475">
      <w:pPr>
        <w:jc w:val="both"/>
        <w:rPr>
          <w:sz w:val="24"/>
          <w:szCs w:val="24"/>
        </w:rPr>
      </w:pPr>
    </w:p>
    <w:p w14:paraId="7395D46C" w14:textId="44FD8D4F" w:rsidR="00456475" w:rsidRPr="00270EEB" w:rsidRDefault="00456475" w:rsidP="00456475">
      <w:pPr>
        <w:jc w:val="both"/>
        <w:rPr>
          <w:sz w:val="24"/>
          <w:szCs w:val="24"/>
        </w:rPr>
      </w:pPr>
      <w:r>
        <w:rPr>
          <w:sz w:val="24"/>
          <w:szCs w:val="24"/>
        </w:rPr>
        <w:t xml:space="preserve">Word Count- 1,660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205AE411" w14:textId="77777777" w:rsidR="00456475" w:rsidRPr="00456475" w:rsidRDefault="00456475" w:rsidP="00456475">
      <w:pPr>
        <w:jc w:val="both"/>
        <w:rPr>
          <w:sz w:val="24"/>
          <w:szCs w:val="24"/>
        </w:rPr>
      </w:pPr>
      <w:r w:rsidRPr="00456475">
        <w:rPr>
          <w:sz w:val="24"/>
          <w:szCs w:val="24"/>
        </w:rPr>
        <w:t xml:space="preserve">An incident in which I have had responsibility for a victim/offender/witness is during an offence that took place that involved two males concerned in the cultivation of cannabis on a large scale. </w:t>
      </w:r>
    </w:p>
    <w:p w14:paraId="59EC2E40" w14:textId="77777777" w:rsidR="00456475" w:rsidRPr="00456475" w:rsidRDefault="00456475" w:rsidP="00456475">
      <w:pPr>
        <w:jc w:val="both"/>
        <w:rPr>
          <w:sz w:val="24"/>
          <w:szCs w:val="24"/>
        </w:rPr>
      </w:pPr>
      <w:r w:rsidRPr="00456475">
        <w:rPr>
          <w:sz w:val="24"/>
          <w:szCs w:val="24"/>
        </w:rPr>
        <w:t>A search warrant was applied for to the courts to enter the building and seize any evidence of illegal activity. In this instance, cannabis.</w:t>
      </w:r>
    </w:p>
    <w:p w14:paraId="54B7316E" w14:textId="77777777" w:rsidR="00456475" w:rsidRPr="00456475" w:rsidRDefault="00456475" w:rsidP="00456475">
      <w:pPr>
        <w:jc w:val="both"/>
        <w:rPr>
          <w:sz w:val="24"/>
          <w:szCs w:val="24"/>
        </w:rPr>
      </w:pPr>
      <w:r w:rsidRPr="00456475">
        <w:rPr>
          <w:sz w:val="24"/>
          <w:szCs w:val="24"/>
        </w:rPr>
        <w:t>As stated by Law Commission (October 2020), “a search warrant is a written authorisation that allows an investigator to enter premises to search for material or individuals. Most search warrants authorise the investigator to seize and retain relevant material found during the search.”</w:t>
      </w:r>
    </w:p>
    <w:p w14:paraId="12F01D2F" w14:textId="77777777" w:rsidR="00456475" w:rsidRPr="00456475" w:rsidRDefault="00456475" w:rsidP="00456475">
      <w:pPr>
        <w:jc w:val="both"/>
        <w:rPr>
          <w:sz w:val="24"/>
          <w:szCs w:val="24"/>
        </w:rPr>
      </w:pPr>
      <w:r w:rsidRPr="00456475">
        <w:rPr>
          <w:sz w:val="24"/>
          <w:szCs w:val="24"/>
        </w:rPr>
        <w:t xml:space="preserve">The warrant was executed on a dis-used public house regarding intelligence of an illegal cannabis grow. Organised Crime Unit (OCU) and Territorial Support Team (TST) were drafted in to help with the execution due to the anticipated volume of cannabis inside the building, along with the neighbourhood policing team who had the sole responsibility for the warrant. </w:t>
      </w:r>
    </w:p>
    <w:p w14:paraId="209C4DD9" w14:textId="77777777" w:rsidR="00456475" w:rsidRPr="00456475" w:rsidRDefault="00456475" w:rsidP="00456475">
      <w:pPr>
        <w:jc w:val="both"/>
        <w:rPr>
          <w:sz w:val="24"/>
          <w:szCs w:val="24"/>
        </w:rPr>
      </w:pPr>
      <w:r w:rsidRPr="00456475">
        <w:rPr>
          <w:sz w:val="24"/>
          <w:szCs w:val="24"/>
        </w:rPr>
        <w:t xml:space="preserve">On the day of the execution, whilst TST were gaining entry to the property, two males were seen by the drone to be making off around the back of the property and jumping over the back and into the river that ran directly behind it. Both males were subsequently arrested and taken onto dry land. </w:t>
      </w:r>
    </w:p>
    <w:p w14:paraId="27633308" w14:textId="77777777" w:rsidR="00456475" w:rsidRPr="00456475" w:rsidRDefault="00456475" w:rsidP="00456475">
      <w:pPr>
        <w:jc w:val="both"/>
        <w:rPr>
          <w:sz w:val="24"/>
          <w:szCs w:val="24"/>
        </w:rPr>
      </w:pPr>
      <w:r w:rsidRPr="00456475">
        <w:rPr>
          <w:sz w:val="24"/>
          <w:szCs w:val="24"/>
        </w:rPr>
        <w:t>It became evident that both males were non-English speaking.</w:t>
      </w:r>
    </w:p>
    <w:p w14:paraId="23A99266" w14:textId="77777777" w:rsidR="00456475" w:rsidRPr="00456475" w:rsidRDefault="00456475" w:rsidP="00456475">
      <w:pPr>
        <w:jc w:val="both"/>
        <w:rPr>
          <w:sz w:val="24"/>
          <w:szCs w:val="24"/>
        </w:rPr>
      </w:pPr>
      <w:r w:rsidRPr="00456475">
        <w:rPr>
          <w:sz w:val="24"/>
          <w:szCs w:val="24"/>
        </w:rPr>
        <w:t xml:space="preserve">Once we had conveyed the suspects to custody, I had to retrieve as many of their personal details as possible in the form of simple language, body language and google translate. However, that still proved to be tough during some questions. Due to them </w:t>
      </w:r>
      <w:r w:rsidRPr="00456475">
        <w:rPr>
          <w:sz w:val="24"/>
          <w:szCs w:val="24"/>
        </w:rPr>
        <w:lastRenderedPageBreak/>
        <w:t>not completely understanding what was going on or going to happen to them at the time, I kept the information as basic as possible until they were able to use language line at the custody desk.</w:t>
      </w:r>
    </w:p>
    <w:p w14:paraId="3B621A63" w14:textId="77777777" w:rsidR="00456475" w:rsidRPr="00456475" w:rsidRDefault="00456475" w:rsidP="00456475">
      <w:pPr>
        <w:jc w:val="both"/>
        <w:rPr>
          <w:sz w:val="24"/>
          <w:szCs w:val="24"/>
        </w:rPr>
      </w:pPr>
      <w:r w:rsidRPr="00456475">
        <w:rPr>
          <w:sz w:val="24"/>
          <w:szCs w:val="24"/>
        </w:rPr>
        <w:t xml:space="preserve">Language line is the world’s leading innovative language service provider and currently handle over 64 million interactions each year and has over 20,000 interpreters worldwide fluent in over 240 languages. </w:t>
      </w:r>
    </w:p>
    <w:p w14:paraId="3D9B1ECF" w14:textId="77777777" w:rsidR="00456475" w:rsidRPr="00456475" w:rsidRDefault="00456475" w:rsidP="00456475">
      <w:pPr>
        <w:jc w:val="both"/>
        <w:rPr>
          <w:sz w:val="24"/>
          <w:szCs w:val="24"/>
        </w:rPr>
      </w:pPr>
      <w:r w:rsidRPr="00456475">
        <w:rPr>
          <w:sz w:val="24"/>
          <w:szCs w:val="24"/>
        </w:rPr>
        <w:t>Language line was founded by a police officer in 1982 who’s aim was to overcome language barriers that could pose a misunderstanding or risk a dangerous situation. By using interpreters, better relationships are formed due to having a better understanding. (Language line solutions, N.D)</w:t>
      </w:r>
    </w:p>
    <w:p w14:paraId="02F9B2AF" w14:textId="77777777" w:rsidR="00456475" w:rsidRPr="00456475" w:rsidRDefault="00456475" w:rsidP="00456475">
      <w:pPr>
        <w:jc w:val="both"/>
        <w:rPr>
          <w:sz w:val="24"/>
          <w:szCs w:val="24"/>
        </w:rPr>
      </w:pPr>
      <w:r w:rsidRPr="00456475">
        <w:rPr>
          <w:sz w:val="24"/>
          <w:szCs w:val="24"/>
        </w:rPr>
        <w:t xml:space="preserve">At custody, the rights of the suspect </w:t>
      </w:r>
      <w:proofErr w:type="gramStart"/>
      <w:r w:rsidRPr="00456475">
        <w:rPr>
          <w:sz w:val="24"/>
          <w:szCs w:val="24"/>
        </w:rPr>
        <w:t>is</w:t>
      </w:r>
      <w:proofErr w:type="gramEnd"/>
      <w:r w:rsidRPr="00456475">
        <w:rPr>
          <w:sz w:val="24"/>
          <w:szCs w:val="24"/>
        </w:rPr>
        <w:t xml:space="preserve"> read out or given in paper form (in the preferred language). These rights fall under the Police and Criminal Evidence act, code C, where it outlines the rights and entitlements of the suspect whilst in police detention. (Gov.uk, Nov 2020)</w:t>
      </w:r>
    </w:p>
    <w:p w14:paraId="4048A1FD" w14:textId="77777777" w:rsidR="00456475" w:rsidRPr="00456475" w:rsidRDefault="00456475" w:rsidP="00456475">
      <w:pPr>
        <w:jc w:val="both"/>
        <w:rPr>
          <w:sz w:val="24"/>
          <w:szCs w:val="24"/>
        </w:rPr>
      </w:pPr>
      <w:r w:rsidRPr="00456475">
        <w:rPr>
          <w:sz w:val="24"/>
          <w:szCs w:val="24"/>
        </w:rPr>
        <w:t>In the meantime, I had the responsibility of arranging an interpreter ready for the male’s interviews that had to take place the same day. Due to them being Albanian, there was a very limited number of interpreters for that language, so it was a five hour wait until one would arrive.</w:t>
      </w:r>
    </w:p>
    <w:p w14:paraId="3D7B4C84" w14:textId="77777777" w:rsidR="00456475" w:rsidRPr="00456475" w:rsidRDefault="00456475" w:rsidP="00456475">
      <w:pPr>
        <w:jc w:val="both"/>
        <w:rPr>
          <w:sz w:val="24"/>
          <w:szCs w:val="24"/>
        </w:rPr>
      </w:pPr>
      <w:r w:rsidRPr="00456475">
        <w:rPr>
          <w:sz w:val="24"/>
          <w:szCs w:val="24"/>
        </w:rPr>
        <w:t>The College of Policing states that “interviewing suspects is a crucial event in the process of the investigation and central to the success of it too” are used to obtain evidence by questioning. (</w:t>
      </w:r>
      <w:proofErr w:type="spellStart"/>
      <w:r w:rsidRPr="00456475">
        <w:rPr>
          <w:sz w:val="24"/>
          <w:szCs w:val="24"/>
        </w:rPr>
        <w:t>BurtonCopeland</w:t>
      </w:r>
      <w:proofErr w:type="spellEnd"/>
      <w:r w:rsidRPr="00456475">
        <w:rPr>
          <w:sz w:val="24"/>
          <w:szCs w:val="24"/>
        </w:rPr>
        <w:t>, N.D)</w:t>
      </w:r>
    </w:p>
    <w:p w14:paraId="3E333A1F" w14:textId="77777777" w:rsidR="00456475" w:rsidRPr="00456475" w:rsidRDefault="00456475" w:rsidP="00456475">
      <w:pPr>
        <w:jc w:val="both"/>
        <w:rPr>
          <w:sz w:val="24"/>
          <w:szCs w:val="24"/>
        </w:rPr>
      </w:pPr>
      <w:r w:rsidRPr="00456475">
        <w:rPr>
          <w:sz w:val="24"/>
          <w:szCs w:val="24"/>
        </w:rPr>
        <w:t xml:space="preserve"> An interview cannot go ahead if the suspect does not understand the questions being asked of them. An interpreter enables communication between both parties, allowing for a fully understood and fair interview. </w:t>
      </w:r>
    </w:p>
    <w:p w14:paraId="4E498CC1" w14:textId="77777777" w:rsidR="00456475" w:rsidRPr="00456475" w:rsidRDefault="00456475" w:rsidP="00456475">
      <w:pPr>
        <w:jc w:val="both"/>
        <w:rPr>
          <w:sz w:val="24"/>
          <w:szCs w:val="24"/>
        </w:rPr>
      </w:pPr>
      <w:r w:rsidRPr="00456475">
        <w:rPr>
          <w:sz w:val="24"/>
          <w:szCs w:val="24"/>
        </w:rPr>
        <w:t xml:space="preserve">The offenders also wished to have a solicitor present during their interviews. All offenders have the right to free legal advice either in person or via telephone. This had to be arranged prior to the interviews taking place, and a debrief of the offence </w:t>
      </w:r>
      <w:proofErr w:type="gramStart"/>
      <w:r w:rsidRPr="00456475">
        <w:rPr>
          <w:sz w:val="24"/>
          <w:szCs w:val="24"/>
        </w:rPr>
        <w:t>has to</w:t>
      </w:r>
      <w:proofErr w:type="gramEnd"/>
      <w:r w:rsidRPr="00456475">
        <w:rPr>
          <w:sz w:val="24"/>
          <w:szCs w:val="24"/>
        </w:rPr>
        <w:t xml:space="preserve"> be given to the solicitor on arrival without the presence of the offender so that they can form a plan for their client. </w:t>
      </w:r>
    </w:p>
    <w:p w14:paraId="76A9AB9D" w14:textId="77777777" w:rsidR="00456475" w:rsidRPr="00456475" w:rsidRDefault="00456475" w:rsidP="00456475">
      <w:pPr>
        <w:jc w:val="both"/>
        <w:rPr>
          <w:sz w:val="24"/>
          <w:szCs w:val="24"/>
        </w:rPr>
      </w:pPr>
      <w:r w:rsidRPr="00456475">
        <w:rPr>
          <w:sz w:val="24"/>
          <w:szCs w:val="24"/>
        </w:rPr>
        <w:t>As anything you say during the interview, big or small, is documented. It is essential it is managed correctly.</w:t>
      </w:r>
    </w:p>
    <w:p w14:paraId="6629AEA1" w14:textId="77777777" w:rsidR="00456475" w:rsidRPr="00456475" w:rsidRDefault="00456475" w:rsidP="00456475">
      <w:pPr>
        <w:jc w:val="both"/>
        <w:rPr>
          <w:sz w:val="24"/>
          <w:szCs w:val="24"/>
        </w:rPr>
      </w:pPr>
      <w:r w:rsidRPr="00456475">
        <w:rPr>
          <w:sz w:val="24"/>
          <w:szCs w:val="24"/>
        </w:rPr>
        <w:t>Garrick Law states “You cannot undo mishaps that have occurred in the police station or retract statements. These will form part of the Prosecution’s case against you, should your case go to Court. Having a solicitor present will ensure that any direct communication that you have with officers is controlled” (Garrick Law, N.D)</w:t>
      </w:r>
    </w:p>
    <w:p w14:paraId="681D356C" w14:textId="77777777" w:rsidR="00456475" w:rsidRPr="00456475" w:rsidRDefault="00456475" w:rsidP="00456475">
      <w:pPr>
        <w:jc w:val="both"/>
        <w:rPr>
          <w:sz w:val="24"/>
          <w:szCs w:val="24"/>
        </w:rPr>
      </w:pPr>
      <w:r w:rsidRPr="00456475">
        <w:rPr>
          <w:sz w:val="24"/>
          <w:szCs w:val="24"/>
        </w:rPr>
        <w:t xml:space="preserve">When the interview began, I asked questions based on evidence gathered at the time of the offence. I was impartial, </w:t>
      </w:r>
      <w:proofErr w:type="gramStart"/>
      <w:r w:rsidRPr="00456475">
        <w:rPr>
          <w:sz w:val="24"/>
          <w:szCs w:val="24"/>
        </w:rPr>
        <w:t>honest</w:t>
      </w:r>
      <w:proofErr w:type="gramEnd"/>
      <w:r w:rsidRPr="00456475">
        <w:rPr>
          <w:sz w:val="24"/>
          <w:szCs w:val="24"/>
        </w:rPr>
        <w:t xml:space="preserve"> and transparent. I followed the policing value framework to make it a fair interview for both offenders. The importance of these competencies is to underpin the values that support everything we do as a police service.</w:t>
      </w:r>
    </w:p>
    <w:p w14:paraId="43974F65" w14:textId="77777777" w:rsidR="00456475" w:rsidRPr="00456475" w:rsidRDefault="00456475" w:rsidP="00456475">
      <w:pPr>
        <w:jc w:val="both"/>
        <w:rPr>
          <w:sz w:val="24"/>
          <w:szCs w:val="24"/>
        </w:rPr>
      </w:pPr>
      <w:r w:rsidRPr="00456475">
        <w:rPr>
          <w:sz w:val="24"/>
          <w:szCs w:val="24"/>
        </w:rPr>
        <w:t xml:space="preserve">As the offenders were in the UK, the consideration of the offence for which they were arrested and questioned for, was </w:t>
      </w:r>
      <w:proofErr w:type="gramStart"/>
      <w:r w:rsidRPr="00456475">
        <w:rPr>
          <w:sz w:val="24"/>
          <w:szCs w:val="24"/>
        </w:rPr>
        <w:t>taken into account</w:t>
      </w:r>
      <w:proofErr w:type="gramEnd"/>
      <w:r w:rsidRPr="00456475">
        <w:rPr>
          <w:sz w:val="24"/>
          <w:szCs w:val="24"/>
        </w:rPr>
        <w:t xml:space="preserve"> due to their nationality. The offence they committed, cultivation of cannabis, is </w:t>
      </w:r>
      <w:proofErr w:type="gramStart"/>
      <w:r w:rsidRPr="00456475">
        <w:rPr>
          <w:sz w:val="24"/>
          <w:szCs w:val="24"/>
        </w:rPr>
        <w:t>actually legal</w:t>
      </w:r>
      <w:proofErr w:type="gramEnd"/>
      <w:r w:rsidRPr="00456475">
        <w:rPr>
          <w:sz w:val="24"/>
          <w:szCs w:val="24"/>
        </w:rPr>
        <w:t xml:space="preserve"> in their country, so it begs the question, did they know it was illegal here in the UK?</w:t>
      </w:r>
    </w:p>
    <w:p w14:paraId="1ECDA365" w14:textId="77777777" w:rsidR="00456475" w:rsidRPr="00456475" w:rsidRDefault="00456475" w:rsidP="00456475">
      <w:pPr>
        <w:jc w:val="both"/>
        <w:rPr>
          <w:sz w:val="24"/>
          <w:szCs w:val="24"/>
        </w:rPr>
      </w:pPr>
      <w:r w:rsidRPr="00456475">
        <w:rPr>
          <w:sz w:val="24"/>
          <w:szCs w:val="24"/>
        </w:rPr>
        <w:t>Since July 2023, the cultivation and use of cannabis was legalized for medicinal purposes. The parliament voted to legalise the controlled cultivation, production, and export of medical cannabis. However, as much as they could try and use that as their defence, it is illegal here in the UK.</w:t>
      </w:r>
    </w:p>
    <w:p w14:paraId="52021B07" w14:textId="77777777" w:rsidR="00456475" w:rsidRPr="00456475" w:rsidRDefault="00456475" w:rsidP="00456475">
      <w:pPr>
        <w:jc w:val="both"/>
        <w:rPr>
          <w:sz w:val="24"/>
          <w:szCs w:val="24"/>
        </w:rPr>
      </w:pPr>
      <w:r w:rsidRPr="00456475">
        <w:rPr>
          <w:sz w:val="24"/>
          <w:szCs w:val="24"/>
        </w:rPr>
        <w:lastRenderedPageBreak/>
        <w:t>It is an offence to cultivate any part of a cannabis plant, under Section 6 Misuse of Drugs Act 1971, it is a class B drug and can carry a maximum sentence of 14 years imprisonment.</w:t>
      </w:r>
    </w:p>
    <w:p w14:paraId="35D3C45E" w14:textId="77777777" w:rsidR="00456475" w:rsidRPr="00456475" w:rsidRDefault="00456475" w:rsidP="00456475">
      <w:pPr>
        <w:jc w:val="both"/>
        <w:rPr>
          <w:sz w:val="24"/>
          <w:szCs w:val="24"/>
        </w:rPr>
      </w:pPr>
      <w:r w:rsidRPr="00456475">
        <w:rPr>
          <w:sz w:val="24"/>
          <w:szCs w:val="24"/>
        </w:rPr>
        <w:t xml:space="preserve">I asked several questions based on the offenders knowledge of the drugs being in the building, the house they were believed to be living in at the time of the arrest that was attached to the cannabis factory, their knowledge of the UK laws involving drugs, how long they had been living there, and gave them the chance to explain the circumstances and how they came to be arrested. </w:t>
      </w:r>
    </w:p>
    <w:p w14:paraId="18212869" w14:textId="77777777" w:rsidR="00456475" w:rsidRPr="00456475" w:rsidRDefault="00456475" w:rsidP="00456475">
      <w:pPr>
        <w:jc w:val="both"/>
        <w:rPr>
          <w:sz w:val="24"/>
          <w:szCs w:val="24"/>
        </w:rPr>
      </w:pPr>
      <w:r w:rsidRPr="00456475">
        <w:rPr>
          <w:sz w:val="24"/>
          <w:szCs w:val="24"/>
        </w:rPr>
        <w:t xml:space="preserve">Interviews are solely conducted to give the offenders a chance to give their version of what happened during the incident. Everyone is entitled to an interview and </w:t>
      </w:r>
      <w:proofErr w:type="gramStart"/>
      <w:r w:rsidRPr="00456475">
        <w:rPr>
          <w:sz w:val="24"/>
          <w:szCs w:val="24"/>
        </w:rPr>
        <w:t>the majority of</w:t>
      </w:r>
      <w:proofErr w:type="gramEnd"/>
      <w:r w:rsidRPr="00456475">
        <w:rPr>
          <w:sz w:val="24"/>
          <w:szCs w:val="24"/>
        </w:rPr>
        <w:t xml:space="preserve"> offenders need to be interviewed and charged, bailed or remanded within 24 hours of their arrest based of the custody clock. The custody clock is a measure of time under the Police and Criminal Evidence Act. </w:t>
      </w:r>
    </w:p>
    <w:p w14:paraId="4B180AF4" w14:textId="77777777" w:rsidR="00456475" w:rsidRPr="00456475" w:rsidRDefault="00456475" w:rsidP="00456475">
      <w:pPr>
        <w:jc w:val="both"/>
        <w:rPr>
          <w:sz w:val="24"/>
          <w:szCs w:val="24"/>
        </w:rPr>
      </w:pPr>
      <w:r w:rsidRPr="00456475">
        <w:rPr>
          <w:sz w:val="24"/>
          <w:szCs w:val="24"/>
        </w:rPr>
        <w:t>The custody clock starts from the minute the subject enters custody after being arrested and remains for up to 24 hours before a decision is made to release or charge. Legislation.gov.uk explains under section 42 and 43 of the Police and Criminal Evidence Act 1984, “a person shall not be kept in police detention for more than 24 hours without being charged. (Legislation.gov, 1984)</w:t>
      </w:r>
    </w:p>
    <w:p w14:paraId="7468FF11" w14:textId="77777777" w:rsidR="00456475" w:rsidRPr="00456475" w:rsidRDefault="00456475" w:rsidP="00456475">
      <w:pPr>
        <w:jc w:val="both"/>
        <w:rPr>
          <w:sz w:val="24"/>
          <w:szCs w:val="24"/>
        </w:rPr>
      </w:pPr>
      <w:r w:rsidRPr="00456475">
        <w:rPr>
          <w:sz w:val="24"/>
          <w:szCs w:val="24"/>
        </w:rPr>
        <w:t xml:space="preserve">The detention can be extended with authorisation from a </w:t>
      </w:r>
      <w:proofErr w:type="gramStart"/>
      <w:r w:rsidRPr="00456475">
        <w:rPr>
          <w:sz w:val="24"/>
          <w:szCs w:val="24"/>
        </w:rPr>
        <w:t>superintendent</w:t>
      </w:r>
      <w:proofErr w:type="gramEnd"/>
      <w:r w:rsidRPr="00456475">
        <w:rPr>
          <w:sz w:val="24"/>
          <w:szCs w:val="24"/>
        </w:rPr>
        <w:t xml:space="preserve"> but it is only for particular circumstances such as serious crime and terrorism. The detention can be extended beyond 36 hours and up to 96 hours. (Legislation.gov, 1984)</w:t>
      </w:r>
    </w:p>
    <w:p w14:paraId="7B0E1380" w14:textId="77777777" w:rsidR="00456475" w:rsidRPr="00456475" w:rsidRDefault="00456475" w:rsidP="00456475">
      <w:pPr>
        <w:jc w:val="both"/>
        <w:rPr>
          <w:sz w:val="24"/>
          <w:szCs w:val="24"/>
        </w:rPr>
      </w:pPr>
      <w:r w:rsidRPr="00456475">
        <w:rPr>
          <w:sz w:val="24"/>
          <w:szCs w:val="24"/>
        </w:rPr>
        <w:t xml:space="preserve">All police frameworks, values and policies were abided by during this incident, and the </w:t>
      </w:r>
      <w:proofErr w:type="gramStart"/>
      <w:r w:rsidRPr="00456475">
        <w:rPr>
          <w:sz w:val="24"/>
          <w:szCs w:val="24"/>
        </w:rPr>
        <w:t>offenders</w:t>
      </w:r>
      <w:proofErr w:type="gramEnd"/>
      <w:r w:rsidRPr="00456475">
        <w:rPr>
          <w:sz w:val="24"/>
          <w:szCs w:val="24"/>
        </w:rPr>
        <w:t xml:space="preserve"> rights were executed. </w:t>
      </w:r>
    </w:p>
    <w:p w14:paraId="660F1E18" w14:textId="77777777" w:rsidR="00456475" w:rsidRPr="00456475" w:rsidRDefault="00456475" w:rsidP="00456475">
      <w:pPr>
        <w:jc w:val="both"/>
        <w:rPr>
          <w:sz w:val="24"/>
          <w:szCs w:val="24"/>
        </w:rPr>
      </w:pPr>
    </w:p>
    <w:p w14:paraId="0797331D" w14:textId="6D025DA7" w:rsidR="00025650" w:rsidRPr="00270EEB" w:rsidRDefault="00456475" w:rsidP="00456475">
      <w:pPr>
        <w:jc w:val="both"/>
        <w:rPr>
          <w:sz w:val="24"/>
          <w:szCs w:val="24"/>
        </w:rPr>
      </w:pPr>
      <w:r w:rsidRPr="00456475">
        <w:rPr>
          <w:sz w:val="24"/>
          <w:szCs w:val="24"/>
        </w:rPr>
        <w:t>Word Count- 1,133</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49E6E07" w14:textId="77777777" w:rsidR="00456475" w:rsidRPr="00456475" w:rsidRDefault="00456475" w:rsidP="00456475">
      <w:pPr>
        <w:jc w:val="both"/>
        <w:rPr>
          <w:sz w:val="24"/>
          <w:szCs w:val="24"/>
        </w:rPr>
      </w:pPr>
      <w:r w:rsidRPr="00456475">
        <w:rPr>
          <w:sz w:val="24"/>
          <w:szCs w:val="24"/>
        </w:rPr>
        <w:t xml:space="preserve">An incident I was involved in where I used the National Decision </w:t>
      </w:r>
      <w:proofErr w:type="gramStart"/>
      <w:r w:rsidRPr="00456475">
        <w:rPr>
          <w:sz w:val="24"/>
          <w:szCs w:val="24"/>
        </w:rPr>
        <w:t>Model</w:t>
      </w:r>
      <w:proofErr w:type="gramEnd"/>
      <w:r w:rsidRPr="00456475">
        <w:rPr>
          <w:sz w:val="24"/>
          <w:szCs w:val="24"/>
        </w:rPr>
        <w:t xml:space="preserve"> and I conducted an investigation was when a male reported he had been assaulted on two separate occasions. The first being in a public wooded area, and the second being at the residence he shared with the aggressor. </w:t>
      </w:r>
    </w:p>
    <w:p w14:paraId="0CEFEE5E" w14:textId="77777777" w:rsidR="00456475" w:rsidRPr="00456475" w:rsidRDefault="00456475" w:rsidP="00456475">
      <w:pPr>
        <w:jc w:val="both"/>
        <w:rPr>
          <w:sz w:val="24"/>
          <w:szCs w:val="24"/>
        </w:rPr>
      </w:pPr>
    </w:p>
    <w:p w14:paraId="6B984E3C" w14:textId="77777777" w:rsidR="00456475" w:rsidRPr="00456475" w:rsidRDefault="00456475" w:rsidP="00456475">
      <w:pPr>
        <w:jc w:val="both"/>
        <w:rPr>
          <w:sz w:val="24"/>
          <w:szCs w:val="24"/>
        </w:rPr>
      </w:pPr>
      <w:r w:rsidRPr="00456475">
        <w:rPr>
          <w:sz w:val="24"/>
          <w:szCs w:val="24"/>
        </w:rPr>
        <w:t xml:space="preserve">On the day of the report, my colleague and I attended the address of both the victim and the perpetrator </w:t>
      </w:r>
      <w:proofErr w:type="gramStart"/>
      <w:r w:rsidRPr="00456475">
        <w:rPr>
          <w:sz w:val="24"/>
          <w:szCs w:val="24"/>
        </w:rPr>
        <w:t>in order to</w:t>
      </w:r>
      <w:proofErr w:type="gramEnd"/>
      <w:r w:rsidRPr="00456475">
        <w:rPr>
          <w:sz w:val="24"/>
          <w:szCs w:val="24"/>
        </w:rPr>
        <w:t xml:space="preserve"> make an arrest, as they live in a homeless accommodation managed by staff 24/7. </w:t>
      </w:r>
    </w:p>
    <w:p w14:paraId="4CFE3594" w14:textId="77777777" w:rsidR="00456475" w:rsidRPr="00456475" w:rsidRDefault="00456475" w:rsidP="00456475">
      <w:pPr>
        <w:jc w:val="both"/>
        <w:rPr>
          <w:sz w:val="24"/>
          <w:szCs w:val="24"/>
        </w:rPr>
      </w:pPr>
    </w:p>
    <w:p w14:paraId="4F5A4A41" w14:textId="77777777" w:rsidR="00456475" w:rsidRPr="00456475" w:rsidRDefault="00456475" w:rsidP="00456475">
      <w:pPr>
        <w:jc w:val="both"/>
        <w:rPr>
          <w:sz w:val="24"/>
          <w:szCs w:val="24"/>
        </w:rPr>
      </w:pPr>
      <w:r w:rsidRPr="00456475">
        <w:rPr>
          <w:sz w:val="24"/>
          <w:szCs w:val="24"/>
        </w:rPr>
        <w:t>Sentencing Council explains that “assault covers a range of actions, from using threatening words to a severe physical attack” (Sentencing Council, N.D)</w:t>
      </w:r>
    </w:p>
    <w:p w14:paraId="55DF7122" w14:textId="77777777" w:rsidR="00456475" w:rsidRPr="00456475" w:rsidRDefault="00456475" w:rsidP="00456475">
      <w:pPr>
        <w:jc w:val="both"/>
        <w:rPr>
          <w:sz w:val="24"/>
          <w:szCs w:val="24"/>
        </w:rPr>
      </w:pPr>
      <w:r w:rsidRPr="00456475">
        <w:rPr>
          <w:sz w:val="24"/>
          <w:szCs w:val="24"/>
        </w:rPr>
        <w:t>The types of assault include common assault which includes slapping and spitting. Actual bodily harm (ABH) is an offence against the person under section 47 and is when a person intentionally or recklessly assaults another person, occasioning actual bodily harm. These types of injuries may include slapping, bruising, punching, grazes. Grievous bodily harm (GBH) is either section 18 or 20 of the Offences Against the Person Act 1861 and is determined by the intention to cause injury. Section 18 is much more severe, and it must be proved that the intention to cause injury was there at the time. Examples of GBH are broken bones, fractured skull, injuries that causes impaired vision, motor skills or cognition. (Martin Cray &amp; Co, April 2021)</w:t>
      </w:r>
    </w:p>
    <w:p w14:paraId="7804172A" w14:textId="77777777" w:rsidR="00456475" w:rsidRPr="00456475" w:rsidRDefault="00456475" w:rsidP="00456475">
      <w:pPr>
        <w:jc w:val="both"/>
        <w:rPr>
          <w:sz w:val="24"/>
          <w:szCs w:val="24"/>
        </w:rPr>
      </w:pPr>
      <w:r w:rsidRPr="00456475">
        <w:rPr>
          <w:sz w:val="24"/>
          <w:szCs w:val="24"/>
        </w:rPr>
        <w:t>Legislation proposes an immediate arrest after an assault has taken place and a complaint has been issued by the victim.</w:t>
      </w:r>
    </w:p>
    <w:p w14:paraId="4FF9A316" w14:textId="77777777" w:rsidR="00456475" w:rsidRPr="00456475" w:rsidRDefault="00456475" w:rsidP="00456475">
      <w:pPr>
        <w:jc w:val="both"/>
        <w:rPr>
          <w:sz w:val="24"/>
          <w:szCs w:val="24"/>
        </w:rPr>
      </w:pPr>
    </w:p>
    <w:p w14:paraId="36F27482" w14:textId="77777777" w:rsidR="00456475" w:rsidRPr="00456475" w:rsidRDefault="00456475" w:rsidP="00456475">
      <w:pPr>
        <w:jc w:val="both"/>
        <w:rPr>
          <w:sz w:val="24"/>
          <w:szCs w:val="24"/>
        </w:rPr>
      </w:pPr>
      <w:r w:rsidRPr="00456475">
        <w:rPr>
          <w:sz w:val="24"/>
          <w:szCs w:val="24"/>
        </w:rPr>
        <w:t>Upon arrival at the address, my colleague made the arrest for the second alleged assault as the previous one had not been reported on the initial call to police.</w:t>
      </w:r>
    </w:p>
    <w:p w14:paraId="0E6C8030" w14:textId="77777777" w:rsidR="00456475" w:rsidRPr="00456475" w:rsidRDefault="00456475" w:rsidP="00456475">
      <w:pPr>
        <w:jc w:val="both"/>
        <w:rPr>
          <w:sz w:val="24"/>
          <w:szCs w:val="24"/>
        </w:rPr>
      </w:pPr>
      <w:r w:rsidRPr="00456475">
        <w:rPr>
          <w:sz w:val="24"/>
          <w:szCs w:val="24"/>
        </w:rPr>
        <w:t>He was arrested for common assault by battery, which is section 39 of the Criminal Justice Act 1988</w:t>
      </w:r>
    </w:p>
    <w:p w14:paraId="737E668F" w14:textId="77777777" w:rsidR="00456475" w:rsidRPr="00456475" w:rsidRDefault="00456475" w:rsidP="00456475">
      <w:pPr>
        <w:jc w:val="both"/>
        <w:rPr>
          <w:sz w:val="24"/>
          <w:szCs w:val="24"/>
        </w:rPr>
      </w:pPr>
    </w:p>
    <w:p w14:paraId="533173D5" w14:textId="77777777" w:rsidR="00456475" w:rsidRPr="00456475" w:rsidRDefault="00456475" w:rsidP="00456475">
      <w:pPr>
        <w:jc w:val="both"/>
        <w:rPr>
          <w:sz w:val="24"/>
          <w:szCs w:val="24"/>
        </w:rPr>
      </w:pPr>
      <w:r w:rsidRPr="00456475">
        <w:rPr>
          <w:sz w:val="24"/>
          <w:szCs w:val="24"/>
        </w:rPr>
        <w:t xml:space="preserve">On this initial attendance to the address, my colleague and I only saw and spoke to the subject, the victim was in his </w:t>
      </w:r>
      <w:proofErr w:type="spellStart"/>
      <w:r w:rsidRPr="00456475">
        <w:rPr>
          <w:sz w:val="24"/>
          <w:szCs w:val="24"/>
        </w:rPr>
        <w:t>mothers</w:t>
      </w:r>
      <w:proofErr w:type="spellEnd"/>
      <w:r w:rsidRPr="00456475">
        <w:rPr>
          <w:sz w:val="24"/>
          <w:szCs w:val="24"/>
        </w:rPr>
        <w:t xml:space="preserve"> address due to the assault taking place the day before. </w:t>
      </w:r>
      <w:proofErr w:type="gramStart"/>
      <w:r w:rsidRPr="00456475">
        <w:rPr>
          <w:sz w:val="24"/>
          <w:szCs w:val="24"/>
        </w:rPr>
        <w:t>Therefore</w:t>
      </w:r>
      <w:proofErr w:type="gramEnd"/>
      <w:r w:rsidRPr="00456475">
        <w:rPr>
          <w:sz w:val="24"/>
          <w:szCs w:val="24"/>
        </w:rPr>
        <w:t xml:space="preserve"> we could only arrest for common assault based on what the victim had reported. We could not make the judgement ourselves because we hadn’t physically seen the level of injury on this occasion</w:t>
      </w:r>
    </w:p>
    <w:p w14:paraId="2B35A432" w14:textId="77777777" w:rsidR="00456475" w:rsidRPr="00456475" w:rsidRDefault="00456475" w:rsidP="00456475">
      <w:pPr>
        <w:jc w:val="both"/>
        <w:rPr>
          <w:sz w:val="24"/>
          <w:szCs w:val="24"/>
        </w:rPr>
      </w:pPr>
    </w:p>
    <w:p w14:paraId="43E8E8A2" w14:textId="77777777" w:rsidR="00456475" w:rsidRPr="00456475" w:rsidRDefault="00456475" w:rsidP="00456475">
      <w:pPr>
        <w:jc w:val="both"/>
        <w:rPr>
          <w:sz w:val="24"/>
          <w:szCs w:val="24"/>
        </w:rPr>
      </w:pPr>
      <w:r w:rsidRPr="00456475">
        <w:rPr>
          <w:sz w:val="24"/>
          <w:szCs w:val="24"/>
        </w:rPr>
        <w:t xml:space="preserve">The subject was then in police custody </w:t>
      </w:r>
      <w:proofErr w:type="gramStart"/>
      <w:r w:rsidRPr="00456475">
        <w:rPr>
          <w:sz w:val="24"/>
          <w:szCs w:val="24"/>
        </w:rPr>
        <w:t>overnight,</w:t>
      </w:r>
      <w:proofErr w:type="gramEnd"/>
      <w:r w:rsidRPr="00456475">
        <w:rPr>
          <w:sz w:val="24"/>
          <w:szCs w:val="24"/>
        </w:rPr>
        <w:t xml:space="preserve"> therefore we had eliminated the risk of another assault taking place and there was no longer a threat towards the victim. </w:t>
      </w:r>
    </w:p>
    <w:p w14:paraId="593159DB" w14:textId="77777777" w:rsidR="00456475" w:rsidRPr="00456475" w:rsidRDefault="00456475" w:rsidP="00456475">
      <w:pPr>
        <w:jc w:val="both"/>
        <w:rPr>
          <w:sz w:val="24"/>
          <w:szCs w:val="24"/>
        </w:rPr>
      </w:pPr>
    </w:p>
    <w:p w14:paraId="5550F994" w14:textId="77777777" w:rsidR="00456475" w:rsidRPr="00456475" w:rsidRDefault="00456475" w:rsidP="00456475">
      <w:pPr>
        <w:jc w:val="both"/>
        <w:rPr>
          <w:sz w:val="24"/>
          <w:szCs w:val="24"/>
        </w:rPr>
      </w:pPr>
      <w:r w:rsidRPr="00456475">
        <w:rPr>
          <w:sz w:val="24"/>
          <w:szCs w:val="24"/>
        </w:rPr>
        <w:t xml:space="preserve">The next morning, I attended the same address to take a statement from the victim. </w:t>
      </w:r>
    </w:p>
    <w:p w14:paraId="1E83867F" w14:textId="77777777" w:rsidR="00456475" w:rsidRPr="00456475" w:rsidRDefault="00456475" w:rsidP="00456475">
      <w:pPr>
        <w:jc w:val="both"/>
        <w:rPr>
          <w:sz w:val="24"/>
          <w:szCs w:val="24"/>
        </w:rPr>
      </w:pPr>
      <w:r w:rsidRPr="00456475">
        <w:rPr>
          <w:sz w:val="24"/>
          <w:szCs w:val="24"/>
        </w:rPr>
        <w:t xml:space="preserve">He disclosed the assault which took place inside that </w:t>
      </w:r>
      <w:proofErr w:type="gramStart"/>
      <w:r w:rsidRPr="00456475">
        <w:rPr>
          <w:sz w:val="24"/>
          <w:szCs w:val="24"/>
        </w:rPr>
        <w:t>address</w:t>
      </w:r>
      <w:proofErr w:type="gramEnd"/>
      <w:r w:rsidRPr="00456475">
        <w:rPr>
          <w:sz w:val="24"/>
          <w:szCs w:val="24"/>
        </w:rPr>
        <w:t xml:space="preserve"> and we viewed CCTV whereby it captured the full assault taking place.</w:t>
      </w:r>
    </w:p>
    <w:p w14:paraId="36CB86E9" w14:textId="77777777" w:rsidR="00456475" w:rsidRPr="00456475" w:rsidRDefault="00456475" w:rsidP="00456475">
      <w:pPr>
        <w:jc w:val="both"/>
        <w:rPr>
          <w:sz w:val="24"/>
          <w:szCs w:val="24"/>
        </w:rPr>
      </w:pPr>
      <w:r w:rsidRPr="00456475">
        <w:rPr>
          <w:sz w:val="24"/>
          <w:szCs w:val="24"/>
        </w:rPr>
        <w:t xml:space="preserve">The victim also disclosed an assault that had happened earlier on in the day, prior to the assault at their residence but due to lack of witnesses, </w:t>
      </w:r>
      <w:proofErr w:type="gramStart"/>
      <w:r w:rsidRPr="00456475">
        <w:rPr>
          <w:sz w:val="24"/>
          <w:szCs w:val="24"/>
        </w:rPr>
        <w:t>CCTV</w:t>
      </w:r>
      <w:proofErr w:type="gramEnd"/>
      <w:r w:rsidRPr="00456475">
        <w:rPr>
          <w:sz w:val="24"/>
          <w:szCs w:val="24"/>
        </w:rPr>
        <w:t xml:space="preserve"> or house to house availability, it was hard to prove</w:t>
      </w:r>
    </w:p>
    <w:p w14:paraId="39036B24" w14:textId="77777777" w:rsidR="00456475" w:rsidRPr="00456475" w:rsidRDefault="00456475" w:rsidP="00456475">
      <w:pPr>
        <w:jc w:val="both"/>
        <w:rPr>
          <w:sz w:val="24"/>
          <w:szCs w:val="24"/>
        </w:rPr>
      </w:pPr>
    </w:p>
    <w:p w14:paraId="53321D64" w14:textId="77777777" w:rsidR="00456475" w:rsidRPr="00456475" w:rsidRDefault="00456475" w:rsidP="00456475">
      <w:pPr>
        <w:jc w:val="both"/>
        <w:rPr>
          <w:sz w:val="24"/>
          <w:szCs w:val="24"/>
        </w:rPr>
      </w:pPr>
      <w:r w:rsidRPr="00456475">
        <w:rPr>
          <w:sz w:val="24"/>
          <w:szCs w:val="24"/>
        </w:rPr>
        <w:t xml:space="preserve">During the second assault in the residence, the subject was shown punching and headbutting the victim, and the injuries the victim sustained were swelling to his cheekbone and jaw and bruising to his eye. </w:t>
      </w:r>
    </w:p>
    <w:p w14:paraId="449E72F3" w14:textId="77777777" w:rsidR="00456475" w:rsidRPr="00456475" w:rsidRDefault="00456475" w:rsidP="00456475">
      <w:pPr>
        <w:jc w:val="both"/>
        <w:rPr>
          <w:sz w:val="24"/>
          <w:szCs w:val="24"/>
        </w:rPr>
      </w:pPr>
      <w:r w:rsidRPr="00456475">
        <w:rPr>
          <w:sz w:val="24"/>
          <w:szCs w:val="24"/>
        </w:rPr>
        <w:t xml:space="preserve">These injuries constitute common assault. </w:t>
      </w:r>
    </w:p>
    <w:p w14:paraId="0DACA428" w14:textId="77777777" w:rsidR="00456475" w:rsidRPr="00456475" w:rsidRDefault="00456475" w:rsidP="00456475">
      <w:pPr>
        <w:jc w:val="both"/>
        <w:rPr>
          <w:sz w:val="24"/>
          <w:szCs w:val="24"/>
        </w:rPr>
      </w:pPr>
      <w:r w:rsidRPr="00456475">
        <w:rPr>
          <w:sz w:val="24"/>
          <w:szCs w:val="24"/>
        </w:rPr>
        <w:t xml:space="preserve">The Sentencing Council explains how Section 39 Common assault </w:t>
      </w:r>
      <w:proofErr w:type="gramStart"/>
      <w:r w:rsidRPr="00456475">
        <w:rPr>
          <w:sz w:val="24"/>
          <w:szCs w:val="24"/>
        </w:rPr>
        <w:t>is a summary only</w:t>
      </w:r>
      <w:proofErr w:type="gramEnd"/>
      <w:r w:rsidRPr="00456475">
        <w:rPr>
          <w:sz w:val="24"/>
          <w:szCs w:val="24"/>
        </w:rPr>
        <w:t xml:space="preserve"> offence, which means it is only heard in a magistrate’s court, and can carry up to a 6-month prison sentence (Sentencing Council, N.D)</w:t>
      </w:r>
    </w:p>
    <w:p w14:paraId="332237C6" w14:textId="77777777" w:rsidR="00456475" w:rsidRPr="00456475" w:rsidRDefault="00456475" w:rsidP="00456475">
      <w:pPr>
        <w:jc w:val="both"/>
        <w:rPr>
          <w:sz w:val="24"/>
          <w:szCs w:val="24"/>
        </w:rPr>
      </w:pPr>
    </w:p>
    <w:p w14:paraId="42C264F8" w14:textId="77777777" w:rsidR="00456475" w:rsidRPr="00456475" w:rsidRDefault="00456475" w:rsidP="00456475">
      <w:pPr>
        <w:jc w:val="both"/>
        <w:rPr>
          <w:sz w:val="24"/>
          <w:szCs w:val="24"/>
        </w:rPr>
      </w:pPr>
      <w:r w:rsidRPr="00456475">
        <w:rPr>
          <w:sz w:val="24"/>
          <w:szCs w:val="24"/>
        </w:rPr>
        <w:t xml:space="preserve">The subject was pressing charges and wanted to make a full formal complaint so was willing to provide a statement and attend court if needed to do so. </w:t>
      </w:r>
    </w:p>
    <w:p w14:paraId="36A86738" w14:textId="77777777" w:rsidR="00456475" w:rsidRPr="00456475" w:rsidRDefault="00456475" w:rsidP="00456475">
      <w:pPr>
        <w:jc w:val="both"/>
        <w:rPr>
          <w:sz w:val="24"/>
          <w:szCs w:val="24"/>
        </w:rPr>
      </w:pPr>
      <w:r w:rsidRPr="00456475">
        <w:rPr>
          <w:sz w:val="24"/>
          <w:szCs w:val="24"/>
        </w:rPr>
        <w:t xml:space="preserve">When a victim or witness makes a formal complaint and provides a statement, and the case gets called to court, the victim/witness will be expected to attend. Special measures can be put in place which include attending the </w:t>
      </w:r>
      <w:proofErr w:type="gramStart"/>
      <w:r w:rsidRPr="00456475">
        <w:rPr>
          <w:sz w:val="24"/>
          <w:szCs w:val="24"/>
        </w:rPr>
        <w:t>court</w:t>
      </w:r>
      <w:proofErr w:type="gramEnd"/>
      <w:r w:rsidRPr="00456475">
        <w:rPr>
          <w:sz w:val="24"/>
          <w:szCs w:val="24"/>
        </w:rPr>
        <w:t xml:space="preserve"> but the victim sits behind a screen. They can access the trial through a live link. They can provide a video recorded interview, and in the case of young children, removal of wigs and gowns can be put in place to make it less intimidating. </w:t>
      </w:r>
    </w:p>
    <w:p w14:paraId="758CA31C" w14:textId="77777777" w:rsidR="00456475" w:rsidRPr="00456475" w:rsidRDefault="00456475" w:rsidP="00456475">
      <w:pPr>
        <w:jc w:val="both"/>
        <w:rPr>
          <w:sz w:val="24"/>
          <w:szCs w:val="24"/>
        </w:rPr>
      </w:pPr>
      <w:r w:rsidRPr="00456475">
        <w:rPr>
          <w:sz w:val="24"/>
          <w:szCs w:val="24"/>
        </w:rPr>
        <w:t>(cps.gov.uk, August 2023)</w:t>
      </w:r>
    </w:p>
    <w:p w14:paraId="2F5A6C39" w14:textId="77777777" w:rsidR="00456475" w:rsidRPr="00456475" w:rsidRDefault="00456475" w:rsidP="00456475">
      <w:pPr>
        <w:jc w:val="both"/>
        <w:rPr>
          <w:sz w:val="24"/>
          <w:szCs w:val="24"/>
        </w:rPr>
      </w:pPr>
    </w:p>
    <w:p w14:paraId="3AF694B5" w14:textId="77777777" w:rsidR="00456475" w:rsidRPr="00456475" w:rsidRDefault="00456475" w:rsidP="00456475">
      <w:pPr>
        <w:jc w:val="both"/>
        <w:rPr>
          <w:sz w:val="24"/>
          <w:szCs w:val="24"/>
        </w:rPr>
      </w:pPr>
      <w:r w:rsidRPr="00456475">
        <w:rPr>
          <w:sz w:val="24"/>
          <w:szCs w:val="24"/>
        </w:rPr>
        <w:t>All evidence was collected, and an interview plan was drawn up for the suspect.</w:t>
      </w:r>
    </w:p>
    <w:p w14:paraId="20B3C0F8" w14:textId="77777777" w:rsidR="00456475" w:rsidRPr="00456475" w:rsidRDefault="00456475" w:rsidP="00456475">
      <w:pPr>
        <w:jc w:val="both"/>
        <w:rPr>
          <w:sz w:val="24"/>
          <w:szCs w:val="24"/>
        </w:rPr>
      </w:pPr>
      <w:r w:rsidRPr="00456475">
        <w:rPr>
          <w:sz w:val="24"/>
          <w:szCs w:val="24"/>
        </w:rPr>
        <w:t xml:space="preserve">The questions were kept simple and based around the allegations made from the victim in his statement. </w:t>
      </w:r>
    </w:p>
    <w:p w14:paraId="2AFE9C13" w14:textId="77777777" w:rsidR="00456475" w:rsidRPr="00456475" w:rsidRDefault="00456475" w:rsidP="00456475">
      <w:pPr>
        <w:jc w:val="both"/>
        <w:rPr>
          <w:sz w:val="24"/>
          <w:szCs w:val="24"/>
        </w:rPr>
      </w:pPr>
      <w:r w:rsidRPr="00456475">
        <w:rPr>
          <w:sz w:val="24"/>
          <w:szCs w:val="24"/>
        </w:rPr>
        <w:t>As a police officer, we must remain impartial and non-oppressive during interviews, meaning not being too intense or excessive when questioning suspects.</w:t>
      </w:r>
    </w:p>
    <w:p w14:paraId="04B63E4D" w14:textId="77777777" w:rsidR="00456475" w:rsidRPr="00456475" w:rsidRDefault="00456475" w:rsidP="00456475">
      <w:pPr>
        <w:jc w:val="both"/>
        <w:rPr>
          <w:sz w:val="24"/>
          <w:szCs w:val="24"/>
        </w:rPr>
      </w:pPr>
    </w:p>
    <w:p w14:paraId="5E80C8B1" w14:textId="77777777" w:rsidR="00456475" w:rsidRPr="00456475" w:rsidRDefault="00456475" w:rsidP="00456475">
      <w:pPr>
        <w:jc w:val="both"/>
        <w:rPr>
          <w:sz w:val="24"/>
          <w:szCs w:val="24"/>
        </w:rPr>
      </w:pPr>
      <w:r w:rsidRPr="00456475">
        <w:rPr>
          <w:sz w:val="24"/>
          <w:szCs w:val="24"/>
        </w:rPr>
        <w:t xml:space="preserve">Before the interview, the suspect requested a solicitor, which everyone has a right to do so, allowing it to be a fair interview. </w:t>
      </w:r>
    </w:p>
    <w:p w14:paraId="0DA01B66" w14:textId="77777777" w:rsidR="00456475" w:rsidRPr="00456475" w:rsidRDefault="00456475" w:rsidP="00456475">
      <w:pPr>
        <w:jc w:val="both"/>
        <w:rPr>
          <w:sz w:val="24"/>
          <w:szCs w:val="24"/>
        </w:rPr>
      </w:pPr>
      <w:r w:rsidRPr="00456475">
        <w:rPr>
          <w:sz w:val="24"/>
          <w:szCs w:val="24"/>
        </w:rPr>
        <w:lastRenderedPageBreak/>
        <w:t>Solicitors advise their client on what to say and what not to say, they ensure the correct procedures are followed, and they object to inappropriate questions asked by the officer.</w:t>
      </w:r>
    </w:p>
    <w:p w14:paraId="5247DD83" w14:textId="77777777" w:rsidR="00456475" w:rsidRPr="00456475" w:rsidRDefault="00456475" w:rsidP="00456475">
      <w:pPr>
        <w:jc w:val="both"/>
        <w:rPr>
          <w:sz w:val="24"/>
          <w:szCs w:val="24"/>
        </w:rPr>
      </w:pPr>
      <w:r w:rsidRPr="00456475">
        <w:rPr>
          <w:sz w:val="24"/>
          <w:szCs w:val="24"/>
        </w:rPr>
        <w:t>Before the interview, I met with the solicitor and gave her a briefing. Stating what offence their client had been arrested for, what the victim was reporting, and the evidence we had. She then had 10 minutes in private with her client, the suspect, before the interview commenced.</w:t>
      </w:r>
    </w:p>
    <w:p w14:paraId="2A09D30B" w14:textId="77777777" w:rsidR="00456475" w:rsidRPr="00456475" w:rsidRDefault="00456475" w:rsidP="00456475">
      <w:pPr>
        <w:jc w:val="both"/>
        <w:rPr>
          <w:sz w:val="24"/>
          <w:szCs w:val="24"/>
        </w:rPr>
      </w:pPr>
    </w:p>
    <w:p w14:paraId="55F2086A" w14:textId="77777777" w:rsidR="00456475" w:rsidRPr="00456475" w:rsidRDefault="00456475" w:rsidP="00456475">
      <w:pPr>
        <w:jc w:val="both"/>
        <w:rPr>
          <w:sz w:val="24"/>
          <w:szCs w:val="24"/>
        </w:rPr>
      </w:pPr>
      <w:r w:rsidRPr="00456475">
        <w:rPr>
          <w:sz w:val="24"/>
          <w:szCs w:val="24"/>
        </w:rPr>
        <w:t>Mind states “You have a right to legal advice when you are arrested and before you are questioned. You can either ask to see the duty solicitor or contact a specific legal adviser. You do not have to pay for the advice at the police station.</w:t>
      </w:r>
    </w:p>
    <w:p w14:paraId="4139A5EC" w14:textId="77777777" w:rsidR="00456475" w:rsidRPr="00456475" w:rsidRDefault="00456475" w:rsidP="00456475">
      <w:pPr>
        <w:jc w:val="both"/>
        <w:rPr>
          <w:sz w:val="24"/>
          <w:szCs w:val="24"/>
        </w:rPr>
      </w:pPr>
      <w:r w:rsidRPr="00456475">
        <w:rPr>
          <w:sz w:val="24"/>
          <w:szCs w:val="24"/>
        </w:rPr>
        <w:t>The solicitor will tell you whether you can get legal aid for more advice.</w:t>
      </w:r>
    </w:p>
    <w:p w14:paraId="5B9F1949" w14:textId="77777777" w:rsidR="00456475" w:rsidRPr="00456475" w:rsidRDefault="00456475" w:rsidP="00456475">
      <w:pPr>
        <w:jc w:val="both"/>
        <w:rPr>
          <w:sz w:val="24"/>
          <w:szCs w:val="24"/>
        </w:rPr>
      </w:pPr>
      <w:r w:rsidRPr="00456475">
        <w:rPr>
          <w:sz w:val="24"/>
          <w:szCs w:val="24"/>
        </w:rPr>
        <w:t>Sometimes, you may be given legal advice over the telephone instead of in person.</w:t>
      </w:r>
    </w:p>
    <w:p w14:paraId="0199FB76" w14:textId="77777777" w:rsidR="00456475" w:rsidRPr="00456475" w:rsidRDefault="00456475" w:rsidP="00456475">
      <w:pPr>
        <w:jc w:val="both"/>
        <w:rPr>
          <w:sz w:val="24"/>
          <w:szCs w:val="24"/>
        </w:rPr>
      </w:pPr>
      <w:r w:rsidRPr="00456475">
        <w:rPr>
          <w:sz w:val="24"/>
          <w:szCs w:val="24"/>
        </w:rPr>
        <w:t>Even if at first you say you do not want legal advice, you can change your mind later and tell the police. This advice will be independent and given in private” (Mind, N.D)</w:t>
      </w:r>
    </w:p>
    <w:p w14:paraId="0B508D9A" w14:textId="77777777" w:rsidR="00456475" w:rsidRPr="00456475" w:rsidRDefault="00456475" w:rsidP="00456475">
      <w:pPr>
        <w:jc w:val="both"/>
        <w:rPr>
          <w:sz w:val="24"/>
          <w:szCs w:val="24"/>
        </w:rPr>
      </w:pPr>
    </w:p>
    <w:p w14:paraId="2C54F51C" w14:textId="77777777" w:rsidR="00456475" w:rsidRPr="00456475" w:rsidRDefault="00456475" w:rsidP="00456475">
      <w:pPr>
        <w:jc w:val="both"/>
        <w:rPr>
          <w:sz w:val="24"/>
          <w:szCs w:val="24"/>
        </w:rPr>
      </w:pPr>
      <w:r w:rsidRPr="00456475">
        <w:rPr>
          <w:sz w:val="24"/>
          <w:szCs w:val="24"/>
        </w:rPr>
        <w:t xml:space="preserve">During the interview, I asked simple straightforward questions based on the victim’s statement and what he told me. For example, do you know the person in question? Did you see the person in question on this </w:t>
      </w:r>
      <w:proofErr w:type="gramStart"/>
      <w:r w:rsidRPr="00456475">
        <w:rPr>
          <w:sz w:val="24"/>
          <w:szCs w:val="24"/>
        </w:rPr>
        <w:t>particular date</w:t>
      </w:r>
      <w:proofErr w:type="gramEnd"/>
      <w:r w:rsidRPr="00456475">
        <w:rPr>
          <w:sz w:val="24"/>
          <w:szCs w:val="24"/>
        </w:rPr>
        <w:t xml:space="preserve">? What were you doing at this time on this date? Did you assault this person? Did this person give you permission to assault you? This question is asked due to a defence that can be used that if the victim stated he wanted to be hit for any reason, there would be a lesser charge for the suspect. </w:t>
      </w:r>
    </w:p>
    <w:p w14:paraId="524BFFEF" w14:textId="77777777" w:rsidR="00456475" w:rsidRPr="00456475" w:rsidRDefault="00456475" w:rsidP="00456475">
      <w:pPr>
        <w:jc w:val="both"/>
        <w:rPr>
          <w:sz w:val="24"/>
          <w:szCs w:val="24"/>
        </w:rPr>
      </w:pPr>
    </w:p>
    <w:p w14:paraId="48A66454" w14:textId="77777777" w:rsidR="00456475" w:rsidRPr="00456475" w:rsidRDefault="00456475" w:rsidP="00456475">
      <w:pPr>
        <w:jc w:val="both"/>
        <w:rPr>
          <w:sz w:val="24"/>
          <w:szCs w:val="24"/>
        </w:rPr>
      </w:pPr>
      <w:r w:rsidRPr="00456475">
        <w:rPr>
          <w:sz w:val="24"/>
          <w:szCs w:val="24"/>
        </w:rPr>
        <w:t>The suspect was shown the CCTV footage and admitted to the assault that occurred in the residence. The first assault in the woodland area he denied any involvement, and stated it was a different male. We took the details of the male and arranged for him to attend the police station for a voluntary interview. A voluntary interview is when a person who has been named by a victim or witness can attend the police station on their own accord with no arrest being made, to give a full account of the event in question. An arrest could not be made due to the victim not naming him as the person who assaulted him.</w:t>
      </w:r>
    </w:p>
    <w:p w14:paraId="3263CD46" w14:textId="77777777" w:rsidR="00456475" w:rsidRPr="00456475" w:rsidRDefault="00456475" w:rsidP="00456475">
      <w:pPr>
        <w:jc w:val="both"/>
        <w:rPr>
          <w:sz w:val="24"/>
          <w:szCs w:val="24"/>
        </w:rPr>
      </w:pPr>
    </w:p>
    <w:p w14:paraId="39C6B957" w14:textId="77777777" w:rsidR="00456475" w:rsidRPr="00456475" w:rsidRDefault="00456475" w:rsidP="00456475">
      <w:pPr>
        <w:jc w:val="both"/>
        <w:rPr>
          <w:sz w:val="24"/>
          <w:szCs w:val="24"/>
        </w:rPr>
      </w:pPr>
      <w:r w:rsidRPr="00456475">
        <w:rPr>
          <w:sz w:val="24"/>
          <w:szCs w:val="24"/>
        </w:rPr>
        <w:t xml:space="preserve">We concluded the </w:t>
      </w:r>
      <w:proofErr w:type="gramStart"/>
      <w:r w:rsidRPr="00456475">
        <w:rPr>
          <w:sz w:val="24"/>
          <w:szCs w:val="24"/>
        </w:rPr>
        <w:t>interview</w:t>
      </w:r>
      <w:proofErr w:type="gramEnd"/>
      <w:r w:rsidRPr="00456475">
        <w:rPr>
          <w:sz w:val="24"/>
          <w:szCs w:val="24"/>
        </w:rPr>
        <w:t xml:space="preserve"> and the male was escorted back to his cell in custody. I updated the system and ran some person checks on him to check for any previous convictions he may have before deciding the outcome of the arrest and interview. Police use the Police National Computer to check for person or vehicle details.</w:t>
      </w:r>
    </w:p>
    <w:p w14:paraId="17C12051" w14:textId="77777777" w:rsidR="00456475" w:rsidRPr="00456475" w:rsidRDefault="00456475" w:rsidP="00456475">
      <w:pPr>
        <w:jc w:val="both"/>
        <w:rPr>
          <w:sz w:val="24"/>
          <w:szCs w:val="24"/>
        </w:rPr>
      </w:pPr>
    </w:p>
    <w:p w14:paraId="67017181" w14:textId="77777777" w:rsidR="00456475" w:rsidRPr="00456475" w:rsidRDefault="00456475" w:rsidP="00456475">
      <w:pPr>
        <w:jc w:val="both"/>
        <w:rPr>
          <w:sz w:val="24"/>
          <w:szCs w:val="24"/>
        </w:rPr>
      </w:pPr>
      <w:r w:rsidRPr="00456475">
        <w:rPr>
          <w:sz w:val="24"/>
          <w:szCs w:val="24"/>
        </w:rPr>
        <w:t xml:space="preserve">College of Policing states “The Police National Computer is used by police, UK law enforcement and criminal justice agencies to facilitate investigations and share information of both national and local importance. It also currently links in with the European-wide IT system called Schengen Information System (SIS II) that enables all participating member states to share </w:t>
      </w:r>
      <w:proofErr w:type="spellStart"/>
      <w:r w:rsidRPr="00456475">
        <w:rPr>
          <w:sz w:val="24"/>
          <w:szCs w:val="24"/>
        </w:rPr>
        <w:t>realtime</w:t>
      </w:r>
      <w:proofErr w:type="spellEnd"/>
      <w:r w:rsidRPr="00456475">
        <w:rPr>
          <w:sz w:val="24"/>
          <w:szCs w:val="24"/>
        </w:rPr>
        <w:t xml:space="preserve"> information on people and objects of interest via a series of alerts.</w:t>
      </w:r>
    </w:p>
    <w:p w14:paraId="3D6C56E7" w14:textId="77777777" w:rsidR="00456475" w:rsidRPr="00456475" w:rsidRDefault="00456475" w:rsidP="00456475">
      <w:pPr>
        <w:jc w:val="both"/>
        <w:rPr>
          <w:sz w:val="24"/>
          <w:szCs w:val="24"/>
        </w:rPr>
      </w:pPr>
      <w:r w:rsidRPr="00456475">
        <w:rPr>
          <w:sz w:val="24"/>
          <w:szCs w:val="24"/>
        </w:rPr>
        <w:t>That relationship may change when the UK completes the transition period following leaving the EU” (College of Policing, 2023)</w:t>
      </w:r>
    </w:p>
    <w:p w14:paraId="004EAB1F" w14:textId="77777777" w:rsidR="00456475" w:rsidRPr="00456475" w:rsidRDefault="00456475" w:rsidP="00456475">
      <w:pPr>
        <w:jc w:val="both"/>
        <w:rPr>
          <w:sz w:val="24"/>
          <w:szCs w:val="24"/>
        </w:rPr>
      </w:pPr>
    </w:p>
    <w:p w14:paraId="65077783" w14:textId="77777777" w:rsidR="00456475" w:rsidRPr="00456475" w:rsidRDefault="00456475" w:rsidP="00456475">
      <w:pPr>
        <w:jc w:val="both"/>
        <w:rPr>
          <w:sz w:val="24"/>
          <w:szCs w:val="24"/>
        </w:rPr>
      </w:pPr>
      <w:r w:rsidRPr="00456475">
        <w:rPr>
          <w:sz w:val="24"/>
          <w:szCs w:val="24"/>
        </w:rPr>
        <w:t>Due to having no previous convictions for violence against a person or any other for over 10 years, it was decided that he would be charged and bailed with conditions.</w:t>
      </w:r>
    </w:p>
    <w:p w14:paraId="6A80BFB8" w14:textId="77777777" w:rsidR="00456475" w:rsidRPr="00456475" w:rsidRDefault="00456475" w:rsidP="00456475">
      <w:pPr>
        <w:jc w:val="both"/>
        <w:rPr>
          <w:sz w:val="24"/>
          <w:szCs w:val="24"/>
        </w:rPr>
      </w:pPr>
      <w:r w:rsidRPr="00456475">
        <w:rPr>
          <w:sz w:val="24"/>
          <w:szCs w:val="24"/>
        </w:rPr>
        <w:lastRenderedPageBreak/>
        <w:t>The bail conditions were for him to not enter the premises he once lived due to the victim also residing there, not to contact the victim directly or via a third party, and not to enter any premises he thinks the victim could possibly be.</w:t>
      </w:r>
    </w:p>
    <w:p w14:paraId="6847E9FB" w14:textId="77777777" w:rsidR="00456475" w:rsidRPr="00456475" w:rsidRDefault="00456475" w:rsidP="00456475">
      <w:pPr>
        <w:jc w:val="both"/>
        <w:rPr>
          <w:sz w:val="24"/>
          <w:szCs w:val="24"/>
        </w:rPr>
      </w:pPr>
      <w:r w:rsidRPr="00456475">
        <w:rPr>
          <w:sz w:val="24"/>
          <w:szCs w:val="24"/>
        </w:rPr>
        <w:t xml:space="preserve">These conditions would allow for the victim to be safeguarded against the suspect and would eliminate any further incidents between them both. Due to both parties being separated and the suspect apologising and taking full responsibility, I felt this was the right course of action. </w:t>
      </w:r>
    </w:p>
    <w:p w14:paraId="29E830DB" w14:textId="77777777" w:rsidR="00456475" w:rsidRPr="00456475" w:rsidRDefault="00456475" w:rsidP="00456475">
      <w:pPr>
        <w:jc w:val="both"/>
        <w:rPr>
          <w:sz w:val="24"/>
          <w:szCs w:val="24"/>
        </w:rPr>
      </w:pPr>
      <w:r w:rsidRPr="00456475">
        <w:rPr>
          <w:sz w:val="24"/>
          <w:szCs w:val="24"/>
        </w:rPr>
        <w:t xml:space="preserve">The male will answer bail by attending the relevant police station until his first court hearing. If the male does not answer his bail on the agreed date and time, he is likely to be arrested again for breaching police bail. </w:t>
      </w:r>
    </w:p>
    <w:p w14:paraId="4BA6FFE6" w14:textId="77777777" w:rsidR="00456475" w:rsidRPr="00456475" w:rsidRDefault="00456475" w:rsidP="00456475">
      <w:pPr>
        <w:jc w:val="both"/>
        <w:rPr>
          <w:sz w:val="24"/>
          <w:szCs w:val="24"/>
        </w:rPr>
      </w:pPr>
    </w:p>
    <w:p w14:paraId="60B3F930" w14:textId="77777777" w:rsidR="00456475" w:rsidRPr="00456475" w:rsidRDefault="00456475" w:rsidP="00456475">
      <w:pPr>
        <w:jc w:val="both"/>
        <w:rPr>
          <w:sz w:val="24"/>
          <w:szCs w:val="24"/>
        </w:rPr>
      </w:pPr>
      <w:r w:rsidRPr="00456475">
        <w:rPr>
          <w:sz w:val="24"/>
          <w:szCs w:val="24"/>
        </w:rPr>
        <w:t xml:space="preserve">The CPS states “Where there is sufficient evidence and the suspect is charged with an offence (section 37(7)(d) PACE), the police can keep them in detention or release them on bail to appear at court at a future date and may impose conditions on that bail (section 47(1A) PACE). It should be noted that (either pre or post charge) the police cannot impose conditions on a suspect:” (CPS, July 2023) </w:t>
      </w:r>
    </w:p>
    <w:p w14:paraId="736B9015" w14:textId="77777777" w:rsidR="00456475" w:rsidRPr="00456475" w:rsidRDefault="00456475" w:rsidP="00456475">
      <w:pPr>
        <w:jc w:val="both"/>
        <w:rPr>
          <w:sz w:val="24"/>
          <w:szCs w:val="24"/>
        </w:rPr>
      </w:pPr>
    </w:p>
    <w:p w14:paraId="52FCEE5A" w14:textId="00837A2E" w:rsidR="00025650" w:rsidRDefault="00456475" w:rsidP="00456475">
      <w:pPr>
        <w:jc w:val="both"/>
        <w:rPr>
          <w:sz w:val="24"/>
          <w:szCs w:val="24"/>
        </w:rPr>
      </w:pPr>
      <w:r w:rsidRPr="00456475">
        <w:rPr>
          <w:sz w:val="24"/>
          <w:szCs w:val="24"/>
        </w:rPr>
        <w:t xml:space="preserve">If the suspect had previous convictions for violence towards another person within the last 12 months, he could’ve ended up remanded in custody and spent up to 6 months in prison. </w:t>
      </w:r>
      <w:proofErr w:type="gramStart"/>
      <w:r w:rsidRPr="00456475">
        <w:rPr>
          <w:sz w:val="24"/>
          <w:szCs w:val="24"/>
        </w:rPr>
        <w:t>So</w:t>
      </w:r>
      <w:proofErr w:type="gramEnd"/>
      <w:r w:rsidRPr="00456475">
        <w:rPr>
          <w:sz w:val="24"/>
          <w:szCs w:val="24"/>
        </w:rPr>
        <w:t xml:space="preserve"> on this occasion it was a fairly positive result considering the circumstances.</w:t>
      </w:r>
    </w:p>
    <w:p w14:paraId="59EC2FA4" w14:textId="77777777" w:rsidR="00456475" w:rsidRDefault="00456475" w:rsidP="00456475">
      <w:pPr>
        <w:jc w:val="both"/>
        <w:rPr>
          <w:sz w:val="24"/>
          <w:szCs w:val="24"/>
        </w:rPr>
      </w:pPr>
    </w:p>
    <w:p w14:paraId="12A51C6A" w14:textId="4308260D" w:rsidR="00456475" w:rsidRPr="00270EEB" w:rsidRDefault="00456475" w:rsidP="00456475">
      <w:pPr>
        <w:jc w:val="both"/>
        <w:rPr>
          <w:sz w:val="24"/>
          <w:szCs w:val="24"/>
        </w:rPr>
      </w:pPr>
      <w:r>
        <w:rPr>
          <w:sz w:val="24"/>
          <w:szCs w:val="24"/>
        </w:rPr>
        <w:t>Word count- 1,551</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60DBA5F1" w:rsidR="00220D06" w:rsidRPr="00270EEB" w:rsidRDefault="00456475" w:rsidP="00FF7EBB">
            <w:pPr>
              <w:jc w:val="both"/>
              <w:rPr>
                <w:sz w:val="24"/>
                <w:szCs w:val="24"/>
              </w:rPr>
            </w:pPr>
            <w:r w:rsidRPr="00456475">
              <w:rPr>
                <w:sz w:val="24"/>
                <w:szCs w:val="24"/>
              </w:rPr>
              <w:t>Interviewing suspects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969C47D" w14:textId="77777777" w:rsidR="00456475" w:rsidRPr="00456475" w:rsidRDefault="00456475" w:rsidP="00456475">
            <w:pPr>
              <w:jc w:val="both"/>
              <w:rPr>
                <w:sz w:val="24"/>
                <w:szCs w:val="24"/>
              </w:rPr>
            </w:pPr>
            <w:r w:rsidRPr="00456475">
              <w:rPr>
                <w:sz w:val="24"/>
                <w:szCs w:val="24"/>
              </w:rPr>
              <w:t>Volunteering for prisoner hand-</w:t>
            </w:r>
            <w:proofErr w:type="spellStart"/>
            <w:r w:rsidRPr="00456475">
              <w:rPr>
                <w:sz w:val="24"/>
                <w:szCs w:val="24"/>
              </w:rPr>
              <w:t>ons</w:t>
            </w:r>
            <w:proofErr w:type="spellEnd"/>
            <w:r w:rsidRPr="00456475">
              <w:rPr>
                <w:sz w:val="24"/>
                <w:szCs w:val="24"/>
              </w:rPr>
              <w:t xml:space="preserve"> so I get more practice interviewing. </w:t>
            </w:r>
          </w:p>
          <w:p w14:paraId="1DD535CE" w14:textId="79A3C55A" w:rsidR="00220D06" w:rsidRPr="00270EEB" w:rsidRDefault="00456475" w:rsidP="00456475">
            <w:pPr>
              <w:jc w:val="both"/>
              <w:rPr>
                <w:sz w:val="24"/>
                <w:szCs w:val="24"/>
              </w:rPr>
            </w:pPr>
            <w:r w:rsidRPr="00456475">
              <w:rPr>
                <w:sz w:val="24"/>
                <w:szCs w:val="24"/>
              </w:rPr>
              <w:t>Attachment with the hub as they interview more suspects daily.</w:t>
            </w:r>
          </w:p>
        </w:tc>
        <w:tc>
          <w:tcPr>
            <w:tcW w:w="2230" w:type="dxa"/>
            <w:shd w:val="clear" w:color="auto" w:fill="auto"/>
          </w:tcPr>
          <w:p w14:paraId="177DD410" w14:textId="15518C81" w:rsidR="00220D06" w:rsidRPr="00270EEB" w:rsidRDefault="00456475" w:rsidP="00FF7EBB">
            <w:pPr>
              <w:jc w:val="both"/>
              <w:rPr>
                <w:sz w:val="24"/>
                <w:szCs w:val="24"/>
              </w:rPr>
            </w:pPr>
            <w:r w:rsidRPr="00456475">
              <w:rPr>
                <w:sz w:val="24"/>
                <w:szCs w:val="24"/>
              </w:rPr>
              <w:t>My sergeant and other colleagues can assist and allow me to lead the interviews.</w:t>
            </w:r>
          </w:p>
        </w:tc>
        <w:tc>
          <w:tcPr>
            <w:tcW w:w="2230" w:type="dxa"/>
            <w:shd w:val="clear" w:color="auto" w:fill="auto"/>
          </w:tcPr>
          <w:p w14:paraId="1F90E38B" w14:textId="22698A22" w:rsidR="62FE5CAF" w:rsidRDefault="00456475" w:rsidP="62FE5CAF">
            <w:pPr>
              <w:jc w:val="both"/>
              <w:rPr>
                <w:sz w:val="24"/>
                <w:szCs w:val="24"/>
              </w:rPr>
            </w:pPr>
            <w:r w:rsidRPr="00456475">
              <w:rPr>
                <w:sz w:val="24"/>
                <w:szCs w:val="24"/>
              </w:rPr>
              <w:t>I would like to be better at interviewing before the end of my first year, ready for my attachment with the hub in year 2.</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EBDE85B" w:rsidR="00220D06" w:rsidRPr="00270EEB" w:rsidRDefault="00456475" w:rsidP="00FF7EBB">
            <w:pPr>
              <w:jc w:val="both"/>
              <w:rPr>
                <w:sz w:val="24"/>
                <w:szCs w:val="24"/>
              </w:rPr>
            </w:pPr>
            <w:r w:rsidRPr="00456475">
              <w:rPr>
                <w:sz w:val="24"/>
                <w:szCs w:val="24"/>
              </w:rPr>
              <w:t xml:space="preserve">Confidence </w:t>
            </w:r>
            <w:proofErr w:type="gramStart"/>
            <w:r w:rsidRPr="00456475">
              <w:rPr>
                <w:sz w:val="24"/>
                <w:szCs w:val="24"/>
              </w:rPr>
              <w:t>at  decision</w:t>
            </w:r>
            <w:proofErr w:type="gramEnd"/>
            <w:r w:rsidRPr="00456475">
              <w:rPr>
                <w:sz w:val="24"/>
                <w:szCs w:val="24"/>
              </w:rPr>
              <w:t xml:space="preserve"> making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5393E59" w:rsidR="00456475" w:rsidRPr="00456475" w:rsidRDefault="00456475" w:rsidP="00456475">
            <w:pPr>
              <w:rPr>
                <w:sz w:val="24"/>
                <w:szCs w:val="24"/>
              </w:rPr>
            </w:pPr>
            <w:r w:rsidRPr="00456475">
              <w:rPr>
                <w:sz w:val="24"/>
                <w:szCs w:val="24"/>
              </w:rPr>
              <w:t xml:space="preserve">I will start working with different colleagues and </w:t>
            </w:r>
            <w:proofErr w:type="gramStart"/>
            <w:r w:rsidRPr="00456475">
              <w:rPr>
                <w:sz w:val="24"/>
                <w:szCs w:val="24"/>
              </w:rPr>
              <w:t>have an understanding of</w:t>
            </w:r>
            <w:proofErr w:type="gramEnd"/>
            <w:r w:rsidRPr="00456475">
              <w:rPr>
                <w:sz w:val="24"/>
                <w:szCs w:val="24"/>
              </w:rPr>
              <w:t xml:space="preserve"> how everyone works and deals with incidents using their discretion. I will then be able to form my own way of working</w:t>
            </w:r>
          </w:p>
        </w:tc>
        <w:tc>
          <w:tcPr>
            <w:tcW w:w="2230" w:type="dxa"/>
            <w:shd w:val="clear" w:color="auto" w:fill="auto"/>
          </w:tcPr>
          <w:p w14:paraId="55CDA8EA" w14:textId="0235DE90" w:rsidR="00220D06" w:rsidRPr="00270EEB" w:rsidRDefault="00456475" w:rsidP="00FF7EBB">
            <w:pPr>
              <w:jc w:val="both"/>
              <w:rPr>
                <w:sz w:val="24"/>
                <w:szCs w:val="24"/>
              </w:rPr>
            </w:pPr>
            <w:r w:rsidRPr="00456475">
              <w:rPr>
                <w:sz w:val="24"/>
                <w:szCs w:val="24"/>
              </w:rPr>
              <w:t>Colleagues and researching options myself to have a better understanding of what decisions I can make in every situation</w:t>
            </w:r>
          </w:p>
        </w:tc>
        <w:tc>
          <w:tcPr>
            <w:tcW w:w="2230" w:type="dxa"/>
            <w:shd w:val="clear" w:color="auto" w:fill="auto"/>
          </w:tcPr>
          <w:p w14:paraId="25AAFC86" w14:textId="58E7F501" w:rsidR="62FE5CAF" w:rsidRDefault="00456475" w:rsidP="62FE5CAF">
            <w:pPr>
              <w:jc w:val="both"/>
              <w:rPr>
                <w:sz w:val="24"/>
                <w:szCs w:val="24"/>
              </w:rPr>
            </w:pPr>
            <w:r w:rsidRPr="00456475">
              <w:rPr>
                <w:sz w:val="24"/>
                <w:szCs w:val="24"/>
              </w:rPr>
              <w:t>I would like to be better and more confident in this area as soon as possible due to it being a very important part in my job.</w:t>
            </w:r>
          </w:p>
        </w:tc>
      </w:tr>
      <w:tr w:rsidR="00220D06" w:rsidRPr="00270EEB" w14:paraId="32973BBE" w14:textId="77777777" w:rsidTr="6E3AA50A">
        <w:tc>
          <w:tcPr>
            <w:tcW w:w="2318" w:type="dxa"/>
            <w:shd w:val="clear" w:color="auto" w:fill="auto"/>
          </w:tcPr>
          <w:p w14:paraId="27365973" w14:textId="69B4D2CC" w:rsidR="00220D06" w:rsidRPr="00270EEB" w:rsidRDefault="00B24C6B" w:rsidP="00FF7EBB">
            <w:pPr>
              <w:jc w:val="both"/>
              <w:rPr>
                <w:sz w:val="24"/>
                <w:szCs w:val="24"/>
              </w:rPr>
            </w:pPr>
            <w:r>
              <w:rPr>
                <w:sz w:val="24"/>
                <w:szCs w:val="24"/>
              </w:rPr>
              <w:t xml:space="preserve">Find a balance between response workload, </w:t>
            </w:r>
            <w:proofErr w:type="spellStart"/>
            <w:r>
              <w:rPr>
                <w:sz w:val="24"/>
                <w:szCs w:val="24"/>
              </w:rPr>
              <w:t>uni</w:t>
            </w:r>
            <w:proofErr w:type="spellEnd"/>
            <w:r>
              <w:rPr>
                <w:sz w:val="24"/>
                <w:szCs w:val="24"/>
              </w:rPr>
              <w:t xml:space="preserve"> workload and keeping track of OCP</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823B09B" w:rsidR="00220D06" w:rsidRPr="00270EEB" w:rsidRDefault="00B24C6B" w:rsidP="00FF7EBB">
            <w:pPr>
              <w:jc w:val="both"/>
              <w:rPr>
                <w:sz w:val="24"/>
                <w:szCs w:val="24"/>
              </w:rPr>
            </w:pPr>
            <w:r>
              <w:rPr>
                <w:sz w:val="24"/>
                <w:szCs w:val="24"/>
              </w:rPr>
              <w:lastRenderedPageBreak/>
              <w:t xml:space="preserve">Making lists in order of priority and gaining advice from colleagues on how to maintain that balance without becoming </w:t>
            </w:r>
            <w:proofErr w:type="spellStart"/>
            <w:r>
              <w:rPr>
                <w:sz w:val="24"/>
                <w:szCs w:val="24"/>
              </w:rPr>
              <w:t>burntout</w:t>
            </w:r>
            <w:proofErr w:type="spellEnd"/>
            <w:r>
              <w:rPr>
                <w:sz w:val="24"/>
                <w:szCs w:val="24"/>
              </w:rPr>
              <w:t xml:space="preserve"> and stressed in work and in my personal life.</w:t>
            </w:r>
          </w:p>
        </w:tc>
        <w:tc>
          <w:tcPr>
            <w:tcW w:w="2230" w:type="dxa"/>
            <w:shd w:val="clear" w:color="auto" w:fill="auto"/>
          </w:tcPr>
          <w:p w14:paraId="63C5B3FF" w14:textId="338E057B" w:rsidR="00220D06" w:rsidRPr="00270EEB" w:rsidRDefault="00B24C6B" w:rsidP="00FF7EBB">
            <w:pPr>
              <w:jc w:val="both"/>
              <w:rPr>
                <w:sz w:val="24"/>
                <w:szCs w:val="24"/>
              </w:rPr>
            </w:pPr>
            <w:r>
              <w:rPr>
                <w:sz w:val="24"/>
                <w:szCs w:val="24"/>
              </w:rPr>
              <w:t xml:space="preserve">I can utilise my colleagues, </w:t>
            </w:r>
            <w:proofErr w:type="gramStart"/>
            <w:r>
              <w:rPr>
                <w:sz w:val="24"/>
                <w:szCs w:val="24"/>
              </w:rPr>
              <w:t>sergeant</w:t>
            </w:r>
            <w:proofErr w:type="gramEnd"/>
            <w:r>
              <w:rPr>
                <w:sz w:val="24"/>
                <w:szCs w:val="24"/>
              </w:rPr>
              <w:t xml:space="preserve"> and </w:t>
            </w:r>
            <w:proofErr w:type="spellStart"/>
            <w:r>
              <w:rPr>
                <w:sz w:val="24"/>
                <w:szCs w:val="24"/>
              </w:rPr>
              <w:t>uni</w:t>
            </w:r>
            <w:proofErr w:type="spellEnd"/>
            <w:r>
              <w:rPr>
                <w:sz w:val="24"/>
                <w:szCs w:val="24"/>
              </w:rPr>
              <w:t xml:space="preserve"> contacts if I ever feel like my workload is getting on top of me and effecting other areas of my career.</w:t>
            </w:r>
          </w:p>
        </w:tc>
        <w:tc>
          <w:tcPr>
            <w:tcW w:w="2230" w:type="dxa"/>
            <w:shd w:val="clear" w:color="auto" w:fill="auto"/>
          </w:tcPr>
          <w:p w14:paraId="5A4090B6" w14:textId="2E7D4E80" w:rsidR="62FE5CAF" w:rsidRDefault="00B24C6B" w:rsidP="62FE5CAF">
            <w:pPr>
              <w:jc w:val="both"/>
              <w:rPr>
                <w:sz w:val="24"/>
                <w:szCs w:val="24"/>
              </w:rPr>
            </w:pPr>
            <w:r>
              <w:rPr>
                <w:sz w:val="24"/>
                <w:szCs w:val="24"/>
              </w:rPr>
              <w:t xml:space="preserve">I will aim to get better at my </w:t>
            </w:r>
            <w:proofErr w:type="spellStart"/>
            <w:r>
              <w:rPr>
                <w:sz w:val="24"/>
                <w:szCs w:val="24"/>
              </w:rPr>
              <w:t>uni</w:t>
            </w:r>
            <w:proofErr w:type="spellEnd"/>
            <w:r>
              <w:rPr>
                <w:sz w:val="24"/>
                <w:szCs w:val="24"/>
              </w:rPr>
              <w:t xml:space="preserve"> workload by January 2024 when the next workbook is out. My response workload is always going to be an ongoing thing that I will aim to understand how to prioritise within the </w:t>
            </w:r>
            <w:r>
              <w:rPr>
                <w:sz w:val="24"/>
                <w:szCs w:val="24"/>
              </w:rPr>
              <w:lastRenderedPageBreak/>
              <w:t>next few weeks when I gain more confidence in the job.</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4E55E29"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Task 1</w:t>
      </w:r>
    </w:p>
    <w:p w14:paraId="5E5A1DF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National Library of Medicine (2023) </w:t>
      </w:r>
      <w:r w:rsidRPr="00C82521">
        <w:rPr>
          <w:rFonts w:asciiTheme="minorHAnsi" w:eastAsiaTheme="minorHAnsi" w:hAnsiTheme="minorHAnsi" w:cstheme="minorBidi"/>
          <w:i/>
          <w:iCs/>
          <w:color w:val="auto"/>
          <w:kern w:val="2"/>
          <w:sz w:val="28"/>
          <w:szCs w:val="28"/>
          <w:lang w:eastAsia="en-US"/>
          <w14:ligatures w14:val="standardContextual"/>
        </w:rPr>
        <w:t xml:space="preserve">Stress management. </w:t>
      </w:r>
      <w:r w:rsidRPr="00C82521">
        <w:rPr>
          <w:rFonts w:asciiTheme="minorHAnsi" w:eastAsiaTheme="minorHAnsi" w:hAnsiTheme="minorHAnsi" w:cstheme="minorBidi"/>
          <w:color w:val="auto"/>
          <w:kern w:val="2"/>
          <w:sz w:val="28"/>
          <w:szCs w:val="28"/>
          <w:lang w:eastAsia="en-US"/>
          <w14:ligatures w14:val="standardContextual"/>
        </w:rPr>
        <w:t xml:space="preserve">Available at </w:t>
      </w:r>
      <w:hyperlink r:id="rId15" w:anchor=":~:text=Effective%20techniques%20for%20stress%20management,improve%20cognitive%20and%20emotional%20functioning"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https://www.ncbi.nlm.nih.gov/books/NBK513300/#:~:text=Effective%20techniques%20for%20stress%20management,improve%20cognitive%20and%20emotional%20functioning</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423D5D9C"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73CF65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Mayo Clinic (August 2022) </w:t>
      </w:r>
      <w:r w:rsidRPr="00C82521">
        <w:rPr>
          <w:rFonts w:asciiTheme="minorHAnsi" w:eastAsiaTheme="minorHAnsi" w:hAnsiTheme="minorHAnsi" w:cstheme="minorBidi"/>
          <w:i/>
          <w:iCs/>
          <w:color w:val="auto"/>
          <w:kern w:val="2"/>
          <w:sz w:val="28"/>
          <w:szCs w:val="28"/>
          <w:lang w:eastAsia="en-US"/>
          <w14:ligatures w14:val="standardContextual"/>
        </w:rPr>
        <w:t xml:space="preserve">Stress management. </w:t>
      </w:r>
      <w:r w:rsidRPr="00C82521">
        <w:rPr>
          <w:rFonts w:asciiTheme="minorHAnsi" w:eastAsiaTheme="minorHAnsi" w:hAnsiTheme="minorHAnsi" w:cstheme="minorBidi"/>
          <w:color w:val="auto"/>
          <w:kern w:val="2"/>
          <w:sz w:val="28"/>
          <w:szCs w:val="28"/>
          <w:lang w:eastAsia="en-US"/>
          <w14:ligatures w14:val="standardContextual"/>
        </w:rPr>
        <w:t xml:space="preserve">Available at </w:t>
      </w:r>
      <w:hyperlink r:id="rId16"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https://www.mayoclinic.org/healthy-lifestyle/stress-management/basics/stress-basics/hlv-20049495</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08C2A107"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2DA838F9"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WebMD (December 2022) </w:t>
      </w:r>
      <w:r w:rsidRPr="00C82521">
        <w:rPr>
          <w:rFonts w:asciiTheme="minorHAnsi" w:eastAsiaTheme="minorHAnsi" w:hAnsiTheme="minorHAnsi" w:cstheme="minorBidi"/>
          <w:i/>
          <w:iCs/>
          <w:color w:val="auto"/>
          <w:kern w:val="2"/>
          <w:sz w:val="28"/>
          <w:szCs w:val="28"/>
          <w:lang w:eastAsia="en-US"/>
          <w14:ligatures w14:val="standardContextual"/>
        </w:rPr>
        <w:t xml:space="preserve">What does stress do to the body? </w:t>
      </w:r>
      <w:r w:rsidRPr="00C82521">
        <w:rPr>
          <w:rFonts w:asciiTheme="minorHAnsi" w:eastAsiaTheme="minorHAnsi" w:hAnsiTheme="minorHAnsi" w:cstheme="minorBidi"/>
          <w:color w:val="auto"/>
          <w:kern w:val="2"/>
          <w:sz w:val="28"/>
          <w:szCs w:val="28"/>
          <w:lang w:eastAsia="en-US"/>
          <w14:ligatures w14:val="standardContextual"/>
        </w:rPr>
        <w:t xml:space="preserve">Available at </w:t>
      </w:r>
      <w:hyperlink r:id="rId17"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https://www.webmd.com/balance/stress-management/stress-and-the-body</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299E8179"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0D9D0B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C82521">
        <w:rPr>
          <w:rFonts w:asciiTheme="minorHAnsi" w:eastAsiaTheme="minorHAnsi" w:hAnsiTheme="minorHAnsi" w:cstheme="minorBidi"/>
          <w:color w:val="auto"/>
          <w:kern w:val="2"/>
          <w:sz w:val="28"/>
          <w:szCs w:val="28"/>
          <w:lang w:eastAsia="en-US"/>
          <w14:ligatures w14:val="standardContextual"/>
        </w:rPr>
        <w:t>Faculty.Washington</w:t>
      </w:r>
      <w:proofErr w:type="spellEnd"/>
      <w:r w:rsidRPr="00C82521">
        <w:rPr>
          <w:rFonts w:asciiTheme="minorHAnsi" w:eastAsiaTheme="minorHAnsi" w:hAnsiTheme="minorHAnsi" w:cstheme="minorBidi"/>
          <w:color w:val="auto"/>
          <w:kern w:val="2"/>
          <w:sz w:val="28"/>
          <w:szCs w:val="28"/>
          <w:lang w:eastAsia="en-US"/>
          <w14:ligatures w14:val="standardContextual"/>
        </w:rPr>
        <w:t xml:space="preserve"> (October 15</w:t>
      </w:r>
      <w:proofErr w:type="gramStart"/>
      <w:r w:rsidRPr="00C82521">
        <w:rPr>
          <w:rFonts w:asciiTheme="minorHAnsi" w:eastAsiaTheme="minorHAnsi" w:hAnsiTheme="minorHAnsi" w:cstheme="minorBidi"/>
          <w:color w:val="auto"/>
          <w:kern w:val="2"/>
          <w:sz w:val="28"/>
          <w:szCs w:val="28"/>
          <w:lang w:eastAsia="en-US"/>
          <w14:ligatures w14:val="standardContextual"/>
        </w:rPr>
        <w:t xml:space="preserve"> 2001</w:t>
      </w:r>
      <w:proofErr w:type="gramEnd"/>
      <w:r w:rsidRPr="00C82521">
        <w:rPr>
          <w:rFonts w:asciiTheme="minorHAnsi" w:eastAsiaTheme="minorHAnsi" w:hAnsiTheme="minorHAnsi" w:cstheme="minorBidi"/>
          <w:color w:val="auto"/>
          <w:kern w:val="2"/>
          <w:sz w:val="28"/>
          <w:szCs w:val="28"/>
          <w:lang w:eastAsia="en-US"/>
          <w14:ligatures w14:val="standardContextual"/>
        </w:rPr>
        <w:t xml:space="preserve">) </w:t>
      </w:r>
      <w:r w:rsidRPr="00C82521">
        <w:rPr>
          <w:rFonts w:asciiTheme="minorHAnsi" w:eastAsiaTheme="minorHAnsi" w:hAnsiTheme="minorHAnsi" w:cstheme="minorBidi"/>
          <w:i/>
          <w:iCs/>
          <w:color w:val="auto"/>
          <w:kern w:val="2"/>
          <w:sz w:val="28"/>
          <w:szCs w:val="28"/>
          <w:lang w:eastAsia="en-US"/>
          <w14:ligatures w14:val="standardContextual"/>
        </w:rPr>
        <w:t>The Science of Laughter.</w:t>
      </w:r>
      <w:r w:rsidRPr="00C82521">
        <w:rPr>
          <w:rFonts w:asciiTheme="minorHAnsi" w:eastAsiaTheme="minorHAnsi" w:hAnsiTheme="minorHAnsi" w:cstheme="minorBidi"/>
          <w:color w:val="auto"/>
          <w:kern w:val="2"/>
          <w:sz w:val="28"/>
          <w:szCs w:val="28"/>
          <w:lang w:eastAsia="en-US"/>
          <w14:ligatures w14:val="standardContextual"/>
        </w:rPr>
        <w:t xml:space="preserve"> Available at </w:t>
      </w:r>
      <w:hyperlink r:id="rId18"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https://faculty.washington.edu/chudler/scilaugh.html</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7F2869BF"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C6DB4DB"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E.C. </w:t>
      </w:r>
      <w:proofErr w:type="spellStart"/>
      <w:r w:rsidRPr="00C82521">
        <w:rPr>
          <w:rFonts w:asciiTheme="minorHAnsi" w:eastAsiaTheme="minorHAnsi" w:hAnsiTheme="minorHAnsi" w:cstheme="minorBidi"/>
          <w:color w:val="auto"/>
          <w:kern w:val="2"/>
          <w:sz w:val="28"/>
          <w:szCs w:val="28"/>
          <w:lang w:eastAsia="en-US"/>
          <w14:ligatures w14:val="standardContextual"/>
        </w:rPr>
        <w:t>LeMeaux</w:t>
      </w:r>
      <w:proofErr w:type="spellEnd"/>
      <w:r w:rsidRPr="00C82521">
        <w:rPr>
          <w:rFonts w:asciiTheme="minorHAnsi" w:eastAsiaTheme="minorHAnsi" w:hAnsiTheme="minorHAnsi" w:cstheme="minorBidi"/>
          <w:color w:val="auto"/>
          <w:kern w:val="2"/>
          <w:sz w:val="28"/>
          <w:szCs w:val="28"/>
          <w:lang w:eastAsia="en-US"/>
          <w14:ligatures w14:val="standardContextual"/>
        </w:rPr>
        <w:t xml:space="preserve"> (N.D) </w:t>
      </w:r>
      <w:r w:rsidRPr="00C82521">
        <w:rPr>
          <w:rFonts w:asciiTheme="minorHAnsi" w:eastAsiaTheme="minorHAnsi" w:hAnsiTheme="minorHAnsi" w:cstheme="minorBidi"/>
          <w:i/>
          <w:iCs/>
          <w:color w:val="auto"/>
          <w:kern w:val="2"/>
          <w:sz w:val="28"/>
          <w:szCs w:val="28"/>
          <w:lang w:eastAsia="en-US"/>
          <w14:ligatures w14:val="standardContextual"/>
        </w:rPr>
        <w:t xml:space="preserve">7 Health Benefits and the Importance of Laughter. </w:t>
      </w:r>
      <w:r w:rsidRPr="00C82521">
        <w:rPr>
          <w:rFonts w:asciiTheme="minorHAnsi" w:eastAsiaTheme="minorHAnsi" w:hAnsiTheme="minorHAnsi" w:cstheme="minorBidi"/>
          <w:color w:val="auto"/>
          <w:kern w:val="2"/>
          <w:sz w:val="28"/>
          <w:szCs w:val="28"/>
          <w:lang w:eastAsia="en-US"/>
          <w14:ligatures w14:val="standardContextual"/>
        </w:rPr>
        <w:t xml:space="preserve">Available at </w:t>
      </w:r>
      <w:hyperlink r:id="rId19"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https://www.gaiam.com/blogs/discover/7-health-benefits-of-laughtery</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27C001C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0C10654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Cleveland Clinic (N.D) </w:t>
      </w:r>
      <w:r w:rsidRPr="00C82521">
        <w:rPr>
          <w:rFonts w:asciiTheme="minorHAnsi" w:eastAsiaTheme="minorHAnsi" w:hAnsiTheme="minorHAnsi" w:cstheme="minorBidi"/>
          <w:i/>
          <w:iCs/>
          <w:color w:val="auto"/>
          <w:kern w:val="2"/>
          <w:sz w:val="28"/>
          <w:szCs w:val="28"/>
          <w:lang w:eastAsia="en-US"/>
          <w14:ligatures w14:val="standardContextual"/>
        </w:rPr>
        <w:t>Endorphins</w:t>
      </w:r>
      <w:r w:rsidRPr="00C82521">
        <w:rPr>
          <w:rFonts w:asciiTheme="minorHAnsi" w:eastAsiaTheme="minorHAnsi" w:hAnsiTheme="minorHAnsi" w:cstheme="minorBidi"/>
          <w:color w:val="auto"/>
          <w:kern w:val="2"/>
          <w:sz w:val="28"/>
          <w:szCs w:val="28"/>
          <w:lang w:eastAsia="en-US"/>
          <w14:ligatures w14:val="standardContextual"/>
        </w:rPr>
        <w:t xml:space="preserve">. Available at </w:t>
      </w:r>
      <w:hyperlink r:id="rId20"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https://my.clevelandclinic.org/health/body/23040-endorphins</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6C09A9DB"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9C633B0"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lastRenderedPageBreak/>
        <w:t xml:space="preserve">Mayo Clinic (August 2022) </w:t>
      </w:r>
      <w:r w:rsidRPr="00C82521">
        <w:rPr>
          <w:rFonts w:asciiTheme="minorHAnsi" w:eastAsiaTheme="minorHAnsi" w:hAnsiTheme="minorHAnsi" w:cstheme="minorBidi"/>
          <w:i/>
          <w:iCs/>
          <w:color w:val="auto"/>
          <w:kern w:val="2"/>
          <w:sz w:val="28"/>
          <w:szCs w:val="28"/>
          <w:lang w:eastAsia="en-US"/>
          <w14:ligatures w14:val="standardContextual"/>
        </w:rPr>
        <w:t xml:space="preserve">Stress management. </w:t>
      </w:r>
      <w:r w:rsidRPr="00C82521">
        <w:rPr>
          <w:rFonts w:asciiTheme="minorHAnsi" w:eastAsiaTheme="minorHAnsi" w:hAnsiTheme="minorHAnsi" w:cstheme="minorBidi"/>
          <w:color w:val="auto"/>
          <w:kern w:val="2"/>
          <w:sz w:val="28"/>
          <w:szCs w:val="28"/>
          <w:lang w:eastAsia="en-US"/>
          <w14:ligatures w14:val="standardContextual"/>
        </w:rPr>
        <w:t xml:space="preserve">Available: </w:t>
      </w:r>
      <w:hyperlink r:id="rId21"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https://www.mayoclinic.org/healthy-lifestyle/stress-management/in-depth/exercise-and-stress/art-20044469</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53B9CDF7"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Dana Sparks (January 2021) </w:t>
      </w:r>
      <w:r w:rsidRPr="00C82521">
        <w:rPr>
          <w:rFonts w:asciiTheme="minorHAnsi" w:eastAsiaTheme="minorHAnsi" w:hAnsiTheme="minorHAnsi" w:cstheme="minorBidi"/>
          <w:i/>
          <w:iCs/>
          <w:color w:val="auto"/>
          <w:kern w:val="2"/>
          <w:sz w:val="28"/>
          <w:szCs w:val="28"/>
          <w:lang w:eastAsia="en-US"/>
          <w14:ligatures w14:val="standardContextual"/>
        </w:rPr>
        <w:t xml:space="preserve">Exercise and stress: Get moving to manage stress. </w:t>
      </w:r>
      <w:hyperlink r:id="rId22"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https://newsnetwork.mayoclinic.org/discussion/exercise-and-stress-get-moving-to-manage-stress-2/</w:t>
        </w:r>
      </w:hyperlink>
      <w:r w:rsidRPr="00C82521">
        <w:rPr>
          <w:rFonts w:asciiTheme="minorHAnsi" w:eastAsiaTheme="minorHAnsi" w:hAnsiTheme="minorHAnsi" w:cstheme="minorBidi"/>
          <w:color w:val="auto"/>
          <w:kern w:val="2"/>
          <w:sz w:val="28"/>
          <w:szCs w:val="28"/>
          <w:lang w:eastAsia="en-US"/>
          <w14:ligatures w14:val="standardContextual"/>
        </w:rPr>
        <w:t>. (Accessed 29/10/23)</w:t>
      </w:r>
    </w:p>
    <w:p w14:paraId="1A1F4D35"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DE1A0E1"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Diane Dreher (June 2019) </w:t>
      </w:r>
      <w:r w:rsidRPr="00C82521">
        <w:rPr>
          <w:rFonts w:asciiTheme="minorHAnsi" w:eastAsiaTheme="minorHAnsi" w:hAnsiTheme="minorHAnsi" w:cstheme="minorBidi"/>
          <w:i/>
          <w:iCs/>
          <w:color w:val="auto"/>
          <w:kern w:val="2"/>
          <w:sz w:val="28"/>
          <w:szCs w:val="28"/>
          <w:lang w:eastAsia="en-US"/>
          <w14:ligatures w14:val="standardContextual"/>
        </w:rPr>
        <w:t xml:space="preserve">Why Talking About Our Problems Makes Us Feel Better. </w:t>
      </w:r>
      <w:hyperlink r:id="rId23"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https://www.psychologytoday.com/gb/blog/your-personal-renaissance/201906/why-talking-about-our-problems-makes-us-feel-better</w:t>
        </w:r>
      </w:hyperlink>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29/10/23)</w:t>
      </w:r>
    </w:p>
    <w:p w14:paraId="13E59B2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A7ED31B"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Task 2</w:t>
      </w:r>
    </w:p>
    <w:p w14:paraId="1E7590C5"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National Library of Medicine (Sept 2013) </w:t>
      </w:r>
      <w:r w:rsidRPr="00C82521">
        <w:rPr>
          <w:rFonts w:asciiTheme="minorHAnsi" w:eastAsiaTheme="minorHAnsi" w:hAnsiTheme="minorHAnsi" w:cstheme="minorBidi"/>
          <w:i/>
          <w:iCs/>
          <w:color w:val="auto"/>
          <w:kern w:val="2"/>
          <w:sz w:val="28"/>
          <w:szCs w:val="28"/>
          <w:lang w:eastAsia="en-US"/>
          <w14:ligatures w14:val="standardContextual"/>
        </w:rPr>
        <w:t xml:space="preserve">What would you do? The effect of verbal persuasion on task choice. </w:t>
      </w:r>
      <w:hyperlink r:id="rId24"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https://pubmed.ncbi.nlm.nih.gov/24139683/</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1F3FA6DE"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7F14932"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Mind Tools (N.D) </w:t>
      </w:r>
      <w:proofErr w:type="spellStart"/>
      <w:r w:rsidRPr="00C82521">
        <w:rPr>
          <w:rFonts w:asciiTheme="minorHAnsi" w:eastAsiaTheme="minorHAnsi" w:hAnsiTheme="minorHAnsi" w:cstheme="minorBidi"/>
          <w:i/>
          <w:iCs/>
          <w:color w:val="auto"/>
          <w:kern w:val="2"/>
          <w:sz w:val="28"/>
          <w:szCs w:val="28"/>
          <w:lang w:eastAsia="en-US"/>
          <w14:ligatures w14:val="standardContextual"/>
        </w:rPr>
        <w:t>Betari’s</w:t>
      </w:r>
      <w:proofErr w:type="spellEnd"/>
      <w:r w:rsidRPr="00C82521">
        <w:rPr>
          <w:rFonts w:asciiTheme="minorHAnsi" w:eastAsiaTheme="minorHAnsi" w:hAnsiTheme="minorHAnsi" w:cstheme="minorBidi"/>
          <w:i/>
          <w:iCs/>
          <w:color w:val="auto"/>
          <w:kern w:val="2"/>
          <w:sz w:val="28"/>
          <w:szCs w:val="28"/>
          <w:lang w:eastAsia="en-US"/>
          <w14:ligatures w14:val="standardContextual"/>
        </w:rPr>
        <w:t xml:space="preserve"> Box. </w:t>
      </w:r>
      <w:hyperlink r:id="rId25"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https://www.mindtools.com/a1uv9ex/betari-box</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2E91E5FF"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 </w:t>
      </w:r>
    </w:p>
    <w:p w14:paraId="2E31318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Mind Tools (N.D) </w:t>
      </w:r>
      <w:r w:rsidRPr="00C82521">
        <w:rPr>
          <w:rFonts w:asciiTheme="minorHAnsi" w:eastAsiaTheme="minorHAnsi" w:hAnsiTheme="minorHAnsi" w:cstheme="minorBidi"/>
          <w:i/>
          <w:iCs/>
          <w:color w:val="auto"/>
          <w:kern w:val="2"/>
          <w:sz w:val="28"/>
          <w:szCs w:val="28"/>
          <w:lang w:eastAsia="en-US"/>
          <w14:ligatures w14:val="standardContextual"/>
        </w:rPr>
        <w:t xml:space="preserve">Building Rapport. </w:t>
      </w:r>
      <w:hyperlink r:id="rId26"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https://www.mindtools.com/a9f9kqi/building-rapport</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3045728A"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347ECF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College of Policing (December 2014) </w:t>
      </w:r>
      <w:r w:rsidRPr="00C82521">
        <w:rPr>
          <w:rFonts w:asciiTheme="minorHAnsi" w:eastAsiaTheme="minorHAnsi" w:hAnsiTheme="minorHAnsi" w:cstheme="minorBidi"/>
          <w:i/>
          <w:iCs/>
          <w:color w:val="auto"/>
          <w:kern w:val="2"/>
          <w:sz w:val="28"/>
          <w:szCs w:val="28"/>
          <w:lang w:eastAsia="en-US"/>
          <w14:ligatures w14:val="standardContextual"/>
        </w:rPr>
        <w:t xml:space="preserve">National Decision Model. </w:t>
      </w:r>
      <w:hyperlink r:id="rId27"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https://www.college.police.uk/app/national-decision-model/national-decision-model</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295A17CC"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004FA7C8"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Legislation.gov.uk (September 2018) </w:t>
      </w:r>
      <w:r w:rsidRPr="00C82521">
        <w:rPr>
          <w:rFonts w:asciiTheme="minorHAnsi" w:eastAsiaTheme="minorHAnsi" w:hAnsiTheme="minorHAnsi" w:cstheme="minorBidi"/>
          <w:i/>
          <w:iCs/>
          <w:color w:val="auto"/>
          <w:kern w:val="2"/>
          <w:sz w:val="28"/>
          <w:szCs w:val="28"/>
          <w:lang w:eastAsia="en-US"/>
          <w14:ligatures w14:val="standardContextual"/>
        </w:rPr>
        <w:t xml:space="preserve">Assaults on Emergency Workers (Offences) Act 2018. </w:t>
      </w:r>
      <w:hyperlink r:id="rId28"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https://www.legislation.gov.uk/ukpga/2018/23/enacted</w:t>
        </w:r>
      </w:hyperlink>
      <w:r w:rsidRPr="00C82521">
        <w:rPr>
          <w:rFonts w:asciiTheme="minorHAnsi" w:eastAsiaTheme="minorHAnsi" w:hAnsiTheme="minorHAnsi" w:cstheme="minorBidi"/>
          <w:color w:val="auto"/>
          <w:kern w:val="2"/>
          <w:sz w:val="28"/>
          <w:szCs w:val="28"/>
          <w:lang w:eastAsia="en-US"/>
          <w14:ligatures w14:val="standardContextual"/>
        </w:rPr>
        <w:t xml:space="preserve">. (Accessed:30/10/23) </w:t>
      </w:r>
    </w:p>
    <w:p w14:paraId="0AE45FC1"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63A1626"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2D70B060"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572B11E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Task 3</w:t>
      </w:r>
    </w:p>
    <w:p w14:paraId="2A5A287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Law Commission (October 2020) </w:t>
      </w:r>
      <w:r w:rsidRPr="00C82521">
        <w:rPr>
          <w:rFonts w:asciiTheme="minorHAnsi" w:eastAsiaTheme="minorHAnsi" w:hAnsiTheme="minorHAnsi" w:cstheme="minorBidi"/>
          <w:i/>
          <w:iCs/>
          <w:color w:val="auto"/>
          <w:kern w:val="2"/>
          <w:sz w:val="28"/>
          <w:szCs w:val="28"/>
          <w:lang w:eastAsia="en-US"/>
          <w14:ligatures w14:val="standardContextual"/>
        </w:rPr>
        <w:t xml:space="preserve">Search Warrants. </w:t>
      </w:r>
      <w:hyperlink r:id="rId29"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https://www.gov.uk/government/publications/search-warrants</w:t>
        </w:r>
      </w:hyperlink>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5FCEAEB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710EA96"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Gov.uk (November 2020) </w:t>
      </w:r>
      <w:r w:rsidRPr="00C82521">
        <w:rPr>
          <w:rFonts w:asciiTheme="minorHAnsi" w:eastAsiaTheme="minorHAnsi" w:hAnsiTheme="minorHAnsi" w:cstheme="minorBidi"/>
          <w:i/>
          <w:iCs/>
          <w:color w:val="auto"/>
          <w:kern w:val="2"/>
          <w:sz w:val="28"/>
          <w:szCs w:val="28"/>
          <w:lang w:eastAsia="en-US"/>
          <w14:ligatures w14:val="standardContextual"/>
        </w:rPr>
        <w:t xml:space="preserve">PACE Code C 2019. </w:t>
      </w:r>
      <w:hyperlink r:id="rId30"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https://www.gov.uk/government/publications/pace-code-c-2019/pace-code-c-2019-accessible</w:t>
        </w:r>
      </w:hyperlink>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7F0442FF"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18B2DEA"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Language Line (N.D) </w:t>
      </w:r>
      <w:r w:rsidRPr="00C82521">
        <w:rPr>
          <w:rFonts w:asciiTheme="minorHAnsi" w:eastAsiaTheme="minorHAnsi" w:hAnsiTheme="minorHAnsi" w:cstheme="minorBidi"/>
          <w:i/>
          <w:iCs/>
          <w:color w:val="auto"/>
          <w:kern w:val="2"/>
          <w:sz w:val="28"/>
          <w:szCs w:val="28"/>
          <w:lang w:eastAsia="en-US"/>
          <w14:ligatures w14:val="standardContextual"/>
        </w:rPr>
        <w:t>Enabling Total Understanding One Encounter at a Time</w:t>
      </w:r>
      <w:r w:rsidRPr="00C82521">
        <w:rPr>
          <w:rFonts w:asciiTheme="minorHAnsi" w:eastAsiaTheme="minorHAnsi" w:hAnsiTheme="minorHAnsi" w:cstheme="minorBidi"/>
          <w:color w:val="auto"/>
          <w:kern w:val="2"/>
          <w:sz w:val="28"/>
          <w:szCs w:val="28"/>
          <w:lang w:eastAsia="en-US"/>
          <w14:ligatures w14:val="standardContextual"/>
        </w:rPr>
        <w:t xml:space="preserve">. </w:t>
      </w:r>
      <w:hyperlink r:id="rId31"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https://www.languageline.com/en-gb/company</w:t>
        </w:r>
      </w:hyperlink>
      <w:r w:rsidRPr="00C82521">
        <w:rPr>
          <w:rFonts w:asciiTheme="minorHAnsi" w:eastAsiaTheme="minorHAnsi" w:hAnsiTheme="minorHAnsi" w:cstheme="minorBidi"/>
          <w:color w:val="auto"/>
          <w:kern w:val="2"/>
          <w:sz w:val="28"/>
          <w:szCs w:val="28"/>
          <w:lang w:eastAsia="en-US"/>
          <w14:ligatures w14:val="standardContextual"/>
        </w:rPr>
        <w:t>. (Accessed: 30/10/23)</w:t>
      </w:r>
    </w:p>
    <w:p w14:paraId="336D5ED2"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05DB7EF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C82521">
        <w:rPr>
          <w:rFonts w:asciiTheme="minorHAnsi" w:eastAsiaTheme="minorHAnsi" w:hAnsiTheme="minorHAnsi" w:cstheme="minorBidi"/>
          <w:color w:val="auto"/>
          <w:kern w:val="2"/>
          <w:sz w:val="28"/>
          <w:szCs w:val="28"/>
          <w:lang w:eastAsia="en-US"/>
          <w14:ligatures w14:val="standardContextual"/>
        </w:rPr>
        <w:t>BurtonCopeland</w:t>
      </w:r>
      <w:proofErr w:type="spellEnd"/>
      <w:r w:rsidRPr="00C82521">
        <w:rPr>
          <w:rFonts w:asciiTheme="minorHAnsi" w:eastAsiaTheme="minorHAnsi" w:hAnsiTheme="minorHAnsi" w:cstheme="minorBidi"/>
          <w:color w:val="auto"/>
          <w:kern w:val="2"/>
          <w:sz w:val="28"/>
          <w:szCs w:val="28"/>
          <w:lang w:eastAsia="en-US"/>
          <w14:ligatures w14:val="standardContextual"/>
        </w:rPr>
        <w:t xml:space="preserve"> (N.D) </w:t>
      </w:r>
      <w:r w:rsidRPr="00C82521">
        <w:rPr>
          <w:rFonts w:asciiTheme="minorHAnsi" w:eastAsiaTheme="minorHAnsi" w:hAnsiTheme="minorHAnsi" w:cstheme="minorBidi"/>
          <w:i/>
          <w:iCs/>
          <w:color w:val="auto"/>
          <w:kern w:val="2"/>
          <w:sz w:val="28"/>
          <w:szCs w:val="28"/>
          <w:lang w:eastAsia="en-US"/>
          <w14:ligatures w14:val="standardContextual"/>
        </w:rPr>
        <w:t xml:space="preserve">Why Police Interviews Are So Important. </w:t>
      </w:r>
      <w:hyperlink r:id="rId32" w:anchor=":~:text=The%20College%20of%20Policing%20states,ultimately%20their%20case%20at%20Court"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https://www.burtoncopeland.com/news/why-police-interviews-are-so-important/#:~:text=The%20College%20of%20Policing%20states,ultimately%20their%20case%20at%20Court</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50A1EFE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F7CDFD5"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Garrick Law (N.D) </w:t>
      </w:r>
      <w:r w:rsidRPr="00C82521">
        <w:rPr>
          <w:rFonts w:asciiTheme="minorHAnsi" w:eastAsiaTheme="minorHAnsi" w:hAnsiTheme="minorHAnsi" w:cstheme="minorBidi"/>
          <w:i/>
          <w:iCs/>
          <w:color w:val="auto"/>
          <w:kern w:val="2"/>
          <w:sz w:val="28"/>
          <w:szCs w:val="28"/>
          <w:lang w:eastAsia="en-US"/>
          <w14:ligatures w14:val="standardContextual"/>
        </w:rPr>
        <w:t xml:space="preserve">I’m Innocent, Do I need a solicitor at the Police Station? </w:t>
      </w:r>
      <w:hyperlink r:id="rId33"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https://garricklaw.com/latest-news-and-blog/im-innocent-do-i-need-a-solicitor-at-the-police-station/</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24A3DEB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DA3374B"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Legislation.gov (1984) </w:t>
      </w:r>
      <w:r w:rsidRPr="00C82521">
        <w:rPr>
          <w:rFonts w:asciiTheme="minorHAnsi" w:eastAsiaTheme="minorHAnsi" w:hAnsiTheme="minorHAnsi" w:cstheme="minorBidi"/>
          <w:i/>
          <w:iCs/>
          <w:color w:val="auto"/>
          <w:kern w:val="2"/>
          <w:sz w:val="28"/>
          <w:szCs w:val="28"/>
          <w:lang w:eastAsia="en-US"/>
          <w14:ligatures w14:val="standardContextual"/>
        </w:rPr>
        <w:t xml:space="preserve">Police and Criminal Evidence Act 1984. </w:t>
      </w:r>
      <w:hyperlink r:id="rId34"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https://www.legislation.gov.uk/ukpga/1984/60/section/4</w:t>
        </w:r>
        <w:r w:rsidRPr="00C82521">
          <w:rPr>
            <w:rFonts w:asciiTheme="minorHAnsi" w:eastAsiaTheme="minorHAnsi" w:hAnsiTheme="minorHAnsi" w:cstheme="minorBidi"/>
            <w:i/>
            <w:iCs/>
            <w:color w:val="0563C1" w:themeColor="hyperlink"/>
            <w:kern w:val="2"/>
            <w:sz w:val="28"/>
            <w:szCs w:val="28"/>
            <w:u w:val="single"/>
            <w:lang w:eastAsia="en-US"/>
            <w14:ligatures w14:val="standardContextual"/>
          </w:rPr>
          <w:t>1</w:t>
        </w:r>
      </w:hyperlink>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398D0FEA"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3A84B69"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A61FF52"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C8CB026"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C4E86F4"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B9C4715"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55FE7F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Task 4</w:t>
      </w:r>
    </w:p>
    <w:p w14:paraId="2B53BC63"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66EF5E2"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Sentencing Council (N.D) </w:t>
      </w:r>
      <w:r w:rsidRPr="00C82521">
        <w:rPr>
          <w:rFonts w:asciiTheme="minorHAnsi" w:eastAsiaTheme="minorHAnsi" w:hAnsiTheme="minorHAnsi" w:cstheme="minorBidi"/>
          <w:i/>
          <w:iCs/>
          <w:color w:val="auto"/>
          <w:kern w:val="2"/>
          <w:sz w:val="28"/>
          <w:szCs w:val="28"/>
          <w:lang w:eastAsia="en-US"/>
          <w14:ligatures w14:val="standardContextual"/>
        </w:rPr>
        <w:t>Assault</w:t>
      </w:r>
      <w:r w:rsidRPr="00C82521">
        <w:rPr>
          <w:rFonts w:asciiTheme="minorHAnsi" w:eastAsiaTheme="minorHAnsi" w:hAnsiTheme="minorHAnsi" w:cstheme="minorBidi"/>
          <w:color w:val="auto"/>
          <w:kern w:val="2"/>
          <w:sz w:val="28"/>
          <w:szCs w:val="28"/>
          <w:lang w:eastAsia="en-US"/>
          <w14:ligatures w14:val="standardContextual"/>
        </w:rPr>
        <w:t xml:space="preserve">. </w:t>
      </w:r>
      <w:hyperlink r:id="rId35"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https://www.sentencingcouncil.org.uk/outlines/assault/</w:t>
        </w:r>
      </w:hyperlink>
      <w:r w:rsidRPr="00C82521">
        <w:rPr>
          <w:rFonts w:asciiTheme="minorHAnsi" w:eastAsiaTheme="minorHAnsi" w:hAnsiTheme="minorHAnsi" w:cstheme="minorBidi"/>
          <w:color w:val="auto"/>
          <w:kern w:val="2"/>
          <w:sz w:val="28"/>
          <w:szCs w:val="28"/>
          <w:lang w:eastAsia="en-US"/>
          <w14:ligatures w14:val="standardContextual"/>
        </w:rPr>
        <w:t>. (Accessed: 30/10/23)</w:t>
      </w:r>
    </w:p>
    <w:p w14:paraId="29DBC9BA"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FD6AA40"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Martin Cray &amp; Co (April 2021</w:t>
      </w:r>
      <w:proofErr w:type="gramStart"/>
      <w:r w:rsidRPr="00C82521">
        <w:rPr>
          <w:rFonts w:asciiTheme="minorHAnsi" w:eastAsiaTheme="minorHAnsi" w:hAnsiTheme="minorHAnsi" w:cstheme="minorBidi"/>
          <w:color w:val="auto"/>
          <w:kern w:val="2"/>
          <w:sz w:val="28"/>
          <w:szCs w:val="28"/>
          <w:lang w:eastAsia="en-US"/>
          <w14:ligatures w14:val="standardContextual"/>
        </w:rPr>
        <w:t xml:space="preserve">) </w:t>
      </w:r>
      <w:r w:rsidRPr="00C82521">
        <w:rPr>
          <w:rFonts w:asciiTheme="minorHAnsi" w:eastAsiaTheme="minorHAnsi" w:hAnsiTheme="minorHAnsi" w:cstheme="minorBidi"/>
          <w:i/>
          <w:iCs/>
          <w:color w:val="auto"/>
          <w:kern w:val="2"/>
          <w:sz w:val="28"/>
          <w:szCs w:val="28"/>
          <w:lang w:eastAsia="en-US"/>
          <w14:ligatures w14:val="standardContextual"/>
        </w:rPr>
        <w:t xml:space="preserve"> What</w:t>
      </w:r>
      <w:proofErr w:type="gramEnd"/>
      <w:r w:rsidRPr="00C82521">
        <w:rPr>
          <w:rFonts w:asciiTheme="minorHAnsi" w:eastAsiaTheme="minorHAnsi" w:hAnsiTheme="minorHAnsi" w:cstheme="minorBidi"/>
          <w:i/>
          <w:iCs/>
          <w:color w:val="auto"/>
          <w:kern w:val="2"/>
          <w:sz w:val="28"/>
          <w:szCs w:val="28"/>
          <w:lang w:eastAsia="en-US"/>
          <w14:ligatures w14:val="standardContextual"/>
        </w:rPr>
        <w:t xml:space="preserve"> is the difference between assault, battery, ABH and GBH? </w:t>
      </w:r>
      <w:hyperlink r:id="rId36"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https://martincray.co.uk/advice/what-is-assault-battery-abh-and-gbh/</w:t>
        </w:r>
      </w:hyperlink>
      <w:r w:rsidRPr="00C82521">
        <w:rPr>
          <w:rFonts w:asciiTheme="minorHAnsi" w:eastAsiaTheme="minorHAnsi" w:hAnsiTheme="minorHAnsi" w:cstheme="minorBidi"/>
          <w:color w:val="auto"/>
          <w:kern w:val="2"/>
          <w:sz w:val="28"/>
          <w:szCs w:val="28"/>
          <w:lang w:eastAsia="en-US"/>
          <w14:ligatures w14:val="standardContextual"/>
        </w:rPr>
        <w:t>. (Accessed: 30/10/23)</w:t>
      </w:r>
    </w:p>
    <w:p w14:paraId="194E569C"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D5D4DC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Sentencing Council (N.D) </w:t>
      </w:r>
      <w:r w:rsidRPr="00C82521">
        <w:rPr>
          <w:rFonts w:asciiTheme="minorHAnsi" w:eastAsiaTheme="minorHAnsi" w:hAnsiTheme="minorHAnsi" w:cstheme="minorBidi"/>
          <w:i/>
          <w:iCs/>
          <w:color w:val="auto"/>
          <w:kern w:val="2"/>
          <w:sz w:val="28"/>
          <w:szCs w:val="28"/>
          <w:lang w:eastAsia="en-US"/>
          <w14:ligatures w14:val="standardContextual"/>
        </w:rPr>
        <w:t xml:space="preserve">common assault/Racially or religiously aggravated common assault. </w:t>
      </w:r>
      <w:hyperlink r:id="rId37"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https://www.sentencingcouncil.org.uk/offences/magistrates-court/item/common-assault-racially-or-religiously-aggravated-common-assault-for-consultation-only/</w:t>
        </w:r>
      </w:hyperlink>
      <w:r w:rsidRPr="00C82521">
        <w:rPr>
          <w:rFonts w:asciiTheme="minorHAnsi" w:eastAsiaTheme="minorHAnsi" w:hAnsiTheme="minorHAnsi" w:cstheme="minorBidi"/>
          <w:color w:val="auto"/>
          <w:kern w:val="2"/>
          <w:sz w:val="28"/>
          <w:szCs w:val="28"/>
          <w:lang w:eastAsia="en-US"/>
          <w14:ligatures w14:val="standardContextual"/>
        </w:rPr>
        <w:t>.</w:t>
      </w:r>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 xml:space="preserve">(Accessed: 30/10/23) </w:t>
      </w:r>
    </w:p>
    <w:p w14:paraId="2F7E94FB"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26261D0E"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CPS.gov (August 2023) </w:t>
      </w:r>
      <w:r w:rsidRPr="00C82521">
        <w:rPr>
          <w:rFonts w:asciiTheme="minorHAnsi" w:eastAsiaTheme="minorHAnsi" w:hAnsiTheme="minorHAnsi" w:cstheme="minorBidi"/>
          <w:i/>
          <w:iCs/>
          <w:color w:val="auto"/>
          <w:kern w:val="2"/>
          <w:sz w:val="28"/>
          <w:szCs w:val="28"/>
          <w:lang w:eastAsia="en-US"/>
          <w14:ligatures w14:val="standardContextual"/>
        </w:rPr>
        <w:t>Special Measures</w:t>
      </w:r>
      <w:r w:rsidRPr="00C82521">
        <w:rPr>
          <w:rFonts w:asciiTheme="minorHAnsi" w:eastAsiaTheme="minorHAnsi" w:hAnsiTheme="minorHAnsi" w:cstheme="minorBidi"/>
          <w:color w:val="auto"/>
          <w:kern w:val="2"/>
          <w:sz w:val="28"/>
          <w:szCs w:val="28"/>
          <w:lang w:eastAsia="en-US"/>
          <w14:ligatures w14:val="standardContextual"/>
        </w:rPr>
        <w:t xml:space="preserve">. </w:t>
      </w:r>
      <w:hyperlink r:id="rId38"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https://www.cps.gov.uk/legal-guidance/special-measures</w:t>
        </w:r>
      </w:hyperlink>
      <w:r w:rsidRPr="00C82521">
        <w:rPr>
          <w:rFonts w:asciiTheme="minorHAnsi" w:eastAsiaTheme="minorHAnsi" w:hAnsiTheme="minorHAnsi" w:cstheme="minorBidi"/>
          <w:color w:val="auto"/>
          <w:kern w:val="2"/>
          <w:sz w:val="28"/>
          <w:szCs w:val="28"/>
          <w:lang w:eastAsia="en-US"/>
          <w14:ligatures w14:val="standardContextual"/>
        </w:rPr>
        <w:t>. (Accessed: 30/10/23)</w:t>
      </w:r>
    </w:p>
    <w:p w14:paraId="1F355A96"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5CE0DE51"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Mind (N.D) </w:t>
      </w:r>
      <w:r w:rsidRPr="00C82521">
        <w:rPr>
          <w:rFonts w:asciiTheme="minorHAnsi" w:eastAsiaTheme="minorHAnsi" w:hAnsiTheme="minorHAnsi" w:cstheme="minorBidi"/>
          <w:i/>
          <w:iCs/>
          <w:color w:val="auto"/>
          <w:kern w:val="2"/>
          <w:sz w:val="28"/>
          <w:szCs w:val="28"/>
          <w:lang w:eastAsia="en-US"/>
          <w14:ligatures w14:val="standardContextual"/>
        </w:rPr>
        <w:t xml:space="preserve">The courts and mental health. </w:t>
      </w:r>
      <w:hyperlink r:id="rId39"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https://www.mind.org.uk/information-support/legal-rights/courts-and-mental-health/getting-legal-advice/</w:t>
        </w:r>
      </w:hyperlink>
      <w:r w:rsidRPr="00C82521">
        <w:rPr>
          <w:rFonts w:asciiTheme="minorHAnsi" w:eastAsiaTheme="minorHAnsi" w:hAnsiTheme="minorHAnsi" w:cstheme="minorBidi"/>
          <w:i/>
          <w:iCs/>
          <w:color w:val="auto"/>
          <w:kern w:val="2"/>
          <w:sz w:val="28"/>
          <w:szCs w:val="28"/>
          <w:lang w:eastAsia="en-US"/>
          <w14:ligatures w14:val="standardContextual"/>
        </w:rPr>
        <w:t xml:space="preserve">. </w:t>
      </w:r>
      <w:r w:rsidRPr="00C82521">
        <w:rPr>
          <w:rFonts w:asciiTheme="minorHAnsi" w:eastAsiaTheme="minorHAnsi" w:hAnsiTheme="minorHAnsi" w:cstheme="minorBidi"/>
          <w:color w:val="auto"/>
          <w:kern w:val="2"/>
          <w:sz w:val="28"/>
          <w:szCs w:val="28"/>
          <w:lang w:eastAsia="en-US"/>
          <w14:ligatures w14:val="standardContextual"/>
        </w:rPr>
        <w:t>(Accessed: 30/10/23)</w:t>
      </w:r>
    </w:p>
    <w:p w14:paraId="39BDC19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FB96500"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College of Policing (February 2023) </w:t>
      </w:r>
      <w:r w:rsidRPr="00C82521">
        <w:rPr>
          <w:rFonts w:asciiTheme="minorHAnsi" w:eastAsiaTheme="minorHAnsi" w:hAnsiTheme="minorHAnsi" w:cstheme="minorBidi"/>
          <w:i/>
          <w:iCs/>
          <w:color w:val="auto"/>
          <w:kern w:val="2"/>
          <w:sz w:val="28"/>
          <w:szCs w:val="28"/>
          <w:lang w:eastAsia="en-US"/>
          <w14:ligatures w14:val="standardContextual"/>
        </w:rPr>
        <w:t xml:space="preserve">Code of practice for the police national computer (PNC) and the law enforcement data service. </w:t>
      </w:r>
      <w:hyperlink r:id="rId40"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https://www.college.police.uk/guidance/pnc-and-leds/code-of-practice</w:t>
        </w:r>
      </w:hyperlink>
      <w:r w:rsidRPr="00C82521">
        <w:rPr>
          <w:rFonts w:asciiTheme="minorHAnsi" w:eastAsiaTheme="minorHAnsi" w:hAnsiTheme="minorHAnsi" w:cstheme="minorBidi"/>
          <w:color w:val="auto"/>
          <w:kern w:val="2"/>
          <w:sz w:val="28"/>
          <w:szCs w:val="28"/>
          <w:lang w:eastAsia="en-US"/>
          <w14:ligatures w14:val="standardContextual"/>
        </w:rPr>
        <w:t xml:space="preserve">. (Accessed: 30/10/23) </w:t>
      </w:r>
    </w:p>
    <w:p w14:paraId="466476FC"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7356E0D" w14:textId="77777777" w:rsidR="00C82521" w:rsidRPr="00C82521" w:rsidRDefault="00C82521" w:rsidP="00C82521">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C82521">
        <w:rPr>
          <w:rFonts w:asciiTheme="minorHAnsi" w:eastAsiaTheme="minorHAnsi" w:hAnsiTheme="minorHAnsi" w:cstheme="minorBidi"/>
          <w:color w:val="auto"/>
          <w:kern w:val="2"/>
          <w:sz w:val="28"/>
          <w:szCs w:val="28"/>
          <w:lang w:eastAsia="en-US"/>
          <w14:ligatures w14:val="standardContextual"/>
        </w:rPr>
        <w:t xml:space="preserve">CPS.gov (July 2023) </w:t>
      </w:r>
      <w:r w:rsidRPr="00C82521">
        <w:rPr>
          <w:rFonts w:asciiTheme="minorHAnsi" w:eastAsiaTheme="minorHAnsi" w:hAnsiTheme="minorHAnsi" w:cstheme="minorBidi"/>
          <w:i/>
          <w:iCs/>
          <w:color w:val="auto"/>
          <w:kern w:val="2"/>
          <w:sz w:val="28"/>
          <w:szCs w:val="28"/>
          <w:lang w:eastAsia="en-US"/>
          <w14:ligatures w14:val="standardContextual"/>
        </w:rPr>
        <w:t xml:space="preserve">Bail. </w:t>
      </w:r>
      <w:hyperlink r:id="rId41" w:history="1">
        <w:r w:rsidRPr="00C82521">
          <w:rPr>
            <w:rFonts w:asciiTheme="minorHAnsi" w:eastAsiaTheme="minorHAnsi" w:hAnsiTheme="minorHAnsi" w:cstheme="minorBidi"/>
            <w:color w:val="0563C1" w:themeColor="hyperlink"/>
            <w:kern w:val="2"/>
            <w:sz w:val="28"/>
            <w:szCs w:val="28"/>
            <w:u w:val="single"/>
            <w:lang w:eastAsia="en-US"/>
            <w14:ligatures w14:val="standardContextual"/>
          </w:rPr>
          <w:t>https://www.cps.gov.uk/legal-guidance/bail</w:t>
        </w:r>
      </w:hyperlink>
      <w:r w:rsidRPr="00C82521">
        <w:rPr>
          <w:rFonts w:asciiTheme="minorHAnsi" w:eastAsiaTheme="minorHAnsi" w:hAnsiTheme="minorHAnsi" w:cstheme="minorBidi"/>
          <w:color w:val="auto"/>
          <w:kern w:val="2"/>
          <w:sz w:val="28"/>
          <w:szCs w:val="28"/>
          <w:lang w:eastAsia="en-US"/>
          <w14:ligatures w14:val="standardContextual"/>
        </w:rPr>
        <w:t>. (Accessed: 30/10/23)</w:t>
      </w:r>
    </w:p>
    <w:p w14:paraId="6ED77802" w14:textId="77777777" w:rsidR="0093018C" w:rsidRPr="00294868" w:rsidRDefault="00BC5725" w:rsidP="00C82521">
      <w:pPr>
        <w:keepNext/>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6203896">
    <w:abstractNumId w:val="31"/>
  </w:num>
  <w:num w:numId="2" w16cid:durableId="1123114495">
    <w:abstractNumId w:val="1"/>
    <w:lvlOverride w:ilvl="0">
      <w:lvl w:ilvl="0">
        <w:start w:val="1"/>
        <w:numFmt w:val="bullet"/>
        <w:lvlText w:val=""/>
        <w:lvlJc w:val="left"/>
        <w:pPr>
          <w:ind w:left="720" w:hanging="360"/>
        </w:pPr>
        <w:rPr>
          <w:rFonts w:ascii="Symbol" w:hAnsi="Symbol" w:hint="default"/>
        </w:rPr>
      </w:lvl>
    </w:lvlOverride>
  </w:num>
  <w:num w:numId="3" w16cid:durableId="1861503197">
    <w:abstractNumId w:val="21"/>
  </w:num>
  <w:num w:numId="4" w16cid:durableId="1567104679">
    <w:abstractNumId w:val="44"/>
  </w:num>
  <w:num w:numId="5" w16cid:durableId="859852300">
    <w:abstractNumId w:val="46"/>
  </w:num>
  <w:num w:numId="6" w16cid:durableId="381489338">
    <w:abstractNumId w:val="34"/>
  </w:num>
  <w:num w:numId="7" w16cid:durableId="1135026934">
    <w:abstractNumId w:val="32"/>
  </w:num>
  <w:num w:numId="8" w16cid:durableId="342899127">
    <w:abstractNumId w:val="28"/>
  </w:num>
  <w:num w:numId="9" w16cid:durableId="1108430630">
    <w:abstractNumId w:val="29"/>
  </w:num>
  <w:num w:numId="10" w16cid:durableId="1890604985">
    <w:abstractNumId w:val="9"/>
  </w:num>
  <w:num w:numId="11" w16cid:durableId="1896814100">
    <w:abstractNumId w:val="33"/>
  </w:num>
  <w:num w:numId="12" w16cid:durableId="2083794179">
    <w:abstractNumId w:val="16"/>
  </w:num>
  <w:num w:numId="13" w16cid:durableId="1457872583">
    <w:abstractNumId w:val="15"/>
  </w:num>
  <w:num w:numId="14" w16cid:durableId="750390903">
    <w:abstractNumId w:val="25"/>
  </w:num>
  <w:num w:numId="15" w16cid:durableId="400299179">
    <w:abstractNumId w:val="7"/>
  </w:num>
  <w:num w:numId="16" w16cid:durableId="1416243777">
    <w:abstractNumId w:val="24"/>
  </w:num>
  <w:num w:numId="17" w16cid:durableId="4287324">
    <w:abstractNumId w:val="14"/>
  </w:num>
  <w:num w:numId="18" w16cid:durableId="17587619">
    <w:abstractNumId w:val="12"/>
  </w:num>
  <w:num w:numId="19" w16cid:durableId="177413241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90961303">
    <w:abstractNumId w:val="22"/>
  </w:num>
  <w:num w:numId="21" w16cid:durableId="1164780284">
    <w:abstractNumId w:val="17"/>
  </w:num>
  <w:num w:numId="22" w16cid:durableId="1398741740">
    <w:abstractNumId w:val="13"/>
  </w:num>
  <w:num w:numId="23" w16cid:durableId="198713410">
    <w:abstractNumId w:val="10"/>
  </w:num>
  <w:num w:numId="24" w16cid:durableId="1598171207">
    <w:abstractNumId w:val="26"/>
  </w:num>
  <w:num w:numId="25" w16cid:durableId="1866627498">
    <w:abstractNumId w:val="18"/>
  </w:num>
  <w:num w:numId="26" w16cid:durableId="11273882">
    <w:abstractNumId w:val="40"/>
  </w:num>
  <w:num w:numId="27" w16cid:durableId="120271756">
    <w:abstractNumId w:val="35"/>
  </w:num>
  <w:num w:numId="28" w16cid:durableId="1217545721">
    <w:abstractNumId w:val="39"/>
  </w:num>
  <w:num w:numId="29" w16cid:durableId="1434933197">
    <w:abstractNumId w:val="19"/>
  </w:num>
  <w:num w:numId="30" w16cid:durableId="1149177102">
    <w:abstractNumId w:val="42"/>
  </w:num>
  <w:num w:numId="31" w16cid:durableId="354384863">
    <w:abstractNumId w:val="30"/>
  </w:num>
  <w:num w:numId="32" w16cid:durableId="197817129">
    <w:abstractNumId w:val="11"/>
  </w:num>
  <w:num w:numId="33" w16cid:durableId="513810177">
    <w:abstractNumId w:val="43"/>
  </w:num>
  <w:num w:numId="34" w16cid:durableId="760224568">
    <w:abstractNumId w:val="38"/>
  </w:num>
  <w:num w:numId="35" w16cid:durableId="1087920190">
    <w:abstractNumId w:val="4"/>
  </w:num>
  <w:num w:numId="36" w16cid:durableId="2037778531">
    <w:abstractNumId w:val="45"/>
  </w:num>
  <w:num w:numId="37" w16cid:durableId="1401711693">
    <w:abstractNumId w:val="41"/>
  </w:num>
  <w:num w:numId="38" w16cid:durableId="151526305">
    <w:abstractNumId w:val="36"/>
  </w:num>
  <w:num w:numId="39" w16cid:durableId="1970085425">
    <w:abstractNumId w:val="37"/>
  </w:num>
  <w:num w:numId="40" w16cid:durableId="526675953">
    <w:abstractNumId w:val="3"/>
  </w:num>
  <w:num w:numId="41" w16cid:durableId="2030325920">
    <w:abstractNumId w:val="5"/>
  </w:num>
  <w:num w:numId="42" w16cid:durableId="1951086405">
    <w:abstractNumId w:val="23"/>
  </w:num>
  <w:num w:numId="43" w16cid:durableId="1249537460">
    <w:abstractNumId w:val="6"/>
  </w:num>
  <w:num w:numId="44" w16cid:durableId="870264718">
    <w:abstractNumId w:val="2"/>
  </w:num>
  <w:num w:numId="45" w16cid:durableId="508250099">
    <w:abstractNumId w:val="0"/>
  </w:num>
  <w:num w:numId="46" w16cid:durableId="304430983">
    <w:abstractNumId w:val="20"/>
  </w:num>
  <w:num w:numId="47" w16cid:durableId="1244872484">
    <w:abstractNumId w:val="27"/>
  </w:num>
  <w:num w:numId="48" w16cid:durableId="172668264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6475"/>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4C6B"/>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521"/>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faculty.washington.edu/chudler/scilaugh.html" TargetMode="External"/><Relationship Id="rId26" Type="http://schemas.openxmlformats.org/officeDocument/2006/relationships/hyperlink" Target="https://www.mindtools.com/a9f9kqi/building-rapport" TargetMode="External"/><Relationship Id="rId39" Type="http://schemas.openxmlformats.org/officeDocument/2006/relationships/hyperlink" Target="https://www.mind.org.uk/information-support/legal-rights/courts-and-mental-health/getting-legal-advice/" TargetMode="External"/><Relationship Id="rId21" Type="http://schemas.openxmlformats.org/officeDocument/2006/relationships/hyperlink" Target="https://www.mayoclinic.org/healthy-lifestyle/stress-management/in-depth/exercise-and-stress/art-20044469" TargetMode="External"/><Relationship Id="rId34" Type="http://schemas.openxmlformats.org/officeDocument/2006/relationships/hyperlink" Target="https://www.legislation.gov.uk/ukpga/1984/60/section/41"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ayoclinic.org/healthy-lifestyle/stress-management/basics/stress-basics/hlv-20049495" TargetMode="External"/><Relationship Id="rId20" Type="http://schemas.openxmlformats.org/officeDocument/2006/relationships/hyperlink" Target="https://my.clevelandclinic.org/health/body/23040-endorphins" TargetMode="External"/><Relationship Id="rId29" Type="http://schemas.openxmlformats.org/officeDocument/2006/relationships/hyperlink" Target="https://www.gov.uk/government/publications/search-warrants" TargetMode="External"/><Relationship Id="rId41" Type="http://schemas.openxmlformats.org/officeDocument/2006/relationships/hyperlink" Target="https://www.cps.gov.uk/legal-guidance/bai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ubmed.ncbi.nlm.nih.gov/24139683/" TargetMode="External"/><Relationship Id="rId32" Type="http://schemas.openxmlformats.org/officeDocument/2006/relationships/hyperlink" Target="https://www.burtoncopeland.com/news/why-police-interviews-are-so-important/" TargetMode="External"/><Relationship Id="rId37" Type="http://schemas.openxmlformats.org/officeDocument/2006/relationships/hyperlink" Target="https://www.sentencingcouncil.org.uk/offences/magistrates-court/item/common-assault-racially-or-religiously-aggravated-common-assault-for-consultation-only/" TargetMode="External"/><Relationship Id="rId40" Type="http://schemas.openxmlformats.org/officeDocument/2006/relationships/hyperlink" Target="https://www.college.police.uk/guidance/pnc-and-leds/code-of-practice" TargetMode="External"/><Relationship Id="rId5" Type="http://schemas.openxmlformats.org/officeDocument/2006/relationships/numbering" Target="numbering.xml"/><Relationship Id="rId15" Type="http://schemas.openxmlformats.org/officeDocument/2006/relationships/hyperlink" Target="https://www.ncbi.nlm.nih.gov/books/NBK513300/" TargetMode="External"/><Relationship Id="rId23" Type="http://schemas.openxmlformats.org/officeDocument/2006/relationships/hyperlink" Target="https://www.psychologytoday.com/gb/blog/your-personal-renaissance/201906/why-talking-about-our-problems-makes-us-feel-better" TargetMode="External"/><Relationship Id="rId28" Type="http://schemas.openxmlformats.org/officeDocument/2006/relationships/hyperlink" Target="https://www.legislation.gov.uk/ukpga/2018/23/enacted" TargetMode="External"/><Relationship Id="rId36" Type="http://schemas.openxmlformats.org/officeDocument/2006/relationships/hyperlink" Target="https://martincray.co.uk/advice/what-is-assault-battery-abh-and-gbh/" TargetMode="External"/><Relationship Id="rId10" Type="http://schemas.openxmlformats.org/officeDocument/2006/relationships/endnotes" Target="endnotes.xml"/><Relationship Id="rId19" Type="http://schemas.openxmlformats.org/officeDocument/2006/relationships/hyperlink" Target="https://www.gaiam.com/blogs/discover/7-health-benefits-of-laughtery" TargetMode="External"/><Relationship Id="rId31" Type="http://schemas.openxmlformats.org/officeDocument/2006/relationships/hyperlink" Target="https://www.languageline.com/en-gb/compan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newsnetwork.mayoclinic.org/discussion/exercise-and-stress-get-moving-to-manage-stress-2/"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gov.uk/government/publications/pace-code-c-2019/pace-code-c-2019-accessible" TargetMode="External"/><Relationship Id="rId35" Type="http://schemas.openxmlformats.org/officeDocument/2006/relationships/hyperlink" Target="https://www.sentencingcouncil.org.uk/outlines/assault/"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webmd.com/balance/stress-management/stress-and-the-body" TargetMode="External"/><Relationship Id="rId25" Type="http://schemas.openxmlformats.org/officeDocument/2006/relationships/hyperlink" Target="https://www.mindtools.com/a1uv9ex/betari-box" TargetMode="External"/><Relationship Id="rId33" Type="http://schemas.openxmlformats.org/officeDocument/2006/relationships/hyperlink" Target="https://garricklaw.com/latest-news-and-blog/im-innocent-do-i-need-a-solicitor-at-the-police-station/" TargetMode="External"/><Relationship Id="rId38" Type="http://schemas.openxmlformats.org/officeDocument/2006/relationships/hyperlink" Target="https://www.cps.gov.uk/legal-guidance/special-mea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7482</Words>
  <Characters>43574</Characters>
  <Application>Microsoft Office Word</Application>
  <DocSecurity>0</DocSecurity>
  <Lines>363</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Williams,Laurie swp8560</cp:lastModifiedBy>
  <cp:revision>2</cp:revision>
  <cp:lastPrinted>2014-08-26T08:55:00Z</cp:lastPrinted>
  <dcterms:created xsi:type="dcterms:W3CDTF">2023-10-30T17:56:00Z</dcterms:created>
  <dcterms:modified xsi:type="dcterms:W3CDTF">2023-10-30T17:56:00Z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2023-10-30T17:56:41Z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cdd39bd3-34eb-456b-b387-d28dee9b7cc4</vt:lpwstr>
  </property>
  <property fmtid="{D5CDD505-2E9C-101B-9397-08002B2CF9AE}" pid="9" name="MSIP_Label_66cf8fe5-b7b7-4df7-b38d-1c61ac2f6639_ContentBits">
    <vt:lpwstr>0</vt:lpwstr>
  </property>
</Properties>
</file>