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E3F7D" w14:textId="77777777" w:rsidR="00256460" w:rsidRDefault="00256460" w:rsidP="00256460">
      <w:pPr>
        <w:jc w:val="center"/>
        <w:rPr>
          <w:b/>
          <w:sz w:val="32"/>
        </w:rPr>
      </w:pPr>
    </w:p>
    <w:p w14:paraId="34B67A33" w14:textId="7931B8AC" w:rsidR="00256460" w:rsidRPr="006D671B" w:rsidRDefault="006D671B" w:rsidP="006D671B">
      <w:pPr>
        <w:rPr>
          <w:b/>
          <w:szCs w:val="24"/>
        </w:rPr>
      </w:pPr>
      <w:r>
        <w:rPr>
          <w:noProof/>
        </w:rPr>
        <w:drawing>
          <wp:inline distT="0" distB="0" distL="0" distR="0" wp14:anchorId="03868EA8" wp14:editId="27349EFD">
            <wp:extent cx="2228850" cy="1114425"/>
            <wp:effectExtent l="0" t="0" r="0" b="0"/>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8850" cy="1114425"/>
                    </a:xfrm>
                    <a:prstGeom prst="rect">
                      <a:avLst/>
                    </a:prstGeom>
                  </pic:spPr>
                </pic:pic>
              </a:graphicData>
            </a:graphic>
          </wp:inline>
        </w:drawing>
      </w:r>
    </w:p>
    <w:p w14:paraId="577ABD8F" w14:textId="77777777" w:rsidR="00256460" w:rsidRDefault="00256460" w:rsidP="00256460">
      <w:pPr>
        <w:jc w:val="center"/>
        <w:rPr>
          <w:b/>
          <w:sz w:val="32"/>
        </w:rPr>
      </w:pPr>
    </w:p>
    <w:p w14:paraId="1AC6F849" w14:textId="7A078B0C" w:rsidR="00256460" w:rsidRDefault="00256460" w:rsidP="00256460">
      <w:pPr>
        <w:jc w:val="center"/>
        <w:rPr>
          <w:b/>
          <w:sz w:val="32"/>
        </w:rPr>
      </w:pPr>
    </w:p>
    <w:p w14:paraId="11F1C6EC" w14:textId="5702371C" w:rsidR="00297C61" w:rsidRPr="00AA24A3" w:rsidRDefault="00D02E12" w:rsidP="001B7AF2">
      <w:pPr>
        <w:jc w:val="center"/>
        <w:rPr>
          <w:b/>
          <w:sz w:val="40"/>
          <w:szCs w:val="40"/>
        </w:rPr>
      </w:pPr>
      <w:r w:rsidRPr="00AA24A3">
        <w:rPr>
          <w:b/>
          <w:noProof/>
          <w:sz w:val="40"/>
          <w:szCs w:val="40"/>
        </w:rPr>
        <w:drawing>
          <wp:inline distT="0" distB="0" distL="0" distR="0" wp14:anchorId="0F22EDFC" wp14:editId="4D08012B">
            <wp:extent cx="45719" cy="45719"/>
            <wp:effectExtent l="0" t="0" r="0" b="0"/>
            <wp:docPr id="8273585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100000" r="98356" b="-4813"/>
                    <a:stretch/>
                  </pic:blipFill>
                  <pic:spPr bwMode="auto">
                    <a:xfrm>
                      <a:off x="0" y="0"/>
                      <a:ext cx="46058" cy="46058"/>
                    </a:xfrm>
                    <a:prstGeom prst="rect">
                      <a:avLst/>
                    </a:prstGeom>
                    <a:noFill/>
                    <a:ln>
                      <a:noFill/>
                    </a:ln>
                    <a:extLst>
                      <a:ext uri="{53640926-AAD7-44D8-BBD7-CCE9431645EC}">
                        <a14:shadowObscured xmlns:a14="http://schemas.microsoft.com/office/drawing/2010/main"/>
                      </a:ext>
                    </a:extLst>
                  </pic:spPr>
                </pic:pic>
              </a:graphicData>
            </a:graphic>
          </wp:inline>
        </w:drawing>
      </w:r>
      <w:r w:rsidR="00256460" w:rsidRPr="00AA24A3">
        <w:rPr>
          <w:b/>
          <w:sz w:val="40"/>
          <w:szCs w:val="40"/>
        </w:rPr>
        <w:t>DATA HANDLING AND BUSINESS INTELLIGENCE</w:t>
      </w:r>
    </w:p>
    <w:p w14:paraId="098C9788" w14:textId="07E6ECDA" w:rsidR="003D51F0" w:rsidRPr="00AA24A3" w:rsidRDefault="00705146" w:rsidP="003D51F0">
      <w:pPr>
        <w:spacing w:line="276" w:lineRule="auto"/>
        <w:jc w:val="left"/>
        <w:rPr>
          <w:sz w:val="40"/>
          <w:szCs w:val="40"/>
        </w:rPr>
      </w:pPr>
      <w:r w:rsidRPr="00AA24A3">
        <w:rPr>
          <w:b/>
          <w:sz w:val="40"/>
          <w:szCs w:val="40"/>
        </w:rPr>
        <w:t xml:space="preserve">      </w:t>
      </w:r>
      <w:r w:rsidR="00D523A1" w:rsidRPr="00AA24A3">
        <w:rPr>
          <w:b/>
          <w:sz w:val="40"/>
          <w:szCs w:val="40"/>
        </w:rPr>
        <w:t xml:space="preserve"> </w:t>
      </w:r>
      <w:r w:rsidR="00256460" w:rsidRPr="00AA24A3">
        <w:rPr>
          <w:b/>
          <w:sz w:val="40"/>
          <w:szCs w:val="40"/>
        </w:rPr>
        <w:t xml:space="preserve">COMPONENT 1: COURSEWORK: WRITTEN </w:t>
      </w:r>
      <w:r w:rsidR="003D51F0" w:rsidRPr="00AA24A3">
        <w:rPr>
          <w:sz w:val="40"/>
          <w:szCs w:val="40"/>
        </w:rPr>
        <w:t xml:space="preserve"> </w:t>
      </w:r>
    </w:p>
    <w:p w14:paraId="7CD5F67F" w14:textId="77777777" w:rsidR="00D523A1" w:rsidRPr="00AA24A3" w:rsidRDefault="00256460" w:rsidP="00705146">
      <w:pPr>
        <w:jc w:val="center"/>
        <w:rPr>
          <w:b/>
          <w:sz w:val="40"/>
          <w:szCs w:val="40"/>
        </w:rPr>
      </w:pPr>
      <w:r w:rsidRPr="00AA24A3">
        <w:rPr>
          <w:b/>
          <w:sz w:val="40"/>
          <w:szCs w:val="40"/>
        </w:rPr>
        <w:t>REPORT</w:t>
      </w:r>
    </w:p>
    <w:p w14:paraId="274BCA09" w14:textId="76C0741F" w:rsidR="005D2AF6" w:rsidRPr="006F35D2" w:rsidRDefault="00A349F4" w:rsidP="00705146">
      <w:pPr>
        <w:jc w:val="center"/>
        <w:rPr>
          <w:b/>
          <w:sz w:val="32"/>
          <w:szCs w:val="32"/>
        </w:rPr>
      </w:pPr>
      <w:r>
        <w:rPr>
          <w:b/>
          <w:sz w:val="32"/>
          <w:szCs w:val="32"/>
        </w:rPr>
        <w:t xml:space="preserve"> </w:t>
      </w:r>
      <w:proofErr w:type="spellStart"/>
      <w:r w:rsidR="00D523A1" w:rsidRPr="006F35D2">
        <w:rPr>
          <w:b/>
          <w:sz w:val="32"/>
          <w:szCs w:val="32"/>
        </w:rPr>
        <w:t>Name:Angela</w:t>
      </w:r>
      <w:proofErr w:type="spellEnd"/>
      <w:r w:rsidR="00D523A1" w:rsidRPr="006F35D2">
        <w:rPr>
          <w:b/>
          <w:sz w:val="32"/>
          <w:szCs w:val="32"/>
        </w:rPr>
        <w:t xml:space="preserve"> Muresan</w:t>
      </w:r>
    </w:p>
    <w:p w14:paraId="49F302E3" w14:textId="61CE144B" w:rsidR="00EA6BC4" w:rsidRPr="006F35D2" w:rsidRDefault="00914761" w:rsidP="00914761">
      <w:pPr>
        <w:rPr>
          <w:b/>
          <w:sz w:val="32"/>
          <w:szCs w:val="32"/>
        </w:rPr>
      </w:pPr>
      <w:r w:rsidRPr="006F35D2">
        <w:rPr>
          <w:b/>
          <w:sz w:val="32"/>
          <w:szCs w:val="32"/>
        </w:rPr>
        <w:t xml:space="preserve">                             </w:t>
      </w:r>
      <w:r w:rsidR="000322B7" w:rsidRPr="006F35D2">
        <w:rPr>
          <w:b/>
          <w:sz w:val="32"/>
          <w:szCs w:val="32"/>
        </w:rPr>
        <w:t xml:space="preserve">        </w:t>
      </w:r>
      <w:r w:rsidRPr="006F35D2">
        <w:rPr>
          <w:b/>
          <w:sz w:val="32"/>
          <w:szCs w:val="32"/>
        </w:rPr>
        <w:t xml:space="preserve"> </w:t>
      </w:r>
      <w:r w:rsidR="005D2AF6" w:rsidRPr="006F35D2">
        <w:rPr>
          <w:b/>
          <w:sz w:val="32"/>
          <w:szCs w:val="32"/>
        </w:rPr>
        <w:t>Student ID:2131060</w:t>
      </w:r>
    </w:p>
    <w:p w14:paraId="33D608D2" w14:textId="77777777" w:rsidR="00CF5098" w:rsidRPr="006F35D2" w:rsidRDefault="00EA6BC4" w:rsidP="00914761">
      <w:pPr>
        <w:rPr>
          <w:b/>
          <w:sz w:val="32"/>
          <w:szCs w:val="32"/>
        </w:rPr>
      </w:pPr>
      <w:r w:rsidRPr="006F35D2">
        <w:rPr>
          <w:b/>
          <w:sz w:val="32"/>
          <w:szCs w:val="32"/>
        </w:rPr>
        <w:t xml:space="preserve">                            </w:t>
      </w:r>
      <w:r w:rsidR="00EB34AF" w:rsidRPr="006F35D2">
        <w:rPr>
          <w:b/>
          <w:sz w:val="32"/>
          <w:szCs w:val="32"/>
        </w:rPr>
        <w:t xml:space="preserve">         </w:t>
      </w:r>
      <w:r w:rsidRPr="006F35D2">
        <w:rPr>
          <w:b/>
          <w:sz w:val="32"/>
          <w:szCs w:val="32"/>
        </w:rPr>
        <w:t xml:space="preserve"> Modul </w:t>
      </w:r>
      <w:proofErr w:type="spellStart"/>
      <w:r w:rsidRPr="006F35D2">
        <w:rPr>
          <w:b/>
          <w:sz w:val="32"/>
          <w:szCs w:val="32"/>
        </w:rPr>
        <w:t>Code:</w:t>
      </w:r>
      <w:r w:rsidR="0088678B" w:rsidRPr="006F35D2">
        <w:rPr>
          <w:b/>
          <w:sz w:val="32"/>
          <w:szCs w:val="32"/>
        </w:rPr>
        <w:t>LCBB</w:t>
      </w:r>
      <w:proofErr w:type="spellEnd"/>
      <w:r w:rsidR="0088678B" w:rsidRPr="006F35D2">
        <w:rPr>
          <w:b/>
          <w:sz w:val="32"/>
          <w:szCs w:val="32"/>
        </w:rPr>
        <w:t xml:space="preserve"> 5000</w:t>
      </w:r>
    </w:p>
    <w:p w14:paraId="53B08277" w14:textId="369ABC76" w:rsidR="00265B27" w:rsidRPr="00AB1F2F" w:rsidRDefault="00CF5098" w:rsidP="00914761">
      <w:pPr>
        <w:rPr>
          <w:b/>
          <w:sz w:val="32"/>
          <w:szCs w:val="32"/>
          <w:lang w:val="fr-FR"/>
        </w:rPr>
      </w:pPr>
      <w:r w:rsidRPr="00AB1F2F">
        <w:rPr>
          <w:b/>
          <w:sz w:val="32"/>
          <w:szCs w:val="32"/>
          <w:lang w:val="fr-FR"/>
        </w:rPr>
        <w:t xml:space="preserve">                                     </w:t>
      </w:r>
      <w:r w:rsidR="006F35D2" w:rsidRPr="00AB1F2F">
        <w:rPr>
          <w:b/>
          <w:sz w:val="32"/>
          <w:szCs w:val="32"/>
          <w:lang w:val="fr-FR"/>
        </w:rPr>
        <w:t xml:space="preserve"> </w:t>
      </w:r>
      <w:proofErr w:type="spellStart"/>
      <w:r w:rsidRPr="00AB1F2F">
        <w:rPr>
          <w:b/>
          <w:sz w:val="32"/>
          <w:szCs w:val="32"/>
          <w:lang w:val="fr-FR"/>
        </w:rPr>
        <w:t>Lecturer</w:t>
      </w:r>
      <w:r w:rsidR="00746552" w:rsidRPr="00AB1F2F">
        <w:rPr>
          <w:b/>
          <w:sz w:val="32"/>
          <w:szCs w:val="32"/>
          <w:lang w:val="fr-FR"/>
        </w:rPr>
        <w:t>:Dr.Xavier</w:t>
      </w:r>
      <w:proofErr w:type="spellEnd"/>
      <w:r w:rsidR="00746552" w:rsidRPr="00AB1F2F">
        <w:rPr>
          <w:b/>
          <w:sz w:val="32"/>
          <w:szCs w:val="32"/>
          <w:lang w:val="fr-FR"/>
        </w:rPr>
        <w:t xml:space="preserve"> </w:t>
      </w:r>
      <w:proofErr w:type="spellStart"/>
      <w:r w:rsidR="00746552" w:rsidRPr="00AB1F2F">
        <w:rPr>
          <w:b/>
          <w:sz w:val="32"/>
          <w:szCs w:val="32"/>
          <w:lang w:val="fr-FR"/>
        </w:rPr>
        <w:t>Matieni</w:t>
      </w:r>
      <w:proofErr w:type="spellEnd"/>
      <w:r w:rsidR="000B0A62" w:rsidRPr="00AB1F2F">
        <w:rPr>
          <w:b/>
          <w:sz w:val="32"/>
          <w:szCs w:val="32"/>
          <w:lang w:val="fr-FR"/>
        </w:rPr>
        <w:t xml:space="preserve"> </w:t>
      </w:r>
    </w:p>
    <w:p w14:paraId="112D5A65" w14:textId="591E3412" w:rsidR="00705146" w:rsidRPr="00AB1F2F" w:rsidRDefault="00A349F4" w:rsidP="00705146">
      <w:pPr>
        <w:jc w:val="center"/>
        <w:rPr>
          <w:b/>
          <w:sz w:val="36"/>
          <w:szCs w:val="36"/>
          <w:lang w:val="fr-FR"/>
        </w:rPr>
      </w:pPr>
      <w:r>
        <w:rPr>
          <w:b/>
          <w:sz w:val="36"/>
          <w:szCs w:val="36"/>
          <w:lang w:val="fr-FR"/>
        </w:rPr>
        <w:t xml:space="preserve">               </w:t>
      </w:r>
      <w:proofErr w:type="spellStart"/>
      <w:r w:rsidR="00AB1F2F" w:rsidRPr="00AB1F2F">
        <w:rPr>
          <w:b/>
          <w:sz w:val="36"/>
          <w:szCs w:val="36"/>
          <w:lang w:val="fr-FR"/>
        </w:rPr>
        <w:t>Submission</w:t>
      </w:r>
      <w:proofErr w:type="spellEnd"/>
      <w:r w:rsidR="00AB1F2F" w:rsidRPr="00AB1F2F">
        <w:rPr>
          <w:b/>
          <w:sz w:val="36"/>
          <w:szCs w:val="36"/>
          <w:lang w:val="fr-FR"/>
        </w:rPr>
        <w:t xml:space="preserve"> date</w:t>
      </w:r>
      <w:r w:rsidR="00AB1F2F">
        <w:rPr>
          <w:b/>
          <w:sz w:val="36"/>
          <w:szCs w:val="36"/>
          <w:lang w:val="fr-FR"/>
        </w:rPr>
        <w:t> :</w:t>
      </w:r>
      <w:r w:rsidR="000F526D">
        <w:rPr>
          <w:b/>
          <w:sz w:val="36"/>
          <w:szCs w:val="36"/>
          <w:lang w:val="fr-FR"/>
        </w:rPr>
        <w:t>06/04/2024</w:t>
      </w:r>
    </w:p>
    <w:p w14:paraId="3654B086" w14:textId="77777777" w:rsidR="00705146" w:rsidRPr="00AB1F2F" w:rsidRDefault="00705146" w:rsidP="00705146">
      <w:pPr>
        <w:jc w:val="center"/>
        <w:rPr>
          <w:b/>
          <w:sz w:val="36"/>
          <w:szCs w:val="36"/>
          <w:lang w:val="fr-FR"/>
        </w:rPr>
      </w:pPr>
    </w:p>
    <w:p w14:paraId="566C5669" w14:textId="77777777" w:rsidR="00705146" w:rsidRPr="00AB1F2F" w:rsidRDefault="00705146" w:rsidP="00705146">
      <w:pPr>
        <w:jc w:val="center"/>
        <w:rPr>
          <w:b/>
          <w:sz w:val="36"/>
          <w:szCs w:val="36"/>
          <w:lang w:val="fr-FR"/>
        </w:rPr>
      </w:pPr>
    </w:p>
    <w:p w14:paraId="36E0B273" w14:textId="77777777" w:rsidR="00705146" w:rsidRPr="00AB1F2F" w:rsidRDefault="00705146" w:rsidP="00705146">
      <w:pPr>
        <w:jc w:val="center"/>
        <w:rPr>
          <w:b/>
          <w:sz w:val="36"/>
          <w:szCs w:val="36"/>
          <w:lang w:val="fr-FR"/>
        </w:rPr>
      </w:pPr>
    </w:p>
    <w:p w14:paraId="2FF27104" w14:textId="77777777" w:rsidR="00705146" w:rsidRPr="00AB1F2F" w:rsidRDefault="00705146" w:rsidP="00705146">
      <w:pPr>
        <w:jc w:val="center"/>
        <w:rPr>
          <w:b/>
          <w:sz w:val="36"/>
          <w:szCs w:val="36"/>
          <w:lang w:val="fr-FR"/>
        </w:rPr>
      </w:pPr>
    </w:p>
    <w:p w14:paraId="5FBAB015" w14:textId="77777777" w:rsidR="00705146" w:rsidRPr="00AB1F2F" w:rsidRDefault="00705146" w:rsidP="00705146">
      <w:pPr>
        <w:jc w:val="center"/>
        <w:rPr>
          <w:b/>
          <w:sz w:val="36"/>
          <w:szCs w:val="36"/>
          <w:lang w:val="fr-FR"/>
        </w:rPr>
      </w:pPr>
    </w:p>
    <w:p w14:paraId="1D0A9A3F" w14:textId="77777777" w:rsidR="00705146" w:rsidRPr="00AB1F2F" w:rsidRDefault="00705146" w:rsidP="00705146">
      <w:pPr>
        <w:jc w:val="center"/>
        <w:rPr>
          <w:b/>
          <w:sz w:val="36"/>
          <w:szCs w:val="36"/>
          <w:lang w:val="fr-FR"/>
        </w:rPr>
      </w:pPr>
    </w:p>
    <w:p w14:paraId="43CA70B7" w14:textId="77777777" w:rsidR="00705146" w:rsidRPr="00AB1F2F" w:rsidRDefault="00705146" w:rsidP="00705146">
      <w:pPr>
        <w:jc w:val="center"/>
        <w:rPr>
          <w:b/>
          <w:sz w:val="36"/>
          <w:szCs w:val="36"/>
          <w:lang w:val="fr-FR"/>
        </w:rPr>
      </w:pPr>
    </w:p>
    <w:p w14:paraId="30450A88" w14:textId="77777777" w:rsidR="00705146" w:rsidRPr="00AB1F2F" w:rsidRDefault="00705146" w:rsidP="00705146">
      <w:pPr>
        <w:jc w:val="center"/>
        <w:rPr>
          <w:b/>
          <w:sz w:val="36"/>
          <w:szCs w:val="36"/>
          <w:lang w:val="fr-FR"/>
        </w:rPr>
      </w:pPr>
    </w:p>
    <w:p w14:paraId="3A78C070" w14:textId="77777777" w:rsidR="00705146" w:rsidRPr="00AB1F2F" w:rsidRDefault="00705146" w:rsidP="00705146">
      <w:pPr>
        <w:jc w:val="center"/>
        <w:rPr>
          <w:b/>
          <w:sz w:val="36"/>
          <w:szCs w:val="36"/>
          <w:lang w:val="fr-FR"/>
        </w:rPr>
      </w:pPr>
    </w:p>
    <w:sdt>
      <w:sdtPr>
        <w:rPr>
          <w:rFonts w:ascii="Times New Roman" w:eastAsiaTheme="minorHAnsi" w:hAnsi="Times New Roman" w:cstheme="minorBidi"/>
          <w:b w:val="0"/>
          <w:bCs w:val="0"/>
          <w:color w:val="auto"/>
          <w:sz w:val="24"/>
          <w:szCs w:val="22"/>
          <w:lang w:val="en-GB"/>
        </w:rPr>
        <w:id w:val="1390859"/>
        <w:docPartObj>
          <w:docPartGallery w:val="Table of Contents"/>
          <w:docPartUnique/>
        </w:docPartObj>
      </w:sdtPr>
      <w:sdtContent>
        <w:p w14:paraId="2BEF6CD0" w14:textId="77777777" w:rsidR="00464005" w:rsidRDefault="00464005" w:rsidP="00464005">
          <w:pPr>
            <w:pStyle w:val="TOCHeading"/>
            <w:jc w:val="center"/>
          </w:pPr>
          <w:r w:rsidRPr="00464005">
            <w:rPr>
              <w:rFonts w:ascii="Times New Roman" w:hAnsi="Times New Roman" w:cs="Times New Roman"/>
              <w:color w:val="auto"/>
            </w:rPr>
            <w:t>Table of Contents</w:t>
          </w:r>
        </w:p>
        <w:p w14:paraId="1B2E2BD3" w14:textId="77777777" w:rsidR="00464005" w:rsidRDefault="00464005">
          <w:pPr>
            <w:pStyle w:val="TOC1"/>
            <w:tabs>
              <w:tab w:val="right" w:leader="dot" w:pos="9016"/>
            </w:tabs>
            <w:rPr>
              <w:noProof/>
            </w:rPr>
          </w:pPr>
          <w:r>
            <w:fldChar w:fldCharType="begin"/>
          </w:r>
          <w:r>
            <w:instrText xml:space="preserve"> TOC \o "1-3" \h \z \u </w:instrText>
          </w:r>
          <w:r>
            <w:fldChar w:fldCharType="separate"/>
          </w:r>
          <w:hyperlink w:anchor="_Toc161238425" w:history="1">
            <w:r w:rsidRPr="001159B3">
              <w:rPr>
                <w:rStyle w:val="Hyperlink"/>
                <w:noProof/>
              </w:rPr>
              <w:t>Introduction</w:t>
            </w:r>
            <w:r>
              <w:rPr>
                <w:noProof/>
                <w:webHidden/>
              </w:rPr>
              <w:tab/>
            </w:r>
            <w:r>
              <w:rPr>
                <w:noProof/>
                <w:webHidden/>
              </w:rPr>
              <w:fldChar w:fldCharType="begin"/>
            </w:r>
            <w:r>
              <w:rPr>
                <w:noProof/>
                <w:webHidden/>
              </w:rPr>
              <w:instrText xml:space="preserve"> PAGEREF _Toc161238425 \h </w:instrText>
            </w:r>
            <w:r>
              <w:rPr>
                <w:noProof/>
                <w:webHidden/>
              </w:rPr>
            </w:r>
            <w:r>
              <w:rPr>
                <w:noProof/>
                <w:webHidden/>
              </w:rPr>
              <w:fldChar w:fldCharType="separate"/>
            </w:r>
            <w:r>
              <w:rPr>
                <w:noProof/>
                <w:webHidden/>
              </w:rPr>
              <w:t>3</w:t>
            </w:r>
            <w:r>
              <w:rPr>
                <w:noProof/>
                <w:webHidden/>
              </w:rPr>
              <w:fldChar w:fldCharType="end"/>
            </w:r>
          </w:hyperlink>
        </w:p>
        <w:p w14:paraId="55540356" w14:textId="77777777" w:rsidR="00464005" w:rsidRDefault="00000000">
          <w:pPr>
            <w:pStyle w:val="TOC1"/>
            <w:tabs>
              <w:tab w:val="right" w:leader="dot" w:pos="9016"/>
            </w:tabs>
            <w:rPr>
              <w:noProof/>
            </w:rPr>
          </w:pPr>
          <w:hyperlink w:anchor="_Toc161238426" w:history="1">
            <w:r w:rsidR="00464005" w:rsidRPr="001159B3">
              <w:rPr>
                <w:rStyle w:val="Hyperlink"/>
                <w:noProof/>
              </w:rPr>
              <w:t>Reason for BI trends, Tools and Applications are the future for the business</w:t>
            </w:r>
            <w:r w:rsidR="00464005">
              <w:rPr>
                <w:noProof/>
                <w:webHidden/>
              </w:rPr>
              <w:tab/>
            </w:r>
            <w:r w:rsidR="00464005">
              <w:rPr>
                <w:noProof/>
                <w:webHidden/>
              </w:rPr>
              <w:fldChar w:fldCharType="begin"/>
            </w:r>
            <w:r w:rsidR="00464005">
              <w:rPr>
                <w:noProof/>
                <w:webHidden/>
              </w:rPr>
              <w:instrText xml:space="preserve"> PAGEREF _Toc161238426 \h </w:instrText>
            </w:r>
            <w:r w:rsidR="00464005">
              <w:rPr>
                <w:noProof/>
                <w:webHidden/>
              </w:rPr>
            </w:r>
            <w:r w:rsidR="00464005">
              <w:rPr>
                <w:noProof/>
                <w:webHidden/>
              </w:rPr>
              <w:fldChar w:fldCharType="separate"/>
            </w:r>
            <w:r w:rsidR="00464005">
              <w:rPr>
                <w:noProof/>
                <w:webHidden/>
              </w:rPr>
              <w:t>3</w:t>
            </w:r>
            <w:r w:rsidR="00464005">
              <w:rPr>
                <w:noProof/>
                <w:webHidden/>
              </w:rPr>
              <w:fldChar w:fldCharType="end"/>
            </w:r>
          </w:hyperlink>
        </w:p>
        <w:p w14:paraId="1310D13D" w14:textId="77777777" w:rsidR="00464005" w:rsidRDefault="00000000">
          <w:pPr>
            <w:pStyle w:val="TOC1"/>
            <w:tabs>
              <w:tab w:val="right" w:leader="dot" w:pos="9016"/>
            </w:tabs>
            <w:rPr>
              <w:noProof/>
            </w:rPr>
          </w:pPr>
          <w:hyperlink w:anchor="_Toc161238427" w:history="1">
            <w:r w:rsidR="00464005" w:rsidRPr="001159B3">
              <w:rPr>
                <w:rStyle w:val="Hyperlink"/>
                <w:noProof/>
              </w:rPr>
              <w:t>Importance of BI trends to make timely and effective decisions</w:t>
            </w:r>
            <w:r w:rsidR="00464005">
              <w:rPr>
                <w:noProof/>
                <w:webHidden/>
              </w:rPr>
              <w:tab/>
            </w:r>
            <w:r w:rsidR="00464005">
              <w:rPr>
                <w:noProof/>
                <w:webHidden/>
              </w:rPr>
              <w:fldChar w:fldCharType="begin"/>
            </w:r>
            <w:r w:rsidR="00464005">
              <w:rPr>
                <w:noProof/>
                <w:webHidden/>
              </w:rPr>
              <w:instrText xml:space="preserve"> PAGEREF _Toc161238427 \h </w:instrText>
            </w:r>
            <w:r w:rsidR="00464005">
              <w:rPr>
                <w:noProof/>
                <w:webHidden/>
              </w:rPr>
            </w:r>
            <w:r w:rsidR="00464005">
              <w:rPr>
                <w:noProof/>
                <w:webHidden/>
              </w:rPr>
              <w:fldChar w:fldCharType="separate"/>
            </w:r>
            <w:r w:rsidR="00464005">
              <w:rPr>
                <w:noProof/>
                <w:webHidden/>
              </w:rPr>
              <w:t>5</w:t>
            </w:r>
            <w:r w:rsidR="00464005">
              <w:rPr>
                <w:noProof/>
                <w:webHidden/>
              </w:rPr>
              <w:fldChar w:fldCharType="end"/>
            </w:r>
          </w:hyperlink>
        </w:p>
        <w:p w14:paraId="0737C038" w14:textId="77777777" w:rsidR="00464005" w:rsidRDefault="00000000">
          <w:pPr>
            <w:pStyle w:val="TOC1"/>
            <w:tabs>
              <w:tab w:val="right" w:leader="dot" w:pos="9016"/>
            </w:tabs>
            <w:rPr>
              <w:noProof/>
            </w:rPr>
          </w:pPr>
          <w:hyperlink w:anchor="_Toc161238428" w:history="1">
            <w:r w:rsidR="00464005" w:rsidRPr="001159B3">
              <w:rPr>
                <w:rStyle w:val="Hyperlink"/>
                <w:noProof/>
              </w:rPr>
              <w:t>Conclusion</w:t>
            </w:r>
            <w:r w:rsidR="00464005">
              <w:rPr>
                <w:noProof/>
                <w:webHidden/>
              </w:rPr>
              <w:tab/>
            </w:r>
            <w:r w:rsidR="00464005">
              <w:rPr>
                <w:noProof/>
                <w:webHidden/>
              </w:rPr>
              <w:fldChar w:fldCharType="begin"/>
            </w:r>
            <w:r w:rsidR="00464005">
              <w:rPr>
                <w:noProof/>
                <w:webHidden/>
              </w:rPr>
              <w:instrText xml:space="preserve"> PAGEREF _Toc161238428 \h </w:instrText>
            </w:r>
            <w:r w:rsidR="00464005">
              <w:rPr>
                <w:noProof/>
                <w:webHidden/>
              </w:rPr>
            </w:r>
            <w:r w:rsidR="00464005">
              <w:rPr>
                <w:noProof/>
                <w:webHidden/>
              </w:rPr>
              <w:fldChar w:fldCharType="separate"/>
            </w:r>
            <w:r w:rsidR="00464005">
              <w:rPr>
                <w:noProof/>
                <w:webHidden/>
              </w:rPr>
              <w:t>6</w:t>
            </w:r>
            <w:r w:rsidR="00464005">
              <w:rPr>
                <w:noProof/>
                <w:webHidden/>
              </w:rPr>
              <w:fldChar w:fldCharType="end"/>
            </w:r>
          </w:hyperlink>
        </w:p>
        <w:p w14:paraId="00D5DA85" w14:textId="77777777" w:rsidR="00464005" w:rsidRDefault="00000000">
          <w:pPr>
            <w:pStyle w:val="TOC1"/>
            <w:tabs>
              <w:tab w:val="right" w:leader="dot" w:pos="9016"/>
            </w:tabs>
            <w:rPr>
              <w:noProof/>
            </w:rPr>
          </w:pPr>
          <w:hyperlink w:anchor="_Toc161238429" w:history="1">
            <w:r w:rsidR="00464005" w:rsidRPr="001159B3">
              <w:rPr>
                <w:rStyle w:val="Hyperlink"/>
                <w:noProof/>
              </w:rPr>
              <w:t>Reference List</w:t>
            </w:r>
            <w:r w:rsidR="00464005">
              <w:rPr>
                <w:noProof/>
                <w:webHidden/>
              </w:rPr>
              <w:tab/>
            </w:r>
            <w:r w:rsidR="00464005">
              <w:rPr>
                <w:noProof/>
                <w:webHidden/>
              </w:rPr>
              <w:fldChar w:fldCharType="begin"/>
            </w:r>
            <w:r w:rsidR="00464005">
              <w:rPr>
                <w:noProof/>
                <w:webHidden/>
              </w:rPr>
              <w:instrText xml:space="preserve"> PAGEREF _Toc161238429 \h </w:instrText>
            </w:r>
            <w:r w:rsidR="00464005">
              <w:rPr>
                <w:noProof/>
                <w:webHidden/>
              </w:rPr>
            </w:r>
            <w:r w:rsidR="00464005">
              <w:rPr>
                <w:noProof/>
                <w:webHidden/>
              </w:rPr>
              <w:fldChar w:fldCharType="separate"/>
            </w:r>
            <w:r w:rsidR="00464005">
              <w:rPr>
                <w:noProof/>
                <w:webHidden/>
              </w:rPr>
              <w:t>7</w:t>
            </w:r>
            <w:r w:rsidR="00464005">
              <w:rPr>
                <w:noProof/>
                <w:webHidden/>
              </w:rPr>
              <w:fldChar w:fldCharType="end"/>
            </w:r>
          </w:hyperlink>
        </w:p>
        <w:p w14:paraId="272CE04F" w14:textId="77777777" w:rsidR="00464005" w:rsidRDefault="00464005">
          <w:r>
            <w:fldChar w:fldCharType="end"/>
          </w:r>
        </w:p>
      </w:sdtContent>
    </w:sdt>
    <w:p w14:paraId="7FA5EED1" w14:textId="77777777" w:rsidR="00371304" w:rsidRDefault="00371304"/>
    <w:p w14:paraId="1BC7D581" w14:textId="77777777" w:rsidR="00464005" w:rsidRDefault="00464005">
      <w:pPr>
        <w:spacing w:line="276" w:lineRule="auto"/>
        <w:jc w:val="left"/>
        <w:rPr>
          <w:rFonts w:eastAsiaTheme="majorEastAsia" w:cstheme="majorBidi"/>
          <w:b/>
          <w:bCs/>
          <w:sz w:val="28"/>
          <w:szCs w:val="28"/>
        </w:rPr>
      </w:pPr>
      <w:bookmarkStart w:id="0" w:name="_Toc161238425"/>
      <w:r>
        <w:br w:type="page"/>
      </w:r>
    </w:p>
    <w:p w14:paraId="5C56849D" w14:textId="77777777" w:rsidR="00371304" w:rsidRDefault="00371304" w:rsidP="00371304">
      <w:pPr>
        <w:pStyle w:val="Heading1"/>
      </w:pPr>
      <w:r>
        <w:lastRenderedPageBreak/>
        <w:t>Introduction</w:t>
      </w:r>
      <w:bookmarkEnd w:id="0"/>
    </w:p>
    <w:p w14:paraId="7E2A5133" w14:textId="77777777" w:rsidR="00371304" w:rsidRDefault="00371304" w:rsidP="00371304">
      <w:r>
        <w:t>Businesses may enhance their decision-making by using business intelligence (BI) techniques such as data modelling, data mining, and business analytics. It also helps companies to extend their comprehension of their competition and hence make more judicious judgements. This study focuses on emerging trends in business data. The term BI used to describe how it might enhance a company's success is business intelligence. Additional subjects for discussion include present and forthcoming advancements in business intelligence, including data science and expedited intelligence</w:t>
      </w:r>
      <w:r w:rsidR="00256460">
        <w:t xml:space="preserve"> (</w:t>
      </w:r>
      <w:r w:rsidR="00256460" w:rsidRPr="00C0529F">
        <w:rPr>
          <w:rFonts w:cs="Times New Roman"/>
          <w:color w:val="222222"/>
          <w:szCs w:val="20"/>
          <w:shd w:val="clear" w:color="auto" w:fill="FFFFFF"/>
        </w:rPr>
        <w:t>Niu</w:t>
      </w:r>
      <w:r w:rsidR="00256460">
        <w:rPr>
          <w:rFonts w:cs="Times New Roman"/>
          <w:color w:val="222222"/>
          <w:szCs w:val="20"/>
          <w:shd w:val="clear" w:color="auto" w:fill="FFFFFF"/>
        </w:rPr>
        <w:t xml:space="preserve"> et al. 2021</w:t>
      </w:r>
      <w:r w:rsidR="00256460">
        <w:t>)</w:t>
      </w:r>
      <w:r>
        <w:t>. This study will end with an explanation of the business intelligence (BI) tools that are based on these notions. The study finishes by examining business intelligence (BI) technologies and their role in the BI lifecycle.</w:t>
      </w:r>
    </w:p>
    <w:p w14:paraId="387A0D62" w14:textId="77777777" w:rsidR="00371304" w:rsidRDefault="00371304" w:rsidP="00371304">
      <w:pPr>
        <w:pStyle w:val="Heading1"/>
      </w:pPr>
      <w:bookmarkStart w:id="1" w:name="_Toc161238426"/>
      <w:r>
        <w:t xml:space="preserve">Reason for </w:t>
      </w:r>
      <w:r w:rsidRPr="00371304">
        <w:t xml:space="preserve">BI trends, Tools and Applications </w:t>
      </w:r>
      <w:r>
        <w:t>are the future for the business</w:t>
      </w:r>
      <w:bookmarkEnd w:id="1"/>
    </w:p>
    <w:p w14:paraId="3D604C2F" w14:textId="77777777" w:rsidR="003234E8" w:rsidRDefault="00256460" w:rsidP="003234E8">
      <w:r>
        <w:t xml:space="preserve">As per </w:t>
      </w:r>
      <w:r w:rsidRPr="00C0529F">
        <w:rPr>
          <w:rFonts w:cs="Times New Roman"/>
          <w:color w:val="222222"/>
          <w:szCs w:val="20"/>
          <w:shd w:val="clear" w:color="auto" w:fill="FFFFFF"/>
        </w:rPr>
        <w:t>Phillips-Wren</w:t>
      </w:r>
      <w:r>
        <w:t xml:space="preserve"> et al. ()2021, t</w:t>
      </w:r>
      <w:r w:rsidR="003234E8">
        <w:t>he use of data for decision-making in firms is on the verge of experiencing a significant transformation owing to the upcoming advances in the field of Business Intelligence (BI). With the assistance of advanced analytics and machine learning, businesses may now enhance their ability to forecast future trends and make well-informed decisions. This section examines many real-world situations to illustrate the positive and negative of business intelligence (BI) and its significance as a future trend.</w:t>
      </w:r>
    </w:p>
    <w:p w14:paraId="325769E9" w14:textId="77777777" w:rsidR="00371304" w:rsidRPr="002775BA" w:rsidRDefault="003234E8" w:rsidP="00371304">
      <w:pPr>
        <w:rPr>
          <w:b/>
        </w:rPr>
      </w:pPr>
      <w:r w:rsidRPr="002775BA">
        <w:rPr>
          <w:b/>
        </w:rPr>
        <w:t>Implementing more BI tools</w:t>
      </w:r>
    </w:p>
    <w:p w14:paraId="5E86EA62" w14:textId="77777777" w:rsidR="002775BA" w:rsidRDefault="002775BA" w:rsidP="002775BA">
      <w:pPr>
        <w:pStyle w:val="ListParagraph"/>
        <w:numPr>
          <w:ilvl w:val="0"/>
          <w:numId w:val="1"/>
        </w:numPr>
      </w:pPr>
      <w:r w:rsidRPr="002775BA">
        <w:rPr>
          <w:b/>
          <w:i/>
        </w:rPr>
        <w:t>Positive:</w:t>
      </w:r>
      <w:r>
        <w:t xml:space="preserve"> </w:t>
      </w:r>
      <w:r w:rsidRPr="002775BA">
        <w:t>The world market for business data was worth $20.5 billion in 2020. Experts say it will grow by 11.5% every year from 2021 to 2028</w:t>
      </w:r>
      <w:r w:rsidR="00256460">
        <w:t xml:space="preserve"> (</w:t>
      </w:r>
      <w:proofErr w:type="spellStart"/>
      <w:r w:rsidR="00256460" w:rsidRPr="00C0529F">
        <w:rPr>
          <w:rFonts w:cs="Times New Roman"/>
          <w:color w:val="222222"/>
          <w:szCs w:val="20"/>
          <w:shd w:val="clear" w:color="auto" w:fill="FFFFFF"/>
        </w:rPr>
        <w:t>Bharadiya</w:t>
      </w:r>
      <w:proofErr w:type="spellEnd"/>
      <w:r w:rsidR="00256460">
        <w:rPr>
          <w:rFonts w:cs="Times New Roman"/>
          <w:color w:val="222222"/>
          <w:szCs w:val="20"/>
          <w:shd w:val="clear" w:color="auto" w:fill="FFFFFF"/>
        </w:rPr>
        <w:t>, 2023</w:t>
      </w:r>
      <w:r w:rsidR="00256460">
        <w:t>)</w:t>
      </w:r>
      <w:r w:rsidRPr="002775BA">
        <w:t>. This means there are many chances for businesses to grow if they buy BI tools. Self-service systems let non-experts use BI tools more easily by letting</w:t>
      </w:r>
      <w:r>
        <w:t xml:space="preserve"> them create their own reports.</w:t>
      </w:r>
    </w:p>
    <w:p w14:paraId="78DA8A2A" w14:textId="77777777" w:rsidR="002775BA" w:rsidRPr="002775BA" w:rsidRDefault="002775BA" w:rsidP="002775BA">
      <w:pPr>
        <w:pStyle w:val="ListParagraph"/>
        <w:numPr>
          <w:ilvl w:val="0"/>
          <w:numId w:val="1"/>
        </w:numPr>
      </w:pPr>
      <w:r w:rsidRPr="002775BA">
        <w:rPr>
          <w:b/>
          <w:i/>
        </w:rPr>
        <w:t>Negative:</w:t>
      </w:r>
      <w:r>
        <w:t xml:space="preserve"> </w:t>
      </w:r>
      <w:r w:rsidRPr="002775BA">
        <w:t xml:space="preserve">The market is </w:t>
      </w:r>
      <w:r>
        <w:t>evolving quickly that</w:t>
      </w:r>
      <w:r w:rsidRPr="002775BA">
        <w:t xml:space="preserve"> </w:t>
      </w:r>
      <w:r>
        <w:t>indicates</w:t>
      </w:r>
      <w:r w:rsidRPr="002775BA">
        <w:t xml:space="preserve"> there is a lot of competition. This could make it hard for </w:t>
      </w:r>
      <w:r>
        <w:t>business</w:t>
      </w:r>
      <w:r w:rsidRPr="002775BA">
        <w:t xml:space="preserve"> </w:t>
      </w:r>
      <w:r>
        <w:t>to</w:t>
      </w:r>
      <w:r w:rsidRPr="002775BA">
        <w:t xml:space="preserve"> make BI tools to stand out and get a bigger part of the market.</w:t>
      </w:r>
    </w:p>
    <w:p w14:paraId="72F361EB" w14:textId="77777777" w:rsidR="002775BA" w:rsidRDefault="002775BA" w:rsidP="00371304"/>
    <w:p w14:paraId="7E006D87" w14:textId="77777777" w:rsidR="002775BA" w:rsidRDefault="002775BA" w:rsidP="00371304"/>
    <w:p w14:paraId="7176C94E" w14:textId="77777777" w:rsidR="002775BA" w:rsidRPr="002775BA" w:rsidRDefault="002775BA" w:rsidP="00371304">
      <w:pPr>
        <w:rPr>
          <w:b/>
        </w:rPr>
      </w:pPr>
      <w:r w:rsidRPr="002775BA">
        <w:rPr>
          <w:b/>
        </w:rPr>
        <w:lastRenderedPageBreak/>
        <w:t>Cost cutting and improving operational efficiency</w:t>
      </w:r>
    </w:p>
    <w:p w14:paraId="75159983" w14:textId="77777777" w:rsidR="002775BA" w:rsidRDefault="002775BA" w:rsidP="002775BA">
      <w:pPr>
        <w:pStyle w:val="ListParagraph"/>
        <w:numPr>
          <w:ilvl w:val="0"/>
          <w:numId w:val="2"/>
        </w:numPr>
      </w:pPr>
      <w:r w:rsidRPr="002775BA">
        <w:rPr>
          <w:b/>
          <w:i/>
        </w:rPr>
        <w:t>Positive:</w:t>
      </w:r>
      <w:r>
        <w:t xml:space="preserve"> </w:t>
      </w:r>
      <w:r w:rsidRPr="002775BA">
        <w:t>Business intelligence (BI) will grow by giving businesses tools that are more proactive, easier to use, and better able to find useful patterns in huge amounts of dat</w:t>
      </w:r>
      <w:r w:rsidR="00256460">
        <w:t>a (</w:t>
      </w:r>
      <w:r w:rsidR="00256460" w:rsidRPr="00C0529F">
        <w:rPr>
          <w:rFonts w:cs="Times New Roman"/>
          <w:color w:val="222222"/>
          <w:szCs w:val="20"/>
          <w:shd w:val="clear" w:color="auto" w:fill="FFFFFF"/>
        </w:rPr>
        <w:t>Gupta</w:t>
      </w:r>
      <w:r w:rsidR="00256460">
        <w:rPr>
          <w:rFonts w:cs="Times New Roman"/>
          <w:color w:val="222222"/>
          <w:szCs w:val="20"/>
          <w:shd w:val="clear" w:color="auto" w:fill="FFFFFF"/>
        </w:rPr>
        <w:t xml:space="preserve"> </w:t>
      </w:r>
      <w:r w:rsidR="00256460" w:rsidRPr="00C0529F">
        <w:rPr>
          <w:rFonts w:cs="Times New Roman"/>
          <w:color w:val="222222"/>
          <w:szCs w:val="20"/>
          <w:shd w:val="clear" w:color="auto" w:fill="FFFFFF"/>
        </w:rPr>
        <w:t>. and Jiwani, 2021</w:t>
      </w:r>
      <w:r w:rsidR="00256460">
        <w:t>)</w:t>
      </w:r>
      <w:r w:rsidRPr="002775BA">
        <w:t xml:space="preserve">. </w:t>
      </w:r>
      <w:r w:rsidR="00DF1CCB">
        <w:t xml:space="preserve">For example, </w:t>
      </w:r>
      <w:r w:rsidRPr="002775BA">
        <w:t xml:space="preserve">BI tools improve the efficiency of </w:t>
      </w:r>
      <w:r w:rsidR="00DF1CCB" w:rsidRPr="00DF1CCB">
        <w:t xml:space="preserve">Domino's Pizza </w:t>
      </w:r>
      <w:r w:rsidRPr="002775BA">
        <w:t xml:space="preserve">by making it easier to report, locating waste, and utilising resources in the best way possible. It helps customers and saves a </w:t>
      </w:r>
      <w:r>
        <w:t>huge amount of financial resources.</w:t>
      </w:r>
    </w:p>
    <w:p w14:paraId="58AF313F" w14:textId="77777777" w:rsidR="002775BA" w:rsidRPr="002775BA" w:rsidRDefault="002775BA" w:rsidP="002775BA">
      <w:pPr>
        <w:pStyle w:val="ListParagraph"/>
        <w:numPr>
          <w:ilvl w:val="0"/>
          <w:numId w:val="2"/>
        </w:numPr>
      </w:pPr>
      <w:r w:rsidRPr="002775BA">
        <w:rPr>
          <w:b/>
          <w:i/>
        </w:rPr>
        <w:t>Negative:</w:t>
      </w:r>
      <w:r>
        <w:t xml:space="preserve"> </w:t>
      </w:r>
      <w:r w:rsidRPr="002775BA">
        <w:t xml:space="preserve">Businesses, especially </w:t>
      </w:r>
      <w:r>
        <w:t>SMEs</w:t>
      </w:r>
      <w:r w:rsidRPr="002775BA">
        <w:t xml:space="preserve"> can have </w:t>
      </w:r>
      <w:r>
        <w:t>financial</w:t>
      </w:r>
      <w:r w:rsidRPr="002775BA">
        <w:t xml:space="preserve"> problems because of the initial cost of BI usage, the ongoing costs of maintenance, and the chance of problems during integration.</w:t>
      </w:r>
    </w:p>
    <w:p w14:paraId="54012510" w14:textId="77777777" w:rsidR="002775BA" w:rsidRPr="002775BA" w:rsidRDefault="002775BA" w:rsidP="00371304">
      <w:pPr>
        <w:rPr>
          <w:b/>
        </w:rPr>
      </w:pPr>
      <w:r w:rsidRPr="002775BA">
        <w:rPr>
          <w:b/>
        </w:rPr>
        <w:t>Decision making improvement in future</w:t>
      </w:r>
    </w:p>
    <w:p w14:paraId="4AF7B539" w14:textId="77777777" w:rsidR="002775BA" w:rsidRDefault="002775BA" w:rsidP="000B6BBF">
      <w:pPr>
        <w:pStyle w:val="ListParagraph"/>
        <w:numPr>
          <w:ilvl w:val="0"/>
          <w:numId w:val="3"/>
        </w:numPr>
      </w:pPr>
      <w:r w:rsidRPr="000B6BBF">
        <w:rPr>
          <w:b/>
          <w:i/>
        </w:rPr>
        <w:t>Positive:</w:t>
      </w:r>
      <w:r>
        <w:t xml:space="preserve"> </w:t>
      </w:r>
      <w:r w:rsidRPr="002775BA">
        <w:t>Integrating AI (Artificial Intelligence) and blockchain technology with Business Intelligence (BI) is a very advantageous proposition for the future. This amalgamation has the potential to enhance security, enhance data precision, and</w:t>
      </w:r>
      <w:r>
        <w:t xml:space="preserve"> make statistics more valuable</w:t>
      </w:r>
      <w:r w:rsidR="00256460">
        <w:t xml:space="preserve"> (</w:t>
      </w:r>
      <w:proofErr w:type="spellStart"/>
      <w:r w:rsidR="00256460" w:rsidRPr="00C0529F">
        <w:rPr>
          <w:rFonts w:cs="Times New Roman"/>
          <w:color w:val="222222"/>
          <w:szCs w:val="20"/>
          <w:shd w:val="clear" w:color="auto" w:fill="FFFFFF"/>
        </w:rPr>
        <w:t>Bharadiya</w:t>
      </w:r>
      <w:proofErr w:type="spellEnd"/>
      <w:r w:rsidR="00256460">
        <w:rPr>
          <w:rFonts w:cs="Times New Roman"/>
          <w:color w:val="222222"/>
          <w:szCs w:val="20"/>
          <w:shd w:val="clear" w:color="auto" w:fill="FFFFFF"/>
        </w:rPr>
        <w:t>, 2023</w:t>
      </w:r>
      <w:r w:rsidR="00256460">
        <w:t>)</w:t>
      </w:r>
      <w:r>
        <w:t>.</w:t>
      </w:r>
    </w:p>
    <w:p w14:paraId="1BF02074" w14:textId="77777777" w:rsidR="002775BA" w:rsidRDefault="002775BA" w:rsidP="000B6BBF">
      <w:pPr>
        <w:pStyle w:val="ListParagraph"/>
        <w:numPr>
          <w:ilvl w:val="0"/>
          <w:numId w:val="3"/>
        </w:numPr>
      </w:pPr>
      <w:r w:rsidRPr="000B6BBF">
        <w:rPr>
          <w:b/>
          <w:i/>
        </w:rPr>
        <w:t>Negative:</w:t>
      </w:r>
      <w:r>
        <w:t xml:space="preserve"> If </w:t>
      </w:r>
      <w:r w:rsidR="000B6BBF">
        <w:t>companies</w:t>
      </w:r>
      <w:r w:rsidR="00DF1CCB">
        <w:t xml:space="preserve"> like </w:t>
      </w:r>
      <w:r w:rsidR="00DF1CCB" w:rsidRPr="00DF1CCB">
        <w:t>Walmart</w:t>
      </w:r>
      <w:r>
        <w:t xml:space="preserve"> rely too much on business intelligence (BI) tools instead of </w:t>
      </w:r>
      <w:r w:rsidR="000B6BBF">
        <w:t>their</w:t>
      </w:r>
      <w:r>
        <w:t xml:space="preserve"> own opinion, </w:t>
      </w:r>
      <w:r w:rsidR="000B6BBF">
        <w:t>they</w:t>
      </w:r>
      <w:r>
        <w:t xml:space="preserve"> might make decisions based only on data, leaving out important details and vague factors that are needed to make smart choices.</w:t>
      </w:r>
    </w:p>
    <w:p w14:paraId="6619C653" w14:textId="77777777" w:rsidR="002775BA" w:rsidRPr="000B6BBF" w:rsidRDefault="000B6BBF" w:rsidP="00371304">
      <w:pPr>
        <w:rPr>
          <w:b/>
        </w:rPr>
      </w:pPr>
      <w:r w:rsidRPr="000B6BBF">
        <w:rPr>
          <w:b/>
        </w:rPr>
        <w:t>An edge over the Market rivalry</w:t>
      </w:r>
    </w:p>
    <w:p w14:paraId="05DA433C" w14:textId="77777777" w:rsidR="000B6BBF" w:rsidRDefault="000B6BBF" w:rsidP="00DF1CCB">
      <w:pPr>
        <w:pStyle w:val="ListParagraph"/>
        <w:numPr>
          <w:ilvl w:val="0"/>
          <w:numId w:val="4"/>
        </w:numPr>
      </w:pPr>
      <w:r w:rsidRPr="00DF1CCB">
        <w:rPr>
          <w:b/>
          <w:i/>
        </w:rPr>
        <w:t>Positive:</w:t>
      </w:r>
      <w:r>
        <w:t xml:space="preserve"> Netflix is a great example of a company that uses BI tools to get a competitive edge by getting useful information from data. This helps them spot market trends, predict customer needs, and react quickly to changes.</w:t>
      </w:r>
    </w:p>
    <w:p w14:paraId="2152098C" w14:textId="77777777" w:rsidR="00DF1CCB" w:rsidRPr="00DF1CCB" w:rsidRDefault="00DF1CCB" w:rsidP="00DF1CCB">
      <w:pPr>
        <w:pStyle w:val="ListParagraph"/>
        <w:numPr>
          <w:ilvl w:val="0"/>
          <w:numId w:val="4"/>
        </w:numPr>
      </w:pPr>
      <w:r w:rsidRPr="00DF1CCB">
        <w:rPr>
          <w:b/>
          <w:i/>
        </w:rPr>
        <w:t>Negative:</w:t>
      </w:r>
      <w:r>
        <w:t xml:space="preserve"> </w:t>
      </w:r>
      <w:r w:rsidRPr="00DF1CCB">
        <w:t>Busin</w:t>
      </w:r>
      <w:r>
        <w:t>esses that do no</w:t>
      </w:r>
      <w:r w:rsidRPr="00DF1CCB">
        <w:t xml:space="preserve">t </w:t>
      </w:r>
      <w:r>
        <w:t>manage</w:t>
      </w:r>
      <w:r w:rsidRPr="00DF1CCB">
        <w:t xml:space="preserve"> with changes in technology or </w:t>
      </w:r>
      <w:r>
        <w:t>BI</w:t>
      </w:r>
      <w:r w:rsidRPr="00DF1CCB">
        <w:t xml:space="preserve"> tools may lose out to competitors who are better at using data</w:t>
      </w:r>
      <w:r w:rsidR="00256460">
        <w:t xml:space="preserve"> (</w:t>
      </w:r>
      <w:proofErr w:type="spellStart"/>
      <w:r w:rsidR="00256460" w:rsidRPr="00C0529F">
        <w:rPr>
          <w:rFonts w:cs="Times New Roman"/>
          <w:color w:val="222222"/>
          <w:szCs w:val="20"/>
          <w:shd w:val="clear" w:color="auto" w:fill="FFFFFF"/>
        </w:rPr>
        <w:t>Skyrius</w:t>
      </w:r>
      <w:proofErr w:type="spellEnd"/>
      <w:r w:rsidR="00256460" w:rsidRPr="00C0529F">
        <w:rPr>
          <w:rFonts w:cs="Times New Roman"/>
          <w:color w:val="222222"/>
          <w:szCs w:val="20"/>
          <w:shd w:val="clear" w:color="auto" w:fill="FFFFFF"/>
        </w:rPr>
        <w:t xml:space="preserve"> and </w:t>
      </w:r>
      <w:proofErr w:type="spellStart"/>
      <w:r w:rsidR="00256460" w:rsidRPr="00C0529F">
        <w:rPr>
          <w:rFonts w:cs="Times New Roman"/>
          <w:color w:val="222222"/>
          <w:szCs w:val="20"/>
          <w:shd w:val="clear" w:color="auto" w:fill="FFFFFF"/>
        </w:rPr>
        <w:t>Skyrius</w:t>
      </w:r>
      <w:proofErr w:type="spellEnd"/>
      <w:r w:rsidR="00256460" w:rsidRPr="00C0529F">
        <w:rPr>
          <w:rFonts w:cs="Times New Roman"/>
          <w:color w:val="222222"/>
          <w:szCs w:val="20"/>
          <w:shd w:val="clear" w:color="auto" w:fill="FFFFFF"/>
        </w:rPr>
        <w:t>, 2021</w:t>
      </w:r>
      <w:r w:rsidR="00256460">
        <w:t>)</w:t>
      </w:r>
      <w:r w:rsidRPr="00DF1CCB">
        <w:t xml:space="preserve">. This could mean they go out of business or are no longer </w:t>
      </w:r>
      <w:r>
        <w:t>effective</w:t>
      </w:r>
      <w:r w:rsidRPr="00DF1CCB">
        <w:t xml:space="preserve"> in the market.</w:t>
      </w:r>
    </w:p>
    <w:p w14:paraId="634514E7" w14:textId="77777777" w:rsidR="000B6BBF" w:rsidRPr="00DF1CCB" w:rsidRDefault="00DF1CCB" w:rsidP="00371304">
      <w:pPr>
        <w:rPr>
          <w:b/>
        </w:rPr>
      </w:pPr>
      <w:r w:rsidRPr="00DF1CCB">
        <w:rPr>
          <w:b/>
        </w:rPr>
        <w:t>Future Outlook</w:t>
      </w:r>
    </w:p>
    <w:p w14:paraId="6C3FC1F9" w14:textId="77777777" w:rsidR="00DF1CCB" w:rsidRDefault="00DF1CCB" w:rsidP="000F0D73">
      <w:pPr>
        <w:pStyle w:val="ListParagraph"/>
        <w:numPr>
          <w:ilvl w:val="0"/>
          <w:numId w:val="5"/>
        </w:numPr>
      </w:pPr>
      <w:r w:rsidRPr="000F0D73">
        <w:rPr>
          <w:b/>
          <w:i/>
        </w:rPr>
        <w:t>Positive:</w:t>
      </w:r>
      <w:r>
        <w:t xml:space="preserve"> The revolution in technology </w:t>
      </w:r>
      <w:r w:rsidRPr="00DF1CCB">
        <w:t>with AI, ML, and big data analytics</w:t>
      </w:r>
      <w:r>
        <w:t xml:space="preserve"> will make a huge difference in business </w:t>
      </w:r>
      <w:proofErr w:type="spellStart"/>
      <w:r>
        <w:t>analystics</w:t>
      </w:r>
      <w:proofErr w:type="spellEnd"/>
      <w:r w:rsidRPr="00DF1CCB">
        <w:t>. This means that even more new ideas and changes will happen in business intelligence (BI) in the future. In the digital age, this will help companies grow and do well.</w:t>
      </w:r>
    </w:p>
    <w:p w14:paraId="6501686A" w14:textId="77777777" w:rsidR="00DF1CCB" w:rsidRDefault="00DF1CCB" w:rsidP="000F0D73">
      <w:pPr>
        <w:pStyle w:val="ListParagraph"/>
        <w:numPr>
          <w:ilvl w:val="0"/>
          <w:numId w:val="5"/>
        </w:numPr>
      </w:pPr>
      <w:r w:rsidRPr="000F0D73">
        <w:rPr>
          <w:b/>
          <w:i/>
        </w:rPr>
        <w:lastRenderedPageBreak/>
        <w:t>Negative:</w:t>
      </w:r>
      <w:r>
        <w:t xml:space="preserve"> </w:t>
      </w:r>
      <w:r w:rsidR="000F0D73">
        <w:t>There are minimum amount of efficient individuals left who have the</w:t>
      </w:r>
      <w:r w:rsidR="000F0D73" w:rsidRPr="000F0D73">
        <w:t xml:space="preserve"> right skills to use BI technologies in an </w:t>
      </w:r>
      <w:r w:rsidR="000F0D73">
        <w:t>effective and useful way, so it i</w:t>
      </w:r>
      <w:r w:rsidR="000F0D73" w:rsidRPr="000F0D73">
        <w:t xml:space="preserve">s hard to </w:t>
      </w:r>
      <w:r w:rsidR="000F0D73">
        <w:t>match</w:t>
      </w:r>
      <w:r w:rsidR="000F0D73" w:rsidRPr="000F0D73">
        <w:t xml:space="preserve"> with how quickly technology changes</w:t>
      </w:r>
      <w:r w:rsidR="00256460">
        <w:t xml:space="preserve"> (</w:t>
      </w:r>
      <w:proofErr w:type="spellStart"/>
      <w:r w:rsidR="00256460" w:rsidRPr="00C0529F">
        <w:rPr>
          <w:rFonts w:cs="Times New Roman"/>
          <w:color w:val="222222"/>
          <w:szCs w:val="20"/>
          <w:shd w:val="clear" w:color="auto" w:fill="FFFFFF"/>
        </w:rPr>
        <w:t>Nuseir</w:t>
      </w:r>
      <w:proofErr w:type="spellEnd"/>
      <w:r w:rsidR="00256460">
        <w:rPr>
          <w:rFonts w:cs="Times New Roman"/>
          <w:color w:val="222222"/>
          <w:szCs w:val="20"/>
          <w:shd w:val="clear" w:color="auto" w:fill="FFFFFF"/>
        </w:rPr>
        <w:t xml:space="preserve"> et al. 2021</w:t>
      </w:r>
      <w:r w:rsidR="00256460">
        <w:t>)</w:t>
      </w:r>
      <w:r w:rsidR="000F0D73" w:rsidRPr="000F0D73">
        <w:t xml:space="preserve">. </w:t>
      </w:r>
      <w:r w:rsidR="000F0D73">
        <w:t>That is why companies like Tesco or Zara</w:t>
      </w:r>
      <w:r w:rsidR="000F0D73" w:rsidRPr="000F0D73">
        <w:t xml:space="preserve"> need to keep changing things and putting money into people's skills an</w:t>
      </w:r>
      <w:r w:rsidR="000F0D73">
        <w:t>d morals to solve this challenge.</w:t>
      </w:r>
    </w:p>
    <w:p w14:paraId="020F8733" w14:textId="77777777" w:rsidR="00371304" w:rsidRDefault="00371304" w:rsidP="000F0D73">
      <w:pPr>
        <w:pStyle w:val="Heading1"/>
      </w:pPr>
      <w:bookmarkStart w:id="2" w:name="_Toc161238427"/>
      <w:r>
        <w:t xml:space="preserve">Importance of </w:t>
      </w:r>
      <w:r w:rsidRPr="00371304">
        <w:t>BI trends</w:t>
      </w:r>
      <w:r>
        <w:t xml:space="preserve"> </w:t>
      </w:r>
      <w:r w:rsidRPr="00371304">
        <w:t>to make</w:t>
      </w:r>
      <w:r>
        <w:t xml:space="preserve"> timely and effective decisions</w:t>
      </w:r>
      <w:bookmarkEnd w:id="2"/>
    </w:p>
    <w:p w14:paraId="28C25717" w14:textId="77777777" w:rsidR="00371304" w:rsidRDefault="000F40F1" w:rsidP="00F12F04">
      <w:pPr>
        <w:pStyle w:val="ListParagraph"/>
        <w:numPr>
          <w:ilvl w:val="0"/>
          <w:numId w:val="7"/>
        </w:numPr>
      </w:pPr>
      <w:r w:rsidRPr="00F12F04">
        <w:rPr>
          <w:b/>
          <w:i/>
        </w:rPr>
        <w:t>Data Security:</w:t>
      </w:r>
      <w:r>
        <w:t xml:space="preserve"> </w:t>
      </w:r>
      <w:r w:rsidR="00256460" w:rsidRPr="00C0529F">
        <w:rPr>
          <w:rFonts w:cs="Times New Roman"/>
          <w:color w:val="222222"/>
          <w:szCs w:val="20"/>
          <w:shd w:val="clear" w:color="auto" w:fill="FFFFFF"/>
        </w:rPr>
        <w:t>Richardson</w:t>
      </w:r>
      <w:r w:rsidR="00256460" w:rsidRPr="000F40F1">
        <w:t xml:space="preserve"> </w:t>
      </w:r>
      <w:r w:rsidR="00256460">
        <w:t xml:space="preserve">et al. (2020) </w:t>
      </w:r>
      <w:r w:rsidRPr="000F40F1">
        <w:t>state</w:t>
      </w:r>
      <w:r w:rsidR="00256460">
        <w:t>d</w:t>
      </w:r>
      <w:r w:rsidRPr="000F40F1">
        <w:t xml:space="preserve"> that there are two types of data security conc</w:t>
      </w:r>
      <w:r w:rsidR="00256460">
        <w:t>erns: scientific and political</w:t>
      </w:r>
      <w:r w:rsidRPr="000F40F1">
        <w:t xml:space="preserve">. The decision of the legislature and the judiciary is decisive. For certain tasks, like reuniting with an old acquaintance, it may be quicker to ask for or get access to someone else's smartphone than to use </w:t>
      </w:r>
      <w:r w:rsidR="00256460">
        <w:t xml:space="preserve">obtained mobile location data. </w:t>
      </w:r>
      <w:r w:rsidRPr="000F40F1">
        <w:t>The stronger regulations for the management of personal data that the GDPR has imposed are something that Deloitte welcomes. To aid in compliance with GDPR and to safeguard private and personal data, Deloitte has robust rules and processes</w:t>
      </w:r>
      <w:r w:rsidR="00256460">
        <w:t xml:space="preserve"> (</w:t>
      </w:r>
      <w:r w:rsidR="00256460" w:rsidRPr="00C0529F">
        <w:rPr>
          <w:rFonts w:cs="Times New Roman"/>
          <w:color w:val="222222"/>
          <w:szCs w:val="20"/>
          <w:shd w:val="clear" w:color="auto" w:fill="FFFFFF"/>
        </w:rPr>
        <w:t>Jaradat</w:t>
      </w:r>
      <w:r w:rsidR="00256460">
        <w:rPr>
          <w:rFonts w:cs="Times New Roman"/>
          <w:color w:val="222222"/>
          <w:szCs w:val="20"/>
          <w:shd w:val="clear" w:color="auto" w:fill="FFFFFF"/>
        </w:rPr>
        <w:t xml:space="preserve"> et al. 2022</w:t>
      </w:r>
      <w:r w:rsidR="00256460">
        <w:t>).</w:t>
      </w:r>
    </w:p>
    <w:p w14:paraId="4293E39A" w14:textId="77777777" w:rsidR="000F40F1" w:rsidRDefault="000F40F1" w:rsidP="00F12F04">
      <w:pPr>
        <w:pStyle w:val="ListParagraph"/>
        <w:numPr>
          <w:ilvl w:val="0"/>
          <w:numId w:val="7"/>
        </w:numPr>
      </w:pPr>
      <w:r w:rsidRPr="00F12F04">
        <w:rPr>
          <w:b/>
          <w:i/>
        </w:rPr>
        <w:t>Connecting Cloud:</w:t>
      </w:r>
      <w:r>
        <w:t xml:space="preserve"> According to </w:t>
      </w:r>
      <w:r w:rsidR="00256460" w:rsidRPr="00C0529F">
        <w:rPr>
          <w:rFonts w:cs="Times New Roman"/>
          <w:color w:val="222222"/>
          <w:szCs w:val="20"/>
          <w:shd w:val="clear" w:color="auto" w:fill="FFFFFF"/>
        </w:rPr>
        <w:t>Tavera Romero</w:t>
      </w:r>
      <w:r w:rsidR="00256460">
        <w:t xml:space="preserve"> et al. (2021</w:t>
      </w:r>
      <w:r>
        <w:t>), cloud computing and service-based design have had a significant and rapid increase in popularity in recent years. As a result, the practice of manufacturing in the cloud, sometimes known as "cloud manufacturing," has become</w:t>
      </w:r>
      <w:r w:rsidR="00256460">
        <w:t xml:space="preserve"> more widespread.</w:t>
      </w:r>
      <w:r>
        <w:t xml:space="preserve"> The allowance of product production to spread has led to the emergence of distinct benefits, including faster development cycles, enhanced information interchange efficiency, and a plethora of easily</w:t>
      </w:r>
      <w:r w:rsidR="00256460">
        <w:t xml:space="preserve"> available security resources (</w:t>
      </w:r>
      <w:proofErr w:type="spellStart"/>
      <w:r w:rsidR="00256460" w:rsidRPr="00C0529F">
        <w:rPr>
          <w:rFonts w:cs="Times New Roman"/>
          <w:color w:val="222222"/>
          <w:szCs w:val="20"/>
          <w:shd w:val="clear" w:color="auto" w:fill="FFFFFF"/>
        </w:rPr>
        <w:t>Lennerholt</w:t>
      </w:r>
      <w:proofErr w:type="spellEnd"/>
      <w:r w:rsidR="00256460">
        <w:rPr>
          <w:rFonts w:cs="Times New Roman"/>
          <w:color w:val="222222"/>
          <w:szCs w:val="20"/>
          <w:shd w:val="clear" w:color="auto" w:fill="FFFFFF"/>
        </w:rPr>
        <w:t xml:space="preserve"> et al. 2021</w:t>
      </w:r>
      <w:r w:rsidR="00256460">
        <w:t xml:space="preserve">). </w:t>
      </w:r>
      <w:r>
        <w:t>Organisations may decrease the expenses associated with their information technology systems by transitioning to a cloud-based approach.</w:t>
      </w:r>
    </w:p>
    <w:p w14:paraId="3E8F580C" w14:textId="77777777" w:rsidR="000F40F1" w:rsidRDefault="000F40F1" w:rsidP="00F12F04">
      <w:pPr>
        <w:pStyle w:val="ListParagraph"/>
      </w:pPr>
      <w:r>
        <w:t>Acquiring cloud technology and engineering services may facilitate the integration of IT into daily company processes. Vodafone's experts can provide guidance and support in setting up and overseeing individual, corporate, or public cloud on popular platforms such as AWS, Azure, or GCP. Design and network services are the methods via which they do this.</w:t>
      </w:r>
    </w:p>
    <w:p w14:paraId="1C319AAE" w14:textId="77777777" w:rsidR="000F40F1" w:rsidRDefault="000F40F1" w:rsidP="00F12F04">
      <w:pPr>
        <w:pStyle w:val="ListParagraph"/>
        <w:numPr>
          <w:ilvl w:val="0"/>
          <w:numId w:val="7"/>
        </w:numPr>
      </w:pPr>
      <w:r w:rsidRPr="00A5263B">
        <w:rPr>
          <w:b/>
          <w:i/>
          <w:lang w:val="it-IT"/>
        </w:rPr>
        <w:t>Data Governance:</w:t>
      </w:r>
      <w:r w:rsidRPr="00A5263B">
        <w:rPr>
          <w:lang w:val="it-IT"/>
        </w:rPr>
        <w:t xml:space="preserve"> Grover et al. </w:t>
      </w:r>
      <w:r>
        <w:t>(2018) emphasised the significance of active data management in ensuring the safety, utility, acces</w:t>
      </w:r>
      <w:r w:rsidR="00256460">
        <w:t>sibility, and quality of data (</w:t>
      </w:r>
      <w:r w:rsidR="00256460" w:rsidRPr="00C0529F">
        <w:rPr>
          <w:rFonts w:cs="Times New Roman"/>
          <w:color w:val="222222"/>
          <w:szCs w:val="20"/>
          <w:shd w:val="clear" w:color="auto" w:fill="FFFFFF"/>
        </w:rPr>
        <w:t>Khan</w:t>
      </w:r>
      <w:r w:rsidR="00256460">
        <w:rPr>
          <w:rFonts w:cs="Times New Roman"/>
          <w:color w:val="222222"/>
          <w:szCs w:val="20"/>
          <w:shd w:val="clear" w:color="auto" w:fill="FFFFFF"/>
        </w:rPr>
        <w:t xml:space="preserve"> et al. 2020</w:t>
      </w:r>
      <w:r w:rsidR="00256460">
        <w:t xml:space="preserve">). </w:t>
      </w:r>
      <w:r>
        <w:t xml:space="preserve">The efficacy of an organization's data control is directly dependent on the robustness of its rules, the implementation strategy for these regulations, and the </w:t>
      </w:r>
      <w:r>
        <w:lastRenderedPageBreak/>
        <w:t>governing body or council overseeing them. Examining the source of the data may assist in determining whether data is crucial for discovering innovative solutions to significant business challenges.</w:t>
      </w:r>
    </w:p>
    <w:p w14:paraId="3607C247" w14:textId="77777777" w:rsidR="000F40F1" w:rsidRDefault="000F40F1" w:rsidP="00F12F04">
      <w:pPr>
        <w:pStyle w:val="ListParagraph"/>
      </w:pPr>
      <w:r>
        <w:t xml:space="preserve">Conversely, advanced platforms of the future provide challenges in managing and adapting to the more complex and decentralised nature of business and data architecture. </w:t>
      </w:r>
    </w:p>
    <w:p w14:paraId="62B4F90E" w14:textId="77777777" w:rsidR="000F40F1" w:rsidRDefault="000F40F1" w:rsidP="00F12F04">
      <w:pPr>
        <w:pStyle w:val="ListParagraph"/>
        <w:numPr>
          <w:ilvl w:val="0"/>
          <w:numId w:val="7"/>
        </w:numPr>
      </w:pPr>
      <w:r w:rsidRPr="00A5263B">
        <w:rPr>
          <w:b/>
          <w:i/>
          <w:lang w:val="fr-FR"/>
        </w:rPr>
        <w:t>Business Intelligence Collaboration:</w:t>
      </w:r>
      <w:r w:rsidRPr="00A5263B">
        <w:rPr>
          <w:lang w:val="fr-FR"/>
        </w:rPr>
        <w:t xml:space="preserve"> </w:t>
      </w:r>
      <w:proofErr w:type="spellStart"/>
      <w:r w:rsidR="00256460" w:rsidRPr="00A5263B">
        <w:rPr>
          <w:rFonts w:cs="Times New Roman"/>
          <w:color w:val="222222"/>
          <w:szCs w:val="20"/>
          <w:shd w:val="clear" w:color="auto" w:fill="FFFFFF"/>
          <w:lang w:val="fr-FR"/>
        </w:rPr>
        <w:t>Niu</w:t>
      </w:r>
      <w:proofErr w:type="spellEnd"/>
      <w:r w:rsidR="00256460" w:rsidRPr="00A5263B">
        <w:rPr>
          <w:lang w:val="fr-FR"/>
        </w:rPr>
        <w:t xml:space="preserve"> et al. </w:t>
      </w:r>
      <w:r>
        <w:t>(2021) report that various governments worldwide are undergoing digital reforms to become digital governments.  This situation requires innovative idea management.  Implementing a decision-making and business intelligence system is a good approach. These two technologies help an organisation reach its full potential by improving information and data processing and allowing top-level leadership and management to make quick, effective, and accurate decisions.</w:t>
      </w:r>
    </w:p>
    <w:p w14:paraId="53C37111" w14:textId="77777777" w:rsidR="000F40F1" w:rsidRDefault="000F40F1" w:rsidP="00F12F04">
      <w:pPr>
        <w:pStyle w:val="ListParagraph"/>
      </w:pPr>
      <w:r>
        <w:t>Collaboration with Amazon's well-resourced and financially-backed Global Business Intelligence Services expertise may benefit domestic and international firms</w:t>
      </w:r>
      <w:r w:rsidR="00256460">
        <w:t xml:space="preserve"> (</w:t>
      </w:r>
      <w:r w:rsidR="00256460" w:rsidRPr="00C0529F">
        <w:rPr>
          <w:rFonts w:cs="Times New Roman"/>
          <w:color w:val="222222"/>
          <w:szCs w:val="20"/>
          <w:shd w:val="clear" w:color="auto" w:fill="FFFFFF"/>
        </w:rPr>
        <w:t>Phillips-Wren</w:t>
      </w:r>
      <w:r w:rsidR="00256460">
        <w:rPr>
          <w:rFonts w:cs="Times New Roman"/>
          <w:color w:val="222222"/>
          <w:szCs w:val="20"/>
          <w:shd w:val="clear" w:color="auto" w:fill="FFFFFF"/>
        </w:rPr>
        <w:t xml:space="preserve"> et al. 2021</w:t>
      </w:r>
      <w:r w:rsidR="00256460">
        <w:t>)</w:t>
      </w:r>
      <w:r>
        <w:t xml:space="preserve">. This collaboration evaluates new market, company, and person risks thoroughly. </w:t>
      </w:r>
    </w:p>
    <w:p w14:paraId="0BD570FF" w14:textId="77777777" w:rsidR="000F40F1" w:rsidRDefault="000F40F1" w:rsidP="00371304">
      <w:pPr>
        <w:pStyle w:val="ListParagraph"/>
        <w:numPr>
          <w:ilvl w:val="0"/>
          <w:numId w:val="7"/>
        </w:numPr>
      </w:pPr>
      <w:r w:rsidRPr="00F12F04">
        <w:rPr>
          <w:b/>
          <w:i/>
        </w:rPr>
        <w:t>Augmented Analytics:</w:t>
      </w:r>
      <w:r>
        <w:t xml:space="preserve"> According to Prat (2019) the use of artificial intelligence, namely machine learning and natural language processing, enhances analytics and makes the whole analytics process more efficient. The terminology used to describe data that is enhanced by artificial intelligence does not affect the reality that business inte</w:t>
      </w:r>
      <w:r w:rsidR="00256460">
        <w:t>lligence has undergone changes (</w:t>
      </w:r>
      <w:proofErr w:type="spellStart"/>
      <w:r w:rsidR="00256460" w:rsidRPr="00C0529F">
        <w:rPr>
          <w:rFonts w:cs="Times New Roman"/>
          <w:color w:val="222222"/>
          <w:szCs w:val="20"/>
          <w:shd w:val="clear" w:color="auto" w:fill="FFFFFF"/>
        </w:rPr>
        <w:t>Bharadiya</w:t>
      </w:r>
      <w:proofErr w:type="spellEnd"/>
      <w:r w:rsidR="00256460">
        <w:rPr>
          <w:rFonts w:cs="Times New Roman"/>
          <w:color w:val="222222"/>
          <w:szCs w:val="20"/>
          <w:shd w:val="clear" w:color="auto" w:fill="FFFFFF"/>
        </w:rPr>
        <w:t>, 2023</w:t>
      </w:r>
      <w:r w:rsidR="00256460">
        <w:t xml:space="preserve">). </w:t>
      </w:r>
      <w:r>
        <w:t>During this time, self-service business intelligence (BI) emerged, allowing business users to independently analyse data and get insights without depending on IT support. This was made possible by the availability of powerful data-discovery tools.</w:t>
      </w:r>
    </w:p>
    <w:p w14:paraId="165C959F" w14:textId="77777777" w:rsidR="00371304" w:rsidRDefault="00371304" w:rsidP="00F12F04">
      <w:pPr>
        <w:pStyle w:val="Heading1"/>
      </w:pPr>
      <w:bookmarkStart w:id="3" w:name="_Toc161238428"/>
      <w:r>
        <w:t>Conclusion</w:t>
      </w:r>
      <w:bookmarkEnd w:id="3"/>
    </w:p>
    <w:p w14:paraId="78E4A3F7" w14:textId="77777777" w:rsidR="00F12F04" w:rsidRDefault="00F12F04" w:rsidP="00F12F04">
      <w:r>
        <w:t>Business knowledge helps companies make profit-maximizing decisions. The study framed this device.  The study examined quick analytics and data science, two contemporary business intelligence advances that help users get accurate and speedy conclusions. According to the paper, companies should use and change business data to better strategy.  Business intelligence systems integrate competition data from a single data warehouse and allow authorised individuals to access data.</w:t>
      </w:r>
    </w:p>
    <w:p w14:paraId="76732533" w14:textId="77777777" w:rsidR="00371304" w:rsidRDefault="00F12F04" w:rsidP="00F12F04">
      <w:pPr>
        <w:pStyle w:val="Heading1"/>
      </w:pPr>
      <w:bookmarkStart w:id="4" w:name="_Toc161238429"/>
      <w:r>
        <w:lastRenderedPageBreak/>
        <w:t>Reference List</w:t>
      </w:r>
      <w:bookmarkEnd w:id="4"/>
    </w:p>
    <w:p w14:paraId="3A671A13" w14:textId="77777777" w:rsidR="00256460" w:rsidRPr="00C0529F" w:rsidRDefault="00256460" w:rsidP="00256460">
      <w:pPr>
        <w:rPr>
          <w:rFonts w:cs="Times New Roman"/>
          <w:color w:val="222222"/>
          <w:szCs w:val="20"/>
          <w:shd w:val="clear" w:color="auto" w:fill="FFFFFF"/>
        </w:rPr>
      </w:pPr>
      <w:proofErr w:type="spellStart"/>
      <w:r w:rsidRPr="00C0529F">
        <w:rPr>
          <w:rFonts w:cs="Times New Roman"/>
          <w:color w:val="222222"/>
          <w:szCs w:val="20"/>
          <w:shd w:val="clear" w:color="auto" w:fill="FFFFFF"/>
        </w:rPr>
        <w:t>Bharadiya</w:t>
      </w:r>
      <w:proofErr w:type="spellEnd"/>
      <w:r w:rsidRPr="00C0529F">
        <w:rPr>
          <w:rFonts w:cs="Times New Roman"/>
          <w:color w:val="222222"/>
          <w:szCs w:val="20"/>
          <w:shd w:val="clear" w:color="auto" w:fill="FFFFFF"/>
        </w:rPr>
        <w:t>, J.P., 2023. A comparative study of business intelligence and artificial intelligence with big data analytics. </w:t>
      </w:r>
      <w:r w:rsidRPr="00C0529F">
        <w:rPr>
          <w:rFonts w:cs="Times New Roman"/>
          <w:i/>
          <w:iCs/>
          <w:color w:val="222222"/>
          <w:szCs w:val="20"/>
          <w:shd w:val="clear" w:color="auto" w:fill="FFFFFF"/>
        </w:rPr>
        <w:t>American Journal of Artificial Intelligence</w:t>
      </w:r>
      <w:r w:rsidRPr="00C0529F">
        <w:rPr>
          <w:rFonts w:cs="Times New Roman"/>
          <w:color w:val="222222"/>
          <w:szCs w:val="20"/>
          <w:shd w:val="clear" w:color="auto" w:fill="FFFFFF"/>
        </w:rPr>
        <w:t>, </w:t>
      </w:r>
      <w:r w:rsidRPr="00C0529F">
        <w:rPr>
          <w:rFonts w:cs="Times New Roman"/>
          <w:i/>
          <w:iCs/>
          <w:color w:val="222222"/>
          <w:szCs w:val="20"/>
          <w:shd w:val="clear" w:color="auto" w:fill="FFFFFF"/>
        </w:rPr>
        <w:t>7</w:t>
      </w:r>
      <w:r w:rsidRPr="00C0529F">
        <w:rPr>
          <w:rFonts w:cs="Times New Roman"/>
          <w:color w:val="222222"/>
          <w:szCs w:val="20"/>
          <w:shd w:val="clear" w:color="auto" w:fill="FFFFFF"/>
        </w:rPr>
        <w:t>(1), p.24.</w:t>
      </w:r>
    </w:p>
    <w:p w14:paraId="2060312F" w14:textId="77777777" w:rsidR="00256460" w:rsidRPr="00C0529F" w:rsidRDefault="00256460" w:rsidP="00256460">
      <w:pPr>
        <w:rPr>
          <w:rFonts w:cs="Times New Roman"/>
          <w:color w:val="222222"/>
          <w:szCs w:val="20"/>
          <w:shd w:val="clear" w:color="auto" w:fill="FFFFFF"/>
        </w:rPr>
      </w:pPr>
      <w:proofErr w:type="spellStart"/>
      <w:r w:rsidRPr="00C0529F">
        <w:rPr>
          <w:rFonts w:cs="Times New Roman"/>
          <w:color w:val="222222"/>
          <w:szCs w:val="20"/>
          <w:shd w:val="clear" w:color="auto" w:fill="FFFFFF"/>
        </w:rPr>
        <w:t>Bharadiya</w:t>
      </w:r>
      <w:proofErr w:type="spellEnd"/>
      <w:r w:rsidRPr="00C0529F">
        <w:rPr>
          <w:rFonts w:cs="Times New Roman"/>
          <w:color w:val="222222"/>
          <w:szCs w:val="20"/>
          <w:shd w:val="clear" w:color="auto" w:fill="FFFFFF"/>
        </w:rPr>
        <w:t>, J.P., 2023. Machine learning and AI in business intelligence: Trends and opportunities. </w:t>
      </w:r>
      <w:r w:rsidRPr="00C0529F">
        <w:rPr>
          <w:rFonts w:cs="Times New Roman"/>
          <w:i/>
          <w:iCs/>
          <w:color w:val="222222"/>
          <w:szCs w:val="20"/>
          <w:shd w:val="clear" w:color="auto" w:fill="FFFFFF"/>
        </w:rPr>
        <w:t>International Journal of Computer (IJC)</w:t>
      </w:r>
      <w:r w:rsidRPr="00C0529F">
        <w:rPr>
          <w:rFonts w:cs="Times New Roman"/>
          <w:color w:val="222222"/>
          <w:szCs w:val="20"/>
          <w:shd w:val="clear" w:color="auto" w:fill="FFFFFF"/>
        </w:rPr>
        <w:t>, </w:t>
      </w:r>
      <w:r w:rsidRPr="00C0529F">
        <w:rPr>
          <w:rFonts w:cs="Times New Roman"/>
          <w:i/>
          <w:iCs/>
          <w:color w:val="222222"/>
          <w:szCs w:val="20"/>
          <w:shd w:val="clear" w:color="auto" w:fill="FFFFFF"/>
        </w:rPr>
        <w:t>48</w:t>
      </w:r>
      <w:r w:rsidRPr="00C0529F">
        <w:rPr>
          <w:rFonts w:cs="Times New Roman"/>
          <w:color w:val="222222"/>
          <w:szCs w:val="20"/>
          <w:shd w:val="clear" w:color="auto" w:fill="FFFFFF"/>
        </w:rPr>
        <w:t>(1), pp.123-134.</w:t>
      </w:r>
    </w:p>
    <w:p w14:paraId="254B893B"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Gupta, K. and Jiwani, N., 2021. A systematic Overview of Fundamentals and Methods of Business Intelligence. </w:t>
      </w:r>
      <w:r w:rsidRPr="00C0529F">
        <w:rPr>
          <w:rFonts w:cs="Times New Roman"/>
          <w:i/>
          <w:iCs/>
          <w:color w:val="222222"/>
          <w:szCs w:val="20"/>
          <w:shd w:val="clear" w:color="auto" w:fill="FFFFFF"/>
        </w:rPr>
        <w:t>International Journal of Sustainable Development in Computing Science</w:t>
      </w:r>
      <w:r w:rsidRPr="00C0529F">
        <w:rPr>
          <w:rFonts w:cs="Times New Roman"/>
          <w:color w:val="222222"/>
          <w:szCs w:val="20"/>
          <w:shd w:val="clear" w:color="auto" w:fill="FFFFFF"/>
        </w:rPr>
        <w:t>, </w:t>
      </w:r>
      <w:r w:rsidRPr="00C0529F">
        <w:rPr>
          <w:rFonts w:cs="Times New Roman"/>
          <w:i/>
          <w:iCs/>
          <w:color w:val="222222"/>
          <w:szCs w:val="20"/>
          <w:shd w:val="clear" w:color="auto" w:fill="FFFFFF"/>
        </w:rPr>
        <w:t>3</w:t>
      </w:r>
      <w:r w:rsidRPr="00C0529F">
        <w:rPr>
          <w:rFonts w:cs="Times New Roman"/>
          <w:color w:val="222222"/>
          <w:szCs w:val="20"/>
          <w:shd w:val="clear" w:color="auto" w:fill="FFFFFF"/>
        </w:rPr>
        <w:t>(3), pp.31-46.</w:t>
      </w:r>
    </w:p>
    <w:p w14:paraId="5DDC55E7"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Jaradat, Z., Al-</w:t>
      </w:r>
      <w:proofErr w:type="spellStart"/>
      <w:r w:rsidRPr="00C0529F">
        <w:rPr>
          <w:rFonts w:cs="Times New Roman"/>
          <w:color w:val="222222"/>
          <w:szCs w:val="20"/>
          <w:shd w:val="clear" w:color="auto" w:fill="FFFFFF"/>
        </w:rPr>
        <w:t>Dmour</w:t>
      </w:r>
      <w:proofErr w:type="spellEnd"/>
      <w:r w:rsidRPr="00C0529F">
        <w:rPr>
          <w:rFonts w:cs="Times New Roman"/>
          <w:color w:val="222222"/>
          <w:szCs w:val="20"/>
          <w:shd w:val="clear" w:color="auto" w:fill="FFFFFF"/>
        </w:rPr>
        <w:t xml:space="preserve">, A., </w:t>
      </w:r>
      <w:proofErr w:type="spellStart"/>
      <w:r w:rsidRPr="00C0529F">
        <w:rPr>
          <w:rFonts w:cs="Times New Roman"/>
          <w:color w:val="222222"/>
          <w:szCs w:val="20"/>
          <w:shd w:val="clear" w:color="auto" w:fill="FFFFFF"/>
        </w:rPr>
        <w:t>Alshurafat</w:t>
      </w:r>
      <w:proofErr w:type="spellEnd"/>
      <w:r w:rsidRPr="00C0529F">
        <w:rPr>
          <w:rFonts w:cs="Times New Roman"/>
          <w:color w:val="222222"/>
          <w:szCs w:val="20"/>
          <w:shd w:val="clear" w:color="auto" w:fill="FFFFFF"/>
        </w:rPr>
        <w:t>, H., Al-</w:t>
      </w:r>
      <w:proofErr w:type="spellStart"/>
      <w:r w:rsidRPr="00C0529F">
        <w:rPr>
          <w:rFonts w:cs="Times New Roman"/>
          <w:color w:val="222222"/>
          <w:szCs w:val="20"/>
          <w:shd w:val="clear" w:color="auto" w:fill="FFFFFF"/>
        </w:rPr>
        <w:t>Hazaima</w:t>
      </w:r>
      <w:proofErr w:type="spellEnd"/>
      <w:r w:rsidRPr="00C0529F">
        <w:rPr>
          <w:rFonts w:cs="Times New Roman"/>
          <w:color w:val="222222"/>
          <w:szCs w:val="20"/>
          <w:shd w:val="clear" w:color="auto" w:fill="FFFFFF"/>
        </w:rPr>
        <w:t xml:space="preserve">, H. and Al </w:t>
      </w:r>
      <w:proofErr w:type="spellStart"/>
      <w:r w:rsidRPr="00C0529F">
        <w:rPr>
          <w:rFonts w:cs="Times New Roman"/>
          <w:color w:val="222222"/>
          <w:szCs w:val="20"/>
          <w:shd w:val="clear" w:color="auto" w:fill="FFFFFF"/>
        </w:rPr>
        <w:t>Shbail</w:t>
      </w:r>
      <w:proofErr w:type="spellEnd"/>
      <w:r w:rsidRPr="00C0529F">
        <w:rPr>
          <w:rFonts w:cs="Times New Roman"/>
          <w:color w:val="222222"/>
          <w:szCs w:val="20"/>
          <w:shd w:val="clear" w:color="auto" w:fill="FFFFFF"/>
        </w:rPr>
        <w:t>, M.O., 2022. Factors influencing business intelligence adoption: evidence from Jordan. </w:t>
      </w:r>
      <w:r w:rsidRPr="00C0529F">
        <w:rPr>
          <w:rFonts w:cs="Times New Roman"/>
          <w:i/>
          <w:iCs/>
          <w:color w:val="222222"/>
          <w:szCs w:val="20"/>
          <w:shd w:val="clear" w:color="auto" w:fill="FFFFFF"/>
        </w:rPr>
        <w:t>Journal of Decision Systems</w:t>
      </w:r>
      <w:r w:rsidRPr="00C0529F">
        <w:rPr>
          <w:rFonts w:cs="Times New Roman"/>
          <w:color w:val="222222"/>
          <w:szCs w:val="20"/>
          <w:shd w:val="clear" w:color="auto" w:fill="FFFFFF"/>
        </w:rPr>
        <w:t>, pp.1-21.</w:t>
      </w:r>
    </w:p>
    <w:p w14:paraId="68D864F8"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Khan, W.A., Chung, S.H., Awan, M.U. and Wen, X., 2020. Machine learning facilitated business intelligence (Part I) Neural networks learning algorithms and applications. </w:t>
      </w:r>
      <w:r w:rsidRPr="00C0529F">
        <w:rPr>
          <w:rFonts w:cs="Times New Roman"/>
          <w:i/>
          <w:iCs/>
          <w:color w:val="222222"/>
          <w:szCs w:val="20"/>
          <w:shd w:val="clear" w:color="auto" w:fill="FFFFFF"/>
        </w:rPr>
        <w:t>Industrial Management &amp; Data Systems</w:t>
      </w:r>
      <w:r w:rsidRPr="00C0529F">
        <w:rPr>
          <w:rFonts w:cs="Times New Roman"/>
          <w:color w:val="222222"/>
          <w:szCs w:val="20"/>
          <w:shd w:val="clear" w:color="auto" w:fill="FFFFFF"/>
        </w:rPr>
        <w:t>, </w:t>
      </w:r>
      <w:r w:rsidRPr="00C0529F">
        <w:rPr>
          <w:rFonts w:cs="Times New Roman"/>
          <w:i/>
          <w:iCs/>
          <w:color w:val="222222"/>
          <w:szCs w:val="20"/>
          <w:shd w:val="clear" w:color="auto" w:fill="FFFFFF"/>
        </w:rPr>
        <w:t>120</w:t>
      </w:r>
      <w:r w:rsidRPr="00C0529F">
        <w:rPr>
          <w:rFonts w:cs="Times New Roman"/>
          <w:color w:val="222222"/>
          <w:szCs w:val="20"/>
          <w:shd w:val="clear" w:color="auto" w:fill="FFFFFF"/>
        </w:rPr>
        <w:t>(1), pp.164-195.</w:t>
      </w:r>
    </w:p>
    <w:p w14:paraId="50A66711" w14:textId="77777777" w:rsidR="00256460" w:rsidRPr="00C0529F" w:rsidRDefault="00256460" w:rsidP="00256460">
      <w:pPr>
        <w:rPr>
          <w:rFonts w:cs="Times New Roman"/>
          <w:color w:val="222222"/>
          <w:szCs w:val="20"/>
          <w:shd w:val="clear" w:color="auto" w:fill="FFFFFF"/>
        </w:rPr>
      </w:pPr>
      <w:proofErr w:type="spellStart"/>
      <w:r w:rsidRPr="00C0529F">
        <w:rPr>
          <w:rFonts w:cs="Times New Roman"/>
          <w:color w:val="222222"/>
          <w:szCs w:val="20"/>
          <w:shd w:val="clear" w:color="auto" w:fill="FFFFFF"/>
        </w:rPr>
        <w:t>Lennerholt</w:t>
      </w:r>
      <w:proofErr w:type="spellEnd"/>
      <w:r w:rsidRPr="00C0529F">
        <w:rPr>
          <w:rFonts w:cs="Times New Roman"/>
          <w:color w:val="222222"/>
          <w:szCs w:val="20"/>
          <w:shd w:val="clear" w:color="auto" w:fill="FFFFFF"/>
        </w:rPr>
        <w:t xml:space="preserve">, C., Van </w:t>
      </w:r>
      <w:proofErr w:type="spellStart"/>
      <w:r w:rsidRPr="00C0529F">
        <w:rPr>
          <w:rFonts w:cs="Times New Roman"/>
          <w:color w:val="222222"/>
          <w:szCs w:val="20"/>
          <w:shd w:val="clear" w:color="auto" w:fill="FFFFFF"/>
        </w:rPr>
        <w:t>Laere</w:t>
      </w:r>
      <w:proofErr w:type="spellEnd"/>
      <w:r w:rsidRPr="00C0529F">
        <w:rPr>
          <w:rFonts w:cs="Times New Roman"/>
          <w:color w:val="222222"/>
          <w:szCs w:val="20"/>
          <w:shd w:val="clear" w:color="auto" w:fill="FFFFFF"/>
        </w:rPr>
        <w:t>, J. and Söderström, E., 2021. User-related challenges of self-service business intelligence. </w:t>
      </w:r>
      <w:r w:rsidRPr="00C0529F">
        <w:rPr>
          <w:rFonts w:cs="Times New Roman"/>
          <w:i/>
          <w:iCs/>
          <w:color w:val="222222"/>
          <w:szCs w:val="20"/>
          <w:shd w:val="clear" w:color="auto" w:fill="FFFFFF"/>
        </w:rPr>
        <w:t>Information Systems Management</w:t>
      </w:r>
      <w:r w:rsidRPr="00C0529F">
        <w:rPr>
          <w:rFonts w:cs="Times New Roman"/>
          <w:color w:val="222222"/>
          <w:szCs w:val="20"/>
          <w:shd w:val="clear" w:color="auto" w:fill="FFFFFF"/>
        </w:rPr>
        <w:t>, </w:t>
      </w:r>
      <w:r w:rsidRPr="00C0529F">
        <w:rPr>
          <w:rFonts w:cs="Times New Roman"/>
          <w:i/>
          <w:iCs/>
          <w:color w:val="222222"/>
          <w:szCs w:val="20"/>
          <w:shd w:val="clear" w:color="auto" w:fill="FFFFFF"/>
        </w:rPr>
        <w:t>38</w:t>
      </w:r>
      <w:r w:rsidRPr="00C0529F">
        <w:rPr>
          <w:rFonts w:cs="Times New Roman"/>
          <w:color w:val="222222"/>
          <w:szCs w:val="20"/>
          <w:shd w:val="clear" w:color="auto" w:fill="FFFFFF"/>
        </w:rPr>
        <w:t>(4), pp.309-323.</w:t>
      </w:r>
    </w:p>
    <w:p w14:paraId="1ACCE360"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 xml:space="preserve">Niu, Y., Ying, L., Yang, J., Bao, M. and </w:t>
      </w:r>
      <w:proofErr w:type="spellStart"/>
      <w:r w:rsidRPr="00C0529F">
        <w:rPr>
          <w:rFonts w:cs="Times New Roman"/>
          <w:color w:val="222222"/>
          <w:szCs w:val="20"/>
          <w:shd w:val="clear" w:color="auto" w:fill="FFFFFF"/>
        </w:rPr>
        <w:t>Sivaparthipan</w:t>
      </w:r>
      <w:proofErr w:type="spellEnd"/>
      <w:r w:rsidRPr="00C0529F">
        <w:rPr>
          <w:rFonts w:cs="Times New Roman"/>
          <w:color w:val="222222"/>
          <w:szCs w:val="20"/>
          <w:shd w:val="clear" w:color="auto" w:fill="FFFFFF"/>
        </w:rPr>
        <w:t>, C.B., 2021. Organizational business intelligence and decision making using big data analytics. </w:t>
      </w:r>
      <w:r w:rsidRPr="00C0529F">
        <w:rPr>
          <w:rFonts w:cs="Times New Roman"/>
          <w:i/>
          <w:iCs/>
          <w:color w:val="222222"/>
          <w:szCs w:val="20"/>
          <w:shd w:val="clear" w:color="auto" w:fill="FFFFFF"/>
        </w:rPr>
        <w:t>Information Processing &amp; Management</w:t>
      </w:r>
      <w:r w:rsidRPr="00C0529F">
        <w:rPr>
          <w:rFonts w:cs="Times New Roman"/>
          <w:color w:val="222222"/>
          <w:szCs w:val="20"/>
          <w:shd w:val="clear" w:color="auto" w:fill="FFFFFF"/>
        </w:rPr>
        <w:t>, </w:t>
      </w:r>
      <w:r w:rsidRPr="00C0529F">
        <w:rPr>
          <w:rFonts w:cs="Times New Roman"/>
          <w:i/>
          <w:iCs/>
          <w:color w:val="222222"/>
          <w:szCs w:val="20"/>
          <w:shd w:val="clear" w:color="auto" w:fill="FFFFFF"/>
        </w:rPr>
        <w:t>58</w:t>
      </w:r>
      <w:r w:rsidRPr="00C0529F">
        <w:rPr>
          <w:rFonts w:cs="Times New Roman"/>
          <w:color w:val="222222"/>
          <w:szCs w:val="20"/>
          <w:shd w:val="clear" w:color="auto" w:fill="FFFFFF"/>
        </w:rPr>
        <w:t>(6), p.102725.</w:t>
      </w:r>
    </w:p>
    <w:p w14:paraId="413B9871" w14:textId="77777777" w:rsidR="00256460" w:rsidRPr="00C0529F" w:rsidRDefault="00256460" w:rsidP="00256460">
      <w:pPr>
        <w:rPr>
          <w:rFonts w:cs="Times New Roman"/>
          <w:color w:val="222222"/>
          <w:szCs w:val="20"/>
          <w:shd w:val="clear" w:color="auto" w:fill="FFFFFF"/>
        </w:rPr>
      </w:pPr>
      <w:proofErr w:type="spellStart"/>
      <w:r w:rsidRPr="00C0529F">
        <w:rPr>
          <w:rFonts w:cs="Times New Roman"/>
          <w:color w:val="222222"/>
          <w:szCs w:val="20"/>
          <w:shd w:val="clear" w:color="auto" w:fill="FFFFFF"/>
        </w:rPr>
        <w:t>Nuseir</w:t>
      </w:r>
      <w:proofErr w:type="spellEnd"/>
      <w:r w:rsidRPr="00C0529F">
        <w:rPr>
          <w:rFonts w:cs="Times New Roman"/>
          <w:color w:val="222222"/>
          <w:szCs w:val="20"/>
          <w:shd w:val="clear" w:color="auto" w:fill="FFFFFF"/>
        </w:rPr>
        <w:t xml:space="preserve">, M.T., </w:t>
      </w:r>
      <w:proofErr w:type="spellStart"/>
      <w:r w:rsidRPr="00C0529F">
        <w:rPr>
          <w:rFonts w:cs="Times New Roman"/>
          <w:color w:val="222222"/>
          <w:szCs w:val="20"/>
          <w:shd w:val="clear" w:color="auto" w:fill="FFFFFF"/>
        </w:rPr>
        <w:t>Aljumah</w:t>
      </w:r>
      <w:proofErr w:type="spellEnd"/>
      <w:r w:rsidRPr="00C0529F">
        <w:rPr>
          <w:rFonts w:cs="Times New Roman"/>
          <w:color w:val="222222"/>
          <w:szCs w:val="20"/>
          <w:shd w:val="clear" w:color="auto" w:fill="FFFFFF"/>
        </w:rPr>
        <w:t xml:space="preserve">, A. and </w:t>
      </w:r>
      <w:proofErr w:type="spellStart"/>
      <w:r w:rsidRPr="00C0529F">
        <w:rPr>
          <w:rFonts w:cs="Times New Roman"/>
          <w:color w:val="222222"/>
          <w:szCs w:val="20"/>
          <w:shd w:val="clear" w:color="auto" w:fill="FFFFFF"/>
        </w:rPr>
        <w:t>Alshurideh</w:t>
      </w:r>
      <w:proofErr w:type="spellEnd"/>
      <w:r w:rsidRPr="00C0529F">
        <w:rPr>
          <w:rFonts w:cs="Times New Roman"/>
          <w:color w:val="222222"/>
          <w:szCs w:val="20"/>
          <w:shd w:val="clear" w:color="auto" w:fill="FFFFFF"/>
        </w:rPr>
        <w:t>, M.T., 2021. How the business intelligence in the new startup performance in UAE during COVID-19: The mediating role of innovativeness. In </w:t>
      </w:r>
      <w:r w:rsidRPr="00C0529F">
        <w:rPr>
          <w:rFonts w:cs="Times New Roman"/>
          <w:i/>
          <w:iCs/>
          <w:color w:val="222222"/>
          <w:szCs w:val="20"/>
          <w:shd w:val="clear" w:color="auto" w:fill="FFFFFF"/>
        </w:rPr>
        <w:t>The effect of coronavirus disease (covid-19) on business intelligence</w:t>
      </w:r>
      <w:r w:rsidRPr="00C0529F">
        <w:rPr>
          <w:rFonts w:cs="Times New Roman"/>
          <w:color w:val="222222"/>
          <w:szCs w:val="20"/>
          <w:shd w:val="clear" w:color="auto" w:fill="FFFFFF"/>
        </w:rPr>
        <w:t> (pp. 63-79). Cham: Springer International Publishing.</w:t>
      </w:r>
    </w:p>
    <w:p w14:paraId="2653F43B"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Phillips-Wren, G., Daly, M. and Burstein, F., 2021. Reconciling business intelligence, analytics and decision support systems: More data, deeper insight. </w:t>
      </w:r>
      <w:r w:rsidRPr="00C0529F">
        <w:rPr>
          <w:rFonts w:cs="Times New Roman"/>
          <w:i/>
          <w:iCs/>
          <w:color w:val="222222"/>
          <w:szCs w:val="20"/>
          <w:shd w:val="clear" w:color="auto" w:fill="FFFFFF"/>
        </w:rPr>
        <w:t>Decision Support Systems</w:t>
      </w:r>
      <w:r w:rsidRPr="00C0529F">
        <w:rPr>
          <w:rFonts w:cs="Times New Roman"/>
          <w:color w:val="222222"/>
          <w:szCs w:val="20"/>
          <w:shd w:val="clear" w:color="auto" w:fill="FFFFFF"/>
        </w:rPr>
        <w:t>, </w:t>
      </w:r>
      <w:r w:rsidRPr="00C0529F">
        <w:rPr>
          <w:rFonts w:cs="Times New Roman"/>
          <w:i/>
          <w:iCs/>
          <w:color w:val="222222"/>
          <w:szCs w:val="20"/>
          <w:shd w:val="clear" w:color="auto" w:fill="FFFFFF"/>
        </w:rPr>
        <w:t>146</w:t>
      </w:r>
      <w:r w:rsidRPr="00C0529F">
        <w:rPr>
          <w:rFonts w:cs="Times New Roman"/>
          <w:color w:val="222222"/>
          <w:szCs w:val="20"/>
          <w:shd w:val="clear" w:color="auto" w:fill="FFFFFF"/>
        </w:rPr>
        <w:t>, p.113560.</w:t>
      </w:r>
    </w:p>
    <w:p w14:paraId="7DCD325A"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Richardson, J., Sallam, R., Schlegel, K., Kronz, A. and Sun, J., 2020. Magic quadrant for analytics and business intelligence platforms. </w:t>
      </w:r>
      <w:r w:rsidRPr="00C0529F">
        <w:rPr>
          <w:rFonts w:cs="Times New Roman"/>
          <w:i/>
          <w:iCs/>
          <w:color w:val="222222"/>
          <w:szCs w:val="20"/>
          <w:shd w:val="clear" w:color="auto" w:fill="FFFFFF"/>
        </w:rPr>
        <w:t>Gartner ID G00386610</w:t>
      </w:r>
      <w:r w:rsidRPr="00C0529F">
        <w:rPr>
          <w:rFonts w:cs="Times New Roman"/>
          <w:color w:val="222222"/>
          <w:szCs w:val="20"/>
          <w:shd w:val="clear" w:color="auto" w:fill="FFFFFF"/>
        </w:rPr>
        <w:t>.</w:t>
      </w:r>
    </w:p>
    <w:p w14:paraId="4411AC5E" w14:textId="77777777" w:rsidR="00256460" w:rsidRPr="00C0529F" w:rsidRDefault="00256460" w:rsidP="00256460">
      <w:pPr>
        <w:rPr>
          <w:rFonts w:cs="Times New Roman"/>
          <w:color w:val="222222"/>
          <w:szCs w:val="20"/>
          <w:shd w:val="clear" w:color="auto" w:fill="FFFFFF"/>
        </w:rPr>
      </w:pPr>
      <w:proofErr w:type="spellStart"/>
      <w:r w:rsidRPr="00C0529F">
        <w:rPr>
          <w:rFonts w:cs="Times New Roman"/>
          <w:color w:val="222222"/>
          <w:szCs w:val="20"/>
          <w:shd w:val="clear" w:color="auto" w:fill="FFFFFF"/>
        </w:rPr>
        <w:lastRenderedPageBreak/>
        <w:t>Skyrius</w:t>
      </w:r>
      <w:proofErr w:type="spellEnd"/>
      <w:r w:rsidRPr="00C0529F">
        <w:rPr>
          <w:rFonts w:cs="Times New Roman"/>
          <w:color w:val="222222"/>
          <w:szCs w:val="20"/>
          <w:shd w:val="clear" w:color="auto" w:fill="FFFFFF"/>
        </w:rPr>
        <w:t xml:space="preserve">, R. and </w:t>
      </w:r>
      <w:proofErr w:type="spellStart"/>
      <w:r w:rsidRPr="00C0529F">
        <w:rPr>
          <w:rFonts w:cs="Times New Roman"/>
          <w:color w:val="222222"/>
          <w:szCs w:val="20"/>
          <w:shd w:val="clear" w:color="auto" w:fill="FFFFFF"/>
        </w:rPr>
        <w:t>Skyrius</w:t>
      </w:r>
      <w:proofErr w:type="spellEnd"/>
      <w:r w:rsidRPr="00C0529F">
        <w:rPr>
          <w:rFonts w:cs="Times New Roman"/>
          <w:color w:val="222222"/>
          <w:szCs w:val="20"/>
          <w:shd w:val="clear" w:color="auto" w:fill="FFFFFF"/>
        </w:rPr>
        <w:t>, R., 2021. Business intelligence technologies. </w:t>
      </w:r>
      <w:r w:rsidRPr="00C0529F">
        <w:rPr>
          <w:rFonts w:cs="Times New Roman"/>
          <w:i/>
          <w:iCs/>
          <w:color w:val="222222"/>
          <w:szCs w:val="20"/>
          <w:shd w:val="clear" w:color="auto" w:fill="FFFFFF"/>
        </w:rPr>
        <w:t>Business Intelligence: A Comprehensive Approach to Information Needs, Technologies and Culture</w:t>
      </w:r>
      <w:r w:rsidRPr="00C0529F">
        <w:rPr>
          <w:rFonts w:cs="Times New Roman"/>
          <w:color w:val="222222"/>
          <w:szCs w:val="20"/>
          <w:shd w:val="clear" w:color="auto" w:fill="FFFFFF"/>
        </w:rPr>
        <w:t>, pp.145-185.</w:t>
      </w:r>
    </w:p>
    <w:p w14:paraId="750E6DC8" w14:textId="77777777" w:rsidR="00256460" w:rsidRPr="00C0529F" w:rsidRDefault="00256460" w:rsidP="00256460">
      <w:pPr>
        <w:rPr>
          <w:rFonts w:cs="Times New Roman"/>
          <w:color w:val="222222"/>
          <w:szCs w:val="20"/>
          <w:shd w:val="clear" w:color="auto" w:fill="FFFFFF"/>
        </w:rPr>
      </w:pPr>
      <w:r w:rsidRPr="00C0529F">
        <w:rPr>
          <w:rFonts w:cs="Times New Roman"/>
          <w:color w:val="222222"/>
          <w:szCs w:val="20"/>
          <w:shd w:val="clear" w:color="auto" w:fill="FFFFFF"/>
        </w:rPr>
        <w:t>Tavera Romero, C.A., Ortiz, J.H., Khalaf, O.I. and Ríos Prado, A., 2021. Business intelligence: business evolution after industry 4.0. </w:t>
      </w:r>
      <w:r w:rsidRPr="00C0529F">
        <w:rPr>
          <w:rFonts w:cs="Times New Roman"/>
          <w:i/>
          <w:iCs/>
          <w:color w:val="222222"/>
          <w:szCs w:val="20"/>
          <w:shd w:val="clear" w:color="auto" w:fill="FFFFFF"/>
        </w:rPr>
        <w:t>Sustainability</w:t>
      </w:r>
      <w:r w:rsidRPr="00C0529F">
        <w:rPr>
          <w:rFonts w:cs="Times New Roman"/>
          <w:color w:val="222222"/>
          <w:szCs w:val="20"/>
          <w:shd w:val="clear" w:color="auto" w:fill="FFFFFF"/>
        </w:rPr>
        <w:t>, </w:t>
      </w:r>
      <w:r w:rsidRPr="00C0529F">
        <w:rPr>
          <w:rFonts w:cs="Times New Roman"/>
          <w:i/>
          <w:iCs/>
          <w:color w:val="222222"/>
          <w:szCs w:val="20"/>
          <w:shd w:val="clear" w:color="auto" w:fill="FFFFFF"/>
        </w:rPr>
        <w:t>13</w:t>
      </w:r>
      <w:r w:rsidRPr="00C0529F">
        <w:rPr>
          <w:rFonts w:cs="Times New Roman"/>
          <w:color w:val="222222"/>
          <w:szCs w:val="20"/>
          <w:shd w:val="clear" w:color="auto" w:fill="FFFFFF"/>
        </w:rPr>
        <w:t>(18), p.10026.</w:t>
      </w:r>
    </w:p>
    <w:p w14:paraId="4596977A" w14:textId="77777777" w:rsidR="00F12F04" w:rsidRDefault="00F12F04" w:rsidP="00371304"/>
    <w:sectPr w:rsidR="00F12F04" w:rsidSect="00C90B6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DD8E6" w14:textId="77777777" w:rsidR="00C90B63" w:rsidRDefault="00C90B63" w:rsidP="00371304">
      <w:pPr>
        <w:spacing w:after="0" w:line="240" w:lineRule="auto"/>
      </w:pPr>
      <w:r>
        <w:separator/>
      </w:r>
    </w:p>
  </w:endnote>
  <w:endnote w:type="continuationSeparator" w:id="0">
    <w:p w14:paraId="06D4C578" w14:textId="77777777" w:rsidR="00C90B63" w:rsidRDefault="00C90B63" w:rsidP="00371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4062D" w14:textId="77777777" w:rsidR="00D02E12" w:rsidRDefault="00D02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1509"/>
      <w:docPartObj>
        <w:docPartGallery w:val="Page Numbers (Bottom of Page)"/>
        <w:docPartUnique/>
      </w:docPartObj>
    </w:sdtPr>
    <w:sdtContent>
      <w:p w14:paraId="763B9E7B" w14:textId="77777777" w:rsidR="00371304" w:rsidRDefault="00000000">
        <w:pPr>
          <w:pStyle w:val="Footer"/>
          <w:jc w:val="right"/>
        </w:pPr>
        <w:r>
          <w:fldChar w:fldCharType="begin"/>
        </w:r>
        <w:r>
          <w:instrText xml:space="preserve"> PAGE   \* MERGEFORMAT </w:instrText>
        </w:r>
        <w:r>
          <w:fldChar w:fldCharType="separate"/>
        </w:r>
        <w:r w:rsidR="00464005">
          <w:rPr>
            <w:noProof/>
          </w:rPr>
          <w:t>8</w:t>
        </w:r>
        <w:r>
          <w:rPr>
            <w:noProof/>
          </w:rPr>
          <w:fldChar w:fldCharType="end"/>
        </w:r>
      </w:p>
    </w:sdtContent>
  </w:sdt>
  <w:p w14:paraId="683BC0F4" w14:textId="77777777" w:rsidR="00371304" w:rsidRDefault="003713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63875" w14:textId="77777777" w:rsidR="00D02E12" w:rsidRDefault="00D02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79407" w14:textId="77777777" w:rsidR="00C90B63" w:rsidRDefault="00C90B63" w:rsidP="00371304">
      <w:pPr>
        <w:spacing w:after="0" w:line="240" w:lineRule="auto"/>
      </w:pPr>
      <w:r>
        <w:separator/>
      </w:r>
    </w:p>
  </w:footnote>
  <w:footnote w:type="continuationSeparator" w:id="0">
    <w:p w14:paraId="2F71AEEE" w14:textId="77777777" w:rsidR="00C90B63" w:rsidRDefault="00C90B63" w:rsidP="00371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A6FA6" w14:textId="77777777" w:rsidR="00D02E12" w:rsidRDefault="00D02E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E7AE7" w14:textId="77777777" w:rsidR="00D02E12" w:rsidRDefault="00D02E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2F10E" w14:textId="77777777" w:rsidR="00D02E12" w:rsidRDefault="00D02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93E78"/>
    <w:multiLevelType w:val="hybridMultilevel"/>
    <w:tmpl w:val="6A0490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6596A28"/>
    <w:multiLevelType w:val="hybridMultilevel"/>
    <w:tmpl w:val="922641DE"/>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3A20F90"/>
    <w:multiLevelType w:val="hybridMultilevel"/>
    <w:tmpl w:val="76E473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E209F4"/>
    <w:multiLevelType w:val="hybridMultilevel"/>
    <w:tmpl w:val="0DFCD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8BC6015"/>
    <w:multiLevelType w:val="hybridMultilevel"/>
    <w:tmpl w:val="8D1273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0E140A7"/>
    <w:multiLevelType w:val="hybridMultilevel"/>
    <w:tmpl w:val="03A8C3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AAD070D"/>
    <w:multiLevelType w:val="hybridMultilevel"/>
    <w:tmpl w:val="70E690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3263878">
    <w:abstractNumId w:val="0"/>
  </w:num>
  <w:num w:numId="2" w16cid:durableId="605893334">
    <w:abstractNumId w:val="3"/>
  </w:num>
  <w:num w:numId="3" w16cid:durableId="1333683208">
    <w:abstractNumId w:val="4"/>
  </w:num>
  <w:num w:numId="4" w16cid:durableId="1027023726">
    <w:abstractNumId w:val="2"/>
  </w:num>
  <w:num w:numId="5" w16cid:durableId="750977112">
    <w:abstractNumId w:val="6"/>
  </w:num>
  <w:num w:numId="6" w16cid:durableId="1952741233">
    <w:abstractNumId w:val="5"/>
  </w:num>
  <w:num w:numId="7" w16cid:durableId="1587883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1304"/>
    <w:rsid w:val="00004F71"/>
    <w:rsid w:val="000322B7"/>
    <w:rsid w:val="000B0A62"/>
    <w:rsid w:val="000B6BBF"/>
    <w:rsid w:val="000F0D73"/>
    <w:rsid w:val="000F40F1"/>
    <w:rsid w:val="000F526D"/>
    <w:rsid w:val="00112E97"/>
    <w:rsid w:val="001B7AF2"/>
    <w:rsid w:val="00256460"/>
    <w:rsid w:val="00265B27"/>
    <w:rsid w:val="002775BA"/>
    <w:rsid w:val="00297C61"/>
    <w:rsid w:val="002D570D"/>
    <w:rsid w:val="003234E8"/>
    <w:rsid w:val="00371304"/>
    <w:rsid w:val="003D33E5"/>
    <w:rsid w:val="003D51F0"/>
    <w:rsid w:val="00464005"/>
    <w:rsid w:val="00552CBC"/>
    <w:rsid w:val="00560FCC"/>
    <w:rsid w:val="005C0416"/>
    <w:rsid w:val="005D1CF0"/>
    <w:rsid w:val="005D2AF6"/>
    <w:rsid w:val="006D671B"/>
    <w:rsid w:val="006F35D2"/>
    <w:rsid w:val="00705146"/>
    <w:rsid w:val="00746552"/>
    <w:rsid w:val="007A7CD1"/>
    <w:rsid w:val="0088678B"/>
    <w:rsid w:val="00914761"/>
    <w:rsid w:val="00A349F4"/>
    <w:rsid w:val="00A5263B"/>
    <w:rsid w:val="00A666A7"/>
    <w:rsid w:val="00A85E61"/>
    <w:rsid w:val="00AA24A3"/>
    <w:rsid w:val="00AB1F2F"/>
    <w:rsid w:val="00C90B63"/>
    <w:rsid w:val="00CF5098"/>
    <w:rsid w:val="00D02E12"/>
    <w:rsid w:val="00D4411D"/>
    <w:rsid w:val="00D523A1"/>
    <w:rsid w:val="00DF1CCB"/>
    <w:rsid w:val="00EA6BC4"/>
    <w:rsid w:val="00EB34AF"/>
    <w:rsid w:val="00EE26EF"/>
    <w:rsid w:val="00F12F04"/>
    <w:rsid w:val="00F52BFF"/>
    <w:rsid w:val="00F562A7"/>
    <w:rsid w:val="00F80FD4"/>
    <w:rsid w:val="00FD10EE"/>
    <w:rsid w:val="00FD60F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F912"/>
  <w15:docId w15:val="{10C97028-2F3A-44A7-9F28-9859C2FE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3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71304"/>
    <w:pPr>
      <w:keepNext/>
      <w:keepLines/>
      <w:spacing w:before="480" w:after="0" w:line="480" w:lineRule="auto"/>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304"/>
    <w:rPr>
      <w:rFonts w:ascii="Times New Roman" w:hAnsi="Times New Roman"/>
      <w:sz w:val="24"/>
      <w:lang w:val="en-GB"/>
    </w:rPr>
  </w:style>
  <w:style w:type="paragraph" w:styleId="Footer">
    <w:name w:val="footer"/>
    <w:basedOn w:val="Normal"/>
    <w:link w:val="FooterChar"/>
    <w:uiPriority w:val="99"/>
    <w:unhideWhenUsed/>
    <w:rsid w:val="00371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304"/>
    <w:rPr>
      <w:rFonts w:ascii="Times New Roman" w:hAnsi="Times New Roman"/>
      <w:sz w:val="24"/>
      <w:lang w:val="en-GB"/>
    </w:rPr>
  </w:style>
  <w:style w:type="character" w:customStyle="1" w:styleId="Heading1Char">
    <w:name w:val="Heading 1 Char"/>
    <w:basedOn w:val="DefaultParagraphFont"/>
    <w:link w:val="Heading1"/>
    <w:uiPriority w:val="9"/>
    <w:rsid w:val="00371304"/>
    <w:rPr>
      <w:rFonts w:ascii="Times New Roman" w:eastAsiaTheme="majorEastAsia" w:hAnsi="Times New Roman" w:cstheme="majorBidi"/>
      <w:b/>
      <w:bCs/>
      <w:sz w:val="28"/>
      <w:szCs w:val="28"/>
      <w:lang w:val="en-GB"/>
    </w:rPr>
  </w:style>
  <w:style w:type="paragraph" w:styleId="ListParagraph">
    <w:name w:val="List Paragraph"/>
    <w:basedOn w:val="Normal"/>
    <w:uiPriority w:val="34"/>
    <w:qFormat/>
    <w:rsid w:val="002775BA"/>
    <w:pPr>
      <w:ind w:left="720"/>
      <w:contextualSpacing/>
    </w:pPr>
  </w:style>
  <w:style w:type="paragraph" w:styleId="TOCHeading">
    <w:name w:val="TOC Heading"/>
    <w:basedOn w:val="Heading1"/>
    <w:next w:val="Normal"/>
    <w:uiPriority w:val="39"/>
    <w:semiHidden/>
    <w:unhideWhenUsed/>
    <w:qFormat/>
    <w:rsid w:val="0046400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64005"/>
    <w:pPr>
      <w:spacing w:after="100"/>
    </w:pPr>
  </w:style>
  <w:style w:type="character" w:styleId="Hyperlink">
    <w:name w:val="Hyperlink"/>
    <w:basedOn w:val="DefaultParagraphFont"/>
    <w:uiPriority w:val="99"/>
    <w:unhideWhenUsed/>
    <w:rsid w:val="00464005"/>
    <w:rPr>
      <w:color w:val="0000FF" w:themeColor="hyperlink"/>
      <w:u w:val="single"/>
    </w:rPr>
  </w:style>
  <w:style w:type="paragraph" w:styleId="BalloonText">
    <w:name w:val="Balloon Text"/>
    <w:basedOn w:val="Normal"/>
    <w:link w:val="BalloonTextChar"/>
    <w:uiPriority w:val="99"/>
    <w:semiHidden/>
    <w:unhideWhenUsed/>
    <w:rsid w:val="00464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00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7774F-9977-4938-9549-C6ACFCB7F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Muresan</cp:lastModifiedBy>
  <cp:revision>29</cp:revision>
  <dcterms:created xsi:type="dcterms:W3CDTF">2024-03-13T10:37:00Z</dcterms:created>
  <dcterms:modified xsi:type="dcterms:W3CDTF">2024-04-02T18:14:00Z</dcterms:modified>
</cp:coreProperties>
</file>