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13F1C" w14:textId="77777777" w:rsidR="00CF0828" w:rsidRDefault="00CF0828" w:rsidP="00CF0828"/>
    <w:p w14:paraId="29AD1EF3" w14:textId="77777777" w:rsidR="00CF0828" w:rsidRDefault="00CF0828" w:rsidP="00CF0828"/>
    <w:p w14:paraId="33785139" w14:textId="77777777" w:rsidR="00CF0828" w:rsidRDefault="00CF0828" w:rsidP="00CF0828"/>
    <w:p w14:paraId="200E71B2" w14:textId="266D9831" w:rsidR="00CF0828" w:rsidRDefault="0001559B" w:rsidP="00CF0828">
      <w:pPr>
        <w:rPr>
          <w:rFonts w:ascii="Arial" w:hAnsi="Arial" w:cs="Arial"/>
          <w:sz w:val="24"/>
          <w:szCs w:val="24"/>
          <w:u w:val="single"/>
        </w:rPr>
      </w:pPr>
      <w:r>
        <w:rPr>
          <w:rFonts w:ascii="Arial" w:hAnsi="Arial" w:cs="Arial"/>
          <w:sz w:val="24"/>
          <w:szCs w:val="24"/>
          <w:u w:val="single"/>
        </w:rPr>
        <w:t>5A</w:t>
      </w:r>
      <w:r w:rsidR="008C6C23">
        <w:rPr>
          <w:rFonts w:ascii="Arial" w:hAnsi="Arial" w:cs="Arial"/>
          <w:sz w:val="24"/>
          <w:szCs w:val="24"/>
          <w:u w:val="single"/>
        </w:rPr>
        <w:t>RTP Contributing to Resourcing and Talent Planning in the Organisation</w:t>
      </w:r>
    </w:p>
    <w:p w14:paraId="6C2D183A" w14:textId="77777777" w:rsidR="00BA3F48" w:rsidRPr="00F71AA1" w:rsidRDefault="00BA3F48" w:rsidP="00CF0828">
      <w:pPr>
        <w:rPr>
          <w:rFonts w:ascii="Arial" w:hAnsi="Arial" w:cs="Arial"/>
          <w:sz w:val="24"/>
          <w:szCs w:val="24"/>
          <w:u w:val="single"/>
        </w:rPr>
      </w:pPr>
    </w:p>
    <w:p w14:paraId="652C8E8E" w14:textId="77777777" w:rsidR="00CF0828" w:rsidRPr="00A140B7" w:rsidRDefault="00CF0828" w:rsidP="00CF0828">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7965D611" w14:textId="77777777" w:rsidR="00CF0828" w:rsidRPr="00A140B7" w:rsidRDefault="00CF0828" w:rsidP="00CF0828">
      <w:pPr>
        <w:rPr>
          <w:rFonts w:ascii="Arial" w:hAnsi="Arial" w:cs="Arial"/>
          <w:sz w:val="24"/>
          <w:szCs w:val="24"/>
        </w:rPr>
      </w:pPr>
    </w:p>
    <w:p w14:paraId="52D24D60" w14:textId="77777777" w:rsidR="00CF0828" w:rsidRPr="00A140B7" w:rsidRDefault="00CF0828" w:rsidP="00CF0828">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8EF37CF" w14:textId="77777777" w:rsidR="00CF0828" w:rsidRPr="00A140B7" w:rsidRDefault="00CF0828" w:rsidP="00CF0828">
      <w:pPr>
        <w:rPr>
          <w:rFonts w:ascii="Arial" w:hAnsi="Arial" w:cs="Arial"/>
          <w:sz w:val="24"/>
          <w:szCs w:val="24"/>
        </w:rPr>
      </w:pPr>
    </w:p>
    <w:p w14:paraId="3C3CFB88" w14:textId="5558C169" w:rsidR="00CF0828" w:rsidRPr="00A140B7" w:rsidRDefault="00CF0828" w:rsidP="00CF0828">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8C6C23">
        <w:rPr>
          <w:rFonts w:ascii="Arial" w:hAnsi="Arial" w:cs="Arial"/>
          <w:sz w:val="24"/>
          <w:szCs w:val="24"/>
        </w:rPr>
        <w:t>23</w:t>
      </w:r>
      <w:r w:rsidR="008C6C23" w:rsidRPr="008C6C23">
        <w:rPr>
          <w:rFonts w:ascii="Arial" w:hAnsi="Arial" w:cs="Arial"/>
          <w:sz w:val="24"/>
          <w:szCs w:val="24"/>
          <w:vertAlign w:val="superscript"/>
        </w:rPr>
        <w:t>rd</w:t>
      </w:r>
      <w:r w:rsidR="008C6C23">
        <w:rPr>
          <w:rFonts w:ascii="Arial" w:hAnsi="Arial" w:cs="Arial"/>
          <w:sz w:val="24"/>
          <w:szCs w:val="24"/>
        </w:rPr>
        <w:t xml:space="preserve"> May 2022</w:t>
      </w:r>
    </w:p>
    <w:p w14:paraId="31AFCFD9" w14:textId="66C49788" w:rsidR="00A140B7" w:rsidRDefault="008C6C23" w:rsidP="00CF0828">
      <w:pPr>
        <w:rPr>
          <w:rFonts w:ascii="Arial" w:hAnsi="Arial" w:cs="Arial"/>
          <w:sz w:val="24"/>
          <w:szCs w:val="24"/>
        </w:rPr>
      </w:pPr>
      <w:r w:rsidRPr="008C6C23">
        <w:rPr>
          <w:rFonts w:ascii="Arial" w:hAnsi="Arial" w:cs="Arial"/>
          <w:b/>
          <w:bCs/>
          <w:sz w:val="24"/>
          <w:szCs w:val="24"/>
        </w:rPr>
        <w:t>Word Count</w:t>
      </w:r>
      <w:r>
        <w:rPr>
          <w:rFonts w:ascii="Arial" w:hAnsi="Arial" w:cs="Arial"/>
          <w:sz w:val="24"/>
          <w:szCs w:val="24"/>
        </w:rPr>
        <w:t xml:space="preserve">: </w:t>
      </w:r>
      <w:r w:rsidR="008C69D1">
        <w:rPr>
          <w:rFonts w:ascii="Arial" w:hAnsi="Arial" w:cs="Arial"/>
          <w:sz w:val="24"/>
          <w:szCs w:val="24"/>
        </w:rPr>
        <w:t>3296 words</w:t>
      </w:r>
    </w:p>
    <w:p w14:paraId="1EF63531" w14:textId="77777777" w:rsidR="008C69D1" w:rsidRPr="00A140B7" w:rsidRDefault="008C69D1" w:rsidP="00CF0828">
      <w:pPr>
        <w:rPr>
          <w:rFonts w:ascii="Arial" w:hAnsi="Arial" w:cs="Arial"/>
          <w:sz w:val="24"/>
          <w:szCs w:val="24"/>
        </w:rPr>
      </w:pPr>
    </w:p>
    <w:p w14:paraId="7E33586E" w14:textId="1F1D9D3D" w:rsidR="00CF0828" w:rsidRDefault="00256EA8" w:rsidP="00CF0828">
      <w:pPr>
        <w:rPr>
          <w:rFonts w:ascii="Arial" w:hAnsi="Arial" w:cs="Arial"/>
          <w:sz w:val="24"/>
          <w:szCs w:val="24"/>
        </w:rPr>
      </w:pPr>
      <w:r>
        <w:rPr>
          <w:rFonts w:ascii="Arial" w:hAnsi="Arial" w:cs="Arial"/>
          <w:sz w:val="24"/>
          <w:szCs w:val="24"/>
        </w:rPr>
        <w:t xml:space="preserve">LO1 – </w:t>
      </w:r>
      <w:r w:rsidR="00DD4070">
        <w:rPr>
          <w:rFonts w:ascii="Arial" w:hAnsi="Arial" w:cs="Arial"/>
          <w:sz w:val="24"/>
          <w:szCs w:val="24"/>
        </w:rPr>
        <w:t>1</w:t>
      </w:r>
      <w:r w:rsidR="00364E88">
        <w:rPr>
          <w:rFonts w:ascii="Arial" w:hAnsi="Arial" w:cs="Arial"/>
          <w:sz w:val="24"/>
          <w:szCs w:val="24"/>
        </w:rPr>
        <w:t>622</w:t>
      </w:r>
      <w:r>
        <w:rPr>
          <w:rFonts w:ascii="Arial" w:hAnsi="Arial" w:cs="Arial"/>
          <w:sz w:val="24"/>
          <w:szCs w:val="24"/>
        </w:rPr>
        <w:t xml:space="preserve"> words</w:t>
      </w:r>
    </w:p>
    <w:p w14:paraId="4455248E" w14:textId="792F2D10" w:rsidR="00256EA8" w:rsidRDefault="00256EA8" w:rsidP="00CF0828">
      <w:pPr>
        <w:rPr>
          <w:rFonts w:ascii="Arial" w:hAnsi="Arial" w:cs="Arial"/>
          <w:sz w:val="24"/>
          <w:szCs w:val="24"/>
        </w:rPr>
      </w:pPr>
      <w:r>
        <w:rPr>
          <w:rFonts w:ascii="Arial" w:hAnsi="Arial" w:cs="Arial"/>
          <w:sz w:val="24"/>
          <w:szCs w:val="24"/>
        </w:rPr>
        <w:t xml:space="preserve">LO2 - </w:t>
      </w:r>
      <w:r w:rsidR="00677596">
        <w:rPr>
          <w:rFonts w:ascii="Arial" w:hAnsi="Arial" w:cs="Arial"/>
          <w:sz w:val="24"/>
          <w:szCs w:val="24"/>
        </w:rPr>
        <w:t>487 words</w:t>
      </w:r>
    </w:p>
    <w:p w14:paraId="124B0707" w14:textId="3E1F3F6D" w:rsidR="00677596" w:rsidRPr="00A140B7" w:rsidRDefault="00677596" w:rsidP="00CF0828">
      <w:pPr>
        <w:rPr>
          <w:rFonts w:ascii="Arial" w:hAnsi="Arial" w:cs="Arial"/>
          <w:sz w:val="24"/>
          <w:szCs w:val="24"/>
        </w:rPr>
      </w:pPr>
      <w:r>
        <w:rPr>
          <w:rFonts w:ascii="Arial" w:hAnsi="Arial" w:cs="Arial"/>
          <w:sz w:val="24"/>
          <w:szCs w:val="24"/>
        </w:rPr>
        <w:t>LO3 – 1</w:t>
      </w:r>
      <w:r w:rsidR="00913C9D">
        <w:rPr>
          <w:rFonts w:ascii="Arial" w:hAnsi="Arial" w:cs="Arial"/>
          <w:sz w:val="24"/>
          <w:szCs w:val="24"/>
        </w:rPr>
        <w:t>187</w:t>
      </w:r>
      <w:r>
        <w:rPr>
          <w:rFonts w:ascii="Arial" w:hAnsi="Arial" w:cs="Arial"/>
          <w:sz w:val="24"/>
          <w:szCs w:val="24"/>
        </w:rPr>
        <w:t xml:space="preserve"> words</w:t>
      </w:r>
    </w:p>
    <w:p w14:paraId="12D464E2" w14:textId="77777777" w:rsidR="00CF0828" w:rsidRPr="00A140B7" w:rsidRDefault="00CF0828" w:rsidP="00CF0828">
      <w:pPr>
        <w:rPr>
          <w:rFonts w:ascii="Arial" w:hAnsi="Arial" w:cs="Arial"/>
          <w:sz w:val="24"/>
          <w:szCs w:val="24"/>
        </w:rPr>
      </w:pPr>
    </w:p>
    <w:p w14:paraId="15A34207" w14:textId="77777777" w:rsidR="00CF0828" w:rsidRPr="00A140B7" w:rsidRDefault="00CF0828" w:rsidP="00CF0828">
      <w:pPr>
        <w:rPr>
          <w:rFonts w:ascii="Arial" w:hAnsi="Arial" w:cs="Arial"/>
          <w:sz w:val="24"/>
          <w:szCs w:val="24"/>
        </w:rPr>
      </w:pPr>
    </w:p>
    <w:p w14:paraId="3328D119" w14:textId="77777777" w:rsidR="00CF0828" w:rsidRPr="00A140B7" w:rsidRDefault="00CF0828" w:rsidP="00CF0828">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3FEA7BA8" w14:textId="77777777" w:rsidR="00CF0828" w:rsidRPr="00A140B7" w:rsidRDefault="00CF0828" w:rsidP="00CF0828">
      <w:pPr>
        <w:rPr>
          <w:rFonts w:ascii="Arial" w:hAnsi="Arial" w:cs="Arial"/>
          <w:sz w:val="24"/>
          <w:szCs w:val="24"/>
        </w:rPr>
      </w:pPr>
    </w:p>
    <w:p w14:paraId="2196B220" w14:textId="00D14F5B" w:rsidR="00CF0828" w:rsidRPr="00A140B7" w:rsidRDefault="00CF0828" w:rsidP="00CF0828">
      <w:pPr>
        <w:rPr>
          <w:rFonts w:ascii="Arial" w:hAnsi="Arial" w:cs="Arial"/>
          <w:sz w:val="24"/>
          <w:szCs w:val="24"/>
        </w:rPr>
      </w:pPr>
      <w:r w:rsidRPr="00A140B7">
        <w:rPr>
          <w:rFonts w:ascii="Arial" w:hAnsi="Arial" w:cs="Arial"/>
          <w:sz w:val="24"/>
          <w:szCs w:val="24"/>
        </w:rPr>
        <w:t xml:space="preserve">Signed:    </w:t>
      </w:r>
      <w:r w:rsidR="00A140B7">
        <w:rPr>
          <w:rFonts w:ascii="Arial" w:hAnsi="Arial" w:cs="Arial"/>
          <w:noProof/>
          <w:color w:val="1D2A57"/>
          <w:sz w:val="24"/>
          <w:szCs w:val="24"/>
          <w:lang w:eastAsia="en-GB"/>
        </w:rPr>
        <w:drawing>
          <wp:inline distT="0" distB="0" distL="0" distR="0" wp14:anchorId="78DE1645" wp14:editId="7B09487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2D3C4427" w14:textId="2763DEF6" w:rsidR="00CF0828" w:rsidRPr="00A140B7" w:rsidRDefault="00CF0828" w:rsidP="00CF0828">
      <w:pPr>
        <w:rPr>
          <w:rFonts w:ascii="Arial" w:hAnsi="Arial" w:cs="Arial"/>
          <w:sz w:val="24"/>
          <w:szCs w:val="24"/>
        </w:rPr>
      </w:pPr>
      <w:r w:rsidRPr="00A140B7">
        <w:rPr>
          <w:rFonts w:ascii="Arial" w:hAnsi="Arial" w:cs="Arial"/>
          <w:sz w:val="24"/>
          <w:szCs w:val="24"/>
        </w:rPr>
        <w:t xml:space="preserve">Date:  </w:t>
      </w:r>
      <w:r w:rsidR="008C6C23">
        <w:rPr>
          <w:rFonts w:ascii="Arial" w:hAnsi="Arial" w:cs="Arial"/>
          <w:sz w:val="24"/>
          <w:szCs w:val="24"/>
        </w:rPr>
        <w:t>23</w:t>
      </w:r>
      <w:r w:rsidR="008C6C23" w:rsidRPr="008C6C23">
        <w:rPr>
          <w:rFonts w:ascii="Arial" w:hAnsi="Arial" w:cs="Arial"/>
          <w:sz w:val="24"/>
          <w:szCs w:val="24"/>
          <w:vertAlign w:val="superscript"/>
        </w:rPr>
        <w:t>rd</w:t>
      </w:r>
      <w:r w:rsidR="008C6C23">
        <w:rPr>
          <w:rFonts w:ascii="Arial" w:hAnsi="Arial" w:cs="Arial"/>
          <w:sz w:val="24"/>
          <w:szCs w:val="24"/>
        </w:rPr>
        <w:t xml:space="preserve"> May 2022</w:t>
      </w:r>
    </w:p>
    <w:p w14:paraId="7C0F4D6D" w14:textId="77777777" w:rsidR="00CF0828" w:rsidRPr="00A140B7" w:rsidRDefault="00CF0828" w:rsidP="00CF0828">
      <w:pPr>
        <w:rPr>
          <w:rFonts w:ascii="Arial" w:hAnsi="Arial" w:cs="Arial"/>
          <w:sz w:val="24"/>
          <w:szCs w:val="24"/>
        </w:rPr>
      </w:pPr>
    </w:p>
    <w:p w14:paraId="721A56D1" w14:textId="77777777" w:rsidR="00CF0828" w:rsidRPr="00A140B7" w:rsidRDefault="00CF0828" w:rsidP="00CF0828">
      <w:pPr>
        <w:rPr>
          <w:rFonts w:ascii="Arial" w:hAnsi="Arial" w:cs="Arial"/>
          <w:sz w:val="24"/>
          <w:szCs w:val="24"/>
        </w:rPr>
      </w:pPr>
    </w:p>
    <w:p w14:paraId="77817274" w14:textId="77777777" w:rsidR="00CF0828" w:rsidRPr="00A140B7" w:rsidRDefault="00CF0828" w:rsidP="00CF0828">
      <w:pPr>
        <w:rPr>
          <w:rFonts w:ascii="Arial" w:hAnsi="Arial" w:cs="Arial"/>
          <w:sz w:val="24"/>
          <w:szCs w:val="24"/>
        </w:rPr>
      </w:pPr>
    </w:p>
    <w:p w14:paraId="3C10C6F3" w14:textId="77777777" w:rsidR="00CF0828" w:rsidRPr="00A140B7" w:rsidRDefault="00CF0828" w:rsidP="00CF0828">
      <w:pPr>
        <w:rPr>
          <w:rFonts w:ascii="Arial" w:hAnsi="Arial" w:cs="Arial"/>
          <w:sz w:val="24"/>
          <w:szCs w:val="24"/>
        </w:rPr>
      </w:pPr>
    </w:p>
    <w:p w14:paraId="35A52A4C" w14:textId="77777777" w:rsidR="00F71AA1" w:rsidRDefault="00F71AA1" w:rsidP="00CF0828">
      <w:pPr>
        <w:rPr>
          <w:rFonts w:ascii="Arial" w:hAnsi="Arial" w:cs="Arial"/>
          <w:b/>
          <w:bCs/>
          <w:sz w:val="24"/>
          <w:szCs w:val="24"/>
          <w:u w:val="single"/>
        </w:rPr>
      </w:pPr>
    </w:p>
    <w:p w14:paraId="6D5196FC" w14:textId="77777777" w:rsidR="00F71AA1" w:rsidRDefault="00F71AA1" w:rsidP="00CF0828">
      <w:pPr>
        <w:rPr>
          <w:rFonts w:ascii="Arial" w:hAnsi="Arial" w:cs="Arial"/>
          <w:b/>
          <w:bCs/>
          <w:sz w:val="24"/>
          <w:szCs w:val="24"/>
          <w:u w:val="single"/>
        </w:rPr>
      </w:pPr>
    </w:p>
    <w:p w14:paraId="00593480" w14:textId="77777777" w:rsidR="00F71AA1" w:rsidRDefault="00F71AA1" w:rsidP="00CF0828">
      <w:pPr>
        <w:rPr>
          <w:rFonts w:ascii="Arial" w:hAnsi="Arial" w:cs="Arial"/>
          <w:b/>
          <w:bCs/>
          <w:sz w:val="24"/>
          <w:szCs w:val="24"/>
          <w:u w:val="single"/>
        </w:rPr>
      </w:pPr>
    </w:p>
    <w:p w14:paraId="1F97CE1E" w14:textId="77777777" w:rsidR="00F71AA1" w:rsidRDefault="00F71AA1" w:rsidP="00CF0828">
      <w:pPr>
        <w:rPr>
          <w:rFonts w:ascii="Arial" w:hAnsi="Arial" w:cs="Arial"/>
          <w:b/>
          <w:bCs/>
          <w:sz w:val="24"/>
          <w:szCs w:val="24"/>
          <w:u w:val="single"/>
        </w:rPr>
      </w:pPr>
    </w:p>
    <w:p w14:paraId="7C7A730F" w14:textId="77777777" w:rsidR="009925A5" w:rsidRDefault="009925A5" w:rsidP="00CF0828">
      <w:pPr>
        <w:rPr>
          <w:rFonts w:ascii="Arial" w:hAnsi="Arial" w:cs="Arial"/>
          <w:b/>
          <w:bCs/>
          <w:sz w:val="24"/>
          <w:szCs w:val="24"/>
          <w:u w:val="single"/>
        </w:rPr>
      </w:pPr>
    </w:p>
    <w:p w14:paraId="1FA84DF0" w14:textId="77777777" w:rsidR="009925A5" w:rsidRDefault="009925A5" w:rsidP="00CF0828">
      <w:pPr>
        <w:rPr>
          <w:rFonts w:ascii="Arial" w:hAnsi="Arial" w:cs="Arial"/>
          <w:b/>
          <w:bCs/>
          <w:sz w:val="24"/>
          <w:szCs w:val="24"/>
          <w:u w:val="single"/>
        </w:rPr>
      </w:pPr>
    </w:p>
    <w:p w14:paraId="275BD657" w14:textId="009CEFCD" w:rsidR="00245A75" w:rsidRPr="00A140B7" w:rsidRDefault="00245A75" w:rsidP="00CF0828">
      <w:pPr>
        <w:rPr>
          <w:rFonts w:ascii="Arial" w:hAnsi="Arial" w:cs="Arial"/>
          <w:b/>
          <w:bCs/>
          <w:sz w:val="24"/>
          <w:szCs w:val="24"/>
          <w:u w:val="single"/>
        </w:rPr>
      </w:pPr>
      <w:r w:rsidRPr="00A140B7">
        <w:rPr>
          <w:rFonts w:ascii="Arial" w:hAnsi="Arial" w:cs="Arial"/>
          <w:b/>
          <w:bCs/>
          <w:sz w:val="24"/>
          <w:szCs w:val="24"/>
          <w:u w:val="single"/>
        </w:rPr>
        <w:t>Contents</w:t>
      </w:r>
    </w:p>
    <w:p w14:paraId="46BFC1BA" w14:textId="163C6E42" w:rsidR="00A140B7" w:rsidRDefault="00A140B7" w:rsidP="00CF0828">
      <w:pPr>
        <w:rPr>
          <w:rFonts w:ascii="Arial" w:hAnsi="Arial" w:cs="Arial"/>
          <w:b/>
          <w:bCs/>
          <w:sz w:val="24"/>
          <w:szCs w:val="24"/>
        </w:rPr>
      </w:pPr>
      <w:r>
        <w:rPr>
          <w:rFonts w:ascii="Arial" w:hAnsi="Arial" w:cs="Arial"/>
          <w:b/>
          <w:bCs/>
          <w:sz w:val="24"/>
          <w:szCs w:val="24"/>
        </w:rPr>
        <w:t>Page 1</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Front Cover</w:t>
      </w:r>
    </w:p>
    <w:p w14:paraId="5E23423B" w14:textId="42C9ADC2" w:rsidR="00A140B7" w:rsidRDefault="00A140B7" w:rsidP="00CF0828">
      <w:pPr>
        <w:rPr>
          <w:rFonts w:ascii="Arial" w:hAnsi="Arial" w:cs="Arial"/>
          <w:b/>
          <w:bCs/>
          <w:sz w:val="24"/>
          <w:szCs w:val="24"/>
        </w:rPr>
      </w:pPr>
      <w:r>
        <w:rPr>
          <w:rFonts w:ascii="Arial" w:hAnsi="Arial" w:cs="Arial"/>
          <w:b/>
          <w:bCs/>
          <w:sz w:val="24"/>
          <w:szCs w:val="24"/>
        </w:rPr>
        <w:t>Page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Contents</w:t>
      </w:r>
    </w:p>
    <w:p w14:paraId="4E1BCD42" w14:textId="7A8776A5" w:rsidR="00A140B7" w:rsidRPr="001F1CE6" w:rsidRDefault="00A140B7" w:rsidP="00CF0828">
      <w:pPr>
        <w:rPr>
          <w:rFonts w:ascii="Arial" w:hAnsi="Arial" w:cs="Arial"/>
          <w:b/>
          <w:bCs/>
          <w:sz w:val="24"/>
          <w:szCs w:val="24"/>
          <w:lang w:val="es-ES"/>
        </w:rPr>
      </w:pPr>
      <w:r w:rsidRPr="001F1CE6">
        <w:rPr>
          <w:rFonts w:ascii="Arial" w:hAnsi="Arial" w:cs="Arial"/>
          <w:b/>
          <w:bCs/>
          <w:sz w:val="24"/>
          <w:szCs w:val="24"/>
          <w:lang w:val="es-ES"/>
        </w:rPr>
        <w:t>Page 3</w:t>
      </w:r>
      <w:r w:rsidR="00BB038A" w:rsidRPr="001F1CE6">
        <w:rPr>
          <w:rFonts w:ascii="Arial" w:hAnsi="Arial" w:cs="Arial"/>
          <w:b/>
          <w:bCs/>
          <w:sz w:val="24"/>
          <w:szCs w:val="24"/>
          <w:lang w:val="es-ES"/>
        </w:rPr>
        <w:t xml:space="preserve"> </w:t>
      </w:r>
      <w:r w:rsidR="00514A85" w:rsidRPr="001F1CE6">
        <w:rPr>
          <w:rFonts w:ascii="Arial" w:hAnsi="Arial" w:cs="Arial"/>
          <w:b/>
          <w:bCs/>
          <w:sz w:val="24"/>
          <w:szCs w:val="24"/>
          <w:lang w:val="es-ES"/>
        </w:rPr>
        <w:t>-</w:t>
      </w:r>
      <w:r w:rsidR="00E73A18" w:rsidRPr="001F1CE6">
        <w:rPr>
          <w:rFonts w:ascii="Arial" w:hAnsi="Arial" w:cs="Arial"/>
          <w:b/>
          <w:bCs/>
          <w:sz w:val="24"/>
          <w:szCs w:val="24"/>
          <w:lang w:val="es-ES"/>
        </w:rPr>
        <w:t xml:space="preserve"> </w:t>
      </w:r>
      <w:r w:rsidR="001F1CE6" w:rsidRPr="001F1CE6">
        <w:rPr>
          <w:rFonts w:ascii="Arial" w:hAnsi="Arial" w:cs="Arial"/>
          <w:b/>
          <w:bCs/>
          <w:sz w:val="24"/>
          <w:szCs w:val="24"/>
          <w:lang w:val="es-ES"/>
        </w:rPr>
        <w:t>9</w:t>
      </w:r>
      <w:r w:rsidRPr="001F1CE6">
        <w:rPr>
          <w:rFonts w:ascii="Arial" w:hAnsi="Arial" w:cs="Arial"/>
          <w:b/>
          <w:bCs/>
          <w:sz w:val="24"/>
          <w:szCs w:val="24"/>
          <w:lang w:val="es-ES"/>
        </w:rPr>
        <w:tab/>
      </w:r>
      <w:r w:rsidRPr="001F1CE6">
        <w:rPr>
          <w:rFonts w:ascii="Arial" w:hAnsi="Arial" w:cs="Arial"/>
          <w:b/>
          <w:bCs/>
          <w:sz w:val="24"/>
          <w:szCs w:val="24"/>
          <w:lang w:val="es-ES"/>
        </w:rPr>
        <w:tab/>
      </w:r>
      <w:r w:rsidRPr="001F1CE6">
        <w:rPr>
          <w:rFonts w:ascii="Arial" w:hAnsi="Arial" w:cs="Arial"/>
          <w:b/>
          <w:bCs/>
          <w:sz w:val="24"/>
          <w:szCs w:val="24"/>
          <w:lang w:val="es-ES"/>
        </w:rPr>
        <w:tab/>
      </w:r>
      <w:proofErr w:type="spellStart"/>
      <w:r w:rsidRPr="001F1CE6">
        <w:rPr>
          <w:rFonts w:ascii="Arial" w:hAnsi="Arial" w:cs="Arial"/>
          <w:b/>
          <w:bCs/>
          <w:sz w:val="24"/>
          <w:szCs w:val="24"/>
          <w:lang w:val="es-ES"/>
        </w:rPr>
        <w:t>Evidence</w:t>
      </w:r>
      <w:proofErr w:type="spellEnd"/>
      <w:r w:rsidRPr="001F1CE6">
        <w:rPr>
          <w:rFonts w:ascii="Arial" w:hAnsi="Arial" w:cs="Arial"/>
          <w:b/>
          <w:bCs/>
          <w:sz w:val="24"/>
          <w:szCs w:val="24"/>
          <w:lang w:val="es-ES"/>
        </w:rPr>
        <w:t xml:space="preserve"> Matrix</w:t>
      </w:r>
    </w:p>
    <w:p w14:paraId="48541CB2" w14:textId="62EF376C" w:rsidR="00730824" w:rsidRPr="001F1CE6" w:rsidRDefault="00A140B7" w:rsidP="00CF0828">
      <w:pPr>
        <w:rPr>
          <w:rFonts w:ascii="Arial" w:hAnsi="Arial" w:cs="Arial"/>
          <w:b/>
          <w:bCs/>
          <w:sz w:val="24"/>
          <w:szCs w:val="24"/>
          <w:lang w:val="es-ES"/>
        </w:rPr>
      </w:pPr>
      <w:r w:rsidRPr="001F1CE6">
        <w:rPr>
          <w:rFonts w:ascii="Arial" w:hAnsi="Arial" w:cs="Arial"/>
          <w:b/>
          <w:bCs/>
          <w:sz w:val="24"/>
          <w:szCs w:val="24"/>
          <w:lang w:val="es-ES"/>
        </w:rPr>
        <w:t xml:space="preserve">Page </w:t>
      </w:r>
      <w:r w:rsidR="001F1CE6" w:rsidRPr="001F1CE6">
        <w:rPr>
          <w:rFonts w:ascii="Arial" w:hAnsi="Arial" w:cs="Arial"/>
          <w:b/>
          <w:bCs/>
          <w:sz w:val="24"/>
          <w:szCs w:val="24"/>
          <w:lang w:val="es-ES"/>
        </w:rPr>
        <w:t>10</w:t>
      </w:r>
      <w:r w:rsidRPr="001F1CE6">
        <w:rPr>
          <w:rFonts w:ascii="Arial" w:hAnsi="Arial" w:cs="Arial"/>
          <w:b/>
          <w:bCs/>
          <w:sz w:val="24"/>
          <w:szCs w:val="24"/>
          <w:lang w:val="es-ES"/>
        </w:rPr>
        <w:tab/>
      </w:r>
      <w:r w:rsidRPr="001F1CE6">
        <w:rPr>
          <w:rFonts w:ascii="Arial" w:hAnsi="Arial" w:cs="Arial"/>
          <w:b/>
          <w:bCs/>
          <w:sz w:val="24"/>
          <w:szCs w:val="24"/>
          <w:lang w:val="es-ES"/>
        </w:rPr>
        <w:tab/>
      </w:r>
      <w:r w:rsidRPr="001F1CE6">
        <w:rPr>
          <w:rFonts w:ascii="Arial" w:hAnsi="Arial" w:cs="Arial"/>
          <w:b/>
          <w:bCs/>
          <w:sz w:val="24"/>
          <w:szCs w:val="24"/>
          <w:lang w:val="es-ES"/>
        </w:rPr>
        <w:tab/>
      </w:r>
      <w:proofErr w:type="spellStart"/>
      <w:r w:rsidR="00730824" w:rsidRPr="001F1CE6">
        <w:rPr>
          <w:rFonts w:ascii="Arial" w:hAnsi="Arial" w:cs="Arial"/>
          <w:b/>
          <w:bCs/>
          <w:sz w:val="24"/>
          <w:szCs w:val="24"/>
          <w:lang w:val="es-ES"/>
        </w:rPr>
        <w:t>Introduction</w:t>
      </w:r>
      <w:proofErr w:type="spellEnd"/>
    </w:p>
    <w:p w14:paraId="75A06B37" w14:textId="0CB2B398" w:rsidR="00A9223B" w:rsidRPr="00D57B65" w:rsidRDefault="00A9223B"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1F1CE6">
        <w:rPr>
          <w:rFonts w:ascii="Arial" w:hAnsi="Arial" w:cs="Arial"/>
          <w:b/>
          <w:bCs/>
          <w:sz w:val="24"/>
          <w:szCs w:val="24"/>
          <w:lang w:val="es-ES"/>
        </w:rPr>
        <w:t>10-11</w:t>
      </w:r>
      <w:r w:rsidR="00E73A18">
        <w:rPr>
          <w:rFonts w:ascii="Arial" w:hAnsi="Arial" w:cs="Arial"/>
          <w:b/>
          <w:bCs/>
          <w:sz w:val="24"/>
          <w:szCs w:val="24"/>
          <w:lang w:val="es-ES"/>
        </w:rPr>
        <w:t xml:space="preserve"> </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w:t>
      </w:r>
      <w:r w:rsidR="00D57B65" w:rsidRPr="00D57B65">
        <w:rPr>
          <w:rFonts w:ascii="Arial" w:hAnsi="Arial" w:cs="Arial"/>
          <w:b/>
          <w:bCs/>
          <w:sz w:val="24"/>
          <w:szCs w:val="24"/>
          <w:lang w:val="es-ES"/>
        </w:rPr>
        <w:t>O</w:t>
      </w:r>
      <w:r w:rsidRPr="00D57B65">
        <w:rPr>
          <w:rFonts w:ascii="Arial" w:hAnsi="Arial" w:cs="Arial"/>
          <w:b/>
          <w:bCs/>
          <w:sz w:val="24"/>
          <w:szCs w:val="24"/>
          <w:lang w:val="es-ES"/>
        </w:rPr>
        <w:t>1 Q 1.1</w:t>
      </w:r>
    </w:p>
    <w:p w14:paraId="00C6F12F" w14:textId="71B19B73" w:rsidR="00245A75" w:rsidRPr="00D57B6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1F1CE6">
        <w:rPr>
          <w:rFonts w:ascii="Arial" w:hAnsi="Arial" w:cs="Arial"/>
          <w:b/>
          <w:bCs/>
          <w:sz w:val="24"/>
          <w:szCs w:val="24"/>
          <w:lang w:val="es-ES"/>
        </w:rPr>
        <w:t>11-12</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1.2</w:t>
      </w:r>
    </w:p>
    <w:p w14:paraId="29352252" w14:textId="0C8B776D" w:rsidR="00245A7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1F1CE6">
        <w:rPr>
          <w:rFonts w:ascii="Arial" w:hAnsi="Arial" w:cs="Arial"/>
          <w:b/>
          <w:bCs/>
          <w:sz w:val="24"/>
          <w:szCs w:val="24"/>
          <w:lang w:val="es-ES"/>
        </w:rPr>
        <w:t>12-13</w:t>
      </w:r>
      <w:r w:rsidR="00F25041">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1.3</w:t>
      </w:r>
    </w:p>
    <w:p w14:paraId="49A1796A" w14:textId="1565B81E" w:rsidR="00E73A18" w:rsidRDefault="00E73A18" w:rsidP="00CF0828">
      <w:pPr>
        <w:rPr>
          <w:rFonts w:ascii="Arial" w:hAnsi="Arial" w:cs="Arial"/>
          <w:b/>
          <w:bCs/>
          <w:sz w:val="24"/>
          <w:szCs w:val="24"/>
          <w:lang w:val="es-ES"/>
        </w:rPr>
      </w:pPr>
      <w:r>
        <w:rPr>
          <w:rFonts w:ascii="Arial" w:hAnsi="Arial" w:cs="Arial"/>
          <w:b/>
          <w:bCs/>
          <w:sz w:val="24"/>
          <w:szCs w:val="24"/>
          <w:lang w:val="es-ES"/>
        </w:rPr>
        <w:t xml:space="preserve">Page </w:t>
      </w:r>
      <w:r w:rsidR="001F1CE6">
        <w:rPr>
          <w:rFonts w:ascii="Arial" w:hAnsi="Arial" w:cs="Arial"/>
          <w:b/>
          <w:bCs/>
          <w:sz w:val="24"/>
          <w:szCs w:val="24"/>
          <w:lang w:val="es-ES"/>
        </w:rPr>
        <w:t>13-25</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 xml:space="preserve">LO1 </w:t>
      </w:r>
      <w:proofErr w:type="spellStart"/>
      <w:r w:rsidR="001F1CE6">
        <w:rPr>
          <w:rFonts w:ascii="Arial" w:hAnsi="Arial" w:cs="Arial"/>
          <w:b/>
          <w:bCs/>
          <w:sz w:val="24"/>
          <w:szCs w:val="24"/>
          <w:lang w:val="es-ES"/>
        </w:rPr>
        <w:t>Evidence</w:t>
      </w:r>
      <w:proofErr w:type="spellEnd"/>
    </w:p>
    <w:p w14:paraId="7AA7F6EF" w14:textId="14B55560" w:rsidR="00E73A18" w:rsidRPr="00D57B65" w:rsidRDefault="00E73A18" w:rsidP="00CF0828">
      <w:pPr>
        <w:rPr>
          <w:rFonts w:ascii="Arial" w:hAnsi="Arial" w:cs="Arial"/>
          <w:b/>
          <w:bCs/>
          <w:sz w:val="24"/>
          <w:szCs w:val="24"/>
          <w:lang w:val="es-ES"/>
        </w:rPr>
      </w:pPr>
      <w:r>
        <w:rPr>
          <w:rFonts w:ascii="Arial" w:hAnsi="Arial" w:cs="Arial"/>
          <w:b/>
          <w:bCs/>
          <w:sz w:val="24"/>
          <w:szCs w:val="24"/>
          <w:lang w:val="es-ES"/>
        </w:rPr>
        <w:t xml:space="preserve">Page </w:t>
      </w:r>
      <w:r w:rsidR="001F1CE6">
        <w:rPr>
          <w:rFonts w:ascii="Arial" w:hAnsi="Arial" w:cs="Arial"/>
          <w:b/>
          <w:bCs/>
          <w:sz w:val="24"/>
          <w:szCs w:val="24"/>
          <w:lang w:val="es-ES"/>
        </w:rPr>
        <w:t>26</w:t>
      </w:r>
      <w:r w:rsidR="00854201">
        <w:rPr>
          <w:rFonts w:ascii="Arial" w:hAnsi="Arial" w:cs="Arial"/>
          <w:b/>
          <w:bCs/>
          <w:sz w:val="24"/>
          <w:szCs w:val="24"/>
          <w:lang w:val="es-ES"/>
        </w:rPr>
        <w:t>-27</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1F1CE6">
        <w:rPr>
          <w:rFonts w:ascii="Arial" w:hAnsi="Arial" w:cs="Arial"/>
          <w:b/>
          <w:bCs/>
          <w:sz w:val="24"/>
          <w:szCs w:val="24"/>
          <w:lang w:val="es-ES"/>
        </w:rPr>
        <w:t>2</w:t>
      </w:r>
      <w:r>
        <w:rPr>
          <w:rFonts w:ascii="Arial" w:hAnsi="Arial" w:cs="Arial"/>
          <w:b/>
          <w:bCs/>
          <w:sz w:val="24"/>
          <w:szCs w:val="24"/>
          <w:lang w:val="es-ES"/>
        </w:rPr>
        <w:t xml:space="preserve"> Q </w:t>
      </w:r>
      <w:r w:rsidR="001F1CE6">
        <w:rPr>
          <w:rFonts w:ascii="Arial" w:hAnsi="Arial" w:cs="Arial"/>
          <w:b/>
          <w:bCs/>
          <w:sz w:val="24"/>
          <w:szCs w:val="24"/>
          <w:lang w:val="es-ES"/>
        </w:rPr>
        <w:t>2.1</w:t>
      </w:r>
    </w:p>
    <w:p w14:paraId="401FD0DA" w14:textId="2A89BF57"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proofErr w:type="gramStart"/>
      <w:r w:rsidR="00854201">
        <w:rPr>
          <w:rFonts w:ascii="Arial" w:hAnsi="Arial" w:cs="Arial"/>
          <w:b/>
          <w:bCs/>
          <w:sz w:val="24"/>
          <w:szCs w:val="24"/>
          <w:lang w:val="es-ES"/>
        </w:rPr>
        <w:t xml:space="preserve">27  </w:t>
      </w:r>
      <w:r w:rsidR="00854201">
        <w:rPr>
          <w:rFonts w:ascii="Arial" w:hAnsi="Arial" w:cs="Arial"/>
          <w:b/>
          <w:bCs/>
          <w:sz w:val="24"/>
          <w:szCs w:val="24"/>
          <w:lang w:val="es-ES"/>
        </w:rPr>
        <w:tab/>
      </w:r>
      <w:proofErr w:type="gramEnd"/>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2</w:t>
      </w:r>
      <w:r>
        <w:rPr>
          <w:rFonts w:ascii="Arial" w:hAnsi="Arial" w:cs="Arial"/>
          <w:b/>
          <w:bCs/>
          <w:sz w:val="24"/>
          <w:szCs w:val="24"/>
          <w:lang w:val="es-ES"/>
        </w:rPr>
        <w:t xml:space="preserve"> </w:t>
      </w:r>
      <w:r w:rsidRPr="004A47B2">
        <w:rPr>
          <w:rFonts w:ascii="Arial" w:hAnsi="Arial" w:cs="Arial"/>
          <w:b/>
          <w:bCs/>
          <w:sz w:val="24"/>
          <w:szCs w:val="24"/>
        </w:rPr>
        <w:t>Evidence</w:t>
      </w:r>
    </w:p>
    <w:p w14:paraId="40759C3D" w14:textId="006155DF"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854201">
        <w:rPr>
          <w:rFonts w:ascii="Arial" w:hAnsi="Arial" w:cs="Arial"/>
          <w:b/>
          <w:bCs/>
          <w:sz w:val="24"/>
          <w:szCs w:val="24"/>
          <w:lang w:val="es-ES"/>
        </w:rPr>
        <w:t>8-29</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w:t>
      </w:r>
      <w:r>
        <w:rPr>
          <w:rFonts w:ascii="Arial" w:hAnsi="Arial" w:cs="Arial"/>
          <w:b/>
          <w:bCs/>
          <w:sz w:val="24"/>
          <w:szCs w:val="24"/>
          <w:lang w:val="es-ES"/>
        </w:rPr>
        <w:t xml:space="preserve"> Q </w:t>
      </w:r>
      <w:r w:rsidR="00854201">
        <w:rPr>
          <w:rFonts w:ascii="Arial" w:hAnsi="Arial" w:cs="Arial"/>
          <w:b/>
          <w:bCs/>
          <w:sz w:val="24"/>
          <w:szCs w:val="24"/>
          <w:lang w:val="es-ES"/>
        </w:rPr>
        <w:t>3</w:t>
      </w:r>
      <w:r>
        <w:rPr>
          <w:rFonts w:ascii="Arial" w:hAnsi="Arial" w:cs="Arial"/>
          <w:b/>
          <w:bCs/>
          <w:sz w:val="24"/>
          <w:szCs w:val="24"/>
          <w:lang w:val="es-ES"/>
        </w:rPr>
        <w:t>.1</w:t>
      </w:r>
    </w:p>
    <w:p w14:paraId="0784333B" w14:textId="3D3C544C"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854201">
        <w:rPr>
          <w:rFonts w:ascii="Arial" w:hAnsi="Arial" w:cs="Arial"/>
          <w:b/>
          <w:bCs/>
          <w:sz w:val="24"/>
          <w:szCs w:val="24"/>
          <w:lang w:val="es-ES"/>
        </w:rPr>
        <w:t>9</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w:t>
      </w:r>
      <w:r>
        <w:rPr>
          <w:rFonts w:ascii="Arial" w:hAnsi="Arial" w:cs="Arial"/>
          <w:b/>
          <w:bCs/>
          <w:sz w:val="24"/>
          <w:szCs w:val="24"/>
          <w:lang w:val="es-ES"/>
        </w:rPr>
        <w:t xml:space="preserve"> Q </w:t>
      </w:r>
      <w:r w:rsidR="00854201">
        <w:rPr>
          <w:rFonts w:ascii="Arial" w:hAnsi="Arial" w:cs="Arial"/>
          <w:b/>
          <w:bCs/>
          <w:sz w:val="24"/>
          <w:szCs w:val="24"/>
          <w:lang w:val="es-ES"/>
        </w:rPr>
        <w:t>3.2</w:t>
      </w:r>
    </w:p>
    <w:p w14:paraId="331CDBDE" w14:textId="518DBBDC" w:rsidR="00245A7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0C030D">
        <w:rPr>
          <w:rFonts w:ascii="Arial" w:hAnsi="Arial" w:cs="Arial"/>
          <w:b/>
          <w:bCs/>
          <w:sz w:val="24"/>
          <w:szCs w:val="24"/>
          <w:lang w:val="es-ES"/>
        </w:rPr>
        <w:t>2</w:t>
      </w:r>
      <w:r w:rsidR="00854201">
        <w:rPr>
          <w:rFonts w:ascii="Arial" w:hAnsi="Arial" w:cs="Arial"/>
          <w:b/>
          <w:bCs/>
          <w:sz w:val="24"/>
          <w:szCs w:val="24"/>
          <w:lang w:val="es-ES"/>
        </w:rPr>
        <w:t xml:space="preserve">9 </w:t>
      </w:r>
      <w:r w:rsidR="00854201">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w:t>
      </w:r>
      <w:r>
        <w:rPr>
          <w:rFonts w:ascii="Arial" w:hAnsi="Arial" w:cs="Arial"/>
          <w:b/>
          <w:bCs/>
          <w:sz w:val="24"/>
          <w:szCs w:val="24"/>
          <w:lang w:val="es-ES"/>
        </w:rPr>
        <w:t xml:space="preserve"> Q </w:t>
      </w:r>
      <w:r w:rsidR="00854201">
        <w:rPr>
          <w:rFonts w:ascii="Arial" w:hAnsi="Arial" w:cs="Arial"/>
          <w:b/>
          <w:bCs/>
          <w:sz w:val="24"/>
          <w:szCs w:val="24"/>
          <w:lang w:val="es-ES"/>
        </w:rPr>
        <w:t>3</w:t>
      </w:r>
      <w:r>
        <w:rPr>
          <w:rFonts w:ascii="Arial" w:hAnsi="Arial" w:cs="Arial"/>
          <w:b/>
          <w:bCs/>
          <w:sz w:val="24"/>
          <w:szCs w:val="24"/>
          <w:lang w:val="es-ES"/>
        </w:rPr>
        <w:t>.3</w:t>
      </w:r>
    </w:p>
    <w:p w14:paraId="349F3DE2" w14:textId="67CF24E7" w:rsidR="000C030D" w:rsidRDefault="000C030D" w:rsidP="00CF0828">
      <w:pPr>
        <w:rPr>
          <w:rFonts w:ascii="Arial" w:hAnsi="Arial" w:cs="Arial"/>
          <w:b/>
          <w:bCs/>
          <w:sz w:val="24"/>
          <w:szCs w:val="24"/>
          <w:lang w:val="es-ES"/>
        </w:rPr>
      </w:pPr>
      <w:r>
        <w:rPr>
          <w:rFonts w:ascii="Arial" w:hAnsi="Arial" w:cs="Arial"/>
          <w:b/>
          <w:bCs/>
          <w:sz w:val="24"/>
          <w:szCs w:val="24"/>
          <w:lang w:val="es-ES"/>
        </w:rPr>
        <w:t xml:space="preserve">Page </w:t>
      </w:r>
      <w:r>
        <w:rPr>
          <w:rFonts w:ascii="Arial" w:hAnsi="Arial" w:cs="Arial"/>
          <w:b/>
          <w:bCs/>
          <w:sz w:val="24"/>
          <w:szCs w:val="24"/>
          <w:lang w:val="es-ES"/>
        </w:rPr>
        <w:tab/>
      </w:r>
      <w:r w:rsidR="00854201">
        <w:rPr>
          <w:rFonts w:ascii="Arial" w:hAnsi="Arial" w:cs="Arial"/>
          <w:b/>
          <w:bCs/>
          <w:sz w:val="24"/>
          <w:szCs w:val="24"/>
          <w:lang w:val="es-ES"/>
        </w:rPr>
        <w:t>30</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w:t>
      </w:r>
      <w:r>
        <w:rPr>
          <w:rFonts w:ascii="Arial" w:hAnsi="Arial" w:cs="Arial"/>
          <w:b/>
          <w:bCs/>
          <w:sz w:val="24"/>
          <w:szCs w:val="24"/>
          <w:lang w:val="es-ES"/>
        </w:rPr>
        <w:t xml:space="preserve"> Q </w:t>
      </w:r>
      <w:r w:rsidR="00854201">
        <w:rPr>
          <w:rFonts w:ascii="Arial" w:hAnsi="Arial" w:cs="Arial"/>
          <w:b/>
          <w:bCs/>
          <w:sz w:val="24"/>
          <w:szCs w:val="24"/>
          <w:lang w:val="es-ES"/>
        </w:rPr>
        <w:t>3.</w:t>
      </w:r>
      <w:r>
        <w:rPr>
          <w:rFonts w:ascii="Arial" w:hAnsi="Arial" w:cs="Arial"/>
          <w:b/>
          <w:bCs/>
          <w:sz w:val="24"/>
          <w:szCs w:val="24"/>
          <w:lang w:val="es-ES"/>
        </w:rPr>
        <w:t>4</w:t>
      </w:r>
    </w:p>
    <w:p w14:paraId="57B1EA73" w14:textId="33EFAE01" w:rsidR="000C030D" w:rsidRPr="00D57B65" w:rsidRDefault="000C030D"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r>
      <w:r w:rsidR="00854201">
        <w:rPr>
          <w:rFonts w:ascii="Arial" w:hAnsi="Arial" w:cs="Arial"/>
          <w:b/>
          <w:bCs/>
          <w:sz w:val="24"/>
          <w:szCs w:val="24"/>
          <w:lang w:val="es-ES"/>
        </w:rPr>
        <w:t>30</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w:t>
      </w:r>
      <w:r>
        <w:rPr>
          <w:rFonts w:ascii="Arial" w:hAnsi="Arial" w:cs="Arial"/>
          <w:b/>
          <w:bCs/>
          <w:sz w:val="24"/>
          <w:szCs w:val="24"/>
          <w:lang w:val="es-ES"/>
        </w:rPr>
        <w:t xml:space="preserve"> Q </w:t>
      </w:r>
      <w:r w:rsidR="00854201">
        <w:rPr>
          <w:rFonts w:ascii="Arial" w:hAnsi="Arial" w:cs="Arial"/>
          <w:b/>
          <w:bCs/>
          <w:sz w:val="24"/>
          <w:szCs w:val="24"/>
          <w:lang w:val="es-ES"/>
        </w:rPr>
        <w:t>3</w:t>
      </w:r>
      <w:r>
        <w:rPr>
          <w:rFonts w:ascii="Arial" w:hAnsi="Arial" w:cs="Arial"/>
          <w:b/>
          <w:bCs/>
          <w:sz w:val="24"/>
          <w:szCs w:val="24"/>
          <w:lang w:val="es-ES"/>
        </w:rPr>
        <w:t>.5</w:t>
      </w:r>
    </w:p>
    <w:p w14:paraId="26A2F1FB" w14:textId="25818476"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854201">
        <w:rPr>
          <w:rFonts w:ascii="Arial" w:hAnsi="Arial" w:cs="Arial"/>
          <w:b/>
          <w:bCs/>
          <w:sz w:val="24"/>
          <w:szCs w:val="24"/>
          <w:lang w:val="es-ES"/>
        </w:rPr>
        <w:t>30-31</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854201">
        <w:rPr>
          <w:rFonts w:ascii="Arial" w:hAnsi="Arial" w:cs="Arial"/>
          <w:b/>
          <w:bCs/>
          <w:sz w:val="24"/>
          <w:szCs w:val="24"/>
          <w:lang w:val="es-ES"/>
        </w:rPr>
        <w:t>3 Q 3.6</w:t>
      </w:r>
    </w:p>
    <w:p w14:paraId="6A313420" w14:textId="6A531773"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BA471B">
        <w:rPr>
          <w:rFonts w:ascii="Arial" w:hAnsi="Arial" w:cs="Arial"/>
          <w:b/>
          <w:bCs/>
          <w:sz w:val="24"/>
          <w:szCs w:val="24"/>
          <w:lang w:val="es-ES"/>
        </w:rPr>
        <w:t>32-51</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9925A5">
        <w:rPr>
          <w:rFonts w:ascii="Arial" w:hAnsi="Arial" w:cs="Arial"/>
          <w:b/>
          <w:bCs/>
          <w:sz w:val="24"/>
          <w:szCs w:val="24"/>
          <w:lang w:val="es-ES"/>
        </w:rPr>
        <w:t>3</w:t>
      </w:r>
      <w:r>
        <w:rPr>
          <w:rFonts w:ascii="Arial" w:hAnsi="Arial" w:cs="Arial"/>
          <w:b/>
          <w:bCs/>
          <w:sz w:val="24"/>
          <w:szCs w:val="24"/>
          <w:lang w:val="es-ES"/>
        </w:rPr>
        <w:t xml:space="preserve"> </w:t>
      </w:r>
      <w:proofErr w:type="spellStart"/>
      <w:r w:rsidR="00854201">
        <w:rPr>
          <w:rFonts w:ascii="Arial" w:hAnsi="Arial" w:cs="Arial"/>
          <w:b/>
          <w:bCs/>
          <w:sz w:val="24"/>
          <w:szCs w:val="24"/>
          <w:lang w:val="es-ES"/>
        </w:rPr>
        <w:t>Evidence</w:t>
      </w:r>
      <w:proofErr w:type="spellEnd"/>
    </w:p>
    <w:p w14:paraId="1401F2BE" w14:textId="79B3AED9" w:rsidR="00245A75" w:rsidRDefault="00D57B65" w:rsidP="00CF0828">
      <w:pPr>
        <w:rPr>
          <w:rFonts w:ascii="Arial" w:hAnsi="Arial" w:cs="Arial"/>
          <w:b/>
          <w:bCs/>
          <w:sz w:val="24"/>
          <w:szCs w:val="24"/>
          <w:lang w:val="es-ES"/>
        </w:rPr>
      </w:pPr>
      <w:r w:rsidRPr="009925A5">
        <w:rPr>
          <w:rFonts w:ascii="Arial" w:hAnsi="Arial" w:cs="Arial"/>
          <w:b/>
          <w:bCs/>
          <w:sz w:val="24"/>
          <w:szCs w:val="24"/>
          <w:lang w:val="es-ES"/>
        </w:rPr>
        <w:t xml:space="preserve">Page </w:t>
      </w:r>
      <w:r w:rsidR="00BA471B">
        <w:rPr>
          <w:rFonts w:ascii="Arial" w:hAnsi="Arial" w:cs="Arial"/>
          <w:b/>
          <w:bCs/>
          <w:sz w:val="24"/>
          <w:szCs w:val="24"/>
          <w:lang w:val="es-ES"/>
        </w:rPr>
        <w:t>52-53</w:t>
      </w:r>
      <w:r w:rsidR="00A650C7">
        <w:rPr>
          <w:rFonts w:ascii="Arial" w:hAnsi="Arial" w:cs="Arial"/>
          <w:b/>
          <w:bCs/>
          <w:sz w:val="24"/>
          <w:szCs w:val="24"/>
          <w:lang w:val="es-ES"/>
        </w:rPr>
        <w:tab/>
      </w:r>
      <w:r w:rsidRPr="009925A5">
        <w:rPr>
          <w:rFonts w:ascii="Arial" w:hAnsi="Arial" w:cs="Arial"/>
          <w:b/>
          <w:bCs/>
          <w:sz w:val="24"/>
          <w:szCs w:val="24"/>
          <w:lang w:val="es-ES"/>
        </w:rPr>
        <w:tab/>
      </w:r>
      <w:r w:rsidRPr="009925A5">
        <w:rPr>
          <w:rFonts w:ascii="Arial" w:hAnsi="Arial" w:cs="Arial"/>
          <w:b/>
          <w:bCs/>
          <w:sz w:val="24"/>
          <w:szCs w:val="24"/>
          <w:lang w:val="es-ES"/>
        </w:rPr>
        <w:tab/>
      </w:r>
      <w:r w:rsidR="00BA471B">
        <w:rPr>
          <w:rFonts w:ascii="Arial" w:hAnsi="Arial" w:cs="Arial"/>
          <w:b/>
          <w:bCs/>
          <w:sz w:val="24"/>
          <w:szCs w:val="24"/>
          <w:lang w:val="es-ES"/>
        </w:rPr>
        <w:t>References</w:t>
      </w:r>
    </w:p>
    <w:p w14:paraId="0EA78FCF" w14:textId="7D47C020" w:rsidR="00245A75" w:rsidRDefault="00245A75" w:rsidP="00CF0828">
      <w:pPr>
        <w:rPr>
          <w:rFonts w:ascii="Arial" w:hAnsi="Arial" w:cs="Arial"/>
          <w:b/>
          <w:bCs/>
          <w:sz w:val="24"/>
          <w:szCs w:val="24"/>
        </w:rPr>
      </w:pPr>
    </w:p>
    <w:p w14:paraId="44A29139" w14:textId="2BAA0C74" w:rsidR="00BA471B" w:rsidRDefault="00BA471B" w:rsidP="00CF0828">
      <w:pPr>
        <w:rPr>
          <w:rFonts w:ascii="Arial" w:hAnsi="Arial" w:cs="Arial"/>
          <w:b/>
          <w:bCs/>
          <w:sz w:val="24"/>
          <w:szCs w:val="24"/>
        </w:rPr>
      </w:pPr>
    </w:p>
    <w:p w14:paraId="35AC8254" w14:textId="36108F3B" w:rsidR="00BA471B" w:rsidRDefault="00BA471B" w:rsidP="00CF0828">
      <w:pPr>
        <w:rPr>
          <w:rFonts w:ascii="Arial" w:hAnsi="Arial" w:cs="Arial"/>
          <w:b/>
          <w:bCs/>
          <w:sz w:val="24"/>
          <w:szCs w:val="24"/>
        </w:rPr>
      </w:pPr>
    </w:p>
    <w:p w14:paraId="3453A58C" w14:textId="0802C0E8" w:rsidR="00BA471B" w:rsidRDefault="00BA471B" w:rsidP="00CF0828">
      <w:pPr>
        <w:rPr>
          <w:rFonts w:ascii="Arial" w:hAnsi="Arial" w:cs="Arial"/>
          <w:b/>
          <w:bCs/>
          <w:sz w:val="24"/>
          <w:szCs w:val="24"/>
        </w:rPr>
      </w:pPr>
    </w:p>
    <w:p w14:paraId="6CAF3DF9" w14:textId="77777777" w:rsidR="00BA471B" w:rsidRPr="00D57B65" w:rsidRDefault="00BA471B" w:rsidP="00CF0828">
      <w:pPr>
        <w:rPr>
          <w:rFonts w:ascii="Arial" w:hAnsi="Arial" w:cs="Arial"/>
          <w:b/>
          <w:bCs/>
          <w:sz w:val="24"/>
          <w:szCs w:val="24"/>
        </w:rPr>
      </w:pPr>
    </w:p>
    <w:p w14:paraId="5C83D426" w14:textId="486EADD7" w:rsidR="00245A75" w:rsidRPr="00D57B65" w:rsidRDefault="00245A75" w:rsidP="00CF0828">
      <w:pPr>
        <w:rPr>
          <w:rFonts w:ascii="Arial" w:hAnsi="Arial" w:cs="Arial"/>
          <w:b/>
          <w:bCs/>
          <w:sz w:val="24"/>
          <w:szCs w:val="24"/>
        </w:rPr>
      </w:pPr>
    </w:p>
    <w:p w14:paraId="590FEA7E" w14:textId="52A3D85C" w:rsidR="00245A75" w:rsidRPr="00D57B65" w:rsidRDefault="00245A75" w:rsidP="00CF0828">
      <w:pPr>
        <w:rPr>
          <w:rFonts w:ascii="Arial" w:hAnsi="Arial" w:cs="Arial"/>
          <w:b/>
          <w:bCs/>
          <w:sz w:val="24"/>
          <w:szCs w:val="24"/>
        </w:rPr>
      </w:pPr>
    </w:p>
    <w:p w14:paraId="72B03389" w14:textId="6CB6011C" w:rsidR="00245A75" w:rsidRPr="00D57B65" w:rsidRDefault="00245A75" w:rsidP="00CF0828">
      <w:pPr>
        <w:rPr>
          <w:rFonts w:ascii="Arial" w:hAnsi="Arial" w:cs="Arial"/>
          <w:b/>
          <w:bCs/>
          <w:sz w:val="24"/>
          <w:szCs w:val="24"/>
        </w:rPr>
      </w:pPr>
    </w:p>
    <w:p w14:paraId="6615019E" w14:textId="6A2505A0" w:rsidR="00A95670" w:rsidRDefault="00BB038A" w:rsidP="00CF0828">
      <w:pPr>
        <w:rPr>
          <w:rFonts w:ascii="Arial" w:hAnsi="Arial" w:cs="Arial"/>
          <w:b/>
          <w:bCs/>
          <w:sz w:val="24"/>
          <w:szCs w:val="24"/>
        </w:rPr>
        <w:sectPr w:rsidR="00A95670" w:rsidSect="00092242">
          <w:footerReference w:type="default" r:id="rId9"/>
          <w:pgSz w:w="11906" w:h="16838"/>
          <w:pgMar w:top="1440" w:right="1440" w:bottom="1440" w:left="1440" w:header="708" w:footer="708" w:gutter="0"/>
          <w:cols w:space="708"/>
          <w:titlePg/>
          <w:docGrid w:linePitch="360"/>
        </w:sectPr>
      </w:pPr>
      <w:r>
        <w:rPr>
          <w:rFonts w:ascii="Arial" w:hAnsi="Arial" w:cs="Arial"/>
          <w:b/>
          <w:bCs/>
          <w:sz w:val="24"/>
          <w:szCs w:val="24"/>
        </w:rPr>
        <w:lastRenderedPageBreak/>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A95670" w:rsidRPr="00E758AC" w14:paraId="6A91B7F7" w14:textId="77777777" w:rsidTr="00EA4951">
        <w:trPr>
          <w:trHeight w:val="425"/>
        </w:trPr>
        <w:tc>
          <w:tcPr>
            <w:tcW w:w="11085" w:type="dxa"/>
            <w:gridSpan w:val="5"/>
          </w:tcPr>
          <w:p w14:paraId="440D84EA"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Laura Daniel</w:t>
            </w:r>
          </w:p>
        </w:tc>
        <w:tc>
          <w:tcPr>
            <w:tcW w:w="4233" w:type="dxa"/>
            <w:gridSpan w:val="4"/>
          </w:tcPr>
          <w:p w14:paraId="55B0D2B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CIPD Membership/registration No.:</w:t>
            </w:r>
          </w:p>
          <w:p w14:paraId="7B905174" w14:textId="77777777" w:rsidR="00A95670" w:rsidRPr="00E758AC" w:rsidRDefault="00A95670" w:rsidP="00EA4951">
            <w:pPr>
              <w:contextualSpacing/>
              <w:rPr>
                <w:rFonts w:ascii="Arial" w:hAnsi="Arial" w:cs="Arial"/>
                <w:color w:val="3C3C3C"/>
              </w:rPr>
            </w:pPr>
            <w:r w:rsidRPr="00970D16">
              <w:rPr>
                <w:rFonts w:ascii="Arial" w:hAnsi="Arial" w:cs="Arial"/>
                <w:color w:val="3C3C3C"/>
              </w:rPr>
              <w:t>42646234</w:t>
            </w:r>
          </w:p>
        </w:tc>
      </w:tr>
      <w:tr w:rsidR="00A95670" w:rsidRPr="00E758AC" w14:paraId="1216925D" w14:textId="77777777" w:rsidTr="00EA4951">
        <w:tc>
          <w:tcPr>
            <w:tcW w:w="11085" w:type="dxa"/>
            <w:gridSpan w:val="5"/>
          </w:tcPr>
          <w:p w14:paraId="734B5D1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w:t>
            </w:r>
          </w:p>
        </w:tc>
        <w:tc>
          <w:tcPr>
            <w:tcW w:w="4233" w:type="dxa"/>
            <w:gridSpan w:val="4"/>
          </w:tcPr>
          <w:p w14:paraId="2D3E22F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Unique Learner No. (ULN):</w:t>
            </w:r>
          </w:p>
          <w:p w14:paraId="43CFB319" w14:textId="77777777" w:rsidR="00A95670" w:rsidRPr="00E758AC" w:rsidRDefault="00A95670" w:rsidP="00EA4951">
            <w:pPr>
              <w:contextualSpacing/>
              <w:rPr>
                <w:rFonts w:ascii="Arial" w:hAnsi="Arial" w:cs="Arial"/>
                <w:color w:val="3C3C3C"/>
              </w:rPr>
            </w:pPr>
          </w:p>
        </w:tc>
      </w:tr>
      <w:tr w:rsidR="00A95670" w:rsidRPr="00E758AC" w14:paraId="73DDD8BB" w14:textId="77777777" w:rsidTr="0001559B">
        <w:trPr>
          <w:cantSplit/>
          <w:trHeight w:val="791"/>
        </w:trPr>
        <w:tc>
          <w:tcPr>
            <w:tcW w:w="1129" w:type="dxa"/>
            <w:shd w:val="clear" w:color="auto" w:fill="DBD3E5"/>
          </w:tcPr>
          <w:p w14:paraId="06F9A9D1"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code</w:t>
            </w:r>
          </w:p>
        </w:tc>
        <w:tc>
          <w:tcPr>
            <w:tcW w:w="3117" w:type="dxa"/>
            <w:gridSpan w:val="2"/>
            <w:shd w:val="clear" w:color="auto" w:fill="DBD3E5"/>
          </w:tcPr>
          <w:p w14:paraId="32F47AF6"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681E0682"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62EC8C9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27DA046D"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1E88A5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Assessor</w:t>
            </w:r>
          </w:p>
          <w:p w14:paraId="010FDCB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5891FE8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I/V initials if sampled</w:t>
            </w:r>
          </w:p>
        </w:tc>
      </w:tr>
      <w:tr w:rsidR="00A95670" w:rsidRPr="00E758AC" w14:paraId="7198EE02" w14:textId="77777777" w:rsidTr="0001559B">
        <w:tc>
          <w:tcPr>
            <w:tcW w:w="1129" w:type="dxa"/>
          </w:tcPr>
          <w:p w14:paraId="20D06DE1" w14:textId="288C6802" w:rsidR="00A95670" w:rsidRDefault="0001559B" w:rsidP="00EA4951">
            <w:pPr>
              <w:contextualSpacing/>
              <w:rPr>
                <w:rFonts w:ascii="Arial" w:hAnsi="Arial" w:cs="Arial"/>
                <w:color w:val="3C3C3C"/>
              </w:rPr>
            </w:pPr>
            <w:r>
              <w:rPr>
                <w:rFonts w:ascii="Arial" w:hAnsi="Arial" w:cs="Arial"/>
                <w:color w:val="3C3C3C"/>
              </w:rPr>
              <w:t>5A</w:t>
            </w:r>
            <w:r w:rsidR="003E763F">
              <w:rPr>
                <w:rFonts w:ascii="Arial" w:hAnsi="Arial" w:cs="Arial"/>
                <w:color w:val="3C3C3C"/>
              </w:rPr>
              <w:t>RTP</w:t>
            </w:r>
          </w:p>
        </w:tc>
        <w:tc>
          <w:tcPr>
            <w:tcW w:w="3117" w:type="dxa"/>
            <w:gridSpan w:val="2"/>
          </w:tcPr>
          <w:p w14:paraId="77141299" w14:textId="57468C26" w:rsidR="00A95670" w:rsidRDefault="0001559B" w:rsidP="00EA4951">
            <w:pPr>
              <w:contextualSpacing/>
              <w:rPr>
                <w:rFonts w:ascii="Arial" w:hAnsi="Arial" w:cs="Arial"/>
                <w:color w:val="3C3C3C"/>
              </w:rPr>
            </w:pPr>
            <w:r>
              <w:rPr>
                <w:rFonts w:ascii="Arial" w:hAnsi="Arial" w:cs="Arial"/>
                <w:color w:val="3C3C3C"/>
              </w:rPr>
              <w:t>Contributing to</w:t>
            </w:r>
            <w:r w:rsidR="003E763F">
              <w:rPr>
                <w:rFonts w:ascii="Arial" w:hAnsi="Arial" w:cs="Arial"/>
                <w:color w:val="3C3C3C"/>
              </w:rPr>
              <w:t xml:space="preserve"> Resourcing and Talent Planning in the Organisation</w:t>
            </w:r>
          </w:p>
        </w:tc>
        <w:tc>
          <w:tcPr>
            <w:tcW w:w="1703" w:type="dxa"/>
          </w:tcPr>
          <w:p w14:paraId="581A6AD2" w14:textId="5B0D688F" w:rsidR="00A95670" w:rsidRDefault="00CF4EE2" w:rsidP="00EA4951">
            <w:pPr>
              <w:contextualSpacing/>
              <w:rPr>
                <w:rFonts w:ascii="Arial" w:hAnsi="Arial" w:cs="Arial"/>
                <w:color w:val="3C3C3C"/>
              </w:rPr>
            </w:pPr>
            <w:r>
              <w:rPr>
                <w:rFonts w:ascii="Arial" w:hAnsi="Arial" w:cs="Arial"/>
                <w:color w:val="3C3C3C"/>
              </w:rPr>
              <w:t>1.1</w:t>
            </w:r>
          </w:p>
        </w:tc>
        <w:tc>
          <w:tcPr>
            <w:tcW w:w="5136" w:type="dxa"/>
          </w:tcPr>
          <w:p w14:paraId="0880E238" w14:textId="05EC666F" w:rsidR="00A95670" w:rsidRDefault="003B3DDB" w:rsidP="00EA4951">
            <w:pPr>
              <w:contextualSpacing/>
              <w:rPr>
                <w:rFonts w:ascii="Arial" w:hAnsi="Arial" w:cs="Arial"/>
                <w:color w:val="3C3C3C"/>
              </w:rPr>
            </w:pPr>
            <w:r>
              <w:rPr>
                <w:rFonts w:ascii="Arial" w:hAnsi="Arial" w:cs="Arial"/>
                <w:color w:val="3C3C3C"/>
              </w:rPr>
              <w:t>Mono Equipment website</w:t>
            </w:r>
          </w:p>
        </w:tc>
        <w:tc>
          <w:tcPr>
            <w:tcW w:w="1353" w:type="dxa"/>
            <w:gridSpan w:val="2"/>
          </w:tcPr>
          <w:p w14:paraId="53732F59" w14:textId="65D5EBEC" w:rsidR="00A95670" w:rsidRDefault="00310CB8" w:rsidP="00EA4951">
            <w:pPr>
              <w:contextualSpacing/>
              <w:rPr>
                <w:rFonts w:ascii="Arial" w:hAnsi="Arial" w:cs="Arial"/>
                <w:color w:val="3C3C3C"/>
              </w:rPr>
            </w:pPr>
            <w:r>
              <w:rPr>
                <w:rFonts w:ascii="Arial" w:hAnsi="Arial" w:cs="Arial"/>
                <w:color w:val="3C3C3C"/>
              </w:rPr>
              <w:t>EV1</w:t>
            </w:r>
          </w:p>
        </w:tc>
        <w:tc>
          <w:tcPr>
            <w:tcW w:w="1440" w:type="dxa"/>
          </w:tcPr>
          <w:p w14:paraId="04EC3B3C" w14:textId="77777777" w:rsidR="00A95670" w:rsidRPr="00E758AC" w:rsidRDefault="00A95670" w:rsidP="00EA4951">
            <w:pPr>
              <w:contextualSpacing/>
              <w:rPr>
                <w:rFonts w:ascii="Arial" w:hAnsi="Arial" w:cs="Arial"/>
                <w:color w:val="3C3C3C"/>
              </w:rPr>
            </w:pPr>
          </w:p>
        </w:tc>
        <w:tc>
          <w:tcPr>
            <w:tcW w:w="1440" w:type="dxa"/>
          </w:tcPr>
          <w:p w14:paraId="75A90E5D" w14:textId="77777777" w:rsidR="00A95670" w:rsidRPr="00E758AC" w:rsidRDefault="00A95670" w:rsidP="00EA4951">
            <w:pPr>
              <w:contextualSpacing/>
              <w:rPr>
                <w:rFonts w:ascii="Arial" w:hAnsi="Arial" w:cs="Arial"/>
                <w:color w:val="3C3C3C"/>
              </w:rPr>
            </w:pPr>
          </w:p>
        </w:tc>
      </w:tr>
      <w:tr w:rsidR="003E763F" w:rsidRPr="00E758AC" w14:paraId="064F2E50" w14:textId="77777777" w:rsidTr="0001559B">
        <w:tc>
          <w:tcPr>
            <w:tcW w:w="1129" w:type="dxa"/>
          </w:tcPr>
          <w:p w14:paraId="12EFB60B" w14:textId="042DCE54" w:rsidR="003E763F"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11278C74" w14:textId="6C512695" w:rsidR="003E763F"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35440A6B" w14:textId="35F8B627" w:rsidR="003E763F" w:rsidRDefault="003B3DDB" w:rsidP="003E763F">
            <w:pPr>
              <w:contextualSpacing/>
              <w:rPr>
                <w:rFonts w:ascii="Arial" w:hAnsi="Arial" w:cs="Arial"/>
                <w:color w:val="3C3C3C"/>
              </w:rPr>
            </w:pPr>
            <w:r>
              <w:rPr>
                <w:rFonts w:ascii="Arial" w:hAnsi="Arial" w:cs="Arial"/>
                <w:color w:val="3C3C3C"/>
              </w:rPr>
              <w:t>1.1</w:t>
            </w:r>
          </w:p>
        </w:tc>
        <w:tc>
          <w:tcPr>
            <w:tcW w:w="5136" w:type="dxa"/>
          </w:tcPr>
          <w:p w14:paraId="0E508144" w14:textId="2C5C0E59" w:rsidR="003E763F" w:rsidRDefault="003B3DDB" w:rsidP="003E763F">
            <w:pPr>
              <w:contextualSpacing/>
              <w:rPr>
                <w:rFonts w:ascii="Arial" w:hAnsi="Arial" w:cs="Arial"/>
                <w:color w:val="3C3C3C"/>
              </w:rPr>
            </w:pPr>
            <w:r>
              <w:rPr>
                <w:rFonts w:ascii="Arial" w:hAnsi="Arial" w:cs="Arial"/>
                <w:color w:val="3C3C3C"/>
              </w:rPr>
              <w:t>AFE Group website</w:t>
            </w:r>
          </w:p>
        </w:tc>
        <w:tc>
          <w:tcPr>
            <w:tcW w:w="1353" w:type="dxa"/>
            <w:gridSpan w:val="2"/>
          </w:tcPr>
          <w:p w14:paraId="417BD1BD" w14:textId="7DD9E2A9" w:rsidR="003E763F" w:rsidRDefault="003E763F" w:rsidP="003E763F">
            <w:pPr>
              <w:contextualSpacing/>
              <w:rPr>
                <w:rFonts w:ascii="Arial" w:hAnsi="Arial" w:cs="Arial"/>
                <w:color w:val="3C3C3C"/>
              </w:rPr>
            </w:pPr>
            <w:r>
              <w:rPr>
                <w:rFonts w:ascii="Arial" w:hAnsi="Arial" w:cs="Arial"/>
                <w:color w:val="3C3C3C"/>
              </w:rPr>
              <w:t>EV2</w:t>
            </w:r>
          </w:p>
        </w:tc>
        <w:tc>
          <w:tcPr>
            <w:tcW w:w="1440" w:type="dxa"/>
          </w:tcPr>
          <w:p w14:paraId="462A16CD" w14:textId="77777777" w:rsidR="003E763F" w:rsidRPr="00E758AC" w:rsidRDefault="003E763F" w:rsidP="003E763F">
            <w:pPr>
              <w:contextualSpacing/>
              <w:rPr>
                <w:rFonts w:ascii="Arial" w:hAnsi="Arial" w:cs="Arial"/>
                <w:color w:val="3C3C3C"/>
              </w:rPr>
            </w:pPr>
          </w:p>
        </w:tc>
        <w:tc>
          <w:tcPr>
            <w:tcW w:w="1440" w:type="dxa"/>
          </w:tcPr>
          <w:p w14:paraId="57B999D4" w14:textId="77777777" w:rsidR="003E763F" w:rsidRPr="00E758AC" w:rsidRDefault="003E763F" w:rsidP="003E763F">
            <w:pPr>
              <w:contextualSpacing/>
              <w:rPr>
                <w:rFonts w:ascii="Arial" w:hAnsi="Arial" w:cs="Arial"/>
                <w:color w:val="3C3C3C"/>
              </w:rPr>
            </w:pPr>
          </w:p>
        </w:tc>
      </w:tr>
      <w:tr w:rsidR="003E763F" w:rsidRPr="00E758AC" w14:paraId="50961AD8" w14:textId="77777777" w:rsidTr="0001559B">
        <w:tc>
          <w:tcPr>
            <w:tcW w:w="1129" w:type="dxa"/>
          </w:tcPr>
          <w:p w14:paraId="52CDE5E1" w14:textId="00421992"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3FF8CB58" w14:textId="02DB97D6"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69DCA4E" w14:textId="5350789F" w:rsidR="003E763F" w:rsidRPr="00E758AC" w:rsidRDefault="00172040" w:rsidP="003E763F">
            <w:pPr>
              <w:contextualSpacing/>
              <w:rPr>
                <w:rFonts w:ascii="Arial" w:hAnsi="Arial" w:cs="Arial"/>
                <w:color w:val="3C3C3C"/>
              </w:rPr>
            </w:pPr>
            <w:r>
              <w:rPr>
                <w:rFonts w:ascii="Arial" w:hAnsi="Arial" w:cs="Arial"/>
                <w:color w:val="3C3C3C"/>
              </w:rPr>
              <w:t>1.1</w:t>
            </w:r>
          </w:p>
        </w:tc>
        <w:tc>
          <w:tcPr>
            <w:tcW w:w="5136" w:type="dxa"/>
          </w:tcPr>
          <w:p w14:paraId="2E66FC49" w14:textId="0B721F93" w:rsidR="003E763F" w:rsidRPr="00E758AC" w:rsidRDefault="00172040" w:rsidP="003E763F">
            <w:pPr>
              <w:contextualSpacing/>
              <w:rPr>
                <w:rFonts w:ascii="Arial" w:hAnsi="Arial" w:cs="Arial"/>
                <w:color w:val="3C3C3C"/>
              </w:rPr>
            </w:pPr>
            <w:r>
              <w:rPr>
                <w:rFonts w:ascii="Arial" w:hAnsi="Arial" w:cs="Arial"/>
                <w:color w:val="3C3C3C"/>
              </w:rPr>
              <w:t>Statement of Core Principles</w:t>
            </w:r>
          </w:p>
        </w:tc>
        <w:tc>
          <w:tcPr>
            <w:tcW w:w="1353" w:type="dxa"/>
            <w:gridSpan w:val="2"/>
          </w:tcPr>
          <w:p w14:paraId="3FE95037" w14:textId="545BE4DA" w:rsidR="003E763F" w:rsidRPr="00E758AC" w:rsidRDefault="003E763F" w:rsidP="003E763F">
            <w:pPr>
              <w:contextualSpacing/>
              <w:rPr>
                <w:rFonts w:ascii="Arial" w:hAnsi="Arial" w:cs="Arial"/>
                <w:color w:val="3C3C3C"/>
              </w:rPr>
            </w:pPr>
            <w:r>
              <w:rPr>
                <w:rFonts w:ascii="Arial" w:hAnsi="Arial" w:cs="Arial"/>
                <w:color w:val="3C3C3C"/>
              </w:rPr>
              <w:t>EV3</w:t>
            </w:r>
          </w:p>
        </w:tc>
        <w:tc>
          <w:tcPr>
            <w:tcW w:w="1440" w:type="dxa"/>
          </w:tcPr>
          <w:p w14:paraId="74B723B2" w14:textId="77777777" w:rsidR="003E763F" w:rsidRPr="00E758AC" w:rsidRDefault="003E763F" w:rsidP="003E763F">
            <w:pPr>
              <w:contextualSpacing/>
              <w:rPr>
                <w:rFonts w:ascii="Arial" w:hAnsi="Arial" w:cs="Arial"/>
                <w:color w:val="3C3C3C"/>
              </w:rPr>
            </w:pPr>
          </w:p>
        </w:tc>
        <w:tc>
          <w:tcPr>
            <w:tcW w:w="1440" w:type="dxa"/>
          </w:tcPr>
          <w:p w14:paraId="30E15C13" w14:textId="77777777" w:rsidR="003E763F" w:rsidRPr="00E758AC" w:rsidRDefault="003E763F" w:rsidP="003E763F">
            <w:pPr>
              <w:contextualSpacing/>
              <w:rPr>
                <w:rFonts w:ascii="Arial" w:hAnsi="Arial" w:cs="Arial"/>
                <w:color w:val="3C3C3C"/>
              </w:rPr>
            </w:pPr>
          </w:p>
        </w:tc>
      </w:tr>
      <w:tr w:rsidR="003E763F" w:rsidRPr="00E758AC" w14:paraId="62209035" w14:textId="77777777" w:rsidTr="0001559B">
        <w:tc>
          <w:tcPr>
            <w:tcW w:w="1129" w:type="dxa"/>
          </w:tcPr>
          <w:p w14:paraId="2990B76C" w14:textId="3D5C9D26"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2FD973BE" w14:textId="250589B2"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439FAC4" w14:textId="2A7101A0" w:rsidR="003E763F" w:rsidRPr="00E758AC" w:rsidRDefault="001B3D88" w:rsidP="003E763F">
            <w:pPr>
              <w:contextualSpacing/>
              <w:rPr>
                <w:rFonts w:ascii="Arial" w:hAnsi="Arial" w:cs="Arial"/>
                <w:color w:val="3C3C3C"/>
              </w:rPr>
            </w:pPr>
            <w:r>
              <w:rPr>
                <w:rFonts w:ascii="Arial" w:hAnsi="Arial" w:cs="Arial"/>
                <w:color w:val="3C3C3C"/>
              </w:rPr>
              <w:t>1.1</w:t>
            </w:r>
          </w:p>
        </w:tc>
        <w:tc>
          <w:tcPr>
            <w:tcW w:w="5136" w:type="dxa"/>
          </w:tcPr>
          <w:p w14:paraId="7F561AA0" w14:textId="618C0152" w:rsidR="003E763F" w:rsidRPr="00E758AC" w:rsidRDefault="001B3D88" w:rsidP="003E763F">
            <w:pPr>
              <w:contextualSpacing/>
              <w:rPr>
                <w:rFonts w:ascii="Arial" w:hAnsi="Arial" w:cs="Arial"/>
                <w:color w:val="3C3C3C"/>
              </w:rPr>
            </w:pPr>
            <w:r>
              <w:rPr>
                <w:rFonts w:ascii="Arial" w:hAnsi="Arial" w:cs="Arial"/>
                <w:color w:val="3C3C3C"/>
              </w:rPr>
              <w:t xml:space="preserve">E-mail </w:t>
            </w:r>
            <w:r w:rsidR="00222DF5">
              <w:rPr>
                <w:rFonts w:ascii="Arial" w:hAnsi="Arial" w:cs="Arial"/>
                <w:color w:val="3C3C3C"/>
              </w:rPr>
              <w:t>to Group CEO</w:t>
            </w:r>
          </w:p>
        </w:tc>
        <w:tc>
          <w:tcPr>
            <w:tcW w:w="1353" w:type="dxa"/>
            <w:gridSpan w:val="2"/>
          </w:tcPr>
          <w:p w14:paraId="25485BC5" w14:textId="6D3488EB" w:rsidR="003E763F" w:rsidRPr="00E758AC" w:rsidRDefault="003E763F" w:rsidP="003E763F">
            <w:pPr>
              <w:contextualSpacing/>
              <w:rPr>
                <w:rFonts w:ascii="Arial" w:hAnsi="Arial" w:cs="Arial"/>
                <w:color w:val="3C3C3C"/>
              </w:rPr>
            </w:pPr>
            <w:r>
              <w:rPr>
                <w:rFonts w:ascii="Arial" w:hAnsi="Arial" w:cs="Arial"/>
                <w:color w:val="3C3C3C"/>
              </w:rPr>
              <w:t>EV4</w:t>
            </w:r>
          </w:p>
        </w:tc>
        <w:tc>
          <w:tcPr>
            <w:tcW w:w="1440" w:type="dxa"/>
          </w:tcPr>
          <w:p w14:paraId="63F560EB" w14:textId="77777777" w:rsidR="003E763F" w:rsidRPr="00E758AC" w:rsidRDefault="003E763F" w:rsidP="003E763F">
            <w:pPr>
              <w:contextualSpacing/>
              <w:rPr>
                <w:rFonts w:ascii="Arial" w:hAnsi="Arial" w:cs="Arial"/>
                <w:color w:val="3C3C3C"/>
              </w:rPr>
            </w:pPr>
          </w:p>
        </w:tc>
        <w:tc>
          <w:tcPr>
            <w:tcW w:w="1440" w:type="dxa"/>
          </w:tcPr>
          <w:p w14:paraId="5793F4BB" w14:textId="77777777" w:rsidR="003E763F" w:rsidRPr="00E758AC" w:rsidRDefault="003E763F" w:rsidP="003E763F">
            <w:pPr>
              <w:contextualSpacing/>
              <w:rPr>
                <w:rFonts w:ascii="Arial" w:hAnsi="Arial" w:cs="Arial"/>
                <w:color w:val="3C3C3C"/>
              </w:rPr>
            </w:pPr>
          </w:p>
        </w:tc>
      </w:tr>
      <w:tr w:rsidR="003E763F" w:rsidRPr="00E758AC" w14:paraId="29BFB664" w14:textId="77777777" w:rsidTr="0001559B">
        <w:tc>
          <w:tcPr>
            <w:tcW w:w="1129" w:type="dxa"/>
          </w:tcPr>
          <w:p w14:paraId="16493F23" w14:textId="60802F7A"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1307DB30" w14:textId="30AA55E7"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2F708021" w14:textId="4C3688D9" w:rsidR="003E763F" w:rsidRPr="00E758AC" w:rsidRDefault="00222DF5" w:rsidP="003E763F">
            <w:pPr>
              <w:contextualSpacing/>
              <w:rPr>
                <w:rFonts w:ascii="Arial" w:hAnsi="Arial" w:cs="Arial"/>
                <w:color w:val="3C3C3C"/>
              </w:rPr>
            </w:pPr>
            <w:r>
              <w:rPr>
                <w:rFonts w:ascii="Arial" w:hAnsi="Arial" w:cs="Arial"/>
                <w:color w:val="3C3C3C"/>
              </w:rPr>
              <w:t>1.1</w:t>
            </w:r>
          </w:p>
        </w:tc>
        <w:tc>
          <w:tcPr>
            <w:tcW w:w="5136" w:type="dxa"/>
          </w:tcPr>
          <w:p w14:paraId="09F0349A" w14:textId="353BA706" w:rsidR="003E763F" w:rsidRPr="00E758AC" w:rsidRDefault="00222DF5" w:rsidP="003E763F">
            <w:pPr>
              <w:contextualSpacing/>
              <w:rPr>
                <w:rFonts w:ascii="Arial" w:hAnsi="Arial" w:cs="Arial"/>
                <w:color w:val="3C3C3C"/>
              </w:rPr>
            </w:pPr>
            <w:r>
              <w:rPr>
                <w:rFonts w:ascii="Arial" w:hAnsi="Arial" w:cs="Arial"/>
                <w:color w:val="3C3C3C"/>
              </w:rPr>
              <w:t>Response e-mail from Group CEO</w:t>
            </w:r>
          </w:p>
        </w:tc>
        <w:tc>
          <w:tcPr>
            <w:tcW w:w="1353" w:type="dxa"/>
            <w:gridSpan w:val="2"/>
          </w:tcPr>
          <w:p w14:paraId="5F1EBDC7" w14:textId="5FC75A19" w:rsidR="003E763F" w:rsidRPr="00E758AC" w:rsidRDefault="003E763F" w:rsidP="003E763F">
            <w:pPr>
              <w:contextualSpacing/>
              <w:rPr>
                <w:rFonts w:ascii="Arial" w:hAnsi="Arial" w:cs="Arial"/>
                <w:color w:val="3C3C3C"/>
              </w:rPr>
            </w:pPr>
            <w:r>
              <w:rPr>
                <w:rFonts w:ascii="Arial" w:hAnsi="Arial" w:cs="Arial"/>
                <w:color w:val="3C3C3C"/>
              </w:rPr>
              <w:t>EV5</w:t>
            </w:r>
          </w:p>
        </w:tc>
        <w:tc>
          <w:tcPr>
            <w:tcW w:w="1440" w:type="dxa"/>
          </w:tcPr>
          <w:p w14:paraId="39636039" w14:textId="77777777" w:rsidR="003E763F" w:rsidRPr="00E758AC" w:rsidRDefault="003E763F" w:rsidP="003E763F">
            <w:pPr>
              <w:contextualSpacing/>
              <w:rPr>
                <w:rFonts w:ascii="Arial" w:hAnsi="Arial" w:cs="Arial"/>
                <w:color w:val="3C3C3C"/>
              </w:rPr>
            </w:pPr>
          </w:p>
        </w:tc>
        <w:tc>
          <w:tcPr>
            <w:tcW w:w="1440" w:type="dxa"/>
          </w:tcPr>
          <w:p w14:paraId="346F37E2" w14:textId="77777777" w:rsidR="003E763F" w:rsidRPr="00E758AC" w:rsidRDefault="003E763F" w:rsidP="003E763F">
            <w:pPr>
              <w:contextualSpacing/>
              <w:rPr>
                <w:rFonts w:ascii="Arial" w:hAnsi="Arial" w:cs="Arial"/>
                <w:color w:val="3C3C3C"/>
              </w:rPr>
            </w:pPr>
          </w:p>
        </w:tc>
      </w:tr>
      <w:tr w:rsidR="003E763F" w:rsidRPr="00E758AC" w14:paraId="340FF0B1" w14:textId="77777777" w:rsidTr="0001559B">
        <w:tc>
          <w:tcPr>
            <w:tcW w:w="1129" w:type="dxa"/>
          </w:tcPr>
          <w:p w14:paraId="3AC4D346" w14:textId="11AE5F0E"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2BEA0012" w14:textId="69815148"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B116BA2" w14:textId="72FE59F1" w:rsidR="003E763F" w:rsidRPr="00E758AC" w:rsidRDefault="00222DF5" w:rsidP="003E763F">
            <w:pPr>
              <w:contextualSpacing/>
              <w:rPr>
                <w:rFonts w:ascii="Arial" w:hAnsi="Arial" w:cs="Arial"/>
                <w:color w:val="3C3C3C"/>
              </w:rPr>
            </w:pPr>
            <w:r>
              <w:rPr>
                <w:rFonts w:ascii="Arial" w:hAnsi="Arial" w:cs="Arial"/>
                <w:color w:val="3C3C3C"/>
              </w:rPr>
              <w:t>1.1</w:t>
            </w:r>
          </w:p>
        </w:tc>
        <w:tc>
          <w:tcPr>
            <w:tcW w:w="5136" w:type="dxa"/>
          </w:tcPr>
          <w:p w14:paraId="765B0F6C" w14:textId="26387D6F" w:rsidR="003E763F" w:rsidRPr="00E758AC" w:rsidRDefault="00222DF5" w:rsidP="003E763F">
            <w:pPr>
              <w:contextualSpacing/>
              <w:rPr>
                <w:rFonts w:ascii="Arial" w:hAnsi="Arial" w:cs="Arial"/>
                <w:color w:val="3C3C3C"/>
              </w:rPr>
            </w:pPr>
            <w:r>
              <w:rPr>
                <w:rFonts w:ascii="Arial" w:hAnsi="Arial" w:cs="Arial"/>
                <w:color w:val="3C3C3C"/>
              </w:rPr>
              <w:t>E-mail regarding recruitment</w:t>
            </w:r>
          </w:p>
        </w:tc>
        <w:tc>
          <w:tcPr>
            <w:tcW w:w="1353" w:type="dxa"/>
            <w:gridSpan w:val="2"/>
          </w:tcPr>
          <w:p w14:paraId="1E6B9FD1" w14:textId="639A12D4" w:rsidR="003E763F" w:rsidRPr="00E758AC" w:rsidRDefault="003E763F" w:rsidP="003E763F">
            <w:pPr>
              <w:contextualSpacing/>
              <w:rPr>
                <w:rFonts w:ascii="Arial" w:hAnsi="Arial" w:cs="Arial"/>
                <w:color w:val="3C3C3C"/>
              </w:rPr>
            </w:pPr>
            <w:r>
              <w:rPr>
                <w:rFonts w:ascii="Arial" w:hAnsi="Arial" w:cs="Arial"/>
                <w:color w:val="3C3C3C"/>
              </w:rPr>
              <w:t>EV6</w:t>
            </w:r>
          </w:p>
        </w:tc>
        <w:tc>
          <w:tcPr>
            <w:tcW w:w="1440" w:type="dxa"/>
          </w:tcPr>
          <w:p w14:paraId="21DED8E3" w14:textId="77777777" w:rsidR="003E763F" w:rsidRPr="00E758AC" w:rsidRDefault="003E763F" w:rsidP="003E763F">
            <w:pPr>
              <w:contextualSpacing/>
              <w:rPr>
                <w:rFonts w:ascii="Arial" w:hAnsi="Arial" w:cs="Arial"/>
                <w:color w:val="3C3C3C"/>
              </w:rPr>
            </w:pPr>
          </w:p>
        </w:tc>
        <w:tc>
          <w:tcPr>
            <w:tcW w:w="1440" w:type="dxa"/>
          </w:tcPr>
          <w:p w14:paraId="7D334CA2" w14:textId="77777777" w:rsidR="003E763F" w:rsidRPr="00E758AC" w:rsidRDefault="003E763F" w:rsidP="003E763F">
            <w:pPr>
              <w:contextualSpacing/>
              <w:rPr>
                <w:rFonts w:ascii="Arial" w:hAnsi="Arial" w:cs="Arial"/>
                <w:color w:val="3C3C3C"/>
              </w:rPr>
            </w:pPr>
          </w:p>
        </w:tc>
      </w:tr>
      <w:tr w:rsidR="003E763F" w:rsidRPr="00E758AC" w14:paraId="40DBD63F" w14:textId="77777777" w:rsidTr="0001559B">
        <w:tc>
          <w:tcPr>
            <w:tcW w:w="1129" w:type="dxa"/>
          </w:tcPr>
          <w:p w14:paraId="62918A4B" w14:textId="21183603"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047350D7" w14:textId="38DCD86C"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56F109AB" w14:textId="6380224D" w:rsidR="003E763F" w:rsidRPr="00E758AC" w:rsidRDefault="009C39E4" w:rsidP="003E763F">
            <w:pPr>
              <w:contextualSpacing/>
              <w:rPr>
                <w:rFonts w:ascii="Arial" w:hAnsi="Arial" w:cs="Arial"/>
                <w:color w:val="3C3C3C"/>
              </w:rPr>
            </w:pPr>
            <w:r>
              <w:rPr>
                <w:rFonts w:ascii="Arial" w:hAnsi="Arial" w:cs="Arial"/>
                <w:color w:val="3C3C3C"/>
              </w:rPr>
              <w:t>1.1</w:t>
            </w:r>
          </w:p>
        </w:tc>
        <w:tc>
          <w:tcPr>
            <w:tcW w:w="5136" w:type="dxa"/>
          </w:tcPr>
          <w:p w14:paraId="780CBC7C" w14:textId="5950F117" w:rsidR="003E763F" w:rsidRPr="00E758AC" w:rsidRDefault="009C39E4" w:rsidP="003E763F">
            <w:pPr>
              <w:contextualSpacing/>
              <w:rPr>
                <w:rFonts w:ascii="Arial" w:hAnsi="Arial" w:cs="Arial"/>
                <w:color w:val="3C3C3C"/>
              </w:rPr>
            </w:pPr>
            <w:r>
              <w:rPr>
                <w:rFonts w:ascii="Arial" w:hAnsi="Arial" w:cs="Arial"/>
                <w:color w:val="3C3C3C"/>
              </w:rPr>
              <w:t>Notes from meeting with Operations Manager</w:t>
            </w:r>
          </w:p>
        </w:tc>
        <w:tc>
          <w:tcPr>
            <w:tcW w:w="1353" w:type="dxa"/>
            <w:gridSpan w:val="2"/>
          </w:tcPr>
          <w:p w14:paraId="1BA7D94F" w14:textId="7D08EDF6" w:rsidR="003E763F" w:rsidRPr="00E758AC" w:rsidRDefault="003E763F" w:rsidP="003E763F">
            <w:pPr>
              <w:contextualSpacing/>
              <w:rPr>
                <w:rFonts w:ascii="Arial" w:hAnsi="Arial" w:cs="Arial"/>
                <w:color w:val="3C3C3C"/>
              </w:rPr>
            </w:pPr>
            <w:r>
              <w:rPr>
                <w:rFonts w:ascii="Arial" w:hAnsi="Arial" w:cs="Arial"/>
                <w:color w:val="3C3C3C"/>
              </w:rPr>
              <w:t>EV7</w:t>
            </w:r>
          </w:p>
        </w:tc>
        <w:tc>
          <w:tcPr>
            <w:tcW w:w="1440" w:type="dxa"/>
          </w:tcPr>
          <w:p w14:paraId="114873B5" w14:textId="77777777" w:rsidR="003E763F" w:rsidRPr="00E758AC" w:rsidRDefault="003E763F" w:rsidP="003E763F">
            <w:pPr>
              <w:contextualSpacing/>
              <w:rPr>
                <w:rFonts w:ascii="Arial" w:hAnsi="Arial" w:cs="Arial"/>
                <w:color w:val="3C3C3C"/>
              </w:rPr>
            </w:pPr>
          </w:p>
        </w:tc>
        <w:tc>
          <w:tcPr>
            <w:tcW w:w="1440" w:type="dxa"/>
          </w:tcPr>
          <w:p w14:paraId="238BAF96" w14:textId="77777777" w:rsidR="003E763F" w:rsidRPr="00E758AC" w:rsidRDefault="003E763F" w:rsidP="003E763F">
            <w:pPr>
              <w:contextualSpacing/>
              <w:rPr>
                <w:rFonts w:ascii="Arial" w:hAnsi="Arial" w:cs="Arial"/>
                <w:color w:val="3C3C3C"/>
              </w:rPr>
            </w:pPr>
          </w:p>
        </w:tc>
      </w:tr>
      <w:tr w:rsidR="003E763F" w:rsidRPr="00E758AC" w14:paraId="48574EFA" w14:textId="77777777" w:rsidTr="0001559B">
        <w:tc>
          <w:tcPr>
            <w:tcW w:w="1129" w:type="dxa"/>
          </w:tcPr>
          <w:p w14:paraId="4CB71709" w14:textId="0B677E14"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26FBA08B" w14:textId="1C5C8CC0"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E4ABA08" w14:textId="3A2F6199" w:rsidR="003E763F" w:rsidRPr="00E758AC" w:rsidRDefault="009C39E4" w:rsidP="003E763F">
            <w:pPr>
              <w:contextualSpacing/>
              <w:rPr>
                <w:rFonts w:ascii="Arial" w:hAnsi="Arial" w:cs="Arial"/>
                <w:color w:val="3C3C3C"/>
              </w:rPr>
            </w:pPr>
            <w:r>
              <w:rPr>
                <w:rFonts w:ascii="Arial" w:hAnsi="Arial" w:cs="Arial"/>
                <w:color w:val="3C3C3C"/>
              </w:rPr>
              <w:t>1.1</w:t>
            </w:r>
          </w:p>
        </w:tc>
        <w:tc>
          <w:tcPr>
            <w:tcW w:w="5136" w:type="dxa"/>
          </w:tcPr>
          <w:p w14:paraId="33CF8DF6" w14:textId="2BE23866" w:rsidR="003E763F" w:rsidRPr="00E758AC" w:rsidRDefault="009C39E4" w:rsidP="003E763F">
            <w:pPr>
              <w:contextualSpacing/>
              <w:rPr>
                <w:rFonts w:ascii="Arial" w:hAnsi="Arial" w:cs="Arial"/>
                <w:color w:val="3C3C3C"/>
              </w:rPr>
            </w:pPr>
            <w:r>
              <w:rPr>
                <w:rFonts w:ascii="Arial" w:hAnsi="Arial" w:cs="Arial"/>
                <w:color w:val="3C3C3C"/>
              </w:rPr>
              <w:t>Company Handbook</w:t>
            </w:r>
          </w:p>
        </w:tc>
        <w:tc>
          <w:tcPr>
            <w:tcW w:w="1353" w:type="dxa"/>
            <w:gridSpan w:val="2"/>
          </w:tcPr>
          <w:p w14:paraId="3C85F407" w14:textId="1928B043" w:rsidR="003E763F" w:rsidRPr="00E758AC" w:rsidRDefault="003E763F" w:rsidP="003E763F">
            <w:pPr>
              <w:contextualSpacing/>
              <w:rPr>
                <w:rFonts w:ascii="Arial" w:hAnsi="Arial" w:cs="Arial"/>
                <w:color w:val="3C3C3C"/>
              </w:rPr>
            </w:pPr>
            <w:r>
              <w:rPr>
                <w:rFonts w:ascii="Arial" w:hAnsi="Arial" w:cs="Arial"/>
                <w:color w:val="3C3C3C"/>
              </w:rPr>
              <w:t>EV8</w:t>
            </w:r>
          </w:p>
        </w:tc>
        <w:tc>
          <w:tcPr>
            <w:tcW w:w="1440" w:type="dxa"/>
          </w:tcPr>
          <w:p w14:paraId="79EF8C54" w14:textId="77777777" w:rsidR="003E763F" w:rsidRPr="00E758AC" w:rsidRDefault="003E763F" w:rsidP="003E763F">
            <w:pPr>
              <w:contextualSpacing/>
              <w:rPr>
                <w:rFonts w:ascii="Arial" w:hAnsi="Arial" w:cs="Arial"/>
                <w:color w:val="3C3C3C"/>
              </w:rPr>
            </w:pPr>
          </w:p>
        </w:tc>
        <w:tc>
          <w:tcPr>
            <w:tcW w:w="1440" w:type="dxa"/>
          </w:tcPr>
          <w:p w14:paraId="75E75FE8" w14:textId="77777777" w:rsidR="003E763F" w:rsidRPr="00E758AC" w:rsidRDefault="003E763F" w:rsidP="003E763F">
            <w:pPr>
              <w:contextualSpacing/>
              <w:rPr>
                <w:rFonts w:ascii="Arial" w:hAnsi="Arial" w:cs="Arial"/>
                <w:color w:val="3C3C3C"/>
              </w:rPr>
            </w:pPr>
          </w:p>
        </w:tc>
      </w:tr>
      <w:tr w:rsidR="003E763F" w:rsidRPr="00D81F72" w14:paraId="38BD816F" w14:textId="77777777" w:rsidTr="0001559B">
        <w:tc>
          <w:tcPr>
            <w:tcW w:w="1129" w:type="dxa"/>
          </w:tcPr>
          <w:p w14:paraId="672A762B" w14:textId="2590602B" w:rsidR="003E763F" w:rsidRPr="00E758AC" w:rsidRDefault="003E763F" w:rsidP="003E763F">
            <w:pPr>
              <w:contextualSpacing/>
              <w:rPr>
                <w:rFonts w:ascii="Arial" w:hAnsi="Arial" w:cs="Arial"/>
                <w:color w:val="3C3C3C"/>
              </w:rPr>
            </w:pPr>
            <w:r>
              <w:rPr>
                <w:rFonts w:ascii="Arial" w:hAnsi="Arial" w:cs="Arial"/>
                <w:color w:val="3C3C3C"/>
              </w:rPr>
              <w:lastRenderedPageBreak/>
              <w:t>5ARTP</w:t>
            </w:r>
          </w:p>
        </w:tc>
        <w:tc>
          <w:tcPr>
            <w:tcW w:w="3117" w:type="dxa"/>
            <w:gridSpan w:val="2"/>
          </w:tcPr>
          <w:p w14:paraId="63043F30" w14:textId="2EC610DD"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34F90009" w14:textId="368B2DB1" w:rsidR="003E763F" w:rsidRPr="00E758AC" w:rsidRDefault="009C39E4" w:rsidP="003E763F">
            <w:pPr>
              <w:contextualSpacing/>
              <w:rPr>
                <w:rFonts w:ascii="Arial" w:hAnsi="Arial" w:cs="Arial"/>
                <w:color w:val="3C3C3C"/>
              </w:rPr>
            </w:pPr>
            <w:r>
              <w:rPr>
                <w:rFonts w:ascii="Arial" w:hAnsi="Arial" w:cs="Arial"/>
                <w:color w:val="3C3C3C"/>
              </w:rPr>
              <w:t>1.1</w:t>
            </w:r>
          </w:p>
        </w:tc>
        <w:tc>
          <w:tcPr>
            <w:tcW w:w="5136" w:type="dxa"/>
          </w:tcPr>
          <w:p w14:paraId="4F832CD0" w14:textId="721864D7" w:rsidR="003E763F" w:rsidRPr="00D81F72" w:rsidRDefault="009C39E4" w:rsidP="003E763F">
            <w:pPr>
              <w:contextualSpacing/>
              <w:rPr>
                <w:rFonts w:ascii="Arial" w:hAnsi="Arial" w:cs="Arial"/>
                <w:color w:val="3C3C3C"/>
              </w:rPr>
            </w:pPr>
            <w:r>
              <w:rPr>
                <w:rFonts w:ascii="Arial" w:hAnsi="Arial" w:cs="Arial"/>
                <w:color w:val="3C3C3C"/>
              </w:rPr>
              <w:t xml:space="preserve">Company </w:t>
            </w:r>
            <w:r w:rsidR="00256EA8">
              <w:rPr>
                <w:rFonts w:ascii="Arial" w:hAnsi="Arial" w:cs="Arial"/>
                <w:color w:val="3C3C3C"/>
              </w:rPr>
              <w:t>Handbook -</w:t>
            </w:r>
            <w:r>
              <w:rPr>
                <w:rFonts w:ascii="Arial" w:hAnsi="Arial" w:cs="Arial"/>
                <w:color w:val="3C3C3C"/>
              </w:rPr>
              <w:t xml:space="preserve"> Training</w:t>
            </w:r>
          </w:p>
        </w:tc>
        <w:tc>
          <w:tcPr>
            <w:tcW w:w="1353" w:type="dxa"/>
            <w:gridSpan w:val="2"/>
          </w:tcPr>
          <w:p w14:paraId="765B15B4" w14:textId="07D8EC99" w:rsidR="003E763F" w:rsidRPr="00D81F72" w:rsidRDefault="003E763F" w:rsidP="003E763F">
            <w:pPr>
              <w:contextualSpacing/>
              <w:rPr>
                <w:rFonts w:ascii="Arial" w:hAnsi="Arial" w:cs="Arial"/>
                <w:color w:val="3C3C3C"/>
              </w:rPr>
            </w:pPr>
            <w:r>
              <w:rPr>
                <w:rFonts w:ascii="Arial" w:hAnsi="Arial" w:cs="Arial"/>
                <w:color w:val="3C3C3C"/>
              </w:rPr>
              <w:t>EV9</w:t>
            </w:r>
          </w:p>
        </w:tc>
        <w:tc>
          <w:tcPr>
            <w:tcW w:w="1440" w:type="dxa"/>
          </w:tcPr>
          <w:p w14:paraId="1F5C9B0B" w14:textId="77777777" w:rsidR="003E763F" w:rsidRPr="00D81F72" w:rsidRDefault="003E763F" w:rsidP="003E763F">
            <w:pPr>
              <w:contextualSpacing/>
              <w:rPr>
                <w:rFonts w:ascii="Arial" w:hAnsi="Arial" w:cs="Arial"/>
                <w:color w:val="3C3C3C"/>
              </w:rPr>
            </w:pPr>
          </w:p>
        </w:tc>
        <w:tc>
          <w:tcPr>
            <w:tcW w:w="1440" w:type="dxa"/>
          </w:tcPr>
          <w:p w14:paraId="3EB4CA31" w14:textId="77777777" w:rsidR="003E763F" w:rsidRPr="00D81F72" w:rsidRDefault="003E763F" w:rsidP="003E763F">
            <w:pPr>
              <w:contextualSpacing/>
              <w:rPr>
                <w:rFonts w:ascii="Arial" w:hAnsi="Arial" w:cs="Arial"/>
                <w:color w:val="3C3C3C"/>
              </w:rPr>
            </w:pPr>
          </w:p>
        </w:tc>
      </w:tr>
      <w:tr w:rsidR="003E763F" w:rsidRPr="00E758AC" w14:paraId="21ACDDB2" w14:textId="77777777" w:rsidTr="0001559B">
        <w:tc>
          <w:tcPr>
            <w:tcW w:w="1129" w:type="dxa"/>
          </w:tcPr>
          <w:p w14:paraId="591B4BAD" w14:textId="7F81AD72"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07330936" w14:textId="2CE7F357"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BF51C88" w14:textId="01A5AC07" w:rsidR="003E763F" w:rsidRPr="00E758AC" w:rsidRDefault="00896A70" w:rsidP="003E763F">
            <w:pPr>
              <w:contextualSpacing/>
              <w:rPr>
                <w:rFonts w:ascii="Arial" w:hAnsi="Arial" w:cs="Arial"/>
                <w:color w:val="3C3C3C"/>
              </w:rPr>
            </w:pPr>
            <w:r>
              <w:rPr>
                <w:rFonts w:ascii="Arial" w:hAnsi="Arial" w:cs="Arial"/>
                <w:color w:val="3C3C3C"/>
              </w:rPr>
              <w:t>1.1</w:t>
            </w:r>
          </w:p>
        </w:tc>
        <w:tc>
          <w:tcPr>
            <w:tcW w:w="5136" w:type="dxa"/>
          </w:tcPr>
          <w:p w14:paraId="155464ED" w14:textId="2E688DAB" w:rsidR="003E763F" w:rsidRPr="00E758AC" w:rsidRDefault="00896A70" w:rsidP="003E763F">
            <w:pPr>
              <w:contextualSpacing/>
              <w:rPr>
                <w:rFonts w:ascii="Arial" w:hAnsi="Arial" w:cs="Arial"/>
                <w:color w:val="3C3C3C"/>
              </w:rPr>
            </w:pPr>
            <w:r>
              <w:rPr>
                <w:rFonts w:ascii="Arial" w:hAnsi="Arial" w:cs="Arial"/>
                <w:color w:val="3C3C3C"/>
              </w:rPr>
              <w:t>Company Handbook – Fair recruitment selection</w:t>
            </w:r>
          </w:p>
        </w:tc>
        <w:tc>
          <w:tcPr>
            <w:tcW w:w="1353" w:type="dxa"/>
            <w:gridSpan w:val="2"/>
          </w:tcPr>
          <w:p w14:paraId="61B09191" w14:textId="47AB1444" w:rsidR="003E763F" w:rsidRPr="00E758AC" w:rsidRDefault="003E763F" w:rsidP="003E763F">
            <w:pPr>
              <w:contextualSpacing/>
              <w:rPr>
                <w:rFonts w:ascii="Arial" w:hAnsi="Arial" w:cs="Arial"/>
                <w:color w:val="3C3C3C"/>
              </w:rPr>
            </w:pPr>
            <w:r>
              <w:rPr>
                <w:rFonts w:ascii="Arial" w:hAnsi="Arial" w:cs="Arial"/>
                <w:color w:val="3C3C3C"/>
              </w:rPr>
              <w:t>EV10</w:t>
            </w:r>
          </w:p>
        </w:tc>
        <w:tc>
          <w:tcPr>
            <w:tcW w:w="1440" w:type="dxa"/>
          </w:tcPr>
          <w:p w14:paraId="4DCD4DBA" w14:textId="77777777" w:rsidR="003E763F" w:rsidRPr="00E758AC" w:rsidRDefault="003E763F" w:rsidP="003E763F">
            <w:pPr>
              <w:contextualSpacing/>
              <w:rPr>
                <w:rFonts w:ascii="Arial" w:hAnsi="Arial" w:cs="Arial"/>
                <w:color w:val="3C3C3C"/>
              </w:rPr>
            </w:pPr>
          </w:p>
        </w:tc>
        <w:tc>
          <w:tcPr>
            <w:tcW w:w="1440" w:type="dxa"/>
          </w:tcPr>
          <w:p w14:paraId="582BC18B" w14:textId="77777777" w:rsidR="003E763F" w:rsidRPr="00E758AC" w:rsidRDefault="003E763F" w:rsidP="003E763F">
            <w:pPr>
              <w:contextualSpacing/>
              <w:rPr>
                <w:rFonts w:ascii="Arial" w:hAnsi="Arial" w:cs="Arial"/>
                <w:color w:val="3C3C3C"/>
              </w:rPr>
            </w:pPr>
          </w:p>
        </w:tc>
      </w:tr>
      <w:tr w:rsidR="003E763F" w:rsidRPr="00E758AC" w14:paraId="63E1A7CA" w14:textId="77777777" w:rsidTr="0001559B">
        <w:trPr>
          <w:trHeight w:val="482"/>
        </w:trPr>
        <w:tc>
          <w:tcPr>
            <w:tcW w:w="1129" w:type="dxa"/>
          </w:tcPr>
          <w:p w14:paraId="7FC1B43A" w14:textId="596F0D12"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452C089C" w14:textId="14555BC9"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553261C" w14:textId="1E7014B0" w:rsidR="003E763F" w:rsidRPr="00E758AC" w:rsidRDefault="003D7C1A" w:rsidP="003E763F">
            <w:pPr>
              <w:contextualSpacing/>
              <w:rPr>
                <w:rFonts w:ascii="Arial" w:hAnsi="Arial" w:cs="Arial"/>
                <w:color w:val="3C3C3C"/>
              </w:rPr>
            </w:pPr>
            <w:r>
              <w:rPr>
                <w:rFonts w:ascii="Arial" w:hAnsi="Arial" w:cs="Arial"/>
                <w:color w:val="3C3C3C"/>
              </w:rPr>
              <w:t>1.1</w:t>
            </w:r>
          </w:p>
        </w:tc>
        <w:tc>
          <w:tcPr>
            <w:tcW w:w="5136" w:type="dxa"/>
          </w:tcPr>
          <w:p w14:paraId="21E9C70E" w14:textId="567B1B47" w:rsidR="003E763F" w:rsidRPr="00E758AC" w:rsidRDefault="003D7C1A" w:rsidP="003E763F">
            <w:pPr>
              <w:contextualSpacing/>
              <w:rPr>
                <w:rFonts w:ascii="Arial" w:hAnsi="Arial" w:cs="Arial"/>
                <w:color w:val="3C3C3C"/>
              </w:rPr>
            </w:pPr>
            <w:r>
              <w:rPr>
                <w:rFonts w:ascii="Arial" w:hAnsi="Arial" w:cs="Arial"/>
                <w:color w:val="3C3C3C"/>
              </w:rPr>
              <w:t>Contract of Employment – Training paragraph</w:t>
            </w:r>
          </w:p>
        </w:tc>
        <w:tc>
          <w:tcPr>
            <w:tcW w:w="1353" w:type="dxa"/>
            <w:gridSpan w:val="2"/>
          </w:tcPr>
          <w:p w14:paraId="2086377C" w14:textId="78970CF0" w:rsidR="003E763F" w:rsidRPr="00E758AC" w:rsidRDefault="003E763F" w:rsidP="003E763F">
            <w:pPr>
              <w:contextualSpacing/>
              <w:rPr>
                <w:rFonts w:ascii="Arial" w:hAnsi="Arial" w:cs="Arial"/>
                <w:color w:val="3C3C3C"/>
              </w:rPr>
            </w:pPr>
            <w:r>
              <w:rPr>
                <w:rFonts w:ascii="Arial" w:hAnsi="Arial" w:cs="Arial"/>
                <w:color w:val="3C3C3C"/>
              </w:rPr>
              <w:t>EV11</w:t>
            </w:r>
          </w:p>
        </w:tc>
        <w:tc>
          <w:tcPr>
            <w:tcW w:w="1440" w:type="dxa"/>
          </w:tcPr>
          <w:p w14:paraId="580B49E4" w14:textId="77777777" w:rsidR="003E763F" w:rsidRPr="00E758AC" w:rsidRDefault="003E763F" w:rsidP="003E763F">
            <w:pPr>
              <w:contextualSpacing/>
              <w:rPr>
                <w:rFonts w:ascii="Arial" w:hAnsi="Arial" w:cs="Arial"/>
                <w:color w:val="3C3C3C"/>
              </w:rPr>
            </w:pPr>
          </w:p>
        </w:tc>
        <w:tc>
          <w:tcPr>
            <w:tcW w:w="1440" w:type="dxa"/>
          </w:tcPr>
          <w:p w14:paraId="441E925C" w14:textId="77777777" w:rsidR="003E763F" w:rsidRPr="00E758AC" w:rsidRDefault="003E763F" w:rsidP="003E763F">
            <w:pPr>
              <w:contextualSpacing/>
              <w:rPr>
                <w:rFonts w:ascii="Arial" w:hAnsi="Arial" w:cs="Arial"/>
                <w:color w:val="3C3C3C"/>
              </w:rPr>
            </w:pPr>
          </w:p>
        </w:tc>
      </w:tr>
      <w:tr w:rsidR="003E763F" w:rsidRPr="00E758AC" w14:paraId="5D009D99" w14:textId="77777777" w:rsidTr="0001559B">
        <w:trPr>
          <w:trHeight w:val="482"/>
        </w:trPr>
        <w:tc>
          <w:tcPr>
            <w:tcW w:w="1129" w:type="dxa"/>
          </w:tcPr>
          <w:p w14:paraId="35707507" w14:textId="29AEE53E" w:rsidR="003E763F"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364665E2" w14:textId="359D5058" w:rsidR="003E763F"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5BF6EDC" w14:textId="2277D8F6" w:rsidR="003E763F" w:rsidRDefault="00BD07D3" w:rsidP="003E763F">
            <w:pPr>
              <w:contextualSpacing/>
              <w:rPr>
                <w:rFonts w:ascii="Arial" w:hAnsi="Arial" w:cs="Arial"/>
                <w:color w:val="3C3C3C"/>
              </w:rPr>
            </w:pPr>
            <w:r>
              <w:rPr>
                <w:rFonts w:ascii="Arial" w:hAnsi="Arial" w:cs="Arial"/>
                <w:color w:val="3C3C3C"/>
              </w:rPr>
              <w:t>1.2</w:t>
            </w:r>
          </w:p>
        </w:tc>
        <w:tc>
          <w:tcPr>
            <w:tcW w:w="5136" w:type="dxa"/>
          </w:tcPr>
          <w:p w14:paraId="5C0CCD01" w14:textId="3494FB39" w:rsidR="003E763F" w:rsidRDefault="004F0779" w:rsidP="003E763F">
            <w:pPr>
              <w:contextualSpacing/>
              <w:rPr>
                <w:rFonts w:ascii="Arial" w:hAnsi="Arial" w:cs="Arial"/>
                <w:color w:val="3C3C3C"/>
              </w:rPr>
            </w:pPr>
            <w:r>
              <w:rPr>
                <w:rFonts w:ascii="Arial" w:hAnsi="Arial" w:cs="Arial"/>
                <w:color w:val="3C3C3C"/>
              </w:rPr>
              <w:t xml:space="preserve">Sample </w:t>
            </w:r>
            <w:r w:rsidR="00BD07D3">
              <w:rPr>
                <w:rFonts w:ascii="Arial" w:hAnsi="Arial" w:cs="Arial"/>
                <w:color w:val="3C3C3C"/>
              </w:rPr>
              <w:t>Training matrix</w:t>
            </w:r>
          </w:p>
        </w:tc>
        <w:tc>
          <w:tcPr>
            <w:tcW w:w="1353" w:type="dxa"/>
            <w:gridSpan w:val="2"/>
          </w:tcPr>
          <w:p w14:paraId="72218C75" w14:textId="1C3906D1" w:rsidR="003E763F" w:rsidRDefault="003E763F" w:rsidP="003E763F">
            <w:pPr>
              <w:contextualSpacing/>
              <w:rPr>
                <w:rFonts w:ascii="Arial" w:hAnsi="Arial" w:cs="Arial"/>
                <w:color w:val="3C3C3C"/>
              </w:rPr>
            </w:pPr>
            <w:r>
              <w:rPr>
                <w:rFonts w:ascii="Arial" w:hAnsi="Arial" w:cs="Arial"/>
                <w:color w:val="3C3C3C"/>
              </w:rPr>
              <w:t>EV12</w:t>
            </w:r>
          </w:p>
        </w:tc>
        <w:tc>
          <w:tcPr>
            <w:tcW w:w="1440" w:type="dxa"/>
          </w:tcPr>
          <w:p w14:paraId="0C165054" w14:textId="77777777" w:rsidR="003E763F" w:rsidRPr="00E758AC" w:rsidRDefault="003E763F" w:rsidP="003E763F">
            <w:pPr>
              <w:contextualSpacing/>
              <w:rPr>
                <w:rFonts w:ascii="Arial" w:hAnsi="Arial" w:cs="Arial"/>
                <w:color w:val="3C3C3C"/>
              </w:rPr>
            </w:pPr>
          </w:p>
        </w:tc>
        <w:tc>
          <w:tcPr>
            <w:tcW w:w="1440" w:type="dxa"/>
          </w:tcPr>
          <w:p w14:paraId="4F1468AD" w14:textId="77777777" w:rsidR="003E763F" w:rsidRPr="00E758AC" w:rsidRDefault="003E763F" w:rsidP="003E763F">
            <w:pPr>
              <w:contextualSpacing/>
              <w:rPr>
                <w:rFonts w:ascii="Arial" w:hAnsi="Arial" w:cs="Arial"/>
                <w:color w:val="3C3C3C"/>
              </w:rPr>
            </w:pPr>
          </w:p>
        </w:tc>
      </w:tr>
      <w:tr w:rsidR="003E763F" w:rsidRPr="00E758AC" w14:paraId="4A38D372" w14:textId="77777777" w:rsidTr="0001559B">
        <w:trPr>
          <w:trHeight w:val="482"/>
        </w:trPr>
        <w:tc>
          <w:tcPr>
            <w:tcW w:w="1129" w:type="dxa"/>
          </w:tcPr>
          <w:p w14:paraId="62EEDE73" w14:textId="6F200B1F"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00D8DB77" w14:textId="3B578538"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A68171C" w14:textId="5DE79E24" w:rsidR="003E763F" w:rsidRPr="00E758AC" w:rsidRDefault="00B612FB" w:rsidP="003E763F">
            <w:pPr>
              <w:contextualSpacing/>
              <w:rPr>
                <w:rFonts w:ascii="Arial" w:hAnsi="Arial" w:cs="Arial"/>
                <w:color w:val="3C3C3C"/>
              </w:rPr>
            </w:pPr>
            <w:r>
              <w:rPr>
                <w:rFonts w:ascii="Arial" w:hAnsi="Arial" w:cs="Arial"/>
                <w:color w:val="3C3C3C"/>
              </w:rPr>
              <w:t>1.2</w:t>
            </w:r>
          </w:p>
        </w:tc>
        <w:tc>
          <w:tcPr>
            <w:tcW w:w="5136" w:type="dxa"/>
          </w:tcPr>
          <w:p w14:paraId="264B4D77" w14:textId="61C601C9" w:rsidR="003E763F" w:rsidRPr="00E758AC" w:rsidRDefault="00EC4BBB" w:rsidP="003E763F">
            <w:pPr>
              <w:contextualSpacing/>
              <w:rPr>
                <w:rFonts w:ascii="Arial" w:hAnsi="Arial" w:cs="Arial"/>
                <w:color w:val="3C3C3C"/>
              </w:rPr>
            </w:pPr>
            <w:r>
              <w:rPr>
                <w:rFonts w:ascii="Arial" w:hAnsi="Arial" w:cs="Arial"/>
                <w:color w:val="3C3C3C"/>
              </w:rPr>
              <w:t xml:space="preserve">Employee </w:t>
            </w:r>
            <w:r w:rsidR="00B612FB">
              <w:rPr>
                <w:rFonts w:ascii="Arial" w:hAnsi="Arial" w:cs="Arial"/>
                <w:color w:val="3C3C3C"/>
              </w:rPr>
              <w:t>Training Plan</w:t>
            </w:r>
          </w:p>
        </w:tc>
        <w:tc>
          <w:tcPr>
            <w:tcW w:w="1353" w:type="dxa"/>
            <w:gridSpan w:val="2"/>
          </w:tcPr>
          <w:p w14:paraId="31E7875D" w14:textId="1594A619" w:rsidR="003E763F" w:rsidRPr="00E758AC" w:rsidRDefault="003E763F" w:rsidP="003E763F">
            <w:pPr>
              <w:contextualSpacing/>
              <w:rPr>
                <w:rFonts w:ascii="Arial" w:hAnsi="Arial" w:cs="Arial"/>
                <w:color w:val="3C3C3C"/>
              </w:rPr>
            </w:pPr>
            <w:r>
              <w:rPr>
                <w:rFonts w:ascii="Arial" w:hAnsi="Arial" w:cs="Arial"/>
                <w:color w:val="3C3C3C"/>
              </w:rPr>
              <w:t>EV13</w:t>
            </w:r>
          </w:p>
        </w:tc>
        <w:tc>
          <w:tcPr>
            <w:tcW w:w="1440" w:type="dxa"/>
          </w:tcPr>
          <w:p w14:paraId="1A40D4AA" w14:textId="77777777" w:rsidR="003E763F" w:rsidRPr="00E758AC" w:rsidRDefault="003E763F" w:rsidP="003E763F">
            <w:pPr>
              <w:contextualSpacing/>
              <w:rPr>
                <w:rFonts w:ascii="Arial" w:hAnsi="Arial" w:cs="Arial"/>
                <w:color w:val="3C3C3C"/>
              </w:rPr>
            </w:pPr>
          </w:p>
        </w:tc>
        <w:tc>
          <w:tcPr>
            <w:tcW w:w="1440" w:type="dxa"/>
          </w:tcPr>
          <w:p w14:paraId="442B3FBB" w14:textId="77777777" w:rsidR="003E763F" w:rsidRPr="00E758AC" w:rsidRDefault="003E763F" w:rsidP="003E763F">
            <w:pPr>
              <w:contextualSpacing/>
              <w:rPr>
                <w:rFonts w:ascii="Arial" w:hAnsi="Arial" w:cs="Arial"/>
                <w:color w:val="3C3C3C"/>
              </w:rPr>
            </w:pPr>
          </w:p>
        </w:tc>
      </w:tr>
      <w:tr w:rsidR="003E763F" w:rsidRPr="00E758AC" w14:paraId="333781BF" w14:textId="77777777" w:rsidTr="0001559B">
        <w:trPr>
          <w:trHeight w:val="482"/>
        </w:trPr>
        <w:tc>
          <w:tcPr>
            <w:tcW w:w="1129" w:type="dxa"/>
          </w:tcPr>
          <w:p w14:paraId="01148ACB" w14:textId="279E90FC"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0C1D4113" w14:textId="092CCCA5"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595639A3" w14:textId="6549B4A6" w:rsidR="003E763F" w:rsidRPr="00E758AC" w:rsidRDefault="0097236B" w:rsidP="003E763F">
            <w:pPr>
              <w:contextualSpacing/>
              <w:rPr>
                <w:rFonts w:ascii="Arial" w:hAnsi="Arial" w:cs="Arial"/>
                <w:color w:val="3C3C3C"/>
              </w:rPr>
            </w:pPr>
            <w:r>
              <w:rPr>
                <w:rFonts w:ascii="Arial" w:hAnsi="Arial" w:cs="Arial"/>
                <w:color w:val="3C3C3C"/>
              </w:rPr>
              <w:t>1.2</w:t>
            </w:r>
          </w:p>
        </w:tc>
        <w:tc>
          <w:tcPr>
            <w:tcW w:w="5136" w:type="dxa"/>
          </w:tcPr>
          <w:p w14:paraId="5BEE0F59" w14:textId="35F16E06" w:rsidR="003E763F" w:rsidRPr="00E758AC" w:rsidRDefault="0097236B" w:rsidP="003E763F">
            <w:pPr>
              <w:contextualSpacing/>
              <w:rPr>
                <w:rFonts w:ascii="Arial" w:hAnsi="Arial" w:cs="Arial"/>
                <w:color w:val="3C3C3C"/>
              </w:rPr>
            </w:pPr>
            <w:r>
              <w:rPr>
                <w:rFonts w:ascii="Arial" w:hAnsi="Arial" w:cs="Arial"/>
                <w:color w:val="3C3C3C"/>
              </w:rPr>
              <w:t>Training e-mail to provider</w:t>
            </w:r>
          </w:p>
        </w:tc>
        <w:tc>
          <w:tcPr>
            <w:tcW w:w="1353" w:type="dxa"/>
            <w:gridSpan w:val="2"/>
          </w:tcPr>
          <w:p w14:paraId="56CFA57E" w14:textId="6D6E270C" w:rsidR="003E763F" w:rsidRPr="00E758AC" w:rsidRDefault="003E763F" w:rsidP="003E763F">
            <w:pPr>
              <w:contextualSpacing/>
              <w:rPr>
                <w:rFonts w:ascii="Arial" w:hAnsi="Arial" w:cs="Arial"/>
                <w:color w:val="3C3C3C"/>
              </w:rPr>
            </w:pPr>
            <w:r>
              <w:rPr>
                <w:rFonts w:ascii="Arial" w:hAnsi="Arial" w:cs="Arial"/>
                <w:color w:val="3C3C3C"/>
              </w:rPr>
              <w:t>EV14</w:t>
            </w:r>
          </w:p>
        </w:tc>
        <w:tc>
          <w:tcPr>
            <w:tcW w:w="1440" w:type="dxa"/>
          </w:tcPr>
          <w:p w14:paraId="770CBCA5" w14:textId="77777777" w:rsidR="003E763F" w:rsidRPr="00E758AC" w:rsidRDefault="003E763F" w:rsidP="003E763F">
            <w:pPr>
              <w:contextualSpacing/>
              <w:rPr>
                <w:rFonts w:ascii="Arial" w:hAnsi="Arial" w:cs="Arial"/>
                <w:color w:val="3C3C3C"/>
              </w:rPr>
            </w:pPr>
          </w:p>
        </w:tc>
        <w:tc>
          <w:tcPr>
            <w:tcW w:w="1440" w:type="dxa"/>
          </w:tcPr>
          <w:p w14:paraId="3EADF908" w14:textId="77777777" w:rsidR="003E763F" w:rsidRPr="00E758AC" w:rsidRDefault="003E763F" w:rsidP="003E763F">
            <w:pPr>
              <w:contextualSpacing/>
              <w:rPr>
                <w:rFonts w:ascii="Arial" w:hAnsi="Arial" w:cs="Arial"/>
                <w:color w:val="3C3C3C"/>
              </w:rPr>
            </w:pPr>
          </w:p>
        </w:tc>
      </w:tr>
      <w:tr w:rsidR="003E763F" w:rsidRPr="00E758AC" w14:paraId="7E39C873" w14:textId="77777777" w:rsidTr="0001559B">
        <w:trPr>
          <w:trHeight w:val="482"/>
        </w:trPr>
        <w:tc>
          <w:tcPr>
            <w:tcW w:w="1129" w:type="dxa"/>
          </w:tcPr>
          <w:p w14:paraId="73794E0E" w14:textId="16B39928"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0FB46ED8" w14:textId="03074463"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80CFC69" w14:textId="24D8FDC6" w:rsidR="003E763F" w:rsidRPr="00E758AC" w:rsidRDefault="00EC4BBB" w:rsidP="003E763F">
            <w:pPr>
              <w:contextualSpacing/>
              <w:rPr>
                <w:rFonts w:ascii="Arial" w:hAnsi="Arial" w:cs="Arial"/>
                <w:color w:val="3C3C3C"/>
              </w:rPr>
            </w:pPr>
            <w:r>
              <w:rPr>
                <w:rFonts w:ascii="Arial" w:hAnsi="Arial" w:cs="Arial"/>
                <w:color w:val="3C3C3C"/>
              </w:rPr>
              <w:t>1.2</w:t>
            </w:r>
          </w:p>
        </w:tc>
        <w:tc>
          <w:tcPr>
            <w:tcW w:w="5136" w:type="dxa"/>
          </w:tcPr>
          <w:p w14:paraId="453BF481" w14:textId="12992063" w:rsidR="003E763F" w:rsidRPr="00E758AC" w:rsidRDefault="00EC4BBB" w:rsidP="003E763F">
            <w:pPr>
              <w:contextualSpacing/>
              <w:rPr>
                <w:rFonts w:ascii="Arial" w:hAnsi="Arial" w:cs="Arial"/>
                <w:color w:val="3C3C3C"/>
              </w:rPr>
            </w:pPr>
            <w:r>
              <w:rPr>
                <w:rFonts w:ascii="Arial" w:hAnsi="Arial" w:cs="Arial"/>
                <w:color w:val="3C3C3C"/>
              </w:rPr>
              <w:t>Individual Training Record</w:t>
            </w:r>
          </w:p>
        </w:tc>
        <w:tc>
          <w:tcPr>
            <w:tcW w:w="1353" w:type="dxa"/>
            <w:gridSpan w:val="2"/>
          </w:tcPr>
          <w:p w14:paraId="281FC0B9" w14:textId="0F072D64" w:rsidR="003E763F" w:rsidRPr="00E758AC" w:rsidRDefault="003E763F" w:rsidP="003E763F">
            <w:pPr>
              <w:contextualSpacing/>
              <w:rPr>
                <w:rFonts w:ascii="Arial" w:hAnsi="Arial" w:cs="Arial"/>
                <w:color w:val="3C3C3C"/>
              </w:rPr>
            </w:pPr>
            <w:r>
              <w:rPr>
                <w:rFonts w:ascii="Arial" w:hAnsi="Arial" w:cs="Arial"/>
                <w:color w:val="3C3C3C"/>
              </w:rPr>
              <w:t>EV15</w:t>
            </w:r>
          </w:p>
        </w:tc>
        <w:tc>
          <w:tcPr>
            <w:tcW w:w="1440" w:type="dxa"/>
          </w:tcPr>
          <w:p w14:paraId="65313419" w14:textId="77777777" w:rsidR="003E763F" w:rsidRPr="00E758AC" w:rsidRDefault="003E763F" w:rsidP="003E763F">
            <w:pPr>
              <w:contextualSpacing/>
              <w:rPr>
                <w:rFonts w:ascii="Arial" w:hAnsi="Arial" w:cs="Arial"/>
                <w:color w:val="3C3C3C"/>
              </w:rPr>
            </w:pPr>
          </w:p>
        </w:tc>
        <w:tc>
          <w:tcPr>
            <w:tcW w:w="1440" w:type="dxa"/>
          </w:tcPr>
          <w:p w14:paraId="2BA89A72" w14:textId="77777777" w:rsidR="003E763F" w:rsidRPr="00E758AC" w:rsidRDefault="003E763F" w:rsidP="003E763F">
            <w:pPr>
              <w:contextualSpacing/>
              <w:rPr>
                <w:rFonts w:ascii="Arial" w:hAnsi="Arial" w:cs="Arial"/>
                <w:color w:val="3C3C3C"/>
              </w:rPr>
            </w:pPr>
          </w:p>
        </w:tc>
      </w:tr>
      <w:tr w:rsidR="003E763F" w:rsidRPr="00E758AC" w14:paraId="609EE651" w14:textId="77777777" w:rsidTr="0001559B">
        <w:trPr>
          <w:trHeight w:val="482"/>
        </w:trPr>
        <w:tc>
          <w:tcPr>
            <w:tcW w:w="1129" w:type="dxa"/>
          </w:tcPr>
          <w:p w14:paraId="09CBD718" w14:textId="48D74DED"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6C077C2C" w14:textId="06D54D47"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7633969F" w14:textId="5921798F" w:rsidR="003E763F" w:rsidRPr="00E758AC" w:rsidRDefault="007615A2" w:rsidP="003E763F">
            <w:pPr>
              <w:contextualSpacing/>
              <w:rPr>
                <w:rFonts w:ascii="Arial" w:hAnsi="Arial" w:cs="Arial"/>
                <w:color w:val="3C3C3C"/>
              </w:rPr>
            </w:pPr>
            <w:r>
              <w:rPr>
                <w:rFonts w:ascii="Arial" w:hAnsi="Arial" w:cs="Arial"/>
                <w:color w:val="3C3C3C"/>
              </w:rPr>
              <w:t>1.2</w:t>
            </w:r>
          </w:p>
        </w:tc>
        <w:tc>
          <w:tcPr>
            <w:tcW w:w="5136" w:type="dxa"/>
          </w:tcPr>
          <w:p w14:paraId="34264EAB" w14:textId="5285182D" w:rsidR="003E763F" w:rsidRPr="00E758AC" w:rsidRDefault="007615A2" w:rsidP="003E763F">
            <w:pPr>
              <w:contextualSpacing/>
              <w:rPr>
                <w:rFonts w:ascii="Arial" w:hAnsi="Arial" w:cs="Arial"/>
                <w:color w:val="3C3C3C"/>
              </w:rPr>
            </w:pPr>
            <w:r>
              <w:rPr>
                <w:rFonts w:ascii="Arial" w:hAnsi="Arial" w:cs="Arial"/>
                <w:color w:val="3C3C3C"/>
              </w:rPr>
              <w:t>Furlough Calendar</w:t>
            </w:r>
          </w:p>
        </w:tc>
        <w:tc>
          <w:tcPr>
            <w:tcW w:w="1353" w:type="dxa"/>
            <w:gridSpan w:val="2"/>
          </w:tcPr>
          <w:p w14:paraId="3CA4C82B" w14:textId="3E629DBD" w:rsidR="003E763F" w:rsidRPr="00E758AC" w:rsidRDefault="003E763F" w:rsidP="003E763F">
            <w:pPr>
              <w:contextualSpacing/>
              <w:rPr>
                <w:rFonts w:ascii="Arial" w:hAnsi="Arial" w:cs="Arial"/>
                <w:color w:val="3C3C3C"/>
              </w:rPr>
            </w:pPr>
            <w:r>
              <w:rPr>
                <w:rFonts w:ascii="Arial" w:hAnsi="Arial" w:cs="Arial"/>
                <w:color w:val="3C3C3C"/>
              </w:rPr>
              <w:t>EV16</w:t>
            </w:r>
          </w:p>
        </w:tc>
        <w:tc>
          <w:tcPr>
            <w:tcW w:w="1440" w:type="dxa"/>
          </w:tcPr>
          <w:p w14:paraId="189FEF7E" w14:textId="77777777" w:rsidR="003E763F" w:rsidRPr="00E758AC" w:rsidRDefault="003E763F" w:rsidP="003E763F">
            <w:pPr>
              <w:contextualSpacing/>
              <w:rPr>
                <w:rFonts w:ascii="Arial" w:hAnsi="Arial" w:cs="Arial"/>
                <w:color w:val="3C3C3C"/>
              </w:rPr>
            </w:pPr>
          </w:p>
        </w:tc>
        <w:tc>
          <w:tcPr>
            <w:tcW w:w="1440" w:type="dxa"/>
          </w:tcPr>
          <w:p w14:paraId="4AB36E65" w14:textId="77777777" w:rsidR="003E763F" w:rsidRPr="00E758AC" w:rsidRDefault="003E763F" w:rsidP="003E763F">
            <w:pPr>
              <w:contextualSpacing/>
              <w:rPr>
                <w:rFonts w:ascii="Arial" w:hAnsi="Arial" w:cs="Arial"/>
                <w:color w:val="3C3C3C"/>
              </w:rPr>
            </w:pPr>
          </w:p>
        </w:tc>
      </w:tr>
      <w:tr w:rsidR="003E763F" w:rsidRPr="00E758AC" w14:paraId="1B669248" w14:textId="77777777" w:rsidTr="0001559B">
        <w:trPr>
          <w:trHeight w:val="482"/>
        </w:trPr>
        <w:tc>
          <w:tcPr>
            <w:tcW w:w="1129" w:type="dxa"/>
          </w:tcPr>
          <w:p w14:paraId="4AF69228" w14:textId="40024E8C"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7051F579" w14:textId="338C1BB7"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3432735" w14:textId="0678ECFC" w:rsidR="003E763F" w:rsidRPr="00E758AC" w:rsidRDefault="00FA6C8E" w:rsidP="003E763F">
            <w:pPr>
              <w:contextualSpacing/>
              <w:rPr>
                <w:rFonts w:ascii="Arial" w:hAnsi="Arial" w:cs="Arial"/>
                <w:color w:val="3C3C3C"/>
              </w:rPr>
            </w:pPr>
            <w:r>
              <w:rPr>
                <w:rFonts w:ascii="Arial" w:hAnsi="Arial" w:cs="Arial"/>
                <w:color w:val="3C3C3C"/>
              </w:rPr>
              <w:t>1.2</w:t>
            </w:r>
          </w:p>
        </w:tc>
        <w:tc>
          <w:tcPr>
            <w:tcW w:w="5136" w:type="dxa"/>
          </w:tcPr>
          <w:p w14:paraId="1243E6A9" w14:textId="7EE075DA" w:rsidR="003E763F" w:rsidRPr="00E758AC" w:rsidRDefault="00FA6C8E" w:rsidP="003E763F">
            <w:pPr>
              <w:contextualSpacing/>
              <w:rPr>
                <w:rFonts w:ascii="Arial" w:hAnsi="Arial" w:cs="Arial"/>
                <w:color w:val="3C3C3C"/>
              </w:rPr>
            </w:pPr>
            <w:r>
              <w:rPr>
                <w:rFonts w:ascii="Arial" w:hAnsi="Arial" w:cs="Arial"/>
                <w:color w:val="3C3C3C"/>
              </w:rPr>
              <w:t>Turnover Figures</w:t>
            </w:r>
          </w:p>
        </w:tc>
        <w:tc>
          <w:tcPr>
            <w:tcW w:w="1353" w:type="dxa"/>
            <w:gridSpan w:val="2"/>
          </w:tcPr>
          <w:p w14:paraId="51F4A308" w14:textId="0086319A" w:rsidR="003E763F" w:rsidRPr="00E758AC" w:rsidRDefault="003E763F" w:rsidP="003E763F">
            <w:pPr>
              <w:contextualSpacing/>
              <w:rPr>
                <w:rFonts w:ascii="Arial" w:hAnsi="Arial" w:cs="Arial"/>
                <w:color w:val="3C3C3C"/>
              </w:rPr>
            </w:pPr>
            <w:r>
              <w:rPr>
                <w:rFonts w:ascii="Arial" w:hAnsi="Arial" w:cs="Arial"/>
                <w:color w:val="3C3C3C"/>
              </w:rPr>
              <w:t>EV17</w:t>
            </w:r>
          </w:p>
        </w:tc>
        <w:tc>
          <w:tcPr>
            <w:tcW w:w="1440" w:type="dxa"/>
          </w:tcPr>
          <w:p w14:paraId="311F483E" w14:textId="77777777" w:rsidR="003E763F" w:rsidRPr="00E758AC" w:rsidRDefault="003E763F" w:rsidP="003E763F">
            <w:pPr>
              <w:contextualSpacing/>
              <w:rPr>
                <w:rFonts w:ascii="Arial" w:hAnsi="Arial" w:cs="Arial"/>
                <w:color w:val="3C3C3C"/>
              </w:rPr>
            </w:pPr>
          </w:p>
        </w:tc>
        <w:tc>
          <w:tcPr>
            <w:tcW w:w="1440" w:type="dxa"/>
          </w:tcPr>
          <w:p w14:paraId="1823404D" w14:textId="77777777" w:rsidR="003E763F" w:rsidRPr="00E758AC" w:rsidRDefault="003E763F" w:rsidP="003E763F">
            <w:pPr>
              <w:contextualSpacing/>
              <w:rPr>
                <w:rFonts w:ascii="Arial" w:hAnsi="Arial" w:cs="Arial"/>
                <w:color w:val="3C3C3C"/>
              </w:rPr>
            </w:pPr>
          </w:p>
        </w:tc>
      </w:tr>
      <w:tr w:rsidR="003E763F" w:rsidRPr="00E758AC" w14:paraId="22353D8C" w14:textId="77777777" w:rsidTr="0001559B">
        <w:trPr>
          <w:trHeight w:val="482"/>
        </w:trPr>
        <w:tc>
          <w:tcPr>
            <w:tcW w:w="1129" w:type="dxa"/>
          </w:tcPr>
          <w:p w14:paraId="4906927F" w14:textId="21100091" w:rsidR="003E763F" w:rsidRPr="00E758AC" w:rsidRDefault="003E763F" w:rsidP="003E763F">
            <w:pPr>
              <w:contextualSpacing/>
              <w:rPr>
                <w:rFonts w:ascii="Arial" w:hAnsi="Arial" w:cs="Arial"/>
                <w:color w:val="3C3C3C"/>
              </w:rPr>
            </w:pPr>
            <w:r>
              <w:rPr>
                <w:rFonts w:ascii="Arial" w:hAnsi="Arial" w:cs="Arial"/>
                <w:color w:val="3C3C3C"/>
              </w:rPr>
              <w:t>5ARTP</w:t>
            </w:r>
          </w:p>
        </w:tc>
        <w:tc>
          <w:tcPr>
            <w:tcW w:w="3117" w:type="dxa"/>
            <w:gridSpan w:val="2"/>
          </w:tcPr>
          <w:p w14:paraId="1C2EF0C6" w14:textId="7DF28048"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FD79F37" w14:textId="0D4B046F" w:rsidR="003E763F" w:rsidRPr="00E758AC" w:rsidRDefault="00FA6C8E" w:rsidP="003E763F">
            <w:pPr>
              <w:contextualSpacing/>
              <w:rPr>
                <w:rFonts w:ascii="Arial" w:hAnsi="Arial" w:cs="Arial"/>
                <w:color w:val="3C3C3C"/>
              </w:rPr>
            </w:pPr>
            <w:r>
              <w:rPr>
                <w:rFonts w:ascii="Arial" w:hAnsi="Arial" w:cs="Arial"/>
                <w:color w:val="3C3C3C"/>
              </w:rPr>
              <w:t>1.2</w:t>
            </w:r>
          </w:p>
        </w:tc>
        <w:tc>
          <w:tcPr>
            <w:tcW w:w="5136" w:type="dxa"/>
          </w:tcPr>
          <w:p w14:paraId="1E03DF2B" w14:textId="4DD09373" w:rsidR="003E763F" w:rsidRPr="00E758AC" w:rsidRDefault="00FA6C8E" w:rsidP="003E763F">
            <w:pPr>
              <w:contextualSpacing/>
              <w:rPr>
                <w:rFonts w:ascii="Arial" w:hAnsi="Arial" w:cs="Arial"/>
                <w:color w:val="3C3C3C"/>
              </w:rPr>
            </w:pPr>
            <w:r>
              <w:rPr>
                <w:rFonts w:ascii="Arial" w:hAnsi="Arial" w:cs="Arial"/>
                <w:color w:val="3C3C3C"/>
              </w:rPr>
              <w:t>Exit Interview</w:t>
            </w:r>
          </w:p>
        </w:tc>
        <w:tc>
          <w:tcPr>
            <w:tcW w:w="1353" w:type="dxa"/>
            <w:gridSpan w:val="2"/>
          </w:tcPr>
          <w:p w14:paraId="15953477" w14:textId="4F107D59" w:rsidR="003E763F" w:rsidRPr="00E758AC" w:rsidRDefault="003E763F" w:rsidP="003E763F">
            <w:pPr>
              <w:contextualSpacing/>
              <w:rPr>
                <w:rFonts w:ascii="Arial" w:hAnsi="Arial" w:cs="Arial"/>
                <w:color w:val="3C3C3C"/>
              </w:rPr>
            </w:pPr>
            <w:r>
              <w:rPr>
                <w:rFonts w:ascii="Arial" w:hAnsi="Arial" w:cs="Arial"/>
                <w:color w:val="3C3C3C"/>
              </w:rPr>
              <w:t>EV18</w:t>
            </w:r>
          </w:p>
        </w:tc>
        <w:tc>
          <w:tcPr>
            <w:tcW w:w="1440" w:type="dxa"/>
          </w:tcPr>
          <w:p w14:paraId="180A636B" w14:textId="77777777" w:rsidR="003E763F" w:rsidRPr="00E758AC" w:rsidRDefault="003E763F" w:rsidP="003E763F">
            <w:pPr>
              <w:contextualSpacing/>
              <w:rPr>
                <w:rFonts w:ascii="Arial" w:hAnsi="Arial" w:cs="Arial"/>
                <w:color w:val="3C3C3C"/>
              </w:rPr>
            </w:pPr>
          </w:p>
        </w:tc>
        <w:tc>
          <w:tcPr>
            <w:tcW w:w="1440" w:type="dxa"/>
          </w:tcPr>
          <w:p w14:paraId="6194BD76" w14:textId="77777777" w:rsidR="003E763F" w:rsidRPr="00E758AC" w:rsidRDefault="003E763F" w:rsidP="003E763F">
            <w:pPr>
              <w:contextualSpacing/>
              <w:rPr>
                <w:rFonts w:ascii="Arial" w:hAnsi="Arial" w:cs="Arial"/>
                <w:color w:val="3C3C3C"/>
              </w:rPr>
            </w:pPr>
          </w:p>
        </w:tc>
      </w:tr>
      <w:tr w:rsidR="003E763F" w:rsidRPr="00E758AC" w14:paraId="5818D638" w14:textId="77777777" w:rsidTr="0001559B">
        <w:trPr>
          <w:trHeight w:val="482"/>
        </w:trPr>
        <w:tc>
          <w:tcPr>
            <w:tcW w:w="1129" w:type="dxa"/>
          </w:tcPr>
          <w:p w14:paraId="6F86E9FD" w14:textId="5B30408B" w:rsidR="003E763F" w:rsidRPr="00E758AC" w:rsidRDefault="003E763F" w:rsidP="003E763F">
            <w:pPr>
              <w:contextualSpacing/>
              <w:rPr>
                <w:rFonts w:ascii="Arial" w:hAnsi="Arial" w:cs="Arial"/>
                <w:color w:val="3C3C3C"/>
              </w:rPr>
            </w:pPr>
            <w:r>
              <w:rPr>
                <w:rFonts w:ascii="Arial" w:hAnsi="Arial" w:cs="Arial"/>
                <w:color w:val="3C3C3C"/>
              </w:rPr>
              <w:lastRenderedPageBreak/>
              <w:t>5ARTP</w:t>
            </w:r>
          </w:p>
        </w:tc>
        <w:tc>
          <w:tcPr>
            <w:tcW w:w="3117" w:type="dxa"/>
            <w:gridSpan w:val="2"/>
          </w:tcPr>
          <w:p w14:paraId="25CB8FB7" w14:textId="6528EE09" w:rsidR="003E763F" w:rsidRPr="00E758AC" w:rsidRDefault="003E763F" w:rsidP="003E763F">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0D551C40" w14:textId="688B781E" w:rsidR="003E763F" w:rsidRPr="00E758AC" w:rsidRDefault="00045F5A" w:rsidP="003E763F">
            <w:pPr>
              <w:contextualSpacing/>
              <w:rPr>
                <w:rFonts w:ascii="Arial" w:hAnsi="Arial" w:cs="Arial"/>
                <w:color w:val="3C3C3C"/>
              </w:rPr>
            </w:pPr>
            <w:r>
              <w:rPr>
                <w:rFonts w:ascii="Arial" w:hAnsi="Arial" w:cs="Arial"/>
                <w:color w:val="3C3C3C"/>
              </w:rPr>
              <w:t>1.2</w:t>
            </w:r>
          </w:p>
        </w:tc>
        <w:tc>
          <w:tcPr>
            <w:tcW w:w="5136" w:type="dxa"/>
          </w:tcPr>
          <w:p w14:paraId="152982A4" w14:textId="75A261E9" w:rsidR="003E763F" w:rsidRPr="00E758AC" w:rsidRDefault="00045F5A" w:rsidP="003E763F">
            <w:pPr>
              <w:contextualSpacing/>
              <w:rPr>
                <w:rFonts w:ascii="Arial" w:hAnsi="Arial" w:cs="Arial"/>
                <w:color w:val="3C3C3C"/>
              </w:rPr>
            </w:pPr>
            <w:r>
              <w:rPr>
                <w:rFonts w:ascii="Arial" w:hAnsi="Arial" w:cs="Arial"/>
                <w:color w:val="3C3C3C"/>
              </w:rPr>
              <w:t>E-mail to MD regarding Resignation Trends</w:t>
            </w:r>
          </w:p>
        </w:tc>
        <w:tc>
          <w:tcPr>
            <w:tcW w:w="1353" w:type="dxa"/>
            <w:gridSpan w:val="2"/>
          </w:tcPr>
          <w:p w14:paraId="74859AAD" w14:textId="5D561799" w:rsidR="003E763F" w:rsidRPr="00E758AC" w:rsidRDefault="003E763F" w:rsidP="003E763F">
            <w:pPr>
              <w:contextualSpacing/>
              <w:rPr>
                <w:rFonts w:ascii="Arial" w:hAnsi="Arial" w:cs="Arial"/>
                <w:color w:val="3C3C3C"/>
              </w:rPr>
            </w:pPr>
            <w:r>
              <w:rPr>
                <w:rFonts w:ascii="Arial" w:hAnsi="Arial" w:cs="Arial"/>
                <w:color w:val="3C3C3C"/>
              </w:rPr>
              <w:t>EV19</w:t>
            </w:r>
          </w:p>
        </w:tc>
        <w:tc>
          <w:tcPr>
            <w:tcW w:w="1440" w:type="dxa"/>
          </w:tcPr>
          <w:p w14:paraId="448BDB87" w14:textId="77777777" w:rsidR="003E763F" w:rsidRPr="00E758AC" w:rsidRDefault="003E763F" w:rsidP="003E763F">
            <w:pPr>
              <w:contextualSpacing/>
              <w:rPr>
                <w:rFonts w:ascii="Arial" w:hAnsi="Arial" w:cs="Arial"/>
                <w:color w:val="3C3C3C"/>
              </w:rPr>
            </w:pPr>
          </w:p>
        </w:tc>
        <w:tc>
          <w:tcPr>
            <w:tcW w:w="1440" w:type="dxa"/>
          </w:tcPr>
          <w:p w14:paraId="4471AD79" w14:textId="77777777" w:rsidR="003E763F" w:rsidRPr="00E758AC" w:rsidRDefault="003E763F" w:rsidP="003E763F">
            <w:pPr>
              <w:contextualSpacing/>
              <w:rPr>
                <w:rFonts w:ascii="Arial" w:hAnsi="Arial" w:cs="Arial"/>
                <w:color w:val="3C3C3C"/>
              </w:rPr>
            </w:pPr>
          </w:p>
        </w:tc>
      </w:tr>
      <w:tr w:rsidR="006F1929" w:rsidRPr="00E758AC" w14:paraId="4BA15E64" w14:textId="77777777" w:rsidTr="0001559B">
        <w:trPr>
          <w:trHeight w:val="482"/>
        </w:trPr>
        <w:tc>
          <w:tcPr>
            <w:tcW w:w="1129" w:type="dxa"/>
          </w:tcPr>
          <w:p w14:paraId="2C1A0663" w14:textId="1EA1631F" w:rsidR="006F1929" w:rsidRDefault="006F1929" w:rsidP="006F1929">
            <w:pPr>
              <w:contextualSpacing/>
              <w:rPr>
                <w:rFonts w:ascii="Arial" w:hAnsi="Arial" w:cs="Arial"/>
                <w:color w:val="3C3C3C"/>
              </w:rPr>
            </w:pPr>
            <w:r>
              <w:rPr>
                <w:rFonts w:ascii="Arial" w:hAnsi="Arial" w:cs="Arial"/>
                <w:color w:val="3C3C3C"/>
              </w:rPr>
              <w:t>5ARTP</w:t>
            </w:r>
          </w:p>
        </w:tc>
        <w:tc>
          <w:tcPr>
            <w:tcW w:w="3117" w:type="dxa"/>
            <w:gridSpan w:val="2"/>
          </w:tcPr>
          <w:p w14:paraId="7D73C513" w14:textId="30644C24" w:rsidR="006F1929" w:rsidRDefault="006F1929" w:rsidP="006F1929">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5D5C642F" w14:textId="2C5BA780" w:rsidR="006F1929" w:rsidRDefault="006F1929" w:rsidP="006F1929">
            <w:pPr>
              <w:contextualSpacing/>
              <w:rPr>
                <w:rFonts w:ascii="Arial" w:hAnsi="Arial" w:cs="Arial"/>
                <w:color w:val="3C3C3C"/>
              </w:rPr>
            </w:pPr>
            <w:r>
              <w:rPr>
                <w:rFonts w:ascii="Arial" w:hAnsi="Arial" w:cs="Arial"/>
                <w:color w:val="3C3C3C"/>
              </w:rPr>
              <w:t>1.2</w:t>
            </w:r>
          </w:p>
        </w:tc>
        <w:tc>
          <w:tcPr>
            <w:tcW w:w="5136" w:type="dxa"/>
          </w:tcPr>
          <w:p w14:paraId="3C7C49B3" w14:textId="2C0ED141" w:rsidR="006F1929" w:rsidRDefault="006F1929" w:rsidP="006F1929">
            <w:pPr>
              <w:contextualSpacing/>
              <w:rPr>
                <w:rFonts w:ascii="Arial" w:hAnsi="Arial" w:cs="Arial"/>
                <w:color w:val="3C3C3C"/>
              </w:rPr>
            </w:pPr>
            <w:r>
              <w:rPr>
                <w:rFonts w:ascii="Arial" w:hAnsi="Arial" w:cs="Arial"/>
                <w:color w:val="3C3C3C"/>
              </w:rPr>
              <w:t>Guide to Salaries and Skills</w:t>
            </w:r>
          </w:p>
        </w:tc>
        <w:tc>
          <w:tcPr>
            <w:tcW w:w="1353" w:type="dxa"/>
            <w:gridSpan w:val="2"/>
          </w:tcPr>
          <w:p w14:paraId="07241DB7" w14:textId="3470C168" w:rsidR="006F1929" w:rsidRDefault="006F1929" w:rsidP="006F1929">
            <w:pPr>
              <w:contextualSpacing/>
              <w:rPr>
                <w:rFonts w:ascii="Arial" w:hAnsi="Arial" w:cs="Arial"/>
                <w:color w:val="3C3C3C"/>
              </w:rPr>
            </w:pPr>
            <w:r>
              <w:rPr>
                <w:rFonts w:ascii="Arial" w:hAnsi="Arial" w:cs="Arial"/>
                <w:color w:val="3C3C3C"/>
              </w:rPr>
              <w:t>EV20</w:t>
            </w:r>
          </w:p>
        </w:tc>
        <w:tc>
          <w:tcPr>
            <w:tcW w:w="1440" w:type="dxa"/>
          </w:tcPr>
          <w:p w14:paraId="0F94A61D" w14:textId="77777777" w:rsidR="006F1929" w:rsidRPr="00E758AC" w:rsidRDefault="006F1929" w:rsidP="006F1929">
            <w:pPr>
              <w:contextualSpacing/>
              <w:rPr>
                <w:rFonts w:ascii="Arial" w:hAnsi="Arial" w:cs="Arial"/>
                <w:color w:val="3C3C3C"/>
              </w:rPr>
            </w:pPr>
          </w:p>
        </w:tc>
        <w:tc>
          <w:tcPr>
            <w:tcW w:w="1440" w:type="dxa"/>
          </w:tcPr>
          <w:p w14:paraId="54B55597" w14:textId="77777777" w:rsidR="006F1929" w:rsidRPr="00E758AC" w:rsidRDefault="006F1929" w:rsidP="006F1929">
            <w:pPr>
              <w:contextualSpacing/>
              <w:rPr>
                <w:rFonts w:ascii="Arial" w:hAnsi="Arial" w:cs="Arial"/>
                <w:color w:val="3C3C3C"/>
              </w:rPr>
            </w:pPr>
          </w:p>
        </w:tc>
      </w:tr>
      <w:tr w:rsidR="006F1929" w:rsidRPr="00E758AC" w14:paraId="7FD5F016" w14:textId="77777777" w:rsidTr="0001559B">
        <w:trPr>
          <w:trHeight w:val="482"/>
        </w:trPr>
        <w:tc>
          <w:tcPr>
            <w:tcW w:w="1129" w:type="dxa"/>
          </w:tcPr>
          <w:p w14:paraId="08AF08AF" w14:textId="7C7845FB" w:rsidR="006F1929" w:rsidRDefault="006F1929" w:rsidP="006F1929">
            <w:pPr>
              <w:contextualSpacing/>
              <w:rPr>
                <w:rFonts w:ascii="Arial" w:hAnsi="Arial" w:cs="Arial"/>
                <w:color w:val="3C3C3C"/>
              </w:rPr>
            </w:pPr>
            <w:r>
              <w:rPr>
                <w:rFonts w:ascii="Arial" w:hAnsi="Arial" w:cs="Arial"/>
                <w:color w:val="3C3C3C"/>
              </w:rPr>
              <w:t>5ARTP</w:t>
            </w:r>
          </w:p>
        </w:tc>
        <w:tc>
          <w:tcPr>
            <w:tcW w:w="3117" w:type="dxa"/>
            <w:gridSpan w:val="2"/>
          </w:tcPr>
          <w:p w14:paraId="3DECD9B2" w14:textId="2D219C68" w:rsidR="006F1929" w:rsidRDefault="006F1929" w:rsidP="006F1929">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2685D60" w14:textId="58EA8BAF" w:rsidR="006F1929" w:rsidRDefault="00C24E74" w:rsidP="006F1929">
            <w:pPr>
              <w:contextualSpacing/>
              <w:rPr>
                <w:rFonts w:ascii="Arial" w:hAnsi="Arial" w:cs="Arial"/>
                <w:color w:val="3C3C3C"/>
              </w:rPr>
            </w:pPr>
            <w:r>
              <w:rPr>
                <w:rFonts w:ascii="Arial" w:hAnsi="Arial" w:cs="Arial"/>
                <w:color w:val="3C3C3C"/>
              </w:rPr>
              <w:t>1.2</w:t>
            </w:r>
          </w:p>
        </w:tc>
        <w:tc>
          <w:tcPr>
            <w:tcW w:w="5136" w:type="dxa"/>
          </w:tcPr>
          <w:p w14:paraId="38D3124E" w14:textId="5A9E6570" w:rsidR="006F1929" w:rsidRDefault="00C24E74" w:rsidP="006F1929">
            <w:pPr>
              <w:contextualSpacing/>
              <w:rPr>
                <w:rFonts w:ascii="Arial" w:hAnsi="Arial" w:cs="Arial"/>
                <w:color w:val="3C3C3C"/>
              </w:rPr>
            </w:pPr>
            <w:r>
              <w:rPr>
                <w:rFonts w:ascii="Arial" w:hAnsi="Arial" w:cs="Arial"/>
                <w:color w:val="3C3C3C"/>
              </w:rPr>
              <w:t>CBI Manufacturing Design</w:t>
            </w:r>
          </w:p>
        </w:tc>
        <w:tc>
          <w:tcPr>
            <w:tcW w:w="1353" w:type="dxa"/>
            <w:gridSpan w:val="2"/>
          </w:tcPr>
          <w:p w14:paraId="1471F96E" w14:textId="3A8931F1" w:rsidR="006F1929" w:rsidRDefault="00C24E74" w:rsidP="006F1929">
            <w:pPr>
              <w:contextualSpacing/>
              <w:rPr>
                <w:rFonts w:ascii="Arial" w:hAnsi="Arial" w:cs="Arial"/>
                <w:color w:val="3C3C3C"/>
              </w:rPr>
            </w:pPr>
            <w:r>
              <w:rPr>
                <w:rFonts w:ascii="Arial" w:hAnsi="Arial" w:cs="Arial"/>
                <w:color w:val="3C3C3C"/>
              </w:rPr>
              <w:t>EV21</w:t>
            </w:r>
          </w:p>
        </w:tc>
        <w:tc>
          <w:tcPr>
            <w:tcW w:w="1440" w:type="dxa"/>
          </w:tcPr>
          <w:p w14:paraId="737AA230" w14:textId="77777777" w:rsidR="006F1929" w:rsidRPr="00E758AC" w:rsidRDefault="006F1929" w:rsidP="006F1929">
            <w:pPr>
              <w:contextualSpacing/>
              <w:rPr>
                <w:rFonts w:ascii="Arial" w:hAnsi="Arial" w:cs="Arial"/>
                <w:color w:val="3C3C3C"/>
              </w:rPr>
            </w:pPr>
          </w:p>
        </w:tc>
        <w:tc>
          <w:tcPr>
            <w:tcW w:w="1440" w:type="dxa"/>
          </w:tcPr>
          <w:p w14:paraId="42ACF23D" w14:textId="77777777" w:rsidR="006F1929" w:rsidRPr="00E758AC" w:rsidRDefault="006F1929" w:rsidP="006F1929">
            <w:pPr>
              <w:contextualSpacing/>
              <w:rPr>
                <w:rFonts w:ascii="Arial" w:hAnsi="Arial" w:cs="Arial"/>
                <w:color w:val="3C3C3C"/>
              </w:rPr>
            </w:pPr>
          </w:p>
        </w:tc>
      </w:tr>
      <w:tr w:rsidR="006F1929" w:rsidRPr="00E758AC" w14:paraId="34AC1F0D" w14:textId="77777777" w:rsidTr="0001559B">
        <w:trPr>
          <w:trHeight w:val="482"/>
        </w:trPr>
        <w:tc>
          <w:tcPr>
            <w:tcW w:w="1129" w:type="dxa"/>
          </w:tcPr>
          <w:p w14:paraId="4D688BB4" w14:textId="6F5DCF86" w:rsidR="006F1929" w:rsidRDefault="006F1929" w:rsidP="006F1929">
            <w:pPr>
              <w:contextualSpacing/>
              <w:rPr>
                <w:rFonts w:ascii="Arial" w:hAnsi="Arial" w:cs="Arial"/>
                <w:color w:val="3C3C3C"/>
              </w:rPr>
            </w:pPr>
            <w:r>
              <w:rPr>
                <w:rFonts w:ascii="Arial" w:hAnsi="Arial" w:cs="Arial"/>
                <w:color w:val="3C3C3C"/>
              </w:rPr>
              <w:t>5ARTP</w:t>
            </w:r>
          </w:p>
        </w:tc>
        <w:tc>
          <w:tcPr>
            <w:tcW w:w="3117" w:type="dxa"/>
            <w:gridSpan w:val="2"/>
          </w:tcPr>
          <w:p w14:paraId="3EC46137" w14:textId="7CEF39DE" w:rsidR="006F1929" w:rsidRDefault="006F1929" w:rsidP="006F1929">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0ED2593E" w14:textId="6A98EAE3" w:rsidR="006F1929" w:rsidRDefault="00C64C4D" w:rsidP="006F1929">
            <w:pPr>
              <w:contextualSpacing/>
              <w:rPr>
                <w:rFonts w:ascii="Arial" w:hAnsi="Arial" w:cs="Arial"/>
                <w:color w:val="3C3C3C"/>
              </w:rPr>
            </w:pPr>
            <w:r>
              <w:rPr>
                <w:rFonts w:ascii="Arial" w:hAnsi="Arial" w:cs="Arial"/>
                <w:color w:val="3C3C3C"/>
              </w:rPr>
              <w:t>1.2</w:t>
            </w:r>
          </w:p>
        </w:tc>
        <w:tc>
          <w:tcPr>
            <w:tcW w:w="5136" w:type="dxa"/>
          </w:tcPr>
          <w:p w14:paraId="36B66655" w14:textId="0138C34B" w:rsidR="006F1929" w:rsidRDefault="00C24E74" w:rsidP="006F1929">
            <w:pPr>
              <w:contextualSpacing/>
              <w:rPr>
                <w:rFonts w:ascii="Arial" w:hAnsi="Arial" w:cs="Arial"/>
                <w:color w:val="3C3C3C"/>
              </w:rPr>
            </w:pPr>
            <w:r>
              <w:rPr>
                <w:rFonts w:ascii="Arial" w:hAnsi="Arial" w:cs="Arial"/>
                <w:color w:val="3C3C3C"/>
              </w:rPr>
              <w:t>Coronavirus Guidance</w:t>
            </w:r>
          </w:p>
        </w:tc>
        <w:tc>
          <w:tcPr>
            <w:tcW w:w="1353" w:type="dxa"/>
            <w:gridSpan w:val="2"/>
          </w:tcPr>
          <w:p w14:paraId="0E80974F" w14:textId="2A17C766" w:rsidR="006F1929" w:rsidRDefault="00C24E74" w:rsidP="006F1929">
            <w:pPr>
              <w:contextualSpacing/>
              <w:rPr>
                <w:rFonts w:ascii="Arial" w:hAnsi="Arial" w:cs="Arial"/>
                <w:color w:val="3C3C3C"/>
              </w:rPr>
            </w:pPr>
            <w:r>
              <w:rPr>
                <w:rFonts w:ascii="Arial" w:hAnsi="Arial" w:cs="Arial"/>
                <w:color w:val="3C3C3C"/>
              </w:rPr>
              <w:t>EV22</w:t>
            </w:r>
          </w:p>
        </w:tc>
        <w:tc>
          <w:tcPr>
            <w:tcW w:w="1440" w:type="dxa"/>
          </w:tcPr>
          <w:p w14:paraId="76396FA9" w14:textId="77777777" w:rsidR="006F1929" w:rsidRPr="00E758AC" w:rsidRDefault="006F1929" w:rsidP="006F1929">
            <w:pPr>
              <w:contextualSpacing/>
              <w:rPr>
                <w:rFonts w:ascii="Arial" w:hAnsi="Arial" w:cs="Arial"/>
                <w:color w:val="3C3C3C"/>
              </w:rPr>
            </w:pPr>
          </w:p>
        </w:tc>
        <w:tc>
          <w:tcPr>
            <w:tcW w:w="1440" w:type="dxa"/>
          </w:tcPr>
          <w:p w14:paraId="147DAEEB" w14:textId="77777777" w:rsidR="006F1929" w:rsidRPr="00E758AC" w:rsidRDefault="006F1929" w:rsidP="006F1929">
            <w:pPr>
              <w:contextualSpacing/>
              <w:rPr>
                <w:rFonts w:ascii="Arial" w:hAnsi="Arial" w:cs="Arial"/>
                <w:color w:val="3C3C3C"/>
              </w:rPr>
            </w:pPr>
          </w:p>
        </w:tc>
      </w:tr>
      <w:tr w:rsidR="006F1929" w:rsidRPr="00E758AC" w14:paraId="33BDF9C0" w14:textId="77777777" w:rsidTr="0001559B">
        <w:trPr>
          <w:trHeight w:val="482"/>
        </w:trPr>
        <w:tc>
          <w:tcPr>
            <w:tcW w:w="1129" w:type="dxa"/>
          </w:tcPr>
          <w:p w14:paraId="4A2FF99B" w14:textId="3B9FE904" w:rsidR="006F1929" w:rsidRDefault="006F1929" w:rsidP="006F1929">
            <w:pPr>
              <w:contextualSpacing/>
              <w:rPr>
                <w:rFonts w:ascii="Arial" w:hAnsi="Arial" w:cs="Arial"/>
                <w:color w:val="3C3C3C"/>
              </w:rPr>
            </w:pPr>
            <w:r>
              <w:rPr>
                <w:rFonts w:ascii="Arial" w:hAnsi="Arial" w:cs="Arial"/>
                <w:color w:val="3C3C3C"/>
              </w:rPr>
              <w:t>5ARTP</w:t>
            </w:r>
          </w:p>
        </w:tc>
        <w:tc>
          <w:tcPr>
            <w:tcW w:w="3117" w:type="dxa"/>
            <w:gridSpan w:val="2"/>
          </w:tcPr>
          <w:p w14:paraId="2D879EE1" w14:textId="00BB191F" w:rsidR="006F1929" w:rsidRDefault="006F1929" w:rsidP="006F1929">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6E6E2F9" w14:textId="1F47B59C" w:rsidR="006F1929" w:rsidRDefault="00C64C4D" w:rsidP="006F1929">
            <w:pPr>
              <w:contextualSpacing/>
              <w:rPr>
                <w:rFonts w:ascii="Arial" w:hAnsi="Arial" w:cs="Arial"/>
                <w:color w:val="3C3C3C"/>
              </w:rPr>
            </w:pPr>
            <w:r>
              <w:rPr>
                <w:rFonts w:ascii="Arial" w:hAnsi="Arial" w:cs="Arial"/>
                <w:color w:val="3C3C3C"/>
              </w:rPr>
              <w:t>1.3</w:t>
            </w:r>
          </w:p>
        </w:tc>
        <w:tc>
          <w:tcPr>
            <w:tcW w:w="5136" w:type="dxa"/>
          </w:tcPr>
          <w:p w14:paraId="229E3E01" w14:textId="1DFFA5CB" w:rsidR="006F1929" w:rsidRDefault="00C64C4D" w:rsidP="006F1929">
            <w:pPr>
              <w:contextualSpacing/>
              <w:rPr>
                <w:rFonts w:ascii="Arial" w:hAnsi="Arial" w:cs="Arial"/>
                <w:color w:val="3C3C3C"/>
              </w:rPr>
            </w:pPr>
            <w:r>
              <w:rPr>
                <w:rFonts w:ascii="Arial" w:hAnsi="Arial" w:cs="Arial"/>
                <w:color w:val="3C3C3C"/>
              </w:rPr>
              <w:t>Semi-Skilled job description</w:t>
            </w:r>
          </w:p>
        </w:tc>
        <w:tc>
          <w:tcPr>
            <w:tcW w:w="1353" w:type="dxa"/>
            <w:gridSpan w:val="2"/>
          </w:tcPr>
          <w:p w14:paraId="2BBD7425" w14:textId="6D76FEF6" w:rsidR="006F1929" w:rsidRDefault="00C24E74" w:rsidP="006F1929">
            <w:pPr>
              <w:contextualSpacing/>
              <w:rPr>
                <w:rFonts w:ascii="Arial" w:hAnsi="Arial" w:cs="Arial"/>
                <w:color w:val="3C3C3C"/>
              </w:rPr>
            </w:pPr>
            <w:r>
              <w:rPr>
                <w:rFonts w:ascii="Arial" w:hAnsi="Arial" w:cs="Arial"/>
                <w:color w:val="3C3C3C"/>
              </w:rPr>
              <w:t>EV23</w:t>
            </w:r>
          </w:p>
        </w:tc>
        <w:tc>
          <w:tcPr>
            <w:tcW w:w="1440" w:type="dxa"/>
          </w:tcPr>
          <w:p w14:paraId="1E1D89BB" w14:textId="77777777" w:rsidR="006F1929" w:rsidRPr="00E758AC" w:rsidRDefault="006F1929" w:rsidP="006F1929">
            <w:pPr>
              <w:contextualSpacing/>
              <w:rPr>
                <w:rFonts w:ascii="Arial" w:hAnsi="Arial" w:cs="Arial"/>
                <w:color w:val="3C3C3C"/>
              </w:rPr>
            </w:pPr>
          </w:p>
        </w:tc>
        <w:tc>
          <w:tcPr>
            <w:tcW w:w="1440" w:type="dxa"/>
          </w:tcPr>
          <w:p w14:paraId="6E39A00D" w14:textId="77777777" w:rsidR="006F1929" w:rsidRPr="00E758AC" w:rsidRDefault="006F1929" w:rsidP="006F1929">
            <w:pPr>
              <w:contextualSpacing/>
              <w:rPr>
                <w:rFonts w:ascii="Arial" w:hAnsi="Arial" w:cs="Arial"/>
                <w:color w:val="3C3C3C"/>
              </w:rPr>
            </w:pPr>
          </w:p>
        </w:tc>
      </w:tr>
      <w:tr w:rsidR="007F165D" w:rsidRPr="00E758AC" w14:paraId="7AF4BA77" w14:textId="77777777" w:rsidTr="0001559B">
        <w:trPr>
          <w:trHeight w:val="482"/>
        </w:trPr>
        <w:tc>
          <w:tcPr>
            <w:tcW w:w="1129" w:type="dxa"/>
          </w:tcPr>
          <w:p w14:paraId="1CC736AA" w14:textId="1D4AD727" w:rsidR="007F165D" w:rsidRDefault="007F165D" w:rsidP="007F165D">
            <w:pPr>
              <w:contextualSpacing/>
              <w:rPr>
                <w:rFonts w:ascii="Arial" w:hAnsi="Arial" w:cs="Arial"/>
                <w:color w:val="3C3C3C"/>
              </w:rPr>
            </w:pPr>
            <w:r>
              <w:rPr>
                <w:rFonts w:ascii="Arial" w:hAnsi="Arial" w:cs="Arial"/>
                <w:color w:val="3C3C3C"/>
              </w:rPr>
              <w:t>5ARTP</w:t>
            </w:r>
          </w:p>
        </w:tc>
        <w:tc>
          <w:tcPr>
            <w:tcW w:w="3117" w:type="dxa"/>
            <w:gridSpan w:val="2"/>
          </w:tcPr>
          <w:p w14:paraId="2188D2CE" w14:textId="5B2CA8AA" w:rsidR="007F165D" w:rsidRDefault="007F165D" w:rsidP="007F165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90BE169" w14:textId="5B4F761F" w:rsidR="007F165D" w:rsidRDefault="007F165D" w:rsidP="007F165D">
            <w:pPr>
              <w:contextualSpacing/>
              <w:rPr>
                <w:rFonts w:ascii="Arial" w:hAnsi="Arial" w:cs="Arial"/>
                <w:color w:val="3C3C3C"/>
              </w:rPr>
            </w:pPr>
            <w:r>
              <w:rPr>
                <w:rFonts w:ascii="Arial" w:hAnsi="Arial" w:cs="Arial"/>
                <w:color w:val="3C3C3C"/>
              </w:rPr>
              <w:t>1.3</w:t>
            </w:r>
          </w:p>
        </w:tc>
        <w:tc>
          <w:tcPr>
            <w:tcW w:w="5136" w:type="dxa"/>
          </w:tcPr>
          <w:p w14:paraId="77D331F0" w14:textId="4D2A471A" w:rsidR="007F165D" w:rsidRDefault="007F165D" w:rsidP="007F165D">
            <w:pPr>
              <w:contextualSpacing/>
              <w:rPr>
                <w:rFonts w:ascii="Arial" w:hAnsi="Arial" w:cs="Arial"/>
                <w:color w:val="3C3C3C"/>
              </w:rPr>
            </w:pPr>
            <w:r>
              <w:rPr>
                <w:rFonts w:ascii="Arial" w:hAnsi="Arial" w:cs="Arial"/>
                <w:color w:val="3C3C3C"/>
              </w:rPr>
              <w:t>Indeed Ratings of Mono Equipment</w:t>
            </w:r>
          </w:p>
        </w:tc>
        <w:tc>
          <w:tcPr>
            <w:tcW w:w="1353" w:type="dxa"/>
            <w:gridSpan w:val="2"/>
          </w:tcPr>
          <w:p w14:paraId="7C2FB840" w14:textId="48A8A197" w:rsidR="007F165D" w:rsidRDefault="007F165D" w:rsidP="007F165D">
            <w:pPr>
              <w:contextualSpacing/>
              <w:rPr>
                <w:rFonts w:ascii="Arial" w:hAnsi="Arial" w:cs="Arial"/>
                <w:color w:val="3C3C3C"/>
              </w:rPr>
            </w:pPr>
            <w:r>
              <w:rPr>
                <w:rFonts w:ascii="Arial" w:hAnsi="Arial" w:cs="Arial"/>
                <w:color w:val="3C3C3C"/>
              </w:rPr>
              <w:t>EV24</w:t>
            </w:r>
          </w:p>
        </w:tc>
        <w:tc>
          <w:tcPr>
            <w:tcW w:w="1440" w:type="dxa"/>
          </w:tcPr>
          <w:p w14:paraId="4DBC5706" w14:textId="77777777" w:rsidR="007F165D" w:rsidRPr="00E758AC" w:rsidRDefault="007F165D" w:rsidP="007F165D">
            <w:pPr>
              <w:contextualSpacing/>
              <w:rPr>
                <w:rFonts w:ascii="Arial" w:hAnsi="Arial" w:cs="Arial"/>
                <w:color w:val="3C3C3C"/>
              </w:rPr>
            </w:pPr>
          </w:p>
        </w:tc>
        <w:tc>
          <w:tcPr>
            <w:tcW w:w="1440" w:type="dxa"/>
          </w:tcPr>
          <w:p w14:paraId="4D63710C" w14:textId="77777777" w:rsidR="007F165D" w:rsidRPr="00E758AC" w:rsidRDefault="007F165D" w:rsidP="007F165D">
            <w:pPr>
              <w:contextualSpacing/>
              <w:rPr>
                <w:rFonts w:ascii="Arial" w:hAnsi="Arial" w:cs="Arial"/>
                <w:color w:val="3C3C3C"/>
              </w:rPr>
            </w:pPr>
          </w:p>
        </w:tc>
      </w:tr>
      <w:tr w:rsidR="007F165D" w:rsidRPr="00E758AC" w14:paraId="5DA9804A" w14:textId="77777777" w:rsidTr="0001559B">
        <w:trPr>
          <w:trHeight w:val="482"/>
        </w:trPr>
        <w:tc>
          <w:tcPr>
            <w:tcW w:w="1129" w:type="dxa"/>
          </w:tcPr>
          <w:p w14:paraId="19A250A8" w14:textId="6D5B303B" w:rsidR="007F165D" w:rsidRDefault="007F165D" w:rsidP="007F165D">
            <w:pPr>
              <w:contextualSpacing/>
              <w:rPr>
                <w:rFonts w:ascii="Arial" w:hAnsi="Arial" w:cs="Arial"/>
                <w:color w:val="3C3C3C"/>
              </w:rPr>
            </w:pPr>
            <w:r>
              <w:rPr>
                <w:rFonts w:ascii="Arial" w:hAnsi="Arial" w:cs="Arial"/>
                <w:color w:val="3C3C3C"/>
              </w:rPr>
              <w:t>5ARTP</w:t>
            </w:r>
          </w:p>
        </w:tc>
        <w:tc>
          <w:tcPr>
            <w:tcW w:w="3117" w:type="dxa"/>
            <w:gridSpan w:val="2"/>
          </w:tcPr>
          <w:p w14:paraId="02FD0664" w14:textId="5E563C05" w:rsidR="007F165D" w:rsidRDefault="007F165D" w:rsidP="007F165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3FEAD723" w14:textId="0FA8A6FA" w:rsidR="007F165D" w:rsidRDefault="002F532C" w:rsidP="007F165D">
            <w:pPr>
              <w:contextualSpacing/>
              <w:rPr>
                <w:rFonts w:ascii="Arial" w:hAnsi="Arial" w:cs="Arial"/>
                <w:color w:val="3C3C3C"/>
              </w:rPr>
            </w:pPr>
            <w:r>
              <w:rPr>
                <w:rFonts w:ascii="Arial" w:hAnsi="Arial" w:cs="Arial"/>
                <w:color w:val="3C3C3C"/>
              </w:rPr>
              <w:t>2.1</w:t>
            </w:r>
          </w:p>
        </w:tc>
        <w:tc>
          <w:tcPr>
            <w:tcW w:w="5136" w:type="dxa"/>
          </w:tcPr>
          <w:p w14:paraId="2F4C2505" w14:textId="574F11C8" w:rsidR="007F165D" w:rsidRDefault="002F532C" w:rsidP="007F165D">
            <w:pPr>
              <w:contextualSpacing/>
              <w:rPr>
                <w:rFonts w:ascii="Arial" w:hAnsi="Arial" w:cs="Arial"/>
                <w:color w:val="3C3C3C"/>
              </w:rPr>
            </w:pPr>
            <w:r>
              <w:rPr>
                <w:rFonts w:ascii="Arial" w:hAnsi="Arial" w:cs="Arial"/>
                <w:color w:val="3C3C3C"/>
              </w:rPr>
              <w:t>Training Policy</w:t>
            </w:r>
          </w:p>
        </w:tc>
        <w:tc>
          <w:tcPr>
            <w:tcW w:w="1353" w:type="dxa"/>
            <w:gridSpan w:val="2"/>
          </w:tcPr>
          <w:p w14:paraId="1735105A" w14:textId="29E86380" w:rsidR="007F165D" w:rsidRDefault="002F532C" w:rsidP="007F165D">
            <w:pPr>
              <w:contextualSpacing/>
              <w:rPr>
                <w:rFonts w:ascii="Arial" w:hAnsi="Arial" w:cs="Arial"/>
                <w:color w:val="3C3C3C"/>
              </w:rPr>
            </w:pPr>
            <w:r>
              <w:rPr>
                <w:rFonts w:ascii="Arial" w:hAnsi="Arial" w:cs="Arial"/>
                <w:color w:val="3C3C3C"/>
              </w:rPr>
              <w:t>EV25</w:t>
            </w:r>
          </w:p>
        </w:tc>
        <w:tc>
          <w:tcPr>
            <w:tcW w:w="1440" w:type="dxa"/>
          </w:tcPr>
          <w:p w14:paraId="69C116DF" w14:textId="77777777" w:rsidR="007F165D" w:rsidRPr="00E758AC" w:rsidRDefault="007F165D" w:rsidP="007F165D">
            <w:pPr>
              <w:contextualSpacing/>
              <w:rPr>
                <w:rFonts w:ascii="Arial" w:hAnsi="Arial" w:cs="Arial"/>
                <w:color w:val="3C3C3C"/>
              </w:rPr>
            </w:pPr>
          </w:p>
        </w:tc>
        <w:tc>
          <w:tcPr>
            <w:tcW w:w="1440" w:type="dxa"/>
          </w:tcPr>
          <w:p w14:paraId="2F976279" w14:textId="77777777" w:rsidR="007F165D" w:rsidRPr="00E758AC" w:rsidRDefault="007F165D" w:rsidP="007F165D">
            <w:pPr>
              <w:contextualSpacing/>
              <w:rPr>
                <w:rFonts w:ascii="Arial" w:hAnsi="Arial" w:cs="Arial"/>
                <w:color w:val="3C3C3C"/>
              </w:rPr>
            </w:pPr>
          </w:p>
        </w:tc>
      </w:tr>
      <w:tr w:rsidR="00FA613D" w:rsidRPr="00E758AC" w14:paraId="63DC79BF" w14:textId="77777777" w:rsidTr="0001559B">
        <w:trPr>
          <w:trHeight w:val="482"/>
        </w:trPr>
        <w:tc>
          <w:tcPr>
            <w:tcW w:w="1129" w:type="dxa"/>
          </w:tcPr>
          <w:p w14:paraId="4AAB89E6" w14:textId="1B829A86"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31D60F6D" w14:textId="7C6ED188"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7C1A9E63" w14:textId="426939DB" w:rsidR="00FA613D" w:rsidRDefault="00FA613D" w:rsidP="00FA613D">
            <w:pPr>
              <w:contextualSpacing/>
              <w:rPr>
                <w:rFonts w:ascii="Arial" w:hAnsi="Arial" w:cs="Arial"/>
                <w:color w:val="3C3C3C"/>
              </w:rPr>
            </w:pPr>
            <w:r>
              <w:rPr>
                <w:rFonts w:ascii="Arial" w:hAnsi="Arial" w:cs="Arial"/>
                <w:color w:val="3C3C3C"/>
              </w:rPr>
              <w:t>2.1</w:t>
            </w:r>
          </w:p>
        </w:tc>
        <w:tc>
          <w:tcPr>
            <w:tcW w:w="5136" w:type="dxa"/>
          </w:tcPr>
          <w:p w14:paraId="243B3B58" w14:textId="46E8BF1A" w:rsidR="00FA613D" w:rsidRDefault="00FA613D" w:rsidP="00FA613D">
            <w:pPr>
              <w:contextualSpacing/>
              <w:rPr>
                <w:rFonts w:ascii="Arial" w:hAnsi="Arial" w:cs="Arial"/>
                <w:color w:val="3C3C3C"/>
              </w:rPr>
            </w:pPr>
            <w:r>
              <w:rPr>
                <w:rFonts w:ascii="Arial" w:hAnsi="Arial" w:cs="Arial"/>
                <w:color w:val="3C3C3C"/>
              </w:rPr>
              <w:t>New Semi-Skilled Job Description</w:t>
            </w:r>
          </w:p>
        </w:tc>
        <w:tc>
          <w:tcPr>
            <w:tcW w:w="1353" w:type="dxa"/>
            <w:gridSpan w:val="2"/>
          </w:tcPr>
          <w:p w14:paraId="0F6070B8" w14:textId="18CA9609" w:rsidR="00FA613D" w:rsidRDefault="00FA613D" w:rsidP="00FA613D">
            <w:pPr>
              <w:contextualSpacing/>
              <w:rPr>
                <w:rFonts w:ascii="Arial" w:hAnsi="Arial" w:cs="Arial"/>
                <w:color w:val="3C3C3C"/>
              </w:rPr>
            </w:pPr>
            <w:r>
              <w:rPr>
                <w:rFonts w:ascii="Arial" w:hAnsi="Arial" w:cs="Arial"/>
                <w:color w:val="3C3C3C"/>
              </w:rPr>
              <w:t>EV26</w:t>
            </w:r>
          </w:p>
        </w:tc>
        <w:tc>
          <w:tcPr>
            <w:tcW w:w="1440" w:type="dxa"/>
          </w:tcPr>
          <w:p w14:paraId="01D0FCD8" w14:textId="77777777" w:rsidR="00FA613D" w:rsidRPr="00E758AC" w:rsidRDefault="00FA613D" w:rsidP="00FA613D">
            <w:pPr>
              <w:contextualSpacing/>
              <w:rPr>
                <w:rFonts w:ascii="Arial" w:hAnsi="Arial" w:cs="Arial"/>
                <w:color w:val="3C3C3C"/>
              </w:rPr>
            </w:pPr>
          </w:p>
        </w:tc>
        <w:tc>
          <w:tcPr>
            <w:tcW w:w="1440" w:type="dxa"/>
          </w:tcPr>
          <w:p w14:paraId="49808E36" w14:textId="77777777" w:rsidR="00FA613D" w:rsidRPr="00E758AC" w:rsidRDefault="00FA613D" w:rsidP="00FA613D">
            <w:pPr>
              <w:contextualSpacing/>
              <w:rPr>
                <w:rFonts w:ascii="Arial" w:hAnsi="Arial" w:cs="Arial"/>
                <w:color w:val="3C3C3C"/>
              </w:rPr>
            </w:pPr>
          </w:p>
        </w:tc>
      </w:tr>
      <w:tr w:rsidR="00FA613D" w:rsidRPr="00E758AC" w14:paraId="74D1C02F" w14:textId="77777777" w:rsidTr="0001559B">
        <w:trPr>
          <w:trHeight w:val="482"/>
        </w:trPr>
        <w:tc>
          <w:tcPr>
            <w:tcW w:w="1129" w:type="dxa"/>
          </w:tcPr>
          <w:p w14:paraId="38B4D0FE" w14:textId="6E40AB6E"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0BC26848" w14:textId="41FD84D6"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3C275AFD" w14:textId="1A30AED2"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4CDA64AA" w14:textId="0E023A34" w:rsidR="00FA613D" w:rsidRPr="00E758AC" w:rsidRDefault="00FA613D" w:rsidP="00FA613D">
            <w:pPr>
              <w:contextualSpacing/>
              <w:rPr>
                <w:rFonts w:ascii="Arial" w:hAnsi="Arial" w:cs="Arial"/>
                <w:color w:val="3C3C3C"/>
              </w:rPr>
            </w:pPr>
            <w:r>
              <w:rPr>
                <w:rFonts w:ascii="Arial" w:hAnsi="Arial" w:cs="Arial"/>
                <w:color w:val="3C3C3C"/>
              </w:rPr>
              <w:t>E-mail from MD regarding potential redundancies</w:t>
            </w:r>
          </w:p>
        </w:tc>
        <w:tc>
          <w:tcPr>
            <w:tcW w:w="1353" w:type="dxa"/>
            <w:gridSpan w:val="2"/>
          </w:tcPr>
          <w:p w14:paraId="7154B5E8" w14:textId="0F125C30" w:rsidR="00FA613D" w:rsidRDefault="00FA613D" w:rsidP="00FA613D">
            <w:pPr>
              <w:contextualSpacing/>
              <w:rPr>
                <w:rFonts w:ascii="Arial" w:hAnsi="Arial" w:cs="Arial"/>
                <w:color w:val="3C3C3C"/>
              </w:rPr>
            </w:pPr>
            <w:r w:rsidRPr="006F1929">
              <w:rPr>
                <w:rFonts w:ascii="Arial" w:hAnsi="Arial" w:cs="Arial"/>
                <w:color w:val="FF0000"/>
              </w:rPr>
              <w:t>EV2</w:t>
            </w:r>
            <w:r w:rsidR="008C69D1">
              <w:rPr>
                <w:rFonts w:ascii="Arial" w:hAnsi="Arial" w:cs="Arial"/>
                <w:color w:val="FF0000"/>
              </w:rPr>
              <w:t>7</w:t>
            </w:r>
          </w:p>
        </w:tc>
        <w:tc>
          <w:tcPr>
            <w:tcW w:w="1440" w:type="dxa"/>
          </w:tcPr>
          <w:p w14:paraId="59D3718D" w14:textId="77777777" w:rsidR="00FA613D" w:rsidRPr="00E758AC" w:rsidRDefault="00FA613D" w:rsidP="00FA613D">
            <w:pPr>
              <w:contextualSpacing/>
              <w:rPr>
                <w:rFonts w:ascii="Arial" w:hAnsi="Arial" w:cs="Arial"/>
                <w:color w:val="3C3C3C"/>
              </w:rPr>
            </w:pPr>
          </w:p>
        </w:tc>
        <w:tc>
          <w:tcPr>
            <w:tcW w:w="1440" w:type="dxa"/>
          </w:tcPr>
          <w:p w14:paraId="1FB81A32" w14:textId="77777777" w:rsidR="00FA613D" w:rsidRPr="00E758AC" w:rsidRDefault="00FA613D" w:rsidP="00FA613D">
            <w:pPr>
              <w:contextualSpacing/>
              <w:rPr>
                <w:rFonts w:ascii="Arial" w:hAnsi="Arial" w:cs="Arial"/>
                <w:color w:val="3C3C3C"/>
              </w:rPr>
            </w:pPr>
          </w:p>
        </w:tc>
      </w:tr>
      <w:tr w:rsidR="00FA613D" w:rsidRPr="00E758AC" w14:paraId="3C694D66" w14:textId="77777777" w:rsidTr="0001559B">
        <w:trPr>
          <w:trHeight w:val="482"/>
        </w:trPr>
        <w:tc>
          <w:tcPr>
            <w:tcW w:w="1129" w:type="dxa"/>
          </w:tcPr>
          <w:p w14:paraId="26088A5D" w14:textId="0FEC9F02"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30B0CDCE" w14:textId="039CBDBD"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09D41E46" w14:textId="2F279D01" w:rsidR="00FA613D" w:rsidRDefault="00FA613D" w:rsidP="00FA613D">
            <w:pPr>
              <w:contextualSpacing/>
              <w:rPr>
                <w:rFonts w:ascii="Arial" w:hAnsi="Arial" w:cs="Arial"/>
                <w:color w:val="3C3C3C"/>
              </w:rPr>
            </w:pPr>
            <w:r>
              <w:rPr>
                <w:rFonts w:ascii="Arial" w:hAnsi="Arial" w:cs="Arial"/>
                <w:color w:val="3C3C3C"/>
              </w:rPr>
              <w:t>3.1</w:t>
            </w:r>
          </w:p>
        </w:tc>
        <w:tc>
          <w:tcPr>
            <w:tcW w:w="5136" w:type="dxa"/>
          </w:tcPr>
          <w:p w14:paraId="299A0D04" w14:textId="1E83EAB2" w:rsidR="00FA613D" w:rsidRDefault="00FA613D" w:rsidP="00FA613D">
            <w:pPr>
              <w:contextualSpacing/>
              <w:rPr>
                <w:rFonts w:ascii="Arial" w:hAnsi="Arial" w:cs="Arial"/>
                <w:color w:val="3C3C3C"/>
              </w:rPr>
            </w:pPr>
            <w:r>
              <w:rPr>
                <w:rFonts w:ascii="Arial" w:hAnsi="Arial" w:cs="Arial"/>
                <w:color w:val="3C3C3C"/>
              </w:rPr>
              <w:t>Consultation letter</w:t>
            </w:r>
          </w:p>
        </w:tc>
        <w:tc>
          <w:tcPr>
            <w:tcW w:w="1353" w:type="dxa"/>
            <w:gridSpan w:val="2"/>
          </w:tcPr>
          <w:p w14:paraId="15F22507" w14:textId="6B0B4486" w:rsidR="00FA613D" w:rsidRDefault="00FA613D" w:rsidP="00FA613D">
            <w:pPr>
              <w:contextualSpacing/>
              <w:rPr>
                <w:rFonts w:ascii="Arial" w:hAnsi="Arial" w:cs="Arial"/>
                <w:color w:val="3C3C3C"/>
              </w:rPr>
            </w:pPr>
            <w:r>
              <w:rPr>
                <w:rFonts w:ascii="Arial" w:hAnsi="Arial" w:cs="Arial"/>
                <w:color w:val="3C3C3C"/>
              </w:rPr>
              <w:t>EV2</w:t>
            </w:r>
            <w:r w:rsidR="008C69D1">
              <w:rPr>
                <w:rFonts w:ascii="Arial" w:hAnsi="Arial" w:cs="Arial"/>
                <w:color w:val="3C3C3C"/>
              </w:rPr>
              <w:t>8</w:t>
            </w:r>
          </w:p>
        </w:tc>
        <w:tc>
          <w:tcPr>
            <w:tcW w:w="1440" w:type="dxa"/>
          </w:tcPr>
          <w:p w14:paraId="05833777" w14:textId="77777777" w:rsidR="00FA613D" w:rsidRPr="00E758AC" w:rsidRDefault="00FA613D" w:rsidP="00FA613D">
            <w:pPr>
              <w:contextualSpacing/>
              <w:rPr>
                <w:rFonts w:ascii="Arial" w:hAnsi="Arial" w:cs="Arial"/>
                <w:color w:val="3C3C3C"/>
              </w:rPr>
            </w:pPr>
          </w:p>
        </w:tc>
        <w:tc>
          <w:tcPr>
            <w:tcW w:w="1440" w:type="dxa"/>
          </w:tcPr>
          <w:p w14:paraId="15F3935E" w14:textId="77777777" w:rsidR="00FA613D" w:rsidRPr="00E758AC" w:rsidRDefault="00FA613D" w:rsidP="00FA613D">
            <w:pPr>
              <w:contextualSpacing/>
              <w:rPr>
                <w:rFonts w:ascii="Arial" w:hAnsi="Arial" w:cs="Arial"/>
                <w:color w:val="3C3C3C"/>
              </w:rPr>
            </w:pPr>
          </w:p>
        </w:tc>
      </w:tr>
      <w:tr w:rsidR="00FA613D" w:rsidRPr="00E758AC" w14:paraId="7E7A4808" w14:textId="77777777" w:rsidTr="0001559B">
        <w:trPr>
          <w:trHeight w:val="482"/>
        </w:trPr>
        <w:tc>
          <w:tcPr>
            <w:tcW w:w="1129" w:type="dxa"/>
          </w:tcPr>
          <w:p w14:paraId="41278F55" w14:textId="35DDD28B" w:rsidR="00FA613D" w:rsidRDefault="00FA613D" w:rsidP="00FA613D">
            <w:pPr>
              <w:contextualSpacing/>
              <w:rPr>
                <w:rFonts w:ascii="Arial" w:hAnsi="Arial" w:cs="Arial"/>
                <w:color w:val="3C3C3C"/>
              </w:rPr>
            </w:pPr>
            <w:r>
              <w:rPr>
                <w:rFonts w:ascii="Arial" w:hAnsi="Arial" w:cs="Arial"/>
                <w:color w:val="3C3C3C"/>
              </w:rPr>
              <w:lastRenderedPageBreak/>
              <w:t>5ARTP</w:t>
            </w:r>
          </w:p>
        </w:tc>
        <w:tc>
          <w:tcPr>
            <w:tcW w:w="3117" w:type="dxa"/>
            <w:gridSpan w:val="2"/>
          </w:tcPr>
          <w:p w14:paraId="25B28FF0" w14:textId="19E2FF4E"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E48BEC8" w14:textId="124BD54E"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57CBDB44" w14:textId="10D011C2" w:rsidR="00FA613D" w:rsidRPr="00E758AC" w:rsidRDefault="00FA613D" w:rsidP="00FA613D">
            <w:pPr>
              <w:contextualSpacing/>
              <w:rPr>
                <w:rFonts w:ascii="Arial" w:hAnsi="Arial" w:cs="Arial"/>
                <w:color w:val="3C3C3C"/>
              </w:rPr>
            </w:pPr>
            <w:r>
              <w:rPr>
                <w:rFonts w:ascii="Arial" w:hAnsi="Arial" w:cs="Arial"/>
                <w:color w:val="3C3C3C"/>
              </w:rPr>
              <w:t>Redundancy plan</w:t>
            </w:r>
          </w:p>
        </w:tc>
        <w:tc>
          <w:tcPr>
            <w:tcW w:w="1353" w:type="dxa"/>
            <w:gridSpan w:val="2"/>
          </w:tcPr>
          <w:p w14:paraId="42A7AD06" w14:textId="77236443" w:rsidR="00FA613D" w:rsidRDefault="00FA613D" w:rsidP="00FA613D">
            <w:pPr>
              <w:contextualSpacing/>
              <w:rPr>
                <w:rFonts w:ascii="Arial" w:hAnsi="Arial" w:cs="Arial"/>
                <w:color w:val="3C3C3C"/>
              </w:rPr>
            </w:pPr>
            <w:r>
              <w:rPr>
                <w:rFonts w:ascii="Arial" w:hAnsi="Arial" w:cs="Arial"/>
                <w:color w:val="3C3C3C"/>
              </w:rPr>
              <w:t>EV2</w:t>
            </w:r>
            <w:r w:rsidR="008C69D1">
              <w:rPr>
                <w:rFonts w:ascii="Arial" w:hAnsi="Arial" w:cs="Arial"/>
                <w:color w:val="3C3C3C"/>
              </w:rPr>
              <w:t>9</w:t>
            </w:r>
          </w:p>
        </w:tc>
        <w:tc>
          <w:tcPr>
            <w:tcW w:w="1440" w:type="dxa"/>
          </w:tcPr>
          <w:p w14:paraId="35A5998B" w14:textId="77777777" w:rsidR="00FA613D" w:rsidRPr="00E758AC" w:rsidRDefault="00FA613D" w:rsidP="00FA613D">
            <w:pPr>
              <w:contextualSpacing/>
              <w:rPr>
                <w:rFonts w:ascii="Arial" w:hAnsi="Arial" w:cs="Arial"/>
                <w:color w:val="3C3C3C"/>
              </w:rPr>
            </w:pPr>
          </w:p>
        </w:tc>
        <w:tc>
          <w:tcPr>
            <w:tcW w:w="1440" w:type="dxa"/>
          </w:tcPr>
          <w:p w14:paraId="2D004596" w14:textId="77777777" w:rsidR="00FA613D" w:rsidRPr="00E758AC" w:rsidRDefault="00FA613D" w:rsidP="00FA613D">
            <w:pPr>
              <w:contextualSpacing/>
              <w:rPr>
                <w:rFonts w:ascii="Arial" w:hAnsi="Arial" w:cs="Arial"/>
                <w:color w:val="3C3C3C"/>
              </w:rPr>
            </w:pPr>
          </w:p>
        </w:tc>
      </w:tr>
      <w:tr w:rsidR="00FA613D" w:rsidRPr="00E758AC" w14:paraId="0B23300D" w14:textId="77777777" w:rsidTr="0001559B">
        <w:trPr>
          <w:trHeight w:val="482"/>
        </w:trPr>
        <w:tc>
          <w:tcPr>
            <w:tcW w:w="1129" w:type="dxa"/>
          </w:tcPr>
          <w:p w14:paraId="78B1CFB6" w14:textId="346920E3"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587A7F03" w14:textId="401F7E3B"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E6786B4" w14:textId="22D7B2D8"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14A7A7D2" w14:textId="2F1BFEBA" w:rsidR="00FA613D" w:rsidRPr="00E758AC" w:rsidRDefault="00FA613D" w:rsidP="00FA613D">
            <w:pPr>
              <w:contextualSpacing/>
              <w:rPr>
                <w:rFonts w:ascii="Arial" w:hAnsi="Arial" w:cs="Arial"/>
                <w:color w:val="3C3C3C"/>
              </w:rPr>
            </w:pPr>
            <w:r>
              <w:rPr>
                <w:rFonts w:ascii="Arial" w:hAnsi="Arial" w:cs="Arial"/>
                <w:color w:val="3C3C3C"/>
              </w:rPr>
              <w:t>E-mail to MD regarding redundancy plan</w:t>
            </w:r>
          </w:p>
        </w:tc>
        <w:tc>
          <w:tcPr>
            <w:tcW w:w="1353" w:type="dxa"/>
            <w:gridSpan w:val="2"/>
          </w:tcPr>
          <w:p w14:paraId="7EDDE3A6" w14:textId="4606DC17"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30</w:t>
            </w:r>
          </w:p>
        </w:tc>
        <w:tc>
          <w:tcPr>
            <w:tcW w:w="1440" w:type="dxa"/>
          </w:tcPr>
          <w:p w14:paraId="217358A2" w14:textId="77777777" w:rsidR="00FA613D" w:rsidRPr="00E758AC" w:rsidRDefault="00FA613D" w:rsidP="00FA613D">
            <w:pPr>
              <w:contextualSpacing/>
              <w:rPr>
                <w:rFonts w:ascii="Arial" w:hAnsi="Arial" w:cs="Arial"/>
                <w:color w:val="3C3C3C"/>
              </w:rPr>
            </w:pPr>
          </w:p>
        </w:tc>
        <w:tc>
          <w:tcPr>
            <w:tcW w:w="1440" w:type="dxa"/>
          </w:tcPr>
          <w:p w14:paraId="611C061B" w14:textId="77777777" w:rsidR="00FA613D" w:rsidRPr="00E758AC" w:rsidRDefault="00FA613D" w:rsidP="00FA613D">
            <w:pPr>
              <w:contextualSpacing/>
              <w:rPr>
                <w:rFonts w:ascii="Arial" w:hAnsi="Arial" w:cs="Arial"/>
                <w:color w:val="3C3C3C"/>
              </w:rPr>
            </w:pPr>
          </w:p>
        </w:tc>
      </w:tr>
      <w:tr w:rsidR="00FA613D" w:rsidRPr="00E758AC" w14:paraId="688CE624" w14:textId="77777777" w:rsidTr="0001559B">
        <w:trPr>
          <w:trHeight w:val="482"/>
        </w:trPr>
        <w:tc>
          <w:tcPr>
            <w:tcW w:w="1129" w:type="dxa"/>
          </w:tcPr>
          <w:p w14:paraId="7632CF16" w14:textId="133A6824"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163F851E" w14:textId="42B9E43A"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DE288C5" w14:textId="45133014"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16A5C23D" w14:textId="253B3B7D" w:rsidR="00FA613D" w:rsidRPr="00E758AC" w:rsidRDefault="00FA613D" w:rsidP="00FA613D">
            <w:pPr>
              <w:contextualSpacing/>
              <w:rPr>
                <w:rFonts w:ascii="Arial" w:hAnsi="Arial" w:cs="Arial"/>
                <w:color w:val="3C3C3C"/>
              </w:rPr>
            </w:pPr>
            <w:r>
              <w:rPr>
                <w:rFonts w:ascii="Arial" w:hAnsi="Arial" w:cs="Arial"/>
                <w:color w:val="3C3C3C"/>
              </w:rPr>
              <w:t>Response e-mail from MD regarding redundancy plan</w:t>
            </w:r>
          </w:p>
        </w:tc>
        <w:tc>
          <w:tcPr>
            <w:tcW w:w="1353" w:type="dxa"/>
            <w:gridSpan w:val="2"/>
          </w:tcPr>
          <w:p w14:paraId="70195B60" w14:textId="15E36B11"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31</w:t>
            </w:r>
          </w:p>
        </w:tc>
        <w:tc>
          <w:tcPr>
            <w:tcW w:w="1440" w:type="dxa"/>
          </w:tcPr>
          <w:p w14:paraId="17D35B14" w14:textId="77777777" w:rsidR="00FA613D" w:rsidRPr="00E758AC" w:rsidRDefault="00FA613D" w:rsidP="00FA613D">
            <w:pPr>
              <w:contextualSpacing/>
              <w:rPr>
                <w:rFonts w:ascii="Arial" w:hAnsi="Arial" w:cs="Arial"/>
                <w:color w:val="3C3C3C"/>
              </w:rPr>
            </w:pPr>
          </w:p>
        </w:tc>
        <w:tc>
          <w:tcPr>
            <w:tcW w:w="1440" w:type="dxa"/>
          </w:tcPr>
          <w:p w14:paraId="2259C2A5" w14:textId="77777777" w:rsidR="00FA613D" w:rsidRPr="00E758AC" w:rsidRDefault="00FA613D" w:rsidP="00FA613D">
            <w:pPr>
              <w:contextualSpacing/>
              <w:rPr>
                <w:rFonts w:ascii="Arial" w:hAnsi="Arial" w:cs="Arial"/>
                <w:color w:val="3C3C3C"/>
              </w:rPr>
            </w:pPr>
          </w:p>
        </w:tc>
      </w:tr>
      <w:tr w:rsidR="00FA613D" w:rsidRPr="00E758AC" w14:paraId="3B7F1E1B" w14:textId="77777777" w:rsidTr="0001559B">
        <w:trPr>
          <w:trHeight w:val="482"/>
        </w:trPr>
        <w:tc>
          <w:tcPr>
            <w:tcW w:w="1129" w:type="dxa"/>
          </w:tcPr>
          <w:p w14:paraId="0942FC17" w14:textId="707552EB"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69CDA637" w14:textId="5FFAF702"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116E7E19" w14:textId="70AF8620"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56E8510F" w14:textId="1FC53FAD" w:rsidR="00FA613D" w:rsidRPr="00E758AC" w:rsidRDefault="00FA613D" w:rsidP="00FA613D">
            <w:pPr>
              <w:contextualSpacing/>
              <w:rPr>
                <w:rFonts w:ascii="Arial" w:hAnsi="Arial" w:cs="Arial"/>
                <w:color w:val="3C3C3C"/>
              </w:rPr>
            </w:pPr>
            <w:r>
              <w:rPr>
                <w:rFonts w:ascii="Arial" w:hAnsi="Arial" w:cs="Arial"/>
                <w:color w:val="3C3C3C"/>
              </w:rPr>
              <w:t>Confirmation e-mail for training on redundancies</w:t>
            </w:r>
          </w:p>
        </w:tc>
        <w:tc>
          <w:tcPr>
            <w:tcW w:w="1353" w:type="dxa"/>
            <w:gridSpan w:val="2"/>
          </w:tcPr>
          <w:p w14:paraId="297A8D55" w14:textId="7715044D" w:rsidR="00FA613D" w:rsidRDefault="00FA613D" w:rsidP="00FA613D">
            <w:pPr>
              <w:contextualSpacing/>
              <w:rPr>
                <w:rFonts w:ascii="Arial" w:hAnsi="Arial" w:cs="Arial"/>
                <w:color w:val="3C3C3C"/>
              </w:rPr>
            </w:pPr>
            <w:r>
              <w:rPr>
                <w:rFonts w:ascii="Arial" w:hAnsi="Arial" w:cs="Arial"/>
                <w:color w:val="3C3C3C"/>
              </w:rPr>
              <w:t>E</w:t>
            </w:r>
            <w:r w:rsidR="008C69D1">
              <w:rPr>
                <w:rFonts w:ascii="Arial" w:hAnsi="Arial" w:cs="Arial"/>
                <w:color w:val="3C3C3C"/>
              </w:rPr>
              <w:t>V32</w:t>
            </w:r>
          </w:p>
        </w:tc>
        <w:tc>
          <w:tcPr>
            <w:tcW w:w="1440" w:type="dxa"/>
          </w:tcPr>
          <w:p w14:paraId="5D8CCA66" w14:textId="77777777" w:rsidR="00FA613D" w:rsidRPr="00E758AC" w:rsidRDefault="00FA613D" w:rsidP="00FA613D">
            <w:pPr>
              <w:contextualSpacing/>
              <w:rPr>
                <w:rFonts w:ascii="Arial" w:hAnsi="Arial" w:cs="Arial"/>
                <w:color w:val="3C3C3C"/>
              </w:rPr>
            </w:pPr>
          </w:p>
        </w:tc>
        <w:tc>
          <w:tcPr>
            <w:tcW w:w="1440" w:type="dxa"/>
          </w:tcPr>
          <w:p w14:paraId="7D3D80B2" w14:textId="77777777" w:rsidR="00FA613D" w:rsidRPr="00E758AC" w:rsidRDefault="00FA613D" w:rsidP="00FA613D">
            <w:pPr>
              <w:contextualSpacing/>
              <w:rPr>
                <w:rFonts w:ascii="Arial" w:hAnsi="Arial" w:cs="Arial"/>
                <w:color w:val="3C3C3C"/>
              </w:rPr>
            </w:pPr>
          </w:p>
        </w:tc>
      </w:tr>
      <w:tr w:rsidR="00FA613D" w:rsidRPr="00E758AC" w14:paraId="454FCFB1" w14:textId="77777777" w:rsidTr="0001559B">
        <w:trPr>
          <w:trHeight w:val="482"/>
        </w:trPr>
        <w:tc>
          <w:tcPr>
            <w:tcW w:w="1129" w:type="dxa"/>
          </w:tcPr>
          <w:p w14:paraId="2DC6CAFA" w14:textId="39E2E876"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3E65B50F" w14:textId="50FCBD73"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5EDFCAED" w14:textId="0E51828E"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4A78D511" w14:textId="0AA1D130" w:rsidR="00FA613D" w:rsidRPr="00E758AC" w:rsidRDefault="00FA613D" w:rsidP="00FA613D">
            <w:pPr>
              <w:contextualSpacing/>
              <w:rPr>
                <w:rFonts w:ascii="Arial" w:hAnsi="Arial" w:cs="Arial"/>
                <w:color w:val="3C3C3C"/>
              </w:rPr>
            </w:pPr>
            <w:r>
              <w:rPr>
                <w:rFonts w:ascii="Arial" w:hAnsi="Arial" w:cs="Arial"/>
                <w:color w:val="3C3C3C"/>
              </w:rPr>
              <w:t>Redundancy training</w:t>
            </w:r>
          </w:p>
        </w:tc>
        <w:tc>
          <w:tcPr>
            <w:tcW w:w="1353" w:type="dxa"/>
            <w:gridSpan w:val="2"/>
          </w:tcPr>
          <w:p w14:paraId="1892C764" w14:textId="17BCA9C6"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33</w:t>
            </w:r>
          </w:p>
        </w:tc>
        <w:tc>
          <w:tcPr>
            <w:tcW w:w="1440" w:type="dxa"/>
          </w:tcPr>
          <w:p w14:paraId="51F8157A" w14:textId="77777777" w:rsidR="00FA613D" w:rsidRPr="00E758AC" w:rsidRDefault="00FA613D" w:rsidP="00FA613D">
            <w:pPr>
              <w:contextualSpacing/>
              <w:rPr>
                <w:rFonts w:ascii="Arial" w:hAnsi="Arial" w:cs="Arial"/>
                <w:color w:val="3C3C3C"/>
              </w:rPr>
            </w:pPr>
          </w:p>
        </w:tc>
        <w:tc>
          <w:tcPr>
            <w:tcW w:w="1440" w:type="dxa"/>
          </w:tcPr>
          <w:p w14:paraId="355CD478" w14:textId="77777777" w:rsidR="00FA613D" w:rsidRPr="00E758AC" w:rsidRDefault="00FA613D" w:rsidP="00FA613D">
            <w:pPr>
              <w:contextualSpacing/>
              <w:rPr>
                <w:rFonts w:ascii="Arial" w:hAnsi="Arial" w:cs="Arial"/>
                <w:color w:val="3C3C3C"/>
              </w:rPr>
            </w:pPr>
          </w:p>
        </w:tc>
      </w:tr>
      <w:tr w:rsidR="00FA613D" w:rsidRPr="00E758AC" w14:paraId="193FE693" w14:textId="77777777" w:rsidTr="0001559B">
        <w:trPr>
          <w:trHeight w:val="482"/>
        </w:trPr>
        <w:tc>
          <w:tcPr>
            <w:tcW w:w="1129" w:type="dxa"/>
          </w:tcPr>
          <w:p w14:paraId="6964341A" w14:textId="0AFCC2AB"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442FC826" w14:textId="1DC4BE17"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781E398F" w14:textId="293E0576" w:rsidR="00FA613D" w:rsidRPr="00E758AC" w:rsidRDefault="00FA613D" w:rsidP="00FA613D">
            <w:pPr>
              <w:contextualSpacing/>
              <w:rPr>
                <w:rFonts w:ascii="Arial" w:hAnsi="Arial" w:cs="Arial"/>
                <w:color w:val="3C3C3C"/>
              </w:rPr>
            </w:pPr>
            <w:r>
              <w:rPr>
                <w:rFonts w:ascii="Arial" w:hAnsi="Arial" w:cs="Arial"/>
                <w:color w:val="3C3C3C"/>
              </w:rPr>
              <w:t>3.1</w:t>
            </w:r>
          </w:p>
        </w:tc>
        <w:tc>
          <w:tcPr>
            <w:tcW w:w="5136" w:type="dxa"/>
          </w:tcPr>
          <w:p w14:paraId="3A932866" w14:textId="0818D4B5" w:rsidR="00FA613D" w:rsidRPr="00E758AC" w:rsidRDefault="00FA613D" w:rsidP="00FA613D">
            <w:pPr>
              <w:contextualSpacing/>
              <w:rPr>
                <w:rFonts w:ascii="Arial" w:hAnsi="Arial" w:cs="Arial"/>
                <w:color w:val="3C3C3C"/>
              </w:rPr>
            </w:pPr>
            <w:r>
              <w:rPr>
                <w:rFonts w:ascii="Arial" w:hAnsi="Arial" w:cs="Arial"/>
                <w:color w:val="3C3C3C"/>
              </w:rPr>
              <w:t>Redundancy payment workings</w:t>
            </w:r>
          </w:p>
        </w:tc>
        <w:tc>
          <w:tcPr>
            <w:tcW w:w="1353" w:type="dxa"/>
            <w:gridSpan w:val="2"/>
          </w:tcPr>
          <w:p w14:paraId="3A8197DD" w14:textId="3F5FA77E"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34</w:t>
            </w:r>
          </w:p>
        </w:tc>
        <w:tc>
          <w:tcPr>
            <w:tcW w:w="1440" w:type="dxa"/>
          </w:tcPr>
          <w:p w14:paraId="18ABC5B7" w14:textId="77777777" w:rsidR="00FA613D" w:rsidRPr="00E758AC" w:rsidRDefault="00FA613D" w:rsidP="00FA613D">
            <w:pPr>
              <w:contextualSpacing/>
              <w:rPr>
                <w:rFonts w:ascii="Arial" w:hAnsi="Arial" w:cs="Arial"/>
                <w:color w:val="3C3C3C"/>
              </w:rPr>
            </w:pPr>
          </w:p>
        </w:tc>
        <w:tc>
          <w:tcPr>
            <w:tcW w:w="1440" w:type="dxa"/>
          </w:tcPr>
          <w:p w14:paraId="10CCBB73" w14:textId="77777777" w:rsidR="00FA613D" w:rsidRPr="00E758AC" w:rsidRDefault="00FA613D" w:rsidP="00FA613D">
            <w:pPr>
              <w:contextualSpacing/>
              <w:rPr>
                <w:rFonts w:ascii="Arial" w:hAnsi="Arial" w:cs="Arial"/>
                <w:color w:val="3C3C3C"/>
              </w:rPr>
            </w:pPr>
          </w:p>
        </w:tc>
      </w:tr>
      <w:tr w:rsidR="00FA613D" w:rsidRPr="00E758AC" w14:paraId="669D06DC" w14:textId="77777777" w:rsidTr="0001559B">
        <w:trPr>
          <w:trHeight w:val="482"/>
        </w:trPr>
        <w:tc>
          <w:tcPr>
            <w:tcW w:w="1129" w:type="dxa"/>
          </w:tcPr>
          <w:p w14:paraId="437D46EE" w14:textId="1FBD3307"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3816F4C6" w14:textId="385B4FA3"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3B92160" w14:textId="60B2770D" w:rsidR="00FA613D" w:rsidRPr="00E758AC" w:rsidRDefault="00FA613D" w:rsidP="00FA613D">
            <w:pPr>
              <w:contextualSpacing/>
              <w:rPr>
                <w:rFonts w:ascii="Arial" w:hAnsi="Arial" w:cs="Arial"/>
                <w:color w:val="3C3C3C"/>
              </w:rPr>
            </w:pPr>
            <w:r>
              <w:rPr>
                <w:rFonts w:ascii="Arial" w:hAnsi="Arial" w:cs="Arial"/>
                <w:color w:val="3C3C3C"/>
              </w:rPr>
              <w:t>3.1, 3.5, 3.6</w:t>
            </w:r>
          </w:p>
        </w:tc>
        <w:tc>
          <w:tcPr>
            <w:tcW w:w="5136" w:type="dxa"/>
          </w:tcPr>
          <w:p w14:paraId="50424AB9" w14:textId="740D910A" w:rsidR="00FA613D" w:rsidRPr="00E758AC" w:rsidRDefault="00FA613D" w:rsidP="00FA613D">
            <w:pPr>
              <w:contextualSpacing/>
              <w:rPr>
                <w:rFonts w:ascii="Arial" w:hAnsi="Arial" w:cs="Arial"/>
                <w:color w:val="3C3C3C"/>
              </w:rPr>
            </w:pPr>
            <w:r>
              <w:rPr>
                <w:rFonts w:ascii="Arial" w:hAnsi="Arial" w:cs="Arial"/>
                <w:color w:val="3C3C3C"/>
              </w:rPr>
              <w:t>Confirmation e-mail from MD of an effective process</w:t>
            </w:r>
          </w:p>
        </w:tc>
        <w:tc>
          <w:tcPr>
            <w:tcW w:w="1353" w:type="dxa"/>
            <w:gridSpan w:val="2"/>
          </w:tcPr>
          <w:p w14:paraId="1A3975CC" w14:textId="6822B588" w:rsidR="00FA613D" w:rsidRDefault="00FA613D" w:rsidP="00FA613D">
            <w:pPr>
              <w:contextualSpacing/>
              <w:rPr>
                <w:rFonts w:ascii="Arial" w:hAnsi="Arial" w:cs="Arial"/>
                <w:color w:val="3C3C3C"/>
              </w:rPr>
            </w:pPr>
            <w:r>
              <w:rPr>
                <w:rFonts w:ascii="Arial" w:hAnsi="Arial" w:cs="Arial"/>
                <w:color w:val="3C3C3C"/>
              </w:rPr>
              <w:t>E</w:t>
            </w:r>
            <w:r w:rsidR="008C69D1">
              <w:rPr>
                <w:rFonts w:ascii="Arial" w:hAnsi="Arial" w:cs="Arial"/>
                <w:color w:val="3C3C3C"/>
              </w:rPr>
              <w:t>V35</w:t>
            </w:r>
          </w:p>
        </w:tc>
        <w:tc>
          <w:tcPr>
            <w:tcW w:w="1440" w:type="dxa"/>
          </w:tcPr>
          <w:p w14:paraId="2968DDBD" w14:textId="77777777" w:rsidR="00FA613D" w:rsidRPr="00E758AC" w:rsidRDefault="00FA613D" w:rsidP="00FA613D">
            <w:pPr>
              <w:contextualSpacing/>
              <w:rPr>
                <w:rFonts w:ascii="Arial" w:hAnsi="Arial" w:cs="Arial"/>
                <w:color w:val="3C3C3C"/>
              </w:rPr>
            </w:pPr>
          </w:p>
        </w:tc>
        <w:tc>
          <w:tcPr>
            <w:tcW w:w="1440" w:type="dxa"/>
          </w:tcPr>
          <w:p w14:paraId="370F7234" w14:textId="77777777" w:rsidR="00FA613D" w:rsidRPr="00E758AC" w:rsidRDefault="00FA613D" w:rsidP="00FA613D">
            <w:pPr>
              <w:contextualSpacing/>
              <w:rPr>
                <w:rFonts w:ascii="Arial" w:hAnsi="Arial" w:cs="Arial"/>
                <w:color w:val="3C3C3C"/>
              </w:rPr>
            </w:pPr>
          </w:p>
        </w:tc>
      </w:tr>
      <w:tr w:rsidR="00FA613D" w:rsidRPr="00E758AC" w14:paraId="7B437FF9" w14:textId="77777777" w:rsidTr="0001559B">
        <w:trPr>
          <w:trHeight w:val="482"/>
        </w:trPr>
        <w:tc>
          <w:tcPr>
            <w:tcW w:w="1129" w:type="dxa"/>
          </w:tcPr>
          <w:p w14:paraId="63BD3F69" w14:textId="220AED9E"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6E369335" w14:textId="184A923B"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3EBA4DD1" w14:textId="5110D3DE" w:rsidR="00FA613D" w:rsidRPr="00E758AC" w:rsidRDefault="00FA613D" w:rsidP="00FA613D">
            <w:pPr>
              <w:contextualSpacing/>
              <w:rPr>
                <w:rFonts w:ascii="Arial" w:hAnsi="Arial" w:cs="Arial"/>
                <w:color w:val="3C3C3C"/>
              </w:rPr>
            </w:pPr>
            <w:r>
              <w:rPr>
                <w:rFonts w:ascii="Arial" w:hAnsi="Arial" w:cs="Arial"/>
                <w:color w:val="3C3C3C"/>
              </w:rPr>
              <w:t>3.2</w:t>
            </w:r>
          </w:p>
        </w:tc>
        <w:tc>
          <w:tcPr>
            <w:tcW w:w="5136" w:type="dxa"/>
          </w:tcPr>
          <w:p w14:paraId="0C48249E" w14:textId="153DC689" w:rsidR="00FA613D" w:rsidRPr="00E758AC" w:rsidRDefault="00FA613D" w:rsidP="00FA613D">
            <w:pPr>
              <w:contextualSpacing/>
              <w:rPr>
                <w:rFonts w:ascii="Arial" w:hAnsi="Arial" w:cs="Arial"/>
                <w:color w:val="3C3C3C"/>
              </w:rPr>
            </w:pPr>
            <w:r>
              <w:rPr>
                <w:rFonts w:ascii="Arial" w:hAnsi="Arial" w:cs="Arial"/>
                <w:color w:val="3C3C3C"/>
              </w:rPr>
              <w:t>Notes from MD meeting regarding roles of the process</w:t>
            </w:r>
          </w:p>
        </w:tc>
        <w:tc>
          <w:tcPr>
            <w:tcW w:w="1353" w:type="dxa"/>
            <w:gridSpan w:val="2"/>
          </w:tcPr>
          <w:p w14:paraId="46B18522" w14:textId="7D10C501"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36</w:t>
            </w:r>
          </w:p>
        </w:tc>
        <w:tc>
          <w:tcPr>
            <w:tcW w:w="1440" w:type="dxa"/>
          </w:tcPr>
          <w:p w14:paraId="234D4AFC" w14:textId="77777777" w:rsidR="00FA613D" w:rsidRPr="00E758AC" w:rsidRDefault="00FA613D" w:rsidP="00FA613D">
            <w:pPr>
              <w:contextualSpacing/>
              <w:rPr>
                <w:rFonts w:ascii="Arial" w:hAnsi="Arial" w:cs="Arial"/>
                <w:color w:val="3C3C3C"/>
              </w:rPr>
            </w:pPr>
          </w:p>
        </w:tc>
        <w:tc>
          <w:tcPr>
            <w:tcW w:w="1440" w:type="dxa"/>
          </w:tcPr>
          <w:p w14:paraId="67427305" w14:textId="77777777" w:rsidR="00FA613D" w:rsidRPr="00E758AC" w:rsidRDefault="00FA613D" w:rsidP="00FA613D">
            <w:pPr>
              <w:contextualSpacing/>
              <w:rPr>
                <w:rFonts w:ascii="Arial" w:hAnsi="Arial" w:cs="Arial"/>
                <w:color w:val="3C3C3C"/>
              </w:rPr>
            </w:pPr>
          </w:p>
        </w:tc>
      </w:tr>
      <w:tr w:rsidR="00FA613D" w:rsidRPr="00E758AC" w14:paraId="7B1744C9" w14:textId="77777777" w:rsidTr="0001559B">
        <w:trPr>
          <w:trHeight w:val="482"/>
        </w:trPr>
        <w:tc>
          <w:tcPr>
            <w:tcW w:w="1129" w:type="dxa"/>
          </w:tcPr>
          <w:p w14:paraId="20D00CAD" w14:textId="1860FEE3"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68831007" w14:textId="5C1F0475"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070ACBD1" w14:textId="57B59721" w:rsidR="00FA613D" w:rsidRDefault="00FA613D" w:rsidP="00FA613D">
            <w:pPr>
              <w:contextualSpacing/>
              <w:rPr>
                <w:rFonts w:ascii="Arial" w:hAnsi="Arial" w:cs="Arial"/>
                <w:color w:val="3C3C3C"/>
              </w:rPr>
            </w:pPr>
            <w:r>
              <w:rPr>
                <w:rFonts w:ascii="Arial" w:hAnsi="Arial" w:cs="Arial"/>
                <w:color w:val="3C3C3C"/>
              </w:rPr>
              <w:t xml:space="preserve">3.2, </w:t>
            </w:r>
          </w:p>
        </w:tc>
        <w:tc>
          <w:tcPr>
            <w:tcW w:w="5136" w:type="dxa"/>
          </w:tcPr>
          <w:p w14:paraId="4439BA49" w14:textId="12B73B96" w:rsidR="00FA613D" w:rsidRDefault="00FA613D" w:rsidP="00FA613D">
            <w:pPr>
              <w:contextualSpacing/>
              <w:rPr>
                <w:rFonts w:ascii="Arial" w:hAnsi="Arial" w:cs="Arial"/>
                <w:color w:val="3C3C3C"/>
              </w:rPr>
            </w:pPr>
            <w:r>
              <w:rPr>
                <w:rFonts w:ascii="Arial" w:hAnsi="Arial" w:cs="Arial"/>
                <w:color w:val="3C3C3C"/>
              </w:rPr>
              <w:t>Roles of redundancy e-mail</w:t>
            </w:r>
          </w:p>
        </w:tc>
        <w:tc>
          <w:tcPr>
            <w:tcW w:w="1353" w:type="dxa"/>
            <w:gridSpan w:val="2"/>
          </w:tcPr>
          <w:p w14:paraId="75AC668C" w14:textId="6F153F6C" w:rsidR="00FA613D" w:rsidRDefault="00FA613D" w:rsidP="00FA613D">
            <w:pPr>
              <w:contextualSpacing/>
              <w:rPr>
                <w:rFonts w:ascii="Arial" w:hAnsi="Arial" w:cs="Arial"/>
                <w:color w:val="3C3C3C"/>
              </w:rPr>
            </w:pPr>
            <w:r>
              <w:rPr>
                <w:rFonts w:ascii="Arial" w:hAnsi="Arial" w:cs="Arial"/>
                <w:color w:val="3C3C3C"/>
              </w:rPr>
              <w:t>EV3</w:t>
            </w:r>
            <w:r w:rsidR="008C69D1">
              <w:rPr>
                <w:rFonts w:ascii="Arial" w:hAnsi="Arial" w:cs="Arial"/>
                <w:color w:val="3C3C3C"/>
              </w:rPr>
              <w:t>7</w:t>
            </w:r>
          </w:p>
        </w:tc>
        <w:tc>
          <w:tcPr>
            <w:tcW w:w="1440" w:type="dxa"/>
          </w:tcPr>
          <w:p w14:paraId="71E6F581" w14:textId="77777777" w:rsidR="00FA613D" w:rsidRPr="00E758AC" w:rsidRDefault="00FA613D" w:rsidP="00FA613D">
            <w:pPr>
              <w:contextualSpacing/>
              <w:rPr>
                <w:rFonts w:ascii="Arial" w:hAnsi="Arial" w:cs="Arial"/>
                <w:color w:val="3C3C3C"/>
              </w:rPr>
            </w:pPr>
          </w:p>
        </w:tc>
        <w:tc>
          <w:tcPr>
            <w:tcW w:w="1440" w:type="dxa"/>
          </w:tcPr>
          <w:p w14:paraId="44653E63" w14:textId="77777777" w:rsidR="00FA613D" w:rsidRPr="00E758AC" w:rsidRDefault="00FA613D" w:rsidP="00FA613D">
            <w:pPr>
              <w:contextualSpacing/>
              <w:rPr>
                <w:rFonts w:ascii="Arial" w:hAnsi="Arial" w:cs="Arial"/>
                <w:color w:val="3C3C3C"/>
              </w:rPr>
            </w:pPr>
          </w:p>
        </w:tc>
      </w:tr>
      <w:tr w:rsidR="00FA613D" w:rsidRPr="00E758AC" w14:paraId="537EC1C4" w14:textId="77777777" w:rsidTr="0001559B">
        <w:trPr>
          <w:trHeight w:val="482"/>
        </w:trPr>
        <w:tc>
          <w:tcPr>
            <w:tcW w:w="1129" w:type="dxa"/>
          </w:tcPr>
          <w:p w14:paraId="0E6883CE" w14:textId="7ED9E79D"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5A9521E4" w14:textId="08976162"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2642208A" w14:textId="674540EC" w:rsidR="00FA613D" w:rsidRPr="00E758AC" w:rsidRDefault="00FA613D" w:rsidP="00FA613D">
            <w:pPr>
              <w:contextualSpacing/>
              <w:rPr>
                <w:rFonts w:ascii="Arial" w:hAnsi="Arial" w:cs="Arial"/>
                <w:color w:val="3C3C3C"/>
              </w:rPr>
            </w:pPr>
            <w:r>
              <w:rPr>
                <w:rFonts w:ascii="Arial" w:hAnsi="Arial" w:cs="Arial"/>
                <w:color w:val="3C3C3C"/>
              </w:rPr>
              <w:t>3.2, 3.6</w:t>
            </w:r>
          </w:p>
        </w:tc>
        <w:tc>
          <w:tcPr>
            <w:tcW w:w="5136" w:type="dxa"/>
          </w:tcPr>
          <w:p w14:paraId="51E71983" w14:textId="2C1E1F2E" w:rsidR="00FA613D" w:rsidRPr="00E758AC" w:rsidRDefault="00FA613D" w:rsidP="00FA613D">
            <w:pPr>
              <w:contextualSpacing/>
              <w:rPr>
                <w:rFonts w:ascii="Arial" w:hAnsi="Arial" w:cs="Arial"/>
                <w:color w:val="3C3C3C"/>
              </w:rPr>
            </w:pPr>
            <w:r>
              <w:rPr>
                <w:rFonts w:ascii="Arial" w:hAnsi="Arial" w:cs="Arial"/>
                <w:color w:val="3C3C3C"/>
              </w:rPr>
              <w:t>Confirmation training e-mail by MD</w:t>
            </w:r>
          </w:p>
        </w:tc>
        <w:tc>
          <w:tcPr>
            <w:tcW w:w="1353" w:type="dxa"/>
            <w:gridSpan w:val="2"/>
          </w:tcPr>
          <w:p w14:paraId="29CA8617" w14:textId="2D6DF7DA" w:rsidR="00FA613D" w:rsidRDefault="00FA613D" w:rsidP="00FA613D">
            <w:pPr>
              <w:contextualSpacing/>
              <w:rPr>
                <w:rFonts w:ascii="Arial" w:hAnsi="Arial" w:cs="Arial"/>
                <w:color w:val="3C3C3C"/>
              </w:rPr>
            </w:pPr>
            <w:r>
              <w:rPr>
                <w:rFonts w:ascii="Arial" w:hAnsi="Arial" w:cs="Arial"/>
                <w:color w:val="3C3C3C"/>
              </w:rPr>
              <w:t>EV3</w:t>
            </w:r>
            <w:r w:rsidR="008C69D1">
              <w:rPr>
                <w:rFonts w:ascii="Arial" w:hAnsi="Arial" w:cs="Arial"/>
                <w:color w:val="3C3C3C"/>
              </w:rPr>
              <w:t>8</w:t>
            </w:r>
          </w:p>
        </w:tc>
        <w:tc>
          <w:tcPr>
            <w:tcW w:w="1440" w:type="dxa"/>
          </w:tcPr>
          <w:p w14:paraId="5986EF7A" w14:textId="77777777" w:rsidR="00FA613D" w:rsidRPr="00E758AC" w:rsidRDefault="00FA613D" w:rsidP="00FA613D">
            <w:pPr>
              <w:contextualSpacing/>
              <w:rPr>
                <w:rFonts w:ascii="Arial" w:hAnsi="Arial" w:cs="Arial"/>
                <w:color w:val="3C3C3C"/>
              </w:rPr>
            </w:pPr>
          </w:p>
        </w:tc>
        <w:tc>
          <w:tcPr>
            <w:tcW w:w="1440" w:type="dxa"/>
          </w:tcPr>
          <w:p w14:paraId="289E1455" w14:textId="77777777" w:rsidR="00FA613D" w:rsidRPr="00E758AC" w:rsidRDefault="00FA613D" w:rsidP="00FA613D">
            <w:pPr>
              <w:contextualSpacing/>
              <w:rPr>
                <w:rFonts w:ascii="Arial" w:hAnsi="Arial" w:cs="Arial"/>
                <w:color w:val="3C3C3C"/>
              </w:rPr>
            </w:pPr>
          </w:p>
        </w:tc>
      </w:tr>
      <w:tr w:rsidR="00FA613D" w:rsidRPr="00E758AC" w14:paraId="38461B9C" w14:textId="77777777" w:rsidTr="0001559B">
        <w:trPr>
          <w:trHeight w:val="482"/>
        </w:trPr>
        <w:tc>
          <w:tcPr>
            <w:tcW w:w="1129" w:type="dxa"/>
          </w:tcPr>
          <w:p w14:paraId="7CA8B9DC" w14:textId="046F6D6E" w:rsidR="00FA613D" w:rsidRPr="00D2207C" w:rsidRDefault="00FA613D" w:rsidP="00FA613D">
            <w:pPr>
              <w:contextualSpacing/>
              <w:rPr>
                <w:rFonts w:ascii="Arial" w:hAnsi="Arial" w:cs="Arial"/>
                <w:color w:val="3C3C3C"/>
              </w:rPr>
            </w:pPr>
            <w:r>
              <w:rPr>
                <w:rFonts w:ascii="Arial" w:hAnsi="Arial" w:cs="Arial"/>
                <w:color w:val="3C3C3C"/>
              </w:rPr>
              <w:lastRenderedPageBreak/>
              <w:t>5ARTP</w:t>
            </w:r>
          </w:p>
        </w:tc>
        <w:tc>
          <w:tcPr>
            <w:tcW w:w="3117" w:type="dxa"/>
            <w:gridSpan w:val="2"/>
          </w:tcPr>
          <w:p w14:paraId="6FEF33F1" w14:textId="41C5C464"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6A88AAE" w14:textId="5B0C0957" w:rsidR="00FA613D" w:rsidRPr="00E758AC" w:rsidRDefault="00FA613D" w:rsidP="00FA613D">
            <w:pPr>
              <w:contextualSpacing/>
              <w:rPr>
                <w:rFonts w:ascii="Arial" w:hAnsi="Arial" w:cs="Arial"/>
                <w:color w:val="3C3C3C"/>
              </w:rPr>
            </w:pPr>
            <w:r>
              <w:rPr>
                <w:rFonts w:ascii="Arial" w:hAnsi="Arial" w:cs="Arial"/>
                <w:color w:val="3C3C3C"/>
              </w:rPr>
              <w:t>3.2</w:t>
            </w:r>
          </w:p>
        </w:tc>
        <w:tc>
          <w:tcPr>
            <w:tcW w:w="5136" w:type="dxa"/>
          </w:tcPr>
          <w:p w14:paraId="4ADCFEDD" w14:textId="774C6E7B" w:rsidR="00FA613D" w:rsidRPr="00E758AC" w:rsidRDefault="00FA613D" w:rsidP="00FA613D">
            <w:pPr>
              <w:contextualSpacing/>
              <w:rPr>
                <w:rFonts w:ascii="Arial" w:hAnsi="Arial" w:cs="Arial"/>
                <w:color w:val="3C3C3C"/>
              </w:rPr>
            </w:pPr>
            <w:r>
              <w:rPr>
                <w:rFonts w:ascii="Arial" w:hAnsi="Arial" w:cs="Arial"/>
                <w:color w:val="3C3C3C"/>
              </w:rPr>
              <w:t xml:space="preserve">Confirmation of managers training and a </w:t>
            </w:r>
            <w:r w:rsidR="00256EA8">
              <w:rPr>
                <w:rFonts w:ascii="Arial" w:hAnsi="Arial" w:cs="Arial"/>
                <w:color w:val="3C3C3C"/>
              </w:rPr>
              <w:t>manager’s</w:t>
            </w:r>
            <w:r>
              <w:rPr>
                <w:rFonts w:ascii="Arial" w:hAnsi="Arial" w:cs="Arial"/>
                <w:color w:val="3C3C3C"/>
              </w:rPr>
              <w:t xml:space="preserve"> response</w:t>
            </w:r>
          </w:p>
        </w:tc>
        <w:tc>
          <w:tcPr>
            <w:tcW w:w="1353" w:type="dxa"/>
            <w:gridSpan w:val="2"/>
          </w:tcPr>
          <w:p w14:paraId="1B2A5355" w14:textId="60048B12" w:rsidR="00FA613D" w:rsidRDefault="00FA613D" w:rsidP="00FA613D">
            <w:pPr>
              <w:contextualSpacing/>
              <w:rPr>
                <w:rFonts w:ascii="Arial" w:hAnsi="Arial" w:cs="Arial"/>
                <w:color w:val="3C3C3C"/>
              </w:rPr>
            </w:pPr>
            <w:r>
              <w:rPr>
                <w:rFonts w:ascii="Arial" w:hAnsi="Arial" w:cs="Arial"/>
                <w:color w:val="3C3C3C"/>
              </w:rPr>
              <w:t>EV3</w:t>
            </w:r>
            <w:r w:rsidR="008C69D1">
              <w:rPr>
                <w:rFonts w:ascii="Arial" w:hAnsi="Arial" w:cs="Arial"/>
                <w:color w:val="3C3C3C"/>
              </w:rPr>
              <w:t>9</w:t>
            </w:r>
          </w:p>
        </w:tc>
        <w:tc>
          <w:tcPr>
            <w:tcW w:w="1440" w:type="dxa"/>
          </w:tcPr>
          <w:p w14:paraId="41CB9EB3" w14:textId="77777777" w:rsidR="00FA613D" w:rsidRPr="00E758AC" w:rsidRDefault="00FA613D" w:rsidP="00FA613D">
            <w:pPr>
              <w:contextualSpacing/>
              <w:rPr>
                <w:rFonts w:ascii="Arial" w:hAnsi="Arial" w:cs="Arial"/>
                <w:color w:val="3C3C3C"/>
              </w:rPr>
            </w:pPr>
          </w:p>
        </w:tc>
        <w:tc>
          <w:tcPr>
            <w:tcW w:w="1440" w:type="dxa"/>
          </w:tcPr>
          <w:p w14:paraId="3B94030F" w14:textId="77777777" w:rsidR="00FA613D" w:rsidRPr="00E758AC" w:rsidRDefault="00FA613D" w:rsidP="00FA613D">
            <w:pPr>
              <w:contextualSpacing/>
              <w:rPr>
                <w:rFonts w:ascii="Arial" w:hAnsi="Arial" w:cs="Arial"/>
                <w:color w:val="3C3C3C"/>
              </w:rPr>
            </w:pPr>
          </w:p>
        </w:tc>
      </w:tr>
      <w:tr w:rsidR="00FA613D" w:rsidRPr="00E758AC" w14:paraId="6879EA4F" w14:textId="77777777" w:rsidTr="0001559B">
        <w:trPr>
          <w:trHeight w:val="482"/>
        </w:trPr>
        <w:tc>
          <w:tcPr>
            <w:tcW w:w="1129" w:type="dxa"/>
          </w:tcPr>
          <w:p w14:paraId="23CF6917" w14:textId="7A9B243F"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66FF6B6C" w14:textId="2CCA71C2"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FC906CB" w14:textId="6D7AF677" w:rsidR="00FA613D" w:rsidRPr="00E758AC" w:rsidRDefault="00FA613D" w:rsidP="00FA613D">
            <w:pPr>
              <w:contextualSpacing/>
              <w:rPr>
                <w:rFonts w:ascii="Arial" w:hAnsi="Arial" w:cs="Arial"/>
                <w:color w:val="3C3C3C"/>
              </w:rPr>
            </w:pPr>
            <w:r>
              <w:rPr>
                <w:rFonts w:ascii="Arial" w:hAnsi="Arial" w:cs="Arial"/>
                <w:color w:val="3C3C3C"/>
              </w:rPr>
              <w:t>3.2</w:t>
            </w:r>
          </w:p>
        </w:tc>
        <w:tc>
          <w:tcPr>
            <w:tcW w:w="5136" w:type="dxa"/>
          </w:tcPr>
          <w:p w14:paraId="0E167D8E" w14:textId="63FDF67A" w:rsidR="00FA613D" w:rsidRPr="00E758AC" w:rsidRDefault="00FA613D" w:rsidP="00FA613D">
            <w:pPr>
              <w:contextualSpacing/>
              <w:rPr>
                <w:rFonts w:ascii="Arial" w:hAnsi="Arial" w:cs="Arial"/>
                <w:color w:val="3C3C3C"/>
              </w:rPr>
            </w:pPr>
            <w:r>
              <w:rPr>
                <w:rFonts w:ascii="Arial" w:hAnsi="Arial" w:cs="Arial"/>
                <w:color w:val="3C3C3C"/>
              </w:rPr>
              <w:t>e-mail to Union Representative</w:t>
            </w:r>
          </w:p>
        </w:tc>
        <w:tc>
          <w:tcPr>
            <w:tcW w:w="1353" w:type="dxa"/>
            <w:gridSpan w:val="2"/>
          </w:tcPr>
          <w:p w14:paraId="0FDB61F8" w14:textId="7FA3E6A1"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40</w:t>
            </w:r>
          </w:p>
        </w:tc>
        <w:tc>
          <w:tcPr>
            <w:tcW w:w="1440" w:type="dxa"/>
          </w:tcPr>
          <w:p w14:paraId="6E4A0F1A" w14:textId="77777777" w:rsidR="00FA613D" w:rsidRPr="00E758AC" w:rsidRDefault="00FA613D" w:rsidP="00FA613D">
            <w:pPr>
              <w:contextualSpacing/>
              <w:rPr>
                <w:rFonts w:ascii="Arial" w:hAnsi="Arial" w:cs="Arial"/>
                <w:color w:val="3C3C3C"/>
              </w:rPr>
            </w:pPr>
          </w:p>
        </w:tc>
        <w:tc>
          <w:tcPr>
            <w:tcW w:w="1440" w:type="dxa"/>
          </w:tcPr>
          <w:p w14:paraId="2A325880" w14:textId="77777777" w:rsidR="00FA613D" w:rsidRPr="00E758AC" w:rsidRDefault="00FA613D" w:rsidP="00FA613D">
            <w:pPr>
              <w:contextualSpacing/>
              <w:rPr>
                <w:rFonts w:ascii="Arial" w:hAnsi="Arial" w:cs="Arial"/>
                <w:color w:val="3C3C3C"/>
              </w:rPr>
            </w:pPr>
          </w:p>
        </w:tc>
      </w:tr>
      <w:tr w:rsidR="00FA613D" w:rsidRPr="00E758AC" w14:paraId="23DF2BB8" w14:textId="77777777" w:rsidTr="0001559B">
        <w:trPr>
          <w:trHeight w:val="482"/>
        </w:trPr>
        <w:tc>
          <w:tcPr>
            <w:tcW w:w="1129" w:type="dxa"/>
          </w:tcPr>
          <w:p w14:paraId="3F9D7A94" w14:textId="6CF96FA5"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17745377" w14:textId="383CFD2F"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4B2AB95" w14:textId="51307DEA" w:rsidR="00FA613D" w:rsidRPr="00E758AC" w:rsidRDefault="00FA613D" w:rsidP="00FA613D">
            <w:pPr>
              <w:contextualSpacing/>
              <w:rPr>
                <w:rFonts w:ascii="Arial" w:hAnsi="Arial" w:cs="Arial"/>
                <w:color w:val="3C3C3C"/>
              </w:rPr>
            </w:pPr>
            <w:r>
              <w:rPr>
                <w:rFonts w:ascii="Arial" w:hAnsi="Arial" w:cs="Arial"/>
                <w:color w:val="3C3C3C"/>
              </w:rPr>
              <w:t>3.3</w:t>
            </w:r>
          </w:p>
        </w:tc>
        <w:tc>
          <w:tcPr>
            <w:tcW w:w="5136" w:type="dxa"/>
          </w:tcPr>
          <w:p w14:paraId="356D6B8A" w14:textId="2F8B4412" w:rsidR="00FA613D" w:rsidRPr="00E758AC" w:rsidRDefault="00FA613D" w:rsidP="00FA613D">
            <w:pPr>
              <w:contextualSpacing/>
              <w:rPr>
                <w:rFonts w:ascii="Arial" w:hAnsi="Arial" w:cs="Arial"/>
                <w:color w:val="3C3C3C"/>
              </w:rPr>
            </w:pPr>
            <w:r>
              <w:rPr>
                <w:rFonts w:ascii="Arial" w:hAnsi="Arial" w:cs="Arial"/>
                <w:color w:val="3C3C3C"/>
              </w:rPr>
              <w:t>Employment Rights Act 1996 - Redundancy</w:t>
            </w:r>
          </w:p>
        </w:tc>
        <w:tc>
          <w:tcPr>
            <w:tcW w:w="1353" w:type="dxa"/>
            <w:gridSpan w:val="2"/>
          </w:tcPr>
          <w:p w14:paraId="41C36300" w14:textId="3A823B69"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41</w:t>
            </w:r>
          </w:p>
        </w:tc>
        <w:tc>
          <w:tcPr>
            <w:tcW w:w="1440" w:type="dxa"/>
          </w:tcPr>
          <w:p w14:paraId="7FB9D6FB" w14:textId="77777777" w:rsidR="00FA613D" w:rsidRPr="00E758AC" w:rsidRDefault="00FA613D" w:rsidP="00FA613D">
            <w:pPr>
              <w:contextualSpacing/>
              <w:rPr>
                <w:rFonts w:ascii="Arial" w:hAnsi="Arial" w:cs="Arial"/>
                <w:color w:val="3C3C3C"/>
              </w:rPr>
            </w:pPr>
          </w:p>
        </w:tc>
        <w:tc>
          <w:tcPr>
            <w:tcW w:w="1440" w:type="dxa"/>
          </w:tcPr>
          <w:p w14:paraId="17794F2D" w14:textId="77777777" w:rsidR="00FA613D" w:rsidRPr="00E758AC" w:rsidRDefault="00FA613D" w:rsidP="00FA613D">
            <w:pPr>
              <w:contextualSpacing/>
              <w:rPr>
                <w:rFonts w:ascii="Arial" w:hAnsi="Arial" w:cs="Arial"/>
                <w:color w:val="3C3C3C"/>
              </w:rPr>
            </w:pPr>
          </w:p>
        </w:tc>
      </w:tr>
      <w:tr w:rsidR="00FA613D" w:rsidRPr="00E758AC" w14:paraId="7C1E51C5" w14:textId="77777777" w:rsidTr="0001559B">
        <w:trPr>
          <w:trHeight w:val="482"/>
        </w:trPr>
        <w:tc>
          <w:tcPr>
            <w:tcW w:w="1129" w:type="dxa"/>
          </w:tcPr>
          <w:p w14:paraId="454F3776" w14:textId="63B31604"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0B0F81FD" w14:textId="686088AB"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CFA6B66" w14:textId="5A67F391" w:rsidR="00FA613D" w:rsidRPr="00E758AC" w:rsidRDefault="00FA613D" w:rsidP="00FA613D">
            <w:pPr>
              <w:contextualSpacing/>
              <w:rPr>
                <w:rFonts w:ascii="Arial" w:hAnsi="Arial" w:cs="Arial"/>
                <w:color w:val="3C3C3C"/>
              </w:rPr>
            </w:pPr>
            <w:r>
              <w:rPr>
                <w:rFonts w:ascii="Arial" w:hAnsi="Arial" w:cs="Arial"/>
                <w:color w:val="3C3C3C"/>
              </w:rPr>
              <w:t>3.3</w:t>
            </w:r>
          </w:p>
        </w:tc>
        <w:tc>
          <w:tcPr>
            <w:tcW w:w="5136" w:type="dxa"/>
          </w:tcPr>
          <w:p w14:paraId="5DF71380" w14:textId="1E45ADA8" w:rsidR="00FA613D" w:rsidRPr="00E758AC" w:rsidRDefault="00FA613D" w:rsidP="00FA613D">
            <w:pPr>
              <w:contextualSpacing/>
              <w:rPr>
                <w:rFonts w:ascii="Arial" w:hAnsi="Arial" w:cs="Arial"/>
                <w:color w:val="3C3C3C"/>
              </w:rPr>
            </w:pPr>
            <w:r>
              <w:rPr>
                <w:rFonts w:ascii="Arial" w:hAnsi="Arial" w:cs="Arial"/>
                <w:color w:val="3C3C3C"/>
              </w:rPr>
              <w:t>Gov.uk Making Staff redundant</w:t>
            </w:r>
          </w:p>
        </w:tc>
        <w:tc>
          <w:tcPr>
            <w:tcW w:w="1353" w:type="dxa"/>
            <w:gridSpan w:val="2"/>
          </w:tcPr>
          <w:p w14:paraId="6AB4019F" w14:textId="32700D98"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42</w:t>
            </w:r>
          </w:p>
        </w:tc>
        <w:tc>
          <w:tcPr>
            <w:tcW w:w="1440" w:type="dxa"/>
          </w:tcPr>
          <w:p w14:paraId="16AF0EBA" w14:textId="77777777" w:rsidR="00FA613D" w:rsidRPr="00E758AC" w:rsidRDefault="00FA613D" w:rsidP="00FA613D">
            <w:pPr>
              <w:contextualSpacing/>
              <w:rPr>
                <w:rFonts w:ascii="Arial" w:hAnsi="Arial" w:cs="Arial"/>
                <w:color w:val="3C3C3C"/>
              </w:rPr>
            </w:pPr>
          </w:p>
        </w:tc>
        <w:tc>
          <w:tcPr>
            <w:tcW w:w="1440" w:type="dxa"/>
          </w:tcPr>
          <w:p w14:paraId="54D4A081" w14:textId="77777777" w:rsidR="00FA613D" w:rsidRPr="00E758AC" w:rsidRDefault="00FA613D" w:rsidP="00FA613D">
            <w:pPr>
              <w:contextualSpacing/>
              <w:rPr>
                <w:rFonts w:ascii="Arial" w:hAnsi="Arial" w:cs="Arial"/>
                <w:color w:val="3C3C3C"/>
              </w:rPr>
            </w:pPr>
          </w:p>
        </w:tc>
      </w:tr>
      <w:tr w:rsidR="00FA613D" w:rsidRPr="00E758AC" w14:paraId="1A0BB1A5" w14:textId="77777777" w:rsidTr="0001559B">
        <w:trPr>
          <w:trHeight w:val="482"/>
        </w:trPr>
        <w:tc>
          <w:tcPr>
            <w:tcW w:w="1129" w:type="dxa"/>
          </w:tcPr>
          <w:p w14:paraId="3233FBC3" w14:textId="5A8C38C2"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0F4E31CC" w14:textId="506A5D91"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5D91D4D" w14:textId="1243DD5B" w:rsidR="00FA613D" w:rsidRPr="00E758AC" w:rsidRDefault="00FA613D" w:rsidP="00FA613D">
            <w:pPr>
              <w:contextualSpacing/>
              <w:rPr>
                <w:rFonts w:ascii="Arial" w:hAnsi="Arial" w:cs="Arial"/>
                <w:color w:val="3C3C3C"/>
              </w:rPr>
            </w:pPr>
            <w:r>
              <w:rPr>
                <w:rFonts w:ascii="Arial" w:hAnsi="Arial" w:cs="Arial"/>
                <w:color w:val="3C3C3C"/>
              </w:rPr>
              <w:t>3.3</w:t>
            </w:r>
            <w:r w:rsidR="00016BDD">
              <w:rPr>
                <w:rFonts w:ascii="Arial" w:hAnsi="Arial" w:cs="Arial"/>
                <w:color w:val="3C3C3C"/>
              </w:rPr>
              <w:t>, 3.4</w:t>
            </w:r>
          </w:p>
        </w:tc>
        <w:tc>
          <w:tcPr>
            <w:tcW w:w="5136" w:type="dxa"/>
          </w:tcPr>
          <w:p w14:paraId="3545E3AC" w14:textId="7B3614C7" w:rsidR="00FA613D" w:rsidRPr="00E758AC" w:rsidRDefault="00FA613D" w:rsidP="00FA613D">
            <w:pPr>
              <w:contextualSpacing/>
              <w:rPr>
                <w:rFonts w:ascii="Arial" w:hAnsi="Arial" w:cs="Arial"/>
                <w:color w:val="3C3C3C"/>
              </w:rPr>
            </w:pPr>
            <w:r>
              <w:rPr>
                <w:rFonts w:ascii="Arial" w:hAnsi="Arial" w:cs="Arial"/>
                <w:color w:val="3C3C3C"/>
              </w:rPr>
              <w:t>Mono Equipment’s Redundancy Policy</w:t>
            </w:r>
          </w:p>
        </w:tc>
        <w:tc>
          <w:tcPr>
            <w:tcW w:w="1353" w:type="dxa"/>
            <w:gridSpan w:val="2"/>
          </w:tcPr>
          <w:p w14:paraId="553C0903" w14:textId="247EA8D8"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43</w:t>
            </w:r>
          </w:p>
        </w:tc>
        <w:tc>
          <w:tcPr>
            <w:tcW w:w="1440" w:type="dxa"/>
          </w:tcPr>
          <w:p w14:paraId="7B329586" w14:textId="77777777" w:rsidR="00FA613D" w:rsidRPr="00E758AC" w:rsidRDefault="00FA613D" w:rsidP="00FA613D">
            <w:pPr>
              <w:contextualSpacing/>
              <w:rPr>
                <w:rFonts w:ascii="Arial" w:hAnsi="Arial" w:cs="Arial"/>
                <w:color w:val="3C3C3C"/>
              </w:rPr>
            </w:pPr>
          </w:p>
        </w:tc>
        <w:tc>
          <w:tcPr>
            <w:tcW w:w="1440" w:type="dxa"/>
          </w:tcPr>
          <w:p w14:paraId="5E9F22EC" w14:textId="77777777" w:rsidR="00FA613D" w:rsidRPr="00E758AC" w:rsidRDefault="00FA613D" w:rsidP="00FA613D">
            <w:pPr>
              <w:contextualSpacing/>
              <w:rPr>
                <w:rFonts w:ascii="Arial" w:hAnsi="Arial" w:cs="Arial"/>
                <w:color w:val="3C3C3C"/>
              </w:rPr>
            </w:pPr>
          </w:p>
        </w:tc>
      </w:tr>
      <w:tr w:rsidR="00FA613D" w:rsidRPr="00E758AC" w14:paraId="5FE09F90" w14:textId="77777777" w:rsidTr="0001559B">
        <w:trPr>
          <w:trHeight w:val="482"/>
        </w:trPr>
        <w:tc>
          <w:tcPr>
            <w:tcW w:w="1129" w:type="dxa"/>
          </w:tcPr>
          <w:p w14:paraId="1399B38B" w14:textId="3544ACEA" w:rsidR="00FA613D"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0A898DA0" w14:textId="26AA6D71"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5A0AFA75" w14:textId="472A2A5D" w:rsidR="00FA613D" w:rsidRDefault="00FA613D" w:rsidP="00FA613D">
            <w:pPr>
              <w:contextualSpacing/>
              <w:rPr>
                <w:rFonts w:ascii="Arial" w:hAnsi="Arial" w:cs="Arial"/>
                <w:color w:val="3C3C3C"/>
              </w:rPr>
            </w:pPr>
            <w:r>
              <w:rPr>
                <w:rFonts w:ascii="Arial" w:hAnsi="Arial" w:cs="Arial"/>
                <w:color w:val="3C3C3C"/>
              </w:rPr>
              <w:t>3.3, 3.4</w:t>
            </w:r>
          </w:p>
        </w:tc>
        <w:tc>
          <w:tcPr>
            <w:tcW w:w="5136" w:type="dxa"/>
          </w:tcPr>
          <w:p w14:paraId="72373158" w14:textId="2376FC07" w:rsidR="00FA613D" w:rsidRPr="00E758AC" w:rsidRDefault="00FA613D" w:rsidP="00FA613D">
            <w:pPr>
              <w:contextualSpacing/>
              <w:rPr>
                <w:rFonts w:ascii="Arial" w:hAnsi="Arial" w:cs="Arial"/>
                <w:color w:val="3C3C3C"/>
              </w:rPr>
            </w:pPr>
            <w:r>
              <w:rPr>
                <w:rFonts w:ascii="Arial" w:hAnsi="Arial" w:cs="Arial"/>
                <w:color w:val="3C3C3C"/>
              </w:rPr>
              <w:t>ACAS Step by Step Guide to Redundancy</w:t>
            </w:r>
          </w:p>
        </w:tc>
        <w:tc>
          <w:tcPr>
            <w:tcW w:w="1353" w:type="dxa"/>
            <w:gridSpan w:val="2"/>
          </w:tcPr>
          <w:p w14:paraId="4A6CEAD0" w14:textId="5E3B82DB"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44</w:t>
            </w:r>
          </w:p>
        </w:tc>
        <w:tc>
          <w:tcPr>
            <w:tcW w:w="1440" w:type="dxa"/>
          </w:tcPr>
          <w:p w14:paraId="4F79127E" w14:textId="77777777" w:rsidR="00FA613D" w:rsidRPr="00E758AC" w:rsidRDefault="00FA613D" w:rsidP="00FA613D">
            <w:pPr>
              <w:contextualSpacing/>
              <w:rPr>
                <w:rFonts w:ascii="Arial" w:hAnsi="Arial" w:cs="Arial"/>
                <w:color w:val="3C3C3C"/>
              </w:rPr>
            </w:pPr>
          </w:p>
        </w:tc>
        <w:tc>
          <w:tcPr>
            <w:tcW w:w="1440" w:type="dxa"/>
          </w:tcPr>
          <w:p w14:paraId="72C738F2" w14:textId="77777777" w:rsidR="00FA613D" w:rsidRPr="00E758AC" w:rsidRDefault="00FA613D" w:rsidP="00FA613D">
            <w:pPr>
              <w:contextualSpacing/>
              <w:rPr>
                <w:rFonts w:ascii="Arial" w:hAnsi="Arial" w:cs="Arial"/>
                <w:color w:val="3C3C3C"/>
              </w:rPr>
            </w:pPr>
          </w:p>
        </w:tc>
      </w:tr>
      <w:tr w:rsidR="00FA613D" w:rsidRPr="00E758AC" w14:paraId="36908B58" w14:textId="77777777" w:rsidTr="0001559B">
        <w:trPr>
          <w:trHeight w:val="482"/>
        </w:trPr>
        <w:tc>
          <w:tcPr>
            <w:tcW w:w="1129" w:type="dxa"/>
          </w:tcPr>
          <w:p w14:paraId="4DAACEB9" w14:textId="4D3A4F40"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2CC9697F" w14:textId="50FF37DF"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5E10241" w14:textId="7CF1555F" w:rsidR="00FA613D" w:rsidRPr="00E758AC" w:rsidRDefault="00FA613D" w:rsidP="00FA613D">
            <w:pPr>
              <w:contextualSpacing/>
              <w:rPr>
                <w:rFonts w:ascii="Arial" w:hAnsi="Arial" w:cs="Arial"/>
                <w:color w:val="3C3C3C"/>
              </w:rPr>
            </w:pPr>
            <w:r>
              <w:rPr>
                <w:rFonts w:ascii="Arial" w:hAnsi="Arial" w:cs="Arial"/>
                <w:color w:val="3C3C3C"/>
              </w:rPr>
              <w:t>3.3, 3.4</w:t>
            </w:r>
          </w:p>
        </w:tc>
        <w:tc>
          <w:tcPr>
            <w:tcW w:w="5136" w:type="dxa"/>
          </w:tcPr>
          <w:p w14:paraId="64205EA3" w14:textId="348AF8D2" w:rsidR="00FA613D" w:rsidRPr="00E758AC" w:rsidRDefault="00FA613D" w:rsidP="00FA613D">
            <w:pPr>
              <w:contextualSpacing/>
              <w:rPr>
                <w:rFonts w:ascii="Arial" w:hAnsi="Arial" w:cs="Arial"/>
                <w:color w:val="3C3C3C"/>
              </w:rPr>
            </w:pPr>
            <w:r>
              <w:rPr>
                <w:rFonts w:ascii="Arial" w:hAnsi="Arial" w:cs="Arial"/>
                <w:color w:val="3C3C3C"/>
              </w:rPr>
              <w:t>CIPD Introduction into Redundancies</w:t>
            </w:r>
          </w:p>
        </w:tc>
        <w:tc>
          <w:tcPr>
            <w:tcW w:w="1353" w:type="dxa"/>
            <w:gridSpan w:val="2"/>
          </w:tcPr>
          <w:p w14:paraId="48DB8A0D" w14:textId="59BE4FF5"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45</w:t>
            </w:r>
          </w:p>
        </w:tc>
        <w:tc>
          <w:tcPr>
            <w:tcW w:w="1440" w:type="dxa"/>
          </w:tcPr>
          <w:p w14:paraId="294BF1B6" w14:textId="77777777" w:rsidR="00FA613D" w:rsidRPr="00E758AC" w:rsidRDefault="00FA613D" w:rsidP="00FA613D">
            <w:pPr>
              <w:contextualSpacing/>
              <w:rPr>
                <w:rFonts w:ascii="Arial" w:hAnsi="Arial" w:cs="Arial"/>
                <w:color w:val="3C3C3C"/>
              </w:rPr>
            </w:pPr>
          </w:p>
        </w:tc>
        <w:tc>
          <w:tcPr>
            <w:tcW w:w="1440" w:type="dxa"/>
          </w:tcPr>
          <w:p w14:paraId="6184968D" w14:textId="77777777" w:rsidR="00FA613D" w:rsidRPr="00E758AC" w:rsidRDefault="00FA613D" w:rsidP="00FA613D">
            <w:pPr>
              <w:contextualSpacing/>
              <w:rPr>
                <w:rFonts w:ascii="Arial" w:hAnsi="Arial" w:cs="Arial"/>
                <w:color w:val="3C3C3C"/>
              </w:rPr>
            </w:pPr>
          </w:p>
        </w:tc>
      </w:tr>
      <w:tr w:rsidR="00FA613D" w:rsidRPr="00E758AC" w14:paraId="1E8C0E32" w14:textId="77777777" w:rsidTr="0001559B">
        <w:trPr>
          <w:trHeight w:val="482"/>
        </w:trPr>
        <w:tc>
          <w:tcPr>
            <w:tcW w:w="1129" w:type="dxa"/>
          </w:tcPr>
          <w:p w14:paraId="4881B01A" w14:textId="1D690B75"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324DA685" w14:textId="61E93D9A"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7FA0452" w14:textId="4FF65A48" w:rsidR="00FA613D" w:rsidRPr="00E758AC" w:rsidRDefault="00FA613D" w:rsidP="00FA613D">
            <w:pPr>
              <w:contextualSpacing/>
              <w:rPr>
                <w:rFonts w:ascii="Arial" w:hAnsi="Arial" w:cs="Arial"/>
                <w:color w:val="3C3C3C"/>
              </w:rPr>
            </w:pPr>
            <w:r>
              <w:rPr>
                <w:rFonts w:ascii="Arial" w:hAnsi="Arial" w:cs="Arial"/>
                <w:color w:val="3C3C3C"/>
              </w:rPr>
              <w:t>3.4</w:t>
            </w:r>
          </w:p>
        </w:tc>
        <w:tc>
          <w:tcPr>
            <w:tcW w:w="5136" w:type="dxa"/>
          </w:tcPr>
          <w:p w14:paraId="7D84ACFB" w14:textId="40574406" w:rsidR="00FA613D" w:rsidRPr="00E758AC" w:rsidRDefault="00FA613D" w:rsidP="00FA613D">
            <w:pPr>
              <w:contextualSpacing/>
              <w:rPr>
                <w:rFonts w:ascii="Arial" w:hAnsi="Arial" w:cs="Arial"/>
                <w:color w:val="3C3C3C"/>
              </w:rPr>
            </w:pPr>
            <w:r>
              <w:rPr>
                <w:rFonts w:ascii="Arial" w:hAnsi="Arial" w:cs="Arial"/>
                <w:color w:val="3C3C3C"/>
              </w:rPr>
              <w:t>Gov.UK Redundancy Calculator</w:t>
            </w:r>
          </w:p>
        </w:tc>
        <w:tc>
          <w:tcPr>
            <w:tcW w:w="1353" w:type="dxa"/>
            <w:gridSpan w:val="2"/>
          </w:tcPr>
          <w:p w14:paraId="65ED084D" w14:textId="70E2709B" w:rsidR="00FA613D" w:rsidRDefault="00FA613D" w:rsidP="00FA613D">
            <w:pPr>
              <w:contextualSpacing/>
              <w:rPr>
                <w:rFonts w:ascii="Arial" w:hAnsi="Arial" w:cs="Arial"/>
                <w:color w:val="3C3C3C"/>
              </w:rPr>
            </w:pPr>
            <w:r>
              <w:rPr>
                <w:rFonts w:ascii="Arial" w:hAnsi="Arial" w:cs="Arial"/>
                <w:color w:val="3C3C3C"/>
              </w:rPr>
              <w:t>EV4</w:t>
            </w:r>
            <w:r w:rsidR="003E62A7">
              <w:rPr>
                <w:rFonts w:ascii="Arial" w:hAnsi="Arial" w:cs="Arial"/>
                <w:color w:val="3C3C3C"/>
              </w:rPr>
              <w:t>6</w:t>
            </w:r>
          </w:p>
        </w:tc>
        <w:tc>
          <w:tcPr>
            <w:tcW w:w="1440" w:type="dxa"/>
          </w:tcPr>
          <w:p w14:paraId="51645A32" w14:textId="77777777" w:rsidR="00FA613D" w:rsidRPr="00E758AC" w:rsidRDefault="00FA613D" w:rsidP="00FA613D">
            <w:pPr>
              <w:contextualSpacing/>
              <w:rPr>
                <w:rFonts w:ascii="Arial" w:hAnsi="Arial" w:cs="Arial"/>
                <w:color w:val="3C3C3C"/>
              </w:rPr>
            </w:pPr>
          </w:p>
        </w:tc>
        <w:tc>
          <w:tcPr>
            <w:tcW w:w="1440" w:type="dxa"/>
          </w:tcPr>
          <w:p w14:paraId="11E52368" w14:textId="77777777" w:rsidR="00FA613D" w:rsidRPr="00E758AC" w:rsidRDefault="00FA613D" w:rsidP="00FA613D">
            <w:pPr>
              <w:contextualSpacing/>
              <w:rPr>
                <w:rFonts w:ascii="Arial" w:hAnsi="Arial" w:cs="Arial"/>
                <w:color w:val="3C3C3C"/>
              </w:rPr>
            </w:pPr>
          </w:p>
        </w:tc>
      </w:tr>
      <w:tr w:rsidR="00FA613D" w:rsidRPr="00E758AC" w14:paraId="1791C171" w14:textId="77777777" w:rsidTr="0001559B">
        <w:trPr>
          <w:trHeight w:val="482"/>
        </w:trPr>
        <w:tc>
          <w:tcPr>
            <w:tcW w:w="1129" w:type="dxa"/>
          </w:tcPr>
          <w:p w14:paraId="7A4C5D23" w14:textId="6B09315A"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5E9DF3AF" w14:textId="5AB74ACC"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6C9A7709" w14:textId="4318380B" w:rsidR="00FA613D" w:rsidRPr="00E758AC" w:rsidRDefault="00FA613D" w:rsidP="00FA613D">
            <w:pPr>
              <w:contextualSpacing/>
              <w:rPr>
                <w:rFonts w:ascii="Arial" w:hAnsi="Arial" w:cs="Arial"/>
                <w:color w:val="3C3C3C"/>
              </w:rPr>
            </w:pPr>
            <w:r>
              <w:rPr>
                <w:rFonts w:ascii="Arial" w:hAnsi="Arial" w:cs="Arial"/>
                <w:color w:val="3C3C3C"/>
              </w:rPr>
              <w:t>3.4</w:t>
            </w:r>
          </w:p>
        </w:tc>
        <w:tc>
          <w:tcPr>
            <w:tcW w:w="5136" w:type="dxa"/>
          </w:tcPr>
          <w:p w14:paraId="7CD574C6" w14:textId="5A80D231" w:rsidR="00FA613D" w:rsidRPr="00E758AC" w:rsidRDefault="00FA613D" w:rsidP="00FA613D">
            <w:pPr>
              <w:contextualSpacing/>
              <w:rPr>
                <w:rFonts w:ascii="Arial" w:hAnsi="Arial" w:cs="Arial"/>
                <w:color w:val="3C3C3C"/>
              </w:rPr>
            </w:pPr>
            <w:r>
              <w:rPr>
                <w:rFonts w:ascii="Arial" w:hAnsi="Arial" w:cs="Arial"/>
                <w:color w:val="3C3C3C"/>
              </w:rPr>
              <w:t>Gantt Chart</w:t>
            </w:r>
          </w:p>
        </w:tc>
        <w:tc>
          <w:tcPr>
            <w:tcW w:w="1353" w:type="dxa"/>
            <w:gridSpan w:val="2"/>
          </w:tcPr>
          <w:p w14:paraId="23EDCE56" w14:textId="34938A08" w:rsidR="00FA613D" w:rsidRDefault="00FA613D" w:rsidP="00FA613D">
            <w:pPr>
              <w:contextualSpacing/>
              <w:rPr>
                <w:rFonts w:ascii="Arial" w:hAnsi="Arial" w:cs="Arial"/>
                <w:color w:val="3C3C3C"/>
              </w:rPr>
            </w:pPr>
            <w:r>
              <w:rPr>
                <w:rFonts w:ascii="Arial" w:hAnsi="Arial" w:cs="Arial"/>
                <w:color w:val="3C3C3C"/>
              </w:rPr>
              <w:t>EV4</w:t>
            </w:r>
            <w:r w:rsidR="003E62A7">
              <w:rPr>
                <w:rFonts w:ascii="Arial" w:hAnsi="Arial" w:cs="Arial"/>
                <w:color w:val="3C3C3C"/>
              </w:rPr>
              <w:t>7</w:t>
            </w:r>
          </w:p>
        </w:tc>
        <w:tc>
          <w:tcPr>
            <w:tcW w:w="1440" w:type="dxa"/>
          </w:tcPr>
          <w:p w14:paraId="75117D33" w14:textId="77777777" w:rsidR="00FA613D" w:rsidRPr="00E758AC" w:rsidRDefault="00FA613D" w:rsidP="00FA613D">
            <w:pPr>
              <w:contextualSpacing/>
              <w:rPr>
                <w:rFonts w:ascii="Arial" w:hAnsi="Arial" w:cs="Arial"/>
                <w:color w:val="3C3C3C"/>
              </w:rPr>
            </w:pPr>
          </w:p>
        </w:tc>
        <w:tc>
          <w:tcPr>
            <w:tcW w:w="1440" w:type="dxa"/>
          </w:tcPr>
          <w:p w14:paraId="3AFD0411" w14:textId="77777777" w:rsidR="00FA613D" w:rsidRPr="00E758AC" w:rsidRDefault="00FA613D" w:rsidP="00FA613D">
            <w:pPr>
              <w:contextualSpacing/>
              <w:rPr>
                <w:rFonts w:ascii="Arial" w:hAnsi="Arial" w:cs="Arial"/>
                <w:color w:val="3C3C3C"/>
              </w:rPr>
            </w:pPr>
          </w:p>
        </w:tc>
      </w:tr>
      <w:tr w:rsidR="00FA613D" w:rsidRPr="00E758AC" w14:paraId="0C0B7CF9" w14:textId="77777777" w:rsidTr="0001559B">
        <w:trPr>
          <w:trHeight w:val="482"/>
        </w:trPr>
        <w:tc>
          <w:tcPr>
            <w:tcW w:w="1129" w:type="dxa"/>
          </w:tcPr>
          <w:p w14:paraId="6115D340" w14:textId="4B8F6A90"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1D562CB2" w14:textId="57F7EF2D"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0DFD7877" w14:textId="53AF422D" w:rsidR="00FA613D" w:rsidRPr="00E758AC" w:rsidRDefault="00FA613D" w:rsidP="00FA613D">
            <w:pPr>
              <w:contextualSpacing/>
              <w:rPr>
                <w:rFonts w:ascii="Arial" w:hAnsi="Arial" w:cs="Arial"/>
                <w:color w:val="3C3C3C"/>
              </w:rPr>
            </w:pPr>
            <w:r>
              <w:rPr>
                <w:rFonts w:ascii="Arial" w:hAnsi="Arial" w:cs="Arial"/>
                <w:color w:val="3C3C3C"/>
              </w:rPr>
              <w:t>3.4</w:t>
            </w:r>
          </w:p>
        </w:tc>
        <w:tc>
          <w:tcPr>
            <w:tcW w:w="5136" w:type="dxa"/>
          </w:tcPr>
          <w:p w14:paraId="500331DD" w14:textId="4FB31098" w:rsidR="00FA613D" w:rsidRPr="00E758AC" w:rsidRDefault="00FA613D" w:rsidP="00FA613D">
            <w:pPr>
              <w:contextualSpacing/>
              <w:rPr>
                <w:rFonts w:ascii="Arial" w:hAnsi="Arial" w:cs="Arial"/>
                <w:color w:val="3C3C3C"/>
              </w:rPr>
            </w:pPr>
            <w:r>
              <w:rPr>
                <w:rFonts w:ascii="Arial" w:hAnsi="Arial" w:cs="Arial"/>
                <w:color w:val="3C3C3C"/>
              </w:rPr>
              <w:t>Redundancy letter</w:t>
            </w:r>
          </w:p>
        </w:tc>
        <w:tc>
          <w:tcPr>
            <w:tcW w:w="1353" w:type="dxa"/>
            <w:gridSpan w:val="2"/>
          </w:tcPr>
          <w:p w14:paraId="259CD3D0" w14:textId="2C13719C" w:rsidR="00FA613D" w:rsidRDefault="00FA613D" w:rsidP="00FA613D">
            <w:pPr>
              <w:contextualSpacing/>
              <w:rPr>
                <w:rFonts w:ascii="Arial" w:hAnsi="Arial" w:cs="Arial"/>
                <w:color w:val="3C3C3C"/>
              </w:rPr>
            </w:pPr>
            <w:r>
              <w:rPr>
                <w:rFonts w:ascii="Arial" w:hAnsi="Arial" w:cs="Arial"/>
                <w:color w:val="3C3C3C"/>
              </w:rPr>
              <w:t>EV4</w:t>
            </w:r>
            <w:r w:rsidR="003E62A7">
              <w:rPr>
                <w:rFonts w:ascii="Arial" w:hAnsi="Arial" w:cs="Arial"/>
                <w:color w:val="3C3C3C"/>
              </w:rPr>
              <w:t>8</w:t>
            </w:r>
          </w:p>
        </w:tc>
        <w:tc>
          <w:tcPr>
            <w:tcW w:w="1440" w:type="dxa"/>
          </w:tcPr>
          <w:p w14:paraId="0C7694F4" w14:textId="77777777" w:rsidR="00FA613D" w:rsidRPr="00E758AC" w:rsidRDefault="00FA613D" w:rsidP="00FA613D">
            <w:pPr>
              <w:contextualSpacing/>
              <w:rPr>
                <w:rFonts w:ascii="Arial" w:hAnsi="Arial" w:cs="Arial"/>
                <w:color w:val="3C3C3C"/>
              </w:rPr>
            </w:pPr>
          </w:p>
        </w:tc>
        <w:tc>
          <w:tcPr>
            <w:tcW w:w="1440" w:type="dxa"/>
          </w:tcPr>
          <w:p w14:paraId="3C3D0592" w14:textId="77777777" w:rsidR="00FA613D" w:rsidRPr="00E758AC" w:rsidRDefault="00FA613D" w:rsidP="00FA613D">
            <w:pPr>
              <w:contextualSpacing/>
              <w:rPr>
                <w:rFonts w:ascii="Arial" w:hAnsi="Arial" w:cs="Arial"/>
                <w:color w:val="3C3C3C"/>
              </w:rPr>
            </w:pPr>
          </w:p>
        </w:tc>
      </w:tr>
      <w:tr w:rsidR="00FA613D" w:rsidRPr="00E758AC" w14:paraId="1523E9D6" w14:textId="77777777" w:rsidTr="0001559B">
        <w:trPr>
          <w:trHeight w:val="482"/>
        </w:trPr>
        <w:tc>
          <w:tcPr>
            <w:tcW w:w="1129" w:type="dxa"/>
          </w:tcPr>
          <w:p w14:paraId="1DC56CA8" w14:textId="183F1F2E" w:rsidR="00FA613D" w:rsidRPr="00D2207C" w:rsidRDefault="00FA613D" w:rsidP="00FA613D">
            <w:pPr>
              <w:contextualSpacing/>
              <w:rPr>
                <w:rFonts w:ascii="Arial" w:hAnsi="Arial" w:cs="Arial"/>
                <w:color w:val="3C3C3C"/>
              </w:rPr>
            </w:pPr>
            <w:r>
              <w:rPr>
                <w:rFonts w:ascii="Arial" w:hAnsi="Arial" w:cs="Arial"/>
                <w:color w:val="3C3C3C"/>
              </w:rPr>
              <w:lastRenderedPageBreak/>
              <w:t>5ARTP</w:t>
            </w:r>
          </w:p>
        </w:tc>
        <w:tc>
          <w:tcPr>
            <w:tcW w:w="3117" w:type="dxa"/>
            <w:gridSpan w:val="2"/>
          </w:tcPr>
          <w:p w14:paraId="39E628A5" w14:textId="489BD544"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DB223F2" w14:textId="247A9AA2" w:rsidR="00FA613D" w:rsidRPr="00E758AC" w:rsidRDefault="00FA613D" w:rsidP="00FA613D">
            <w:pPr>
              <w:contextualSpacing/>
              <w:rPr>
                <w:rFonts w:ascii="Arial" w:hAnsi="Arial" w:cs="Arial"/>
                <w:color w:val="3C3C3C"/>
              </w:rPr>
            </w:pPr>
            <w:r>
              <w:rPr>
                <w:rFonts w:ascii="Arial" w:hAnsi="Arial" w:cs="Arial"/>
                <w:color w:val="3C3C3C"/>
              </w:rPr>
              <w:t>3.4</w:t>
            </w:r>
          </w:p>
        </w:tc>
        <w:tc>
          <w:tcPr>
            <w:tcW w:w="5136" w:type="dxa"/>
          </w:tcPr>
          <w:p w14:paraId="4619EB3B" w14:textId="508B1EA2" w:rsidR="00FA613D" w:rsidRPr="00E758AC" w:rsidRDefault="00FA613D" w:rsidP="00FA613D">
            <w:pPr>
              <w:contextualSpacing/>
              <w:rPr>
                <w:rFonts w:ascii="Arial" w:hAnsi="Arial" w:cs="Arial"/>
                <w:color w:val="3C3C3C"/>
              </w:rPr>
            </w:pPr>
            <w:r>
              <w:rPr>
                <w:rFonts w:ascii="Arial" w:hAnsi="Arial" w:cs="Arial"/>
                <w:color w:val="3C3C3C"/>
              </w:rPr>
              <w:t>EAP system</w:t>
            </w:r>
          </w:p>
        </w:tc>
        <w:tc>
          <w:tcPr>
            <w:tcW w:w="1353" w:type="dxa"/>
            <w:gridSpan w:val="2"/>
          </w:tcPr>
          <w:p w14:paraId="6B621AFC" w14:textId="0CA88F1D" w:rsidR="00FA613D" w:rsidRDefault="00FA613D" w:rsidP="00FA613D">
            <w:pPr>
              <w:contextualSpacing/>
              <w:rPr>
                <w:rFonts w:ascii="Arial" w:hAnsi="Arial" w:cs="Arial"/>
                <w:color w:val="3C3C3C"/>
              </w:rPr>
            </w:pPr>
            <w:r>
              <w:rPr>
                <w:rFonts w:ascii="Arial" w:hAnsi="Arial" w:cs="Arial"/>
                <w:color w:val="3C3C3C"/>
              </w:rPr>
              <w:t>EV</w:t>
            </w:r>
            <w:r w:rsidR="003E62A7">
              <w:rPr>
                <w:rFonts w:ascii="Arial" w:hAnsi="Arial" w:cs="Arial"/>
                <w:color w:val="3C3C3C"/>
              </w:rPr>
              <w:t>49</w:t>
            </w:r>
          </w:p>
        </w:tc>
        <w:tc>
          <w:tcPr>
            <w:tcW w:w="1440" w:type="dxa"/>
          </w:tcPr>
          <w:p w14:paraId="2DB22C9C" w14:textId="77777777" w:rsidR="00FA613D" w:rsidRPr="00E758AC" w:rsidRDefault="00FA613D" w:rsidP="00FA613D">
            <w:pPr>
              <w:contextualSpacing/>
              <w:rPr>
                <w:rFonts w:ascii="Arial" w:hAnsi="Arial" w:cs="Arial"/>
                <w:color w:val="3C3C3C"/>
              </w:rPr>
            </w:pPr>
          </w:p>
        </w:tc>
        <w:tc>
          <w:tcPr>
            <w:tcW w:w="1440" w:type="dxa"/>
          </w:tcPr>
          <w:p w14:paraId="27662847" w14:textId="77777777" w:rsidR="00FA613D" w:rsidRPr="00E758AC" w:rsidRDefault="00FA613D" w:rsidP="00FA613D">
            <w:pPr>
              <w:contextualSpacing/>
              <w:rPr>
                <w:rFonts w:ascii="Arial" w:hAnsi="Arial" w:cs="Arial"/>
                <w:color w:val="3C3C3C"/>
              </w:rPr>
            </w:pPr>
          </w:p>
        </w:tc>
      </w:tr>
      <w:tr w:rsidR="00FA613D" w:rsidRPr="00E758AC" w14:paraId="59D405EE" w14:textId="77777777" w:rsidTr="0001559B">
        <w:trPr>
          <w:trHeight w:val="482"/>
        </w:trPr>
        <w:tc>
          <w:tcPr>
            <w:tcW w:w="1129" w:type="dxa"/>
          </w:tcPr>
          <w:p w14:paraId="349B91B6" w14:textId="5C291257" w:rsidR="00FA613D" w:rsidRPr="00D2207C" w:rsidRDefault="00FA613D" w:rsidP="00FA613D">
            <w:pPr>
              <w:contextualSpacing/>
              <w:rPr>
                <w:rFonts w:ascii="Arial" w:hAnsi="Arial" w:cs="Arial"/>
                <w:color w:val="3C3C3C"/>
              </w:rPr>
            </w:pPr>
            <w:r>
              <w:rPr>
                <w:rFonts w:ascii="Arial" w:hAnsi="Arial" w:cs="Arial"/>
                <w:color w:val="3C3C3C"/>
              </w:rPr>
              <w:t>5ARTP</w:t>
            </w:r>
          </w:p>
        </w:tc>
        <w:tc>
          <w:tcPr>
            <w:tcW w:w="3117" w:type="dxa"/>
            <w:gridSpan w:val="2"/>
          </w:tcPr>
          <w:p w14:paraId="4F31C22A" w14:textId="2EB18D4A" w:rsidR="00FA613D" w:rsidRDefault="00FA613D" w:rsidP="00FA613D">
            <w:pPr>
              <w:contextualSpacing/>
              <w:rPr>
                <w:rFonts w:ascii="Arial" w:hAnsi="Arial" w:cs="Arial"/>
                <w:color w:val="3C3C3C"/>
              </w:rPr>
            </w:pPr>
            <w:r>
              <w:rPr>
                <w:rFonts w:ascii="Arial" w:hAnsi="Arial" w:cs="Arial"/>
                <w:color w:val="3C3C3C"/>
              </w:rPr>
              <w:t>Contributing to Resourcing and Talent Planning in the Organisation</w:t>
            </w:r>
          </w:p>
        </w:tc>
        <w:tc>
          <w:tcPr>
            <w:tcW w:w="1703" w:type="dxa"/>
          </w:tcPr>
          <w:p w14:paraId="42F2B74C" w14:textId="09909AE8" w:rsidR="00FA613D" w:rsidRPr="00E758AC" w:rsidRDefault="00FA613D" w:rsidP="00FA613D">
            <w:pPr>
              <w:contextualSpacing/>
              <w:rPr>
                <w:rFonts w:ascii="Arial" w:hAnsi="Arial" w:cs="Arial"/>
                <w:color w:val="3C3C3C"/>
              </w:rPr>
            </w:pPr>
            <w:r>
              <w:rPr>
                <w:rFonts w:ascii="Arial" w:hAnsi="Arial" w:cs="Arial"/>
                <w:color w:val="3C3C3C"/>
              </w:rPr>
              <w:t>3.6</w:t>
            </w:r>
          </w:p>
        </w:tc>
        <w:tc>
          <w:tcPr>
            <w:tcW w:w="5136" w:type="dxa"/>
          </w:tcPr>
          <w:p w14:paraId="746EC9FB" w14:textId="292F7605" w:rsidR="00FA613D" w:rsidRPr="00E758AC" w:rsidRDefault="00FA613D" w:rsidP="00FA613D">
            <w:pPr>
              <w:contextualSpacing/>
              <w:rPr>
                <w:rFonts w:ascii="Arial" w:hAnsi="Arial" w:cs="Arial"/>
                <w:color w:val="3C3C3C"/>
              </w:rPr>
            </w:pPr>
            <w:r>
              <w:rPr>
                <w:rFonts w:ascii="Arial" w:hAnsi="Arial" w:cs="Arial"/>
                <w:color w:val="3C3C3C"/>
              </w:rPr>
              <w:t>Annual Cost Savings of Redundancy process</w:t>
            </w:r>
          </w:p>
        </w:tc>
        <w:tc>
          <w:tcPr>
            <w:tcW w:w="1353" w:type="dxa"/>
            <w:gridSpan w:val="2"/>
          </w:tcPr>
          <w:p w14:paraId="59478730" w14:textId="0DD33698" w:rsidR="00FA613D" w:rsidRDefault="00FA613D" w:rsidP="00FA613D">
            <w:pPr>
              <w:contextualSpacing/>
              <w:rPr>
                <w:rFonts w:ascii="Arial" w:hAnsi="Arial" w:cs="Arial"/>
                <w:color w:val="3C3C3C"/>
              </w:rPr>
            </w:pPr>
            <w:r>
              <w:rPr>
                <w:rFonts w:ascii="Arial" w:hAnsi="Arial" w:cs="Arial"/>
                <w:color w:val="3C3C3C"/>
              </w:rPr>
              <w:t>EV</w:t>
            </w:r>
            <w:r w:rsidR="008C69D1">
              <w:rPr>
                <w:rFonts w:ascii="Arial" w:hAnsi="Arial" w:cs="Arial"/>
                <w:color w:val="3C3C3C"/>
              </w:rPr>
              <w:t>5</w:t>
            </w:r>
            <w:r w:rsidR="003E62A7">
              <w:rPr>
                <w:rFonts w:ascii="Arial" w:hAnsi="Arial" w:cs="Arial"/>
                <w:color w:val="3C3C3C"/>
              </w:rPr>
              <w:t>0</w:t>
            </w:r>
          </w:p>
        </w:tc>
        <w:tc>
          <w:tcPr>
            <w:tcW w:w="1440" w:type="dxa"/>
          </w:tcPr>
          <w:p w14:paraId="281A1095" w14:textId="77777777" w:rsidR="00FA613D" w:rsidRPr="00E758AC" w:rsidRDefault="00FA613D" w:rsidP="00FA613D">
            <w:pPr>
              <w:contextualSpacing/>
              <w:rPr>
                <w:rFonts w:ascii="Arial" w:hAnsi="Arial" w:cs="Arial"/>
                <w:color w:val="3C3C3C"/>
              </w:rPr>
            </w:pPr>
          </w:p>
        </w:tc>
        <w:tc>
          <w:tcPr>
            <w:tcW w:w="1440" w:type="dxa"/>
          </w:tcPr>
          <w:p w14:paraId="0AFAFD4C" w14:textId="77777777" w:rsidR="00FA613D" w:rsidRPr="00E758AC" w:rsidRDefault="00FA613D" w:rsidP="00FA613D">
            <w:pPr>
              <w:contextualSpacing/>
              <w:rPr>
                <w:rFonts w:ascii="Arial" w:hAnsi="Arial" w:cs="Arial"/>
                <w:color w:val="3C3C3C"/>
              </w:rPr>
            </w:pPr>
          </w:p>
        </w:tc>
      </w:tr>
      <w:tr w:rsidR="00FA613D" w:rsidRPr="00E758AC" w14:paraId="45DC18F8" w14:textId="77777777" w:rsidTr="00EA4951">
        <w:tc>
          <w:tcPr>
            <w:tcW w:w="15318" w:type="dxa"/>
            <w:gridSpan w:val="9"/>
            <w:shd w:val="clear" w:color="auto" w:fill="DBD3E5"/>
          </w:tcPr>
          <w:p w14:paraId="4BDF0553" w14:textId="77777777" w:rsidR="00FA613D" w:rsidRPr="00E758AC" w:rsidRDefault="00FA613D" w:rsidP="00FA613D">
            <w:pPr>
              <w:contextualSpacing/>
              <w:rPr>
                <w:rFonts w:ascii="Arial" w:hAnsi="Arial" w:cs="Arial"/>
                <w:b/>
                <w:color w:val="3C3C3C"/>
              </w:rPr>
            </w:pPr>
            <w:r w:rsidRPr="00E758AC">
              <w:rPr>
                <w:rFonts w:ascii="Arial" w:hAnsi="Arial" w:cs="Arial"/>
                <w:b/>
                <w:color w:val="3C3C3C"/>
              </w:rPr>
              <w:t>Candidate declaration:</w:t>
            </w:r>
          </w:p>
        </w:tc>
      </w:tr>
      <w:tr w:rsidR="00FA613D" w:rsidRPr="00E758AC" w14:paraId="43AB8951" w14:textId="77777777" w:rsidTr="00EA4951">
        <w:tc>
          <w:tcPr>
            <w:tcW w:w="15318" w:type="dxa"/>
            <w:gridSpan w:val="9"/>
            <w:shd w:val="clear" w:color="auto" w:fill="auto"/>
          </w:tcPr>
          <w:p w14:paraId="27B6B770" w14:textId="77777777" w:rsidR="00FA613D" w:rsidRPr="00E758AC" w:rsidRDefault="00FA613D" w:rsidP="00FA613D">
            <w:pPr>
              <w:pStyle w:val="ListParagraph"/>
              <w:numPr>
                <w:ilvl w:val="0"/>
                <w:numId w:val="13"/>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7A81942" w14:textId="77777777" w:rsidR="00FA613D" w:rsidRPr="00E758AC" w:rsidRDefault="00FA613D" w:rsidP="00FA613D">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6DDBD15" w14:textId="77777777" w:rsidR="00FA613D" w:rsidRPr="00E758AC" w:rsidRDefault="00FA613D" w:rsidP="00FA613D">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3ABD31A" w14:textId="77777777" w:rsidR="00FA613D" w:rsidRPr="00E758AC" w:rsidRDefault="00FA613D" w:rsidP="00FA613D">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1CE6BAD" w14:textId="77777777" w:rsidR="00FA613D" w:rsidRPr="00E758AC" w:rsidRDefault="00FA613D" w:rsidP="00FA613D">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705C6E1" w14:textId="77777777" w:rsidR="00FA613D" w:rsidRPr="00E758AC" w:rsidRDefault="00FA613D" w:rsidP="00FA613D">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FA613D" w:rsidRPr="00E758AC" w14:paraId="0357BADD" w14:textId="77777777" w:rsidTr="00EA4951">
        <w:trPr>
          <w:trHeight w:val="380"/>
        </w:trPr>
        <w:tc>
          <w:tcPr>
            <w:tcW w:w="2516" w:type="dxa"/>
            <w:gridSpan w:val="2"/>
            <w:shd w:val="clear" w:color="auto" w:fill="DBD3E5"/>
            <w:vAlign w:val="center"/>
          </w:tcPr>
          <w:p w14:paraId="26BFD1A1" w14:textId="77777777" w:rsidR="00FA613D" w:rsidRPr="00E758AC" w:rsidRDefault="00FA613D" w:rsidP="00FA613D">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27D9C1DD" w14:textId="77777777" w:rsidR="00FA613D" w:rsidRPr="00E758AC" w:rsidRDefault="00FA613D" w:rsidP="00FA613D">
            <w:pPr>
              <w:rPr>
                <w:rFonts w:ascii="Arial" w:hAnsi="Arial" w:cs="Arial"/>
                <w:b/>
                <w:color w:val="3C3C3C"/>
              </w:rPr>
            </w:pPr>
            <w:r>
              <w:rPr>
                <w:rFonts w:ascii="Arial" w:hAnsi="Arial" w:cs="Arial"/>
                <w:noProof/>
                <w:color w:val="1D2A57"/>
                <w:sz w:val="24"/>
                <w:szCs w:val="24"/>
                <w:lang w:eastAsia="en-GB"/>
              </w:rPr>
              <w:drawing>
                <wp:inline distT="0" distB="0" distL="0" distR="0" wp14:anchorId="6F56208C" wp14:editId="562B9238">
                  <wp:extent cx="1249680" cy="506095"/>
                  <wp:effectExtent l="0" t="0" r="762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tc>
        <w:tc>
          <w:tcPr>
            <w:tcW w:w="1273" w:type="dxa"/>
            <w:shd w:val="clear" w:color="auto" w:fill="DBD3E5"/>
            <w:vAlign w:val="center"/>
          </w:tcPr>
          <w:p w14:paraId="67EF13D9" w14:textId="77777777" w:rsidR="00FA613D" w:rsidRPr="00E758AC" w:rsidRDefault="00FA613D" w:rsidP="00FA613D">
            <w:pPr>
              <w:rPr>
                <w:rFonts w:ascii="Arial" w:hAnsi="Arial" w:cs="Arial"/>
                <w:b/>
                <w:color w:val="3C3C3C"/>
              </w:rPr>
            </w:pPr>
            <w:r w:rsidRPr="00E758AC">
              <w:rPr>
                <w:rFonts w:ascii="Arial" w:hAnsi="Arial" w:cs="Arial"/>
                <w:b/>
                <w:color w:val="3C3C3C"/>
              </w:rPr>
              <w:t>Date:</w:t>
            </w:r>
          </w:p>
        </w:tc>
        <w:tc>
          <w:tcPr>
            <w:tcW w:w="2880" w:type="dxa"/>
            <w:gridSpan w:val="2"/>
            <w:vAlign w:val="center"/>
          </w:tcPr>
          <w:p w14:paraId="59D9607E" w14:textId="76AA3CE4" w:rsidR="00FA613D" w:rsidRPr="00E758AC" w:rsidRDefault="00FA613D" w:rsidP="00FA613D">
            <w:pPr>
              <w:rPr>
                <w:rFonts w:ascii="Arial" w:hAnsi="Arial" w:cs="Arial"/>
                <w:b/>
                <w:color w:val="3C3C3C"/>
              </w:rPr>
            </w:pPr>
            <w:r>
              <w:rPr>
                <w:rFonts w:ascii="Arial" w:hAnsi="Arial" w:cs="Arial"/>
                <w:b/>
                <w:color w:val="3C3C3C"/>
              </w:rPr>
              <w:t>23</w:t>
            </w:r>
            <w:r w:rsidRPr="003E763F">
              <w:rPr>
                <w:rFonts w:ascii="Arial" w:hAnsi="Arial" w:cs="Arial"/>
                <w:b/>
                <w:color w:val="3C3C3C"/>
                <w:vertAlign w:val="superscript"/>
              </w:rPr>
              <w:t>rd</w:t>
            </w:r>
            <w:r>
              <w:rPr>
                <w:rFonts w:ascii="Arial" w:hAnsi="Arial" w:cs="Arial"/>
                <w:b/>
                <w:color w:val="3C3C3C"/>
              </w:rPr>
              <w:t xml:space="preserve"> May 2022</w:t>
            </w:r>
          </w:p>
        </w:tc>
      </w:tr>
    </w:tbl>
    <w:p w14:paraId="5C0A2D35" w14:textId="77777777" w:rsidR="00A95670" w:rsidRDefault="00A95670" w:rsidP="00CF0828">
      <w:pPr>
        <w:rPr>
          <w:rFonts w:ascii="Arial" w:hAnsi="Arial" w:cs="Arial"/>
          <w:b/>
          <w:bCs/>
          <w:sz w:val="24"/>
          <w:szCs w:val="24"/>
        </w:rPr>
        <w:sectPr w:rsidR="00A95670" w:rsidSect="00794383">
          <w:pgSz w:w="16838" w:h="11906" w:orient="landscape"/>
          <w:pgMar w:top="1440" w:right="1440" w:bottom="1440" w:left="1440" w:header="708" w:footer="708" w:gutter="0"/>
          <w:cols w:space="708"/>
          <w:docGrid w:linePitch="360"/>
        </w:sectPr>
      </w:pPr>
    </w:p>
    <w:p w14:paraId="614E2035" w14:textId="4E0FDD73" w:rsidR="00245A75" w:rsidRDefault="00767D8A" w:rsidP="00CF0828">
      <w:pPr>
        <w:rPr>
          <w:rFonts w:ascii="Arial" w:hAnsi="Arial" w:cs="Arial"/>
          <w:b/>
          <w:bCs/>
          <w:sz w:val="24"/>
          <w:szCs w:val="24"/>
          <w:u w:val="single"/>
        </w:rPr>
      </w:pPr>
      <w:r>
        <w:rPr>
          <w:rFonts w:ascii="Arial" w:hAnsi="Arial" w:cs="Arial"/>
          <w:b/>
          <w:bCs/>
          <w:sz w:val="24"/>
          <w:szCs w:val="24"/>
          <w:u w:val="single"/>
        </w:rPr>
        <w:lastRenderedPageBreak/>
        <w:t xml:space="preserve">Introduction – </w:t>
      </w:r>
      <w:r w:rsidR="003353A4">
        <w:rPr>
          <w:rFonts w:ascii="Arial" w:hAnsi="Arial" w:cs="Arial"/>
          <w:b/>
          <w:bCs/>
          <w:sz w:val="24"/>
          <w:szCs w:val="24"/>
          <w:u w:val="single"/>
        </w:rPr>
        <w:t>Who are Mono Equipment?</w:t>
      </w:r>
    </w:p>
    <w:p w14:paraId="6D46AC1C" w14:textId="3B88B40E" w:rsidR="0028358A" w:rsidRDefault="003353A4" w:rsidP="00CF0828">
      <w:pPr>
        <w:rPr>
          <w:rFonts w:ascii="Arial" w:hAnsi="Arial" w:cs="Arial"/>
          <w:sz w:val="24"/>
          <w:szCs w:val="24"/>
        </w:rPr>
      </w:pPr>
      <w:r>
        <w:rPr>
          <w:rFonts w:ascii="Arial" w:hAnsi="Arial" w:cs="Arial"/>
          <w:sz w:val="24"/>
          <w:szCs w:val="24"/>
        </w:rPr>
        <w:t>Mono Equipment are a manufacturing company based in Swansea</w:t>
      </w:r>
      <w:r w:rsidR="0073738F">
        <w:rPr>
          <w:rFonts w:ascii="Arial" w:hAnsi="Arial" w:cs="Arial"/>
          <w:sz w:val="24"/>
          <w:szCs w:val="24"/>
        </w:rPr>
        <w:t xml:space="preserve">, who supply bakery equipment to the supermarkets and </w:t>
      </w:r>
      <w:r w:rsidR="000F02F1">
        <w:rPr>
          <w:rFonts w:ascii="Arial" w:hAnsi="Arial" w:cs="Arial"/>
          <w:sz w:val="24"/>
          <w:szCs w:val="24"/>
        </w:rPr>
        <w:t>independent b</w:t>
      </w:r>
      <w:r w:rsidR="0073738F">
        <w:rPr>
          <w:rFonts w:ascii="Arial" w:hAnsi="Arial" w:cs="Arial"/>
          <w:sz w:val="24"/>
          <w:szCs w:val="24"/>
        </w:rPr>
        <w:t xml:space="preserve">akeries throughout the UK </w:t>
      </w:r>
      <w:r w:rsidR="000F02F1">
        <w:rPr>
          <w:rFonts w:ascii="Arial" w:hAnsi="Arial" w:cs="Arial"/>
          <w:sz w:val="24"/>
          <w:szCs w:val="24"/>
        </w:rPr>
        <w:t>and Ireland</w:t>
      </w:r>
      <w:r w:rsidR="00EA1DC0">
        <w:rPr>
          <w:rFonts w:ascii="Arial" w:hAnsi="Arial" w:cs="Arial"/>
          <w:sz w:val="24"/>
          <w:szCs w:val="24"/>
        </w:rPr>
        <w:t xml:space="preserve"> (EV1)</w:t>
      </w:r>
      <w:r w:rsidR="000F02F1">
        <w:rPr>
          <w:rFonts w:ascii="Arial" w:hAnsi="Arial" w:cs="Arial"/>
          <w:sz w:val="24"/>
          <w:szCs w:val="24"/>
        </w:rPr>
        <w:t>.</w:t>
      </w:r>
      <w:r>
        <w:rPr>
          <w:rFonts w:ascii="Arial" w:hAnsi="Arial" w:cs="Arial"/>
          <w:sz w:val="24"/>
          <w:szCs w:val="24"/>
        </w:rPr>
        <w:t xml:space="preserve">  Mono form part of a larger group of companies (5 in all) called the AFE Group</w:t>
      </w:r>
      <w:r w:rsidR="00EA1DC0">
        <w:rPr>
          <w:rFonts w:ascii="Arial" w:hAnsi="Arial" w:cs="Arial"/>
          <w:sz w:val="24"/>
          <w:szCs w:val="24"/>
        </w:rPr>
        <w:t xml:space="preserve"> (EV2)</w:t>
      </w:r>
      <w:r w:rsidR="0073738F">
        <w:rPr>
          <w:rFonts w:ascii="Arial" w:hAnsi="Arial" w:cs="Arial"/>
          <w:sz w:val="24"/>
          <w:szCs w:val="24"/>
        </w:rPr>
        <w:t xml:space="preserve">, who supply other industries such as bars and restaurants.  </w:t>
      </w:r>
      <w:r>
        <w:rPr>
          <w:rFonts w:ascii="Arial" w:hAnsi="Arial" w:cs="Arial"/>
          <w:sz w:val="24"/>
          <w:szCs w:val="24"/>
        </w:rPr>
        <w:t xml:space="preserve">  </w:t>
      </w:r>
    </w:p>
    <w:p w14:paraId="1A478B88" w14:textId="4699D314" w:rsidR="006F6457" w:rsidRDefault="006F6457" w:rsidP="00CF0828">
      <w:pPr>
        <w:rPr>
          <w:rFonts w:ascii="Arial" w:hAnsi="Arial" w:cs="Arial"/>
          <w:sz w:val="24"/>
          <w:szCs w:val="24"/>
        </w:rPr>
      </w:pPr>
      <w:r>
        <w:rPr>
          <w:rFonts w:ascii="Arial" w:hAnsi="Arial" w:cs="Arial"/>
          <w:sz w:val="24"/>
          <w:szCs w:val="24"/>
        </w:rPr>
        <w:t xml:space="preserve">Mono </w:t>
      </w:r>
      <w:r w:rsidR="00256EA8">
        <w:rPr>
          <w:rFonts w:ascii="Arial" w:hAnsi="Arial" w:cs="Arial"/>
          <w:sz w:val="24"/>
          <w:szCs w:val="24"/>
        </w:rPr>
        <w:t>has</w:t>
      </w:r>
      <w:r>
        <w:rPr>
          <w:rFonts w:ascii="Arial" w:hAnsi="Arial" w:cs="Arial"/>
          <w:sz w:val="24"/>
          <w:szCs w:val="24"/>
        </w:rPr>
        <w:t xml:space="preserve"> an aging work</w:t>
      </w:r>
      <w:r w:rsidR="00963131">
        <w:rPr>
          <w:rFonts w:ascii="Arial" w:hAnsi="Arial" w:cs="Arial"/>
          <w:sz w:val="24"/>
          <w:szCs w:val="24"/>
        </w:rPr>
        <w:t xml:space="preserve">force with around three quarters of its </w:t>
      </w:r>
      <w:r w:rsidR="00D85E49">
        <w:rPr>
          <w:rFonts w:ascii="Arial" w:hAnsi="Arial" w:cs="Arial"/>
          <w:sz w:val="24"/>
          <w:szCs w:val="24"/>
        </w:rPr>
        <w:t xml:space="preserve">staff having worked for the company for </w:t>
      </w:r>
      <w:r w:rsidR="00963131">
        <w:rPr>
          <w:rFonts w:ascii="Arial" w:hAnsi="Arial" w:cs="Arial"/>
          <w:sz w:val="24"/>
          <w:szCs w:val="24"/>
        </w:rPr>
        <w:t xml:space="preserve">over 20 years.  Talent planning has not been priority in the past, however due to both the Coronavirus and employees resigning/retiring from the business, this is becoming crucial for the </w:t>
      </w:r>
      <w:r w:rsidR="00D355B7">
        <w:rPr>
          <w:rFonts w:ascii="Arial" w:hAnsi="Arial" w:cs="Arial"/>
          <w:sz w:val="24"/>
          <w:szCs w:val="24"/>
        </w:rPr>
        <w:t>organisation</w:t>
      </w:r>
      <w:r w:rsidR="00963131">
        <w:rPr>
          <w:rFonts w:ascii="Arial" w:hAnsi="Arial" w:cs="Arial"/>
          <w:sz w:val="24"/>
          <w:szCs w:val="24"/>
        </w:rPr>
        <w:t xml:space="preserve"> and its </w:t>
      </w:r>
      <w:r w:rsidR="00D355B7">
        <w:rPr>
          <w:rFonts w:ascii="Arial" w:hAnsi="Arial" w:cs="Arial"/>
          <w:sz w:val="24"/>
          <w:szCs w:val="24"/>
        </w:rPr>
        <w:t xml:space="preserve">retention of </w:t>
      </w:r>
      <w:r w:rsidR="00963131">
        <w:rPr>
          <w:rFonts w:ascii="Arial" w:hAnsi="Arial" w:cs="Arial"/>
          <w:sz w:val="24"/>
          <w:szCs w:val="24"/>
        </w:rPr>
        <w:t>employees going forward</w:t>
      </w:r>
      <w:r w:rsidR="00F47C4E">
        <w:rPr>
          <w:rFonts w:ascii="Arial" w:hAnsi="Arial" w:cs="Arial"/>
          <w:sz w:val="24"/>
          <w:szCs w:val="24"/>
        </w:rPr>
        <w:t xml:space="preserve"> (CIPD 2021)</w:t>
      </w:r>
      <w:r w:rsidR="00963131">
        <w:rPr>
          <w:rFonts w:ascii="Arial" w:hAnsi="Arial" w:cs="Arial"/>
          <w:sz w:val="24"/>
          <w:szCs w:val="24"/>
        </w:rPr>
        <w:t>.</w:t>
      </w:r>
    </w:p>
    <w:p w14:paraId="282262A5" w14:textId="3D9325F9" w:rsidR="00B11996" w:rsidRDefault="00B11996" w:rsidP="00CF0828">
      <w:pPr>
        <w:rPr>
          <w:rFonts w:ascii="Arial" w:hAnsi="Arial" w:cs="Arial"/>
          <w:sz w:val="24"/>
          <w:szCs w:val="24"/>
        </w:rPr>
      </w:pPr>
      <w:r>
        <w:rPr>
          <w:rFonts w:ascii="Arial" w:hAnsi="Arial" w:cs="Arial"/>
          <w:sz w:val="24"/>
          <w:szCs w:val="24"/>
        </w:rPr>
        <w:t>When the Coronavirus was at its peak, Mono followed all regulations and Government Guidance</w:t>
      </w:r>
      <w:r w:rsidR="001943AC">
        <w:rPr>
          <w:rFonts w:ascii="Arial" w:hAnsi="Arial" w:cs="Arial"/>
          <w:sz w:val="24"/>
          <w:szCs w:val="24"/>
        </w:rPr>
        <w:t xml:space="preserve">, however due to being classed as Key Workers from the early stages, </w:t>
      </w:r>
      <w:r w:rsidR="00256EA8">
        <w:rPr>
          <w:rFonts w:ascii="Arial" w:hAnsi="Arial" w:cs="Arial"/>
          <w:sz w:val="24"/>
          <w:szCs w:val="24"/>
        </w:rPr>
        <w:t>most of</w:t>
      </w:r>
      <w:r>
        <w:rPr>
          <w:rFonts w:ascii="Arial" w:hAnsi="Arial" w:cs="Arial"/>
          <w:sz w:val="24"/>
          <w:szCs w:val="24"/>
        </w:rPr>
        <w:t xml:space="preserve"> our staff</w:t>
      </w:r>
      <w:r w:rsidR="001943AC">
        <w:rPr>
          <w:rFonts w:ascii="Arial" w:hAnsi="Arial" w:cs="Arial"/>
          <w:sz w:val="24"/>
          <w:szCs w:val="24"/>
        </w:rPr>
        <w:t xml:space="preserve"> worked at site apart from those who were shielding or had childcare issues.  Now restrictions have been lifted, it is a business as normal approach</w:t>
      </w:r>
      <w:r w:rsidR="00172040">
        <w:rPr>
          <w:rFonts w:ascii="Arial" w:hAnsi="Arial" w:cs="Arial"/>
          <w:sz w:val="24"/>
          <w:szCs w:val="24"/>
        </w:rPr>
        <w:t xml:space="preserve"> and hence this assignment is based on where we are as a company </w:t>
      </w:r>
      <w:r w:rsidR="00256EA8">
        <w:rPr>
          <w:rFonts w:ascii="Arial" w:hAnsi="Arial" w:cs="Arial"/>
          <w:sz w:val="24"/>
          <w:szCs w:val="24"/>
        </w:rPr>
        <w:t>now</w:t>
      </w:r>
      <w:r w:rsidR="001943AC">
        <w:rPr>
          <w:rFonts w:ascii="Arial" w:hAnsi="Arial" w:cs="Arial"/>
          <w:sz w:val="24"/>
          <w:szCs w:val="24"/>
        </w:rPr>
        <w:t>.</w:t>
      </w:r>
    </w:p>
    <w:p w14:paraId="0BCD2A8C" w14:textId="6592D012" w:rsidR="006F6457" w:rsidRDefault="00646367" w:rsidP="00CF0828">
      <w:pPr>
        <w:rPr>
          <w:rFonts w:ascii="Arial" w:hAnsi="Arial" w:cs="Arial"/>
          <w:sz w:val="24"/>
          <w:szCs w:val="24"/>
        </w:rPr>
      </w:pPr>
      <w:r>
        <w:rPr>
          <w:rFonts w:ascii="Arial" w:hAnsi="Arial" w:cs="Arial"/>
          <w:sz w:val="24"/>
          <w:szCs w:val="24"/>
        </w:rPr>
        <w:t>All evidence within this portfolio has been approved by management before use.</w:t>
      </w:r>
    </w:p>
    <w:p w14:paraId="1407F3C6" w14:textId="77777777" w:rsidR="00646367" w:rsidRDefault="00646367" w:rsidP="002D78EB">
      <w:pPr>
        <w:spacing w:after="200" w:line="276" w:lineRule="auto"/>
        <w:rPr>
          <w:rFonts w:ascii="Arial" w:hAnsi="Arial" w:cs="Arial"/>
          <w:b/>
          <w:bCs/>
          <w:sz w:val="24"/>
          <w:szCs w:val="24"/>
          <w:u w:val="single"/>
        </w:rPr>
      </w:pPr>
      <w:bookmarkStart w:id="0" w:name="_Hlk75112814"/>
      <w:bookmarkEnd w:id="0"/>
    </w:p>
    <w:p w14:paraId="2C136878" w14:textId="4C452778" w:rsidR="008A6E32" w:rsidRPr="00FF2647" w:rsidRDefault="00D75108" w:rsidP="002D78EB">
      <w:pPr>
        <w:spacing w:after="200" w:line="276" w:lineRule="auto"/>
        <w:rPr>
          <w:rFonts w:ascii="Arial" w:hAnsi="Arial" w:cs="Arial"/>
          <w:b/>
          <w:bCs/>
          <w:color w:val="FF0000"/>
          <w:sz w:val="24"/>
          <w:szCs w:val="24"/>
          <w:u w:val="single"/>
        </w:rPr>
      </w:pPr>
      <w:r w:rsidRPr="00D75108">
        <w:rPr>
          <w:rFonts w:ascii="Arial" w:hAnsi="Arial" w:cs="Arial"/>
          <w:b/>
          <w:bCs/>
          <w:sz w:val="24"/>
          <w:szCs w:val="24"/>
          <w:u w:val="single"/>
        </w:rPr>
        <w:t>LO1: Be able to review and evaluate an organisation’s approach to talent planning</w:t>
      </w:r>
      <w:r w:rsidR="00FF2647">
        <w:rPr>
          <w:rFonts w:ascii="Arial" w:hAnsi="Arial" w:cs="Arial"/>
          <w:b/>
          <w:bCs/>
          <w:sz w:val="24"/>
          <w:szCs w:val="24"/>
          <w:u w:val="single"/>
        </w:rPr>
        <w:t xml:space="preserve"> </w:t>
      </w:r>
    </w:p>
    <w:p w14:paraId="2C3CC97B" w14:textId="15BABDA4" w:rsidR="004345FD" w:rsidRPr="00D75108" w:rsidRDefault="009925A5" w:rsidP="009925A5">
      <w:pPr>
        <w:spacing w:after="200" w:line="276" w:lineRule="auto"/>
        <w:rPr>
          <w:rFonts w:ascii="Arial" w:hAnsi="Arial" w:cs="Arial"/>
          <w:b/>
          <w:bCs/>
          <w:sz w:val="24"/>
          <w:szCs w:val="24"/>
        </w:rPr>
      </w:pPr>
      <w:r w:rsidRPr="009925A5">
        <w:rPr>
          <w:rFonts w:ascii="Arial" w:hAnsi="Arial" w:cs="Arial"/>
          <w:b/>
          <w:bCs/>
          <w:sz w:val="24"/>
          <w:szCs w:val="24"/>
          <w:u w:val="single"/>
        </w:rPr>
        <w:t>Q</w:t>
      </w:r>
      <w:r>
        <w:rPr>
          <w:rFonts w:ascii="Arial" w:hAnsi="Arial" w:cs="Arial"/>
          <w:b/>
          <w:bCs/>
          <w:sz w:val="24"/>
          <w:szCs w:val="24"/>
          <w:u w:val="single"/>
        </w:rPr>
        <w:t>uestion</w:t>
      </w:r>
      <w:r w:rsidRPr="009925A5">
        <w:rPr>
          <w:rFonts w:ascii="Arial" w:hAnsi="Arial" w:cs="Arial"/>
          <w:b/>
          <w:bCs/>
          <w:sz w:val="24"/>
          <w:szCs w:val="24"/>
          <w:u w:val="single"/>
        </w:rPr>
        <w:t xml:space="preserve"> 1.1</w:t>
      </w:r>
      <w:r w:rsidR="008547C9" w:rsidRPr="009925A5">
        <w:rPr>
          <w:color w:val="FF0000"/>
        </w:rPr>
        <w:t xml:space="preserve"> </w:t>
      </w:r>
      <w:r w:rsidR="00D75108" w:rsidRPr="00D75108">
        <w:rPr>
          <w:rFonts w:ascii="Arial" w:hAnsi="Arial" w:cs="Arial"/>
          <w:b/>
          <w:bCs/>
          <w:sz w:val="24"/>
          <w:szCs w:val="24"/>
        </w:rPr>
        <w:t>Assess how and to what extent the organisation undertakes workforce and talent planning</w:t>
      </w:r>
    </w:p>
    <w:p w14:paraId="31B6DA82" w14:textId="3D7B177D" w:rsidR="00EE74FC" w:rsidRPr="00822CD8" w:rsidRDefault="00A0303C" w:rsidP="00EE74FC">
      <w:pPr>
        <w:spacing w:after="200" w:line="276" w:lineRule="auto"/>
        <w:rPr>
          <w:rFonts w:ascii="Arial" w:hAnsi="Arial" w:cs="Arial"/>
          <w:b/>
          <w:bCs/>
          <w:sz w:val="24"/>
          <w:szCs w:val="24"/>
        </w:rPr>
      </w:pPr>
      <w:r>
        <w:rPr>
          <w:rFonts w:ascii="Arial" w:hAnsi="Arial" w:cs="Arial"/>
          <w:sz w:val="24"/>
          <w:szCs w:val="24"/>
        </w:rPr>
        <w:t xml:space="preserve">Mono have </w:t>
      </w:r>
      <w:r w:rsidR="000512C3">
        <w:rPr>
          <w:rFonts w:ascii="Arial" w:hAnsi="Arial" w:cs="Arial"/>
          <w:sz w:val="24"/>
          <w:szCs w:val="24"/>
        </w:rPr>
        <w:t>very little in the way of talent planning processes</w:t>
      </w:r>
      <w:r w:rsidR="00EE74FC">
        <w:rPr>
          <w:rFonts w:ascii="Arial" w:hAnsi="Arial" w:cs="Arial"/>
          <w:sz w:val="24"/>
          <w:szCs w:val="24"/>
        </w:rPr>
        <w:t>.  W</w:t>
      </w:r>
      <w:r w:rsidR="000512C3">
        <w:rPr>
          <w:rFonts w:ascii="Arial" w:hAnsi="Arial" w:cs="Arial"/>
          <w:sz w:val="24"/>
          <w:szCs w:val="24"/>
        </w:rPr>
        <w:t xml:space="preserve">hen joining the business 5 years ago, I was informed </w:t>
      </w:r>
      <w:r w:rsidR="00EE74FC">
        <w:rPr>
          <w:rFonts w:ascii="Arial" w:hAnsi="Arial" w:cs="Arial"/>
          <w:sz w:val="24"/>
          <w:szCs w:val="24"/>
        </w:rPr>
        <w:t>by the M</w:t>
      </w:r>
      <w:r w:rsidR="00677596">
        <w:rPr>
          <w:rFonts w:ascii="Arial" w:hAnsi="Arial" w:cs="Arial"/>
          <w:sz w:val="24"/>
          <w:szCs w:val="24"/>
        </w:rPr>
        <w:t>D</w:t>
      </w:r>
      <w:r w:rsidR="00EE74FC">
        <w:rPr>
          <w:rFonts w:ascii="Arial" w:hAnsi="Arial" w:cs="Arial"/>
          <w:sz w:val="24"/>
          <w:szCs w:val="24"/>
        </w:rPr>
        <w:t xml:space="preserve">, </w:t>
      </w:r>
      <w:r w:rsidR="000512C3">
        <w:rPr>
          <w:rFonts w:ascii="Arial" w:hAnsi="Arial" w:cs="Arial"/>
          <w:sz w:val="24"/>
          <w:szCs w:val="24"/>
        </w:rPr>
        <w:t xml:space="preserve">this was </w:t>
      </w:r>
      <w:r w:rsidR="00EE74FC">
        <w:rPr>
          <w:rFonts w:ascii="Arial" w:hAnsi="Arial" w:cs="Arial"/>
          <w:sz w:val="24"/>
          <w:szCs w:val="24"/>
        </w:rPr>
        <w:t xml:space="preserve">down to </w:t>
      </w:r>
      <w:r w:rsidR="000512C3">
        <w:rPr>
          <w:rFonts w:ascii="Arial" w:hAnsi="Arial" w:cs="Arial"/>
          <w:sz w:val="24"/>
          <w:szCs w:val="24"/>
        </w:rPr>
        <w:t xml:space="preserve">the </w:t>
      </w:r>
      <w:r w:rsidR="00EE74FC">
        <w:rPr>
          <w:rFonts w:ascii="Arial" w:hAnsi="Arial" w:cs="Arial"/>
          <w:sz w:val="24"/>
          <w:szCs w:val="24"/>
        </w:rPr>
        <w:t>“</w:t>
      </w:r>
      <w:r w:rsidR="000512C3">
        <w:rPr>
          <w:rFonts w:ascii="Arial" w:hAnsi="Arial" w:cs="Arial"/>
          <w:sz w:val="24"/>
          <w:szCs w:val="24"/>
        </w:rPr>
        <w:t xml:space="preserve">long standing workforce </w:t>
      </w:r>
      <w:r w:rsidR="00EE74FC">
        <w:rPr>
          <w:rFonts w:ascii="Arial" w:hAnsi="Arial" w:cs="Arial"/>
          <w:sz w:val="24"/>
          <w:szCs w:val="24"/>
        </w:rPr>
        <w:t>a</w:t>
      </w:r>
      <w:r w:rsidR="000512C3">
        <w:rPr>
          <w:rFonts w:ascii="Arial" w:hAnsi="Arial" w:cs="Arial"/>
          <w:sz w:val="24"/>
          <w:szCs w:val="24"/>
        </w:rPr>
        <w:t xml:space="preserve">nd very little requirement for recruitment </w:t>
      </w:r>
      <w:r w:rsidR="00EE74FC">
        <w:rPr>
          <w:rFonts w:ascii="Arial" w:hAnsi="Arial" w:cs="Arial"/>
          <w:sz w:val="24"/>
          <w:szCs w:val="24"/>
        </w:rPr>
        <w:t>or training”</w:t>
      </w:r>
      <w:r w:rsidR="000512C3">
        <w:rPr>
          <w:rFonts w:ascii="Arial" w:hAnsi="Arial" w:cs="Arial"/>
          <w:sz w:val="24"/>
          <w:szCs w:val="24"/>
        </w:rPr>
        <w:t>.</w:t>
      </w:r>
      <w:r w:rsidR="00EE74FC">
        <w:rPr>
          <w:rFonts w:ascii="Arial" w:hAnsi="Arial" w:cs="Arial"/>
          <w:sz w:val="24"/>
          <w:szCs w:val="24"/>
        </w:rPr>
        <w:t xml:space="preserve">  However, CIPD (2021</w:t>
      </w:r>
      <w:r w:rsidR="0093081C">
        <w:rPr>
          <w:rFonts w:ascii="Arial" w:hAnsi="Arial" w:cs="Arial"/>
          <w:i/>
          <w:iCs/>
          <w:sz w:val="24"/>
          <w:szCs w:val="24"/>
        </w:rPr>
        <w:t>a</w:t>
      </w:r>
      <w:r w:rsidR="00EE74FC">
        <w:rPr>
          <w:rFonts w:ascii="Arial" w:hAnsi="Arial" w:cs="Arial"/>
          <w:sz w:val="24"/>
          <w:szCs w:val="24"/>
        </w:rPr>
        <w:t>) state that w</w:t>
      </w:r>
      <w:r w:rsidR="00EE74FC" w:rsidRPr="00822CD8">
        <w:rPr>
          <w:rFonts w:ascii="Arial" w:hAnsi="Arial" w:cs="Arial"/>
          <w:sz w:val="24"/>
          <w:szCs w:val="24"/>
        </w:rPr>
        <w:t xml:space="preserve">orkforce planning is </w:t>
      </w:r>
      <w:r w:rsidR="00EE74FC">
        <w:rPr>
          <w:rFonts w:ascii="Arial" w:hAnsi="Arial" w:cs="Arial"/>
          <w:sz w:val="24"/>
          <w:szCs w:val="24"/>
        </w:rPr>
        <w:t xml:space="preserve">reviewing the workforce </w:t>
      </w:r>
      <w:r w:rsidR="00EE74FC" w:rsidRPr="00822CD8">
        <w:rPr>
          <w:rFonts w:ascii="Arial" w:hAnsi="Arial" w:cs="Arial"/>
          <w:sz w:val="24"/>
          <w:szCs w:val="24"/>
        </w:rPr>
        <w:t xml:space="preserve">to see its current </w:t>
      </w:r>
      <w:r w:rsidR="00EE74FC">
        <w:rPr>
          <w:rFonts w:ascii="Arial" w:hAnsi="Arial" w:cs="Arial"/>
          <w:sz w:val="24"/>
          <w:szCs w:val="24"/>
        </w:rPr>
        <w:t xml:space="preserve">and future state.  Unfortunately, the future state hasn’t been </w:t>
      </w:r>
      <w:r w:rsidR="000775AE">
        <w:rPr>
          <w:rFonts w:ascii="Arial" w:hAnsi="Arial" w:cs="Arial"/>
          <w:sz w:val="24"/>
          <w:szCs w:val="24"/>
        </w:rPr>
        <w:t>reviewed</w:t>
      </w:r>
      <w:r w:rsidR="00EE74FC">
        <w:rPr>
          <w:rFonts w:ascii="Arial" w:hAnsi="Arial" w:cs="Arial"/>
          <w:sz w:val="24"/>
          <w:szCs w:val="24"/>
        </w:rPr>
        <w:t xml:space="preserve"> and over the </w:t>
      </w:r>
      <w:r w:rsidR="00172040">
        <w:rPr>
          <w:rFonts w:ascii="Arial" w:hAnsi="Arial" w:cs="Arial"/>
          <w:sz w:val="24"/>
          <w:szCs w:val="24"/>
        </w:rPr>
        <w:t xml:space="preserve">past </w:t>
      </w:r>
      <w:r w:rsidR="00EE74FC">
        <w:rPr>
          <w:rFonts w:ascii="Arial" w:hAnsi="Arial" w:cs="Arial"/>
          <w:sz w:val="24"/>
          <w:szCs w:val="24"/>
        </w:rPr>
        <w:t>2 years</w:t>
      </w:r>
      <w:r w:rsidR="00172040">
        <w:rPr>
          <w:rFonts w:ascii="Arial" w:hAnsi="Arial" w:cs="Arial"/>
          <w:sz w:val="24"/>
          <w:szCs w:val="24"/>
        </w:rPr>
        <w:t xml:space="preserve"> during Covid-19, it has become apparent there is now a </w:t>
      </w:r>
      <w:r w:rsidR="001C2CFA">
        <w:rPr>
          <w:rFonts w:ascii="Arial" w:hAnsi="Arial" w:cs="Arial"/>
          <w:sz w:val="24"/>
          <w:szCs w:val="24"/>
        </w:rPr>
        <w:t>skills gap</w:t>
      </w:r>
      <w:r w:rsidR="00172040">
        <w:rPr>
          <w:rFonts w:ascii="Arial" w:hAnsi="Arial" w:cs="Arial"/>
          <w:sz w:val="24"/>
          <w:szCs w:val="24"/>
        </w:rPr>
        <w:t xml:space="preserve"> in certain areas</w:t>
      </w:r>
      <w:r w:rsidR="001C2CFA">
        <w:rPr>
          <w:rFonts w:ascii="Arial" w:hAnsi="Arial" w:cs="Arial"/>
          <w:sz w:val="24"/>
          <w:szCs w:val="24"/>
        </w:rPr>
        <w:t xml:space="preserve"> and no succession planning processes in place. </w:t>
      </w:r>
    </w:p>
    <w:p w14:paraId="54941704" w14:textId="5C265776" w:rsidR="000775AE" w:rsidRDefault="001C2CFA" w:rsidP="000775AE">
      <w:pPr>
        <w:rPr>
          <w:rFonts w:ascii="Arial" w:hAnsi="Arial" w:cs="Arial"/>
          <w:sz w:val="24"/>
          <w:szCs w:val="24"/>
        </w:rPr>
      </w:pPr>
      <w:r>
        <w:rPr>
          <w:rFonts w:ascii="Arial" w:hAnsi="Arial" w:cs="Arial"/>
          <w:sz w:val="24"/>
          <w:szCs w:val="24"/>
        </w:rPr>
        <w:t xml:space="preserve">A key part of workforce and talent planning is linking it to the company </w:t>
      </w:r>
      <w:r w:rsidR="000775AE">
        <w:rPr>
          <w:rFonts w:ascii="Arial" w:hAnsi="Arial" w:cs="Arial"/>
          <w:sz w:val="24"/>
          <w:szCs w:val="24"/>
        </w:rPr>
        <w:t>objectives</w:t>
      </w:r>
      <w:r>
        <w:rPr>
          <w:rFonts w:ascii="Arial" w:hAnsi="Arial" w:cs="Arial"/>
          <w:sz w:val="24"/>
          <w:szCs w:val="24"/>
        </w:rPr>
        <w:t xml:space="preserve"> and strategy</w:t>
      </w:r>
      <w:r w:rsidR="000775AE">
        <w:rPr>
          <w:rFonts w:ascii="Arial" w:hAnsi="Arial" w:cs="Arial"/>
          <w:sz w:val="24"/>
          <w:szCs w:val="24"/>
        </w:rPr>
        <w:t>,</w:t>
      </w:r>
      <w:r>
        <w:rPr>
          <w:rFonts w:ascii="Arial" w:hAnsi="Arial" w:cs="Arial"/>
          <w:sz w:val="24"/>
          <w:szCs w:val="24"/>
        </w:rPr>
        <w:t xml:space="preserve"> </w:t>
      </w:r>
      <w:r w:rsidR="000775AE">
        <w:rPr>
          <w:rFonts w:ascii="Arial" w:hAnsi="Arial" w:cs="Arial"/>
          <w:sz w:val="24"/>
          <w:szCs w:val="24"/>
        </w:rPr>
        <w:t>w</w:t>
      </w:r>
      <w:r w:rsidR="000775AE" w:rsidRPr="00701AF4">
        <w:rPr>
          <w:rFonts w:ascii="Arial" w:hAnsi="Arial" w:cs="Arial"/>
          <w:sz w:val="24"/>
          <w:szCs w:val="24"/>
        </w:rPr>
        <w:t xml:space="preserve">ithout transparency of the </w:t>
      </w:r>
      <w:r w:rsidR="000775AE">
        <w:rPr>
          <w:rFonts w:ascii="Arial" w:hAnsi="Arial" w:cs="Arial"/>
          <w:sz w:val="24"/>
          <w:szCs w:val="24"/>
        </w:rPr>
        <w:t>business</w:t>
      </w:r>
      <w:r w:rsidR="000775AE" w:rsidRPr="00701AF4">
        <w:rPr>
          <w:rFonts w:ascii="Arial" w:hAnsi="Arial" w:cs="Arial"/>
          <w:sz w:val="24"/>
          <w:szCs w:val="24"/>
        </w:rPr>
        <w:t xml:space="preserve"> objectives, </w:t>
      </w:r>
      <w:r w:rsidR="000775AE">
        <w:rPr>
          <w:rFonts w:ascii="Arial" w:hAnsi="Arial" w:cs="Arial"/>
          <w:sz w:val="24"/>
          <w:szCs w:val="24"/>
        </w:rPr>
        <w:t xml:space="preserve">talent planning will </w:t>
      </w:r>
      <w:r w:rsidR="000775AE" w:rsidRPr="00701AF4">
        <w:rPr>
          <w:rFonts w:ascii="Arial" w:hAnsi="Arial" w:cs="Arial"/>
          <w:sz w:val="24"/>
          <w:szCs w:val="24"/>
        </w:rPr>
        <w:t>be difficult</w:t>
      </w:r>
      <w:r w:rsidR="000775AE">
        <w:rPr>
          <w:rFonts w:ascii="Arial" w:hAnsi="Arial" w:cs="Arial"/>
          <w:sz w:val="24"/>
          <w:szCs w:val="24"/>
        </w:rPr>
        <w:t xml:space="preserve"> as these should be aligned to work effectively </w:t>
      </w:r>
      <w:r w:rsidR="000775AE" w:rsidRPr="00701AF4">
        <w:rPr>
          <w:rFonts w:ascii="Arial" w:hAnsi="Arial" w:cs="Arial"/>
          <w:sz w:val="24"/>
          <w:szCs w:val="24"/>
        </w:rPr>
        <w:t>(Baker 2022).</w:t>
      </w:r>
      <w:r w:rsidR="000775AE">
        <w:rPr>
          <w:rFonts w:ascii="Arial" w:hAnsi="Arial" w:cs="Arial"/>
          <w:sz w:val="24"/>
          <w:szCs w:val="24"/>
        </w:rPr>
        <w:t xml:space="preserve">  Mono have no clearly defined objectives or strategy, however</w:t>
      </w:r>
      <w:r w:rsidR="00172040">
        <w:rPr>
          <w:rFonts w:ascii="Arial" w:hAnsi="Arial" w:cs="Arial"/>
          <w:sz w:val="24"/>
          <w:szCs w:val="24"/>
        </w:rPr>
        <w:t>,</w:t>
      </w:r>
      <w:r w:rsidR="000775AE">
        <w:rPr>
          <w:rFonts w:ascii="Arial" w:hAnsi="Arial" w:cs="Arial"/>
          <w:sz w:val="24"/>
          <w:szCs w:val="24"/>
        </w:rPr>
        <w:t xml:space="preserve"> have </w:t>
      </w:r>
      <w:r w:rsidR="00833CE5">
        <w:rPr>
          <w:rFonts w:ascii="Arial" w:hAnsi="Arial" w:cs="Arial"/>
          <w:sz w:val="24"/>
          <w:szCs w:val="24"/>
        </w:rPr>
        <w:t xml:space="preserve">a statement of </w:t>
      </w:r>
      <w:r w:rsidR="000775AE">
        <w:rPr>
          <w:rFonts w:ascii="Arial" w:hAnsi="Arial" w:cs="Arial"/>
          <w:sz w:val="24"/>
          <w:szCs w:val="24"/>
        </w:rPr>
        <w:t xml:space="preserve">Core </w:t>
      </w:r>
      <w:r w:rsidR="00B0137B">
        <w:rPr>
          <w:rFonts w:ascii="Arial" w:hAnsi="Arial" w:cs="Arial"/>
          <w:sz w:val="24"/>
          <w:szCs w:val="24"/>
        </w:rPr>
        <w:t xml:space="preserve">Principles, </w:t>
      </w:r>
      <w:r w:rsidR="000775AE">
        <w:rPr>
          <w:rFonts w:ascii="Arial" w:hAnsi="Arial" w:cs="Arial"/>
          <w:sz w:val="24"/>
          <w:szCs w:val="24"/>
        </w:rPr>
        <w:t>in our employee handbook</w:t>
      </w:r>
      <w:r w:rsidR="00833CE5">
        <w:rPr>
          <w:rFonts w:ascii="Arial" w:hAnsi="Arial" w:cs="Arial"/>
          <w:sz w:val="24"/>
          <w:szCs w:val="24"/>
        </w:rPr>
        <w:t xml:space="preserve"> </w:t>
      </w:r>
      <w:r w:rsidR="000775AE">
        <w:rPr>
          <w:rFonts w:ascii="Arial" w:hAnsi="Arial" w:cs="Arial"/>
          <w:sz w:val="24"/>
          <w:szCs w:val="24"/>
        </w:rPr>
        <w:t>(EV3).</w:t>
      </w:r>
      <w:r w:rsidR="00833CE5">
        <w:rPr>
          <w:rFonts w:ascii="Arial" w:hAnsi="Arial" w:cs="Arial"/>
          <w:sz w:val="24"/>
          <w:szCs w:val="24"/>
        </w:rPr>
        <w:t xml:space="preserve">  </w:t>
      </w:r>
      <w:r w:rsidR="005E7156">
        <w:rPr>
          <w:rFonts w:ascii="Arial" w:hAnsi="Arial" w:cs="Arial"/>
          <w:sz w:val="24"/>
          <w:szCs w:val="24"/>
        </w:rPr>
        <w:t xml:space="preserve">As there are no Mono policies or strategy for talent planning, I e-mailed the Group CEO </w:t>
      </w:r>
      <w:r w:rsidR="007A1683">
        <w:rPr>
          <w:rFonts w:ascii="Arial" w:hAnsi="Arial" w:cs="Arial"/>
          <w:sz w:val="24"/>
          <w:szCs w:val="24"/>
        </w:rPr>
        <w:t xml:space="preserve">to request </w:t>
      </w:r>
      <w:r w:rsidR="005E7156">
        <w:rPr>
          <w:rFonts w:ascii="Arial" w:hAnsi="Arial" w:cs="Arial"/>
          <w:sz w:val="24"/>
          <w:szCs w:val="24"/>
        </w:rPr>
        <w:t xml:space="preserve">if there are any wider AFE group policies on talent management </w:t>
      </w:r>
      <w:r w:rsidR="007A1683">
        <w:rPr>
          <w:rFonts w:ascii="Arial" w:hAnsi="Arial" w:cs="Arial"/>
          <w:sz w:val="24"/>
          <w:szCs w:val="24"/>
        </w:rPr>
        <w:t xml:space="preserve">(EV4), but unfortunately there </w:t>
      </w:r>
      <w:r w:rsidR="0087371C">
        <w:rPr>
          <w:rFonts w:ascii="Arial" w:hAnsi="Arial" w:cs="Arial"/>
          <w:sz w:val="24"/>
          <w:szCs w:val="24"/>
        </w:rPr>
        <w:t>is nothing available</w:t>
      </w:r>
      <w:r w:rsidR="00015F15">
        <w:rPr>
          <w:rFonts w:ascii="Arial" w:hAnsi="Arial" w:cs="Arial"/>
          <w:sz w:val="24"/>
          <w:szCs w:val="24"/>
        </w:rPr>
        <w:t xml:space="preserve"> </w:t>
      </w:r>
      <w:r w:rsidR="00C14124">
        <w:rPr>
          <w:rFonts w:ascii="Arial" w:hAnsi="Arial" w:cs="Arial"/>
          <w:sz w:val="24"/>
          <w:szCs w:val="24"/>
        </w:rPr>
        <w:t>(EV5)</w:t>
      </w:r>
      <w:r w:rsidR="007A1683">
        <w:rPr>
          <w:rFonts w:ascii="Arial" w:hAnsi="Arial" w:cs="Arial"/>
          <w:sz w:val="24"/>
          <w:szCs w:val="24"/>
        </w:rPr>
        <w:t>.</w:t>
      </w:r>
    </w:p>
    <w:p w14:paraId="65F1971D" w14:textId="6C7403D4" w:rsidR="00807503" w:rsidRDefault="00F60B2A" w:rsidP="006B6BA7">
      <w:pPr>
        <w:rPr>
          <w:rFonts w:ascii="Arial" w:hAnsi="Arial" w:cs="Arial"/>
          <w:color w:val="FF0000"/>
          <w:sz w:val="24"/>
          <w:szCs w:val="24"/>
        </w:rPr>
      </w:pPr>
      <w:r>
        <w:rPr>
          <w:rFonts w:ascii="Arial" w:hAnsi="Arial" w:cs="Arial"/>
          <w:sz w:val="24"/>
          <w:szCs w:val="24"/>
        </w:rPr>
        <w:t xml:space="preserve">The senior management team decide on </w:t>
      </w:r>
      <w:r w:rsidR="00187737">
        <w:rPr>
          <w:rFonts w:ascii="Arial" w:hAnsi="Arial" w:cs="Arial"/>
          <w:sz w:val="24"/>
          <w:szCs w:val="24"/>
        </w:rPr>
        <w:t>strategic decisions such as recruitment requirements</w:t>
      </w:r>
      <w:r w:rsidR="00B55735">
        <w:rPr>
          <w:rFonts w:ascii="Arial" w:hAnsi="Arial" w:cs="Arial"/>
          <w:sz w:val="24"/>
          <w:szCs w:val="24"/>
        </w:rPr>
        <w:t xml:space="preserve"> within their management meetings.  Communication however from these meetings </w:t>
      </w:r>
      <w:r w:rsidR="003B333E">
        <w:rPr>
          <w:rFonts w:ascii="Arial" w:hAnsi="Arial" w:cs="Arial"/>
          <w:sz w:val="24"/>
          <w:szCs w:val="24"/>
        </w:rPr>
        <w:t xml:space="preserve">is often last minute, which means HR are not informed until the roles </w:t>
      </w:r>
      <w:r w:rsidR="003B333E">
        <w:rPr>
          <w:rFonts w:ascii="Arial" w:hAnsi="Arial" w:cs="Arial"/>
          <w:sz w:val="24"/>
          <w:szCs w:val="24"/>
        </w:rPr>
        <w:lastRenderedPageBreak/>
        <w:t>are urgent to fill (EV</w:t>
      </w:r>
      <w:r w:rsidR="00C14124">
        <w:rPr>
          <w:rFonts w:ascii="Arial" w:hAnsi="Arial" w:cs="Arial"/>
          <w:sz w:val="24"/>
          <w:szCs w:val="24"/>
        </w:rPr>
        <w:t>6</w:t>
      </w:r>
      <w:r w:rsidR="003B333E">
        <w:rPr>
          <w:rFonts w:ascii="Arial" w:hAnsi="Arial" w:cs="Arial"/>
          <w:sz w:val="24"/>
          <w:szCs w:val="24"/>
        </w:rPr>
        <w:t xml:space="preserve">).  </w:t>
      </w:r>
      <w:r w:rsidR="00995FF8">
        <w:rPr>
          <w:rFonts w:ascii="Arial" w:hAnsi="Arial" w:cs="Arial"/>
          <w:sz w:val="24"/>
          <w:szCs w:val="24"/>
        </w:rPr>
        <w:t>CIPD (2021</w:t>
      </w:r>
      <w:r w:rsidR="0093081C">
        <w:rPr>
          <w:rFonts w:ascii="Arial" w:hAnsi="Arial" w:cs="Arial"/>
          <w:i/>
          <w:iCs/>
          <w:sz w:val="24"/>
          <w:szCs w:val="24"/>
        </w:rPr>
        <w:t>b</w:t>
      </w:r>
      <w:r w:rsidR="00995FF8">
        <w:rPr>
          <w:rFonts w:ascii="Arial" w:hAnsi="Arial" w:cs="Arial"/>
          <w:sz w:val="24"/>
          <w:szCs w:val="24"/>
        </w:rPr>
        <w:t xml:space="preserve">) state that an approach which is collaborative is required when workforce planning </w:t>
      </w:r>
      <w:r w:rsidR="00193878">
        <w:rPr>
          <w:rFonts w:ascii="Arial" w:hAnsi="Arial" w:cs="Arial"/>
          <w:sz w:val="24"/>
          <w:szCs w:val="24"/>
        </w:rPr>
        <w:t>and</w:t>
      </w:r>
      <w:r w:rsidR="00527EC8">
        <w:rPr>
          <w:rFonts w:ascii="Arial" w:hAnsi="Arial" w:cs="Arial"/>
          <w:sz w:val="24"/>
          <w:szCs w:val="24"/>
        </w:rPr>
        <w:t xml:space="preserve"> should</w:t>
      </w:r>
      <w:r w:rsidR="00193878">
        <w:rPr>
          <w:rFonts w:ascii="Arial" w:hAnsi="Arial" w:cs="Arial"/>
          <w:sz w:val="24"/>
          <w:szCs w:val="24"/>
        </w:rPr>
        <w:t xml:space="preserve"> include all stakeholders</w:t>
      </w:r>
      <w:r w:rsidR="008D2A23">
        <w:rPr>
          <w:rFonts w:ascii="Arial" w:hAnsi="Arial" w:cs="Arial"/>
          <w:sz w:val="24"/>
          <w:szCs w:val="24"/>
        </w:rPr>
        <w:t xml:space="preserve">.  </w:t>
      </w:r>
      <w:r w:rsidR="00B55735">
        <w:rPr>
          <w:rFonts w:ascii="Arial" w:hAnsi="Arial" w:cs="Arial"/>
          <w:sz w:val="24"/>
          <w:szCs w:val="24"/>
        </w:rPr>
        <w:t xml:space="preserve">  </w:t>
      </w:r>
    </w:p>
    <w:p w14:paraId="28EE43BB" w14:textId="3D856E2D" w:rsidR="000F13A2" w:rsidRDefault="000F13A2" w:rsidP="006B6BA7">
      <w:pPr>
        <w:rPr>
          <w:rFonts w:ascii="Arial" w:hAnsi="Arial" w:cs="Arial"/>
          <w:sz w:val="24"/>
          <w:szCs w:val="24"/>
        </w:rPr>
      </w:pPr>
      <w:r>
        <w:rPr>
          <w:rFonts w:ascii="Arial" w:hAnsi="Arial" w:cs="Arial"/>
          <w:sz w:val="24"/>
          <w:szCs w:val="24"/>
        </w:rPr>
        <w:t xml:space="preserve">I met </w:t>
      </w:r>
      <w:r w:rsidR="00E537D4">
        <w:rPr>
          <w:rFonts w:ascii="Arial" w:hAnsi="Arial" w:cs="Arial"/>
          <w:sz w:val="24"/>
          <w:szCs w:val="24"/>
        </w:rPr>
        <w:t xml:space="preserve">the Operations Manager </w:t>
      </w:r>
      <w:r>
        <w:rPr>
          <w:rFonts w:ascii="Arial" w:hAnsi="Arial" w:cs="Arial"/>
          <w:sz w:val="24"/>
          <w:szCs w:val="24"/>
        </w:rPr>
        <w:t xml:space="preserve">to get an insight on how </w:t>
      </w:r>
      <w:r w:rsidR="00E537D4">
        <w:rPr>
          <w:rFonts w:ascii="Arial" w:hAnsi="Arial" w:cs="Arial"/>
          <w:sz w:val="24"/>
          <w:szCs w:val="24"/>
        </w:rPr>
        <w:t>recruitment is agreed in the</w:t>
      </w:r>
      <w:r w:rsidR="008E046C">
        <w:rPr>
          <w:rFonts w:ascii="Arial" w:hAnsi="Arial" w:cs="Arial"/>
          <w:sz w:val="24"/>
          <w:szCs w:val="24"/>
        </w:rPr>
        <w:t>se meetings</w:t>
      </w:r>
      <w:r w:rsidR="00E537D4">
        <w:rPr>
          <w:rFonts w:ascii="Arial" w:hAnsi="Arial" w:cs="Arial"/>
          <w:sz w:val="24"/>
          <w:szCs w:val="24"/>
        </w:rPr>
        <w:t xml:space="preserve"> </w:t>
      </w:r>
      <w:r>
        <w:rPr>
          <w:rFonts w:ascii="Arial" w:hAnsi="Arial" w:cs="Arial"/>
          <w:sz w:val="24"/>
          <w:szCs w:val="24"/>
        </w:rPr>
        <w:t xml:space="preserve">(EV7).  </w:t>
      </w:r>
      <w:r w:rsidR="008D2A23">
        <w:rPr>
          <w:rFonts w:ascii="Arial" w:hAnsi="Arial" w:cs="Arial"/>
          <w:sz w:val="24"/>
          <w:szCs w:val="24"/>
        </w:rPr>
        <w:t xml:space="preserve">When it comes to recruitment, Mono work on </w:t>
      </w:r>
      <w:r w:rsidR="00DE7669">
        <w:rPr>
          <w:rFonts w:ascii="Arial" w:hAnsi="Arial" w:cs="Arial"/>
          <w:sz w:val="24"/>
          <w:szCs w:val="24"/>
        </w:rPr>
        <w:t>a supply and demand</w:t>
      </w:r>
      <w:r w:rsidR="00EE254F">
        <w:rPr>
          <w:rFonts w:ascii="Arial" w:hAnsi="Arial" w:cs="Arial"/>
          <w:sz w:val="24"/>
          <w:szCs w:val="24"/>
        </w:rPr>
        <w:t xml:space="preserve"> planning</w:t>
      </w:r>
      <w:r w:rsidR="00DE7669">
        <w:rPr>
          <w:rFonts w:ascii="Arial" w:hAnsi="Arial" w:cs="Arial"/>
          <w:sz w:val="24"/>
          <w:szCs w:val="24"/>
        </w:rPr>
        <w:t xml:space="preserve"> basis</w:t>
      </w:r>
      <w:r w:rsidR="00EE254F">
        <w:rPr>
          <w:rFonts w:ascii="Arial" w:hAnsi="Arial" w:cs="Arial"/>
          <w:sz w:val="24"/>
          <w:szCs w:val="24"/>
        </w:rPr>
        <w:t xml:space="preserve"> which according to Bruce (2015) is assisting</w:t>
      </w:r>
      <w:r w:rsidR="00EE254F" w:rsidRPr="00EE254F">
        <w:rPr>
          <w:rFonts w:ascii="Arial" w:hAnsi="Arial" w:cs="Arial"/>
          <w:sz w:val="24"/>
          <w:szCs w:val="24"/>
        </w:rPr>
        <w:t xml:space="preserve"> the planning </w:t>
      </w:r>
      <w:r w:rsidR="00EE254F">
        <w:rPr>
          <w:rFonts w:ascii="Arial" w:hAnsi="Arial" w:cs="Arial"/>
          <w:sz w:val="24"/>
          <w:szCs w:val="24"/>
        </w:rPr>
        <w:t>activity</w:t>
      </w:r>
      <w:r w:rsidR="00EE254F" w:rsidRPr="00EE254F">
        <w:rPr>
          <w:rFonts w:ascii="Arial" w:hAnsi="Arial" w:cs="Arial"/>
          <w:sz w:val="24"/>
          <w:szCs w:val="24"/>
        </w:rPr>
        <w:t xml:space="preserve"> to </w:t>
      </w:r>
      <w:r w:rsidR="00EE254F">
        <w:rPr>
          <w:rFonts w:ascii="Arial" w:hAnsi="Arial" w:cs="Arial"/>
          <w:sz w:val="24"/>
          <w:szCs w:val="24"/>
        </w:rPr>
        <w:t>distinguish if any roles are required/need replacing to meet business objectives and forecasts. At Mono, if</w:t>
      </w:r>
      <w:r w:rsidR="00DE7669">
        <w:rPr>
          <w:rFonts w:ascii="Arial" w:hAnsi="Arial" w:cs="Arial"/>
          <w:sz w:val="24"/>
          <w:szCs w:val="24"/>
        </w:rPr>
        <w:t xml:space="preserve"> a large order book is forecasted, they will recruit, however if the order</w:t>
      </w:r>
      <w:r w:rsidR="00EE254F">
        <w:rPr>
          <w:rFonts w:ascii="Arial" w:hAnsi="Arial" w:cs="Arial"/>
          <w:sz w:val="24"/>
          <w:szCs w:val="24"/>
        </w:rPr>
        <w:t xml:space="preserve"> intake</w:t>
      </w:r>
      <w:r w:rsidR="00DE7669">
        <w:rPr>
          <w:rFonts w:ascii="Arial" w:hAnsi="Arial" w:cs="Arial"/>
          <w:sz w:val="24"/>
          <w:szCs w:val="24"/>
        </w:rPr>
        <w:t xml:space="preserve"> is low, they will not replace </w:t>
      </w:r>
      <w:r w:rsidR="00F93C0F">
        <w:rPr>
          <w:rFonts w:ascii="Arial" w:hAnsi="Arial" w:cs="Arial"/>
          <w:sz w:val="24"/>
          <w:szCs w:val="24"/>
        </w:rPr>
        <w:t>employee resignations.</w:t>
      </w:r>
      <w:r w:rsidR="00DE7669">
        <w:rPr>
          <w:rFonts w:ascii="Arial" w:hAnsi="Arial" w:cs="Arial"/>
          <w:sz w:val="24"/>
          <w:szCs w:val="24"/>
        </w:rPr>
        <w:t xml:space="preserve">  </w:t>
      </w:r>
    </w:p>
    <w:p w14:paraId="22F0D603" w14:textId="42413B4B" w:rsidR="003E763F" w:rsidRPr="00E66DFC" w:rsidRDefault="00A0303C" w:rsidP="002D78EB">
      <w:pPr>
        <w:spacing w:after="200" w:line="276" w:lineRule="auto"/>
        <w:rPr>
          <w:rFonts w:ascii="Arial" w:hAnsi="Arial" w:cs="Arial"/>
          <w:sz w:val="24"/>
          <w:szCs w:val="24"/>
        </w:rPr>
      </w:pPr>
      <w:r>
        <w:rPr>
          <w:rFonts w:ascii="Arial" w:hAnsi="Arial" w:cs="Arial"/>
          <w:sz w:val="24"/>
          <w:szCs w:val="24"/>
        </w:rPr>
        <w:t>Overall, Mono Equipment have a very informal approach to talent planning</w:t>
      </w:r>
      <w:r w:rsidR="00CA7B13">
        <w:rPr>
          <w:rFonts w:ascii="Arial" w:hAnsi="Arial" w:cs="Arial"/>
          <w:sz w:val="24"/>
          <w:szCs w:val="24"/>
        </w:rPr>
        <w:t xml:space="preserve"> and is restricted due to lack of workforce planning</w:t>
      </w:r>
      <w:r>
        <w:rPr>
          <w:rFonts w:ascii="Arial" w:hAnsi="Arial" w:cs="Arial"/>
          <w:sz w:val="24"/>
          <w:szCs w:val="24"/>
        </w:rPr>
        <w:t>.  There is very little documentation such as recruitment policies, talent management procedures i.e. appraisals or strategic plans in place</w:t>
      </w:r>
      <w:r w:rsidR="00CA7B13">
        <w:rPr>
          <w:rFonts w:ascii="Arial" w:hAnsi="Arial" w:cs="Arial"/>
          <w:sz w:val="24"/>
          <w:szCs w:val="24"/>
        </w:rPr>
        <w:t>, however, t</w:t>
      </w:r>
      <w:r w:rsidR="00807503">
        <w:rPr>
          <w:rFonts w:ascii="Arial" w:hAnsi="Arial" w:cs="Arial"/>
          <w:sz w:val="24"/>
          <w:szCs w:val="24"/>
        </w:rPr>
        <w:t xml:space="preserve">here are references in </w:t>
      </w:r>
      <w:r w:rsidR="005F534F">
        <w:rPr>
          <w:rFonts w:ascii="Arial" w:hAnsi="Arial" w:cs="Arial"/>
          <w:sz w:val="24"/>
          <w:szCs w:val="24"/>
        </w:rPr>
        <w:t>our employee handbook to fair selection</w:t>
      </w:r>
      <w:r w:rsidR="001C5597">
        <w:rPr>
          <w:rFonts w:ascii="Arial" w:hAnsi="Arial" w:cs="Arial"/>
          <w:sz w:val="24"/>
          <w:szCs w:val="24"/>
        </w:rPr>
        <w:t xml:space="preserve">, Mono </w:t>
      </w:r>
      <w:proofErr w:type="gramStart"/>
      <w:r w:rsidR="001C5597">
        <w:rPr>
          <w:rFonts w:ascii="Arial" w:hAnsi="Arial" w:cs="Arial"/>
          <w:sz w:val="24"/>
          <w:szCs w:val="24"/>
        </w:rPr>
        <w:t>principles</w:t>
      </w:r>
      <w:proofErr w:type="gramEnd"/>
      <w:r w:rsidR="005F534F">
        <w:rPr>
          <w:rFonts w:ascii="Arial" w:hAnsi="Arial" w:cs="Arial"/>
          <w:sz w:val="24"/>
          <w:szCs w:val="24"/>
        </w:rPr>
        <w:t xml:space="preserve"> and </w:t>
      </w:r>
      <w:r w:rsidR="001C5597">
        <w:rPr>
          <w:rFonts w:ascii="Arial" w:hAnsi="Arial" w:cs="Arial"/>
          <w:sz w:val="24"/>
          <w:szCs w:val="24"/>
        </w:rPr>
        <w:t>training (EV8</w:t>
      </w:r>
      <w:r w:rsidR="009C39E4">
        <w:rPr>
          <w:rFonts w:ascii="Arial" w:hAnsi="Arial" w:cs="Arial"/>
          <w:sz w:val="24"/>
          <w:szCs w:val="24"/>
        </w:rPr>
        <w:t>, EV9, EV10</w:t>
      </w:r>
      <w:r w:rsidR="001C5597">
        <w:rPr>
          <w:rFonts w:ascii="Arial" w:hAnsi="Arial" w:cs="Arial"/>
          <w:sz w:val="24"/>
          <w:szCs w:val="24"/>
        </w:rPr>
        <w:t>)</w:t>
      </w:r>
      <w:r w:rsidR="003D7C1A">
        <w:rPr>
          <w:rFonts w:ascii="Arial" w:hAnsi="Arial" w:cs="Arial"/>
          <w:sz w:val="24"/>
          <w:szCs w:val="24"/>
        </w:rPr>
        <w:t xml:space="preserve"> and contracts of employment have a small paragraph regarding training (EV11)</w:t>
      </w:r>
      <w:r w:rsidR="00B50551">
        <w:rPr>
          <w:rFonts w:ascii="Arial" w:hAnsi="Arial" w:cs="Arial"/>
          <w:sz w:val="24"/>
          <w:szCs w:val="24"/>
        </w:rPr>
        <w:t>.</w:t>
      </w:r>
      <w:r w:rsidR="00896A70">
        <w:rPr>
          <w:rFonts w:ascii="Arial" w:hAnsi="Arial" w:cs="Arial"/>
          <w:sz w:val="24"/>
          <w:szCs w:val="24"/>
        </w:rPr>
        <w:t xml:space="preserve">  </w:t>
      </w:r>
    </w:p>
    <w:p w14:paraId="4D57F5AB" w14:textId="77777777" w:rsidR="003E763F" w:rsidRPr="00D75108" w:rsidRDefault="003E763F" w:rsidP="002D78EB">
      <w:pPr>
        <w:spacing w:after="200" w:line="276" w:lineRule="auto"/>
        <w:rPr>
          <w:rFonts w:ascii="Arial" w:hAnsi="Arial" w:cs="Arial"/>
          <w:b/>
          <w:bCs/>
          <w:sz w:val="24"/>
          <w:szCs w:val="24"/>
          <w:u w:val="single"/>
        </w:rPr>
      </w:pPr>
    </w:p>
    <w:p w14:paraId="3D4F99FE" w14:textId="71FE16B2" w:rsidR="00D75108" w:rsidRDefault="00D75108" w:rsidP="00D75108">
      <w:pPr>
        <w:spacing w:after="200" w:line="276" w:lineRule="auto"/>
        <w:rPr>
          <w:rFonts w:ascii="Arial" w:hAnsi="Arial" w:cs="Arial"/>
          <w:b/>
          <w:bCs/>
          <w:sz w:val="24"/>
          <w:szCs w:val="24"/>
        </w:rPr>
      </w:pPr>
      <w:r w:rsidRPr="006F6457">
        <w:rPr>
          <w:rFonts w:ascii="Arial" w:hAnsi="Arial" w:cs="Arial"/>
          <w:b/>
          <w:bCs/>
          <w:sz w:val="24"/>
          <w:szCs w:val="24"/>
        </w:rPr>
        <w:t xml:space="preserve">1.2 Analyse internal and external information relating to the organisation’s future people and skills needs and the availability of talent. </w:t>
      </w:r>
    </w:p>
    <w:p w14:paraId="3042A05E" w14:textId="326131D8" w:rsidR="00574AF3" w:rsidRDefault="002517E4" w:rsidP="00574AF3">
      <w:pPr>
        <w:spacing w:after="200" w:line="276" w:lineRule="auto"/>
        <w:rPr>
          <w:rFonts w:ascii="Arial" w:hAnsi="Arial" w:cs="Arial"/>
          <w:sz w:val="24"/>
          <w:szCs w:val="24"/>
        </w:rPr>
      </w:pPr>
      <w:r>
        <w:rPr>
          <w:rFonts w:ascii="Arial" w:hAnsi="Arial" w:cs="Arial"/>
          <w:sz w:val="24"/>
          <w:szCs w:val="24"/>
        </w:rPr>
        <w:t xml:space="preserve">Learning and Development hasn’t been </w:t>
      </w:r>
      <w:r w:rsidR="00366616">
        <w:rPr>
          <w:rFonts w:ascii="Arial" w:hAnsi="Arial" w:cs="Arial"/>
          <w:sz w:val="24"/>
          <w:szCs w:val="24"/>
        </w:rPr>
        <w:t xml:space="preserve">priority for </w:t>
      </w:r>
      <w:r>
        <w:rPr>
          <w:rFonts w:ascii="Arial" w:hAnsi="Arial" w:cs="Arial"/>
          <w:sz w:val="24"/>
          <w:szCs w:val="24"/>
        </w:rPr>
        <w:t xml:space="preserve">Mono </w:t>
      </w:r>
      <w:proofErr w:type="gramStart"/>
      <w:r>
        <w:rPr>
          <w:rFonts w:ascii="Arial" w:hAnsi="Arial" w:cs="Arial"/>
          <w:sz w:val="24"/>
          <w:szCs w:val="24"/>
        </w:rPr>
        <w:t>Equipment</w:t>
      </w:r>
      <w:r w:rsidR="00B50551">
        <w:rPr>
          <w:rFonts w:ascii="Arial" w:hAnsi="Arial" w:cs="Arial"/>
          <w:sz w:val="24"/>
          <w:szCs w:val="24"/>
        </w:rPr>
        <w:t>,</w:t>
      </w:r>
      <w:proofErr w:type="gramEnd"/>
      <w:r>
        <w:rPr>
          <w:rFonts w:ascii="Arial" w:hAnsi="Arial" w:cs="Arial"/>
          <w:sz w:val="24"/>
          <w:szCs w:val="24"/>
        </w:rPr>
        <w:t xml:space="preserve"> however </w:t>
      </w:r>
      <w:r w:rsidR="00B612FB">
        <w:rPr>
          <w:rFonts w:ascii="Arial" w:hAnsi="Arial" w:cs="Arial"/>
          <w:sz w:val="24"/>
          <w:szCs w:val="24"/>
        </w:rPr>
        <w:t>I</w:t>
      </w:r>
      <w:r>
        <w:rPr>
          <w:rFonts w:ascii="Arial" w:hAnsi="Arial" w:cs="Arial"/>
          <w:sz w:val="24"/>
          <w:szCs w:val="24"/>
        </w:rPr>
        <w:t xml:space="preserve"> have started the process of reviewing what we currently have </w:t>
      </w:r>
      <w:r w:rsidR="001A0133">
        <w:rPr>
          <w:rFonts w:ascii="Arial" w:hAnsi="Arial" w:cs="Arial"/>
          <w:sz w:val="24"/>
          <w:szCs w:val="24"/>
        </w:rPr>
        <w:t>in place</w:t>
      </w:r>
      <w:r>
        <w:rPr>
          <w:rFonts w:ascii="Arial" w:hAnsi="Arial" w:cs="Arial"/>
          <w:sz w:val="24"/>
          <w:szCs w:val="24"/>
        </w:rPr>
        <w:t xml:space="preserve">.  </w:t>
      </w:r>
      <w:r w:rsidR="00BD07D3">
        <w:rPr>
          <w:rFonts w:ascii="Arial" w:hAnsi="Arial" w:cs="Arial"/>
          <w:sz w:val="24"/>
          <w:szCs w:val="24"/>
        </w:rPr>
        <w:t xml:space="preserve">When analysing internal records for talent management, we keep a training matrix which identifies employee training </w:t>
      </w:r>
      <w:r>
        <w:rPr>
          <w:rFonts w:ascii="Arial" w:hAnsi="Arial" w:cs="Arial"/>
          <w:sz w:val="24"/>
          <w:szCs w:val="24"/>
        </w:rPr>
        <w:t xml:space="preserve">i.e. what has been </w:t>
      </w:r>
      <w:r w:rsidR="00BD07D3">
        <w:rPr>
          <w:rFonts w:ascii="Arial" w:hAnsi="Arial" w:cs="Arial"/>
          <w:sz w:val="24"/>
          <w:szCs w:val="24"/>
        </w:rPr>
        <w:t>completed and what is required (EV12)</w:t>
      </w:r>
      <w:r w:rsidR="004F0779">
        <w:rPr>
          <w:rFonts w:ascii="Arial" w:hAnsi="Arial" w:cs="Arial"/>
          <w:sz w:val="24"/>
          <w:szCs w:val="24"/>
        </w:rPr>
        <w:t>.  The matrix includes both Health and Safety and HR training requirements</w:t>
      </w:r>
      <w:r w:rsidR="00846AD6">
        <w:rPr>
          <w:rFonts w:ascii="Arial" w:hAnsi="Arial" w:cs="Arial"/>
          <w:sz w:val="24"/>
          <w:szCs w:val="24"/>
        </w:rPr>
        <w:t xml:space="preserve"> and is very long with lots of information. </w:t>
      </w:r>
    </w:p>
    <w:p w14:paraId="7C3751D9" w14:textId="572A86D4" w:rsidR="002517E4" w:rsidRDefault="00AC6ECB" w:rsidP="00574AF3">
      <w:pPr>
        <w:spacing w:after="200" w:line="276" w:lineRule="auto"/>
        <w:rPr>
          <w:rFonts w:ascii="Arial" w:hAnsi="Arial" w:cs="Arial"/>
          <w:sz w:val="24"/>
          <w:szCs w:val="24"/>
        </w:rPr>
      </w:pPr>
      <w:r>
        <w:rPr>
          <w:rFonts w:ascii="Arial" w:hAnsi="Arial" w:cs="Arial"/>
          <w:sz w:val="24"/>
          <w:szCs w:val="24"/>
        </w:rPr>
        <w:t xml:space="preserve">We have recently started using training plans </w:t>
      </w:r>
      <w:r w:rsidR="00B612FB">
        <w:rPr>
          <w:rFonts w:ascii="Arial" w:hAnsi="Arial" w:cs="Arial"/>
          <w:sz w:val="24"/>
          <w:szCs w:val="24"/>
        </w:rPr>
        <w:t>for new recruits within the business with the hope that this will be rolled out to all employees in the future (EV13).  The form</w:t>
      </w:r>
      <w:r w:rsidR="008E568D">
        <w:rPr>
          <w:rFonts w:ascii="Arial" w:hAnsi="Arial" w:cs="Arial"/>
          <w:sz w:val="24"/>
          <w:szCs w:val="24"/>
        </w:rPr>
        <w:t xml:space="preserve"> identifies what training is required</w:t>
      </w:r>
      <w:r>
        <w:rPr>
          <w:rFonts w:ascii="Arial" w:hAnsi="Arial" w:cs="Arial"/>
          <w:sz w:val="24"/>
          <w:szCs w:val="24"/>
        </w:rPr>
        <w:t xml:space="preserve"> by an employee</w:t>
      </w:r>
      <w:r w:rsidR="008E568D">
        <w:rPr>
          <w:rFonts w:ascii="Arial" w:hAnsi="Arial" w:cs="Arial"/>
          <w:sz w:val="24"/>
          <w:szCs w:val="24"/>
        </w:rPr>
        <w:t>, delivery timescales and completion dates (EV14).</w:t>
      </w:r>
      <w:r w:rsidR="00402E4E">
        <w:rPr>
          <w:rFonts w:ascii="Arial" w:hAnsi="Arial" w:cs="Arial"/>
          <w:sz w:val="24"/>
          <w:szCs w:val="24"/>
        </w:rPr>
        <w:t xml:space="preserve"> Not all managers complete these forms so extra training is required to get everyone on-board.</w:t>
      </w:r>
    </w:p>
    <w:p w14:paraId="3D9948C7" w14:textId="275A4C51" w:rsidR="002517E4" w:rsidRDefault="00AC6ECB" w:rsidP="00574AF3">
      <w:pPr>
        <w:spacing w:after="200" w:line="276" w:lineRule="auto"/>
        <w:rPr>
          <w:rFonts w:ascii="Arial" w:hAnsi="Arial" w:cs="Arial"/>
          <w:sz w:val="24"/>
          <w:szCs w:val="24"/>
        </w:rPr>
      </w:pPr>
      <w:r>
        <w:rPr>
          <w:rFonts w:ascii="Arial" w:hAnsi="Arial" w:cs="Arial"/>
          <w:sz w:val="24"/>
          <w:szCs w:val="24"/>
        </w:rPr>
        <w:t>Individual t</w:t>
      </w:r>
      <w:r w:rsidR="002517E4">
        <w:rPr>
          <w:rFonts w:ascii="Arial" w:hAnsi="Arial" w:cs="Arial"/>
          <w:sz w:val="24"/>
          <w:szCs w:val="24"/>
        </w:rPr>
        <w:t>raining records</w:t>
      </w:r>
      <w:r>
        <w:rPr>
          <w:rFonts w:ascii="Arial" w:hAnsi="Arial" w:cs="Arial"/>
          <w:sz w:val="24"/>
          <w:szCs w:val="24"/>
        </w:rPr>
        <w:t xml:space="preserve"> are used for employees</w:t>
      </w:r>
      <w:r w:rsidR="00EC4BBB">
        <w:rPr>
          <w:rFonts w:ascii="Arial" w:hAnsi="Arial" w:cs="Arial"/>
          <w:sz w:val="24"/>
          <w:szCs w:val="24"/>
        </w:rPr>
        <w:t xml:space="preserve"> (EV15), which in</w:t>
      </w:r>
      <w:r>
        <w:rPr>
          <w:rFonts w:ascii="Arial" w:hAnsi="Arial" w:cs="Arial"/>
          <w:sz w:val="24"/>
          <w:szCs w:val="24"/>
        </w:rPr>
        <w:t>corporates internal</w:t>
      </w:r>
      <w:r w:rsidR="00EC4BBB">
        <w:rPr>
          <w:rFonts w:ascii="Arial" w:hAnsi="Arial" w:cs="Arial"/>
          <w:sz w:val="24"/>
          <w:szCs w:val="24"/>
        </w:rPr>
        <w:t>,</w:t>
      </w:r>
      <w:r>
        <w:rPr>
          <w:rFonts w:ascii="Arial" w:hAnsi="Arial" w:cs="Arial"/>
          <w:sz w:val="24"/>
          <w:szCs w:val="24"/>
        </w:rPr>
        <w:t xml:space="preserve"> external </w:t>
      </w:r>
      <w:r w:rsidR="00EC4BBB">
        <w:rPr>
          <w:rFonts w:ascii="Arial" w:hAnsi="Arial" w:cs="Arial"/>
          <w:sz w:val="24"/>
          <w:szCs w:val="24"/>
        </w:rPr>
        <w:t xml:space="preserve">and on the job </w:t>
      </w:r>
      <w:r>
        <w:rPr>
          <w:rFonts w:ascii="Arial" w:hAnsi="Arial" w:cs="Arial"/>
          <w:sz w:val="24"/>
          <w:szCs w:val="24"/>
        </w:rPr>
        <w:t>training</w:t>
      </w:r>
      <w:r w:rsidR="00EC4BBB">
        <w:rPr>
          <w:rFonts w:ascii="Arial" w:hAnsi="Arial" w:cs="Arial"/>
          <w:sz w:val="24"/>
          <w:szCs w:val="24"/>
        </w:rPr>
        <w:t>.</w:t>
      </w:r>
      <w:r w:rsidR="004F6387">
        <w:rPr>
          <w:rFonts w:ascii="Arial" w:hAnsi="Arial" w:cs="Arial"/>
          <w:sz w:val="24"/>
          <w:szCs w:val="24"/>
        </w:rPr>
        <w:t xml:space="preserve">  These forms are signed off by both parties once a year and kept within their department.</w:t>
      </w:r>
      <w:r w:rsidR="00402E4E">
        <w:rPr>
          <w:rFonts w:ascii="Arial" w:hAnsi="Arial" w:cs="Arial"/>
          <w:sz w:val="24"/>
          <w:szCs w:val="24"/>
        </w:rPr>
        <w:t xml:space="preserve">  Only a few departments use these forms</w:t>
      </w:r>
      <w:r w:rsidR="007D683A">
        <w:rPr>
          <w:rFonts w:ascii="Arial" w:hAnsi="Arial" w:cs="Arial"/>
          <w:sz w:val="24"/>
          <w:szCs w:val="24"/>
        </w:rPr>
        <w:t>, it is intended that they all start using them in the future.</w:t>
      </w:r>
    </w:p>
    <w:p w14:paraId="6C340E7B" w14:textId="5DB01F29" w:rsidR="00CA4B58" w:rsidRDefault="005C5865" w:rsidP="00574AF3">
      <w:pPr>
        <w:spacing w:after="200" w:line="276" w:lineRule="auto"/>
        <w:rPr>
          <w:rFonts w:ascii="Arial" w:hAnsi="Arial" w:cs="Arial"/>
          <w:sz w:val="24"/>
          <w:szCs w:val="24"/>
        </w:rPr>
      </w:pPr>
      <w:r>
        <w:rPr>
          <w:rFonts w:ascii="Arial" w:hAnsi="Arial" w:cs="Arial"/>
          <w:sz w:val="24"/>
          <w:szCs w:val="24"/>
        </w:rPr>
        <w:t xml:space="preserve">Due to the pandemic, management chose to Furlough some employees due to work slowing down.  Management ensured we had cover for key tasks and hence, I created a register/calendar so we could monitor who was in and who was out </w:t>
      </w:r>
      <w:r w:rsidR="007615A2">
        <w:rPr>
          <w:rFonts w:ascii="Arial" w:hAnsi="Arial" w:cs="Arial"/>
          <w:sz w:val="24"/>
          <w:szCs w:val="24"/>
        </w:rPr>
        <w:t>(EV16)</w:t>
      </w:r>
      <w:r w:rsidR="001B3AE1">
        <w:rPr>
          <w:rFonts w:ascii="Arial" w:hAnsi="Arial" w:cs="Arial"/>
          <w:sz w:val="24"/>
          <w:szCs w:val="24"/>
        </w:rPr>
        <w:t xml:space="preserve">.  This register </w:t>
      </w:r>
      <w:r w:rsidR="007D683A">
        <w:rPr>
          <w:rFonts w:ascii="Arial" w:hAnsi="Arial" w:cs="Arial"/>
          <w:sz w:val="24"/>
          <w:szCs w:val="24"/>
        </w:rPr>
        <w:t xml:space="preserve">was </w:t>
      </w:r>
      <w:r w:rsidR="001B3AE1">
        <w:rPr>
          <w:rFonts w:ascii="Arial" w:hAnsi="Arial" w:cs="Arial"/>
          <w:sz w:val="24"/>
          <w:szCs w:val="24"/>
        </w:rPr>
        <w:t>sent to all managers t</w:t>
      </w:r>
      <w:r w:rsidR="007D683A">
        <w:rPr>
          <w:rFonts w:ascii="Arial" w:hAnsi="Arial" w:cs="Arial"/>
          <w:sz w:val="24"/>
          <w:szCs w:val="24"/>
        </w:rPr>
        <w:t>o identify who they required on-site and Furlough was arranged around this</w:t>
      </w:r>
      <w:r w:rsidR="007615A2">
        <w:rPr>
          <w:rFonts w:ascii="Arial" w:hAnsi="Arial" w:cs="Arial"/>
          <w:sz w:val="24"/>
          <w:szCs w:val="24"/>
        </w:rPr>
        <w:t xml:space="preserve">.  </w:t>
      </w:r>
      <w:r w:rsidR="001B3AE1">
        <w:rPr>
          <w:rFonts w:ascii="Arial" w:hAnsi="Arial" w:cs="Arial"/>
          <w:sz w:val="24"/>
          <w:szCs w:val="24"/>
        </w:rPr>
        <w:t>This was a very basic key skills audit that was used solely during Furlough to ensure there was cover of key tasks within the organisation.</w:t>
      </w:r>
    </w:p>
    <w:p w14:paraId="7BC4665A" w14:textId="6F470CB2" w:rsidR="00CA4B58" w:rsidRDefault="007D683A" w:rsidP="00574AF3">
      <w:pPr>
        <w:spacing w:after="200" w:line="276" w:lineRule="auto"/>
        <w:rPr>
          <w:rFonts w:ascii="Arial" w:hAnsi="Arial" w:cs="Arial"/>
          <w:sz w:val="24"/>
          <w:szCs w:val="24"/>
        </w:rPr>
      </w:pPr>
      <w:r>
        <w:rPr>
          <w:rFonts w:ascii="Arial" w:hAnsi="Arial" w:cs="Arial"/>
          <w:sz w:val="24"/>
          <w:szCs w:val="24"/>
        </w:rPr>
        <w:lastRenderedPageBreak/>
        <w:t>Mono have seen the highes</w:t>
      </w:r>
      <w:r w:rsidR="00724FB3">
        <w:rPr>
          <w:rFonts w:ascii="Arial" w:hAnsi="Arial" w:cs="Arial"/>
          <w:sz w:val="24"/>
          <w:szCs w:val="24"/>
        </w:rPr>
        <w:t>t</w:t>
      </w:r>
      <w:r>
        <w:rPr>
          <w:rFonts w:ascii="Arial" w:hAnsi="Arial" w:cs="Arial"/>
          <w:sz w:val="24"/>
          <w:szCs w:val="24"/>
        </w:rPr>
        <w:t xml:space="preserve"> turnover over the </w:t>
      </w:r>
      <w:r w:rsidR="00724FB3">
        <w:rPr>
          <w:rFonts w:ascii="Arial" w:hAnsi="Arial" w:cs="Arial"/>
          <w:sz w:val="24"/>
          <w:szCs w:val="24"/>
        </w:rPr>
        <w:t>l</w:t>
      </w:r>
      <w:r>
        <w:rPr>
          <w:rFonts w:ascii="Arial" w:hAnsi="Arial" w:cs="Arial"/>
          <w:sz w:val="24"/>
          <w:szCs w:val="24"/>
        </w:rPr>
        <w:t xml:space="preserve">ast months </w:t>
      </w:r>
      <w:r w:rsidR="00724FB3">
        <w:rPr>
          <w:rFonts w:ascii="Arial" w:hAnsi="Arial" w:cs="Arial"/>
          <w:sz w:val="24"/>
          <w:szCs w:val="24"/>
        </w:rPr>
        <w:t xml:space="preserve">as retention of employees has been increasingly difficult.  </w:t>
      </w:r>
      <w:r w:rsidR="00B43660">
        <w:rPr>
          <w:rFonts w:ascii="Arial" w:hAnsi="Arial" w:cs="Arial"/>
          <w:sz w:val="24"/>
          <w:szCs w:val="24"/>
        </w:rPr>
        <w:t>T</w:t>
      </w:r>
      <w:r w:rsidR="00CA4B58">
        <w:rPr>
          <w:rFonts w:ascii="Arial" w:hAnsi="Arial" w:cs="Arial"/>
          <w:sz w:val="24"/>
          <w:szCs w:val="24"/>
        </w:rPr>
        <w:t>rends</w:t>
      </w:r>
      <w:r w:rsidR="00724FB3">
        <w:rPr>
          <w:rFonts w:ascii="Arial" w:hAnsi="Arial" w:cs="Arial"/>
          <w:sz w:val="24"/>
          <w:szCs w:val="24"/>
        </w:rPr>
        <w:t xml:space="preserve"> are showing those</w:t>
      </w:r>
      <w:r w:rsidR="00CA4B58">
        <w:rPr>
          <w:rFonts w:ascii="Arial" w:hAnsi="Arial" w:cs="Arial"/>
          <w:sz w:val="24"/>
          <w:szCs w:val="24"/>
        </w:rPr>
        <w:t xml:space="preserve"> with</w:t>
      </w:r>
      <w:r w:rsidR="00724FB3">
        <w:rPr>
          <w:rFonts w:ascii="Arial" w:hAnsi="Arial" w:cs="Arial"/>
          <w:sz w:val="24"/>
          <w:szCs w:val="24"/>
        </w:rPr>
        <w:t>in</w:t>
      </w:r>
      <w:r w:rsidR="00CA4B58">
        <w:rPr>
          <w:rFonts w:ascii="Arial" w:hAnsi="Arial" w:cs="Arial"/>
          <w:sz w:val="24"/>
          <w:szCs w:val="24"/>
        </w:rPr>
        <w:t xml:space="preserve"> lower skilled </w:t>
      </w:r>
      <w:r w:rsidR="00724FB3">
        <w:rPr>
          <w:rFonts w:ascii="Arial" w:hAnsi="Arial" w:cs="Arial"/>
          <w:sz w:val="24"/>
          <w:szCs w:val="24"/>
        </w:rPr>
        <w:t>positions</w:t>
      </w:r>
      <w:r w:rsidR="00CA4B58">
        <w:rPr>
          <w:rFonts w:ascii="Arial" w:hAnsi="Arial" w:cs="Arial"/>
          <w:sz w:val="24"/>
          <w:szCs w:val="24"/>
        </w:rPr>
        <w:t xml:space="preserve"> </w:t>
      </w:r>
      <w:r w:rsidR="00FA6C8E">
        <w:rPr>
          <w:rFonts w:ascii="Arial" w:hAnsi="Arial" w:cs="Arial"/>
          <w:sz w:val="24"/>
          <w:szCs w:val="24"/>
        </w:rPr>
        <w:t xml:space="preserve">i.e. assembly </w:t>
      </w:r>
      <w:r w:rsidR="00724FB3">
        <w:rPr>
          <w:rFonts w:ascii="Arial" w:hAnsi="Arial" w:cs="Arial"/>
          <w:sz w:val="24"/>
          <w:szCs w:val="24"/>
        </w:rPr>
        <w:t xml:space="preserve">are </w:t>
      </w:r>
      <w:r w:rsidR="00CA4B58">
        <w:rPr>
          <w:rFonts w:ascii="Arial" w:hAnsi="Arial" w:cs="Arial"/>
          <w:sz w:val="24"/>
          <w:szCs w:val="24"/>
        </w:rPr>
        <w:t>leaving</w:t>
      </w:r>
      <w:r w:rsidR="00724FB3">
        <w:rPr>
          <w:rFonts w:ascii="Arial" w:hAnsi="Arial" w:cs="Arial"/>
          <w:sz w:val="24"/>
          <w:szCs w:val="24"/>
        </w:rPr>
        <w:t xml:space="preserve"> at a faster rate than </w:t>
      </w:r>
      <w:r w:rsidR="00B43660">
        <w:rPr>
          <w:rFonts w:ascii="Arial" w:hAnsi="Arial" w:cs="Arial"/>
          <w:sz w:val="24"/>
          <w:szCs w:val="24"/>
        </w:rPr>
        <w:t xml:space="preserve">skilled roles </w:t>
      </w:r>
      <w:r w:rsidR="00FA6C8E">
        <w:rPr>
          <w:rFonts w:ascii="Arial" w:hAnsi="Arial" w:cs="Arial"/>
          <w:sz w:val="24"/>
          <w:szCs w:val="24"/>
        </w:rPr>
        <w:t>(EV17)</w:t>
      </w:r>
      <w:r w:rsidR="00724FB3">
        <w:rPr>
          <w:rFonts w:ascii="Arial" w:hAnsi="Arial" w:cs="Arial"/>
          <w:sz w:val="24"/>
          <w:szCs w:val="24"/>
        </w:rPr>
        <w:t xml:space="preserve">.   We do not </w:t>
      </w:r>
      <w:r w:rsidR="00FA6C8E">
        <w:rPr>
          <w:rFonts w:ascii="Arial" w:hAnsi="Arial" w:cs="Arial"/>
          <w:sz w:val="24"/>
          <w:szCs w:val="24"/>
        </w:rPr>
        <w:t xml:space="preserve">currently </w:t>
      </w:r>
      <w:r w:rsidR="00724FB3">
        <w:rPr>
          <w:rFonts w:ascii="Arial" w:hAnsi="Arial" w:cs="Arial"/>
          <w:sz w:val="24"/>
          <w:szCs w:val="24"/>
        </w:rPr>
        <w:t xml:space="preserve">have any mechanisms in place </w:t>
      </w:r>
      <w:r w:rsidR="00FA6C8E">
        <w:rPr>
          <w:rFonts w:ascii="Arial" w:hAnsi="Arial" w:cs="Arial"/>
          <w:sz w:val="24"/>
          <w:szCs w:val="24"/>
        </w:rPr>
        <w:t>e.g.</w:t>
      </w:r>
      <w:r w:rsidR="00724FB3">
        <w:rPr>
          <w:rFonts w:ascii="Arial" w:hAnsi="Arial" w:cs="Arial"/>
          <w:sz w:val="24"/>
          <w:szCs w:val="24"/>
        </w:rPr>
        <w:t xml:space="preserve"> appraisals to encourage employees to </w:t>
      </w:r>
      <w:r w:rsidR="001F0138">
        <w:rPr>
          <w:rFonts w:ascii="Arial" w:hAnsi="Arial" w:cs="Arial"/>
          <w:sz w:val="24"/>
          <w:szCs w:val="24"/>
        </w:rPr>
        <w:t xml:space="preserve">discuss upskilling or </w:t>
      </w:r>
      <w:proofErr w:type="gramStart"/>
      <w:r w:rsidR="00724FB3">
        <w:rPr>
          <w:rFonts w:ascii="Arial" w:hAnsi="Arial" w:cs="Arial"/>
          <w:sz w:val="24"/>
          <w:szCs w:val="24"/>
        </w:rPr>
        <w:t>future plans</w:t>
      </w:r>
      <w:proofErr w:type="gramEnd"/>
      <w:r w:rsidR="00D0407A">
        <w:rPr>
          <w:rFonts w:ascii="Arial" w:hAnsi="Arial" w:cs="Arial"/>
          <w:sz w:val="24"/>
          <w:szCs w:val="24"/>
        </w:rPr>
        <w:t>.  H</w:t>
      </w:r>
      <w:r w:rsidR="00724FB3">
        <w:rPr>
          <w:rFonts w:ascii="Arial" w:hAnsi="Arial" w:cs="Arial"/>
          <w:sz w:val="24"/>
          <w:szCs w:val="24"/>
        </w:rPr>
        <w:t xml:space="preserve">owever we have exit interviews which </w:t>
      </w:r>
      <w:r w:rsidR="00D0407A">
        <w:rPr>
          <w:rFonts w:ascii="Arial" w:hAnsi="Arial" w:cs="Arial"/>
          <w:sz w:val="24"/>
          <w:szCs w:val="24"/>
        </w:rPr>
        <w:t xml:space="preserve">capture </w:t>
      </w:r>
      <w:r w:rsidR="00724FB3">
        <w:rPr>
          <w:rFonts w:ascii="Arial" w:hAnsi="Arial" w:cs="Arial"/>
          <w:sz w:val="24"/>
          <w:szCs w:val="24"/>
        </w:rPr>
        <w:t xml:space="preserve">some reasons </w:t>
      </w:r>
      <w:r w:rsidR="001F0138">
        <w:rPr>
          <w:rFonts w:ascii="Arial" w:hAnsi="Arial" w:cs="Arial"/>
          <w:sz w:val="24"/>
          <w:szCs w:val="24"/>
        </w:rPr>
        <w:t xml:space="preserve">why employees are leaving e.g. lack of upskilling and salary </w:t>
      </w:r>
      <w:r w:rsidR="00FA6C8E">
        <w:rPr>
          <w:rFonts w:ascii="Arial" w:hAnsi="Arial" w:cs="Arial"/>
          <w:sz w:val="24"/>
          <w:szCs w:val="24"/>
        </w:rPr>
        <w:t>(EV18)</w:t>
      </w:r>
      <w:r w:rsidR="001F0138">
        <w:rPr>
          <w:rFonts w:ascii="Arial" w:hAnsi="Arial" w:cs="Arial"/>
          <w:sz w:val="24"/>
          <w:szCs w:val="24"/>
        </w:rPr>
        <w:t xml:space="preserve">, </w:t>
      </w:r>
      <w:r w:rsidR="0020738A">
        <w:rPr>
          <w:rFonts w:ascii="Arial" w:hAnsi="Arial" w:cs="Arial"/>
          <w:sz w:val="24"/>
          <w:szCs w:val="24"/>
        </w:rPr>
        <w:t>T</w:t>
      </w:r>
      <w:r w:rsidR="001F0138">
        <w:rPr>
          <w:rFonts w:ascii="Arial" w:hAnsi="Arial" w:cs="Arial"/>
          <w:sz w:val="24"/>
          <w:szCs w:val="24"/>
        </w:rPr>
        <w:t xml:space="preserve">hese </w:t>
      </w:r>
      <w:r w:rsidR="0020738A">
        <w:rPr>
          <w:rFonts w:ascii="Arial" w:hAnsi="Arial" w:cs="Arial"/>
          <w:sz w:val="24"/>
          <w:szCs w:val="24"/>
        </w:rPr>
        <w:t xml:space="preserve">however are reactive. </w:t>
      </w:r>
      <w:r w:rsidR="00EA70AA">
        <w:rPr>
          <w:rFonts w:ascii="Arial" w:hAnsi="Arial" w:cs="Arial"/>
          <w:sz w:val="24"/>
          <w:szCs w:val="24"/>
        </w:rPr>
        <w:t xml:space="preserve">I </w:t>
      </w:r>
      <w:r w:rsidR="00045F5A">
        <w:rPr>
          <w:rFonts w:ascii="Arial" w:hAnsi="Arial" w:cs="Arial"/>
          <w:sz w:val="24"/>
          <w:szCs w:val="24"/>
        </w:rPr>
        <w:t xml:space="preserve">e-mailed the MD </w:t>
      </w:r>
      <w:r w:rsidR="00B20BDC">
        <w:rPr>
          <w:rFonts w:ascii="Arial" w:hAnsi="Arial" w:cs="Arial"/>
          <w:sz w:val="24"/>
          <w:szCs w:val="24"/>
        </w:rPr>
        <w:t xml:space="preserve">(EV19) </w:t>
      </w:r>
      <w:r w:rsidR="00045F5A">
        <w:rPr>
          <w:rFonts w:ascii="Arial" w:hAnsi="Arial" w:cs="Arial"/>
          <w:sz w:val="24"/>
          <w:szCs w:val="24"/>
        </w:rPr>
        <w:t>to discuss the trends</w:t>
      </w:r>
      <w:r w:rsidR="00B20BDC">
        <w:rPr>
          <w:rFonts w:ascii="Arial" w:hAnsi="Arial" w:cs="Arial"/>
          <w:sz w:val="24"/>
          <w:szCs w:val="24"/>
        </w:rPr>
        <w:t xml:space="preserve"> and to start appraisals to assist with identifying succession planning and training requirements</w:t>
      </w:r>
      <w:r w:rsidR="00AB7388">
        <w:rPr>
          <w:rFonts w:ascii="Arial" w:hAnsi="Arial" w:cs="Arial"/>
          <w:sz w:val="24"/>
          <w:szCs w:val="24"/>
        </w:rPr>
        <w:t>.</w:t>
      </w:r>
      <w:r w:rsidR="00B20BDC">
        <w:rPr>
          <w:rFonts w:ascii="Arial" w:hAnsi="Arial" w:cs="Arial"/>
          <w:sz w:val="24"/>
          <w:szCs w:val="24"/>
        </w:rPr>
        <w:t xml:space="preserve">  </w:t>
      </w:r>
    </w:p>
    <w:p w14:paraId="29CF1025" w14:textId="10950065" w:rsidR="00CA2126" w:rsidRDefault="00605932" w:rsidP="00574AF3">
      <w:pPr>
        <w:spacing w:after="200" w:line="276" w:lineRule="auto"/>
        <w:rPr>
          <w:rFonts w:ascii="Arial" w:hAnsi="Arial" w:cs="Arial"/>
          <w:sz w:val="24"/>
          <w:szCs w:val="24"/>
        </w:rPr>
      </w:pPr>
      <w:r>
        <w:rPr>
          <w:rFonts w:ascii="Arial" w:hAnsi="Arial" w:cs="Arial"/>
          <w:sz w:val="24"/>
          <w:szCs w:val="24"/>
        </w:rPr>
        <w:t xml:space="preserve">External information regarding current trends and salaries within the manufacturing sector </w:t>
      </w:r>
      <w:r w:rsidR="004E4639">
        <w:rPr>
          <w:rFonts w:ascii="Arial" w:hAnsi="Arial" w:cs="Arial"/>
          <w:sz w:val="24"/>
          <w:szCs w:val="24"/>
        </w:rPr>
        <w:t xml:space="preserve">can be found in a </w:t>
      </w:r>
      <w:r>
        <w:rPr>
          <w:rFonts w:ascii="Arial" w:hAnsi="Arial" w:cs="Arial"/>
          <w:sz w:val="24"/>
          <w:szCs w:val="24"/>
        </w:rPr>
        <w:t>report by Michael Page</w:t>
      </w:r>
      <w:r w:rsidR="006F1929">
        <w:rPr>
          <w:rFonts w:ascii="Arial" w:hAnsi="Arial" w:cs="Arial"/>
          <w:sz w:val="24"/>
          <w:szCs w:val="24"/>
        </w:rPr>
        <w:t xml:space="preserve"> (EV20)</w:t>
      </w:r>
      <w:r>
        <w:rPr>
          <w:rFonts w:ascii="Arial" w:hAnsi="Arial" w:cs="Arial"/>
          <w:sz w:val="24"/>
          <w:szCs w:val="24"/>
        </w:rPr>
        <w:t xml:space="preserve">.  This guide reports on </w:t>
      </w:r>
      <w:r w:rsidR="004E4639">
        <w:rPr>
          <w:rFonts w:ascii="Arial" w:hAnsi="Arial" w:cs="Arial"/>
          <w:sz w:val="24"/>
          <w:szCs w:val="24"/>
        </w:rPr>
        <w:t>salaries within our industry and location which helps with benchmarking</w:t>
      </w:r>
      <w:r w:rsidR="0020738A">
        <w:rPr>
          <w:rFonts w:ascii="Arial" w:hAnsi="Arial" w:cs="Arial"/>
          <w:sz w:val="24"/>
          <w:szCs w:val="24"/>
        </w:rPr>
        <w:t>.</w:t>
      </w:r>
      <w:r w:rsidR="004E4639">
        <w:rPr>
          <w:rFonts w:ascii="Arial" w:hAnsi="Arial" w:cs="Arial"/>
          <w:sz w:val="24"/>
          <w:szCs w:val="24"/>
        </w:rPr>
        <w:t xml:space="preserve">  </w:t>
      </w:r>
      <w:r w:rsidR="006727F6">
        <w:rPr>
          <w:rFonts w:ascii="Arial" w:hAnsi="Arial" w:cs="Arial"/>
          <w:sz w:val="24"/>
          <w:szCs w:val="24"/>
        </w:rPr>
        <w:t xml:space="preserve">This report outlines salaries and trends from throughout the UK and gives an insight into different locations.  However it doesn’t state if the organisations these salaries are based on are small or large organisations.  Trends are showing </w:t>
      </w:r>
      <w:r w:rsidR="0020738A">
        <w:rPr>
          <w:rFonts w:ascii="Arial" w:hAnsi="Arial" w:cs="Arial"/>
          <w:sz w:val="24"/>
          <w:szCs w:val="24"/>
        </w:rPr>
        <w:t>recruitment in the manufacturing industry is</w:t>
      </w:r>
      <w:r w:rsidR="00B21DA5">
        <w:rPr>
          <w:rFonts w:ascii="Arial" w:hAnsi="Arial" w:cs="Arial"/>
          <w:sz w:val="24"/>
          <w:szCs w:val="24"/>
        </w:rPr>
        <w:t xml:space="preserve"> busier than ever, which coincides with what we are finding </w:t>
      </w:r>
      <w:r w:rsidR="00AA6CD5">
        <w:rPr>
          <w:rFonts w:ascii="Arial" w:hAnsi="Arial" w:cs="Arial"/>
          <w:sz w:val="24"/>
          <w:szCs w:val="24"/>
        </w:rPr>
        <w:t>at</w:t>
      </w:r>
      <w:r w:rsidR="00B21DA5">
        <w:rPr>
          <w:rFonts w:ascii="Arial" w:hAnsi="Arial" w:cs="Arial"/>
          <w:sz w:val="24"/>
          <w:szCs w:val="24"/>
        </w:rPr>
        <w:t xml:space="preserve"> Mono Equipment.</w:t>
      </w:r>
    </w:p>
    <w:p w14:paraId="411B1A5A" w14:textId="23D539A2" w:rsidR="00AA6CD5" w:rsidRDefault="00AA6CD5" w:rsidP="00574AF3">
      <w:pPr>
        <w:spacing w:after="200" w:line="276" w:lineRule="auto"/>
        <w:rPr>
          <w:rFonts w:ascii="Arial" w:hAnsi="Arial" w:cs="Arial"/>
          <w:sz w:val="24"/>
          <w:szCs w:val="24"/>
        </w:rPr>
      </w:pPr>
      <w:r>
        <w:rPr>
          <w:rFonts w:ascii="Arial" w:hAnsi="Arial" w:cs="Arial"/>
          <w:sz w:val="24"/>
          <w:szCs w:val="24"/>
        </w:rPr>
        <w:t xml:space="preserve">CBI (2021), </w:t>
      </w:r>
      <w:r w:rsidR="00241599">
        <w:rPr>
          <w:rFonts w:ascii="Arial" w:hAnsi="Arial" w:cs="Arial"/>
          <w:sz w:val="24"/>
          <w:szCs w:val="24"/>
        </w:rPr>
        <w:t>wrote about</w:t>
      </w:r>
      <w:r>
        <w:rPr>
          <w:rFonts w:ascii="Arial" w:hAnsi="Arial" w:cs="Arial"/>
          <w:sz w:val="24"/>
          <w:szCs w:val="24"/>
        </w:rPr>
        <w:t xml:space="preserve"> current </w:t>
      </w:r>
      <w:r w:rsidR="00241599">
        <w:rPr>
          <w:rFonts w:ascii="Arial" w:hAnsi="Arial" w:cs="Arial"/>
          <w:sz w:val="24"/>
          <w:szCs w:val="24"/>
        </w:rPr>
        <w:t>t</w:t>
      </w:r>
      <w:r>
        <w:rPr>
          <w:rFonts w:ascii="Arial" w:hAnsi="Arial" w:cs="Arial"/>
          <w:sz w:val="24"/>
          <w:szCs w:val="24"/>
        </w:rPr>
        <w:t xml:space="preserve">rends within the manufacturing sector </w:t>
      </w:r>
      <w:r w:rsidR="00241599">
        <w:rPr>
          <w:rFonts w:ascii="Arial" w:hAnsi="Arial" w:cs="Arial"/>
          <w:sz w:val="24"/>
          <w:szCs w:val="24"/>
        </w:rPr>
        <w:t xml:space="preserve">(EV21) </w:t>
      </w:r>
      <w:r>
        <w:rPr>
          <w:rFonts w:ascii="Arial" w:hAnsi="Arial" w:cs="Arial"/>
          <w:sz w:val="24"/>
          <w:szCs w:val="24"/>
        </w:rPr>
        <w:t>and report</w:t>
      </w:r>
      <w:r w:rsidR="00241599">
        <w:rPr>
          <w:rFonts w:ascii="Arial" w:hAnsi="Arial" w:cs="Arial"/>
          <w:sz w:val="24"/>
          <w:szCs w:val="24"/>
        </w:rPr>
        <w:t>ed</w:t>
      </w:r>
      <w:r>
        <w:rPr>
          <w:rFonts w:ascii="Arial" w:hAnsi="Arial" w:cs="Arial"/>
          <w:sz w:val="24"/>
          <w:szCs w:val="24"/>
        </w:rPr>
        <w:t xml:space="preserve"> record growth</w:t>
      </w:r>
      <w:r w:rsidR="00241599">
        <w:rPr>
          <w:rFonts w:ascii="Arial" w:hAnsi="Arial" w:cs="Arial"/>
          <w:sz w:val="24"/>
          <w:szCs w:val="24"/>
        </w:rPr>
        <w:t xml:space="preserve"> in sales and recruitment</w:t>
      </w:r>
      <w:r>
        <w:rPr>
          <w:rFonts w:ascii="Arial" w:hAnsi="Arial" w:cs="Arial"/>
          <w:sz w:val="24"/>
          <w:szCs w:val="24"/>
        </w:rPr>
        <w:t xml:space="preserve">, however with cost increases and issues with supply, </w:t>
      </w:r>
      <w:r w:rsidR="00241599">
        <w:rPr>
          <w:rFonts w:ascii="Arial" w:hAnsi="Arial" w:cs="Arial"/>
          <w:sz w:val="24"/>
          <w:szCs w:val="24"/>
        </w:rPr>
        <w:t xml:space="preserve">there were concerns with skill labour for the last quarter of 2021.  These trends reported are being felt now within the manufacturing sector and although there is sales growth in some organisations, others are feeling the pinch. </w:t>
      </w:r>
      <w:r w:rsidR="000C3258">
        <w:rPr>
          <w:rFonts w:ascii="Arial" w:hAnsi="Arial" w:cs="Arial"/>
          <w:sz w:val="24"/>
          <w:szCs w:val="24"/>
        </w:rPr>
        <w:t>This report discusses key findings and predicts what changes will be found in the next quarter.  This report was based on 2021, however is what is being seen in the present month.</w:t>
      </w:r>
    </w:p>
    <w:p w14:paraId="31D36C62" w14:textId="5ED3E6B5" w:rsidR="00D75108" w:rsidRPr="006F6457" w:rsidRDefault="003A1A59" w:rsidP="00D75108">
      <w:pPr>
        <w:spacing w:after="200" w:line="276" w:lineRule="auto"/>
        <w:rPr>
          <w:rFonts w:ascii="Arial" w:hAnsi="Arial" w:cs="Arial"/>
          <w:b/>
          <w:bCs/>
          <w:sz w:val="24"/>
          <w:szCs w:val="24"/>
        </w:rPr>
      </w:pPr>
      <w:r>
        <w:rPr>
          <w:rFonts w:ascii="Arial" w:hAnsi="Arial" w:cs="Arial"/>
          <w:sz w:val="24"/>
          <w:szCs w:val="24"/>
        </w:rPr>
        <w:t xml:space="preserve">During the height of the Coronavirus, Mono sourced guidance on best practice from the Welsh Governments website (EV22).  The website was updated regularly and </w:t>
      </w:r>
      <w:r w:rsidR="004040E7">
        <w:rPr>
          <w:rFonts w:ascii="Arial" w:hAnsi="Arial" w:cs="Arial"/>
          <w:sz w:val="24"/>
          <w:szCs w:val="24"/>
        </w:rPr>
        <w:t>updates sent directly to my e-mail</w:t>
      </w:r>
      <w:r>
        <w:rPr>
          <w:rFonts w:ascii="Arial" w:hAnsi="Arial" w:cs="Arial"/>
          <w:sz w:val="24"/>
          <w:szCs w:val="24"/>
        </w:rPr>
        <w:t>.  Due to Welsh and English guidance sometimes being different, I would have to ensure that the website was focussing on the Welsh guidance</w:t>
      </w:r>
      <w:r w:rsidR="004040E7">
        <w:rPr>
          <w:rFonts w:ascii="Arial" w:hAnsi="Arial" w:cs="Arial"/>
          <w:sz w:val="24"/>
          <w:szCs w:val="24"/>
        </w:rPr>
        <w:t xml:space="preserve">, to ensure there was no confusion.  The website was easy to navigate, however due to so many updates, the newest version on guidance wouldn’t always be top of the list, this caused frustration on occasions.  </w:t>
      </w:r>
      <w:r w:rsidR="00D75108" w:rsidRPr="006F6457">
        <w:rPr>
          <w:rFonts w:ascii="Arial" w:hAnsi="Arial" w:cs="Arial"/>
          <w:b/>
          <w:bCs/>
          <w:sz w:val="24"/>
          <w:szCs w:val="24"/>
        </w:rPr>
        <w:t xml:space="preserve"> </w:t>
      </w:r>
    </w:p>
    <w:p w14:paraId="58149779" w14:textId="24442CDF" w:rsidR="003E763F" w:rsidRDefault="00D75108" w:rsidP="00D75108">
      <w:pPr>
        <w:spacing w:after="200" w:line="276" w:lineRule="auto"/>
        <w:rPr>
          <w:rFonts w:ascii="Arial" w:hAnsi="Arial" w:cs="Arial"/>
          <w:b/>
          <w:bCs/>
          <w:sz w:val="24"/>
          <w:szCs w:val="24"/>
        </w:rPr>
      </w:pPr>
      <w:r w:rsidRPr="006F6457">
        <w:rPr>
          <w:rFonts w:ascii="Arial" w:hAnsi="Arial" w:cs="Arial"/>
          <w:b/>
          <w:bCs/>
          <w:sz w:val="24"/>
          <w:szCs w:val="24"/>
        </w:rPr>
        <w:t>1.3 Assess the extent to which current organisational planning activities are addressing potential needs.</w:t>
      </w:r>
    </w:p>
    <w:p w14:paraId="6F35AE24" w14:textId="5740E3AA" w:rsidR="0074438E" w:rsidRDefault="0068522E" w:rsidP="0074438E">
      <w:pPr>
        <w:rPr>
          <w:rFonts w:ascii="Arial" w:hAnsi="Arial" w:cs="Arial"/>
          <w:sz w:val="24"/>
          <w:szCs w:val="24"/>
        </w:rPr>
      </w:pPr>
      <w:r>
        <w:rPr>
          <w:rFonts w:ascii="Arial" w:hAnsi="Arial" w:cs="Arial"/>
          <w:color w:val="000000" w:themeColor="text1"/>
          <w:sz w:val="24"/>
          <w:szCs w:val="24"/>
        </w:rPr>
        <w:t xml:space="preserve">I think that Mono </w:t>
      </w:r>
      <w:r w:rsidR="00601D4A">
        <w:rPr>
          <w:rFonts w:ascii="Arial" w:hAnsi="Arial" w:cs="Arial"/>
          <w:color w:val="000000" w:themeColor="text1"/>
          <w:sz w:val="24"/>
          <w:szCs w:val="24"/>
        </w:rPr>
        <w:t xml:space="preserve">currently </w:t>
      </w:r>
      <w:r w:rsidR="00256EA8">
        <w:rPr>
          <w:rFonts w:ascii="Arial" w:hAnsi="Arial" w:cs="Arial"/>
          <w:color w:val="000000" w:themeColor="text1"/>
          <w:sz w:val="24"/>
          <w:szCs w:val="24"/>
        </w:rPr>
        <w:t>has</w:t>
      </w:r>
      <w:r>
        <w:rPr>
          <w:rFonts w:ascii="Arial" w:hAnsi="Arial" w:cs="Arial"/>
          <w:color w:val="000000" w:themeColor="text1"/>
          <w:sz w:val="24"/>
          <w:szCs w:val="24"/>
        </w:rPr>
        <w:t xml:space="preserve"> some work to do with planning activities and people skills.  I believe this is down to management not </w:t>
      </w:r>
      <w:r w:rsidR="00AB7C01">
        <w:rPr>
          <w:rFonts w:ascii="Arial" w:hAnsi="Arial" w:cs="Arial"/>
          <w:color w:val="000000" w:themeColor="text1"/>
          <w:sz w:val="24"/>
          <w:szCs w:val="24"/>
        </w:rPr>
        <w:t xml:space="preserve">seeing </w:t>
      </w:r>
      <w:r>
        <w:rPr>
          <w:rFonts w:ascii="Arial" w:hAnsi="Arial" w:cs="Arial"/>
          <w:color w:val="000000" w:themeColor="text1"/>
          <w:sz w:val="24"/>
          <w:szCs w:val="24"/>
        </w:rPr>
        <w:t xml:space="preserve">this area </w:t>
      </w:r>
      <w:r w:rsidR="00AB7C01">
        <w:rPr>
          <w:rFonts w:ascii="Arial" w:hAnsi="Arial" w:cs="Arial"/>
          <w:color w:val="000000" w:themeColor="text1"/>
          <w:sz w:val="24"/>
          <w:szCs w:val="24"/>
        </w:rPr>
        <w:t xml:space="preserve">as a priority </w:t>
      </w:r>
      <w:r w:rsidR="0074438E">
        <w:rPr>
          <w:rFonts w:ascii="Arial" w:hAnsi="Arial" w:cs="Arial"/>
          <w:color w:val="000000" w:themeColor="text1"/>
          <w:sz w:val="24"/>
          <w:szCs w:val="24"/>
        </w:rPr>
        <w:t xml:space="preserve">in the past </w:t>
      </w:r>
      <w:r>
        <w:rPr>
          <w:rFonts w:ascii="Arial" w:hAnsi="Arial" w:cs="Arial"/>
          <w:color w:val="000000" w:themeColor="text1"/>
          <w:sz w:val="24"/>
          <w:szCs w:val="24"/>
        </w:rPr>
        <w:t xml:space="preserve">and </w:t>
      </w:r>
      <w:r w:rsidR="00601D4A">
        <w:rPr>
          <w:rFonts w:ascii="Arial" w:hAnsi="Arial" w:cs="Arial"/>
          <w:color w:val="000000" w:themeColor="text1"/>
          <w:sz w:val="24"/>
          <w:szCs w:val="24"/>
        </w:rPr>
        <w:t xml:space="preserve">we </w:t>
      </w:r>
      <w:r>
        <w:rPr>
          <w:rFonts w:ascii="Arial" w:hAnsi="Arial" w:cs="Arial"/>
          <w:color w:val="000000" w:themeColor="text1"/>
          <w:sz w:val="24"/>
          <w:szCs w:val="24"/>
        </w:rPr>
        <w:t>are now having to be reactive to employees leaving the business</w:t>
      </w:r>
      <w:r w:rsidR="00601D4A">
        <w:rPr>
          <w:rFonts w:ascii="Arial" w:hAnsi="Arial" w:cs="Arial"/>
          <w:color w:val="000000" w:themeColor="text1"/>
          <w:sz w:val="24"/>
          <w:szCs w:val="24"/>
        </w:rPr>
        <w:t xml:space="preserve"> instead of </w:t>
      </w:r>
      <w:r>
        <w:rPr>
          <w:rFonts w:ascii="Arial" w:hAnsi="Arial" w:cs="Arial"/>
          <w:color w:val="000000" w:themeColor="text1"/>
          <w:sz w:val="24"/>
          <w:szCs w:val="24"/>
        </w:rPr>
        <w:t xml:space="preserve">being proactive and having </w:t>
      </w:r>
      <w:r w:rsidR="00601D4A">
        <w:rPr>
          <w:rFonts w:ascii="Arial" w:hAnsi="Arial" w:cs="Arial"/>
          <w:color w:val="000000" w:themeColor="text1"/>
          <w:sz w:val="24"/>
          <w:szCs w:val="24"/>
        </w:rPr>
        <w:t xml:space="preserve">some </w:t>
      </w:r>
      <w:r>
        <w:rPr>
          <w:rFonts w:ascii="Arial" w:hAnsi="Arial" w:cs="Arial"/>
          <w:color w:val="000000" w:themeColor="text1"/>
          <w:sz w:val="24"/>
          <w:szCs w:val="24"/>
        </w:rPr>
        <w:t>processes already in place</w:t>
      </w:r>
      <w:r w:rsidR="00601D4A">
        <w:rPr>
          <w:rFonts w:ascii="Arial" w:hAnsi="Arial" w:cs="Arial"/>
          <w:color w:val="000000" w:themeColor="text1"/>
          <w:sz w:val="24"/>
          <w:szCs w:val="24"/>
        </w:rPr>
        <w:t xml:space="preserve"> e.g. succession planning</w:t>
      </w:r>
      <w:r>
        <w:rPr>
          <w:rFonts w:ascii="Arial" w:hAnsi="Arial" w:cs="Arial"/>
          <w:color w:val="000000" w:themeColor="text1"/>
          <w:sz w:val="24"/>
          <w:szCs w:val="24"/>
        </w:rPr>
        <w:t>.</w:t>
      </w:r>
      <w:r w:rsidR="00143817">
        <w:rPr>
          <w:rFonts w:ascii="Arial" w:hAnsi="Arial" w:cs="Arial"/>
          <w:color w:val="000000" w:themeColor="text1"/>
          <w:sz w:val="24"/>
          <w:szCs w:val="24"/>
        </w:rPr>
        <w:t xml:space="preserve">  According to CIPD (2021), </w:t>
      </w:r>
      <w:r w:rsidR="00143817">
        <w:rPr>
          <w:rFonts w:ascii="Arial" w:hAnsi="Arial" w:cs="Arial"/>
          <w:sz w:val="24"/>
          <w:szCs w:val="24"/>
        </w:rPr>
        <w:t>W</w:t>
      </w:r>
      <w:r w:rsidR="00143817" w:rsidRPr="00822CD8">
        <w:rPr>
          <w:rFonts w:ascii="Arial" w:hAnsi="Arial" w:cs="Arial"/>
          <w:sz w:val="24"/>
          <w:szCs w:val="24"/>
        </w:rPr>
        <w:t xml:space="preserve">orkforce planning is </w:t>
      </w:r>
      <w:r w:rsidR="00143817">
        <w:rPr>
          <w:rFonts w:ascii="Arial" w:hAnsi="Arial" w:cs="Arial"/>
          <w:sz w:val="24"/>
          <w:szCs w:val="24"/>
        </w:rPr>
        <w:t xml:space="preserve">reviewing the workforce </w:t>
      </w:r>
      <w:r w:rsidR="00143817" w:rsidRPr="00822CD8">
        <w:rPr>
          <w:rFonts w:ascii="Arial" w:hAnsi="Arial" w:cs="Arial"/>
          <w:sz w:val="24"/>
          <w:szCs w:val="24"/>
        </w:rPr>
        <w:t xml:space="preserve">to see its current </w:t>
      </w:r>
      <w:r w:rsidR="00143817">
        <w:rPr>
          <w:rFonts w:ascii="Arial" w:hAnsi="Arial" w:cs="Arial"/>
          <w:sz w:val="24"/>
          <w:szCs w:val="24"/>
        </w:rPr>
        <w:t>and future state</w:t>
      </w:r>
      <w:r w:rsidR="00143817" w:rsidRPr="00822CD8">
        <w:rPr>
          <w:rFonts w:ascii="Arial" w:hAnsi="Arial" w:cs="Arial"/>
          <w:sz w:val="24"/>
          <w:szCs w:val="24"/>
        </w:rPr>
        <w:t xml:space="preserve">.  Potential skills gaps are identified and solutions implemented so objectives can be reached and a strategy formulated.   </w:t>
      </w:r>
      <w:r w:rsidR="00143817">
        <w:rPr>
          <w:rFonts w:ascii="Arial" w:hAnsi="Arial" w:cs="Arial"/>
          <w:sz w:val="24"/>
          <w:szCs w:val="24"/>
        </w:rPr>
        <w:lastRenderedPageBreak/>
        <w:t xml:space="preserve">Unfortunately we are not in the position to formulate a </w:t>
      </w:r>
      <w:r w:rsidR="0074438E">
        <w:rPr>
          <w:rFonts w:ascii="Arial" w:hAnsi="Arial" w:cs="Arial"/>
          <w:sz w:val="24"/>
          <w:szCs w:val="24"/>
        </w:rPr>
        <w:t xml:space="preserve">people </w:t>
      </w:r>
      <w:r w:rsidR="00143817">
        <w:rPr>
          <w:rFonts w:ascii="Arial" w:hAnsi="Arial" w:cs="Arial"/>
          <w:sz w:val="24"/>
          <w:szCs w:val="24"/>
        </w:rPr>
        <w:t>strategy</w:t>
      </w:r>
      <w:r w:rsidR="0074438E">
        <w:rPr>
          <w:rFonts w:ascii="Arial" w:hAnsi="Arial" w:cs="Arial"/>
          <w:sz w:val="24"/>
          <w:szCs w:val="24"/>
        </w:rPr>
        <w:t xml:space="preserve"> </w:t>
      </w:r>
      <w:r w:rsidR="00256EA8">
        <w:rPr>
          <w:rFonts w:ascii="Arial" w:hAnsi="Arial" w:cs="Arial"/>
          <w:sz w:val="24"/>
          <w:szCs w:val="24"/>
        </w:rPr>
        <w:t xml:space="preserve">currently, </w:t>
      </w:r>
      <w:r w:rsidR="00143817">
        <w:rPr>
          <w:rFonts w:ascii="Arial" w:hAnsi="Arial" w:cs="Arial"/>
          <w:sz w:val="24"/>
          <w:szCs w:val="24"/>
        </w:rPr>
        <w:t xml:space="preserve">as we haven’t yet identified any </w:t>
      </w:r>
      <w:r w:rsidR="0063085E">
        <w:rPr>
          <w:rFonts w:ascii="Arial" w:hAnsi="Arial" w:cs="Arial"/>
          <w:sz w:val="24"/>
          <w:szCs w:val="24"/>
        </w:rPr>
        <w:t xml:space="preserve">skills </w:t>
      </w:r>
      <w:r w:rsidR="00143817">
        <w:rPr>
          <w:rFonts w:ascii="Arial" w:hAnsi="Arial" w:cs="Arial"/>
          <w:sz w:val="24"/>
          <w:szCs w:val="24"/>
        </w:rPr>
        <w:t xml:space="preserve">gaps or given managers objectives to upskill </w:t>
      </w:r>
      <w:r w:rsidR="0074438E">
        <w:rPr>
          <w:rFonts w:ascii="Arial" w:hAnsi="Arial" w:cs="Arial"/>
          <w:sz w:val="24"/>
          <w:szCs w:val="24"/>
        </w:rPr>
        <w:t xml:space="preserve">current </w:t>
      </w:r>
      <w:r w:rsidR="00143817">
        <w:rPr>
          <w:rFonts w:ascii="Arial" w:hAnsi="Arial" w:cs="Arial"/>
          <w:sz w:val="24"/>
          <w:szCs w:val="24"/>
        </w:rPr>
        <w:t>employees.</w:t>
      </w:r>
      <w:r w:rsidR="00143817" w:rsidRPr="00822CD8">
        <w:rPr>
          <w:rFonts w:ascii="Arial" w:hAnsi="Arial" w:cs="Arial"/>
          <w:sz w:val="24"/>
          <w:szCs w:val="24"/>
        </w:rPr>
        <w:t xml:space="preserve"> </w:t>
      </w:r>
    </w:p>
    <w:p w14:paraId="5513D096" w14:textId="7DE6C3A6" w:rsidR="0067640A" w:rsidRDefault="00601D4A" w:rsidP="0074438E">
      <w:pPr>
        <w:rPr>
          <w:rFonts w:ascii="Arial" w:hAnsi="Arial" w:cs="Arial"/>
          <w:sz w:val="24"/>
          <w:szCs w:val="24"/>
        </w:rPr>
      </w:pPr>
      <w:r>
        <w:rPr>
          <w:rFonts w:ascii="Arial" w:hAnsi="Arial" w:cs="Arial"/>
          <w:sz w:val="24"/>
          <w:szCs w:val="24"/>
        </w:rPr>
        <w:t>In my view, o</w:t>
      </w:r>
      <w:r w:rsidR="0067640A">
        <w:rPr>
          <w:rFonts w:ascii="Arial" w:hAnsi="Arial" w:cs="Arial"/>
          <w:sz w:val="24"/>
          <w:szCs w:val="24"/>
        </w:rPr>
        <w:t xml:space="preserve">rganisations </w:t>
      </w:r>
      <w:r w:rsidR="0063085E">
        <w:rPr>
          <w:rFonts w:ascii="Arial" w:hAnsi="Arial" w:cs="Arial"/>
          <w:sz w:val="24"/>
          <w:szCs w:val="24"/>
        </w:rPr>
        <w:t xml:space="preserve">must </w:t>
      </w:r>
      <w:r w:rsidR="0067640A">
        <w:rPr>
          <w:rFonts w:ascii="Arial" w:hAnsi="Arial" w:cs="Arial"/>
          <w:sz w:val="24"/>
          <w:szCs w:val="24"/>
        </w:rPr>
        <w:t xml:space="preserve">have talent planning systems in place to </w:t>
      </w:r>
      <w:r w:rsidR="00D11D00">
        <w:rPr>
          <w:rFonts w:ascii="Arial" w:hAnsi="Arial" w:cs="Arial"/>
          <w:sz w:val="24"/>
          <w:szCs w:val="24"/>
        </w:rPr>
        <w:t xml:space="preserve">build on the skills of their existing </w:t>
      </w:r>
      <w:proofErr w:type="gramStart"/>
      <w:r w:rsidR="00D11D00">
        <w:rPr>
          <w:rFonts w:ascii="Arial" w:hAnsi="Arial" w:cs="Arial"/>
          <w:sz w:val="24"/>
          <w:szCs w:val="24"/>
        </w:rPr>
        <w:t>employees</w:t>
      </w:r>
      <w:proofErr w:type="gramEnd"/>
      <w:r w:rsidR="00D11D00">
        <w:rPr>
          <w:rFonts w:ascii="Arial" w:hAnsi="Arial" w:cs="Arial"/>
          <w:sz w:val="24"/>
          <w:szCs w:val="24"/>
        </w:rPr>
        <w:t xml:space="preserve"> </w:t>
      </w:r>
      <w:r w:rsidR="0063085E">
        <w:rPr>
          <w:rFonts w:ascii="Arial" w:hAnsi="Arial" w:cs="Arial"/>
          <w:sz w:val="24"/>
          <w:szCs w:val="24"/>
        </w:rPr>
        <w:t xml:space="preserve">so they </w:t>
      </w:r>
      <w:r w:rsidR="00D11D00">
        <w:rPr>
          <w:rFonts w:ascii="Arial" w:hAnsi="Arial" w:cs="Arial"/>
          <w:sz w:val="24"/>
          <w:szCs w:val="24"/>
        </w:rPr>
        <w:t>feel motivated and enjoy work.  It helps with career progression, skills development</w:t>
      </w:r>
      <w:r>
        <w:rPr>
          <w:rFonts w:ascii="Arial" w:hAnsi="Arial" w:cs="Arial"/>
          <w:sz w:val="24"/>
          <w:szCs w:val="24"/>
        </w:rPr>
        <w:t>,</w:t>
      </w:r>
      <w:r w:rsidR="00D11D00">
        <w:rPr>
          <w:rFonts w:ascii="Arial" w:hAnsi="Arial" w:cs="Arial"/>
          <w:sz w:val="24"/>
          <w:szCs w:val="24"/>
        </w:rPr>
        <w:t xml:space="preserve"> succession planning</w:t>
      </w:r>
      <w:r w:rsidR="0063085E">
        <w:rPr>
          <w:rFonts w:ascii="Arial" w:hAnsi="Arial" w:cs="Arial"/>
          <w:sz w:val="24"/>
          <w:szCs w:val="24"/>
        </w:rPr>
        <w:t xml:space="preserve">, </w:t>
      </w:r>
      <w:r w:rsidR="00D11D00">
        <w:rPr>
          <w:rFonts w:ascii="Arial" w:hAnsi="Arial" w:cs="Arial"/>
          <w:sz w:val="24"/>
          <w:szCs w:val="24"/>
        </w:rPr>
        <w:t xml:space="preserve">with the employee experience and Company branding.  This coincides with Taylor (2016 p61) who states </w:t>
      </w:r>
      <w:r w:rsidR="00D11D00" w:rsidRPr="00DD3BE7">
        <w:rPr>
          <w:rFonts w:ascii="Arial" w:hAnsi="Arial" w:cs="Arial"/>
          <w:sz w:val="24"/>
          <w:szCs w:val="24"/>
        </w:rPr>
        <w:t xml:space="preserve">Employer branding </w:t>
      </w:r>
      <w:r w:rsidR="00D11D00">
        <w:rPr>
          <w:rFonts w:ascii="Arial" w:hAnsi="Arial" w:cs="Arial"/>
          <w:sz w:val="24"/>
          <w:szCs w:val="24"/>
        </w:rPr>
        <w:t xml:space="preserve">helps </w:t>
      </w:r>
      <w:r w:rsidR="00D11D00" w:rsidRPr="00DD3BE7">
        <w:rPr>
          <w:rFonts w:ascii="Arial" w:hAnsi="Arial" w:cs="Arial"/>
          <w:sz w:val="24"/>
          <w:szCs w:val="24"/>
        </w:rPr>
        <w:t xml:space="preserve">organisations look distinctive </w:t>
      </w:r>
      <w:r w:rsidR="00D11D00">
        <w:rPr>
          <w:rFonts w:ascii="Arial" w:hAnsi="Arial" w:cs="Arial"/>
          <w:sz w:val="24"/>
          <w:szCs w:val="24"/>
        </w:rPr>
        <w:t>and</w:t>
      </w:r>
      <w:r w:rsidR="00D11D00" w:rsidRPr="00DD3BE7">
        <w:rPr>
          <w:rFonts w:ascii="Arial" w:hAnsi="Arial" w:cs="Arial"/>
          <w:sz w:val="24"/>
          <w:szCs w:val="24"/>
        </w:rPr>
        <w:t xml:space="preserve"> appeal to employees</w:t>
      </w:r>
      <w:r w:rsidR="00711FCB">
        <w:rPr>
          <w:rFonts w:ascii="Arial" w:hAnsi="Arial" w:cs="Arial"/>
          <w:sz w:val="24"/>
          <w:szCs w:val="24"/>
        </w:rPr>
        <w:t xml:space="preserve"> which helps with recruitment</w:t>
      </w:r>
      <w:r>
        <w:rPr>
          <w:rFonts w:ascii="Arial" w:hAnsi="Arial" w:cs="Arial"/>
          <w:sz w:val="24"/>
          <w:szCs w:val="24"/>
        </w:rPr>
        <w:t xml:space="preserve">, </w:t>
      </w:r>
      <w:r w:rsidR="00711FCB">
        <w:rPr>
          <w:rFonts w:ascii="Arial" w:hAnsi="Arial" w:cs="Arial"/>
          <w:sz w:val="24"/>
          <w:szCs w:val="24"/>
        </w:rPr>
        <w:t>also CIPD (2021) who says benefits to talent management include continuous learning, increasing productivity and growth opportunities.</w:t>
      </w:r>
    </w:p>
    <w:p w14:paraId="559D64B9" w14:textId="1FCAC1B2" w:rsidR="00711FCB" w:rsidRDefault="00711FCB" w:rsidP="0074438E">
      <w:pPr>
        <w:rPr>
          <w:rFonts w:ascii="Arial" w:hAnsi="Arial" w:cs="Arial"/>
          <w:sz w:val="24"/>
          <w:szCs w:val="24"/>
        </w:rPr>
      </w:pPr>
      <w:r>
        <w:rPr>
          <w:rFonts w:ascii="Arial" w:hAnsi="Arial" w:cs="Arial"/>
          <w:sz w:val="24"/>
          <w:szCs w:val="24"/>
        </w:rPr>
        <w:t xml:space="preserve">At Mono, we are seeing some of the effects of poor talent management such as problems with recruitment, high turnover of staff and poor morale, however there are other effects that we are not currently seeing such as decrease in productivity and </w:t>
      </w:r>
      <w:r w:rsidR="00AB7C01">
        <w:rPr>
          <w:rFonts w:ascii="Arial" w:hAnsi="Arial" w:cs="Arial"/>
          <w:sz w:val="24"/>
          <w:szCs w:val="24"/>
        </w:rPr>
        <w:t>inability to expand into different markets as we have just successfully secured a contract within South Africa (Amato 2012).</w:t>
      </w:r>
    </w:p>
    <w:p w14:paraId="5E8AD98C" w14:textId="66D0D01F" w:rsidR="001D12BB" w:rsidRDefault="0074438E" w:rsidP="00A86390">
      <w:pPr>
        <w:rPr>
          <w:rFonts w:ascii="Arial" w:hAnsi="Arial" w:cs="Arial"/>
          <w:color w:val="000000" w:themeColor="text1"/>
          <w:sz w:val="24"/>
          <w:szCs w:val="24"/>
        </w:rPr>
      </w:pPr>
      <w:r>
        <w:rPr>
          <w:rFonts w:ascii="Arial" w:hAnsi="Arial" w:cs="Arial"/>
          <w:sz w:val="24"/>
          <w:szCs w:val="24"/>
        </w:rPr>
        <w:t>Some examples where we are finding issues are with our job descriptions and job adverts.  We currently recruit for our semi</w:t>
      </w:r>
      <w:r w:rsidR="00A86390">
        <w:rPr>
          <w:rFonts w:ascii="Arial" w:hAnsi="Arial" w:cs="Arial"/>
          <w:sz w:val="24"/>
          <w:szCs w:val="24"/>
        </w:rPr>
        <w:t>-</w:t>
      </w:r>
      <w:r>
        <w:rPr>
          <w:rFonts w:ascii="Arial" w:hAnsi="Arial" w:cs="Arial"/>
          <w:sz w:val="24"/>
          <w:szCs w:val="24"/>
        </w:rPr>
        <w:t xml:space="preserve">skilled roles </w:t>
      </w:r>
      <w:r w:rsidR="00A86390">
        <w:rPr>
          <w:rFonts w:ascii="Arial" w:hAnsi="Arial" w:cs="Arial"/>
          <w:sz w:val="24"/>
          <w:szCs w:val="24"/>
        </w:rPr>
        <w:t xml:space="preserve">online </w:t>
      </w:r>
      <w:r>
        <w:rPr>
          <w:rFonts w:ascii="Arial" w:hAnsi="Arial" w:cs="Arial"/>
          <w:sz w:val="24"/>
          <w:szCs w:val="24"/>
        </w:rPr>
        <w:t>through Indeed</w:t>
      </w:r>
      <w:r w:rsidR="00A86390">
        <w:rPr>
          <w:rFonts w:ascii="Arial" w:hAnsi="Arial" w:cs="Arial"/>
          <w:sz w:val="24"/>
          <w:szCs w:val="24"/>
        </w:rPr>
        <w:t xml:space="preserve">.  </w:t>
      </w:r>
      <w:r w:rsidR="002C3467">
        <w:rPr>
          <w:rFonts w:ascii="Arial" w:hAnsi="Arial" w:cs="Arial"/>
          <w:color w:val="000000" w:themeColor="text1"/>
          <w:sz w:val="24"/>
          <w:szCs w:val="24"/>
        </w:rPr>
        <w:t>According to Michael Page (2022), j</w:t>
      </w:r>
      <w:r w:rsidR="00820670">
        <w:rPr>
          <w:rFonts w:ascii="Arial" w:hAnsi="Arial" w:cs="Arial"/>
          <w:color w:val="000000" w:themeColor="text1"/>
          <w:sz w:val="24"/>
          <w:szCs w:val="24"/>
        </w:rPr>
        <w:t>ob descriptions</w:t>
      </w:r>
      <w:r w:rsidR="00820670">
        <w:rPr>
          <w:rFonts w:ascii="Arial" w:hAnsi="Arial" w:cs="Arial"/>
          <w:color w:val="000000" w:themeColor="text1"/>
          <w:sz w:val="24"/>
          <w:szCs w:val="24"/>
        </w:rPr>
        <w:t xml:space="preserve"> define the job and responsibilities to attract candidates </w:t>
      </w:r>
      <w:r w:rsidR="00C24E74">
        <w:rPr>
          <w:rFonts w:ascii="Arial" w:hAnsi="Arial" w:cs="Arial"/>
          <w:color w:val="000000" w:themeColor="text1"/>
          <w:sz w:val="24"/>
          <w:szCs w:val="24"/>
        </w:rPr>
        <w:t>when recruiting</w:t>
      </w:r>
      <w:r w:rsidR="002C3467">
        <w:rPr>
          <w:rFonts w:ascii="Arial" w:hAnsi="Arial" w:cs="Arial"/>
          <w:color w:val="000000" w:themeColor="text1"/>
          <w:sz w:val="24"/>
          <w:szCs w:val="24"/>
        </w:rPr>
        <w:t>.</w:t>
      </w:r>
      <w:r w:rsidR="00C24E74">
        <w:rPr>
          <w:rFonts w:ascii="Arial" w:hAnsi="Arial" w:cs="Arial"/>
          <w:color w:val="000000" w:themeColor="text1"/>
          <w:sz w:val="24"/>
          <w:szCs w:val="24"/>
        </w:rPr>
        <w:t xml:space="preserve">  We have been using a particular job description</w:t>
      </w:r>
      <w:r w:rsidR="001D756D">
        <w:rPr>
          <w:rFonts w:ascii="Arial" w:hAnsi="Arial" w:cs="Arial"/>
          <w:color w:val="000000" w:themeColor="text1"/>
          <w:sz w:val="24"/>
          <w:szCs w:val="24"/>
        </w:rPr>
        <w:t xml:space="preserve"> and </w:t>
      </w:r>
      <w:r w:rsidR="001D12BB">
        <w:rPr>
          <w:rFonts w:ascii="Arial" w:hAnsi="Arial" w:cs="Arial"/>
          <w:color w:val="000000" w:themeColor="text1"/>
          <w:sz w:val="24"/>
          <w:szCs w:val="24"/>
        </w:rPr>
        <w:t>recruitment advert</w:t>
      </w:r>
      <w:r w:rsidR="00C24E74">
        <w:rPr>
          <w:rFonts w:ascii="Arial" w:hAnsi="Arial" w:cs="Arial"/>
          <w:color w:val="000000" w:themeColor="text1"/>
          <w:sz w:val="24"/>
          <w:szCs w:val="24"/>
        </w:rPr>
        <w:t xml:space="preserve"> </w:t>
      </w:r>
      <w:r w:rsidR="002C3467">
        <w:rPr>
          <w:rFonts w:ascii="Arial" w:hAnsi="Arial" w:cs="Arial"/>
          <w:color w:val="000000" w:themeColor="text1"/>
          <w:sz w:val="24"/>
          <w:szCs w:val="24"/>
        </w:rPr>
        <w:t xml:space="preserve">when advertising </w:t>
      </w:r>
      <w:r w:rsidR="00C24E74">
        <w:rPr>
          <w:rFonts w:ascii="Arial" w:hAnsi="Arial" w:cs="Arial"/>
          <w:color w:val="000000" w:themeColor="text1"/>
          <w:sz w:val="24"/>
          <w:szCs w:val="24"/>
        </w:rPr>
        <w:t>for a semi-skilled assembly role for several years (EV23)</w:t>
      </w:r>
      <w:r w:rsidR="002C3467">
        <w:rPr>
          <w:rFonts w:ascii="Arial" w:hAnsi="Arial" w:cs="Arial"/>
          <w:color w:val="000000" w:themeColor="text1"/>
          <w:sz w:val="24"/>
          <w:szCs w:val="24"/>
        </w:rPr>
        <w:t xml:space="preserve">.  This department is currently where we are finding the greatest turnover within the organisation and is hence very important that we find the </w:t>
      </w:r>
      <w:r w:rsidR="001D12BB">
        <w:rPr>
          <w:rFonts w:ascii="Arial" w:hAnsi="Arial" w:cs="Arial"/>
          <w:color w:val="000000" w:themeColor="text1"/>
          <w:sz w:val="24"/>
          <w:szCs w:val="24"/>
        </w:rPr>
        <w:t xml:space="preserve">right people for the role.  The job description </w:t>
      </w:r>
      <w:r w:rsidR="00C24E74">
        <w:rPr>
          <w:rFonts w:ascii="Arial" w:hAnsi="Arial" w:cs="Arial"/>
          <w:color w:val="000000" w:themeColor="text1"/>
          <w:sz w:val="24"/>
          <w:szCs w:val="24"/>
        </w:rPr>
        <w:t xml:space="preserve">is very basic </w:t>
      </w:r>
      <w:r w:rsidR="0063085E">
        <w:rPr>
          <w:rFonts w:ascii="Arial" w:hAnsi="Arial" w:cs="Arial"/>
          <w:color w:val="000000" w:themeColor="text1"/>
          <w:sz w:val="24"/>
          <w:szCs w:val="24"/>
        </w:rPr>
        <w:t xml:space="preserve">and </w:t>
      </w:r>
      <w:r w:rsidR="001D12BB">
        <w:rPr>
          <w:rFonts w:ascii="Arial" w:hAnsi="Arial" w:cs="Arial"/>
          <w:color w:val="000000" w:themeColor="text1"/>
          <w:sz w:val="24"/>
          <w:szCs w:val="24"/>
        </w:rPr>
        <w:t xml:space="preserve">hence our </w:t>
      </w:r>
      <w:r w:rsidR="0063085E">
        <w:rPr>
          <w:rFonts w:ascii="Arial" w:hAnsi="Arial" w:cs="Arial"/>
          <w:color w:val="000000" w:themeColor="text1"/>
          <w:sz w:val="24"/>
          <w:szCs w:val="24"/>
        </w:rPr>
        <w:t xml:space="preserve">talent </w:t>
      </w:r>
      <w:r w:rsidR="001D12BB">
        <w:rPr>
          <w:rFonts w:ascii="Arial" w:hAnsi="Arial" w:cs="Arial"/>
          <w:color w:val="000000" w:themeColor="text1"/>
          <w:sz w:val="24"/>
          <w:szCs w:val="24"/>
        </w:rPr>
        <w:t xml:space="preserve">needs are not being met.  </w:t>
      </w:r>
    </w:p>
    <w:p w14:paraId="219B98C2" w14:textId="609CF135" w:rsidR="001D12BB" w:rsidRDefault="001D12BB" w:rsidP="001D12BB">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Best practice for job descriptions state that they</w:t>
      </w:r>
      <w:r w:rsidRPr="00B5293D">
        <w:rPr>
          <w:rFonts w:ascii="Arial" w:hAnsi="Arial" w:cs="Arial"/>
          <w:color w:val="000000" w:themeColor="text1"/>
          <w:sz w:val="24"/>
          <w:szCs w:val="24"/>
        </w:rPr>
        <w:t xml:space="preserve"> should make clear the main purpose, main tasks</w:t>
      </w:r>
      <w:r>
        <w:rPr>
          <w:rFonts w:ascii="Arial" w:hAnsi="Arial" w:cs="Arial"/>
          <w:color w:val="000000" w:themeColor="text1"/>
          <w:sz w:val="24"/>
          <w:szCs w:val="24"/>
        </w:rPr>
        <w:t xml:space="preserve">, </w:t>
      </w:r>
      <w:r w:rsidRPr="00B5293D">
        <w:rPr>
          <w:rFonts w:ascii="Arial" w:hAnsi="Arial" w:cs="Arial"/>
          <w:color w:val="000000" w:themeColor="text1"/>
          <w:sz w:val="24"/>
          <w:szCs w:val="24"/>
        </w:rPr>
        <w:t>scope and responsibilities of the role (ACAS 2019)</w:t>
      </w:r>
      <w:r w:rsidR="001D756D">
        <w:rPr>
          <w:rFonts w:ascii="Arial" w:hAnsi="Arial" w:cs="Arial"/>
          <w:color w:val="000000" w:themeColor="text1"/>
          <w:sz w:val="24"/>
          <w:szCs w:val="24"/>
        </w:rPr>
        <w:t xml:space="preserve"> and best practice when advertising state</w:t>
      </w:r>
      <w:r w:rsidR="00F135EE">
        <w:rPr>
          <w:rFonts w:ascii="Arial" w:hAnsi="Arial" w:cs="Arial"/>
          <w:color w:val="000000" w:themeColor="text1"/>
          <w:sz w:val="24"/>
          <w:szCs w:val="24"/>
        </w:rPr>
        <w:t xml:space="preserve">s the role should be made appealing to the audience and that it is a welcoming place to work (Monster 2022).  Ours unfortunately are </w:t>
      </w:r>
      <w:r>
        <w:rPr>
          <w:rFonts w:ascii="Arial" w:hAnsi="Arial" w:cs="Arial"/>
          <w:color w:val="000000" w:themeColor="text1"/>
          <w:sz w:val="24"/>
          <w:szCs w:val="24"/>
        </w:rPr>
        <w:t>lacking depth</w:t>
      </w:r>
      <w:r w:rsidR="00F135EE">
        <w:rPr>
          <w:rFonts w:ascii="Arial" w:hAnsi="Arial" w:cs="Arial"/>
          <w:color w:val="000000" w:themeColor="text1"/>
          <w:sz w:val="24"/>
          <w:szCs w:val="24"/>
        </w:rPr>
        <w:t>,</w:t>
      </w:r>
      <w:r>
        <w:rPr>
          <w:rFonts w:ascii="Arial" w:hAnsi="Arial" w:cs="Arial"/>
          <w:color w:val="000000" w:themeColor="text1"/>
          <w:sz w:val="24"/>
          <w:szCs w:val="24"/>
        </w:rPr>
        <w:t xml:space="preserve"> not very descriptive</w:t>
      </w:r>
      <w:r w:rsidR="00F135EE">
        <w:rPr>
          <w:rFonts w:ascii="Arial" w:hAnsi="Arial" w:cs="Arial"/>
          <w:color w:val="000000" w:themeColor="text1"/>
          <w:sz w:val="24"/>
          <w:szCs w:val="24"/>
        </w:rPr>
        <w:t xml:space="preserve"> or welcoming</w:t>
      </w:r>
      <w:r w:rsidR="0068522E">
        <w:rPr>
          <w:rFonts w:ascii="Arial" w:hAnsi="Arial" w:cs="Arial"/>
          <w:color w:val="000000" w:themeColor="text1"/>
          <w:sz w:val="24"/>
          <w:szCs w:val="24"/>
        </w:rPr>
        <w:t xml:space="preserve">. </w:t>
      </w:r>
    </w:p>
    <w:p w14:paraId="15E77EB2" w14:textId="43694268" w:rsidR="00D23301" w:rsidRPr="00822CD8" w:rsidRDefault="00A86390" w:rsidP="00D23301">
      <w:pPr>
        <w:rPr>
          <w:rFonts w:ascii="Arial" w:hAnsi="Arial" w:cs="Arial"/>
          <w:sz w:val="24"/>
          <w:szCs w:val="24"/>
        </w:rPr>
      </w:pPr>
      <w:r>
        <w:rPr>
          <w:rFonts w:ascii="Arial" w:hAnsi="Arial" w:cs="Arial"/>
          <w:sz w:val="24"/>
          <w:szCs w:val="24"/>
        </w:rPr>
        <w:t xml:space="preserve">I have reviewed some </w:t>
      </w:r>
      <w:r w:rsidR="0063085E">
        <w:rPr>
          <w:rFonts w:ascii="Arial" w:hAnsi="Arial" w:cs="Arial"/>
          <w:sz w:val="24"/>
          <w:szCs w:val="24"/>
        </w:rPr>
        <w:t xml:space="preserve">employee </w:t>
      </w:r>
      <w:r>
        <w:rPr>
          <w:rFonts w:ascii="Arial" w:hAnsi="Arial" w:cs="Arial"/>
          <w:sz w:val="24"/>
          <w:szCs w:val="24"/>
        </w:rPr>
        <w:t xml:space="preserve">opinions </w:t>
      </w:r>
      <w:r w:rsidR="0063085E">
        <w:rPr>
          <w:rFonts w:ascii="Arial" w:hAnsi="Arial" w:cs="Arial"/>
          <w:sz w:val="24"/>
          <w:szCs w:val="24"/>
        </w:rPr>
        <w:t xml:space="preserve">of working at Mono </w:t>
      </w:r>
      <w:r w:rsidR="00601D4A">
        <w:rPr>
          <w:rFonts w:ascii="Arial" w:hAnsi="Arial" w:cs="Arial"/>
          <w:sz w:val="24"/>
          <w:szCs w:val="24"/>
        </w:rPr>
        <w:t xml:space="preserve">through </w:t>
      </w:r>
      <w:r w:rsidR="00FC11AF">
        <w:rPr>
          <w:rFonts w:ascii="Arial" w:hAnsi="Arial" w:cs="Arial"/>
          <w:sz w:val="24"/>
          <w:szCs w:val="24"/>
        </w:rPr>
        <w:t>Indeed</w:t>
      </w:r>
      <w:r w:rsidR="00601D4A">
        <w:rPr>
          <w:rFonts w:ascii="Arial" w:hAnsi="Arial" w:cs="Arial"/>
          <w:sz w:val="24"/>
          <w:szCs w:val="24"/>
        </w:rPr>
        <w:t xml:space="preserve">.  Here, we have a </w:t>
      </w:r>
      <w:r w:rsidR="00FC11AF">
        <w:rPr>
          <w:rFonts w:ascii="Arial" w:hAnsi="Arial" w:cs="Arial"/>
          <w:sz w:val="24"/>
          <w:szCs w:val="24"/>
        </w:rPr>
        <w:t>star rating of just 2.4 out of 5</w:t>
      </w:r>
      <w:r w:rsidR="007F165D">
        <w:rPr>
          <w:rFonts w:ascii="Arial" w:hAnsi="Arial" w:cs="Arial"/>
          <w:sz w:val="24"/>
          <w:szCs w:val="24"/>
        </w:rPr>
        <w:t xml:space="preserve"> (EV24)</w:t>
      </w:r>
      <w:r w:rsidR="00FC11AF">
        <w:rPr>
          <w:rFonts w:ascii="Arial" w:hAnsi="Arial" w:cs="Arial"/>
          <w:sz w:val="24"/>
          <w:szCs w:val="24"/>
        </w:rPr>
        <w:t xml:space="preserve">.  Some of the reviews were about the culture, however some mentioned the low salaries paid </w:t>
      </w:r>
      <w:r w:rsidR="00D23301">
        <w:rPr>
          <w:rFonts w:ascii="Arial" w:hAnsi="Arial" w:cs="Arial"/>
          <w:sz w:val="24"/>
          <w:szCs w:val="24"/>
        </w:rPr>
        <w:t xml:space="preserve">and training </w:t>
      </w:r>
      <w:r w:rsidR="00FC11AF">
        <w:rPr>
          <w:rFonts w:ascii="Arial" w:hAnsi="Arial" w:cs="Arial"/>
          <w:sz w:val="24"/>
          <w:szCs w:val="24"/>
        </w:rPr>
        <w:t>in certain areas</w:t>
      </w:r>
      <w:r w:rsidR="007F165D">
        <w:rPr>
          <w:rFonts w:ascii="Arial" w:hAnsi="Arial" w:cs="Arial"/>
          <w:sz w:val="24"/>
          <w:szCs w:val="24"/>
        </w:rPr>
        <w:t>.</w:t>
      </w:r>
      <w:r w:rsidR="00FC11AF">
        <w:rPr>
          <w:rFonts w:ascii="Arial" w:hAnsi="Arial" w:cs="Arial"/>
          <w:sz w:val="24"/>
          <w:szCs w:val="24"/>
        </w:rPr>
        <w:t xml:space="preserve">    </w:t>
      </w:r>
      <w:r w:rsidR="00D23301">
        <w:rPr>
          <w:rFonts w:ascii="Arial" w:hAnsi="Arial" w:cs="Arial"/>
          <w:sz w:val="24"/>
          <w:szCs w:val="24"/>
        </w:rPr>
        <w:t xml:space="preserve">Taylor 2016 (P59) says to address skills gaps </w:t>
      </w:r>
      <w:r w:rsidR="00256EA8">
        <w:rPr>
          <w:rFonts w:ascii="Arial" w:hAnsi="Arial" w:cs="Arial"/>
          <w:sz w:val="24"/>
          <w:szCs w:val="24"/>
        </w:rPr>
        <w:t>and</w:t>
      </w:r>
      <w:r w:rsidR="00D23301">
        <w:rPr>
          <w:rFonts w:ascii="Arial" w:hAnsi="Arial" w:cs="Arial"/>
          <w:sz w:val="24"/>
          <w:szCs w:val="24"/>
        </w:rPr>
        <w:t xml:space="preserve"> to retain existing employees, we must train our employees thus helping them to be engaged and motivated in their roles.  </w:t>
      </w:r>
    </w:p>
    <w:p w14:paraId="5E604F87" w14:textId="25346F9F" w:rsidR="003E763F" w:rsidRPr="009048DE" w:rsidRDefault="00D23301" w:rsidP="002D78EB">
      <w:pPr>
        <w:spacing w:after="200" w:line="276" w:lineRule="auto"/>
        <w:rPr>
          <w:rFonts w:ascii="Arial" w:hAnsi="Arial" w:cs="Arial"/>
          <w:sz w:val="24"/>
          <w:szCs w:val="24"/>
        </w:rPr>
      </w:pPr>
      <w:r>
        <w:rPr>
          <w:rFonts w:ascii="Arial" w:hAnsi="Arial" w:cs="Arial"/>
          <w:sz w:val="24"/>
          <w:szCs w:val="24"/>
        </w:rPr>
        <w:t xml:space="preserve">We are however doing some good things such as advertising our job vacancies </w:t>
      </w:r>
      <w:r w:rsidR="00601D4A">
        <w:rPr>
          <w:rFonts w:ascii="Arial" w:hAnsi="Arial" w:cs="Arial"/>
          <w:sz w:val="24"/>
          <w:szCs w:val="24"/>
        </w:rPr>
        <w:t xml:space="preserve">both </w:t>
      </w:r>
      <w:r w:rsidR="0067640A">
        <w:rPr>
          <w:rFonts w:ascii="Arial" w:hAnsi="Arial" w:cs="Arial"/>
          <w:sz w:val="24"/>
          <w:szCs w:val="24"/>
        </w:rPr>
        <w:t xml:space="preserve">externally and </w:t>
      </w:r>
      <w:r>
        <w:rPr>
          <w:rFonts w:ascii="Arial" w:hAnsi="Arial" w:cs="Arial"/>
          <w:sz w:val="24"/>
          <w:szCs w:val="24"/>
        </w:rPr>
        <w:t xml:space="preserve">internally and </w:t>
      </w:r>
      <w:r w:rsidR="0067640A">
        <w:rPr>
          <w:rFonts w:ascii="Arial" w:hAnsi="Arial" w:cs="Arial"/>
          <w:sz w:val="24"/>
          <w:szCs w:val="24"/>
        </w:rPr>
        <w:t xml:space="preserve">we have recently started advertising on our </w:t>
      </w:r>
      <w:r>
        <w:rPr>
          <w:rFonts w:ascii="Arial" w:hAnsi="Arial" w:cs="Arial"/>
          <w:sz w:val="24"/>
          <w:szCs w:val="24"/>
        </w:rPr>
        <w:t xml:space="preserve">own website. </w:t>
      </w:r>
      <w:r w:rsidR="0067640A">
        <w:rPr>
          <w:rFonts w:ascii="Arial" w:hAnsi="Arial" w:cs="Arial"/>
          <w:sz w:val="24"/>
          <w:szCs w:val="24"/>
        </w:rPr>
        <w:t xml:space="preserve"> This has proven to be a success already and has captured a wider scope of individuals to our organisation.  W</w:t>
      </w:r>
      <w:r w:rsidR="009048DE" w:rsidRPr="009048DE">
        <w:rPr>
          <w:rFonts w:ascii="Arial" w:hAnsi="Arial" w:cs="Arial"/>
          <w:sz w:val="24"/>
          <w:szCs w:val="24"/>
        </w:rPr>
        <w:t xml:space="preserve">e </w:t>
      </w:r>
      <w:r w:rsidR="00601D4A">
        <w:rPr>
          <w:rFonts w:ascii="Arial" w:hAnsi="Arial" w:cs="Arial"/>
          <w:sz w:val="24"/>
          <w:szCs w:val="24"/>
        </w:rPr>
        <w:t>are currently recruiting and employee who used our equipment in France.  He applied after looking at our website and</w:t>
      </w:r>
      <w:r w:rsidR="007F5C2F">
        <w:rPr>
          <w:rFonts w:ascii="Arial" w:hAnsi="Arial" w:cs="Arial"/>
          <w:sz w:val="24"/>
          <w:szCs w:val="24"/>
        </w:rPr>
        <w:t xml:space="preserve"> we are now recruiting him as and Export Sales Executive. </w:t>
      </w:r>
    </w:p>
    <w:p w14:paraId="4A7E2EDD" w14:textId="4A471609" w:rsidR="00080283" w:rsidRPr="00023849" w:rsidRDefault="00080283" w:rsidP="002D78EB">
      <w:pPr>
        <w:spacing w:after="200" w:line="276" w:lineRule="auto"/>
        <w:rPr>
          <w:rFonts w:ascii="Arial" w:hAnsi="Arial" w:cs="Arial"/>
          <w:b/>
          <w:bCs/>
          <w:sz w:val="24"/>
          <w:szCs w:val="24"/>
          <w:u w:val="single"/>
          <w:lang w:val="es-ES"/>
        </w:rPr>
      </w:pPr>
      <w:r w:rsidRPr="00256EA8">
        <w:rPr>
          <w:rFonts w:ascii="Arial" w:hAnsi="Arial" w:cs="Arial"/>
          <w:b/>
          <w:bCs/>
          <w:sz w:val="24"/>
          <w:szCs w:val="24"/>
          <w:u w:val="single"/>
        </w:rPr>
        <w:lastRenderedPageBreak/>
        <w:t>Evidence</w:t>
      </w:r>
      <w:r w:rsidRPr="00023849">
        <w:rPr>
          <w:rFonts w:ascii="Arial" w:hAnsi="Arial" w:cs="Arial"/>
          <w:b/>
          <w:bCs/>
          <w:sz w:val="24"/>
          <w:szCs w:val="24"/>
          <w:u w:val="single"/>
          <w:lang w:val="es-ES"/>
        </w:rPr>
        <w:t xml:space="preserve"> L</w:t>
      </w:r>
      <w:r w:rsidR="003C38D1" w:rsidRPr="00023849">
        <w:rPr>
          <w:rFonts w:ascii="Arial" w:hAnsi="Arial" w:cs="Arial"/>
          <w:b/>
          <w:bCs/>
          <w:sz w:val="24"/>
          <w:szCs w:val="24"/>
          <w:u w:val="single"/>
          <w:lang w:val="es-ES"/>
        </w:rPr>
        <w:t>O</w:t>
      </w:r>
      <w:r w:rsidRPr="00023849">
        <w:rPr>
          <w:rFonts w:ascii="Arial" w:hAnsi="Arial" w:cs="Arial"/>
          <w:b/>
          <w:bCs/>
          <w:sz w:val="24"/>
          <w:szCs w:val="24"/>
          <w:u w:val="single"/>
          <w:lang w:val="es-ES"/>
        </w:rPr>
        <w:t>1</w:t>
      </w:r>
    </w:p>
    <w:p w14:paraId="568C19C7" w14:textId="77777777" w:rsidR="00415099" w:rsidRDefault="00EA1DC0" w:rsidP="003E763F">
      <w:pPr>
        <w:spacing w:after="200" w:line="276" w:lineRule="auto"/>
        <w:rPr>
          <w:rFonts w:ascii="Arial" w:hAnsi="Arial" w:cs="Arial"/>
          <w:b/>
          <w:bCs/>
          <w:sz w:val="24"/>
          <w:szCs w:val="24"/>
          <w:lang w:val="es-ES"/>
        </w:rPr>
      </w:pPr>
      <w:r w:rsidRPr="00023849">
        <w:rPr>
          <w:rFonts w:ascii="Arial" w:hAnsi="Arial" w:cs="Arial"/>
          <w:b/>
          <w:bCs/>
          <w:sz w:val="24"/>
          <w:szCs w:val="24"/>
          <w:lang w:val="es-ES"/>
        </w:rPr>
        <w:t>EV1 –</w:t>
      </w:r>
      <w:r w:rsidR="00415099">
        <w:rPr>
          <w:rFonts w:ascii="Arial" w:hAnsi="Arial" w:cs="Arial"/>
          <w:b/>
          <w:bCs/>
          <w:sz w:val="24"/>
          <w:szCs w:val="24"/>
          <w:lang w:val="es-ES"/>
        </w:rPr>
        <w:t xml:space="preserve"> Mono </w:t>
      </w:r>
      <w:r w:rsidR="00415099" w:rsidRPr="00256EA8">
        <w:rPr>
          <w:rFonts w:ascii="Arial" w:hAnsi="Arial" w:cs="Arial"/>
          <w:b/>
          <w:bCs/>
          <w:sz w:val="24"/>
          <w:szCs w:val="24"/>
        </w:rPr>
        <w:t>Equipment</w:t>
      </w:r>
    </w:p>
    <w:p w14:paraId="5C7D19C2" w14:textId="3E53B61E" w:rsidR="00415099" w:rsidRDefault="003B3DDB" w:rsidP="003E763F">
      <w:pPr>
        <w:spacing w:after="200" w:line="276" w:lineRule="auto"/>
        <w:rPr>
          <w:rFonts w:ascii="Arial" w:hAnsi="Arial" w:cs="Arial"/>
          <w:b/>
          <w:bCs/>
          <w:sz w:val="24"/>
          <w:szCs w:val="24"/>
          <w:lang w:val="es-ES"/>
        </w:rPr>
      </w:pPr>
      <w:r>
        <w:rPr>
          <w:noProof/>
        </w:rPr>
        <w:drawing>
          <wp:inline distT="0" distB="0" distL="0" distR="0" wp14:anchorId="2C7E6EF2" wp14:editId="2C60F6A9">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312D3D4" w14:textId="73783FAA" w:rsidR="00787D43" w:rsidRDefault="003B3DDB" w:rsidP="003E763F">
      <w:pPr>
        <w:spacing w:after="200" w:line="276" w:lineRule="auto"/>
        <w:rPr>
          <w:rFonts w:ascii="Arial" w:hAnsi="Arial" w:cs="Arial"/>
          <w:b/>
          <w:bCs/>
          <w:sz w:val="24"/>
          <w:szCs w:val="24"/>
        </w:rPr>
      </w:pPr>
      <w:r w:rsidRPr="00F47C4E">
        <w:rPr>
          <w:rFonts w:ascii="Arial" w:hAnsi="Arial" w:cs="Arial"/>
          <w:b/>
          <w:bCs/>
          <w:sz w:val="24"/>
          <w:szCs w:val="24"/>
        </w:rPr>
        <w:t xml:space="preserve">EV2 – AFE Group </w:t>
      </w:r>
      <w:r w:rsidR="00415099" w:rsidRPr="00EA1DC0">
        <w:rPr>
          <w:noProof/>
        </w:rPr>
        <w:drawing>
          <wp:inline distT="0" distB="0" distL="0" distR="0" wp14:anchorId="77609752" wp14:editId="6867C8B2">
            <wp:extent cx="5731510" cy="3223895"/>
            <wp:effectExtent l="0" t="0" r="254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684A1860" w14:textId="77777777" w:rsidR="00DD4070" w:rsidRDefault="00DD4070" w:rsidP="003E763F">
      <w:pPr>
        <w:spacing w:after="200" w:line="276" w:lineRule="auto"/>
        <w:rPr>
          <w:rFonts w:ascii="Arial" w:hAnsi="Arial" w:cs="Arial"/>
          <w:b/>
          <w:bCs/>
          <w:sz w:val="24"/>
          <w:szCs w:val="24"/>
        </w:rPr>
      </w:pPr>
    </w:p>
    <w:p w14:paraId="7EF08A18" w14:textId="77777777" w:rsidR="00DD4070" w:rsidRDefault="00DD4070" w:rsidP="003E763F">
      <w:pPr>
        <w:spacing w:after="200" w:line="276" w:lineRule="auto"/>
        <w:rPr>
          <w:rFonts w:ascii="Arial" w:hAnsi="Arial" w:cs="Arial"/>
          <w:b/>
          <w:bCs/>
          <w:sz w:val="24"/>
          <w:szCs w:val="24"/>
        </w:rPr>
      </w:pPr>
    </w:p>
    <w:p w14:paraId="1D9140F7" w14:textId="77777777" w:rsidR="00DD4070" w:rsidRDefault="00DD4070" w:rsidP="003E763F">
      <w:pPr>
        <w:spacing w:after="200" w:line="276" w:lineRule="auto"/>
        <w:rPr>
          <w:rFonts w:ascii="Arial" w:hAnsi="Arial" w:cs="Arial"/>
          <w:b/>
          <w:bCs/>
          <w:sz w:val="24"/>
          <w:szCs w:val="24"/>
        </w:rPr>
      </w:pPr>
    </w:p>
    <w:p w14:paraId="14DDCCC9" w14:textId="77777777" w:rsidR="00DD4070" w:rsidRDefault="00DD4070" w:rsidP="003E763F">
      <w:pPr>
        <w:spacing w:after="200" w:line="276" w:lineRule="auto"/>
        <w:rPr>
          <w:rFonts w:ascii="Arial" w:hAnsi="Arial" w:cs="Arial"/>
          <w:b/>
          <w:bCs/>
          <w:sz w:val="24"/>
          <w:szCs w:val="24"/>
        </w:rPr>
      </w:pPr>
    </w:p>
    <w:p w14:paraId="672F4056" w14:textId="687613AD" w:rsidR="000775AE" w:rsidRDefault="000775AE" w:rsidP="003E763F">
      <w:pPr>
        <w:spacing w:after="200" w:line="276" w:lineRule="auto"/>
        <w:rPr>
          <w:rFonts w:ascii="Arial" w:hAnsi="Arial" w:cs="Arial"/>
          <w:b/>
          <w:bCs/>
          <w:sz w:val="24"/>
          <w:szCs w:val="24"/>
        </w:rPr>
      </w:pPr>
      <w:r>
        <w:rPr>
          <w:rFonts w:ascii="Arial" w:hAnsi="Arial" w:cs="Arial"/>
          <w:b/>
          <w:bCs/>
          <w:sz w:val="24"/>
          <w:szCs w:val="24"/>
        </w:rPr>
        <w:lastRenderedPageBreak/>
        <w:t>EV3 – Statement of Core Principles</w:t>
      </w:r>
    </w:p>
    <w:p w14:paraId="786C2449" w14:textId="4BA35F02" w:rsidR="000775AE" w:rsidRDefault="00172040" w:rsidP="003E763F">
      <w:pPr>
        <w:spacing w:after="200" w:line="276" w:lineRule="auto"/>
        <w:rPr>
          <w:rFonts w:ascii="Arial" w:hAnsi="Arial" w:cs="Arial"/>
          <w:b/>
          <w:bCs/>
          <w:sz w:val="24"/>
          <w:szCs w:val="24"/>
          <w:u w:val="single"/>
        </w:rPr>
      </w:pPr>
      <w:r>
        <w:rPr>
          <w:noProof/>
        </w:rPr>
        <w:drawing>
          <wp:inline distT="0" distB="0" distL="0" distR="0" wp14:anchorId="55809DF3" wp14:editId="42386565">
            <wp:extent cx="4848706" cy="4356100"/>
            <wp:effectExtent l="0" t="0" r="9525"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2"/>
                    <a:stretch>
                      <a:fillRect/>
                    </a:stretch>
                  </pic:blipFill>
                  <pic:spPr>
                    <a:xfrm>
                      <a:off x="0" y="0"/>
                      <a:ext cx="4852149" cy="4359194"/>
                    </a:xfrm>
                    <a:prstGeom prst="rect">
                      <a:avLst/>
                    </a:prstGeom>
                  </pic:spPr>
                </pic:pic>
              </a:graphicData>
            </a:graphic>
          </wp:inline>
        </w:drawing>
      </w:r>
    </w:p>
    <w:p w14:paraId="7A895B5E" w14:textId="25999B4D" w:rsidR="00C14124" w:rsidRDefault="00C14124" w:rsidP="00682994">
      <w:pPr>
        <w:spacing w:after="200" w:line="276" w:lineRule="auto"/>
        <w:rPr>
          <w:rFonts w:ascii="Arial" w:hAnsi="Arial" w:cs="Arial"/>
          <w:b/>
          <w:bCs/>
          <w:sz w:val="24"/>
          <w:szCs w:val="24"/>
          <w:u w:val="single"/>
        </w:rPr>
      </w:pPr>
      <w:r>
        <w:rPr>
          <w:rFonts w:ascii="Arial" w:hAnsi="Arial" w:cs="Arial"/>
          <w:b/>
          <w:bCs/>
          <w:sz w:val="24"/>
          <w:szCs w:val="24"/>
          <w:u w:val="single"/>
        </w:rPr>
        <w:t>EV4-E-mail to Group CEO</w:t>
      </w:r>
    </w:p>
    <w:p w14:paraId="10E7A481" w14:textId="120ACC3A" w:rsidR="00C14124" w:rsidRDefault="00C14124" w:rsidP="00682994">
      <w:pPr>
        <w:spacing w:after="200" w:line="276" w:lineRule="auto"/>
        <w:rPr>
          <w:rFonts w:ascii="Arial" w:hAnsi="Arial" w:cs="Arial"/>
          <w:b/>
          <w:bCs/>
          <w:sz w:val="24"/>
          <w:szCs w:val="24"/>
          <w:u w:val="single"/>
        </w:rPr>
      </w:pPr>
      <w:r>
        <w:rPr>
          <w:noProof/>
        </w:rPr>
        <w:drawing>
          <wp:inline distT="0" distB="0" distL="0" distR="0" wp14:anchorId="4349838B" wp14:editId="2B323C46">
            <wp:extent cx="4438357" cy="3602415"/>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4447997" cy="3610239"/>
                    </a:xfrm>
                    <a:prstGeom prst="rect">
                      <a:avLst/>
                    </a:prstGeom>
                  </pic:spPr>
                </pic:pic>
              </a:graphicData>
            </a:graphic>
          </wp:inline>
        </w:drawing>
      </w:r>
    </w:p>
    <w:p w14:paraId="07064418" w14:textId="5B2DB5ED" w:rsidR="00C14124" w:rsidRDefault="00C14124" w:rsidP="00682994">
      <w:pPr>
        <w:spacing w:after="200" w:line="276" w:lineRule="auto"/>
        <w:rPr>
          <w:rFonts w:ascii="Arial" w:hAnsi="Arial" w:cs="Arial"/>
          <w:b/>
          <w:bCs/>
          <w:sz w:val="24"/>
          <w:szCs w:val="24"/>
          <w:u w:val="single"/>
          <w:lang w:val="es-ES"/>
        </w:rPr>
      </w:pPr>
      <w:r w:rsidRPr="00222DF5">
        <w:rPr>
          <w:rFonts w:ascii="Arial" w:hAnsi="Arial" w:cs="Arial"/>
          <w:b/>
          <w:bCs/>
          <w:sz w:val="24"/>
          <w:szCs w:val="24"/>
          <w:u w:val="single"/>
          <w:lang w:val="es-ES"/>
        </w:rPr>
        <w:lastRenderedPageBreak/>
        <w:t xml:space="preserve">EV5 </w:t>
      </w:r>
      <w:r w:rsidR="00222DF5" w:rsidRPr="00222DF5">
        <w:rPr>
          <w:rFonts w:ascii="Arial" w:hAnsi="Arial" w:cs="Arial"/>
          <w:b/>
          <w:bCs/>
          <w:sz w:val="24"/>
          <w:szCs w:val="24"/>
          <w:u w:val="single"/>
          <w:lang w:val="es-ES"/>
        </w:rPr>
        <w:t>–</w:t>
      </w:r>
      <w:r w:rsidRPr="00222DF5">
        <w:rPr>
          <w:rFonts w:ascii="Arial" w:hAnsi="Arial" w:cs="Arial"/>
          <w:b/>
          <w:bCs/>
          <w:sz w:val="24"/>
          <w:szCs w:val="24"/>
          <w:u w:val="single"/>
          <w:lang w:val="es-ES"/>
        </w:rPr>
        <w:t xml:space="preserve"> </w:t>
      </w:r>
      <w:r w:rsidR="00222DF5" w:rsidRPr="00222DF5">
        <w:rPr>
          <w:rFonts w:ascii="Arial" w:hAnsi="Arial" w:cs="Arial"/>
          <w:b/>
          <w:bCs/>
          <w:sz w:val="24"/>
          <w:szCs w:val="24"/>
          <w:u w:val="single"/>
          <w:lang w:val="es-ES"/>
        </w:rPr>
        <w:t>CEO response e-m</w:t>
      </w:r>
      <w:r w:rsidR="00222DF5">
        <w:rPr>
          <w:rFonts w:ascii="Arial" w:hAnsi="Arial" w:cs="Arial"/>
          <w:b/>
          <w:bCs/>
          <w:sz w:val="24"/>
          <w:szCs w:val="24"/>
          <w:u w:val="single"/>
          <w:lang w:val="es-ES"/>
        </w:rPr>
        <w:t>ail</w:t>
      </w:r>
    </w:p>
    <w:p w14:paraId="03A93E43" w14:textId="594A8719" w:rsidR="00222DF5" w:rsidRPr="006F581D" w:rsidRDefault="006F581D" w:rsidP="00682994">
      <w:pPr>
        <w:spacing w:after="200" w:line="276" w:lineRule="auto"/>
        <w:rPr>
          <w:rFonts w:ascii="Arial" w:hAnsi="Arial" w:cs="Arial"/>
          <w:b/>
          <w:bCs/>
          <w:sz w:val="24"/>
          <w:szCs w:val="24"/>
          <w:u w:val="single"/>
        </w:rPr>
      </w:pPr>
      <w:r>
        <w:rPr>
          <w:noProof/>
        </w:rPr>
        <w:drawing>
          <wp:inline distT="0" distB="0" distL="0" distR="0" wp14:anchorId="1B2DBBAD" wp14:editId="4805A02C">
            <wp:extent cx="5137150" cy="4226510"/>
            <wp:effectExtent l="0" t="0" r="6350" b="3175"/>
            <wp:docPr id="5" name="Picture 5"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application&#10;&#10;Description automatically generated"/>
                    <pic:cNvPicPr/>
                  </pic:nvPicPr>
                  <pic:blipFill>
                    <a:blip r:embed="rId14"/>
                    <a:stretch>
                      <a:fillRect/>
                    </a:stretch>
                  </pic:blipFill>
                  <pic:spPr>
                    <a:xfrm>
                      <a:off x="0" y="0"/>
                      <a:ext cx="5147685" cy="4235177"/>
                    </a:xfrm>
                    <a:prstGeom prst="rect">
                      <a:avLst/>
                    </a:prstGeom>
                  </pic:spPr>
                </pic:pic>
              </a:graphicData>
            </a:graphic>
          </wp:inline>
        </w:drawing>
      </w:r>
    </w:p>
    <w:p w14:paraId="7FF374B7" w14:textId="657DED9B" w:rsidR="0028393F" w:rsidRDefault="001B3D88"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222DF5">
        <w:rPr>
          <w:rFonts w:ascii="Arial" w:hAnsi="Arial" w:cs="Arial"/>
          <w:b/>
          <w:bCs/>
          <w:sz w:val="24"/>
          <w:szCs w:val="24"/>
          <w:u w:val="single"/>
        </w:rPr>
        <w:t>6</w:t>
      </w:r>
      <w:r>
        <w:rPr>
          <w:rFonts w:ascii="Arial" w:hAnsi="Arial" w:cs="Arial"/>
          <w:b/>
          <w:bCs/>
          <w:sz w:val="24"/>
          <w:szCs w:val="24"/>
          <w:u w:val="single"/>
        </w:rPr>
        <w:t xml:space="preserve"> – E-mail regarding Recruitment</w:t>
      </w:r>
    </w:p>
    <w:p w14:paraId="3C8E905C" w14:textId="5CA23785" w:rsidR="001B3D88" w:rsidRDefault="001B3D88" w:rsidP="00682994">
      <w:pPr>
        <w:spacing w:after="200" w:line="276" w:lineRule="auto"/>
        <w:rPr>
          <w:rFonts w:ascii="Arial" w:hAnsi="Arial" w:cs="Arial"/>
          <w:b/>
          <w:bCs/>
          <w:sz w:val="24"/>
          <w:szCs w:val="24"/>
          <w:u w:val="single"/>
        </w:rPr>
      </w:pPr>
      <w:r>
        <w:rPr>
          <w:noProof/>
        </w:rPr>
        <w:drawing>
          <wp:inline distT="0" distB="0" distL="0" distR="0" wp14:anchorId="5638CCE5" wp14:editId="76537BD9">
            <wp:extent cx="4178105" cy="3739742"/>
            <wp:effectExtent l="0" t="0" r="0" b="0"/>
            <wp:docPr id="4" name="Picture 4"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timeline&#10;&#10;Description automatically generated"/>
                    <pic:cNvPicPr/>
                  </pic:nvPicPr>
                  <pic:blipFill>
                    <a:blip r:embed="rId15"/>
                    <a:stretch>
                      <a:fillRect/>
                    </a:stretch>
                  </pic:blipFill>
                  <pic:spPr>
                    <a:xfrm>
                      <a:off x="0" y="0"/>
                      <a:ext cx="4184965" cy="3745882"/>
                    </a:xfrm>
                    <a:prstGeom prst="rect">
                      <a:avLst/>
                    </a:prstGeom>
                  </pic:spPr>
                </pic:pic>
              </a:graphicData>
            </a:graphic>
          </wp:inline>
        </w:drawing>
      </w:r>
    </w:p>
    <w:p w14:paraId="0BBF37B3" w14:textId="3E747D9D" w:rsidR="003E763F" w:rsidRDefault="003346C5"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EV7 – Meeting with Operations Manager regarding recruitment</w:t>
      </w:r>
    </w:p>
    <w:p w14:paraId="1603C77B" w14:textId="20A74641" w:rsidR="003346C5" w:rsidRDefault="003346C5" w:rsidP="00682994">
      <w:pPr>
        <w:spacing w:after="200" w:line="276" w:lineRule="auto"/>
        <w:rPr>
          <w:rFonts w:ascii="Arial" w:hAnsi="Arial" w:cs="Arial"/>
          <w:b/>
          <w:bCs/>
          <w:sz w:val="24"/>
          <w:szCs w:val="24"/>
          <w:u w:val="single"/>
        </w:rPr>
      </w:pPr>
      <w:r>
        <w:rPr>
          <w:noProof/>
        </w:rPr>
        <w:drawing>
          <wp:inline distT="0" distB="0" distL="0" distR="0" wp14:anchorId="4C3EFC63" wp14:editId="2E5045E7">
            <wp:extent cx="5731510" cy="3074035"/>
            <wp:effectExtent l="0" t="0" r="2540" b="0"/>
            <wp:docPr id="7" name="Picture 7"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10;&#10;Description automatically generated with medium confidence"/>
                    <pic:cNvPicPr/>
                  </pic:nvPicPr>
                  <pic:blipFill>
                    <a:blip r:embed="rId16"/>
                    <a:stretch>
                      <a:fillRect/>
                    </a:stretch>
                  </pic:blipFill>
                  <pic:spPr>
                    <a:xfrm>
                      <a:off x="0" y="0"/>
                      <a:ext cx="5731510" cy="3074035"/>
                    </a:xfrm>
                    <a:prstGeom prst="rect">
                      <a:avLst/>
                    </a:prstGeom>
                  </pic:spPr>
                </pic:pic>
              </a:graphicData>
            </a:graphic>
          </wp:inline>
        </w:drawing>
      </w:r>
    </w:p>
    <w:p w14:paraId="429BD4DD" w14:textId="0888C20F" w:rsidR="003E763F" w:rsidRDefault="009C39E4" w:rsidP="00682994">
      <w:pPr>
        <w:spacing w:after="200" w:line="276" w:lineRule="auto"/>
        <w:rPr>
          <w:rFonts w:ascii="Arial" w:hAnsi="Arial" w:cs="Arial"/>
          <w:b/>
          <w:bCs/>
          <w:sz w:val="24"/>
          <w:szCs w:val="24"/>
          <w:u w:val="single"/>
        </w:rPr>
      </w:pPr>
      <w:r>
        <w:rPr>
          <w:rFonts w:ascii="Arial" w:hAnsi="Arial" w:cs="Arial"/>
          <w:b/>
          <w:bCs/>
          <w:sz w:val="24"/>
          <w:szCs w:val="24"/>
          <w:u w:val="single"/>
        </w:rPr>
        <w:t>EV8 – Company Handbook</w:t>
      </w:r>
    </w:p>
    <w:p w14:paraId="01896357" w14:textId="73EDC489" w:rsidR="009C39E4" w:rsidRDefault="009C39E4" w:rsidP="00682994">
      <w:pPr>
        <w:spacing w:after="200" w:line="276" w:lineRule="auto"/>
        <w:rPr>
          <w:rFonts w:ascii="Arial" w:hAnsi="Arial" w:cs="Arial"/>
          <w:b/>
          <w:bCs/>
          <w:sz w:val="24"/>
          <w:szCs w:val="24"/>
          <w:u w:val="single"/>
        </w:rPr>
      </w:pPr>
      <w:r>
        <w:rPr>
          <w:noProof/>
        </w:rPr>
        <w:drawing>
          <wp:inline distT="0" distB="0" distL="0" distR="0" wp14:anchorId="0399C3B2" wp14:editId="7F115005">
            <wp:extent cx="4057650" cy="4203754"/>
            <wp:effectExtent l="0" t="0" r="0" b="6350"/>
            <wp:docPr id="8" name="Picture 8"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ebsite&#10;&#10;Description automatically generated"/>
                    <pic:cNvPicPr/>
                  </pic:nvPicPr>
                  <pic:blipFill>
                    <a:blip r:embed="rId17"/>
                    <a:stretch>
                      <a:fillRect/>
                    </a:stretch>
                  </pic:blipFill>
                  <pic:spPr>
                    <a:xfrm>
                      <a:off x="0" y="0"/>
                      <a:ext cx="4059702" cy="4205880"/>
                    </a:xfrm>
                    <a:prstGeom prst="rect">
                      <a:avLst/>
                    </a:prstGeom>
                  </pic:spPr>
                </pic:pic>
              </a:graphicData>
            </a:graphic>
          </wp:inline>
        </w:drawing>
      </w:r>
    </w:p>
    <w:p w14:paraId="0A655262" w14:textId="77777777" w:rsidR="00DD4070" w:rsidRDefault="00DD4070" w:rsidP="00682994">
      <w:pPr>
        <w:spacing w:after="200" w:line="276" w:lineRule="auto"/>
        <w:rPr>
          <w:rFonts w:ascii="Arial" w:hAnsi="Arial" w:cs="Arial"/>
          <w:b/>
          <w:bCs/>
          <w:sz w:val="24"/>
          <w:szCs w:val="24"/>
          <w:u w:val="single"/>
        </w:rPr>
      </w:pPr>
    </w:p>
    <w:p w14:paraId="29986C44" w14:textId="77777777" w:rsidR="00DD4070" w:rsidRDefault="00DD4070" w:rsidP="00682994">
      <w:pPr>
        <w:spacing w:after="200" w:line="276" w:lineRule="auto"/>
        <w:rPr>
          <w:rFonts w:ascii="Arial" w:hAnsi="Arial" w:cs="Arial"/>
          <w:b/>
          <w:bCs/>
          <w:sz w:val="24"/>
          <w:szCs w:val="24"/>
          <w:u w:val="single"/>
        </w:rPr>
      </w:pPr>
    </w:p>
    <w:p w14:paraId="53A58FF3" w14:textId="6C162BBA" w:rsidR="003E763F" w:rsidRDefault="009C39E4"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EV9 – Company Handbook Training</w:t>
      </w:r>
    </w:p>
    <w:p w14:paraId="4F1AD28A" w14:textId="41E11006" w:rsidR="009C39E4" w:rsidRDefault="009C39E4" w:rsidP="00682994">
      <w:pPr>
        <w:spacing w:after="200" w:line="276" w:lineRule="auto"/>
        <w:rPr>
          <w:rFonts w:ascii="Arial" w:hAnsi="Arial" w:cs="Arial"/>
          <w:b/>
          <w:bCs/>
          <w:sz w:val="24"/>
          <w:szCs w:val="24"/>
          <w:u w:val="single"/>
        </w:rPr>
      </w:pPr>
      <w:r>
        <w:rPr>
          <w:noProof/>
        </w:rPr>
        <w:drawing>
          <wp:inline distT="0" distB="0" distL="0" distR="0" wp14:anchorId="5CEF123D" wp14:editId="214EAD16">
            <wp:extent cx="5629918" cy="4222750"/>
            <wp:effectExtent l="0" t="0" r="8890" b="6350"/>
            <wp:docPr id="9" name="Picture 9"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ge of a book&#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5629932" cy="4222761"/>
                    </a:xfrm>
                    <a:prstGeom prst="rect">
                      <a:avLst/>
                    </a:prstGeom>
                    <a:noFill/>
                    <a:ln>
                      <a:noFill/>
                    </a:ln>
                  </pic:spPr>
                </pic:pic>
              </a:graphicData>
            </a:graphic>
          </wp:inline>
        </w:drawing>
      </w:r>
    </w:p>
    <w:p w14:paraId="64434FB5" w14:textId="715C26EF" w:rsidR="003E763F" w:rsidRDefault="009C39E4" w:rsidP="00682994">
      <w:pPr>
        <w:spacing w:after="200" w:line="276" w:lineRule="auto"/>
        <w:rPr>
          <w:rFonts w:ascii="Arial" w:hAnsi="Arial" w:cs="Arial"/>
          <w:b/>
          <w:bCs/>
          <w:sz w:val="24"/>
          <w:szCs w:val="24"/>
          <w:u w:val="single"/>
        </w:rPr>
      </w:pPr>
      <w:r>
        <w:rPr>
          <w:rFonts w:ascii="Arial" w:hAnsi="Arial" w:cs="Arial"/>
          <w:b/>
          <w:bCs/>
          <w:sz w:val="24"/>
          <w:szCs w:val="24"/>
          <w:u w:val="single"/>
        </w:rPr>
        <w:t xml:space="preserve">EV10 – Handbook </w:t>
      </w:r>
      <w:r w:rsidR="00896A70">
        <w:rPr>
          <w:rFonts w:ascii="Arial" w:hAnsi="Arial" w:cs="Arial"/>
          <w:b/>
          <w:bCs/>
          <w:sz w:val="24"/>
          <w:szCs w:val="24"/>
          <w:u w:val="single"/>
        </w:rPr>
        <w:t>Fair recruitment selection</w:t>
      </w:r>
    </w:p>
    <w:p w14:paraId="2445D594" w14:textId="390C6E9D" w:rsidR="009C39E4" w:rsidRDefault="00896A70" w:rsidP="00682994">
      <w:pPr>
        <w:spacing w:after="200" w:line="276" w:lineRule="auto"/>
        <w:rPr>
          <w:rFonts w:ascii="Arial" w:hAnsi="Arial" w:cs="Arial"/>
          <w:b/>
          <w:bCs/>
          <w:sz w:val="24"/>
          <w:szCs w:val="24"/>
          <w:u w:val="single"/>
        </w:rPr>
      </w:pPr>
      <w:r>
        <w:rPr>
          <w:noProof/>
        </w:rPr>
        <w:drawing>
          <wp:inline distT="0" distB="0" distL="0" distR="0" wp14:anchorId="7810081D" wp14:editId="454C329A">
            <wp:extent cx="4874455" cy="3656111"/>
            <wp:effectExtent l="0" t="0" r="2540" b="190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4877408" cy="3658326"/>
                    </a:xfrm>
                    <a:prstGeom prst="rect">
                      <a:avLst/>
                    </a:prstGeom>
                    <a:noFill/>
                    <a:ln>
                      <a:noFill/>
                    </a:ln>
                  </pic:spPr>
                </pic:pic>
              </a:graphicData>
            </a:graphic>
          </wp:inline>
        </w:drawing>
      </w:r>
    </w:p>
    <w:p w14:paraId="453DB8B3" w14:textId="7C38039F" w:rsidR="003E763F" w:rsidRDefault="003D7C1A"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EV11 – Contract of Employment Training paragraph</w:t>
      </w:r>
    </w:p>
    <w:p w14:paraId="7015C6FC" w14:textId="74369C35" w:rsidR="003D7C1A" w:rsidRDefault="003D7C1A" w:rsidP="00682994">
      <w:pPr>
        <w:spacing w:after="200" w:line="276" w:lineRule="auto"/>
        <w:rPr>
          <w:rFonts w:ascii="Arial" w:hAnsi="Arial" w:cs="Arial"/>
          <w:b/>
          <w:bCs/>
          <w:sz w:val="24"/>
          <w:szCs w:val="24"/>
          <w:u w:val="single"/>
        </w:rPr>
      </w:pPr>
      <w:r>
        <w:rPr>
          <w:noProof/>
        </w:rPr>
        <w:drawing>
          <wp:inline distT="0" distB="0" distL="0" distR="0" wp14:anchorId="4178B6A5" wp14:editId="31F0E29E">
            <wp:extent cx="5731510" cy="3930650"/>
            <wp:effectExtent l="0" t="0" r="2540" b="0"/>
            <wp:docPr id="11" name="Picture 11"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letter&#10;&#10;Description automatically generated"/>
                    <pic:cNvPicPr/>
                  </pic:nvPicPr>
                  <pic:blipFill>
                    <a:blip r:embed="rId20"/>
                    <a:stretch>
                      <a:fillRect/>
                    </a:stretch>
                  </pic:blipFill>
                  <pic:spPr>
                    <a:xfrm>
                      <a:off x="0" y="0"/>
                      <a:ext cx="5731510" cy="3930650"/>
                    </a:xfrm>
                    <a:prstGeom prst="rect">
                      <a:avLst/>
                    </a:prstGeom>
                  </pic:spPr>
                </pic:pic>
              </a:graphicData>
            </a:graphic>
          </wp:inline>
        </w:drawing>
      </w:r>
    </w:p>
    <w:p w14:paraId="6E138D1F" w14:textId="7255F82D" w:rsidR="004F0779" w:rsidRDefault="004F0779" w:rsidP="00682994">
      <w:pPr>
        <w:spacing w:after="200" w:line="276" w:lineRule="auto"/>
        <w:rPr>
          <w:rFonts w:ascii="Arial" w:hAnsi="Arial" w:cs="Arial"/>
          <w:b/>
          <w:bCs/>
          <w:sz w:val="24"/>
          <w:szCs w:val="24"/>
          <w:u w:val="single"/>
        </w:rPr>
      </w:pPr>
      <w:r>
        <w:rPr>
          <w:rFonts w:ascii="Arial" w:hAnsi="Arial" w:cs="Arial"/>
          <w:b/>
          <w:bCs/>
          <w:sz w:val="24"/>
          <w:szCs w:val="24"/>
          <w:u w:val="single"/>
        </w:rPr>
        <w:t>EV12 – Sample Training Matrix</w:t>
      </w:r>
    </w:p>
    <w:p w14:paraId="671EB7E7" w14:textId="75663B4C" w:rsidR="004F0779" w:rsidRDefault="004F0779" w:rsidP="00682994">
      <w:pPr>
        <w:spacing w:after="200" w:line="276" w:lineRule="auto"/>
        <w:rPr>
          <w:rFonts w:ascii="Arial" w:hAnsi="Arial" w:cs="Arial"/>
          <w:b/>
          <w:bCs/>
          <w:sz w:val="24"/>
          <w:szCs w:val="24"/>
          <w:u w:val="single"/>
        </w:rPr>
      </w:pPr>
      <w:r>
        <w:rPr>
          <w:noProof/>
        </w:rPr>
        <w:drawing>
          <wp:inline distT="0" distB="0" distL="0" distR="0" wp14:anchorId="4D44AEAE" wp14:editId="0CBE238B">
            <wp:extent cx="5731510" cy="3295650"/>
            <wp:effectExtent l="0" t="0" r="2540" b="0"/>
            <wp:docPr id="59" name="Picture 5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able&#10;&#10;Description automatically generated"/>
                    <pic:cNvPicPr/>
                  </pic:nvPicPr>
                  <pic:blipFill>
                    <a:blip r:embed="rId21"/>
                    <a:stretch>
                      <a:fillRect/>
                    </a:stretch>
                  </pic:blipFill>
                  <pic:spPr>
                    <a:xfrm>
                      <a:off x="0" y="0"/>
                      <a:ext cx="5731510" cy="3295650"/>
                    </a:xfrm>
                    <a:prstGeom prst="rect">
                      <a:avLst/>
                    </a:prstGeom>
                  </pic:spPr>
                </pic:pic>
              </a:graphicData>
            </a:graphic>
          </wp:inline>
        </w:drawing>
      </w:r>
    </w:p>
    <w:p w14:paraId="42C77B57" w14:textId="77777777" w:rsidR="00DD4070" w:rsidRDefault="00DD4070" w:rsidP="00682994">
      <w:pPr>
        <w:spacing w:after="200" w:line="276" w:lineRule="auto"/>
        <w:rPr>
          <w:rFonts w:ascii="Arial" w:hAnsi="Arial" w:cs="Arial"/>
          <w:b/>
          <w:bCs/>
          <w:sz w:val="24"/>
          <w:szCs w:val="24"/>
          <w:u w:val="single"/>
        </w:rPr>
      </w:pPr>
    </w:p>
    <w:p w14:paraId="4491D1FE" w14:textId="77777777" w:rsidR="00DD4070" w:rsidRDefault="00DD4070" w:rsidP="00682994">
      <w:pPr>
        <w:spacing w:after="200" w:line="276" w:lineRule="auto"/>
        <w:rPr>
          <w:rFonts w:ascii="Arial" w:hAnsi="Arial" w:cs="Arial"/>
          <w:b/>
          <w:bCs/>
          <w:sz w:val="24"/>
          <w:szCs w:val="24"/>
          <w:u w:val="single"/>
        </w:rPr>
      </w:pPr>
    </w:p>
    <w:p w14:paraId="6DFDCE77" w14:textId="79D391EB" w:rsidR="004F0779" w:rsidRDefault="00B612FB"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EV13 – Training Plan</w:t>
      </w:r>
    </w:p>
    <w:p w14:paraId="5D723058" w14:textId="55ED43DB" w:rsidR="00B612FB" w:rsidRDefault="008E568D" w:rsidP="00682994">
      <w:pPr>
        <w:spacing w:after="200" w:line="276" w:lineRule="auto"/>
        <w:rPr>
          <w:rFonts w:ascii="Arial" w:hAnsi="Arial" w:cs="Arial"/>
          <w:b/>
          <w:bCs/>
          <w:sz w:val="24"/>
          <w:szCs w:val="24"/>
          <w:u w:val="single"/>
        </w:rPr>
      </w:pPr>
      <w:r>
        <w:rPr>
          <w:noProof/>
        </w:rPr>
        <w:drawing>
          <wp:inline distT="0" distB="0" distL="0" distR="0" wp14:anchorId="0A51167B" wp14:editId="3B430B18">
            <wp:extent cx="5731510" cy="2030730"/>
            <wp:effectExtent l="0" t="0" r="2540" b="762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22"/>
                    <a:stretch>
                      <a:fillRect/>
                    </a:stretch>
                  </pic:blipFill>
                  <pic:spPr>
                    <a:xfrm>
                      <a:off x="0" y="0"/>
                      <a:ext cx="5731510" cy="2030730"/>
                    </a:xfrm>
                    <a:prstGeom prst="rect">
                      <a:avLst/>
                    </a:prstGeom>
                  </pic:spPr>
                </pic:pic>
              </a:graphicData>
            </a:graphic>
          </wp:inline>
        </w:drawing>
      </w:r>
    </w:p>
    <w:p w14:paraId="74018478" w14:textId="49E12679" w:rsidR="004F0779" w:rsidRDefault="0097236B" w:rsidP="00682994">
      <w:pPr>
        <w:spacing w:after="200" w:line="276" w:lineRule="auto"/>
        <w:rPr>
          <w:rFonts w:ascii="Arial" w:hAnsi="Arial" w:cs="Arial"/>
          <w:b/>
          <w:bCs/>
          <w:sz w:val="24"/>
          <w:szCs w:val="24"/>
          <w:u w:val="single"/>
        </w:rPr>
      </w:pPr>
      <w:r>
        <w:rPr>
          <w:rFonts w:ascii="Arial" w:hAnsi="Arial" w:cs="Arial"/>
          <w:b/>
          <w:bCs/>
          <w:sz w:val="24"/>
          <w:szCs w:val="24"/>
          <w:u w:val="single"/>
        </w:rPr>
        <w:t>EV14 – Training e-mail to Provider</w:t>
      </w:r>
    </w:p>
    <w:p w14:paraId="5D8DC9A5" w14:textId="270A2954" w:rsidR="0097236B" w:rsidRDefault="0097236B" w:rsidP="00682994">
      <w:pPr>
        <w:spacing w:after="200" w:line="276" w:lineRule="auto"/>
        <w:rPr>
          <w:rFonts w:ascii="Arial" w:hAnsi="Arial" w:cs="Arial"/>
          <w:b/>
          <w:bCs/>
          <w:sz w:val="24"/>
          <w:szCs w:val="24"/>
          <w:u w:val="single"/>
        </w:rPr>
      </w:pPr>
      <w:r>
        <w:rPr>
          <w:noProof/>
        </w:rPr>
        <w:drawing>
          <wp:inline distT="0" distB="0" distL="0" distR="0" wp14:anchorId="4BE033B6" wp14:editId="7A64F815">
            <wp:extent cx="5731510" cy="2512060"/>
            <wp:effectExtent l="0" t="0" r="2540" b="254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23"/>
                    <a:stretch>
                      <a:fillRect/>
                    </a:stretch>
                  </pic:blipFill>
                  <pic:spPr>
                    <a:xfrm>
                      <a:off x="0" y="0"/>
                      <a:ext cx="5731510" cy="2512060"/>
                    </a:xfrm>
                    <a:prstGeom prst="rect">
                      <a:avLst/>
                    </a:prstGeom>
                  </pic:spPr>
                </pic:pic>
              </a:graphicData>
            </a:graphic>
          </wp:inline>
        </w:drawing>
      </w:r>
    </w:p>
    <w:p w14:paraId="335C5B69" w14:textId="383D690E" w:rsidR="0097236B" w:rsidRDefault="00EC4BBB" w:rsidP="00682994">
      <w:pPr>
        <w:spacing w:after="200" w:line="276" w:lineRule="auto"/>
        <w:rPr>
          <w:rFonts w:ascii="Arial" w:hAnsi="Arial" w:cs="Arial"/>
          <w:b/>
          <w:bCs/>
          <w:sz w:val="24"/>
          <w:szCs w:val="24"/>
          <w:u w:val="single"/>
        </w:rPr>
      </w:pPr>
      <w:r>
        <w:rPr>
          <w:rFonts w:ascii="Arial" w:hAnsi="Arial" w:cs="Arial"/>
          <w:b/>
          <w:bCs/>
          <w:sz w:val="24"/>
          <w:szCs w:val="24"/>
          <w:u w:val="single"/>
        </w:rPr>
        <w:t>EV15 – Individual Training Record</w:t>
      </w:r>
    </w:p>
    <w:p w14:paraId="26F40F16" w14:textId="54872969" w:rsidR="00EC4BBB" w:rsidRDefault="00EC4BBB" w:rsidP="00682994">
      <w:pPr>
        <w:spacing w:after="200" w:line="276" w:lineRule="auto"/>
        <w:rPr>
          <w:rFonts w:ascii="Arial" w:hAnsi="Arial" w:cs="Arial"/>
          <w:b/>
          <w:bCs/>
          <w:sz w:val="24"/>
          <w:szCs w:val="24"/>
          <w:u w:val="single"/>
        </w:rPr>
      </w:pPr>
      <w:r>
        <w:rPr>
          <w:noProof/>
        </w:rPr>
        <w:drawing>
          <wp:inline distT="0" distB="0" distL="0" distR="0" wp14:anchorId="604C75D0" wp14:editId="5E36ACB3">
            <wp:extent cx="2454702" cy="2940148"/>
            <wp:effectExtent l="0" t="0" r="3175" b="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pic:nvPicPr>
                  <pic:blipFill>
                    <a:blip r:embed="rId24"/>
                    <a:stretch>
                      <a:fillRect/>
                    </a:stretch>
                  </pic:blipFill>
                  <pic:spPr>
                    <a:xfrm>
                      <a:off x="0" y="0"/>
                      <a:ext cx="2466320" cy="2954064"/>
                    </a:xfrm>
                    <a:prstGeom prst="rect">
                      <a:avLst/>
                    </a:prstGeom>
                  </pic:spPr>
                </pic:pic>
              </a:graphicData>
            </a:graphic>
          </wp:inline>
        </w:drawing>
      </w:r>
    </w:p>
    <w:p w14:paraId="1A6AE8F6" w14:textId="5759707A" w:rsidR="0097236B" w:rsidRDefault="007615A2"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EV16 – Furlough Leave Calendar </w:t>
      </w:r>
    </w:p>
    <w:p w14:paraId="1D3CD60F" w14:textId="202FADFF" w:rsidR="007615A2" w:rsidRDefault="007615A2" w:rsidP="00682994">
      <w:pPr>
        <w:spacing w:after="200" w:line="276" w:lineRule="auto"/>
        <w:rPr>
          <w:rFonts w:ascii="Arial" w:hAnsi="Arial" w:cs="Arial"/>
          <w:b/>
          <w:bCs/>
          <w:sz w:val="24"/>
          <w:szCs w:val="24"/>
          <w:u w:val="single"/>
        </w:rPr>
      </w:pPr>
      <w:r>
        <w:rPr>
          <w:noProof/>
        </w:rPr>
        <w:drawing>
          <wp:inline distT="0" distB="0" distL="0" distR="0" wp14:anchorId="6032CFD9" wp14:editId="3B140242">
            <wp:extent cx="5731510" cy="3128645"/>
            <wp:effectExtent l="0" t="0" r="2540" b="0"/>
            <wp:docPr id="63" name="Picture 63"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timeline&#10;&#10;Description automatically generated"/>
                    <pic:cNvPicPr/>
                  </pic:nvPicPr>
                  <pic:blipFill>
                    <a:blip r:embed="rId25"/>
                    <a:stretch>
                      <a:fillRect/>
                    </a:stretch>
                  </pic:blipFill>
                  <pic:spPr>
                    <a:xfrm>
                      <a:off x="0" y="0"/>
                      <a:ext cx="5731510" cy="3128645"/>
                    </a:xfrm>
                    <a:prstGeom prst="rect">
                      <a:avLst/>
                    </a:prstGeom>
                  </pic:spPr>
                </pic:pic>
              </a:graphicData>
            </a:graphic>
          </wp:inline>
        </w:drawing>
      </w:r>
    </w:p>
    <w:p w14:paraId="011BBD87" w14:textId="54E3E949" w:rsidR="007615A2" w:rsidRDefault="00FA6C8E" w:rsidP="00682994">
      <w:pPr>
        <w:spacing w:after="200" w:line="276" w:lineRule="auto"/>
        <w:rPr>
          <w:rFonts w:ascii="Arial" w:hAnsi="Arial" w:cs="Arial"/>
          <w:b/>
          <w:bCs/>
          <w:sz w:val="24"/>
          <w:szCs w:val="24"/>
          <w:u w:val="single"/>
        </w:rPr>
      </w:pPr>
      <w:r>
        <w:rPr>
          <w:rFonts w:ascii="Arial" w:hAnsi="Arial" w:cs="Arial"/>
          <w:b/>
          <w:bCs/>
          <w:sz w:val="24"/>
          <w:szCs w:val="24"/>
          <w:u w:val="single"/>
        </w:rPr>
        <w:t>EV17 – Turnover Figures</w:t>
      </w:r>
    </w:p>
    <w:p w14:paraId="46798B15" w14:textId="3C98EB61" w:rsidR="00FA6C8E" w:rsidRDefault="00FA6C8E" w:rsidP="00682994">
      <w:pPr>
        <w:spacing w:after="200" w:line="276" w:lineRule="auto"/>
        <w:rPr>
          <w:rFonts w:ascii="Arial" w:hAnsi="Arial" w:cs="Arial"/>
          <w:b/>
          <w:bCs/>
          <w:sz w:val="24"/>
          <w:szCs w:val="24"/>
          <w:u w:val="single"/>
        </w:rPr>
      </w:pPr>
      <w:r>
        <w:rPr>
          <w:noProof/>
        </w:rPr>
        <w:drawing>
          <wp:inline distT="0" distB="0" distL="0" distR="0" wp14:anchorId="518AAAD9" wp14:editId="75F9810D">
            <wp:extent cx="5731510" cy="1023620"/>
            <wp:effectExtent l="0" t="0" r="2540" b="5080"/>
            <wp:docPr id="64" name="Picture 6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calendar&#10;&#10;Description automatically generated"/>
                    <pic:cNvPicPr/>
                  </pic:nvPicPr>
                  <pic:blipFill>
                    <a:blip r:embed="rId26"/>
                    <a:stretch>
                      <a:fillRect/>
                    </a:stretch>
                  </pic:blipFill>
                  <pic:spPr>
                    <a:xfrm>
                      <a:off x="0" y="0"/>
                      <a:ext cx="5731510" cy="1023620"/>
                    </a:xfrm>
                    <a:prstGeom prst="rect">
                      <a:avLst/>
                    </a:prstGeom>
                  </pic:spPr>
                </pic:pic>
              </a:graphicData>
            </a:graphic>
          </wp:inline>
        </w:drawing>
      </w:r>
    </w:p>
    <w:p w14:paraId="1F38F4EE" w14:textId="77777777" w:rsidR="0097236B" w:rsidRDefault="0097236B" w:rsidP="00682994">
      <w:pPr>
        <w:spacing w:after="200" w:line="276" w:lineRule="auto"/>
        <w:rPr>
          <w:rFonts w:ascii="Arial" w:hAnsi="Arial" w:cs="Arial"/>
          <w:b/>
          <w:bCs/>
          <w:sz w:val="24"/>
          <w:szCs w:val="24"/>
          <w:u w:val="single"/>
        </w:rPr>
      </w:pPr>
    </w:p>
    <w:p w14:paraId="4801481D" w14:textId="7A241302" w:rsidR="0097236B" w:rsidRDefault="001F0138" w:rsidP="00682994">
      <w:pPr>
        <w:spacing w:after="200" w:line="276" w:lineRule="auto"/>
        <w:rPr>
          <w:rFonts w:ascii="Arial" w:hAnsi="Arial" w:cs="Arial"/>
          <w:b/>
          <w:bCs/>
          <w:sz w:val="24"/>
          <w:szCs w:val="24"/>
          <w:u w:val="single"/>
        </w:rPr>
      </w:pPr>
      <w:r>
        <w:rPr>
          <w:rFonts w:ascii="Arial" w:hAnsi="Arial" w:cs="Arial"/>
          <w:b/>
          <w:bCs/>
          <w:sz w:val="24"/>
          <w:szCs w:val="24"/>
          <w:u w:val="single"/>
        </w:rPr>
        <w:t>EV18 – Exit Interview form</w:t>
      </w:r>
    </w:p>
    <w:p w14:paraId="54FA2DA2" w14:textId="3DCE03B3" w:rsidR="001F0138" w:rsidRDefault="001F0138" w:rsidP="00682994">
      <w:pPr>
        <w:spacing w:after="200" w:line="276" w:lineRule="auto"/>
        <w:rPr>
          <w:rFonts w:ascii="Arial" w:hAnsi="Arial" w:cs="Arial"/>
          <w:b/>
          <w:bCs/>
          <w:sz w:val="24"/>
          <w:szCs w:val="24"/>
          <w:u w:val="single"/>
        </w:rPr>
      </w:pPr>
      <w:r>
        <w:rPr>
          <w:noProof/>
        </w:rPr>
        <w:drawing>
          <wp:inline distT="0" distB="0" distL="0" distR="0" wp14:anchorId="2370AF43" wp14:editId="25E43055">
            <wp:extent cx="4396154" cy="3014380"/>
            <wp:effectExtent l="0" t="0" r="4445" b="0"/>
            <wp:docPr id="65" name="Picture 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 application&#10;&#10;Description automatically generated"/>
                    <pic:cNvPicPr/>
                  </pic:nvPicPr>
                  <pic:blipFill>
                    <a:blip r:embed="rId27"/>
                    <a:stretch>
                      <a:fillRect/>
                    </a:stretch>
                  </pic:blipFill>
                  <pic:spPr>
                    <a:xfrm>
                      <a:off x="0" y="0"/>
                      <a:ext cx="4402805" cy="3018941"/>
                    </a:xfrm>
                    <a:prstGeom prst="rect">
                      <a:avLst/>
                    </a:prstGeom>
                  </pic:spPr>
                </pic:pic>
              </a:graphicData>
            </a:graphic>
          </wp:inline>
        </w:drawing>
      </w:r>
    </w:p>
    <w:p w14:paraId="7C1829CB" w14:textId="0321A2E8" w:rsidR="001F0138" w:rsidRDefault="00045F5A"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EV19 – E-mail to MD regarding Resignation Trends</w:t>
      </w:r>
    </w:p>
    <w:p w14:paraId="3C73616B" w14:textId="7C0CBF3A" w:rsidR="00045F5A" w:rsidRDefault="00045F5A" w:rsidP="00682994">
      <w:pPr>
        <w:spacing w:after="200" w:line="276" w:lineRule="auto"/>
        <w:rPr>
          <w:rFonts w:ascii="Arial" w:hAnsi="Arial" w:cs="Arial"/>
          <w:b/>
          <w:bCs/>
          <w:sz w:val="24"/>
          <w:szCs w:val="24"/>
          <w:u w:val="single"/>
        </w:rPr>
      </w:pPr>
      <w:r>
        <w:rPr>
          <w:noProof/>
        </w:rPr>
        <w:drawing>
          <wp:inline distT="0" distB="0" distL="0" distR="0" wp14:anchorId="1011177F" wp14:editId="5DF15DAD">
            <wp:extent cx="5731510" cy="4423410"/>
            <wp:effectExtent l="0" t="0" r="2540" b="0"/>
            <wp:docPr id="66" name="Picture 6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with low confidence"/>
                    <pic:cNvPicPr/>
                  </pic:nvPicPr>
                  <pic:blipFill>
                    <a:blip r:embed="rId28"/>
                    <a:stretch>
                      <a:fillRect/>
                    </a:stretch>
                  </pic:blipFill>
                  <pic:spPr>
                    <a:xfrm>
                      <a:off x="0" y="0"/>
                      <a:ext cx="5731510" cy="4423410"/>
                    </a:xfrm>
                    <a:prstGeom prst="rect">
                      <a:avLst/>
                    </a:prstGeom>
                  </pic:spPr>
                </pic:pic>
              </a:graphicData>
            </a:graphic>
          </wp:inline>
        </w:drawing>
      </w:r>
    </w:p>
    <w:p w14:paraId="46C31B49" w14:textId="7A1DD292" w:rsidR="001F0138" w:rsidRDefault="00605932" w:rsidP="00682994">
      <w:pPr>
        <w:spacing w:after="200" w:line="276" w:lineRule="auto"/>
        <w:rPr>
          <w:rFonts w:ascii="Arial" w:hAnsi="Arial" w:cs="Arial"/>
          <w:b/>
          <w:bCs/>
          <w:sz w:val="24"/>
          <w:szCs w:val="24"/>
          <w:u w:val="single"/>
        </w:rPr>
      </w:pPr>
      <w:r>
        <w:rPr>
          <w:rFonts w:ascii="Arial" w:hAnsi="Arial" w:cs="Arial"/>
          <w:b/>
          <w:bCs/>
          <w:sz w:val="24"/>
          <w:szCs w:val="24"/>
          <w:u w:val="single"/>
        </w:rPr>
        <w:t>EV20 – Manufacturing Salary and skills guide</w:t>
      </w:r>
    </w:p>
    <w:p w14:paraId="65242CD0" w14:textId="1F13F78B" w:rsidR="00605932" w:rsidRDefault="00605932" w:rsidP="00682994">
      <w:pPr>
        <w:spacing w:after="200" w:line="276" w:lineRule="auto"/>
        <w:rPr>
          <w:rFonts w:ascii="Arial" w:hAnsi="Arial" w:cs="Arial"/>
          <w:b/>
          <w:bCs/>
          <w:sz w:val="24"/>
          <w:szCs w:val="24"/>
          <w:u w:val="single"/>
        </w:rPr>
      </w:pPr>
      <w:r>
        <w:rPr>
          <w:noProof/>
        </w:rPr>
        <w:drawing>
          <wp:inline distT="0" distB="0" distL="0" distR="0" wp14:anchorId="5C0C4AD7" wp14:editId="7760DD8C">
            <wp:extent cx="2273059" cy="3087858"/>
            <wp:effectExtent l="0" t="0" r="0" b="0"/>
            <wp:docPr id="67" name="Picture 6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website&#10;&#10;Description automatically generated"/>
                    <pic:cNvPicPr/>
                  </pic:nvPicPr>
                  <pic:blipFill>
                    <a:blip r:embed="rId29"/>
                    <a:stretch>
                      <a:fillRect/>
                    </a:stretch>
                  </pic:blipFill>
                  <pic:spPr>
                    <a:xfrm>
                      <a:off x="0" y="0"/>
                      <a:ext cx="2279261" cy="3096283"/>
                    </a:xfrm>
                    <a:prstGeom prst="rect">
                      <a:avLst/>
                    </a:prstGeom>
                  </pic:spPr>
                </pic:pic>
              </a:graphicData>
            </a:graphic>
          </wp:inline>
        </w:drawing>
      </w:r>
    </w:p>
    <w:p w14:paraId="38F71A50" w14:textId="40CFA545" w:rsidR="001F0138" w:rsidRDefault="006727F6" w:rsidP="00682994">
      <w:pPr>
        <w:spacing w:after="200" w:line="276" w:lineRule="auto"/>
        <w:rPr>
          <w:rFonts w:ascii="Arial" w:hAnsi="Arial" w:cs="Arial"/>
          <w:b/>
          <w:bCs/>
          <w:sz w:val="24"/>
          <w:szCs w:val="24"/>
          <w:u w:val="single"/>
        </w:rPr>
      </w:pPr>
      <w:r>
        <w:rPr>
          <w:noProof/>
        </w:rPr>
        <w:lastRenderedPageBreak/>
        <w:drawing>
          <wp:inline distT="0" distB="0" distL="0" distR="0" wp14:anchorId="51588817" wp14:editId="3CE2A9FD">
            <wp:extent cx="3369054" cy="3523957"/>
            <wp:effectExtent l="0" t="0" r="3175" b="635"/>
            <wp:docPr id="68" name="Picture 6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10;&#10;Description automatically generated"/>
                    <pic:cNvPicPr/>
                  </pic:nvPicPr>
                  <pic:blipFill>
                    <a:blip r:embed="rId30"/>
                    <a:stretch>
                      <a:fillRect/>
                    </a:stretch>
                  </pic:blipFill>
                  <pic:spPr>
                    <a:xfrm>
                      <a:off x="0" y="0"/>
                      <a:ext cx="3371363" cy="3526372"/>
                    </a:xfrm>
                    <a:prstGeom prst="rect">
                      <a:avLst/>
                    </a:prstGeom>
                  </pic:spPr>
                </pic:pic>
              </a:graphicData>
            </a:graphic>
          </wp:inline>
        </w:drawing>
      </w:r>
    </w:p>
    <w:p w14:paraId="790425E0" w14:textId="4462BDDE" w:rsidR="00241599" w:rsidRDefault="00241599" w:rsidP="00682994">
      <w:pPr>
        <w:spacing w:after="200" w:line="276" w:lineRule="auto"/>
        <w:rPr>
          <w:rFonts w:ascii="Arial" w:hAnsi="Arial" w:cs="Arial"/>
          <w:b/>
          <w:bCs/>
          <w:sz w:val="24"/>
          <w:szCs w:val="24"/>
          <w:u w:val="single"/>
        </w:rPr>
      </w:pPr>
      <w:r>
        <w:rPr>
          <w:rFonts w:ascii="Arial" w:hAnsi="Arial" w:cs="Arial"/>
          <w:b/>
          <w:bCs/>
          <w:sz w:val="24"/>
          <w:szCs w:val="24"/>
          <w:u w:val="single"/>
        </w:rPr>
        <w:t>EV21</w:t>
      </w:r>
      <w:r w:rsidR="000C3258">
        <w:rPr>
          <w:rFonts w:ascii="Arial" w:hAnsi="Arial" w:cs="Arial"/>
          <w:b/>
          <w:bCs/>
          <w:sz w:val="24"/>
          <w:szCs w:val="24"/>
          <w:u w:val="single"/>
        </w:rPr>
        <w:t xml:space="preserve"> – CBI Manufacturing Trends</w:t>
      </w:r>
    </w:p>
    <w:p w14:paraId="1B1AB50F" w14:textId="2A857306" w:rsidR="000C3258" w:rsidRDefault="000C3258" w:rsidP="00682994">
      <w:pPr>
        <w:spacing w:after="200" w:line="276" w:lineRule="auto"/>
        <w:rPr>
          <w:rFonts w:ascii="Arial" w:hAnsi="Arial" w:cs="Arial"/>
          <w:b/>
          <w:bCs/>
          <w:sz w:val="24"/>
          <w:szCs w:val="24"/>
          <w:u w:val="single"/>
        </w:rPr>
      </w:pPr>
      <w:r>
        <w:rPr>
          <w:noProof/>
        </w:rPr>
        <w:drawing>
          <wp:inline distT="0" distB="0" distL="0" distR="0" wp14:anchorId="5C9A72F0" wp14:editId="155C80AA">
            <wp:extent cx="5731510" cy="4258310"/>
            <wp:effectExtent l="0" t="0" r="2540" b="8890"/>
            <wp:docPr id="69" name="Picture 6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 application, email&#10;&#10;Description automatically generated"/>
                    <pic:cNvPicPr/>
                  </pic:nvPicPr>
                  <pic:blipFill>
                    <a:blip r:embed="rId31"/>
                    <a:stretch>
                      <a:fillRect/>
                    </a:stretch>
                  </pic:blipFill>
                  <pic:spPr>
                    <a:xfrm>
                      <a:off x="0" y="0"/>
                      <a:ext cx="5731510" cy="4258310"/>
                    </a:xfrm>
                    <a:prstGeom prst="rect">
                      <a:avLst/>
                    </a:prstGeom>
                  </pic:spPr>
                </pic:pic>
              </a:graphicData>
            </a:graphic>
          </wp:inline>
        </w:drawing>
      </w:r>
    </w:p>
    <w:p w14:paraId="432B09B2" w14:textId="77777777" w:rsidR="00DD4070" w:rsidRDefault="00DD4070" w:rsidP="00682994">
      <w:pPr>
        <w:spacing w:after="200" w:line="276" w:lineRule="auto"/>
        <w:rPr>
          <w:rFonts w:ascii="Arial" w:hAnsi="Arial" w:cs="Arial"/>
          <w:b/>
          <w:bCs/>
          <w:sz w:val="24"/>
          <w:szCs w:val="24"/>
          <w:u w:val="single"/>
        </w:rPr>
      </w:pPr>
    </w:p>
    <w:p w14:paraId="1339D8AF" w14:textId="5EA03556" w:rsidR="00241599" w:rsidRDefault="003A1A59"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EV22 – Coronavirus Guidance</w:t>
      </w:r>
    </w:p>
    <w:p w14:paraId="4DCC29D8" w14:textId="73881C6F" w:rsidR="003A1A59" w:rsidRDefault="003A1A59" w:rsidP="00682994">
      <w:pPr>
        <w:spacing w:after="200" w:line="276" w:lineRule="auto"/>
        <w:rPr>
          <w:rFonts w:ascii="Arial" w:hAnsi="Arial" w:cs="Arial"/>
          <w:b/>
          <w:bCs/>
          <w:sz w:val="24"/>
          <w:szCs w:val="24"/>
          <w:u w:val="single"/>
        </w:rPr>
      </w:pPr>
      <w:r>
        <w:rPr>
          <w:noProof/>
        </w:rPr>
        <w:drawing>
          <wp:inline distT="0" distB="0" distL="0" distR="0" wp14:anchorId="4F5206F9" wp14:editId="5F3EAB77">
            <wp:extent cx="5731510" cy="3814445"/>
            <wp:effectExtent l="0" t="0" r="2540" b="0"/>
            <wp:docPr id="70" name="Picture 7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 email&#10;&#10;Description automatically generated"/>
                    <pic:cNvPicPr/>
                  </pic:nvPicPr>
                  <pic:blipFill>
                    <a:blip r:embed="rId32"/>
                    <a:stretch>
                      <a:fillRect/>
                    </a:stretch>
                  </pic:blipFill>
                  <pic:spPr>
                    <a:xfrm>
                      <a:off x="0" y="0"/>
                      <a:ext cx="5731510" cy="3814445"/>
                    </a:xfrm>
                    <a:prstGeom prst="rect">
                      <a:avLst/>
                    </a:prstGeom>
                  </pic:spPr>
                </pic:pic>
              </a:graphicData>
            </a:graphic>
          </wp:inline>
        </w:drawing>
      </w:r>
    </w:p>
    <w:p w14:paraId="47B7B74C" w14:textId="58992D23" w:rsidR="00C64C4D" w:rsidRDefault="00C64C4D" w:rsidP="00682994">
      <w:pPr>
        <w:spacing w:after="200" w:line="276" w:lineRule="auto"/>
        <w:rPr>
          <w:rFonts w:ascii="Arial" w:hAnsi="Arial" w:cs="Arial"/>
          <w:b/>
          <w:bCs/>
          <w:sz w:val="24"/>
          <w:szCs w:val="24"/>
          <w:u w:val="single"/>
        </w:rPr>
      </w:pPr>
      <w:r>
        <w:rPr>
          <w:rFonts w:ascii="Arial" w:hAnsi="Arial" w:cs="Arial"/>
          <w:b/>
          <w:bCs/>
          <w:sz w:val="24"/>
          <w:szCs w:val="24"/>
          <w:u w:val="single"/>
        </w:rPr>
        <w:t>EV23 – Semi-Skilled Job description</w:t>
      </w:r>
    </w:p>
    <w:p w14:paraId="07658DE1" w14:textId="780D97F2" w:rsidR="00C64C4D" w:rsidRDefault="002C3467" w:rsidP="00682994">
      <w:pPr>
        <w:spacing w:after="200" w:line="276" w:lineRule="auto"/>
        <w:rPr>
          <w:rFonts w:ascii="Arial" w:hAnsi="Arial" w:cs="Arial"/>
          <w:b/>
          <w:bCs/>
          <w:sz w:val="24"/>
          <w:szCs w:val="24"/>
          <w:u w:val="single"/>
        </w:rPr>
      </w:pPr>
      <w:r>
        <w:rPr>
          <w:noProof/>
        </w:rPr>
        <w:drawing>
          <wp:inline distT="0" distB="0" distL="0" distR="0" wp14:anchorId="51102A59" wp14:editId="5463DB83">
            <wp:extent cx="2890911" cy="3758185"/>
            <wp:effectExtent l="0" t="0" r="5080" b="0"/>
            <wp:docPr id="71" name="Picture 7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able&#10;&#10;Description automatically generated"/>
                    <pic:cNvPicPr/>
                  </pic:nvPicPr>
                  <pic:blipFill>
                    <a:blip r:embed="rId33"/>
                    <a:stretch>
                      <a:fillRect/>
                    </a:stretch>
                  </pic:blipFill>
                  <pic:spPr>
                    <a:xfrm>
                      <a:off x="0" y="0"/>
                      <a:ext cx="2893603" cy="3761684"/>
                    </a:xfrm>
                    <a:prstGeom prst="rect">
                      <a:avLst/>
                    </a:prstGeom>
                  </pic:spPr>
                </pic:pic>
              </a:graphicData>
            </a:graphic>
          </wp:inline>
        </w:drawing>
      </w:r>
    </w:p>
    <w:p w14:paraId="3C8B2629" w14:textId="4143C77D" w:rsidR="002C3467" w:rsidRDefault="002C3467" w:rsidP="00682994">
      <w:pPr>
        <w:spacing w:after="200" w:line="276" w:lineRule="auto"/>
        <w:rPr>
          <w:rFonts w:ascii="Arial" w:hAnsi="Arial" w:cs="Arial"/>
          <w:b/>
          <w:bCs/>
          <w:sz w:val="24"/>
          <w:szCs w:val="24"/>
          <w:u w:val="single"/>
        </w:rPr>
      </w:pPr>
    </w:p>
    <w:p w14:paraId="6048E305" w14:textId="4A63E1EB" w:rsidR="002C3467" w:rsidRDefault="007F165D"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EV24 – Indeed Employee Reviews</w:t>
      </w:r>
    </w:p>
    <w:p w14:paraId="74DED147" w14:textId="08E39241" w:rsidR="007F165D" w:rsidRDefault="007F165D" w:rsidP="00682994">
      <w:pPr>
        <w:spacing w:after="200" w:line="276" w:lineRule="auto"/>
        <w:rPr>
          <w:rFonts w:ascii="Arial" w:hAnsi="Arial" w:cs="Arial"/>
          <w:b/>
          <w:bCs/>
          <w:sz w:val="24"/>
          <w:szCs w:val="24"/>
          <w:u w:val="single"/>
        </w:rPr>
      </w:pPr>
      <w:r>
        <w:rPr>
          <w:noProof/>
        </w:rPr>
        <w:drawing>
          <wp:inline distT="0" distB="0" distL="0" distR="0" wp14:anchorId="1D6E8176" wp14:editId="51EECD69">
            <wp:extent cx="5731510" cy="2741295"/>
            <wp:effectExtent l="0" t="0" r="2540" b="1905"/>
            <wp:docPr id="72" name="Picture 7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text, application, email&#10;&#10;Description automatically generated"/>
                    <pic:cNvPicPr/>
                  </pic:nvPicPr>
                  <pic:blipFill>
                    <a:blip r:embed="rId34"/>
                    <a:stretch>
                      <a:fillRect/>
                    </a:stretch>
                  </pic:blipFill>
                  <pic:spPr>
                    <a:xfrm>
                      <a:off x="0" y="0"/>
                      <a:ext cx="5731510" cy="2741295"/>
                    </a:xfrm>
                    <a:prstGeom prst="rect">
                      <a:avLst/>
                    </a:prstGeom>
                  </pic:spPr>
                </pic:pic>
              </a:graphicData>
            </a:graphic>
          </wp:inline>
        </w:drawing>
      </w:r>
    </w:p>
    <w:p w14:paraId="3C892D14" w14:textId="75933459" w:rsidR="002C3467" w:rsidRDefault="002C3467" w:rsidP="00682994">
      <w:pPr>
        <w:spacing w:after="200" w:line="276" w:lineRule="auto"/>
        <w:rPr>
          <w:rFonts w:ascii="Arial" w:hAnsi="Arial" w:cs="Arial"/>
          <w:b/>
          <w:bCs/>
          <w:sz w:val="24"/>
          <w:szCs w:val="24"/>
          <w:u w:val="single"/>
        </w:rPr>
      </w:pPr>
    </w:p>
    <w:p w14:paraId="2B4C439A" w14:textId="15E91D17" w:rsidR="002C3467" w:rsidRDefault="002C3467" w:rsidP="00682994">
      <w:pPr>
        <w:spacing w:after="200" w:line="276" w:lineRule="auto"/>
        <w:rPr>
          <w:rFonts w:ascii="Arial" w:hAnsi="Arial" w:cs="Arial"/>
          <w:b/>
          <w:bCs/>
          <w:sz w:val="24"/>
          <w:szCs w:val="24"/>
          <w:u w:val="single"/>
        </w:rPr>
      </w:pPr>
    </w:p>
    <w:p w14:paraId="2B0DAF6F" w14:textId="470FF204" w:rsidR="00DD4070" w:rsidRDefault="00DD4070" w:rsidP="00682994">
      <w:pPr>
        <w:spacing w:after="200" w:line="276" w:lineRule="auto"/>
        <w:rPr>
          <w:rFonts w:ascii="Arial" w:hAnsi="Arial" w:cs="Arial"/>
          <w:b/>
          <w:bCs/>
          <w:sz w:val="24"/>
          <w:szCs w:val="24"/>
          <w:u w:val="single"/>
        </w:rPr>
      </w:pPr>
    </w:p>
    <w:p w14:paraId="49C4623D" w14:textId="0DF98F63" w:rsidR="00DD4070" w:rsidRDefault="00DD4070" w:rsidP="00682994">
      <w:pPr>
        <w:spacing w:after="200" w:line="276" w:lineRule="auto"/>
        <w:rPr>
          <w:rFonts w:ascii="Arial" w:hAnsi="Arial" w:cs="Arial"/>
          <w:b/>
          <w:bCs/>
          <w:sz w:val="24"/>
          <w:szCs w:val="24"/>
          <w:u w:val="single"/>
        </w:rPr>
      </w:pPr>
    </w:p>
    <w:p w14:paraId="39FE788C" w14:textId="72635372" w:rsidR="00DD4070" w:rsidRDefault="00DD4070" w:rsidP="00682994">
      <w:pPr>
        <w:spacing w:after="200" w:line="276" w:lineRule="auto"/>
        <w:rPr>
          <w:rFonts w:ascii="Arial" w:hAnsi="Arial" w:cs="Arial"/>
          <w:b/>
          <w:bCs/>
          <w:sz w:val="24"/>
          <w:szCs w:val="24"/>
          <w:u w:val="single"/>
        </w:rPr>
      </w:pPr>
    </w:p>
    <w:p w14:paraId="67852C48" w14:textId="7B00A756" w:rsidR="00DD4070" w:rsidRDefault="00DD4070" w:rsidP="00682994">
      <w:pPr>
        <w:spacing w:after="200" w:line="276" w:lineRule="auto"/>
        <w:rPr>
          <w:rFonts w:ascii="Arial" w:hAnsi="Arial" w:cs="Arial"/>
          <w:b/>
          <w:bCs/>
          <w:sz w:val="24"/>
          <w:szCs w:val="24"/>
          <w:u w:val="single"/>
        </w:rPr>
      </w:pPr>
    </w:p>
    <w:p w14:paraId="63207EA2" w14:textId="70A6F85F" w:rsidR="00DD4070" w:rsidRDefault="00DD4070" w:rsidP="00682994">
      <w:pPr>
        <w:spacing w:after="200" w:line="276" w:lineRule="auto"/>
        <w:rPr>
          <w:rFonts w:ascii="Arial" w:hAnsi="Arial" w:cs="Arial"/>
          <w:b/>
          <w:bCs/>
          <w:sz w:val="24"/>
          <w:szCs w:val="24"/>
          <w:u w:val="single"/>
        </w:rPr>
      </w:pPr>
    </w:p>
    <w:p w14:paraId="50934773" w14:textId="3D28F931" w:rsidR="00DD4070" w:rsidRDefault="00DD4070" w:rsidP="00682994">
      <w:pPr>
        <w:spacing w:after="200" w:line="276" w:lineRule="auto"/>
        <w:rPr>
          <w:rFonts w:ascii="Arial" w:hAnsi="Arial" w:cs="Arial"/>
          <w:b/>
          <w:bCs/>
          <w:sz w:val="24"/>
          <w:szCs w:val="24"/>
          <w:u w:val="single"/>
        </w:rPr>
      </w:pPr>
    </w:p>
    <w:p w14:paraId="67ECB4A6" w14:textId="7EDB3B10" w:rsidR="00DD4070" w:rsidRDefault="00DD4070" w:rsidP="00682994">
      <w:pPr>
        <w:spacing w:after="200" w:line="276" w:lineRule="auto"/>
        <w:rPr>
          <w:rFonts w:ascii="Arial" w:hAnsi="Arial" w:cs="Arial"/>
          <w:b/>
          <w:bCs/>
          <w:sz w:val="24"/>
          <w:szCs w:val="24"/>
          <w:u w:val="single"/>
        </w:rPr>
      </w:pPr>
    </w:p>
    <w:p w14:paraId="3B75D132" w14:textId="31E732B9" w:rsidR="00DD4070" w:rsidRDefault="00DD4070" w:rsidP="00682994">
      <w:pPr>
        <w:spacing w:after="200" w:line="276" w:lineRule="auto"/>
        <w:rPr>
          <w:rFonts w:ascii="Arial" w:hAnsi="Arial" w:cs="Arial"/>
          <w:b/>
          <w:bCs/>
          <w:sz w:val="24"/>
          <w:szCs w:val="24"/>
          <w:u w:val="single"/>
        </w:rPr>
      </w:pPr>
    </w:p>
    <w:p w14:paraId="0D91A898" w14:textId="27FD8A57" w:rsidR="00DD4070" w:rsidRDefault="00DD4070" w:rsidP="00682994">
      <w:pPr>
        <w:spacing w:after="200" w:line="276" w:lineRule="auto"/>
        <w:rPr>
          <w:rFonts w:ascii="Arial" w:hAnsi="Arial" w:cs="Arial"/>
          <w:b/>
          <w:bCs/>
          <w:sz w:val="24"/>
          <w:szCs w:val="24"/>
          <w:u w:val="single"/>
        </w:rPr>
      </w:pPr>
    </w:p>
    <w:p w14:paraId="44B0EB25" w14:textId="5239C57A" w:rsidR="00DD4070" w:rsidRDefault="00DD4070" w:rsidP="00682994">
      <w:pPr>
        <w:spacing w:after="200" w:line="276" w:lineRule="auto"/>
        <w:rPr>
          <w:rFonts w:ascii="Arial" w:hAnsi="Arial" w:cs="Arial"/>
          <w:b/>
          <w:bCs/>
          <w:sz w:val="24"/>
          <w:szCs w:val="24"/>
          <w:u w:val="single"/>
        </w:rPr>
      </w:pPr>
    </w:p>
    <w:p w14:paraId="0D59CDC3" w14:textId="49376FA8" w:rsidR="00DD4070" w:rsidRDefault="00DD4070" w:rsidP="00682994">
      <w:pPr>
        <w:spacing w:after="200" w:line="276" w:lineRule="auto"/>
        <w:rPr>
          <w:rFonts w:ascii="Arial" w:hAnsi="Arial" w:cs="Arial"/>
          <w:b/>
          <w:bCs/>
          <w:sz w:val="24"/>
          <w:szCs w:val="24"/>
          <w:u w:val="single"/>
        </w:rPr>
      </w:pPr>
    </w:p>
    <w:p w14:paraId="6EC35440" w14:textId="5683FB62" w:rsidR="00DD4070" w:rsidRDefault="00DD4070" w:rsidP="00682994">
      <w:pPr>
        <w:spacing w:after="200" w:line="276" w:lineRule="auto"/>
        <w:rPr>
          <w:rFonts w:ascii="Arial" w:hAnsi="Arial" w:cs="Arial"/>
          <w:b/>
          <w:bCs/>
          <w:sz w:val="24"/>
          <w:szCs w:val="24"/>
          <w:u w:val="single"/>
        </w:rPr>
      </w:pPr>
    </w:p>
    <w:p w14:paraId="204FBA3E" w14:textId="2DA8959F" w:rsidR="00DD4070" w:rsidRDefault="00DD4070" w:rsidP="00682994">
      <w:pPr>
        <w:spacing w:after="200" w:line="276" w:lineRule="auto"/>
        <w:rPr>
          <w:rFonts w:ascii="Arial" w:hAnsi="Arial" w:cs="Arial"/>
          <w:b/>
          <w:bCs/>
          <w:sz w:val="24"/>
          <w:szCs w:val="24"/>
          <w:u w:val="single"/>
        </w:rPr>
      </w:pPr>
    </w:p>
    <w:p w14:paraId="021EDEFE" w14:textId="77777777" w:rsidR="00DD4070" w:rsidRDefault="00DD4070" w:rsidP="00682994">
      <w:pPr>
        <w:spacing w:after="200" w:line="276" w:lineRule="auto"/>
        <w:rPr>
          <w:rFonts w:ascii="Arial" w:hAnsi="Arial" w:cs="Arial"/>
          <w:b/>
          <w:bCs/>
          <w:sz w:val="24"/>
          <w:szCs w:val="24"/>
          <w:u w:val="single"/>
        </w:rPr>
      </w:pPr>
    </w:p>
    <w:p w14:paraId="1464B437" w14:textId="77777777" w:rsidR="002C3467" w:rsidRDefault="002C3467" w:rsidP="00682994">
      <w:pPr>
        <w:spacing w:after="200" w:line="276" w:lineRule="auto"/>
        <w:rPr>
          <w:rFonts w:ascii="Arial" w:hAnsi="Arial" w:cs="Arial"/>
          <w:b/>
          <w:bCs/>
          <w:sz w:val="24"/>
          <w:szCs w:val="24"/>
          <w:u w:val="single"/>
        </w:rPr>
      </w:pPr>
    </w:p>
    <w:p w14:paraId="37B5EDB1" w14:textId="6A475F04" w:rsidR="00241599" w:rsidRDefault="00A847B2"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LO2 – Be Able to recommend ways to improve an organisations approach to talent planning</w:t>
      </w:r>
    </w:p>
    <w:p w14:paraId="4F151B3B" w14:textId="7F4F0D68" w:rsidR="00A847B2" w:rsidRPr="00A847B2" w:rsidRDefault="00A847B2" w:rsidP="00682994">
      <w:pPr>
        <w:spacing w:after="200" w:line="276" w:lineRule="auto"/>
        <w:rPr>
          <w:rFonts w:ascii="Arial" w:hAnsi="Arial" w:cs="Arial"/>
          <w:b/>
          <w:bCs/>
          <w:sz w:val="24"/>
          <w:szCs w:val="24"/>
        </w:rPr>
      </w:pPr>
      <w:r w:rsidRPr="00A847B2">
        <w:rPr>
          <w:rFonts w:ascii="Arial" w:hAnsi="Arial" w:cs="Arial"/>
          <w:b/>
          <w:bCs/>
          <w:sz w:val="24"/>
          <w:szCs w:val="24"/>
        </w:rPr>
        <w:t>2.1 Make reasoned recommendations for how the organisation can maintain an appropriate number of people with the skills required by the organisation.</w:t>
      </w:r>
    </w:p>
    <w:p w14:paraId="317E8B1B" w14:textId="3E8E8124" w:rsidR="00241599" w:rsidRDefault="007F5C2F" w:rsidP="00682994">
      <w:pPr>
        <w:spacing w:after="200" w:line="276" w:lineRule="auto"/>
        <w:rPr>
          <w:rFonts w:ascii="Arial" w:hAnsi="Arial" w:cs="Arial"/>
          <w:sz w:val="24"/>
          <w:szCs w:val="24"/>
        </w:rPr>
      </w:pPr>
      <w:r w:rsidRPr="007F5C2F">
        <w:rPr>
          <w:rFonts w:ascii="Arial" w:hAnsi="Arial" w:cs="Arial"/>
          <w:sz w:val="24"/>
          <w:szCs w:val="24"/>
        </w:rPr>
        <w:t>In my perspective</w:t>
      </w:r>
      <w:r>
        <w:rPr>
          <w:rFonts w:ascii="Arial" w:hAnsi="Arial" w:cs="Arial"/>
          <w:sz w:val="24"/>
          <w:szCs w:val="24"/>
        </w:rPr>
        <w:t>,</w:t>
      </w:r>
      <w:r w:rsidRPr="007F5C2F">
        <w:rPr>
          <w:rFonts w:ascii="Arial" w:hAnsi="Arial" w:cs="Arial"/>
          <w:sz w:val="24"/>
          <w:szCs w:val="24"/>
        </w:rPr>
        <w:t xml:space="preserve"> there are some </w:t>
      </w:r>
      <w:r w:rsidR="002F532C">
        <w:rPr>
          <w:rFonts w:ascii="Arial" w:hAnsi="Arial" w:cs="Arial"/>
          <w:sz w:val="24"/>
          <w:szCs w:val="24"/>
        </w:rPr>
        <w:t xml:space="preserve">easy </w:t>
      </w:r>
      <w:r>
        <w:rPr>
          <w:rFonts w:ascii="Arial" w:hAnsi="Arial" w:cs="Arial"/>
          <w:sz w:val="24"/>
          <w:szCs w:val="24"/>
        </w:rPr>
        <w:t xml:space="preserve">ways and some </w:t>
      </w:r>
      <w:r w:rsidR="002F532C">
        <w:rPr>
          <w:rFonts w:ascii="Arial" w:hAnsi="Arial" w:cs="Arial"/>
          <w:sz w:val="24"/>
          <w:szCs w:val="24"/>
        </w:rPr>
        <w:t xml:space="preserve">more difficult and </w:t>
      </w:r>
      <w:r>
        <w:rPr>
          <w:rFonts w:ascii="Arial" w:hAnsi="Arial" w:cs="Arial"/>
          <w:sz w:val="24"/>
          <w:szCs w:val="24"/>
        </w:rPr>
        <w:t>longer</w:t>
      </w:r>
      <w:r w:rsidR="002F532C">
        <w:rPr>
          <w:rFonts w:ascii="Arial" w:hAnsi="Arial" w:cs="Arial"/>
          <w:sz w:val="24"/>
          <w:szCs w:val="24"/>
        </w:rPr>
        <w:t>-</w:t>
      </w:r>
      <w:r>
        <w:rPr>
          <w:rFonts w:ascii="Arial" w:hAnsi="Arial" w:cs="Arial"/>
          <w:sz w:val="24"/>
          <w:szCs w:val="24"/>
        </w:rPr>
        <w:t xml:space="preserve">term areas where </w:t>
      </w:r>
      <w:r w:rsidRPr="007F5C2F">
        <w:rPr>
          <w:rFonts w:ascii="Arial" w:hAnsi="Arial" w:cs="Arial"/>
          <w:sz w:val="24"/>
          <w:szCs w:val="24"/>
        </w:rPr>
        <w:t>we can make improvements with our talent management process</w:t>
      </w:r>
      <w:r w:rsidR="002F532C">
        <w:rPr>
          <w:rFonts w:ascii="Arial" w:hAnsi="Arial" w:cs="Arial"/>
          <w:sz w:val="24"/>
          <w:szCs w:val="24"/>
        </w:rPr>
        <w:t xml:space="preserve"> at Mono Equipment</w:t>
      </w:r>
      <w:r w:rsidRPr="007F5C2F">
        <w:rPr>
          <w:rFonts w:ascii="Arial" w:hAnsi="Arial" w:cs="Arial"/>
          <w:sz w:val="24"/>
          <w:szCs w:val="24"/>
        </w:rPr>
        <w:t>.</w:t>
      </w:r>
    </w:p>
    <w:p w14:paraId="1D16F71C" w14:textId="554355AD" w:rsidR="007F5C2F" w:rsidRDefault="000C7A5A" w:rsidP="00682994">
      <w:pPr>
        <w:spacing w:after="200" w:line="276" w:lineRule="auto"/>
        <w:rPr>
          <w:rFonts w:ascii="Arial" w:hAnsi="Arial" w:cs="Arial"/>
          <w:sz w:val="24"/>
          <w:szCs w:val="24"/>
        </w:rPr>
      </w:pPr>
      <w:r>
        <w:rPr>
          <w:rFonts w:ascii="Arial" w:hAnsi="Arial" w:cs="Arial"/>
          <w:sz w:val="24"/>
          <w:szCs w:val="24"/>
        </w:rPr>
        <w:t xml:space="preserve">It has been recognised that our employee handbook references a training policy, however this policy cannot be found.  </w:t>
      </w:r>
      <w:r w:rsidR="007F5C2F">
        <w:rPr>
          <w:rFonts w:ascii="Arial" w:hAnsi="Arial" w:cs="Arial"/>
          <w:sz w:val="24"/>
          <w:szCs w:val="24"/>
        </w:rPr>
        <w:t xml:space="preserve">The first </w:t>
      </w:r>
      <w:r w:rsidR="009D06C9">
        <w:rPr>
          <w:rFonts w:ascii="Arial" w:hAnsi="Arial" w:cs="Arial"/>
          <w:sz w:val="24"/>
          <w:szCs w:val="24"/>
        </w:rPr>
        <w:t>area</w:t>
      </w:r>
      <w:r w:rsidR="002F532C">
        <w:rPr>
          <w:rFonts w:ascii="Arial" w:hAnsi="Arial" w:cs="Arial"/>
          <w:sz w:val="24"/>
          <w:szCs w:val="24"/>
        </w:rPr>
        <w:t xml:space="preserve"> </w:t>
      </w:r>
      <w:r>
        <w:rPr>
          <w:rFonts w:ascii="Arial" w:hAnsi="Arial" w:cs="Arial"/>
          <w:sz w:val="24"/>
          <w:szCs w:val="24"/>
        </w:rPr>
        <w:t>to make improvements is to c</w:t>
      </w:r>
      <w:r w:rsidR="009D06C9">
        <w:rPr>
          <w:rFonts w:ascii="Arial" w:hAnsi="Arial" w:cs="Arial"/>
          <w:sz w:val="24"/>
          <w:szCs w:val="24"/>
        </w:rPr>
        <w:t xml:space="preserve">reate </w:t>
      </w:r>
      <w:r w:rsidR="002F532C">
        <w:rPr>
          <w:rFonts w:ascii="Arial" w:hAnsi="Arial" w:cs="Arial"/>
          <w:sz w:val="24"/>
          <w:szCs w:val="24"/>
        </w:rPr>
        <w:t xml:space="preserve">and distribute </w:t>
      </w:r>
      <w:r w:rsidR="009D06C9">
        <w:rPr>
          <w:rFonts w:ascii="Arial" w:hAnsi="Arial" w:cs="Arial"/>
          <w:sz w:val="24"/>
          <w:szCs w:val="24"/>
        </w:rPr>
        <w:t xml:space="preserve">a training policy.  This policy will help create and implement </w:t>
      </w:r>
      <w:r w:rsidR="002F532C">
        <w:rPr>
          <w:rFonts w:ascii="Arial" w:hAnsi="Arial" w:cs="Arial"/>
          <w:sz w:val="24"/>
          <w:szCs w:val="24"/>
        </w:rPr>
        <w:t xml:space="preserve">our </w:t>
      </w:r>
      <w:r w:rsidR="009D06C9">
        <w:rPr>
          <w:rFonts w:ascii="Arial" w:hAnsi="Arial" w:cs="Arial"/>
          <w:sz w:val="24"/>
          <w:szCs w:val="24"/>
        </w:rPr>
        <w:t>strategy</w:t>
      </w:r>
      <w:r w:rsidR="002F532C">
        <w:rPr>
          <w:rFonts w:ascii="Arial" w:hAnsi="Arial" w:cs="Arial"/>
          <w:sz w:val="24"/>
          <w:szCs w:val="24"/>
        </w:rPr>
        <w:t xml:space="preserve"> in relation </w:t>
      </w:r>
      <w:r w:rsidR="009D06C9">
        <w:rPr>
          <w:rFonts w:ascii="Arial" w:hAnsi="Arial" w:cs="Arial"/>
          <w:sz w:val="24"/>
          <w:szCs w:val="24"/>
        </w:rPr>
        <w:t xml:space="preserve">to training </w:t>
      </w:r>
      <w:r w:rsidR="002F532C">
        <w:rPr>
          <w:rFonts w:ascii="Arial" w:hAnsi="Arial" w:cs="Arial"/>
          <w:sz w:val="24"/>
          <w:szCs w:val="24"/>
        </w:rPr>
        <w:t>our</w:t>
      </w:r>
      <w:r w:rsidR="009D06C9">
        <w:rPr>
          <w:rFonts w:ascii="Arial" w:hAnsi="Arial" w:cs="Arial"/>
          <w:sz w:val="24"/>
          <w:szCs w:val="24"/>
        </w:rPr>
        <w:t xml:space="preserve"> employees.  It will also provide consistency for our employees and help with a positive working environment (CIPD 2022)</w:t>
      </w:r>
      <w:r w:rsidR="002F532C">
        <w:rPr>
          <w:rFonts w:ascii="Arial" w:hAnsi="Arial" w:cs="Arial"/>
          <w:sz w:val="24"/>
          <w:szCs w:val="24"/>
        </w:rPr>
        <w:t>.  I have already created the policy whilst completing this assignment, however it is yet to be sent to management (EV25)</w:t>
      </w:r>
      <w:r>
        <w:rPr>
          <w:rFonts w:ascii="Arial" w:hAnsi="Arial" w:cs="Arial"/>
          <w:sz w:val="24"/>
          <w:szCs w:val="24"/>
        </w:rPr>
        <w:t>.  Once it has been reviewed and agreed, I will train management and distribute it internally.</w:t>
      </w:r>
    </w:p>
    <w:p w14:paraId="4862EB12" w14:textId="141A42B0" w:rsidR="000C7A5A" w:rsidRPr="007F5C2F" w:rsidRDefault="000C7A5A" w:rsidP="00682994">
      <w:pPr>
        <w:spacing w:after="200" w:line="276" w:lineRule="auto"/>
        <w:rPr>
          <w:rFonts w:ascii="Arial" w:hAnsi="Arial" w:cs="Arial"/>
          <w:sz w:val="24"/>
          <w:szCs w:val="24"/>
        </w:rPr>
      </w:pPr>
      <w:r>
        <w:rPr>
          <w:rFonts w:ascii="Arial" w:hAnsi="Arial" w:cs="Arial"/>
          <w:sz w:val="24"/>
          <w:szCs w:val="24"/>
        </w:rPr>
        <w:t xml:space="preserve">Another </w:t>
      </w:r>
      <w:r w:rsidR="00FA613D">
        <w:rPr>
          <w:rFonts w:ascii="Arial" w:hAnsi="Arial" w:cs="Arial"/>
          <w:sz w:val="24"/>
          <w:szCs w:val="24"/>
        </w:rPr>
        <w:t xml:space="preserve">area of recommendation (which I have recently implemented whilst completing this assignment) is to change our Semi-skilled job description and job vacancy (EV26). </w:t>
      </w:r>
      <w:r w:rsidR="00ED5851">
        <w:rPr>
          <w:rFonts w:ascii="Arial" w:hAnsi="Arial" w:cs="Arial"/>
          <w:sz w:val="24"/>
          <w:szCs w:val="24"/>
        </w:rPr>
        <w:t xml:space="preserve"> </w:t>
      </w:r>
      <w:r w:rsidR="00245298">
        <w:rPr>
          <w:rFonts w:ascii="Arial" w:hAnsi="Arial" w:cs="Arial"/>
          <w:sz w:val="24"/>
          <w:szCs w:val="24"/>
        </w:rPr>
        <w:t xml:space="preserve">The description now gives potential employees more information on the role and how it fits within the organisation.  </w:t>
      </w:r>
      <w:r w:rsidR="00ED5851">
        <w:rPr>
          <w:rFonts w:ascii="Arial" w:hAnsi="Arial" w:cs="Arial"/>
          <w:sz w:val="24"/>
          <w:szCs w:val="24"/>
        </w:rPr>
        <w:t xml:space="preserve">We </w:t>
      </w:r>
      <w:r w:rsidR="00245298">
        <w:rPr>
          <w:rFonts w:ascii="Arial" w:hAnsi="Arial" w:cs="Arial"/>
          <w:sz w:val="24"/>
          <w:szCs w:val="24"/>
        </w:rPr>
        <w:t xml:space="preserve">have changed </w:t>
      </w:r>
      <w:r w:rsidR="00C60705">
        <w:rPr>
          <w:rFonts w:ascii="Arial" w:hAnsi="Arial" w:cs="Arial"/>
          <w:sz w:val="24"/>
          <w:szCs w:val="24"/>
        </w:rPr>
        <w:t xml:space="preserve">the position to </w:t>
      </w:r>
      <w:r w:rsidR="00256EA8">
        <w:rPr>
          <w:rFonts w:ascii="Arial" w:hAnsi="Arial" w:cs="Arial"/>
          <w:sz w:val="24"/>
          <w:szCs w:val="24"/>
        </w:rPr>
        <w:t>a Production</w:t>
      </w:r>
      <w:r w:rsidR="00ED5851">
        <w:rPr>
          <w:rFonts w:ascii="Arial" w:hAnsi="Arial" w:cs="Arial"/>
          <w:sz w:val="24"/>
          <w:szCs w:val="24"/>
        </w:rPr>
        <w:t xml:space="preserve"> Operative </w:t>
      </w:r>
      <w:r w:rsidR="00C60705">
        <w:rPr>
          <w:rFonts w:ascii="Arial" w:hAnsi="Arial" w:cs="Arial"/>
          <w:sz w:val="24"/>
          <w:szCs w:val="24"/>
        </w:rPr>
        <w:t xml:space="preserve">instead of a semi-skilled assembler </w:t>
      </w:r>
      <w:r w:rsidR="00ED5851">
        <w:rPr>
          <w:rFonts w:ascii="Arial" w:hAnsi="Arial" w:cs="Arial"/>
          <w:sz w:val="24"/>
          <w:szCs w:val="24"/>
        </w:rPr>
        <w:t>and</w:t>
      </w:r>
      <w:r w:rsidR="00245298">
        <w:rPr>
          <w:rFonts w:ascii="Arial" w:hAnsi="Arial" w:cs="Arial"/>
          <w:sz w:val="24"/>
          <w:szCs w:val="24"/>
        </w:rPr>
        <w:t xml:space="preserve"> are</w:t>
      </w:r>
      <w:r w:rsidR="00ED5851">
        <w:rPr>
          <w:rFonts w:ascii="Arial" w:hAnsi="Arial" w:cs="Arial"/>
          <w:sz w:val="24"/>
          <w:szCs w:val="24"/>
        </w:rPr>
        <w:t xml:space="preserve"> attracting </w:t>
      </w:r>
      <w:r w:rsidR="00AC2260">
        <w:rPr>
          <w:rFonts w:ascii="Arial" w:hAnsi="Arial" w:cs="Arial"/>
          <w:sz w:val="24"/>
          <w:szCs w:val="24"/>
        </w:rPr>
        <w:t>a wider pool of candidates</w:t>
      </w:r>
      <w:r w:rsidR="00ED5851">
        <w:rPr>
          <w:rFonts w:ascii="Arial" w:hAnsi="Arial" w:cs="Arial"/>
          <w:sz w:val="24"/>
          <w:szCs w:val="24"/>
        </w:rPr>
        <w:t xml:space="preserve">.  </w:t>
      </w:r>
    </w:p>
    <w:p w14:paraId="41E77A24" w14:textId="0B0A43F3" w:rsidR="0068522E" w:rsidRDefault="00AC2260" w:rsidP="0068522E">
      <w:pPr>
        <w:autoSpaceDE w:val="0"/>
        <w:autoSpaceDN w:val="0"/>
        <w:adjustRightInd w:val="0"/>
        <w:rPr>
          <w:rFonts w:ascii="Arial" w:hAnsi="Arial" w:cs="Arial"/>
          <w:sz w:val="24"/>
          <w:szCs w:val="24"/>
        </w:rPr>
      </w:pPr>
      <w:r>
        <w:rPr>
          <w:rFonts w:ascii="Arial" w:hAnsi="Arial" w:cs="Arial"/>
          <w:sz w:val="24"/>
          <w:szCs w:val="24"/>
        </w:rPr>
        <w:t>A</w:t>
      </w:r>
      <w:r w:rsidR="0068522E">
        <w:rPr>
          <w:rFonts w:ascii="Arial" w:hAnsi="Arial" w:cs="Arial"/>
          <w:sz w:val="24"/>
          <w:szCs w:val="24"/>
        </w:rPr>
        <w:t xml:space="preserve">s we </w:t>
      </w:r>
      <w:r w:rsidR="00ED5851">
        <w:rPr>
          <w:rFonts w:ascii="Arial" w:hAnsi="Arial" w:cs="Arial"/>
          <w:sz w:val="24"/>
          <w:szCs w:val="24"/>
        </w:rPr>
        <w:t xml:space="preserve">have never carried out a </w:t>
      </w:r>
      <w:r w:rsidR="0068522E">
        <w:rPr>
          <w:rFonts w:ascii="Arial" w:hAnsi="Arial" w:cs="Arial"/>
          <w:sz w:val="24"/>
          <w:szCs w:val="24"/>
        </w:rPr>
        <w:t>skills gap analysis</w:t>
      </w:r>
      <w:r w:rsidR="00ED5851">
        <w:rPr>
          <w:rFonts w:ascii="Arial" w:hAnsi="Arial" w:cs="Arial"/>
          <w:sz w:val="24"/>
          <w:szCs w:val="24"/>
        </w:rPr>
        <w:t xml:space="preserve">, </w:t>
      </w:r>
      <w:r w:rsidR="0068522E">
        <w:rPr>
          <w:rFonts w:ascii="Arial" w:hAnsi="Arial" w:cs="Arial"/>
          <w:sz w:val="24"/>
          <w:szCs w:val="24"/>
        </w:rPr>
        <w:t xml:space="preserve">I e-mailed </w:t>
      </w:r>
      <w:r w:rsidR="0049335A">
        <w:rPr>
          <w:rFonts w:ascii="Arial" w:hAnsi="Arial" w:cs="Arial"/>
          <w:sz w:val="24"/>
          <w:szCs w:val="24"/>
        </w:rPr>
        <w:t xml:space="preserve">the MD (EV19) in the hope that we can start completing appraisals.  </w:t>
      </w:r>
      <w:r w:rsidR="00245298">
        <w:rPr>
          <w:rFonts w:ascii="Arial" w:hAnsi="Arial" w:cs="Arial"/>
          <w:sz w:val="24"/>
          <w:szCs w:val="24"/>
        </w:rPr>
        <w:t xml:space="preserve">Appraisals are </w:t>
      </w:r>
      <w:r w:rsidR="0049335A">
        <w:rPr>
          <w:rFonts w:ascii="Arial" w:hAnsi="Arial" w:cs="Arial"/>
          <w:sz w:val="24"/>
          <w:szCs w:val="24"/>
        </w:rPr>
        <w:t>something that Mono haven’t completed for around 1</w:t>
      </w:r>
      <w:r w:rsidR="00245298">
        <w:rPr>
          <w:rFonts w:ascii="Arial" w:hAnsi="Arial" w:cs="Arial"/>
          <w:sz w:val="24"/>
          <w:szCs w:val="24"/>
        </w:rPr>
        <w:t>0</w:t>
      </w:r>
      <w:r w:rsidR="0049335A">
        <w:rPr>
          <w:rFonts w:ascii="Arial" w:hAnsi="Arial" w:cs="Arial"/>
          <w:sz w:val="24"/>
          <w:szCs w:val="24"/>
        </w:rPr>
        <w:t xml:space="preserve"> years and will take a while to implement</w:t>
      </w:r>
      <w:r w:rsidR="00245298">
        <w:rPr>
          <w:rFonts w:ascii="Arial" w:hAnsi="Arial" w:cs="Arial"/>
          <w:sz w:val="24"/>
          <w:szCs w:val="24"/>
        </w:rPr>
        <w:t xml:space="preserve"> and to train managers</w:t>
      </w:r>
      <w:r w:rsidR="0049335A">
        <w:rPr>
          <w:rFonts w:ascii="Arial" w:hAnsi="Arial" w:cs="Arial"/>
          <w:sz w:val="24"/>
          <w:szCs w:val="24"/>
        </w:rPr>
        <w:t>, however</w:t>
      </w:r>
      <w:r w:rsidR="00C60705">
        <w:rPr>
          <w:rFonts w:ascii="Arial" w:hAnsi="Arial" w:cs="Arial"/>
          <w:sz w:val="24"/>
          <w:szCs w:val="24"/>
        </w:rPr>
        <w:t>,</w:t>
      </w:r>
      <w:r w:rsidR="0049335A">
        <w:rPr>
          <w:rFonts w:ascii="Arial" w:hAnsi="Arial" w:cs="Arial"/>
          <w:sz w:val="24"/>
          <w:szCs w:val="24"/>
        </w:rPr>
        <w:t xml:space="preserve"> will help us to identify successors for roles and identify if employees wish to enhance their skills.   CIPD (2020) state appraisals </w:t>
      </w:r>
      <w:r w:rsidR="0049335A">
        <w:rPr>
          <w:rFonts w:ascii="Arial" w:hAnsi="Arial" w:cs="Arial"/>
          <w:sz w:val="24"/>
          <w:szCs w:val="24"/>
        </w:rPr>
        <w:t>will help fill any crucial roles within the business and plan for any retirements or resignations.</w:t>
      </w:r>
      <w:r w:rsidR="00245298">
        <w:rPr>
          <w:rFonts w:ascii="Arial" w:hAnsi="Arial" w:cs="Arial"/>
          <w:sz w:val="24"/>
          <w:szCs w:val="24"/>
        </w:rPr>
        <w:t xml:space="preserve">  I am awaiting the MD’s response.</w:t>
      </w:r>
    </w:p>
    <w:p w14:paraId="6CC95F45" w14:textId="6BD42869" w:rsidR="009046DE" w:rsidRPr="00D75108" w:rsidRDefault="009046DE" w:rsidP="009046DE">
      <w:pPr>
        <w:spacing w:after="200" w:line="276" w:lineRule="auto"/>
        <w:rPr>
          <w:rFonts w:ascii="Arial" w:hAnsi="Arial" w:cs="Arial"/>
          <w:b/>
          <w:bCs/>
          <w:sz w:val="24"/>
          <w:szCs w:val="24"/>
          <w:u w:val="single"/>
        </w:rPr>
      </w:pPr>
      <w:r>
        <w:rPr>
          <w:rFonts w:ascii="Arial" w:hAnsi="Arial" w:cs="Arial"/>
          <w:sz w:val="24"/>
          <w:szCs w:val="24"/>
        </w:rPr>
        <w:t>From reviewing th</w:t>
      </w:r>
      <w:r w:rsidR="00AC2260">
        <w:rPr>
          <w:rFonts w:ascii="Arial" w:hAnsi="Arial" w:cs="Arial"/>
          <w:sz w:val="24"/>
          <w:szCs w:val="24"/>
        </w:rPr>
        <w:t xml:space="preserve">e Manufacturing skills and salary guide </w:t>
      </w:r>
      <w:r>
        <w:rPr>
          <w:rFonts w:ascii="Arial" w:hAnsi="Arial" w:cs="Arial"/>
          <w:sz w:val="24"/>
          <w:szCs w:val="24"/>
        </w:rPr>
        <w:t xml:space="preserve">(EV20), it </w:t>
      </w:r>
      <w:r w:rsidR="00AC2260">
        <w:rPr>
          <w:rFonts w:ascii="Arial" w:hAnsi="Arial" w:cs="Arial"/>
          <w:sz w:val="24"/>
          <w:szCs w:val="24"/>
        </w:rPr>
        <w:t xml:space="preserve">is </w:t>
      </w:r>
      <w:r w:rsidR="00E920E2">
        <w:rPr>
          <w:rFonts w:ascii="Arial" w:hAnsi="Arial" w:cs="Arial"/>
          <w:sz w:val="24"/>
          <w:szCs w:val="24"/>
        </w:rPr>
        <w:t>evident</w:t>
      </w:r>
      <w:r w:rsidR="00AC2260">
        <w:rPr>
          <w:rFonts w:ascii="Arial" w:hAnsi="Arial" w:cs="Arial"/>
          <w:sz w:val="24"/>
          <w:szCs w:val="24"/>
        </w:rPr>
        <w:t xml:space="preserve"> that many </w:t>
      </w:r>
      <w:r w:rsidR="00E920E2">
        <w:rPr>
          <w:rFonts w:ascii="Arial" w:hAnsi="Arial" w:cs="Arial"/>
          <w:sz w:val="24"/>
          <w:szCs w:val="24"/>
        </w:rPr>
        <w:t xml:space="preserve">Mono salaries </w:t>
      </w:r>
      <w:r>
        <w:rPr>
          <w:rFonts w:ascii="Arial" w:hAnsi="Arial" w:cs="Arial"/>
          <w:sz w:val="24"/>
          <w:szCs w:val="24"/>
        </w:rPr>
        <w:t xml:space="preserve">are below the lowest rates </w:t>
      </w:r>
      <w:r w:rsidR="00AC2260">
        <w:rPr>
          <w:rFonts w:ascii="Arial" w:hAnsi="Arial" w:cs="Arial"/>
          <w:sz w:val="24"/>
          <w:szCs w:val="24"/>
        </w:rPr>
        <w:t xml:space="preserve">identified </w:t>
      </w:r>
      <w:r>
        <w:rPr>
          <w:rFonts w:ascii="Arial" w:hAnsi="Arial" w:cs="Arial"/>
          <w:sz w:val="24"/>
          <w:szCs w:val="24"/>
        </w:rPr>
        <w:t xml:space="preserve">and hence could be a reason why employees are </w:t>
      </w:r>
      <w:r w:rsidR="00EF7376">
        <w:rPr>
          <w:rFonts w:ascii="Arial" w:hAnsi="Arial" w:cs="Arial"/>
          <w:sz w:val="24"/>
          <w:szCs w:val="24"/>
        </w:rPr>
        <w:t xml:space="preserve">resigning.  I will recommend to my MD to read this report in the hope that some critical roles salaries can be reviewed in the next salary review.  </w:t>
      </w:r>
      <w:r w:rsidR="00AC2260">
        <w:rPr>
          <w:rFonts w:ascii="Arial" w:hAnsi="Arial" w:cs="Arial"/>
          <w:sz w:val="24"/>
          <w:szCs w:val="24"/>
        </w:rPr>
        <w:t xml:space="preserve"> </w:t>
      </w:r>
      <w:r w:rsidR="00EF7376">
        <w:rPr>
          <w:rFonts w:ascii="Arial" w:hAnsi="Arial" w:cs="Arial"/>
          <w:sz w:val="24"/>
          <w:szCs w:val="24"/>
        </w:rPr>
        <w:t>Average pay increases for the private sector rose by 5.3% in January 2022</w:t>
      </w:r>
      <w:r w:rsidR="00EF7376">
        <w:rPr>
          <w:rFonts w:ascii="Arial" w:hAnsi="Arial" w:cs="Arial"/>
          <w:sz w:val="24"/>
          <w:szCs w:val="24"/>
        </w:rPr>
        <w:t xml:space="preserve"> (ONS March 2022).</w:t>
      </w:r>
      <w:r w:rsidR="00E920E2">
        <w:rPr>
          <w:rFonts w:ascii="Arial" w:hAnsi="Arial" w:cs="Arial"/>
          <w:sz w:val="24"/>
          <w:szCs w:val="24"/>
        </w:rPr>
        <w:t xml:space="preserve">  </w:t>
      </w:r>
      <w:r w:rsidR="00E920E2">
        <w:rPr>
          <w:rFonts w:ascii="Arial" w:hAnsi="Arial" w:cs="Arial"/>
          <w:sz w:val="24"/>
          <w:szCs w:val="24"/>
        </w:rPr>
        <w:t>Reward schemes can mean not only pay and benefits, but also growth opportunities</w:t>
      </w:r>
      <w:r w:rsidR="00C60705">
        <w:rPr>
          <w:rFonts w:ascii="Arial" w:hAnsi="Arial" w:cs="Arial"/>
          <w:sz w:val="24"/>
          <w:szCs w:val="24"/>
        </w:rPr>
        <w:t xml:space="preserve"> for us</w:t>
      </w:r>
      <w:r w:rsidR="00E920E2">
        <w:rPr>
          <w:rFonts w:ascii="Arial" w:hAnsi="Arial" w:cs="Arial"/>
          <w:sz w:val="24"/>
          <w:szCs w:val="24"/>
        </w:rPr>
        <w:t xml:space="preserve"> (Brown 2017).  A good reward strategy caters towards the needs of the company and make it look competitive</w:t>
      </w:r>
      <w:r w:rsidR="00E920E2">
        <w:rPr>
          <w:rFonts w:ascii="Arial" w:hAnsi="Arial" w:cs="Arial"/>
          <w:sz w:val="24"/>
          <w:szCs w:val="24"/>
        </w:rPr>
        <w:t>.  This is an urgent priority, however</w:t>
      </w:r>
      <w:r w:rsidR="00C60705">
        <w:rPr>
          <w:rFonts w:ascii="Arial" w:hAnsi="Arial" w:cs="Arial"/>
          <w:sz w:val="24"/>
          <w:szCs w:val="24"/>
        </w:rPr>
        <w:t>,</w:t>
      </w:r>
      <w:r w:rsidR="00E920E2">
        <w:rPr>
          <w:rFonts w:ascii="Arial" w:hAnsi="Arial" w:cs="Arial"/>
          <w:sz w:val="24"/>
          <w:szCs w:val="24"/>
        </w:rPr>
        <w:t xml:space="preserve"> will take a while to implement if the recommendation is successful.</w:t>
      </w:r>
    </w:p>
    <w:p w14:paraId="0E77F9C8" w14:textId="11A31A28" w:rsidR="00A847B2" w:rsidRPr="00363A73" w:rsidRDefault="00363A73" w:rsidP="00682994">
      <w:pPr>
        <w:spacing w:after="200" w:line="276" w:lineRule="auto"/>
        <w:rPr>
          <w:rFonts w:ascii="Arial" w:hAnsi="Arial" w:cs="Arial"/>
          <w:sz w:val="24"/>
          <w:szCs w:val="24"/>
        </w:rPr>
      </w:pPr>
      <w:r w:rsidRPr="00363A73">
        <w:rPr>
          <w:rFonts w:ascii="Arial" w:hAnsi="Arial" w:cs="Arial"/>
          <w:sz w:val="24"/>
          <w:szCs w:val="24"/>
        </w:rPr>
        <w:t xml:space="preserve">A </w:t>
      </w:r>
      <w:r w:rsidR="00C60705">
        <w:rPr>
          <w:rFonts w:ascii="Arial" w:hAnsi="Arial" w:cs="Arial"/>
          <w:sz w:val="24"/>
          <w:szCs w:val="24"/>
        </w:rPr>
        <w:t xml:space="preserve">long-term </w:t>
      </w:r>
      <w:r w:rsidRPr="00363A73">
        <w:rPr>
          <w:rFonts w:ascii="Arial" w:hAnsi="Arial" w:cs="Arial"/>
          <w:sz w:val="24"/>
          <w:szCs w:val="24"/>
        </w:rPr>
        <w:t xml:space="preserve">recommendation </w:t>
      </w:r>
      <w:r w:rsidR="00C60705">
        <w:rPr>
          <w:rFonts w:ascii="Arial" w:hAnsi="Arial" w:cs="Arial"/>
          <w:sz w:val="24"/>
          <w:szCs w:val="24"/>
        </w:rPr>
        <w:t xml:space="preserve">is </w:t>
      </w:r>
      <w:r w:rsidRPr="00363A73">
        <w:rPr>
          <w:rFonts w:ascii="Arial" w:hAnsi="Arial" w:cs="Arial"/>
          <w:sz w:val="24"/>
          <w:szCs w:val="24"/>
        </w:rPr>
        <w:t xml:space="preserve">to change management’s perception of talent </w:t>
      </w:r>
      <w:r w:rsidR="00256EA8" w:rsidRPr="00363A73">
        <w:rPr>
          <w:rFonts w:ascii="Arial" w:hAnsi="Arial" w:cs="Arial"/>
          <w:sz w:val="24"/>
          <w:szCs w:val="24"/>
        </w:rPr>
        <w:t>management,</w:t>
      </w:r>
      <w:r w:rsidRPr="00363A73">
        <w:rPr>
          <w:rFonts w:ascii="Arial" w:hAnsi="Arial" w:cs="Arial"/>
          <w:sz w:val="24"/>
          <w:szCs w:val="24"/>
        </w:rPr>
        <w:t xml:space="preserve"> </w:t>
      </w:r>
      <w:r w:rsidR="00C60705">
        <w:rPr>
          <w:rFonts w:ascii="Arial" w:hAnsi="Arial" w:cs="Arial"/>
          <w:sz w:val="24"/>
          <w:szCs w:val="24"/>
        </w:rPr>
        <w:t xml:space="preserve">so they </w:t>
      </w:r>
      <w:r w:rsidRPr="00363A73">
        <w:rPr>
          <w:rFonts w:ascii="Arial" w:hAnsi="Arial" w:cs="Arial"/>
          <w:sz w:val="24"/>
          <w:szCs w:val="24"/>
        </w:rPr>
        <w:t>understand why it is important.</w:t>
      </w:r>
      <w:r>
        <w:rPr>
          <w:rFonts w:ascii="Arial" w:hAnsi="Arial" w:cs="Arial"/>
          <w:sz w:val="24"/>
          <w:szCs w:val="24"/>
        </w:rPr>
        <w:t xml:space="preserve">  </w:t>
      </w:r>
      <w:r w:rsidR="00E93927">
        <w:rPr>
          <w:rFonts w:ascii="Arial" w:hAnsi="Arial" w:cs="Arial"/>
          <w:sz w:val="24"/>
          <w:szCs w:val="24"/>
        </w:rPr>
        <w:t xml:space="preserve">An example of an organisation where they have it right is </w:t>
      </w:r>
      <w:r>
        <w:rPr>
          <w:rFonts w:ascii="Arial" w:hAnsi="Arial" w:cs="Arial"/>
          <w:sz w:val="24"/>
          <w:szCs w:val="24"/>
        </w:rPr>
        <w:t>Google</w:t>
      </w:r>
      <w:r w:rsidR="00E93927">
        <w:rPr>
          <w:rFonts w:ascii="Arial" w:hAnsi="Arial" w:cs="Arial"/>
          <w:sz w:val="24"/>
          <w:szCs w:val="24"/>
        </w:rPr>
        <w:t>, where they</w:t>
      </w:r>
      <w:r>
        <w:rPr>
          <w:rFonts w:ascii="Arial" w:hAnsi="Arial" w:cs="Arial"/>
          <w:sz w:val="24"/>
          <w:szCs w:val="24"/>
        </w:rPr>
        <w:t xml:space="preserve"> have changed many of </w:t>
      </w:r>
      <w:r w:rsidR="00E93927">
        <w:rPr>
          <w:rFonts w:ascii="Arial" w:hAnsi="Arial" w:cs="Arial"/>
          <w:sz w:val="24"/>
          <w:szCs w:val="24"/>
        </w:rPr>
        <w:t>their</w:t>
      </w:r>
      <w:r>
        <w:rPr>
          <w:rFonts w:ascii="Arial" w:hAnsi="Arial" w:cs="Arial"/>
          <w:sz w:val="24"/>
          <w:szCs w:val="24"/>
        </w:rPr>
        <w:t xml:space="preserve"> practices </w:t>
      </w:r>
      <w:r>
        <w:rPr>
          <w:rFonts w:ascii="Arial" w:hAnsi="Arial" w:cs="Arial"/>
          <w:sz w:val="24"/>
          <w:szCs w:val="24"/>
        </w:rPr>
        <w:lastRenderedPageBreak/>
        <w:t xml:space="preserve">with regards to talent management i.e. identifying critical positions and ensuring </w:t>
      </w:r>
      <w:r w:rsidR="00E93927">
        <w:rPr>
          <w:rFonts w:ascii="Arial" w:hAnsi="Arial" w:cs="Arial"/>
          <w:sz w:val="24"/>
          <w:szCs w:val="24"/>
        </w:rPr>
        <w:t>the tools are in-place should these positions leave (Cripe 2019).  It has taken Google years to get it right</w:t>
      </w:r>
      <w:r w:rsidR="00C60705">
        <w:rPr>
          <w:rFonts w:ascii="Arial" w:hAnsi="Arial" w:cs="Arial"/>
          <w:sz w:val="24"/>
          <w:szCs w:val="24"/>
        </w:rPr>
        <w:t xml:space="preserve"> and would mean a change in management culture at Mono for this to work. </w:t>
      </w:r>
    </w:p>
    <w:p w14:paraId="04A64C97" w14:textId="7AD4E144" w:rsidR="00A847B2" w:rsidRDefault="00A847B2" w:rsidP="00682994">
      <w:pPr>
        <w:spacing w:after="200" w:line="276" w:lineRule="auto"/>
        <w:rPr>
          <w:rFonts w:ascii="Arial" w:hAnsi="Arial" w:cs="Arial"/>
          <w:b/>
          <w:bCs/>
          <w:sz w:val="24"/>
          <w:szCs w:val="24"/>
          <w:u w:val="single"/>
        </w:rPr>
      </w:pPr>
    </w:p>
    <w:p w14:paraId="53D2F88B" w14:textId="11AF4BFE" w:rsidR="00A847B2" w:rsidRDefault="002F532C" w:rsidP="00682994">
      <w:pPr>
        <w:spacing w:after="200" w:line="276" w:lineRule="auto"/>
        <w:rPr>
          <w:rFonts w:ascii="Arial" w:hAnsi="Arial" w:cs="Arial"/>
          <w:b/>
          <w:bCs/>
          <w:sz w:val="24"/>
          <w:szCs w:val="24"/>
          <w:u w:val="single"/>
        </w:rPr>
      </w:pPr>
      <w:r>
        <w:rPr>
          <w:rFonts w:ascii="Arial" w:hAnsi="Arial" w:cs="Arial"/>
          <w:b/>
          <w:bCs/>
          <w:sz w:val="24"/>
          <w:szCs w:val="24"/>
          <w:u w:val="single"/>
        </w:rPr>
        <w:t>LO2 – Evidence</w:t>
      </w:r>
    </w:p>
    <w:p w14:paraId="30AF594A" w14:textId="0E6CF55C" w:rsidR="002F532C" w:rsidRDefault="008E6346" w:rsidP="00682994">
      <w:pPr>
        <w:spacing w:after="200" w:line="276" w:lineRule="auto"/>
        <w:rPr>
          <w:rFonts w:ascii="Arial" w:hAnsi="Arial" w:cs="Arial"/>
          <w:b/>
          <w:bCs/>
          <w:sz w:val="24"/>
          <w:szCs w:val="24"/>
          <w:u w:val="single"/>
        </w:rPr>
      </w:pPr>
      <w:r>
        <w:rPr>
          <w:rFonts w:ascii="Arial" w:hAnsi="Arial" w:cs="Arial"/>
          <w:b/>
          <w:bCs/>
          <w:sz w:val="24"/>
          <w:szCs w:val="24"/>
          <w:u w:val="single"/>
        </w:rPr>
        <w:t>EV25 – New Training Policy</w:t>
      </w:r>
    </w:p>
    <w:p w14:paraId="050D8DF0" w14:textId="142BF33B" w:rsidR="008E6346" w:rsidRDefault="00B34F7B" w:rsidP="00682994">
      <w:pPr>
        <w:spacing w:after="200" w:line="276" w:lineRule="auto"/>
        <w:rPr>
          <w:rFonts w:ascii="Arial" w:hAnsi="Arial" w:cs="Arial"/>
          <w:b/>
          <w:bCs/>
          <w:sz w:val="24"/>
          <w:szCs w:val="24"/>
          <w:u w:val="single"/>
        </w:rPr>
      </w:pPr>
      <w:r>
        <w:rPr>
          <w:noProof/>
        </w:rPr>
        <w:drawing>
          <wp:inline distT="0" distB="0" distL="0" distR="0" wp14:anchorId="751EC997" wp14:editId="3D95A9F6">
            <wp:extent cx="5731510" cy="2265045"/>
            <wp:effectExtent l="0" t="0" r="2540" b="1905"/>
            <wp:docPr id="74" name="Picture 7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text, application, Word&#10;&#10;Description automatically generated"/>
                    <pic:cNvPicPr/>
                  </pic:nvPicPr>
                  <pic:blipFill>
                    <a:blip r:embed="rId35"/>
                    <a:stretch>
                      <a:fillRect/>
                    </a:stretch>
                  </pic:blipFill>
                  <pic:spPr>
                    <a:xfrm>
                      <a:off x="0" y="0"/>
                      <a:ext cx="5731510" cy="2265045"/>
                    </a:xfrm>
                    <a:prstGeom prst="rect">
                      <a:avLst/>
                    </a:prstGeom>
                  </pic:spPr>
                </pic:pic>
              </a:graphicData>
            </a:graphic>
          </wp:inline>
        </w:drawing>
      </w:r>
    </w:p>
    <w:p w14:paraId="133F3C61" w14:textId="7BFC07D0" w:rsidR="00A847B2" w:rsidRDefault="00A847B2" w:rsidP="00682994">
      <w:pPr>
        <w:spacing w:after="200" w:line="276" w:lineRule="auto"/>
        <w:rPr>
          <w:rFonts w:ascii="Arial" w:hAnsi="Arial" w:cs="Arial"/>
          <w:b/>
          <w:bCs/>
          <w:sz w:val="24"/>
          <w:szCs w:val="24"/>
          <w:u w:val="single"/>
        </w:rPr>
      </w:pPr>
    </w:p>
    <w:p w14:paraId="0EC4A7B5" w14:textId="44B1E4D2" w:rsidR="00A847B2" w:rsidRDefault="00FA613D" w:rsidP="00682994">
      <w:pPr>
        <w:spacing w:after="200" w:line="276" w:lineRule="auto"/>
        <w:rPr>
          <w:rFonts w:ascii="Arial" w:hAnsi="Arial" w:cs="Arial"/>
          <w:b/>
          <w:bCs/>
          <w:sz w:val="24"/>
          <w:szCs w:val="24"/>
          <w:u w:val="single"/>
        </w:rPr>
      </w:pPr>
      <w:r>
        <w:rPr>
          <w:rFonts w:ascii="Arial" w:hAnsi="Arial" w:cs="Arial"/>
          <w:b/>
          <w:bCs/>
          <w:sz w:val="24"/>
          <w:szCs w:val="24"/>
          <w:u w:val="single"/>
        </w:rPr>
        <w:t>EV26 – New Semi-Skilled Job Description</w:t>
      </w:r>
    </w:p>
    <w:p w14:paraId="77A42E4B" w14:textId="32085AD1" w:rsidR="00FA613D" w:rsidRDefault="00ED5851" w:rsidP="00682994">
      <w:pPr>
        <w:spacing w:after="200" w:line="276" w:lineRule="auto"/>
        <w:rPr>
          <w:rFonts w:ascii="Arial" w:hAnsi="Arial" w:cs="Arial"/>
          <w:b/>
          <w:bCs/>
          <w:sz w:val="24"/>
          <w:szCs w:val="24"/>
          <w:u w:val="single"/>
        </w:rPr>
      </w:pPr>
      <w:r>
        <w:rPr>
          <w:noProof/>
        </w:rPr>
        <w:drawing>
          <wp:inline distT="0" distB="0" distL="0" distR="0" wp14:anchorId="0590D693" wp14:editId="63A8AA80">
            <wp:extent cx="5731510" cy="3721735"/>
            <wp:effectExtent l="0" t="0" r="2540" b="0"/>
            <wp:docPr id="75" name="Picture 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10;&#10;Description automatically generated"/>
                    <pic:cNvPicPr/>
                  </pic:nvPicPr>
                  <pic:blipFill>
                    <a:blip r:embed="rId36"/>
                    <a:stretch>
                      <a:fillRect/>
                    </a:stretch>
                  </pic:blipFill>
                  <pic:spPr>
                    <a:xfrm>
                      <a:off x="0" y="0"/>
                      <a:ext cx="5731510" cy="3721735"/>
                    </a:xfrm>
                    <a:prstGeom prst="rect">
                      <a:avLst/>
                    </a:prstGeom>
                  </pic:spPr>
                </pic:pic>
              </a:graphicData>
            </a:graphic>
          </wp:inline>
        </w:drawing>
      </w:r>
    </w:p>
    <w:p w14:paraId="348437E8" w14:textId="6719132B" w:rsidR="003E763F" w:rsidRDefault="008D0D6A" w:rsidP="00682994">
      <w:pPr>
        <w:spacing w:after="200" w:line="276" w:lineRule="auto"/>
        <w:rPr>
          <w:rFonts w:ascii="Arial" w:hAnsi="Arial" w:cs="Arial"/>
          <w:b/>
          <w:bCs/>
          <w:sz w:val="24"/>
          <w:szCs w:val="24"/>
          <w:u w:val="single"/>
        </w:rPr>
      </w:pPr>
      <w:r w:rsidRPr="008D0D6A">
        <w:rPr>
          <w:rFonts w:ascii="Arial" w:hAnsi="Arial" w:cs="Arial"/>
          <w:b/>
          <w:bCs/>
          <w:sz w:val="24"/>
          <w:szCs w:val="24"/>
          <w:u w:val="single"/>
        </w:rPr>
        <w:lastRenderedPageBreak/>
        <w:t>LO3 – Be able to contribute to people resourcing activities.</w:t>
      </w:r>
      <w:r>
        <w:rPr>
          <w:rFonts w:ascii="Arial" w:hAnsi="Arial" w:cs="Arial"/>
          <w:b/>
          <w:bCs/>
          <w:sz w:val="24"/>
          <w:szCs w:val="24"/>
          <w:u w:val="single"/>
        </w:rPr>
        <w:t xml:space="preserve"> </w:t>
      </w:r>
    </w:p>
    <w:p w14:paraId="1235CB76" w14:textId="77777777" w:rsidR="001A45BB" w:rsidRDefault="008D0D6A" w:rsidP="008D0D6A">
      <w:pPr>
        <w:autoSpaceDE w:val="0"/>
        <w:autoSpaceDN w:val="0"/>
        <w:adjustRightInd w:val="0"/>
        <w:rPr>
          <w:rFonts w:ascii="Arial" w:hAnsi="Arial" w:cs="Arial"/>
          <w:b/>
          <w:bCs/>
          <w:color w:val="000000" w:themeColor="text1"/>
          <w:sz w:val="24"/>
          <w:szCs w:val="24"/>
        </w:rPr>
      </w:pPr>
      <w:r w:rsidRPr="008D0D6A">
        <w:rPr>
          <w:rFonts w:ascii="Arial" w:hAnsi="Arial" w:cs="Arial"/>
          <w:b/>
          <w:bCs/>
          <w:color w:val="000000" w:themeColor="text1"/>
          <w:sz w:val="24"/>
          <w:szCs w:val="24"/>
        </w:rPr>
        <w:t>3.1 Identify and explain the rationale for a specific resourcing activity within the organisation.</w:t>
      </w:r>
    </w:p>
    <w:p w14:paraId="0028C8E7" w14:textId="688DA786" w:rsidR="005070BA" w:rsidRDefault="005070BA" w:rsidP="005070BA">
      <w:pPr>
        <w:rPr>
          <w:rFonts w:ascii="Arial" w:hAnsi="Arial" w:cs="Arial"/>
          <w:sz w:val="24"/>
          <w:szCs w:val="24"/>
        </w:rPr>
      </w:pPr>
      <w:r>
        <w:rPr>
          <w:rFonts w:ascii="Arial" w:hAnsi="Arial" w:cs="Arial"/>
          <w:sz w:val="24"/>
          <w:szCs w:val="24"/>
        </w:rPr>
        <w:t>The AFE Group had been impacted heavily due to the Coronavirus Pandemic</w:t>
      </w:r>
      <w:r w:rsidR="00CF2706">
        <w:rPr>
          <w:rFonts w:ascii="Arial" w:hAnsi="Arial" w:cs="Arial"/>
          <w:sz w:val="24"/>
          <w:szCs w:val="24"/>
        </w:rPr>
        <w:t>.</w:t>
      </w:r>
      <w:r>
        <w:rPr>
          <w:rFonts w:ascii="Arial" w:hAnsi="Arial" w:cs="Arial"/>
          <w:sz w:val="24"/>
          <w:szCs w:val="24"/>
        </w:rPr>
        <w:t xml:space="preserve"> Although Mono’s main customers (Supermarkets and Bakery’s) were open throughout the pandemic and in many cases flourished, the impact on the AFE group was so great that Mono were required to assist </w:t>
      </w:r>
      <w:r w:rsidR="009A51C0">
        <w:rPr>
          <w:rFonts w:ascii="Arial" w:hAnsi="Arial" w:cs="Arial"/>
          <w:sz w:val="24"/>
          <w:szCs w:val="24"/>
        </w:rPr>
        <w:t xml:space="preserve">in </w:t>
      </w:r>
      <w:r>
        <w:rPr>
          <w:rFonts w:ascii="Arial" w:hAnsi="Arial" w:cs="Arial"/>
          <w:sz w:val="24"/>
          <w:szCs w:val="24"/>
        </w:rPr>
        <w:t>the overall sustainability of the</w:t>
      </w:r>
      <w:r w:rsidR="00CF2706">
        <w:rPr>
          <w:rFonts w:ascii="Arial" w:hAnsi="Arial" w:cs="Arial"/>
          <w:sz w:val="24"/>
          <w:szCs w:val="24"/>
        </w:rPr>
        <w:t xml:space="preserve"> </w:t>
      </w:r>
      <w:r>
        <w:rPr>
          <w:rFonts w:ascii="Arial" w:hAnsi="Arial" w:cs="Arial"/>
          <w:sz w:val="24"/>
          <w:szCs w:val="24"/>
        </w:rPr>
        <w:t>Group</w:t>
      </w:r>
      <w:r w:rsidR="009A51C0">
        <w:rPr>
          <w:rFonts w:ascii="Arial" w:hAnsi="Arial" w:cs="Arial"/>
          <w:sz w:val="24"/>
          <w:szCs w:val="24"/>
        </w:rPr>
        <w:t xml:space="preserve">.  </w:t>
      </w:r>
      <w:r w:rsidR="001A45BB">
        <w:rPr>
          <w:rFonts w:ascii="Arial" w:hAnsi="Arial" w:cs="Arial"/>
          <w:sz w:val="24"/>
          <w:szCs w:val="24"/>
        </w:rPr>
        <w:t xml:space="preserve">  </w:t>
      </w:r>
    </w:p>
    <w:p w14:paraId="3AF68ECF" w14:textId="418ABBBC" w:rsidR="006135AE" w:rsidRDefault="009A51C0" w:rsidP="009A51C0">
      <w:pPr>
        <w:spacing w:after="200" w:line="276" w:lineRule="auto"/>
        <w:rPr>
          <w:rFonts w:ascii="Arial" w:hAnsi="Arial" w:cs="Arial"/>
          <w:sz w:val="24"/>
          <w:szCs w:val="24"/>
        </w:rPr>
      </w:pPr>
      <w:r>
        <w:rPr>
          <w:rFonts w:ascii="Arial" w:hAnsi="Arial" w:cs="Arial"/>
          <w:sz w:val="24"/>
          <w:szCs w:val="24"/>
        </w:rPr>
        <w:t>Mono directors were given objectives by the Group CEO in June 2020 to cut costs</w:t>
      </w:r>
      <w:r w:rsidR="004E2057">
        <w:rPr>
          <w:rFonts w:ascii="Arial" w:hAnsi="Arial" w:cs="Arial"/>
          <w:sz w:val="24"/>
          <w:szCs w:val="24"/>
        </w:rPr>
        <w:t>.</w:t>
      </w:r>
      <w:r>
        <w:rPr>
          <w:rFonts w:ascii="Arial" w:hAnsi="Arial" w:cs="Arial"/>
          <w:sz w:val="24"/>
          <w:szCs w:val="24"/>
        </w:rPr>
        <w:t xml:space="preserve"> I wasn’t directly involved in the discussions</w:t>
      </w:r>
      <w:r w:rsidR="00CF2706">
        <w:rPr>
          <w:rFonts w:ascii="Arial" w:hAnsi="Arial" w:cs="Arial"/>
          <w:sz w:val="24"/>
          <w:szCs w:val="24"/>
        </w:rPr>
        <w:t xml:space="preserve">, </w:t>
      </w:r>
      <w:r>
        <w:rPr>
          <w:rFonts w:ascii="Arial" w:hAnsi="Arial" w:cs="Arial"/>
          <w:sz w:val="24"/>
          <w:szCs w:val="24"/>
        </w:rPr>
        <w:t>however, to keep the business operational for the foreseeable future</w:t>
      </w:r>
      <w:r w:rsidR="00913C9D">
        <w:rPr>
          <w:rFonts w:ascii="Arial" w:hAnsi="Arial" w:cs="Arial"/>
          <w:sz w:val="24"/>
          <w:szCs w:val="24"/>
        </w:rPr>
        <w:t>,</w:t>
      </w:r>
      <w:r w:rsidR="00F15BF4">
        <w:rPr>
          <w:rFonts w:ascii="Arial" w:hAnsi="Arial" w:cs="Arial"/>
          <w:sz w:val="24"/>
          <w:szCs w:val="24"/>
        </w:rPr>
        <w:t xml:space="preserve"> a</w:t>
      </w:r>
      <w:r>
        <w:rPr>
          <w:rFonts w:ascii="Arial" w:hAnsi="Arial" w:cs="Arial"/>
          <w:sz w:val="24"/>
          <w:szCs w:val="24"/>
        </w:rPr>
        <w:t xml:space="preserve"> re-structure via a redundancy process was </w:t>
      </w:r>
      <w:r w:rsidR="004E2057">
        <w:rPr>
          <w:rFonts w:ascii="Arial" w:hAnsi="Arial" w:cs="Arial"/>
          <w:sz w:val="24"/>
          <w:szCs w:val="24"/>
        </w:rPr>
        <w:t>agreed</w:t>
      </w:r>
      <w:r w:rsidR="00F15BF4">
        <w:rPr>
          <w:rFonts w:ascii="Arial" w:hAnsi="Arial" w:cs="Arial"/>
          <w:sz w:val="24"/>
          <w:szCs w:val="24"/>
        </w:rPr>
        <w:t xml:space="preserve">, hence reducing </w:t>
      </w:r>
      <w:r w:rsidR="00425E82">
        <w:rPr>
          <w:rFonts w:ascii="Arial" w:hAnsi="Arial" w:cs="Arial"/>
          <w:sz w:val="24"/>
          <w:szCs w:val="24"/>
        </w:rPr>
        <w:t>the workforce</w:t>
      </w:r>
      <w:r w:rsidR="00CB63BA">
        <w:rPr>
          <w:rFonts w:ascii="Arial" w:hAnsi="Arial" w:cs="Arial"/>
          <w:sz w:val="24"/>
          <w:szCs w:val="24"/>
        </w:rPr>
        <w:t xml:space="preserve">.  This </w:t>
      </w:r>
      <w:r w:rsidR="00425E82">
        <w:rPr>
          <w:rFonts w:ascii="Arial" w:hAnsi="Arial" w:cs="Arial"/>
          <w:sz w:val="24"/>
          <w:szCs w:val="24"/>
        </w:rPr>
        <w:t xml:space="preserve">is </w:t>
      </w:r>
      <w:r>
        <w:rPr>
          <w:rFonts w:ascii="Arial" w:hAnsi="Arial" w:cs="Arial"/>
          <w:sz w:val="24"/>
          <w:szCs w:val="24"/>
        </w:rPr>
        <w:t>where I became involved</w:t>
      </w:r>
      <w:r w:rsidR="00CB63BA">
        <w:rPr>
          <w:rFonts w:ascii="Arial" w:hAnsi="Arial" w:cs="Arial"/>
          <w:sz w:val="24"/>
          <w:szCs w:val="24"/>
        </w:rPr>
        <w:t xml:space="preserve"> </w:t>
      </w:r>
      <w:r>
        <w:rPr>
          <w:rFonts w:ascii="Arial" w:hAnsi="Arial" w:cs="Arial"/>
          <w:sz w:val="24"/>
          <w:szCs w:val="24"/>
        </w:rPr>
        <w:t>(EV</w:t>
      </w:r>
      <w:r w:rsidR="004E2057">
        <w:rPr>
          <w:rFonts w:ascii="Arial" w:hAnsi="Arial" w:cs="Arial"/>
          <w:sz w:val="24"/>
          <w:szCs w:val="24"/>
        </w:rPr>
        <w:t>2</w:t>
      </w:r>
      <w:r w:rsidR="00106089">
        <w:rPr>
          <w:rFonts w:ascii="Arial" w:hAnsi="Arial" w:cs="Arial"/>
          <w:sz w:val="24"/>
          <w:szCs w:val="24"/>
        </w:rPr>
        <w:t>7</w:t>
      </w:r>
      <w:r w:rsidR="004E2057">
        <w:rPr>
          <w:rFonts w:ascii="Arial" w:hAnsi="Arial" w:cs="Arial"/>
          <w:sz w:val="24"/>
          <w:szCs w:val="24"/>
        </w:rPr>
        <w:t>)</w:t>
      </w:r>
      <w:r>
        <w:rPr>
          <w:rFonts w:ascii="Arial" w:hAnsi="Arial" w:cs="Arial"/>
          <w:sz w:val="24"/>
          <w:szCs w:val="24"/>
        </w:rPr>
        <w:t>.</w:t>
      </w:r>
      <w:r w:rsidR="00425E82">
        <w:rPr>
          <w:rFonts w:ascii="Arial" w:hAnsi="Arial" w:cs="Arial"/>
          <w:sz w:val="24"/>
          <w:szCs w:val="24"/>
        </w:rPr>
        <w:t xml:space="preserve">  </w:t>
      </w:r>
      <w:r w:rsidR="0056229C">
        <w:rPr>
          <w:rFonts w:ascii="Arial" w:hAnsi="Arial" w:cs="Arial"/>
          <w:sz w:val="24"/>
          <w:szCs w:val="24"/>
        </w:rPr>
        <w:t xml:space="preserve">Redundancies were necessary to keep the business operational </w:t>
      </w:r>
      <w:r w:rsidR="006135AE">
        <w:rPr>
          <w:rFonts w:ascii="Arial" w:hAnsi="Arial" w:cs="Arial"/>
          <w:sz w:val="24"/>
          <w:szCs w:val="24"/>
        </w:rPr>
        <w:t>throughout the pandemic.</w:t>
      </w:r>
    </w:p>
    <w:p w14:paraId="3EDB4C56" w14:textId="54C6BB17" w:rsidR="00301B05" w:rsidRDefault="00301B05" w:rsidP="00301B05">
      <w:pPr>
        <w:spacing w:after="200" w:line="276" w:lineRule="auto"/>
        <w:rPr>
          <w:rFonts w:ascii="Arial" w:hAnsi="Arial" w:cs="Arial"/>
          <w:sz w:val="24"/>
          <w:szCs w:val="24"/>
        </w:rPr>
      </w:pPr>
      <w:r>
        <w:rPr>
          <w:rFonts w:ascii="Arial" w:hAnsi="Arial" w:cs="Arial"/>
          <w:sz w:val="24"/>
          <w:szCs w:val="24"/>
        </w:rPr>
        <w:t>Th</w:t>
      </w:r>
      <w:r w:rsidR="00F14725">
        <w:rPr>
          <w:rFonts w:ascii="Arial" w:hAnsi="Arial" w:cs="Arial"/>
          <w:sz w:val="24"/>
          <w:szCs w:val="24"/>
        </w:rPr>
        <w:t>e</w:t>
      </w:r>
      <w:r>
        <w:rPr>
          <w:rFonts w:ascii="Arial" w:hAnsi="Arial" w:cs="Arial"/>
          <w:sz w:val="24"/>
          <w:szCs w:val="24"/>
        </w:rPr>
        <w:t xml:space="preserve"> </w:t>
      </w:r>
      <w:r w:rsidR="000B75D6">
        <w:rPr>
          <w:rFonts w:ascii="Arial" w:hAnsi="Arial" w:cs="Arial"/>
          <w:sz w:val="24"/>
          <w:szCs w:val="24"/>
        </w:rPr>
        <w:t xml:space="preserve">redundancies occurred </w:t>
      </w:r>
      <w:r>
        <w:rPr>
          <w:rFonts w:ascii="Arial" w:hAnsi="Arial" w:cs="Arial"/>
          <w:sz w:val="24"/>
          <w:szCs w:val="24"/>
        </w:rPr>
        <w:t xml:space="preserve">due to the external driver of the pandemic having economical/financial impacts on the AFE Group </w:t>
      </w:r>
      <w:r w:rsidR="000B75D6">
        <w:rPr>
          <w:rFonts w:ascii="Arial" w:hAnsi="Arial" w:cs="Arial"/>
          <w:sz w:val="24"/>
          <w:szCs w:val="24"/>
        </w:rPr>
        <w:t xml:space="preserve">because of </w:t>
      </w:r>
      <w:r>
        <w:rPr>
          <w:rFonts w:ascii="Arial" w:hAnsi="Arial" w:cs="Arial"/>
          <w:sz w:val="24"/>
          <w:szCs w:val="24"/>
        </w:rPr>
        <w:t>a temporary reduction in production and demand caused by the Government mandating closures of certain businesses (Shadbolt 2020).</w:t>
      </w:r>
    </w:p>
    <w:p w14:paraId="21EFCF9C" w14:textId="2B0DE516" w:rsidR="00EA2EAF" w:rsidRDefault="00301B05" w:rsidP="00301B05">
      <w:pPr>
        <w:spacing w:after="200" w:line="276" w:lineRule="auto"/>
        <w:rPr>
          <w:rFonts w:ascii="Arial" w:hAnsi="Arial" w:cs="Arial"/>
          <w:sz w:val="24"/>
          <w:szCs w:val="24"/>
        </w:rPr>
      </w:pPr>
      <w:r w:rsidRPr="003B3DCF">
        <w:rPr>
          <w:rFonts w:ascii="Arial" w:hAnsi="Arial" w:cs="Arial"/>
          <w:sz w:val="24"/>
          <w:szCs w:val="24"/>
        </w:rPr>
        <w:t>My role within this activity was coaching</w:t>
      </w:r>
      <w:r>
        <w:rPr>
          <w:rFonts w:ascii="Arial" w:hAnsi="Arial" w:cs="Arial"/>
          <w:sz w:val="24"/>
          <w:szCs w:val="24"/>
        </w:rPr>
        <w:t xml:space="preserve"> and mentoring managers, offering training and support on the redundancy process</w:t>
      </w:r>
      <w:r w:rsidR="003B3DCF">
        <w:rPr>
          <w:rFonts w:ascii="Arial" w:hAnsi="Arial" w:cs="Arial"/>
          <w:sz w:val="24"/>
          <w:szCs w:val="24"/>
        </w:rPr>
        <w:t xml:space="preserve"> to </w:t>
      </w:r>
      <w:r>
        <w:rPr>
          <w:rFonts w:ascii="Arial" w:hAnsi="Arial" w:cs="Arial"/>
          <w:sz w:val="24"/>
          <w:szCs w:val="24"/>
        </w:rPr>
        <w:t xml:space="preserve">ensure the company policies </w:t>
      </w:r>
      <w:r w:rsidR="00323969">
        <w:rPr>
          <w:rFonts w:ascii="Arial" w:hAnsi="Arial" w:cs="Arial"/>
          <w:sz w:val="24"/>
          <w:szCs w:val="24"/>
        </w:rPr>
        <w:t xml:space="preserve">were up to date </w:t>
      </w:r>
      <w:r>
        <w:rPr>
          <w:rFonts w:ascii="Arial" w:hAnsi="Arial" w:cs="Arial"/>
          <w:sz w:val="24"/>
          <w:szCs w:val="24"/>
        </w:rPr>
        <w:t>and best practice e.g. ACAS is followed</w:t>
      </w:r>
      <w:r w:rsidR="002B20AB">
        <w:rPr>
          <w:rFonts w:ascii="Arial" w:hAnsi="Arial" w:cs="Arial"/>
          <w:sz w:val="24"/>
          <w:szCs w:val="24"/>
        </w:rPr>
        <w:t xml:space="preserve">.  I also </w:t>
      </w:r>
      <w:r>
        <w:rPr>
          <w:rFonts w:ascii="Arial" w:hAnsi="Arial" w:cs="Arial"/>
          <w:sz w:val="24"/>
          <w:szCs w:val="24"/>
        </w:rPr>
        <w:t>enquire</w:t>
      </w:r>
      <w:r w:rsidR="002B20AB">
        <w:rPr>
          <w:rFonts w:ascii="Arial" w:hAnsi="Arial" w:cs="Arial"/>
          <w:sz w:val="24"/>
          <w:szCs w:val="24"/>
        </w:rPr>
        <w:t>d</w:t>
      </w:r>
      <w:r>
        <w:rPr>
          <w:rFonts w:ascii="Arial" w:hAnsi="Arial" w:cs="Arial"/>
          <w:sz w:val="24"/>
          <w:szCs w:val="24"/>
        </w:rPr>
        <w:t xml:space="preserve"> throughout the group if there </w:t>
      </w:r>
      <w:r w:rsidR="002B20AB">
        <w:rPr>
          <w:rFonts w:ascii="Arial" w:hAnsi="Arial" w:cs="Arial"/>
          <w:sz w:val="24"/>
          <w:szCs w:val="24"/>
        </w:rPr>
        <w:t>were any potential alternative vacancies</w:t>
      </w:r>
      <w:r w:rsidR="00421418">
        <w:rPr>
          <w:rFonts w:ascii="Arial" w:hAnsi="Arial" w:cs="Arial"/>
          <w:sz w:val="24"/>
          <w:szCs w:val="24"/>
        </w:rPr>
        <w:t>.</w:t>
      </w:r>
      <w:r w:rsidR="002B20AB">
        <w:rPr>
          <w:rFonts w:ascii="Arial" w:hAnsi="Arial" w:cs="Arial"/>
          <w:sz w:val="24"/>
          <w:szCs w:val="24"/>
        </w:rPr>
        <w:t xml:space="preserve">  </w:t>
      </w:r>
      <w:r w:rsidR="00CB63BA">
        <w:rPr>
          <w:rFonts w:ascii="Arial" w:hAnsi="Arial" w:cs="Arial"/>
          <w:sz w:val="24"/>
          <w:szCs w:val="24"/>
        </w:rPr>
        <w:t xml:space="preserve">I acted as a </w:t>
      </w:r>
      <w:r>
        <w:rPr>
          <w:rFonts w:ascii="Arial" w:hAnsi="Arial" w:cs="Arial"/>
          <w:sz w:val="24"/>
          <w:szCs w:val="24"/>
        </w:rPr>
        <w:t xml:space="preserve">support function whilst making notes on the consultation/redundancy meetings and </w:t>
      </w:r>
      <w:r w:rsidR="00CB63BA">
        <w:rPr>
          <w:rFonts w:ascii="Arial" w:hAnsi="Arial" w:cs="Arial"/>
          <w:sz w:val="24"/>
          <w:szCs w:val="24"/>
        </w:rPr>
        <w:t>creating letters to be distributed to affected employees</w:t>
      </w:r>
      <w:r w:rsidR="00A4334E">
        <w:rPr>
          <w:rFonts w:ascii="Arial" w:hAnsi="Arial" w:cs="Arial"/>
          <w:sz w:val="24"/>
          <w:szCs w:val="24"/>
        </w:rPr>
        <w:t xml:space="preserve"> (EV2</w:t>
      </w:r>
      <w:r w:rsidR="00D06E25">
        <w:rPr>
          <w:rFonts w:ascii="Arial" w:hAnsi="Arial" w:cs="Arial"/>
          <w:sz w:val="24"/>
          <w:szCs w:val="24"/>
        </w:rPr>
        <w:t>8</w:t>
      </w:r>
      <w:r w:rsidR="00A4334E">
        <w:rPr>
          <w:rFonts w:ascii="Arial" w:hAnsi="Arial" w:cs="Arial"/>
          <w:sz w:val="24"/>
          <w:szCs w:val="24"/>
        </w:rPr>
        <w:t>)</w:t>
      </w:r>
      <w:r w:rsidR="00CB63BA">
        <w:rPr>
          <w:rFonts w:ascii="Arial" w:hAnsi="Arial" w:cs="Arial"/>
          <w:sz w:val="24"/>
          <w:szCs w:val="24"/>
        </w:rPr>
        <w:t>.</w:t>
      </w:r>
      <w:r>
        <w:rPr>
          <w:rFonts w:ascii="Arial" w:hAnsi="Arial" w:cs="Arial"/>
          <w:sz w:val="24"/>
          <w:szCs w:val="24"/>
        </w:rPr>
        <w:t xml:space="preserve">  </w:t>
      </w:r>
    </w:p>
    <w:p w14:paraId="7B05A2AE" w14:textId="3D977513" w:rsidR="00301B05" w:rsidRDefault="000D54E7" w:rsidP="00301B05">
      <w:pPr>
        <w:spacing w:after="200" w:line="276" w:lineRule="auto"/>
        <w:rPr>
          <w:rFonts w:ascii="Arial" w:hAnsi="Arial" w:cs="Arial"/>
          <w:sz w:val="24"/>
          <w:szCs w:val="24"/>
        </w:rPr>
      </w:pPr>
      <w:r>
        <w:rPr>
          <w:rFonts w:ascii="Arial" w:hAnsi="Arial" w:cs="Arial"/>
          <w:sz w:val="24"/>
          <w:szCs w:val="24"/>
        </w:rPr>
        <w:t xml:space="preserve">I created a plan </w:t>
      </w:r>
      <w:r w:rsidR="00762D7B">
        <w:rPr>
          <w:rFonts w:ascii="Arial" w:hAnsi="Arial" w:cs="Arial"/>
          <w:sz w:val="24"/>
          <w:szCs w:val="24"/>
        </w:rPr>
        <w:t>(EV2</w:t>
      </w:r>
      <w:r w:rsidR="00F636CE">
        <w:rPr>
          <w:rFonts w:ascii="Arial" w:hAnsi="Arial" w:cs="Arial"/>
          <w:sz w:val="24"/>
          <w:szCs w:val="24"/>
        </w:rPr>
        <w:t>9</w:t>
      </w:r>
      <w:r w:rsidR="00762D7B">
        <w:rPr>
          <w:rFonts w:ascii="Arial" w:hAnsi="Arial" w:cs="Arial"/>
          <w:sz w:val="24"/>
          <w:szCs w:val="24"/>
        </w:rPr>
        <w:t xml:space="preserve">) before the redundancy process started </w:t>
      </w:r>
      <w:r>
        <w:rPr>
          <w:rFonts w:ascii="Arial" w:hAnsi="Arial" w:cs="Arial"/>
          <w:sz w:val="24"/>
          <w:szCs w:val="24"/>
        </w:rPr>
        <w:t xml:space="preserve">which </w:t>
      </w:r>
      <w:r w:rsidR="00762D7B">
        <w:rPr>
          <w:rFonts w:ascii="Arial" w:hAnsi="Arial" w:cs="Arial"/>
          <w:sz w:val="24"/>
          <w:szCs w:val="24"/>
        </w:rPr>
        <w:t xml:space="preserve">was agreed by </w:t>
      </w:r>
      <w:r>
        <w:rPr>
          <w:rFonts w:ascii="Arial" w:hAnsi="Arial" w:cs="Arial"/>
          <w:sz w:val="24"/>
          <w:szCs w:val="24"/>
        </w:rPr>
        <w:t>the MD (EV</w:t>
      </w:r>
      <w:r w:rsidR="00F636CE">
        <w:rPr>
          <w:rFonts w:ascii="Arial" w:hAnsi="Arial" w:cs="Arial"/>
          <w:sz w:val="24"/>
          <w:szCs w:val="24"/>
        </w:rPr>
        <w:t>30</w:t>
      </w:r>
      <w:r w:rsidR="000231A0">
        <w:rPr>
          <w:rFonts w:ascii="Arial" w:hAnsi="Arial" w:cs="Arial"/>
          <w:sz w:val="24"/>
          <w:szCs w:val="24"/>
        </w:rPr>
        <w:t>, EV</w:t>
      </w:r>
      <w:r w:rsidR="00F636CE">
        <w:rPr>
          <w:rFonts w:ascii="Arial" w:hAnsi="Arial" w:cs="Arial"/>
          <w:sz w:val="24"/>
          <w:szCs w:val="24"/>
        </w:rPr>
        <w:t>31</w:t>
      </w:r>
      <w:r>
        <w:rPr>
          <w:rFonts w:ascii="Arial" w:hAnsi="Arial" w:cs="Arial"/>
          <w:sz w:val="24"/>
          <w:szCs w:val="24"/>
        </w:rPr>
        <w:t>)</w:t>
      </w:r>
      <w:r w:rsidR="006135AE">
        <w:rPr>
          <w:rFonts w:ascii="Arial" w:hAnsi="Arial" w:cs="Arial"/>
          <w:sz w:val="24"/>
          <w:szCs w:val="24"/>
        </w:rPr>
        <w:t>.</w:t>
      </w:r>
      <w:r w:rsidR="002142A9">
        <w:rPr>
          <w:rFonts w:ascii="Arial" w:hAnsi="Arial" w:cs="Arial"/>
          <w:sz w:val="24"/>
          <w:szCs w:val="24"/>
        </w:rPr>
        <w:t xml:space="preserve">  Preparation to get managers up to speed with redundancy processes and best practice sta</w:t>
      </w:r>
      <w:r w:rsidR="00EA2EAF">
        <w:rPr>
          <w:rFonts w:ascii="Arial" w:hAnsi="Arial" w:cs="Arial"/>
          <w:sz w:val="24"/>
          <w:szCs w:val="24"/>
        </w:rPr>
        <w:t>r</w:t>
      </w:r>
      <w:r w:rsidR="002142A9">
        <w:rPr>
          <w:rFonts w:ascii="Arial" w:hAnsi="Arial" w:cs="Arial"/>
          <w:sz w:val="24"/>
          <w:szCs w:val="24"/>
        </w:rPr>
        <w:t>ted immediately via a training session and general conversations</w:t>
      </w:r>
      <w:r w:rsidR="00EA2EAF">
        <w:rPr>
          <w:rFonts w:ascii="Arial" w:hAnsi="Arial" w:cs="Arial"/>
          <w:sz w:val="24"/>
          <w:szCs w:val="24"/>
        </w:rPr>
        <w:t xml:space="preserve"> (EV</w:t>
      </w:r>
      <w:r w:rsidR="00F636CE">
        <w:rPr>
          <w:rFonts w:ascii="Arial" w:hAnsi="Arial" w:cs="Arial"/>
          <w:sz w:val="24"/>
          <w:szCs w:val="24"/>
        </w:rPr>
        <w:t>32</w:t>
      </w:r>
      <w:r w:rsidR="00C238B2">
        <w:rPr>
          <w:rFonts w:ascii="Arial" w:hAnsi="Arial" w:cs="Arial"/>
          <w:sz w:val="24"/>
          <w:szCs w:val="24"/>
        </w:rPr>
        <w:t>, EV</w:t>
      </w:r>
      <w:r w:rsidR="00F636CE">
        <w:rPr>
          <w:rFonts w:ascii="Arial" w:hAnsi="Arial" w:cs="Arial"/>
          <w:sz w:val="24"/>
          <w:szCs w:val="24"/>
        </w:rPr>
        <w:t>33</w:t>
      </w:r>
      <w:r w:rsidR="00EA2EAF">
        <w:rPr>
          <w:rFonts w:ascii="Arial" w:hAnsi="Arial" w:cs="Arial"/>
          <w:sz w:val="24"/>
          <w:szCs w:val="24"/>
        </w:rPr>
        <w:t>)</w:t>
      </w:r>
      <w:r w:rsidR="002142A9">
        <w:rPr>
          <w:rFonts w:ascii="Arial" w:hAnsi="Arial" w:cs="Arial"/>
          <w:sz w:val="24"/>
          <w:szCs w:val="24"/>
        </w:rPr>
        <w:t>.</w:t>
      </w:r>
    </w:p>
    <w:p w14:paraId="47CB1E11" w14:textId="0B90A868" w:rsidR="009A51C0" w:rsidRDefault="00D21A0E" w:rsidP="009A51C0">
      <w:pPr>
        <w:spacing w:after="200" w:line="276" w:lineRule="auto"/>
        <w:rPr>
          <w:rFonts w:ascii="Arial" w:hAnsi="Arial" w:cs="Arial"/>
          <w:sz w:val="24"/>
          <w:szCs w:val="24"/>
        </w:rPr>
      </w:pPr>
      <w:r>
        <w:rPr>
          <w:rFonts w:ascii="Arial" w:hAnsi="Arial" w:cs="Arial"/>
          <w:sz w:val="24"/>
          <w:szCs w:val="24"/>
        </w:rPr>
        <w:t xml:space="preserve">The </w:t>
      </w:r>
      <w:r w:rsidR="003A70F9">
        <w:rPr>
          <w:rFonts w:ascii="Arial" w:hAnsi="Arial" w:cs="Arial"/>
          <w:sz w:val="24"/>
          <w:szCs w:val="24"/>
        </w:rPr>
        <w:t xml:space="preserve">consultation/redundancy </w:t>
      </w:r>
      <w:r>
        <w:rPr>
          <w:rFonts w:ascii="Arial" w:hAnsi="Arial" w:cs="Arial"/>
          <w:sz w:val="24"/>
          <w:szCs w:val="24"/>
        </w:rPr>
        <w:t>meetings were conducted</w:t>
      </w:r>
      <w:r w:rsidR="003A70F9">
        <w:rPr>
          <w:rFonts w:ascii="Arial" w:hAnsi="Arial" w:cs="Arial"/>
          <w:sz w:val="24"/>
          <w:szCs w:val="24"/>
        </w:rPr>
        <w:t xml:space="preserve"> via the departmental managers.  Employees were informed they could be accompanied to ensure that the process was carried out fairly.</w:t>
      </w:r>
      <w:r w:rsidR="00051C45">
        <w:rPr>
          <w:rFonts w:ascii="Arial" w:hAnsi="Arial" w:cs="Arial"/>
          <w:sz w:val="24"/>
          <w:szCs w:val="24"/>
        </w:rPr>
        <w:t xml:space="preserve">  I worked out redundancy payments and issued these to the finance director once the consultation ended and redundancy was agreed (EV</w:t>
      </w:r>
      <w:r w:rsidR="00C22FB3">
        <w:rPr>
          <w:rFonts w:ascii="Arial" w:hAnsi="Arial" w:cs="Arial"/>
          <w:sz w:val="24"/>
          <w:szCs w:val="24"/>
        </w:rPr>
        <w:t>34</w:t>
      </w:r>
      <w:r w:rsidR="00051C45">
        <w:rPr>
          <w:rFonts w:ascii="Arial" w:hAnsi="Arial" w:cs="Arial"/>
          <w:sz w:val="24"/>
          <w:szCs w:val="24"/>
        </w:rPr>
        <w:t>).</w:t>
      </w:r>
    </w:p>
    <w:p w14:paraId="03E0BCDA" w14:textId="18525943" w:rsidR="003A70F9" w:rsidRDefault="003A70F9" w:rsidP="009A51C0">
      <w:pPr>
        <w:spacing w:after="200" w:line="276" w:lineRule="auto"/>
        <w:rPr>
          <w:rFonts w:ascii="Arial" w:hAnsi="Arial" w:cs="Arial"/>
          <w:sz w:val="24"/>
          <w:szCs w:val="24"/>
        </w:rPr>
      </w:pPr>
      <w:r>
        <w:rPr>
          <w:rFonts w:ascii="Arial" w:hAnsi="Arial" w:cs="Arial"/>
          <w:sz w:val="24"/>
          <w:szCs w:val="24"/>
        </w:rPr>
        <w:t>The outcome was that 6 employees were made redundant from the Indirect headcount</w:t>
      </w:r>
      <w:r w:rsidR="00A53D88">
        <w:rPr>
          <w:rFonts w:ascii="Arial" w:hAnsi="Arial" w:cs="Arial"/>
          <w:sz w:val="24"/>
          <w:szCs w:val="24"/>
        </w:rPr>
        <w:t>.  Once the process was complete, the role no longer existed (Taylor 2016 p75).</w:t>
      </w:r>
    </w:p>
    <w:p w14:paraId="4031A91B" w14:textId="09BCC8CE" w:rsidR="00A53D88" w:rsidRDefault="0063558E" w:rsidP="009A51C0">
      <w:pPr>
        <w:spacing w:after="200" w:line="276" w:lineRule="auto"/>
        <w:rPr>
          <w:rFonts w:ascii="Arial" w:hAnsi="Arial" w:cs="Arial"/>
          <w:sz w:val="24"/>
          <w:szCs w:val="24"/>
        </w:rPr>
      </w:pPr>
      <w:r>
        <w:rPr>
          <w:rFonts w:ascii="Arial" w:hAnsi="Arial" w:cs="Arial"/>
          <w:sz w:val="24"/>
          <w:szCs w:val="24"/>
        </w:rPr>
        <w:t>Our</w:t>
      </w:r>
      <w:r w:rsidRPr="00ED5CA3">
        <w:rPr>
          <w:rFonts w:ascii="Arial" w:hAnsi="Arial" w:cs="Arial"/>
          <w:sz w:val="24"/>
          <w:szCs w:val="24"/>
        </w:rPr>
        <w:t xml:space="preserve"> objective was to reduce costs </w:t>
      </w:r>
      <w:r>
        <w:rPr>
          <w:rFonts w:ascii="Arial" w:hAnsi="Arial" w:cs="Arial"/>
          <w:sz w:val="24"/>
          <w:szCs w:val="24"/>
        </w:rPr>
        <w:t xml:space="preserve">for sustainability of the AFE Group due to the Coronavirus, the process went well with no issues encountered.  There were no </w:t>
      </w:r>
      <w:r>
        <w:rPr>
          <w:rFonts w:ascii="Arial" w:hAnsi="Arial" w:cs="Arial"/>
          <w:sz w:val="24"/>
          <w:szCs w:val="24"/>
        </w:rPr>
        <w:lastRenderedPageBreak/>
        <w:t>unfair dismissal claims brought and no appeals</w:t>
      </w:r>
      <w:r w:rsidR="00C238B2">
        <w:rPr>
          <w:rFonts w:ascii="Arial" w:hAnsi="Arial" w:cs="Arial"/>
          <w:sz w:val="24"/>
          <w:szCs w:val="24"/>
        </w:rPr>
        <w:t xml:space="preserve"> which was confirmed by the MD (EV</w:t>
      </w:r>
      <w:r w:rsidR="00C22FB3">
        <w:rPr>
          <w:rFonts w:ascii="Arial" w:hAnsi="Arial" w:cs="Arial"/>
          <w:sz w:val="24"/>
          <w:szCs w:val="24"/>
        </w:rPr>
        <w:t>35</w:t>
      </w:r>
      <w:r w:rsidR="00C238B2">
        <w:rPr>
          <w:rFonts w:ascii="Arial" w:hAnsi="Arial" w:cs="Arial"/>
          <w:sz w:val="24"/>
          <w:szCs w:val="24"/>
        </w:rPr>
        <w:t xml:space="preserve">).  </w:t>
      </w:r>
    </w:p>
    <w:p w14:paraId="6E1774BD" w14:textId="77777777" w:rsidR="008D0D6A" w:rsidRPr="008D0D6A" w:rsidRDefault="008D0D6A" w:rsidP="008D0D6A">
      <w:pPr>
        <w:autoSpaceDE w:val="0"/>
        <w:autoSpaceDN w:val="0"/>
        <w:adjustRightInd w:val="0"/>
        <w:rPr>
          <w:rFonts w:ascii="Arial" w:hAnsi="Arial" w:cs="Arial"/>
          <w:color w:val="000000" w:themeColor="text1"/>
          <w:sz w:val="24"/>
          <w:szCs w:val="24"/>
        </w:rPr>
      </w:pPr>
    </w:p>
    <w:p w14:paraId="37115DB1" w14:textId="77777777" w:rsidR="008D0D6A" w:rsidRPr="008D0D6A" w:rsidRDefault="008D0D6A" w:rsidP="008D0D6A">
      <w:pPr>
        <w:autoSpaceDE w:val="0"/>
        <w:autoSpaceDN w:val="0"/>
        <w:adjustRightInd w:val="0"/>
        <w:rPr>
          <w:rFonts w:ascii="Arial" w:hAnsi="Arial" w:cs="Arial"/>
          <w:b/>
          <w:bCs/>
          <w:color w:val="000000" w:themeColor="text1"/>
          <w:sz w:val="24"/>
          <w:szCs w:val="24"/>
        </w:rPr>
      </w:pPr>
      <w:r w:rsidRPr="008D0D6A">
        <w:rPr>
          <w:rFonts w:ascii="Arial" w:hAnsi="Arial" w:cs="Arial"/>
          <w:b/>
          <w:bCs/>
          <w:color w:val="000000" w:themeColor="text1"/>
          <w:sz w:val="24"/>
          <w:szCs w:val="24"/>
        </w:rPr>
        <w:t xml:space="preserve">3.2 Agree roles and responsibilities with other contributors to the activity. </w:t>
      </w:r>
    </w:p>
    <w:p w14:paraId="0320F406" w14:textId="382E68EA" w:rsidR="000B75D6" w:rsidRPr="00091602" w:rsidRDefault="00ED67E0" w:rsidP="000B75D6">
      <w:pPr>
        <w:spacing w:after="200" w:line="276" w:lineRule="auto"/>
        <w:rPr>
          <w:rFonts w:ascii="Arial" w:hAnsi="Arial" w:cs="Arial"/>
          <w:sz w:val="24"/>
          <w:szCs w:val="24"/>
        </w:rPr>
      </w:pPr>
      <w:r w:rsidRPr="00ED67E0">
        <w:rPr>
          <w:rFonts w:ascii="Arial" w:hAnsi="Arial" w:cs="Arial"/>
          <w:sz w:val="24"/>
          <w:szCs w:val="24"/>
        </w:rPr>
        <w:t xml:space="preserve">Other contributors to the redundancy process were </w:t>
      </w:r>
      <w:r w:rsidR="009D77D3">
        <w:rPr>
          <w:rFonts w:ascii="Arial" w:hAnsi="Arial" w:cs="Arial"/>
          <w:sz w:val="24"/>
          <w:szCs w:val="24"/>
        </w:rPr>
        <w:t xml:space="preserve">the </w:t>
      </w:r>
      <w:r w:rsidRPr="00ED67E0">
        <w:rPr>
          <w:rFonts w:ascii="Arial" w:hAnsi="Arial" w:cs="Arial"/>
          <w:sz w:val="24"/>
          <w:szCs w:val="24"/>
        </w:rPr>
        <w:t>department</w:t>
      </w:r>
      <w:r w:rsidR="009D77D3">
        <w:rPr>
          <w:rFonts w:ascii="Arial" w:hAnsi="Arial" w:cs="Arial"/>
          <w:sz w:val="24"/>
          <w:szCs w:val="24"/>
        </w:rPr>
        <w:t>al</w:t>
      </w:r>
      <w:r w:rsidRPr="00ED67E0">
        <w:rPr>
          <w:rFonts w:ascii="Arial" w:hAnsi="Arial" w:cs="Arial"/>
          <w:sz w:val="24"/>
          <w:szCs w:val="24"/>
        </w:rPr>
        <w:t xml:space="preserve"> managers</w:t>
      </w:r>
      <w:r>
        <w:rPr>
          <w:rFonts w:ascii="Arial" w:hAnsi="Arial" w:cs="Arial"/>
          <w:sz w:val="24"/>
          <w:szCs w:val="24"/>
        </w:rPr>
        <w:t>.  They played a big part due to holding the consultation and redundancy meetings</w:t>
      </w:r>
      <w:r w:rsidR="00600F95">
        <w:rPr>
          <w:rFonts w:ascii="Arial" w:hAnsi="Arial" w:cs="Arial"/>
          <w:sz w:val="24"/>
          <w:szCs w:val="24"/>
        </w:rPr>
        <w:t xml:space="preserve">.  A meeting was held by the MD </w:t>
      </w:r>
      <w:r w:rsidR="00421418">
        <w:rPr>
          <w:rFonts w:ascii="Arial" w:hAnsi="Arial" w:cs="Arial"/>
          <w:sz w:val="24"/>
          <w:szCs w:val="24"/>
        </w:rPr>
        <w:t xml:space="preserve">where he </w:t>
      </w:r>
      <w:r w:rsidR="00600F95">
        <w:rPr>
          <w:rFonts w:ascii="Arial" w:hAnsi="Arial" w:cs="Arial"/>
          <w:sz w:val="24"/>
          <w:szCs w:val="24"/>
        </w:rPr>
        <w:t xml:space="preserve">explained the need for the redundancies and the roles played </w:t>
      </w:r>
      <w:r w:rsidR="00323969">
        <w:rPr>
          <w:rFonts w:ascii="Arial" w:hAnsi="Arial" w:cs="Arial"/>
          <w:sz w:val="24"/>
          <w:szCs w:val="24"/>
        </w:rPr>
        <w:t>(EV</w:t>
      </w:r>
      <w:r w:rsidR="00C22FB3">
        <w:rPr>
          <w:rFonts w:ascii="Arial" w:hAnsi="Arial" w:cs="Arial"/>
          <w:sz w:val="24"/>
          <w:szCs w:val="24"/>
        </w:rPr>
        <w:t>36</w:t>
      </w:r>
      <w:r w:rsidR="00A4334C">
        <w:rPr>
          <w:rFonts w:ascii="Arial" w:hAnsi="Arial" w:cs="Arial"/>
          <w:sz w:val="24"/>
          <w:szCs w:val="24"/>
        </w:rPr>
        <w:t>+EV3</w:t>
      </w:r>
      <w:r w:rsidR="00C22FB3">
        <w:rPr>
          <w:rFonts w:ascii="Arial" w:hAnsi="Arial" w:cs="Arial"/>
          <w:sz w:val="24"/>
          <w:szCs w:val="24"/>
        </w:rPr>
        <w:t>7</w:t>
      </w:r>
      <w:r w:rsidR="00323969">
        <w:rPr>
          <w:rFonts w:ascii="Arial" w:hAnsi="Arial" w:cs="Arial"/>
          <w:sz w:val="24"/>
          <w:szCs w:val="24"/>
        </w:rPr>
        <w:t>)</w:t>
      </w:r>
      <w:r>
        <w:rPr>
          <w:rFonts w:ascii="Arial" w:hAnsi="Arial" w:cs="Arial"/>
          <w:sz w:val="24"/>
          <w:szCs w:val="24"/>
        </w:rPr>
        <w:t xml:space="preserve">.  </w:t>
      </w:r>
      <w:r w:rsidR="00323969">
        <w:rPr>
          <w:rFonts w:ascii="Arial" w:hAnsi="Arial" w:cs="Arial"/>
          <w:sz w:val="24"/>
          <w:szCs w:val="24"/>
        </w:rPr>
        <w:t xml:space="preserve">They participated </w:t>
      </w:r>
      <w:r w:rsidR="00D26992">
        <w:rPr>
          <w:rFonts w:ascii="Arial" w:hAnsi="Arial" w:cs="Arial"/>
          <w:sz w:val="24"/>
          <w:szCs w:val="24"/>
        </w:rPr>
        <w:t xml:space="preserve">in </w:t>
      </w:r>
      <w:r w:rsidR="00323969">
        <w:rPr>
          <w:rFonts w:ascii="Arial" w:hAnsi="Arial" w:cs="Arial"/>
          <w:sz w:val="24"/>
          <w:szCs w:val="24"/>
        </w:rPr>
        <w:t xml:space="preserve">training </w:t>
      </w:r>
      <w:r w:rsidR="005561EE">
        <w:rPr>
          <w:rFonts w:ascii="Arial" w:hAnsi="Arial" w:cs="Arial"/>
          <w:sz w:val="24"/>
          <w:szCs w:val="24"/>
        </w:rPr>
        <w:t>and reviewed the redundancy policy beforehand to ensure all parties understood the process, this was confirmed by the MD (EV3</w:t>
      </w:r>
      <w:r w:rsidR="00C22FB3">
        <w:rPr>
          <w:rFonts w:ascii="Arial" w:hAnsi="Arial" w:cs="Arial"/>
          <w:sz w:val="24"/>
          <w:szCs w:val="24"/>
        </w:rPr>
        <w:t>8</w:t>
      </w:r>
      <w:r w:rsidR="005561EE">
        <w:rPr>
          <w:rFonts w:ascii="Arial" w:hAnsi="Arial" w:cs="Arial"/>
          <w:sz w:val="24"/>
          <w:szCs w:val="24"/>
        </w:rPr>
        <w:t>)</w:t>
      </w:r>
      <w:r w:rsidR="00D26992">
        <w:rPr>
          <w:rFonts w:ascii="Arial" w:hAnsi="Arial" w:cs="Arial"/>
          <w:sz w:val="24"/>
          <w:szCs w:val="24"/>
        </w:rPr>
        <w:t>.  Some of the managers were glad of the training as they had never participated in a redundancy process before (EV3</w:t>
      </w:r>
      <w:r w:rsidR="00C22FB3">
        <w:rPr>
          <w:rFonts w:ascii="Arial" w:hAnsi="Arial" w:cs="Arial"/>
          <w:sz w:val="24"/>
          <w:szCs w:val="24"/>
        </w:rPr>
        <w:t>9</w:t>
      </w:r>
      <w:r w:rsidR="00D26992">
        <w:rPr>
          <w:rFonts w:ascii="Arial" w:hAnsi="Arial" w:cs="Arial"/>
          <w:sz w:val="24"/>
          <w:szCs w:val="24"/>
        </w:rPr>
        <w:t>).</w:t>
      </w:r>
      <w:r w:rsidR="000416D9">
        <w:rPr>
          <w:rFonts w:ascii="Arial" w:hAnsi="Arial" w:cs="Arial"/>
          <w:sz w:val="24"/>
          <w:szCs w:val="24"/>
        </w:rPr>
        <w:t xml:space="preserve">  </w:t>
      </w:r>
      <w:r w:rsidR="000B75D6">
        <w:rPr>
          <w:rFonts w:ascii="Arial" w:hAnsi="Arial" w:cs="Arial"/>
          <w:sz w:val="24"/>
          <w:szCs w:val="24"/>
        </w:rPr>
        <w:t xml:space="preserve">  </w:t>
      </w:r>
    </w:p>
    <w:p w14:paraId="4FE6E749" w14:textId="6D3F6586" w:rsidR="000B75D6" w:rsidRDefault="00037D4B" w:rsidP="000B75D6">
      <w:pPr>
        <w:spacing w:after="200" w:line="276" w:lineRule="auto"/>
        <w:rPr>
          <w:rFonts w:ascii="Arial" w:hAnsi="Arial" w:cs="Arial"/>
          <w:sz w:val="24"/>
          <w:szCs w:val="24"/>
        </w:rPr>
      </w:pPr>
      <w:r w:rsidRPr="00037D4B">
        <w:rPr>
          <w:rFonts w:ascii="Arial" w:hAnsi="Arial" w:cs="Arial"/>
          <w:sz w:val="24"/>
          <w:szCs w:val="24"/>
        </w:rPr>
        <w:t xml:space="preserve">The </w:t>
      </w:r>
      <w:r w:rsidR="000B75D6" w:rsidRPr="00037D4B">
        <w:rPr>
          <w:rFonts w:ascii="Arial" w:hAnsi="Arial" w:cs="Arial"/>
          <w:sz w:val="24"/>
          <w:szCs w:val="24"/>
        </w:rPr>
        <w:t>Trade Union</w:t>
      </w:r>
      <w:r w:rsidRPr="00037D4B">
        <w:rPr>
          <w:rFonts w:ascii="Arial" w:hAnsi="Arial" w:cs="Arial"/>
          <w:sz w:val="24"/>
          <w:szCs w:val="24"/>
        </w:rPr>
        <w:t xml:space="preserve"> were</w:t>
      </w:r>
      <w:r w:rsidR="000B75D6">
        <w:rPr>
          <w:rFonts w:ascii="Arial" w:hAnsi="Arial" w:cs="Arial"/>
          <w:sz w:val="24"/>
          <w:szCs w:val="24"/>
        </w:rPr>
        <w:t xml:space="preserve"> used </w:t>
      </w:r>
      <w:r w:rsidR="00421418">
        <w:rPr>
          <w:rFonts w:ascii="Arial" w:hAnsi="Arial" w:cs="Arial"/>
          <w:sz w:val="24"/>
          <w:szCs w:val="24"/>
        </w:rPr>
        <w:t>as</w:t>
      </w:r>
      <w:r w:rsidR="000B75D6">
        <w:rPr>
          <w:rFonts w:ascii="Arial" w:hAnsi="Arial" w:cs="Arial"/>
          <w:sz w:val="24"/>
          <w:szCs w:val="24"/>
        </w:rPr>
        <w:t xml:space="preserve"> r</w:t>
      </w:r>
      <w:r w:rsidR="000B75D6" w:rsidRPr="00BB0920">
        <w:rPr>
          <w:rFonts w:ascii="Arial" w:hAnsi="Arial" w:cs="Arial"/>
          <w:sz w:val="24"/>
          <w:szCs w:val="24"/>
        </w:rPr>
        <w:t xml:space="preserve">epresentation </w:t>
      </w:r>
      <w:r w:rsidR="000B75D6">
        <w:rPr>
          <w:rFonts w:ascii="Arial" w:hAnsi="Arial" w:cs="Arial"/>
          <w:sz w:val="24"/>
          <w:szCs w:val="24"/>
        </w:rPr>
        <w:t>for employees during the process.  As there were only 6 redundancies being made, we were not required to consult with the Trade Union, however they were informed</w:t>
      </w:r>
      <w:r w:rsidR="007B023C">
        <w:rPr>
          <w:rFonts w:ascii="Arial" w:hAnsi="Arial" w:cs="Arial"/>
          <w:sz w:val="24"/>
          <w:szCs w:val="24"/>
        </w:rPr>
        <w:t xml:space="preserve"> (EV</w:t>
      </w:r>
      <w:r w:rsidR="00683D26">
        <w:rPr>
          <w:rFonts w:ascii="Arial" w:hAnsi="Arial" w:cs="Arial"/>
          <w:sz w:val="24"/>
          <w:szCs w:val="24"/>
        </w:rPr>
        <w:t>40</w:t>
      </w:r>
      <w:r w:rsidR="007B023C">
        <w:rPr>
          <w:rFonts w:ascii="Arial" w:hAnsi="Arial" w:cs="Arial"/>
          <w:sz w:val="24"/>
          <w:szCs w:val="24"/>
        </w:rPr>
        <w:t>)</w:t>
      </w:r>
      <w:r w:rsidR="000B75D6">
        <w:rPr>
          <w:rFonts w:ascii="Arial" w:hAnsi="Arial" w:cs="Arial"/>
          <w:sz w:val="24"/>
          <w:szCs w:val="24"/>
        </w:rPr>
        <w:t xml:space="preserve">.  The Union was used by employees to ensure procedures are followed and no discrimination is made.  The Union require support and information from HR and management on reasons for redundancies, the criteria used and time off for any employee meetings. </w:t>
      </w:r>
    </w:p>
    <w:p w14:paraId="6843B85B" w14:textId="77777777" w:rsidR="000B75D6" w:rsidRDefault="000B75D6" w:rsidP="000B75D6">
      <w:pPr>
        <w:spacing w:after="200" w:line="276" w:lineRule="auto"/>
        <w:rPr>
          <w:rFonts w:ascii="Arial" w:hAnsi="Arial" w:cs="Arial"/>
          <w:sz w:val="24"/>
          <w:szCs w:val="24"/>
        </w:rPr>
      </w:pPr>
    </w:p>
    <w:p w14:paraId="40392648" w14:textId="77777777" w:rsidR="008D0D6A" w:rsidRPr="008D0D6A" w:rsidRDefault="008D0D6A" w:rsidP="008D0D6A">
      <w:pPr>
        <w:autoSpaceDE w:val="0"/>
        <w:autoSpaceDN w:val="0"/>
        <w:adjustRightInd w:val="0"/>
        <w:rPr>
          <w:rFonts w:ascii="Arial" w:hAnsi="Arial" w:cs="Arial"/>
          <w:b/>
          <w:bCs/>
          <w:color w:val="000000" w:themeColor="text1"/>
          <w:sz w:val="24"/>
          <w:szCs w:val="24"/>
        </w:rPr>
      </w:pPr>
      <w:r w:rsidRPr="008D0D6A">
        <w:rPr>
          <w:rFonts w:ascii="Arial" w:hAnsi="Arial" w:cs="Arial"/>
          <w:b/>
          <w:bCs/>
          <w:color w:val="000000" w:themeColor="text1"/>
          <w:sz w:val="24"/>
          <w:szCs w:val="24"/>
        </w:rPr>
        <w:t xml:space="preserve">3.3 Identify organisational procedures and legislative requirements which underpin the activity. </w:t>
      </w:r>
    </w:p>
    <w:p w14:paraId="1EAAE523" w14:textId="70DEE999" w:rsidR="00E1708D" w:rsidRDefault="0086084D" w:rsidP="00BF46AE">
      <w:pPr>
        <w:spacing w:after="200" w:line="276" w:lineRule="auto"/>
        <w:rPr>
          <w:rFonts w:ascii="Arial" w:hAnsi="Arial" w:cs="Arial"/>
          <w:sz w:val="24"/>
          <w:szCs w:val="24"/>
        </w:rPr>
      </w:pPr>
      <w:r>
        <w:rPr>
          <w:rFonts w:ascii="Arial" w:hAnsi="Arial" w:cs="Arial"/>
          <w:sz w:val="24"/>
          <w:szCs w:val="24"/>
        </w:rPr>
        <w:t>Legislative requirements for r</w:t>
      </w:r>
      <w:r w:rsidR="00BF46AE">
        <w:rPr>
          <w:rFonts w:ascii="Arial" w:hAnsi="Arial" w:cs="Arial"/>
          <w:sz w:val="24"/>
          <w:szCs w:val="24"/>
        </w:rPr>
        <w:t>edundanc</w:t>
      </w:r>
      <w:r w:rsidR="00F77735">
        <w:rPr>
          <w:rFonts w:ascii="Arial" w:hAnsi="Arial" w:cs="Arial"/>
          <w:sz w:val="24"/>
          <w:szCs w:val="24"/>
        </w:rPr>
        <w:t>ies</w:t>
      </w:r>
      <w:r w:rsidR="00BF46AE">
        <w:rPr>
          <w:rFonts w:ascii="Arial" w:hAnsi="Arial" w:cs="Arial"/>
          <w:sz w:val="24"/>
          <w:szCs w:val="24"/>
        </w:rPr>
        <w:t xml:space="preserve"> </w:t>
      </w:r>
      <w:r w:rsidR="00256EA8">
        <w:rPr>
          <w:rFonts w:ascii="Arial" w:hAnsi="Arial" w:cs="Arial"/>
          <w:sz w:val="24"/>
          <w:szCs w:val="24"/>
        </w:rPr>
        <w:t>are</w:t>
      </w:r>
      <w:r w:rsidR="00BF46AE">
        <w:rPr>
          <w:rFonts w:ascii="Arial" w:hAnsi="Arial" w:cs="Arial"/>
          <w:sz w:val="24"/>
          <w:szCs w:val="24"/>
        </w:rPr>
        <w:t xml:space="preserve"> found within the Employment Rights Act section 139(1) (EV</w:t>
      </w:r>
      <w:r w:rsidR="00683D26">
        <w:rPr>
          <w:rFonts w:ascii="Arial" w:hAnsi="Arial" w:cs="Arial"/>
          <w:sz w:val="24"/>
          <w:szCs w:val="24"/>
        </w:rPr>
        <w:t>41</w:t>
      </w:r>
      <w:r w:rsidR="00BF46AE">
        <w:rPr>
          <w:rFonts w:ascii="Arial" w:hAnsi="Arial" w:cs="Arial"/>
          <w:sz w:val="24"/>
          <w:szCs w:val="24"/>
        </w:rPr>
        <w:t>)</w:t>
      </w:r>
      <w:r>
        <w:rPr>
          <w:rFonts w:ascii="Arial" w:hAnsi="Arial" w:cs="Arial"/>
          <w:sz w:val="24"/>
          <w:szCs w:val="24"/>
        </w:rPr>
        <w:t xml:space="preserve">.  This can be found On-line via the Government website and includes </w:t>
      </w:r>
      <w:r w:rsidR="00693CA5">
        <w:rPr>
          <w:rFonts w:ascii="Arial" w:hAnsi="Arial" w:cs="Arial"/>
          <w:sz w:val="24"/>
          <w:szCs w:val="24"/>
        </w:rPr>
        <w:t>u</w:t>
      </w:r>
      <w:r>
        <w:rPr>
          <w:rFonts w:ascii="Arial" w:hAnsi="Arial" w:cs="Arial"/>
          <w:sz w:val="24"/>
          <w:szCs w:val="24"/>
        </w:rPr>
        <w:t xml:space="preserve">pdates to the Act </w:t>
      </w:r>
      <w:r w:rsidR="00693CA5">
        <w:rPr>
          <w:rFonts w:ascii="Arial" w:hAnsi="Arial" w:cs="Arial"/>
          <w:sz w:val="24"/>
          <w:szCs w:val="24"/>
        </w:rPr>
        <w:t>(legislation.gov.uk 2022)</w:t>
      </w:r>
      <w:r w:rsidR="00BF46AE">
        <w:rPr>
          <w:rFonts w:ascii="Arial" w:hAnsi="Arial" w:cs="Arial"/>
          <w:sz w:val="24"/>
          <w:szCs w:val="24"/>
        </w:rPr>
        <w:t>.</w:t>
      </w:r>
      <w:r w:rsidR="0009612F">
        <w:rPr>
          <w:rFonts w:ascii="Arial" w:hAnsi="Arial" w:cs="Arial"/>
          <w:sz w:val="24"/>
          <w:szCs w:val="24"/>
        </w:rPr>
        <w:t xml:space="preserve">  The government also have a website that explains the process for redundancies from how to avoid redundancies to where to get help (</w:t>
      </w:r>
      <w:r w:rsidR="00635C0C">
        <w:rPr>
          <w:rFonts w:ascii="Arial" w:hAnsi="Arial" w:cs="Arial"/>
          <w:sz w:val="24"/>
          <w:szCs w:val="24"/>
        </w:rPr>
        <w:t>EV</w:t>
      </w:r>
      <w:r w:rsidR="00683D26">
        <w:rPr>
          <w:rFonts w:ascii="Arial" w:hAnsi="Arial" w:cs="Arial"/>
          <w:sz w:val="24"/>
          <w:szCs w:val="24"/>
        </w:rPr>
        <w:t>42</w:t>
      </w:r>
      <w:r w:rsidR="00635C0C">
        <w:rPr>
          <w:rFonts w:ascii="Arial" w:hAnsi="Arial" w:cs="Arial"/>
          <w:sz w:val="24"/>
          <w:szCs w:val="24"/>
        </w:rPr>
        <w:t xml:space="preserve"> </w:t>
      </w:r>
      <w:r w:rsidR="0009612F">
        <w:rPr>
          <w:rFonts w:ascii="Arial" w:hAnsi="Arial" w:cs="Arial"/>
          <w:sz w:val="24"/>
          <w:szCs w:val="24"/>
        </w:rPr>
        <w:t>Gov.uk 2022)</w:t>
      </w:r>
      <w:r w:rsidR="00635C0C">
        <w:rPr>
          <w:rFonts w:ascii="Arial" w:hAnsi="Arial" w:cs="Arial"/>
          <w:sz w:val="24"/>
          <w:szCs w:val="24"/>
        </w:rPr>
        <w:t>.</w:t>
      </w:r>
    </w:p>
    <w:p w14:paraId="71FB8E05" w14:textId="53BAE2D7" w:rsidR="00693CA5" w:rsidRDefault="00693CA5" w:rsidP="00BF46AE">
      <w:pPr>
        <w:spacing w:after="200" w:line="276" w:lineRule="auto"/>
        <w:rPr>
          <w:rFonts w:ascii="Arial" w:hAnsi="Arial" w:cs="Arial"/>
          <w:sz w:val="24"/>
          <w:szCs w:val="24"/>
        </w:rPr>
      </w:pPr>
      <w:r>
        <w:rPr>
          <w:rFonts w:ascii="Arial" w:hAnsi="Arial" w:cs="Arial"/>
          <w:sz w:val="24"/>
          <w:szCs w:val="24"/>
        </w:rPr>
        <w:t>Mono Equipment have used its Redundancy Policy for the process</w:t>
      </w:r>
      <w:r w:rsidR="00421418">
        <w:rPr>
          <w:rFonts w:ascii="Arial" w:hAnsi="Arial" w:cs="Arial"/>
          <w:sz w:val="24"/>
          <w:szCs w:val="24"/>
        </w:rPr>
        <w:t xml:space="preserve"> </w:t>
      </w:r>
      <w:r>
        <w:rPr>
          <w:rFonts w:ascii="Arial" w:hAnsi="Arial" w:cs="Arial"/>
          <w:sz w:val="24"/>
          <w:szCs w:val="24"/>
        </w:rPr>
        <w:t>(EV</w:t>
      </w:r>
      <w:r w:rsidR="00683D26">
        <w:rPr>
          <w:rFonts w:ascii="Arial" w:hAnsi="Arial" w:cs="Arial"/>
          <w:sz w:val="24"/>
          <w:szCs w:val="24"/>
        </w:rPr>
        <w:t>43</w:t>
      </w:r>
      <w:r>
        <w:rPr>
          <w:rFonts w:ascii="Arial" w:hAnsi="Arial" w:cs="Arial"/>
          <w:sz w:val="24"/>
          <w:szCs w:val="24"/>
        </w:rPr>
        <w:t xml:space="preserve">).  I </w:t>
      </w:r>
      <w:r w:rsidR="00F77735">
        <w:rPr>
          <w:rFonts w:ascii="Arial" w:hAnsi="Arial" w:cs="Arial"/>
          <w:sz w:val="24"/>
          <w:szCs w:val="24"/>
        </w:rPr>
        <w:t>reviewed</w:t>
      </w:r>
      <w:r>
        <w:rPr>
          <w:rFonts w:ascii="Arial" w:hAnsi="Arial" w:cs="Arial"/>
          <w:sz w:val="24"/>
          <w:szCs w:val="24"/>
        </w:rPr>
        <w:t xml:space="preserve"> this policy </w:t>
      </w:r>
      <w:r w:rsidR="00F77735">
        <w:rPr>
          <w:rFonts w:ascii="Arial" w:hAnsi="Arial" w:cs="Arial"/>
          <w:sz w:val="24"/>
          <w:szCs w:val="24"/>
        </w:rPr>
        <w:t xml:space="preserve">and issued it to managers, the union and those employees affected </w:t>
      </w:r>
      <w:r>
        <w:rPr>
          <w:rFonts w:ascii="Arial" w:hAnsi="Arial" w:cs="Arial"/>
          <w:sz w:val="24"/>
          <w:szCs w:val="24"/>
        </w:rPr>
        <w:t xml:space="preserve">before </w:t>
      </w:r>
      <w:r w:rsidR="00F77735">
        <w:rPr>
          <w:rFonts w:ascii="Arial" w:hAnsi="Arial" w:cs="Arial"/>
          <w:sz w:val="24"/>
          <w:szCs w:val="24"/>
        </w:rPr>
        <w:t>starting</w:t>
      </w:r>
      <w:r>
        <w:rPr>
          <w:rFonts w:ascii="Arial" w:hAnsi="Arial" w:cs="Arial"/>
          <w:sz w:val="24"/>
          <w:szCs w:val="24"/>
        </w:rPr>
        <w:t xml:space="preserve"> the process.</w:t>
      </w:r>
    </w:p>
    <w:p w14:paraId="058B3D37" w14:textId="7ABFE6BD" w:rsidR="00693CA5" w:rsidRPr="00DD73C1" w:rsidRDefault="00635C0C" w:rsidP="00BF46AE">
      <w:pPr>
        <w:spacing w:after="200" w:line="276" w:lineRule="auto"/>
        <w:rPr>
          <w:rFonts w:ascii="Arial" w:hAnsi="Arial" w:cs="Arial"/>
          <w:sz w:val="24"/>
          <w:szCs w:val="24"/>
        </w:rPr>
      </w:pPr>
      <w:r w:rsidRPr="00DD73C1">
        <w:rPr>
          <w:rFonts w:ascii="Arial" w:hAnsi="Arial" w:cs="Arial"/>
          <w:sz w:val="24"/>
          <w:szCs w:val="24"/>
        </w:rPr>
        <w:t xml:space="preserve">Best Practice can be found </w:t>
      </w:r>
      <w:r w:rsidR="00421418">
        <w:rPr>
          <w:rFonts w:ascii="Arial" w:hAnsi="Arial" w:cs="Arial"/>
          <w:sz w:val="24"/>
          <w:szCs w:val="24"/>
        </w:rPr>
        <w:t>on</w:t>
      </w:r>
      <w:r w:rsidR="00DD73C1" w:rsidRPr="00DD73C1">
        <w:rPr>
          <w:rFonts w:ascii="Arial" w:hAnsi="Arial" w:cs="Arial"/>
          <w:sz w:val="24"/>
          <w:szCs w:val="24"/>
        </w:rPr>
        <w:t xml:space="preserve"> the ACAS website </w:t>
      </w:r>
      <w:r w:rsidR="00DD73C1">
        <w:rPr>
          <w:rFonts w:ascii="Arial" w:hAnsi="Arial" w:cs="Arial"/>
          <w:sz w:val="24"/>
          <w:szCs w:val="24"/>
        </w:rPr>
        <w:t>which</w:t>
      </w:r>
      <w:r w:rsidR="00DD73C1" w:rsidRPr="00DD73C1">
        <w:rPr>
          <w:rFonts w:ascii="Arial" w:hAnsi="Arial" w:cs="Arial"/>
          <w:sz w:val="24"/>
          <w:szCs w:val="24"/>
        </w:rPr>
        <w:t xml:space="preserve"> discusses both employee rights and employer processes (ACAS 2022).  Acas have written a step-by-step guide to help employers with redundancies (EV</w:t>
      </w:r>
      <w:r w:rsidR="00683D26">
        <w:rPr>
          <w:rFonts w:ascii="Arial" w:hAnsi="Arial" w:cs="Arial"/>
          <w:sz w:val="24"/>
          <w:szCs w:val="24"/>
        </w:rPr>
        <w:t>44</w:t>
      </w:r>
      <w:r w:rsidR="00DD73C1" w:rsidRPr="00DD73C1">
        <w:rPr>
          <w:rFonts w:ascii="Arial" w:hAnsi="Arial" w:cs="Arial"/>
          <w:sz w:val="24"/>
          <w:szCs w:val="24"/>
        </w:rPr>
        <w:t>)</w:t>
      </w:r>
      <w:r w:rsidR="00DD73C1">
        <w:rPr>
          <w:rFonts w:ascii="Arial" w:hAnsi="Arial" w:cs="Arial"/>
          <w:sz w:val="24"/>
          <w:szCs w:val="24"/>
        </w:rPr>
        <w:t xml:space="preserve"> and is also reflected within the CIPD </w:t>
      </w:r>
      <w:r w:rsidR="001518EA">
        <w:rPr>
          <w:rFonts w:ascii="Arial" w:hAnsi="Arial" w:cs="Arial"/>
          <w:sz w:val="24"/>
          <w:szCs w:val="24"/>
        </w:rPr>
        <w:t>introduction to Redundancy</w:t>
      </w:r>
      <w:r w:rsidR="0034055E">
        <w:rPr>
          <w:rFonts w:ascii="Arial" w:hAnsi="Arial" w:cs="Arial"/>
          <w:sz w:val="24"/>
          <w:szCs w:val="24"/>
        </w:rPr>
        <w:t xml:space="preserve"> factsheet</w:t>
      </w:r>
      <w:r w:rsidR="001518EA">
        <w:rPr>
          <w:rFonts w:ascii="Arial" w:hAnsi="Arial" w:cs="Arial"/>
          <w:sz w:val="24"/>
          <w:szCs w:val="24"/>
        </w:rPr>
        <w:t xml:space="preserve"> (EV</w:t>
      </w:r>
      <w:r w:rsidR="00683D26">
        <w:rPr>
          <w:rFonts w:ascii="Arial" w:hAnsi="Arial" w:cs="Arial"/>
          <w:sz w:val="24"/>
          <w:szCs w:val="24"/>
        </w:rPr>
        <w:t>45</w:t>
      </w:r>
      <w:r w:rsidR="001518EA">
        <w:rPr>
          <w:rFonts w:ascii="Arial" w:hAnsi="Arial" w:cs="Arial"/>
          <w:sz w:val="24"/>
          <w:szCs w:val="24"/>
        </w:rPr>
        <w:t>).</w:t>
      </w:r>
    </w:p>
    <w:p w14:paraId="6B7E70F2" w14:textId="4CBCF444" w:rsidR="008D0D6A" w:rsidRPr="006411E3" w:rsidRDefault="006411E3" w:rsidP="008D0D6A">
      <w:pPr>
        <w:autoSpaceDE w:val="0"/>
        <w:autoSpaceDN w:val="0"/>
        <w:adjustRightInd w:val="0"/>
        <w:rPr>
          <w:rFonts w:ascii="Arial" w:hAnsi="Arial" w:cs="Arial"/>
          <w:color w:val="000000" w:themeColor="text1"/>
          <w:sz w:val="24"/>
          <w:szCs w:val="24"/>
        </w:rPr>
      </w:pPr>
      <w:r w:rsidRPr="006411E3">
        <w:rPr>
          <w:rFonts w:ascii="Arial" w:hAnsi="Arial" w:cs="Arial"/>
          <w:color w:val="000000" w:themeColor="text1"/>
          <w:sz w:val="24"/>
          <w:szCs w:val="24"/>
        </w:rPr>
        <w:t>Should any of the above not be followed, an employer could be subject to unfair dismissal should a claim be submitted by a</w:t>
      </w:r>
      <w:r>
        <w:rPr>
          <w:rFonts w:ascii="Arial" w:hAnsi="Arial" w:cs="Arial"/>
          <w:color w:val="000000" w:themeColor="text1"/>
          <w:sz w:val="24"/>
          <w:szCs w:val="24"/>
        </w:rPr>
        <w:t xml:space="preserve"> disgruntled</w:t>
      </w:r>
      <w:r w:rsidRPr="006411E3">
        <w:rPr>
          <w:rFonts w:ascii="Arial" w:hAnsi="Arial" w:cs="Arial"/>
          <w:color w:val="000000" w:themeColor="text1"/>
          <w:sz w:val="24"/>
          <w:szCs w:val="24"/>
        </w:rPr>
        <w:t xml:space="preserve"> employee (Taylor 2016 p75).</w:t>
      </w:r>
    </w:p>
    <w:p w14:paraId="51DD751E" w14:textId="77777777" w:rsidR="006411E3" w:rsidRPr="008D0D6A" w:rsidRDefault="006411E3" w:rsidP="008D0D6A">
      <w:pPr>
        <w:autoSpaceDE w:val="0"/>
        <w:autoSpaceDN w:val="0"/>
        <w:adjustRightInd w:val="0"/>
        <w:rPr>
          <w:rFonts w:ascii="Arial" w:hAnsi="Arial" w:cs="Arial"/>
          <w:b/>
          <w:bCs/>
          <w:color w:val="000000" w:themeColor="text1"/>
          <w:sz w:val="24"/>
          <w:szCs w:val="24"/>
        </w:rPr>
      </w:pPr>
    </w:p>
    <w:p w14:paraId="1FBF77BE" w14:textId="77777777" w:rsidR="00913C9D" w:rsidRDefault="00913C9D" w:rsidP="008D0D6A">
      <w:pPr>
        <w:autoSpaceDE w:val="0"/>
        <w:autoSpaceDN w:val="0"/>
        <w:adjustRightInd w:val="0"/>
        <w:rPr>
          <w:rFonts w:ascii="Arial" w:hAnsi="Arial" w:cs="Arial"/>
          <w:b/>
          <w:bCs/>
          <w:color w:val="000000" w:themeColor="text1"/>
          <w:sz w:val="24"/>
          <w:szCs w:val="24"/>
        </w:rPr>
      </w:pPr>
    </w:p>
    <w:p w14:paraId="6CBFD71E" w14:textId="2A371F7B" w:rsidR="008D0D6A" w:rsidRPr="008D0D6A" w:rsidRDefault="008D0D6A" w:rsidP="008D0D6A">
      <w:pPr>
        <w:autoSpaceDE w:val="0"/>
        <w:autoSpaceDN w:val="0"/>
        <w:adjustRightInd w:val="0"/>
        <w:rPr>
          <w:rFonts w:ascii="Arial" w:hAnsi="Arial" w:cs="Arial"/>
          <w:b/>
          <w:bCs/>
          <w:color w:val="000000" w:themeColor="text1"/>
          <w:sz w:val="24"/>
          <w:szCs w:val="24"/>
        </w:rPr>
      </w:pPr>
      <w:r w:rsidRPr="008D0D6A">
        <w:rPr>
          <w:rFonts w:ascii="Arial" w:hAnsi="Arial" w:cs="Arial"/>
          <w:b/>
          <w:bCs/>
          <w:color w:val="000000" w:themeColor="text1"/>
          <w:sz w:val="24"/>
          <w:szCs w:val="24"/>
        </w:rPr>
        <w:lastRenderedPageBreak/>
        <w:t xml:space="preserve">3.4 Plan and prepare for agreed role, ensuring the availability of any materials or resources required. </w:t>
      </w:r>
    </w:p>
    <w:p w14:paraId="4BBA293D" w14:textId="31B43343" w:rsidR="00E1708D" w:rsidRPr="0034055E" w:rsidRDefault="00E1708D" w:rsidP="00E1708D">
      <w:pPr>
        <w:spacing w:after="200" w:line="276" w:lineRule="auto"/>
        <w:rPr>
          <w:rFonts w:ascii="Arial" w:hAnsi="Arial" w:cs="Arial"/>
          <w:sz w:val="24"/>
          <w:szCs w:val="24"/>
        </w:rPr>
      </w:pPr>
      <w:r w:rsidRPr="0034055E">
        <w:rPr>
          <w:rFonts w:ascii="Arial" w:hAnsi="Arial" w:cs="Arial"/>
          <w:sz w:val="24"/>
          <w:szCs w:val="24"/>
        </w:rPr>
        <w:t>Before the redundancy process began, I</w:t>
      </w:r>
      <w:r w:rsidRPr="0034055E">
        <w:rPr>
          <w:rFonts w:ascii="Arial" w:hAnsi="Arial" w:cs="Arial"/>
          <w:b/>
          <w:bCs/>
          <w:sz w:val="24"/>
          <w:szCs w:val="24"/>
        </w:rPr>
        <w:t xml:space="preserve"> </w:t>
      </w:r>
      <w:r w:rsidRPr="0034055E">
        <w:rPr>
          <w:rFonts w:ascii="Arial" w:hAnsi="Arial" w:cs="Arial"/>
          <w:sz w:val="24"/>
          <w:szCs w:val="24"/>
        </w:rPr>
        <w:t>reviewed the Company Redundancy Policy to ensure that it was up to date (EV</w:t>
      </w:r>
      <w:r w:rsidR="00016BDD">
        <w:rPr>
          <w:rFonts w:ascii="Arial" w:hAnsi="Arial" w:cs="Arial"/>
          <w:sz w:val="24"/>
          <w:szCs w:val="24"/>
        </w:rPr>
        <w:t>43</w:t>
      </w:r>
      <w:r w:rsidR="006F7C5F" w:rsidRPr="0034055E">
        <w:rPr>
          <w:rFonts w:ascii="Arial" w:hAnsi="Arial" w:cs="Arial"/>
          <w:sz w:val="24"/>
          <w:szCs w:val="24"/>
        </w:rPr>
        <w:t>)</w:t>
      </w:r>
      <w:r w:rsidRPr="0034055E">
        <w:rPr>
          <w:rFonts w:ascii="Arial" w:hAnsi="Arial" w:cs="Arial"/>
          <w:sz w:val="24"/>
          <w:szCs w:val="24"/>
        </w:rPr>
        <w:t>.  For employees on Furlough, the policy was sent via post and discussed on the telephone/Teams’ meetings so employees could ensure that we were not in breach of our own process.</w:t>
      </w:r>
    </w:p>
    <w:p w14:paraId="3FCCF5A8" w14:textId="11469B31" w:rsidR="00E1708D" w:rsidRPr="0034055E" w:rsidRDefault="00E1708D" w:rsidP="00E1708D">
      <w:pPr>
        <w:spacing w:after="200" w:line="276" w:lineRule="auto"/>
        <w:rPr>
          <w:rFonts w:ascii="Arial" w:hAnsi="Arial" w:cs="Arial"/>
          <w:sz w:val="24"/>
          <w:szCs w:val="24"/>
        </w:rPr>
      </w:pPr>
      <w:r w:rsidRPr="0034055E">
        <w:rPr>
          <w:rFonts w:ascii="Arial" w:hAnsi="Arial" w:cs="Arial"/>
          <w:sz w:val="24"/>
          <w:szCs w:val="24"/>
        </w:rPr>
        <w:t>The ACAS Managers step by step guide to managing redundancies was used and reviewed regularly to ensure that Best Practice was being followed (EV</w:t>
      </w:r>
      <w:r w:rsidR="00016BDD">
        <w:rPr>
          <w:rFonts w:ascii="Arial" w:hAnsi="Arial" w:cs="Arial"/>
          <w:sz w:val="24"/>
          <w:szCs w:val="24"/>
        </w:rPr>
        <w:t>44</w:t>
      </w:r>
      <w:r w:rsidRPr="0034055E">
        <w:rPr>
          <w:rFonts w:ascii="Arial" w:hAnsi="Arial" w:cs="Arial"/>
          <w:sz w:val="24"/>
          <w:szCs w:val="24"/>
        </w:rPr>
        <w:t>), along with the Gov.uk website and CIPD Redundancy Factsheet (EV</w:t>
      </w:r>
      <w:r w:rsidR="00016BDD">
        <w:rPr>
          <w:rFonts w:ascii="Arial" w:hAnsi="Arial" w:cs="Arial"/>
          <w:sz w:val="24"/>
          <w:szCs w:val="24"/>
        </w:rPr>
        <w:t>45</w:t>
      </w:r>
      <w:r w:rsidRPr="0034055E">
        <w:rPr>
          <w:rFonts w:ascii="Arial" w:hAnsi="Arial" w:cs="Arial"/>
          <w:sz w:val="24"/>
          <w:szCs w:val="24"/>
        </w:rPr>
        <w:t>) being periodically reviewed by myself.</w:t>
      </w:r>
    </w:p>
    <w:p w14:paraId="34F90878" w14:textId="4E7B5A9A" w:rsidR="00E1708D" w:rsidRPr="00864539" w:rsidRDefault="00E1708D" w:rsidP="00E1708D">
      <w:pPr>
        <w:spacing w:after="200" w:line="276" w:lineRule="auto"/>
        <w:rPr>
          <w:rFonts w:ascii="Arial" w:hAnsi="Arial" w:cs="Arial"/>
          <w:sz w:val="24"/>
          <w:szCs w:val="24"/>
        </w:rPr>
      </w:pPr>
      <w:r w:rsidRPr="00864539">
        <w:rPr>
          <w:rFonts w:ascii="Arial" w:hAnsi="Arial" w:cs="Arial"/>
          <w:sz w:val="24"/>
          <w:szCs w:val="24"/>
        </w:rPr>
        <w:t>The Redundancy calculator from Direct.Gov was used as a check on employee’s redundancy payments to ensure that they were paid correctly in line with Government guidance (EV</w:t>
      </w:r>
      <w:r w:rsidR="00864539">
        <w:rPr>
          <w:rFonts w:ascii="Arial" w:hAnsi="Arial" w:cs="Arial"/>
          <w:sz w:val="24"/>
          <w:szCs w:val="24"/>
        </w:rPr>
        <w:t>4</w:t>
      </w:r>
      <w:r w:rsidR="003E62A7">
        <w:rPr>
          <w:rFonts w:ascii="Arial" w:hAnsi="Arial" w:cs="Arial"/>
          <w:sz w:val="24"/>
          <w:szCs w:val="24"/>
        </w:rPr>
        <w:t>6</w:t>
      </w:r>
      <w:r w:rsidRPr="00864539">
        <w:rPr>
          <w:rFonts w:ascii="Arial" w:hAnsi="Arial" w:cs="Arial"/>
          <w:sz w:val="24"/>
          <w:szCs w:val="24"/>
        </w:rPr>
        <w:t xml:space="preserve">).  </w:t>
      </w:r>
    </w:p>
    <w:p w14:paraId="50C6C6A6" w14:textId="25C55042" w:rsidR="00E1708D" w:rsidRPr="00E1708D" w:rsidRDefault="00E1708D" w:rsidP="00E1708D">
      <w:pPr>
        <w:spacing w:after="200" w:line="276" w:lineRule="auto"/>
        <w:rPr>
          <w:rFonts w:ascii="Arial" w:hAnsi="Arial" w:cs="Arial"/>
          <w:color w:val="FF0000"/>
          <w:sz w:val="24"/>
          <w:szCs w:val="24"/>
        </w:rPr>
      </w:pPr>
      <w:r w:rsidRPr="009A58AA">
        <w:rPr>
          <w:rFonts w:ascii="Arial" w:hAnsi="Arial" w:cs="Arial"/>
          <w:sz w:val="24"/>
          <w:szCs w:val="24"/>
        </w:rPr>
        <w:t xml:space="preserve">A Gantt chart/timeline of events </w:t>
      </w:r>
      <w:r w:rsidR="003A2114" w:rsidRPr="009A58AA">
        <w:rPr>
          <w:rFonts w:ascii="Arial" w:hAnsi="Arial" w:cs="Arial"/>
          <w:sz w:val="24"/>
          <w:szCs w:val="24"/>
        </w:rPr>
        <w:t>could have been used to record the timescale, however, has been completed after the event (EV</w:t>
      </w:r>
      <w:r w:rsidR="009A58AA">
        <w:rPr>
          <w:rFonts w:ascii="Arial" w:hAnsi="Arial" w:cs="Arial"/>
          <w:sz w:val="24"/>
          <w:szCs w:val="24"/>
        </w:rPr>
        <w:t>4</w:t>
      </w:r>
      <w:r w:rsidR="003E62A7">
        <w:rPr>
          <w:rFonts w:ascii="Arial" w:hAnsi="Arial" w:cs="Arial"/>
          <w:sz w:val="24"/>
          <w:szCs w:val="24"/>
        </w:rPr>
        <w:t>7</w:t>
      </w:r>
      <w:r w:rsidR="003A2114" w:rsidRPr="009A58AA">
        <w:rPr>
          <w:rFonts w:ascii="Arial" w:hAnsi="Arial" w:cs="Arial"/>
          <w:sz w:val="24"/>
          <w:szCs w:val="24"/>
        </w:rPr>
        <w:t xml:space="preserve">).  </w:t>
      </w:r>
    </w:p>
    <w:p w14:paraId="16AC869F" w14:textId="2A7C1A74" w:rsidR="008D0D6A" w:rsidRPr="00C02702" w:rsidRDefault="00E1708D" w:rsidP="00E1708D">
      <w:pPr>
        <w:autoSpaceDE w:val="0"/>
        <w:autoSpaceDN w:val="0"/>
        <w:adjustRightInd w:val="0"/>
        <w:rPr>
          <w:rFonts w:ascii="Arial" w:hAnsi="Arial" w:cs="Arial"/>
          <w:b/>
          <w:bCs/>
          <w:sz w:val="24"/>
          <w:szCs w:val="24"/>
        </w:rPr>
      </w:pPr>
      <w:r w:rsidRPr="00C02702">
        <w:rPr>
          <w:rFonts w:ascii="Arial" w:hAnsi="Arial" w:cs="Arial"/>
          <w:sz w:val="24"/>
          <w:szCs w:val="24"/>
        </w:rPr>
        <w:t xml:space="preserve">The Mono Employee Assistance Programme (EAP) was reinforced to employees within their redundancy letters </w:t>
      </w:r>
      <w:r w:rsidR="00C02702">
        <w:rPr>
          <w:rFonts w:ascii="Arial" w:hAnsi="Arial" w:cs="Arial"/>
          <w:sz w:val="24"/>
          <w:szCs w:val="24"/>
        </w:rPr>
        <w:t>(EV4</w:t>
      </w:r>
      <w:r w:rsidR="003E62A7">
        <w:rPr>
          <w:rFonts w:ascii="Arial" w:hAnsi="Arial" w:cs="Arial"/>
          <w:sz w:val="24"/>
          <w:szCs w:val="24"/>
        </w:rPr>
        <w:t>8</w:t>
      </w:r>
      <w:r w:rsidR="00C02702" w:rsidRPr="004F0779">
        <w:rPr>
          <w:rFonts w:ascii="Arial" w:hAnsi="Arial" w:cs="Arial"/>
          <w:sz w:val="24"/>
          <w:szCs w:val="24"/>
        </w:rPr>
        <w:t xml:space="preserve">) </w:t>
      </w:r>
      <w:r w:rsidRPr="004F0779">
        <w:rPr>
          <w:rFonts w:ascii="Arial" w:hAnsi="Arial" w:cs="Arial"/>
          <w:sz w:val="24"/>
          <w:szCs w:val="24"/>
        </w:rPr>
        <w:t>and through posters</w:t>
      </w:r>
      <w:r w:rsidR="00C02702" w:rsidRPr="004F0779">
        <w:rPr>
          <w:rFonts w:ascii="Arial" w:hAnsi="Arial" w:cs="Arial"/>
          <w:sz w:val="24"/>
          <w:szCs w:val="24"/>
        </w:rPr>
        <w:t xml:space="preserve"> (EV4</w:t>
      </w:r>
      <w:r w:rsidR="003E62A7">
        <w:rPr>
          <w:rFonts w:ascii="Arial" w:hAnsi="Arial" w:cs="Arial"/>
          <w:sz w:val="24"/>
          <w:szCs w:val="24"/>
        </w:rPr>
        <w:t>9</w:t>
      </w:r>
      <w:r w:rsidR="00C02702" w:rsidRPr="004F0779">
        <w:rPr>
          <w:rFonts w:ascii="Arial" w:hAnsi="Arial" w:cs="Arial"/>
          <w:sz w:val="24"/>
          <w:szCs w:val="24"/>
        </w:rPr>
        <w:t>)</w:t>
      </w:r>
      <w:r w:rsidRPr="004F0779">
        <w:rPr>
          <w:rFonts w:ascii="Arial" w:hAnsi="Arial" w:cs="Arial"/>
          <w:sz w:val="24"/>
          <w:szCs w:val="24"/>
        </w:rPr>
        <w:t>,</w:t>
      </w:r>
      <w:r w:rsidRPr="00C02702">
        <w:rPr>
          <w:rFonts w:ascii="Arial" w:hAnsi="Arial" w:cs="Arial"/>
          <w:sz w:val="24"/>
          <w:szCs w:val="24"/>
        </w:rPr>
        <w:t xml:space="preserve"> to ensure they knew about the additional support throughout the process.    </w:t>
      </w:r>
      <w:r w:rsidR="008D0D6A" w:rsidRPr="00C02702">
        <w:rPr>
          <w:rFonts w:ascii="Arial" w:hAnsi="Arial" w:cs="Arial"/>
          <w:b/>
          <w:bCs/>
          <w:sz w:val="24"/>
          <w:szCs w:val="24"/>
        </w:rPr>
        <w:t xml:space="preserve"> </w:t>
      </w:r>
    </w:p>
    <w:p w14:paraId="0279E5DF" w14:textId="77777777" w:rsidR="0034055E" w:rsidRPr="008D0D6A" w:rsidRDefault="0034055E" w:rsidP="00E1708D">
      <w:pPr>
        <w:autoSpaceDE w:val="0"/>
        <w:autoSpaceDN w:val="0"/>
        <w:adjustRightInd w:val="0"/>
        <w:rPr>
          <w:rFonts w:ascii="Arial" w:hAnsi="Arial" w:cs="Arial"/>
          <w:b/>
          <w:bCs/>
          <w:color w:val="000000" w:themeColor="text1"/>
          <w:sz w:val="24"/>
          <w:szCs w:val="24"/>
        </w:rPr>
      </w:pPr>
    </w:p>
    <w:p w14:paraId="73B54AD0" w14:textId="77777777" w:rsidR="008D0D6A" w:rsidRPr="008D0D6A" w:rsidRDefault="008D0D6A" w:rsidP="008D0D6A">
      <w:pPr>
        <w:autoSpaceDE w:val="0"/>
        <w:autoSpaceDN w:val="0"/>
        <w:adjustRightInd w:val="0"/>
        <w:rPr>
          <w:rFonts w:ascii="Arial" w:hAnsi="Arial" w:cs="Arial"/>
          <w:b/>
          <w:bCs/>
          <w:color w:val="000000" w:themeColor="text1"/>
          <w:sz w:val="24"/>
          <w:szCs w:val="24"/>
        </w:rPr>
      </w:pPr>
      <w:r w:rsidRPr="008D0D6A">
        <w:rPr>
          <w:rFonts w:ascii="Arial" w:hAnsi="Arial" w:cs="Arial"/>
          <w:b/>
          <w:bCs/>
          <w:color w:val="000000" w:themeColor="text1"/>
          <w:sz w:val="24"/>
          <w:szCs w:val="24"/>
        </w:rPr>
        <w:t xml:space="preserve">3.5 Undertake agreed role in a timely and accurate manner, in line with organisational procedures and legislative requirements. </w:t>
      </w:r>
    </w:p>
    <w:p w14:paraId="0D041197" w14:textId="204FC3FF" w:rsidR="008D0D6A" w:rsidRDefault="00AD09AB" w:rsidP="008D0D6A">
      <w:pPr>
        <w:autoSpaceDE w:val="0"/>
        <w:autoSpaceDN w:val="0"/>
        <w:adjustRightInd w:val="0"/>
        <w:rPr>
          <w:rFonts w:ascii="Arial" w:hAnsi="Arial" w:cs="Arial"/>
          <w:color w:val="000000" w:themeColor="text1"/>
          <w:sz w:val="24"/>
          <w:szCs w:val="24"/>
        </w:rPr>
      </w:pPr>
      <w:r w:rsidRPr="00AD09AB">
        <w:rPr>
          <w:rFonts w:ascii="Arial" w:hAnsi="Arial" w:cs="Arial"/>
          <w:color w:val="000000" w:themeColor="text1"/>
          <w:sz w:val="24"/>
          <w:szCs w:val="24"/>
        </w:rPr>
        <w:t xml:space="preserve">Throughout the Redundancy process, I was aware </w:t>
      </w:r>
      <w:r w:rsidR="00733966">
        <w:rPr>
          <w:rFonts w:ascii="Arial" w:hAnsi="Arial" w:cs="Arial"/>
          <w:color w:val="000000" w:themeColor="text1"/>
          <w:sz w:val="24"/>
          <w:szCs w:val="24"/>
        </w:rPr>
        <w:t xml:space="preserve">of </w:t>
      </w:r>
      <w:r w:rsidR="000B1C6A">
        <w:rPr>
          <w:rFonts w:ascii="Arial" w:hAnsi="Arial" w:cs="Arial"/>
          <w:color w:val="000000" w:themeColor="text1"/>
          <w:sz w:val="24"/>
          <w:szCs w:val="24"/>
        </w:rPr>
        <w:t xml:space="preserve">and considered </w:t>
      </w:r>
      <w:r w:rsidR="00733966">
        <w:rPr>
          <w:rFonts w:ascii="Arial" w:hAnsi="Arial" w:cs="Arial"/>
          <w:color w:val="000000" w:themeColor="text1"/>
          <w:sz w:val="24"/>
          <w:szCs w:val="24"/>
        </w:rPr>
        <w:t>the risks of having a deadline of the 31</w:t>
      </w:r>
      <w:r w:rsidR="00733966" w:rsidRPr="00733966">
        <w:rPr>
          <w:rFonts w:ascii="Arial" w:hAnsi="Arial" w:cs="Arial"/>
          <w:color w:val="000000" w:themeColor="text1"/>
          <w:sz w:val="24"/>
          <w:szCs w:val="24"/>
          <w:vertAlign w:val="superscript"/>
        </w:rPr>
        <w:t>st</w:t>
      </w:r>
      <w:r w:rsidR="00733966">
        <w:rPr>
          <w:rFonts w:ascii="Arial" w:hAnsi="Arial" w:cs="Arial"/>
          <w:color w:val="000000" w:themeColor="text1"/>
          <w:sz w:val="24"/>
          <w:szCs w:val="24"/>
        </w:rPr>
        <w:t xml:space="preserve"> August, but we had to ensure that employees were given enough time during consultation and to come back with any suggestions.  Our policy and best practice </w:t>
      </w:r>
      <w:r w:rsidR="008F1B2D">
        <w:rPr>
          <w:rFonts w:ascii="Arial" w:hAnsi="Arial" w:cs="Arial"/>
          <w:color w:val="000000" w:themeColor="text1"/>
          <w:sz w:val="24"/>
          <w:szCs w:val="24"/>
        </w:rPr>
        <w:t>were</w:t>
      </w:r>
      <w:r w:rsidR="00733966">
        <w:rPr>
          <w:rFonts w:ascii="Arial" w:hAnsi="Arial" w:cs="Arial"/>
          <w:color w:val="000000" w:themeColor="text1"/>
          <w:sz w:val="24"/>
          <w:szCs w:val="24"/>
        </w:rPr>
        <w:t xml:space="preserve"> </w:t>
      </w:r>
      <w:r w:rsidR="00256EA8">
        <w:rPr>
          <w:rFonts w:ascii="Arial" w:hAnsi="Arial" w:cs="Arial"/>
          <w:color w:val="000000" w:themeColor="text1"/>
          <w:sz w:val="24"/>
          <w:szCs w:val="24"/>
        </w:rPr>
        <w:t>always followed</w:t>
      </w:r>
      <w:r w:rsidR="000B1C6A">
        <w:rPr>
          <w:rFonts w:ascii="Arial" w:hAnsi="Arial" w:cs="Arial"/>
          <w:color w:val="000000" w:themeColor="text1"/>
          <w:sz w:val="24"/>
          <w:szCs w:val="24"/>
        </w:rPr>
        <w:t xml:space="preserve"> and no corners were cut</w:t>
      </w:r>
      <w:r w:rsidR="00733966">
        <w:rPr>
          <w:rFonts w:ascii="Arial" w:hAnsi="Arial" w:cs="Arial"/>
          <w:color w:val="000000" w:themeColor="text1"/>
          <w:sz w:val="24"/>
          <w:szCs w:val="24"/>
        </w:rPr>
        <w:t xml:space="preserve">.  </w:t>
      </w:r>
      <w:r w:rsidRPr="00AD09AB">
        <w:rPr>
          <w:rFonts w:ascii="Arial" w:hAnsi="Arial" w:cs="Arial"/>
          <w:color w:val="000000" w:themeColor="text1"/>
          <w:sz w:val="24"/>
          <w:szCs w:val="24"/>
        </w:rPr>
        <w:t xml:space="preserve"> </w:t>
      </w:r>
    </w:p>
    <w:p w14:paraId="17CE18A7" w14:textId="08AC1077" w:rsidR="00733966" w:rsidRPr="00AD09AB" w:rsidRDefault="00733966" w:rsidP="008D0D6A">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 xml:space="preserve">An e-mail from </w:t>
      </w:r>
      <w:r w:rsidR="008F1B2D">
        <w:rPr>
          <w:rFonts w:ascii="Arial" w:hAnsi="Arial" w:cs="Arial"/>
          <w:color w:val="000000" w:themeColor="text1"/>
          <w:sz w:val="24"/>
          <w:szCs w:val="24"/>
        </w:rPr>
        <w:t>my MD (EV28) shows that the redundancy process was carried out effectively without any issues or concerns.  There were no appeals or unfair dismissal claims brought to the Company.</w:t>
      </w:r>
    </w:p>
    <w:p w14:paraId="1ED98183" w14:textId="77777777" w:rsidR="006754E4" w:rsidRPr="008D0D6A" w:rsidRDefault="006754E4" w:rsidP="008D0D6A">
      <w:pPr>
        <w:autoSpaceDE w:val="0"/>
        <w:autoSpaceDN w:val="0"/>
        <w:adjustRightInd w:val="0"/>
        <w:rPr>
          <w:rFonts w:ascii="Arial" w:hAnsi="Arial" w:cs="Arial"/>
          <w:b/>
          <w:bCs/>
          <w:color w:val="000000" w:themeColor="text1"/>
          <w:sz w:val="24"/>
          <w:szCs w:val="24"/>
        </w:rPr>
      </w:pPr>
    </w:p>
    <w:p w14:paraId="02319210" w14:textId="7023836D" w:rsidR="008D0D6A" w:rsidRPr="00143519" w:rsidRDefault="008D0D6A" w:rsidP="008D0D6A">
      <w:pPr>
        <w:spacing w:after="200" w:line="276" w:lineRule="auto"/>
        <w:rPr>
          <w:rFonts w:ascii="Arial" w:hAnsi="Arial" w:cs="Arial"/>
          <w:b/>
          <w:bCs/>
          <w:sz w:val="24"/>
          <w:szCs w:val="24"/>
          <w:u w:val="single"/>
        </w:rPr>
      </w:pPr>
      <w:r w:rsidRPr="00143519">
        <w:rPr>
          <w:rFonts w:ascii="Arial" w:hAnsi="Arial" w:cs="Arial"/>
          <w:b/>
          <w:bCs/>
          <w:sz w:val="24"/>
          <w:szCs w:val="24"/>
        </w:rPr>
        <w:t>3.6 Reflect on the effectiveness of the resourcing activity in meeting required objectives and report back to stakeholders</w:t>
      </w:r>
    </w:p>
    <w:p w14:paraId="27E38043" w14:textId="079308F7" w:rsidR="00E94B24" w:rsidRDefault="00E94B24" w:rsidP="00E94B24">
      <w:pPr>
        <w:spacing w:after="200" w:line="276" w:lineRule="auto"/>
        <w:rPr>
          <w:rFonts w:ascii="Arial" w:hAnsi="Arial" w:cs="Arial"/>
          <w:sz w:val="24"/>
          <w:szCs w:val="24"/>
        </w:rPr>
      </w:pPr>
      <w:r>
        <w:rPr>
          <w:rFonts w:ascii="Arial" w:hAnsi="Arial" w:cs="Arial"/>
          <w:sz w:val="24"/>
          <w:szCs w:val="24"/>
        </w:rPr>
        <w:t>I would have liked to have been more involved at th</w:t>
      </w:r>
      <w:r w:rsidR="00CF2706">
        <w:rPr>
          <w:rFonts w:ascii="Arial" w:hAnsi="Arial" w:cs="Arial"/>
          <w:sz w:val="24"/>
          <w:szCs w:val="24"/>
        </w:rPr>
        <w:t>e</w:t>
      </w:r>
      <w:r>
        <w:rPr>
          <w:rFonts w:ascii="Arial" w:hAnsi="Arial" w:cs="Arial"/>
          <w:sz w:val="24"/>
          <w:szCs w:val="24"/>
        </w:rPr>
        <w:t xml:space="preserve"> beginning stage and had more input as to ways that the redundancies could have been avoided such as reduction in hours or work/ further utilisation of the Furlough scheme.  However, this discussion was between the directors and CEO</w:t>
      </w:r>
    </w:p>
    <w:p w14:paraId="6A061C6E" w14:textId="333781E6" w:rsidR="003E763F" w:rsidRDefault="00CD692D" w:rsidP="00682994">
      <w:pPr>
        <w:spacing w:after="200" w:line="276" w:lineRule="auto"/>
        <w:rPr>
          <w:rFonts w:ascii="Arial" w:hAnsi="Arial" w:cs="Arial"/>
          <w:sz w:val="24"/>
          <w:szCs w:val="24"/>
        </w:rPr>
      </w:pPr>
      <w:r w:rsidRPr="00CD692D">
        <w:rPr>
          <w:rFonts w:ascii="Arial" w:hAnsi="Arial" w:cs="Arial"/>
          <w:sz w:val="24"/>
          <w:szCs w:val="24"/>
        </w:rPr>
        <w:t xml:space="preserve">On reflection, </w:t>
      </w:r>
      <w:r>
        <w:rPr>
          <w:rFonts w:ascii="Arial" w:hAnsi="Arial" w:cs="Arial"/>
          <w:sz w:val="24"/>
          <w:szCs w:val="24"/>
        </w:rPr>
        <w:t xml:space="preserve">I feel </w:t>
      </w:r>
      <w:r w:rsidRPr="00CD692D">
        <w:rPr>
          <w:rFonts w:ascii="Arial" w:hAnsi="Arial" w:cs="Arial"/>
          <w:sz w:val="24"/>
          <w:szCs w:val="24"/>
        </w:rPr>
        <w:t xml:space="preserve">this redundancy process went well.  I am very happy that the managers participated in redundancy training, otherwise there could have been </w:t>
      </w:r>
      <w:r w:rsidRPr="00CD692D">
        <w:rPr>
          <w:rFonts w:ascii="Arial" w:hAnsi="Arial" w:cs="Arial"/>
          <w:sz w:val="24"/>
          <w:szCs w:val="24"/>
        </w:rPr>
        <w:lastRenderedPageBreak/>
        <w:t xml:space="preserve">some issues or concerns from the union.  </w:t>
      </w:r>
      <w:r>
        <w:rPr>
          <w:rFonts w:ascii="Arial" w:hAnsi="Arial" w:cs="Arial"/>
          <w:sz w:val="24"/>
          <w:szCs w:val="24"/>
        </w:rPr>
        <w:t xml:space="preserve">Before the training session, I was anxious </w:t>
      </w:r>
      <w:r w:rsidR="009611E6">
        <w:rPr>
          <w:rFonts w:ascii="Arial" w:hAnsi="Arial" w:cs="Arial"/>
          <w:sz w:val="24"/>
          <w:szCs w:val="24"/>
        </w:rPr>
        <w:t xml:space="preserve">that they managers </w:t>
      </w:r>
      <w:r w:rsidR="00E94B24">
        <w:rPr>
          <w:rFonts w:ascii="Arial" w:hAnsi="Arial" w:cs="Arial"/>
          <w:sz w:val="24"/>
          <w:szCs w:val="24"/>
        </w:rPr>
        <w:t xml:space="preserve">would not want to take part, </w:t>
      </w:r>
      <w:r>
        <w:rPr>
          <w:rFonts w:ascii="Arial" w:hAnsi="Arial" w:cs="Arial"/>
          <w:sz w:val="24"/>
          <w:szCs w:val="24"/>
        </w:rPr>
        <w:t xml:space="preserve">however </w:t>
      </w:r>
      <w:r w:rsidR="006754E4">
        <w:rPr>
          <w:rFonts w:ascii="Arial" w:hAnsi="Arial" w:cs="Arial"/>
          <w:sz w:val="24"/>
          <w:szCs w:val="24"/>
        </w:rPr>
        <w:t>the MD insisted that they attended</w:t>
      </w:r>
      <w:r w:rsidR="00E94B24">
        <w:rPr>
          <w:rFonts w:ascii="Arial" w:hAnsi="Arial" w:cs="Arial"/>
          <w:sz w:val="24"/>
          <w:szCs w:val="24"/>
        </w:rPr>
        <w:t>.</w:t>
      </w:r>
    </w:p>
    <w:p w14:paraId="78C4394E" w14:textId="37AB5C6C" w:rsidR="009611E6" w:rsidRDefault="009611E6" w:rsidP="009611E6">
      <w:pPr>
        <w:spacing w:after="200" w:line="276" w:lineRule="auto"/>
        <w:rPr>
          <w:rFonts w:ascii="Arial" w:hAnsi="Arial" w:cs="Arial"/>
          <w:sz w:val="24"/>
          <w:szCs w:val="24"/>
        </w:rPr>
      </w:pPr>
      <w:r>
        <w:rPr>
          <w:rFonts w:ascii="Arial" w:hAnsi="Arial" w:cs="Arial"/>
          <w:sz w:val="24"/>
          <w:szCs w:val="24"/>
        </w:rPr>
        <w:t xml:space="preserve">There </w:t>
      </w:r>
      <w:r w:rsidR="00CF2706">
        <w:rPr>
          <w:rFonts w:ascii="Arial" w:hAnsi="Arial" w:cs="Arial"/>
          <w:sz w:val="24"/>
          <w:szCs w:val="24"/>
        </w:rPr>
        <w:t xml:space="preserve">was no </w:t>
      </w:r>
      <w:r>
        <w:rPr>
          <w:rFonts w:ascii="Arial" w:hAnsi="Arial" w:cs="Arial"/>
          <w:sz w:val="24"/>
          <w:szCs w:val="24"/>
        </w:rPr>
        <w:t xml:space="preserve">negative feedback of the way the process was </w:t>
      </w:r>
      <w:proofErr w:type="gramStart"/>
      <w:r>
        <w:rPr>
          <w:rFonts w:ascii="Arial" w:hAnsi="Arial" w:cs="Arial"/>
          <w:sz w:val="24"/>
          <w:szCs w:val="24"/>
        </w:rPr>
        <w:t>handled,</w:t>
      </w:r>
      <w:proofErr w:type="gramEnd"/>
      <w:r>
        <w:rPr>
          <w:rFonts w:ascii="Arial" w:hAnsi="Arial" w:cs="Arial"/>
          <w:sz w:val="24"/>
          <w:szCs w:val="24"/>
        </w:rPr>
        <w:t xml:space="preserve"> this indicates that the implementation of the </w:t>
      </w:r>
      <w:r w:rsidR="00E94B24">
        <w:rPr>
          <w:rFonts w:ascii="Arial" w:hAnsi="Arial" w:cs="Arial"/>
          <w:sz w:val="24"/>
          <w:szCs w:val="24"/>
        </w:rPr>
        <w:t xml:space="preserve">resourcing activity </w:t>
      </w:r>
      <w:r>
        <w:rPr>
          <w:rFonts w:ascii="Arial" w:hAnsi="Arial" w:cs="Arial"/>
          <w:sz w:val="24"/>
          <w:szCs w:val="24"/>
        </w:rPr>
        <w:t xml:space="preserve">was effective. </w:t>
      </w:r>
    </w:p>
    <w:p w14:paraId="5E45B4A1" w14:textId="25A9C7BB" w:rsidR="009611E6" w:rsidRDefault="007F6160" w:rsidP="007F6160">
      <w:pPr>
        <w:spacing w:after="200" w:line="276" w:lineRule="auto"/>
        <w:rPr>
          <w:rFonts w:ascii="Arial" w:hAnsi="Arial" w:cs="Arial"/>
          <w:sz w:val="24"/>
          <w:szCs w:val="24"/>
        </w:rPr>
      </w:pPr>
      <w:r w:rsidRPr="00C578B8">
        <w:rPr>
          <w:rFonts w:ascii="Arial" w:hAnsi="Arial" w:cs="Arial"/>
          <w:sz w:val="24"/>
          <w:szCs w:val="24"/>
        </w:rPr>
        <w:t>The CEO has informed our directors that he is happy with the outcome and that business finances are improving</w:t>
      </w:r>
      <w:r w:rsidR="0094282B">
        <w:rPr>
          <w:rFonts w:ascii="Arial" w:hAnsi="Arial" w:cs="Arial"/>
          <w:sz w:val="24"/>
          <w:szCs w:val="24"/>
        </w:rPr>
        <w:t>.  A</w:t>
      </w:r>
      <w:r>
        <w:rPr>
          <w:rFonts w:ascii="Arial" w:hAnsi="Arial" w:cs="Arial"/>
          <w:sz w:val="24"/>
          <w:szCs w:val="24"/>
        </w:rPr>
        <w:t xml:space="preserve"> year-end financial audit has occurred since the redundancies and there are no issues with the redundancy payments made. </w:t>
      </w:r>
      <w:r w:rsidR="00CF2706">
        <w:rPr>
          <w:rFonts w:ascii="Arial" w:hAnsi="Arial" w:cs="Arial"/>
          <w:sz w:val="24"/>
          <w:szCs w:val="24"/>
        </w:rPr>
        <w:t xml:space="preserve"> </w:t>
      </w:r>
      <w:r>
        <w:rPr>
          <w:rFonts w:ascii="Arial" w:hAnsi="Arial" w:cs="Arial"/>
          <w:sz w:val="24"/>
          <w:szCs w:val="24"/>
        </w:rPr>
        <w:t>The MD was very happy and said the process was effective (EV</w:t>
      </w:r>
      <w:r w:rsidR="003E62A7">
        <w:rPr>
          <w:rFonts w:ascii="Arial" w:hAnsi="Arial" w:cs="Arial"/>
          <w:sz w:val="24"/>
          <w:szCs w:val="24"/>
        </w:rPr>
        <w:t>35</w:t>
      </w:r>
      <w:r w:rsidR="0094282B">
        <w:rPr>
          <w:rFonts w:ascii="Arial" w:hAnsi="Arial" w:cs="Arial"/>
          <w:sz w:val="24"/>
          <w:szCs w:val="24"/>
        </w:rPr>
        <w:t xml:space="preserve">).  I issued the </w:t>
      </w:r>
      <w:r w:rsidR="00143519">
        <w:rPr>
          <w:rFonts w:ascii="Arial" w:hAnsi="Arial" w:cs="Arial"/>
          <w:sz w:val="24"/>
          <w:szCs w:val="24"/>
        </w:rPr>
        <w:t xml:space="preserve">annual </w:t>
      </w:r>
      <w:r w:rsidR="0094282B">
        <w:rPr>
          <w:rFonts w:ascii="Arial" w:hAnsi="Arial" w:cs="Arial"/>
          <w:sz w:val="24"/>
          <w:szCs w:val="24"/>
        </w:rPr>
        <w:t xml:space="preserve">cost savings from the redundancies to </w:t>
      </w:r>
      <w:r w:rsidR="00CF2706">
        <w:rPr>
          <w:rFonts w:ascii="Arial" w:hAnsi="Arial" w:cs="Arial"/>
          <w:sz w:val="24"/>
          <w:szCs w:val="24"/>
        </w:rPr>
        <w:t xml:space="preserve">the MD </w:t>
      </w:r>
      <w:r w:rsidR="0094282B">
        <w:rPr>
          <w:rFonts w:ascii="Arial" w:hAnsi="Arial" w:cs="Arial"/>
          <w:sz w:val="24"/>
          <w:szCs w:val="24"/>
        </w:rPr>
        <w:t>(EV</w:t>
      </w:r>
      <w:r w:rsidR="003E62A7">
        <w:rPr>
          <w:rFonts w:ascii="Arial" w:hAnsi="Arial" w:cs="Arial"/>
          <w:sz w:val="24"/>
          <w:szCs w:val="24"/>
        </w:rPr>
        <w:t>50</w:t>
      </w:r>
      <w:r w:rsidR="00143519">
        <w:rPr>
          <w:rFonts w:ascii="Arial" w:hAnsi="Arial" w:cs="Arial"/>
          <w:sz w:val="24"/>
          <w:szCs w:val="24"/>
        </w:rPr>
        <w:t>)</w:t>
      </w:r>
    </w:p>
    <w:p w14:paraId="62D17396" w14:textId="199BA611" w:rsidR="007F6160" w:rsidRPr="00CD692D" w:rsidRDefault="007F6160" w:rsidP="007F6160">
      <w:pPr>
        <w:spacing w:after="200" w:line="276" w:lineRule="auto"/>
        <w:rPr>
          <w:rFonts w:ascii="Arial" w:hAnsi="Arial" w:cs="Arial"/>
          <w:sz w:val="24"/>
          <w:szCs w:val="24"/>
        </w:rPr>
      </w:pPr>
      <w:r w:rsidRPr="0054074F">
        <w:rPr>
          <w:rFonts w:ascii="Arial" w:hAnsi="Arial" w:cs="Arial"/>
          <w:sz w:val="24"/>
          <w:szCs w:val="24"/>
        </w:rPr>
        <w:t xml:space="preserve">In hindsight, I </w:t>
      </w:r>
      <w:r w:rsidR="006754E4">
        <w:rPr>
          <w:rFonts w:ascii="Arial" w:hAnsi="Arial" w:cs="Arial"/>
          <w:sz w:val="24"/>
          <w:szCs w:val="24"/>
        </w:rPr>
        <w:t xml:space="preserve">should have asked the </w:t>
      </w:r>
      <w:r w:rsidRPr="0054074F">
        <w:rPr>
          <w:rFonts w:ascii="Arial" w:hAnsi="Arial" w:cs="Arial"/>
          <w:sz w:val="24"/>
          <w:szCs w:val="24"/>
        </w:rPr>
        <w:t xml:space="preserve">MD to speak to the workforce once the process </w:t>
      </w:r>
      <w:r>
        <w:rPr>
          <w:rFonts w:ascii="Arial" w:hAnsi="Arial" w:cs="Arial"/>
          <w:sz w:val="24"/>
          <w:szCs w:val="24"/>
        </w:rPr>
        <w:t>was finalised</w:t>
      </w:r>
      <w:r w:rsidR="00CF2706">
        <w:rPr>
          <w:rFonts w:ascii="Arial" w:hAnsi="Arial" w:cs="Arial"/>
          <w:sz w:val="24"/>
          <w:szCs w:val="24"/>
        </w:rPr>
        <w:t xml:space="preserve">.  </w:t>
      </w:r>
      <w:r w:rsidRPr="0054074F">
        <w:rPr>
          <w:rFonts w:ascii="Arial" w:hAnsi="Arial" w:cs="Arial"/>
          <w:sz w:val="24"/>
          <w:szCs w:val="24"/>
        </w:rPr>
        <w:t>However, this happe</w:t>
      </w:r>
      <w:r>
        <w:rPr>
          <w:rFonts w:ascii="Arial" w:hAnsi="Arial" w:cs="Arial"/>
          <w:sz w:val="24"/>
          <w:szCs w:val="24"/>
        </w:rPr>
        <w:t>ned</w:t>
      </w:r>
      <w:r w:rsidRPr="0054074F">
        <w:rPr>
          <w:rFonts w:ascii="Arial" w:hAnsi="Arial" w:cs="Arial"/>
          <w:sz w:val="24"/>
          <w:szCs w:val="24"/>
        </w:rPr>
        <w:t xml:space="preserve"> through word of mouth</w:t>
      </w:r>
      <w:r>
        <w:rPr>
          <w:rFonts w:ascii="Arial" w:hAnsi="Arial" w:cs="Arial"/>
          <w:sz w:val="24"/>
          <w:szCs w:val="24"/>
        </w:rPr>
        <w:t xml:space="preserve">, </w:t>
      </w:r>
      <w:r w:rsidR="00CF2706">
        <w:rPr>
          <w:rFonts w:ascii="Arial" w:hAnsi="Arial" w:cs="Arial"/>
          <w:sz w:val="24"/>
          <w:szCs w:val="24"/>
        </w:rPr>
        <w:t xml:space="preserve">which led </w:t>
      </w:r>
      <w:r>
        <w:rPr>
          <w:rFonts w:ascii="Arial" w:hAnsi="Arial" w:cs="Arial"/>
          <w:sz w:val="24"/>
          <w:szCs w:val="24"/>
        </w:rPr>
        <w:t>to questions being asked and incorrect messages issued.</w:t>
      </w:r>
    </w:p>
    <w:p w14:paraId="7678F52A" w14:textId="4ACBA764" w:rsidR="003E763F" w:rsidRDefault="003E763F" w:rsidP="00682994">
      <w:pPr>
        <w:spacing w:after="200" w:line="276" w:lineRule="auto"/>
        <w:rPr>
          <w:rFonts w:ascii="Arial" w:hAnsi="Arial" w:cs="Arial"/>
          <w:sz w:val="24"/>
          <w:szCs w:val="24"/>
        </w:rPr>
      </w:pPr>
    </w:p>
    <w:p w14:paraId="01E183F2" w14:textId="438F7B82" w:rsidR="006754E4" w:rsidRDefault="006754E4" w:rsidP="00682994">
      <w:pPr>
        <w:spacing w:after="200" w:line="276" w:lineRule="auto"/>
        <w:rPr>
          <w:rFonts w:ascii="Arial" w:hAnsi="Arial" w:cs="Arial"/>
          <w:sz w:val="24"/>
          <w:szCs w:val="24"/>
        </w:rPr>
      </w:pPr>
    </w:p>
    <w:p w14:paraId="72820497" w14:textId="00F707F3" w:rsidR="006754E4" w:rsidRDefault="006754E4" w:rsidP="00682994">
      <w:pPr>
        <w:spacing w:after="200" w:line="276" w:lineRule="auto"/>
        <w:rPr>
          <w:rFonts w:ascii="Arial" w:hAnsi="Arial" w:cs="Arial"/>
          <w:sz w:val="24"/>
          <w:szCs w:val="24"/>
        </w:rPr>
      </w:pPr>
    </w:p>
    <w:p w14:paraId="1FF8A8C1" w14:textId="216EC5CA" w:rsidR="006754E4" w:rsidRDefault="006754E4" w:rsidP="00682994">
      <w:pPr>
        <w:spacing w:after="200" w:line="276" w:lineRule="auto"/>
        <w:rPr>
          <w:rFonts w:ascii="Arial" w:hAnsi="Arial" w:cs="Arial"/>
          <w:sz w:val="24"/>
          <w:szCs w:val="24"/>
        </w:rPr>
      </w:pPr>
    </w:p>
    <w:p w14:paraId="31A694E9" w14:textId="5EAB8B84" w:rsidR="006754E4" w:rsidRDefault="006754E4" w:rsidP="00682994">
      <w:pPr>
        <w:spacing w:after="200" w:line="276" w:lineRule="auto"/>
        <w:rPr>
          <w:rFonts w:ascii="Arial" w:hAnsi="Arial" w:cs="Arial"/>
          <w:sz w:val="24"/>
          <w:szCs w:val="24"/>
        </w:rPr>
      </w:pPr>
    </w:p>
    <w:p w14:paraId="7614397A" w14:textId="033E9D2A" w:rsidR="006754E4" w:rsidRDefault="006754E4" w:rsidP="00682994">
      <w:pPr>
        <w:spacing w:after="200" w:line="276" w:lineRule="auto"/>
        <w:rPr>
          <w:rFonts w:ascii="Arial" w:hAnsi="Arial" w:cs="Arial"/>
          <w:sz w:val="24"/>
          <w:szCs w:val="24"/>
        </w:rPr>
      </w:pPr>
    </w:p>
    <w:p w14:paraId="14201693" w14:textId="2E0EAF5E" w:rsidR="00CF2706" w:rsidRDefault="00CF2706" w:rsidP="00682994">
      <w:pPr>
        <w:spacing w:after="200" w:line="276" w:lineRule="auto"/>
        <w:rPr>
          <w:rFonts w:ascii="Arial" w:hAnsi="Arial" w:cs="Arial"/>
          <w:sz w:val="24"/>
          <w:szCs w:val="24"/>
        </w:rPr>
      </w:pPr>
    </w:p>
    <w:p w14:paraId="046A68D7" w14:textId="0144C2B9" w:rsidR="00CF2706" w:rsidRDefault="00CF2706" w:rsidP="00682994">
      <w:pPr>
        <w:spacing w:after="200" w:line="276" w:lineRule="auto"/>
        <w:rPr>
          <w:rFonts w:ascii="Arial" w:hAnsi="Arial" w:cs="Arial"/>
          <w:sz w:val="24"/>
          <w:szCs w:val="24"/>
        </w:rPr>
      </w:pPr>
    </w:p>
    <w:p w14:paraId="45EED2AD" w14:textId="76151BC6" w:rsidR="00CF2706" w:rsidRDefault="00CF2706" w:rsidP="00682994">
      <w:pPr>
        <w:spacing w:after="200" w:line="276" w:lineRule="auto"/>
        <w:rPr>
          <w:rFonts w:ascii="Arial" w:hAnsi="Arial" w:cs="Arial"/>
          <w:sz w:val="24"/>
          <w:szCs w:val="24"/>
        </w:rPr>
      </w:pPr>
    </w:p>
    <w:p w14:paraId="22D779EF" w14:textId="3F6D9B2B" w:rsidR="00CF2706" w:rsidRDefault="00CF2706" w:rsidP="00682994">
      <w:pPr>
        <w:spacing w:after="200" w:line="276" w:lineRule="auto"/>
        <w:rPr>
          <w:rFonts w:ascii="Arial" w:hAnsi="Arial" w:cs="Arial"/>
          <w:sz w:val="24"/>
          <w:szCs w:val="24"/>
        </w:rPr>
      </w:pPr>
    </w:p>
    <w:p w14:paraId="6AE69630" w14:textId="77777777" w:rsidR="00CF2706" w:rsidRDefault="00CF2706" w:rsidP="00682994">
      <w:pPr>
        <w:spacing w:after="200" w:line="276" w:lineRule="auto"/>
        <w:rPr>
          <w:rFonts w:ascii="Arial" w:hAnsi="Arial" w:cs="Arial"/>
          <w:sz w:val="24"/>
          <w:szCs w:val="24"/>
        </w:rPr>
      </w:pPr>
    </w:p>
    <w:p w14:paraId="45EFE652" w14:textId="77777777" w:rsidR="006754E4" w:rsidRPr="00CD692D" w:rsidRDefault="006754E4" w:rsidP="00682994">
      <w:pPr>
        <w:spacing w:after="200" w:line="276" w:lineRule="auto"/>
        <w:rPr>
          <w:rFonts w:ascii="Arial" w:hAnsi="Arial" w:cs="Arial"/>
          <w:sz w:val="24"/>
          <w:szCs w:val="24"/>
        </w:rPr>
      </w:pPr>
    </w:p>
    <w:p w14:paraId="5716DCDC" w14:textId="77777777" w:rsidR="00106089" w:rsidRDefault="00106089" w:rsidP="00682994">
      <w:pPr>
        <w:spacing w:after="200" w:line="276" w:lineRule="auto"/>
        <w:rPr>
          <w:rFonts w:ascii="Arial" w:hAnsi="Arial" w:cs="Arial"/>
          <w:b/>
          <w:bCs/>
          <w:sz w:val="24"/>
          <w:szCs w:val="24"/>
          <w:u w:val="single"/>
        </w:rPr>
      </w:pPr>
    </w:p>
    <w:p w14:paraId="2D0E5532" w14:textId="77777777" w:rsidR="00106089" w:rsidRDefault="00106089" w:rsidP="00682994">
      <w:pPr>
        <w:spacing w:after="200" w:line="276" w:lineRule="auto"/>
        <w:rPr>
          <w:rFonts w:ascii="Arial" w:hAnsi="Arial" w:cs="Arial"/>
          <w:b/>
          <w:bCs/>
          <w:sz w:val="24"/>
          <w:szCs w:val="24"/>
          <w:u w:val="single"/>
        </w:rPr>
      </w:pPr>
    </w:p>
    <w:p w14:paraId="52F935C6" w14:textId="77777777" w:rsidR="00106089" w:rsidRDefault="00106089" w:rsidP="00682994">
      <w:pPr>
        <w:spacing w:after="200" w:line="276" w:lineRule="auto"/>
        <w:rPr>
          <w:rFonts w:ascii="Arial" w:hAnsi="Arial" w:cs="Arial"/>
          <w:b/>
          <w:bCs/>
          <w:sz w:val="24"/>
          <w:szCs w:val="24"/>
          <w:u w:val="single"/>
        </w:rPr>
      </w:pPr>
    </w:p>
    <w:p w14:paraId="752670BF" w14:textId="77777777" w:rsidR="00106089" w:rsidRDefault="00106089" w:rsidP="00682994">
      <w:pPr>
        <w:spacing w:after="200" w:line="276" w:lineRule="auto"/>
        <w:rPr>
          <w:rFonts w:ascii="Arial" w:hAnsi="Arial" w:cs="Arial"/>
          <w:b/>
          <w:bCs/>
          <w:sz w:val="24"/>
          <w:szCs w:val="24"/>
          <w:u w:val="single"/>
        </w:rPr>
      </w:pPr>
    </w:p>
    <w:p w14:paraId="10222368" w14:textId="77777777" w:rsidR="00106089" w:rsidRDefault="00106089" w:rsidP="00682994">
      <w:pPr>
        <w:spacing w:after="200" w:line="276" w:lineRule="auto"/>
        <w:rPr>
          <w:rFonts w:ascii="Arial" w:hAnsi="Arial" w:cs="Arial"/>
          <w:b/>
          <w:bCs/>
          <w:sz w:val="24"/>
          <w:szCs w:val="24"/>
          <w:u w:val="single"/>
        </w:rPr>
      </w:pPr>
    </w:p>
    <w:p w14:paraId="6B6F78C9" w14:textId="5EC03E47" w:rsidR="003E763F" w:rsidRPr="00EA2EAF" w:rsidRDefault="004E2057" w:rsidP="00682994">
      <w:pPr>
        <w:spacing w:after="200" w:line="276" w:lineRule="auto"/>
        <w:rPr>
          <w:rFonts w:ascii="Arial" w:hAnsi="Arial" w:cs="Arial"/>
          <w:b/>
          <w:bCs/>
          <w:sz w:val="24"/>
          <w:szCs w:val="24"/>
          <w:u w:val="single"/>
        </w:rPr>
      </w:pPr>
      <w:r w:rsidRPr="00EA2EAF">
        <w:rPr>
          <w:rFonts w:ascii="Arial" w:hAnsi="Arial" w:cs="Arial"/>
          <w:b/>
          <w:bCs/>
          <w:sz w:val="24"/>
          <w:szCs w:val="24"/>
          <w:u w:val="single"/>
        </w:rPr>
        <w:lastRenderedPageBreak/>
        <w:t>LO3 Evidence</w:t>
      </w:r>
    </w:p>
    <w:p w14:paraId="7B1943BC" w14:textId="766EB62B" w:rsidR="004E2057" w:rsidRPr="004E2057" w:rsidRDefault="004E2057" w:rsidP="00682994">
      <w:pPr>
        <w:spacing w:after="200" w:line="276" w:lineRule="auto"/>
        <w:rPr>
          <w:rFonts w:ascii="Arial" w:hAnsi="Arial" w:cs="Arial"/>
          <w:b/>
          <w:bCs/>
          <w:sz w:val="24"/>
          <w:szCs w:val="24"/>
          <w:u w:val="single"/>
        </w:rPr>
      </w:pPr>
      <w:r>
        <w:rPr>
          <w:rFonts w:ascii="Arial" w:hAnsi="Arial" w:cs="Arial"/>
          <w:b/>
          <w:bCs/>
          <w:sz w:val="24"/>
          <w:szCs w:val="24"/>
          <w:u w:val="single"/>
        </w:rPr>
        <w:t>EV2</w:t>
      </w:r>
      <w:r w:rsidR="00106089">
        <w:rPr>
          <w:rFonts w:ascii="Arial" w:hAnsi="Arial" w:cs="Arial"/>
          <w:b/>
          <w:bCs/>
          <w:sz w:val="24"/>
          <w:szCs w:val="24"/>
          <w:u w:val="single"/>
        </w:rPr>
        <w:t>7</w:t>
      </w:r>
      <w:r>
        <w:rPr>
          <w:rFonts w:ascii="Arial" w:hAnsi="Arial" w:cs="Arial"/>
          <w:b/>
          <w:bCs/>
          <w:sz w:val="24"/>
          <w:szCs w:val="24"/>
          <w:u w:val="single"/>
        </w:rPr>
        <w:t xml:space="preserve"> </w:t>
      </w:r>
      <w:r w:rsidRPr="004E2057">
        <w:rPr>
          <w:rFonts w:ascii="Arial" w:hAnsi="Arial" w:cs="Arial"/>
          <w:b/>
          <w:bCs/>
          <w:sz w:val="24"/>
          <w:szCs w:val="24"/>
          <w:u w:val="single"/>
        </w:rPr>
        <w:t>E-mail from MD r</w:t>
      </w:r>
      <w:r>
        <w:rPr>
          <w:rFonts w:ascii="Arial" w:hAnsi="Arial" w:cs="Arial"/>
          <w:b/>
          <w:bCs/>
          <w:sz w:val="24"/>
          <w:szCs w:val="24"/>
          <w:u w:val="single"/>
        </w:rPr>
        <w:t>egarding the potential redundancy situation</w:t>
      </w:r>
    </w:p>
    <w:p w14:paraId="0DBBFFF0" w14:textId="40A8A952" w:rsidR="003E763F" w:rsidRPr="004E2057" w:rsidRDefault="004E2057" w:rsidP="00682994">
      <w:pPr>
        <w:spacing w:after="200" w:line="276" w:lineRule="auto"/>
        <w:rPr>
          <w:rFonts w:ascii="Arial" w:hAnsi="Arial" w:cs="Arial"/>
          <w:b/>
          <w:bCs/>
          <w:sz w:val="24"/>
          <w:szCs w:val="24"/>
          <w:u w:val="single"/>
        </w:rPr>
      </w:pPr>
      <w:r>
        <w:rPr>
          <w:noProof/>
        </w:rPr>
        <w:drawing>
          <wp:inline distT="0" distB="0" distL="0" distR="0" wp14:anchorId="21748C01" wp14:editId="22937176">
            <wp:extent cx="4051495" cy="3575693"/>
            <wp:effectExtent l="0" t="0" r="6350" b="5715"/>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37"/>
                    <a:stretch>
                      <a:fillRect/>
                    </a:stretch>
                  </pic:blipFill>
                  <pic:spPr>
                    <a:xfrm>
                      <a:off x="0" y="0"/>
                      <a:ext cx="4061399" cy="3584434"/>
                    </a:xfrm>
                    <a:prstGeom prst="rect">
                      <a:avLst/>
                    </a:prstGeom>
                  </pic:spPr>
                </pic:pic>
              </a:graphicData>
            </a:graphic>
          </wp:inline>
        </w:drawing>
      </w:r>
    </w:p>
    <w:p w14:paraId="5255EA5B" w14:textId="21B562B6" w:rsidR="00D21A0E" w:rsidRDefault="00D21A0E" w:rsidP="00682994">
      <w:pPr>
        <w:spacing w:after="200" w:line="276" w:lineRule="auto"/>
        <w:rPr>
          <w:rFonts w:ascii="Arial" w:hAnsi="Arial" w:cs="Arial"/>
          <w:b/>
          <w:bCs/>
          <w:sz w:val="24"/>
          <w:szCs w:val="24"/>
          <w:u w:val="single"/>
        </w:rPr>
      </w:pPr>
      <w:r>
        <w:rPr>
          <w:rFonts w:ascii="Arial" w:hAnsi="Arial" w:cs="Arial"/>
          <w:b/>
          <w:bCs/>
          <w:sz w:val="24"/>
          <w:szCs w:val="24"/>
          <w:u w:val="single"/>
        </w:rPr>
        <w:t>EV2</w:t>
      </w:r>
      <w:r w:rsidR="00106089">
        <w:rPr>
          <w:rFonts w:ascii="Arial" w:hAnsi="Arial" w:cs="Arial"/>
          <w:b/>
          <w:bCs/>
          <w:sz w:val="24"/>
          <w:szCs w:val="24"/>
          <w:u w:val="single"/>
        </w:rPr>
        <w:t>8</w:t>
      </w:r>
      <w:r>
        <w:rPr>
          <w:rFonts w:ascii="Arial" w:hAnsi="Arial" w:cs="Arial"/>
          <w:b/>
          <w:bCs/>
          <w:sz w:val="24"/>
          <w:szCs w:val="24"/>
          <w:u w:val="single"/>
        </w:rPr>
        <w:t xml:space="preserve"> – Consultation letter</w:t>
      </w:r>
    </w:p>
    <w:p w14:paraId="64AD69F2" w14:textId="5F110624" w:rsidR="00D21A0E" w:rsidRDefault="00D21A0E" w:rsidP="00682994">
      <w:pPr>
        <w:spacing w:after="200" w:line="276" w:lineRule="auto"/>
        <w:rPr>
          <w:rFonts w:ascii="Arial" w:hAnsi="Arial" w:cs="Arial"/>
          <w:b/>
          <w:bCs/>
          <w:sz w:val="24"/>
          <w:szCs w:val="24"/>
          <w:u w:val="single"/>
        </w:rPr>
      </w:pPr>
      <w:r>
        <w:rPr>
          <w:noProof/>
        </w:rPr>
        <w:drawing>
          <wp:inline distT="0" distB="0" distL="0" distR="0" wp14:anchorId="2B258233" wp14:editId="1EF1027E">
            <wp:extent cx="2890911" cy="3612519"/>
            <wp:effectExtent l="0" t="0" r="5080" b="6985"/>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38"/>
                    <a:stretch>
                      <a:fillRect/>
                    </a:stretch>
                  </pic:blipFill>
                  <pic:spPr>
                    <a:xfrm>
                      <a:off x="0" y="0"/>
                      <a:ext cx="2899558" cy="3623325"/>
                    </a:xfrm>
                    <a:prstGeom prst="rect">
                      <a:avLst/>
                    </a:prstGeom>
                  </pic:spPr>
                </pic:pic>
              </a:graphicData>
            </a:graphic>
          </wp:inline>
        </w:drawing>
      </w:r>
    </w:p>
    <w:p w14:paraId="600E3D24" w14:textId="77777777" w:rsidR="00106089" w:rsidRDefault="00106089" w:rsidP="00682994">
      <w:pPr>
        <w:spacing w:after="200" w:line="276" w:lineRule="auto"/>
        <w:rPr>
          <w:rFonts w:ascii="Arial" w:hAnsi="Arial" w:cs="Arial"/>
          <w:b/>
          <w:bCs/>
          <w:sz w:val="24"/>
          <w:szCs w:val="24"/>
          <w:u w:val="single"/>
        </w:rPr>
      </w:pPr>
    </w:p>
    <w:p w14:paraId="0BD9CE52" w14:textId="19A8581C" w:rsidR="003E763F" w:rsidRDefault="00501E60"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w:t>
      </w:r>
      <w:r w:rsidR="00106089">
        <w:rPr>
          <w:rFonts w:ascii="Arial" w:hAnsi="Arial" w:cs="Arial"/>
          <w:b/>
          <w:bCs/>
          <w:sz w:val="24"/>
          <w:szCs w:val="24"/>
          <w:u w:val="single"/>
        </w:rPr>
        <w:t>9</w:t>
      </w:r>
      <w:r>
        <w:rPr>
          <w:rFonts w:ascii="Arial" w:hAnsi="Arial" w:cs="Arial"/>
          <w:b/>
          <w:bCs/>
          <w:sz w:val="24"/>
          <w:szCs w:val="24"/>
          <w:u w:val="single"/>
        </w:rPr>
        <w:t xml:space="preserve"> – Redundancy plan</w:t>
      </w:r>
    </w:p>
    <w:tbl>
      <w:tblPr>
        <w:tblStyle w:val="TableGrid"/>
        <w:tblW w:w="0" w:type="auto"/>
        <w:tblLook w:val="04A0" w:firstRow="1" w:lastRow="0" w:firstColumn="1" w:lastColumn="0" w:noHBand="0" w:noVBand="1"/>
      </w:tblPr>
      <w:tblGrid>
        <w:gridCol w:w="4508"/>
        <w:gridCol w:w="4508"/>
      </w:tblGrid>
      <w:tr w:rsidR="00381DF5" w14:paraId="0BDCF9B9" w14:textId="77777777" w:rsidTr="0008202A">
        <w:tc>
          <w:tcPr>
            <w:tcW w:w="4508" w:type="dxa"/>
            <w:shd w:val="clear" w:color="auto" w:fill="D9D9D9" w:themeFill="background1" w:themeFillShade="D9"/>
          </w:tcPr>
          <w:p w14:paraId="295A6F60" w14:textId="77777777" w:rsidR="00381DF5" w:rsidRDefault="00381DF5" w:rsidP="0008202A">
            <w:r>
              <w:t>Created by</w:t>
            </w:r>
          </w:p>
        </w:tc>
        <w:tc>
          <w:tcPr>
            <w:tcW w:w="4508" w:type="dxa"/>
          </w:tcPr>
          <w:p w14:paraId="0D6F8F66" w14:textId="77777777" w:rsidR="00381DF5" w:rsidRDefault="00381DF5" w:rsidP="0008202A">
            <w:r>
              <w:t>Laura Daniel</w:t>
            </w:r>
          </w:p>
        </w:tc>
      </w:tr>
      <w:tr w:rsidR="00381DF5" w14:paraId="3A42C4D5" w14:textId="77777777" w:rsidTr="0008202A">
        <w:tc>
          <w:tcPr>
            <w:tcW w:w="4508" w:type="dxa"/>
            <w:shd w:val="clear" w:color="auto" w:fill="D9D9D9" w:themeFill="background1" w:themeFillShade="D9"/>
          </w:tcPr>
          <w:p w14:paraId="3764F47E" w14:textId="77777777" w:rsidR="00381DF5" w:rsidRDefault="00381DF5" w:rsidP="0008202A">
            <w:r>
              <w:t>Date</w:t>
            </w:r>
          </w:p>
        </w:tc>
        <w:tc>
          <w:tcPr>
            <w:tcW w:w="4508" w:type="dxa"/>
          </w:tcPr>
          <w:p w14:paraId="370447C9" w14:textId="6956F493" w:rsidR="00381DF5" w:rsidRDefault="00381DF5" w:rsidP="0008202A">
            <w:r>
              <w:rPr>
                <w:vertAlign w:val="superscript"/>
              </w:rPr>
              <w:t xml:space="preserve"> </w:t>
            </w:r>
            <w:r>
              <w:t xml:space="preserve">June </w:t>
            </w:r>
            <w:r w:rsidR="001C67D2">
              <w:t>7</w:t>
            </w:r>
            <w:r w:rsidRPr="00381DF5">
              <w:rPr>
                <w:vertAlign w:val="superscript"/>
              </w:rPr>
              <w:t>th</w:t>
            </w:r>
            <w:r>
              <w:t xml:space="preserve"> 2021</w:t>
            </w:r>
          </w:p>
        </w:tc>
      </w:tr>
      <w:tr w:rsidR="00381DF5" w14:paraId="0BB30189" w14:textId="77777777" w:rsidTr="0008202A">
        <w:tc>
          <w:tcPr>
            <w:tcW w:w="4508" w:type="dxa"/>
            <w:shd w:val="clear" w:color="auto" w:fill="D9D9D9" w:themeFill="background1" w:themeFillShade="D9"/>
          </w:tcPr>
          <w:p w14:paraId="2E85FEEA" w14:textId="77777777" w:rsidR="00381DF5" w:rsidRDefault="00381DF5" w:rsidP="0008202A">
            <w:r>
              <w:t>Version</w:t>
            </w:r>
          </w:p>
        </w:tc>
        <w:tc>
          <w:tcPr>
            <w:tcW w:w="4508" w:type="dxa"/>
          </w:tcPr>
          <w:p w14:paraId="6591212F" w14:textId="77777777" w:rsidR="00381DF5" w:rsidRDefault="00381DF5" w:rsidP="0008202A">
            <w:r>
              <w:t>1</w:t>
            </w:r>
          </w:p>
        </w:tc>
      </w:tr>
    </w:tbl>
    <w:p w14:paraId="6D4EA91A" w14:textId="77777777" w:rsidR="00381DF5" w:rsidRDefault="00381DF5" w:rsidP="00381DF5"/>
    <w:tbl>
      <w:tblPr>
        <w:tblStyle w:val="TableGrid"/>
        <w:tblW w:w="0" w:type="auto"/>
        <w:tblLook w:val="04A0" w:firstRow="1" w:lastRow="0" w:firstColumn="1" w:lastColumn="0" w:noHBand="0" w:noVBand="1"/>
      </w:tblPr>
      <w:tblGrid>
        <w:gridCol w:w="9016"/>
      </w:tblGrid>
      <w:tr w:rsidR="00381DF5" w14:paraId="6CD4AACF" w14:textId="77777777" w:rsidTr="0008202A">
        <w:tc>
          <w:tcPr>
            <w:tcW w:w="9016" w:type="dxa"/>
            <w:shd w:val="clear" w:color="auto" w:fill="D9D9D9" w:themeFill="background1" w:themeFillShade="D9"/>
          </w:tcPr>
          <w:p w14:paraId="7DBA3D75" w14:textId="6B9D0F32" w:rsidR="00381DF5" w:rsidRDefault="001C67D2" w:rsidP="0008202A">
            <w:r>
              <w:t xml:space="preserve">Primary </w:t>
            </w:r>
            <w:r w:rsidR="00381DF5">
              <w:t>Objectives</w:t>
            </w:r>
          </w:p>
        </w:tc>
      </w:tr>
      <w:tr w:rsidR="00381DF5" w14:paraId="17CAE816" w14:textId="77777777" w:rsidTr="0008202A">
        <w:tc>
          <w:tcPr>
            <w:tcW w:w="9016" w:type="dxa"/>
          </w:tcPr>
          <w:p w14:paraId="35A9CA66" w14:textId="210B772C" w:rsidR="00381DF5" w:rsidRPr="00B6076E" w:rsidRDefault="00381DF5" w:rsidP="0008202A">
            <w:pPr>
              <w:rPr>
                <w:rFonts w:ascii="Arial" w:hAnsi="Arial" w:cs="Arial"/>
                <w:sz w:val="24"/>
                <w:szCs w:val="24"/>
              </w:rPr>
            </w:pPr>
            <w:r>
              <w:rPr>
                <w:rFonts w:ascii="Arial" w:hAnsi="Arial" w:cs="Arial"/>
                <w:sz w:val="24"/>
                <w:szCs w:val="24"/>
              </w:rPr>
              <w:t xml:space="preserve">Requirements for the </w:t>
            </w:r>
            <w:r w:rsidR="001C67D2">
              <w:rPr>
                <w:rFonts w:ascii="Arial" w:hAnsi="Arial" w:cs="Arial"/>
                <w:sz w:val="24"/>
                <w:szCs w:val="24"/>
              </w:rPr>
              <w:t>redundancies</w:t>
            </w:r>
            <w:r>
              <w:rPr>
                <w:rFonts w:ascii="Arial" w:hAnsi="Arial" w:cs="Arial"/>
                <w:sz w:val="24"/>
                <w:szCs w:val="24"/>
              </w:rPr>
              <w:t xml:space="preserve"> to be discussed with affected managers i.e. cutting costs to ensure sustainability of the wider group. </w:t>
            </w:r>
          </w:p>
          <w:p w14:paraId="4DC686FE" w14:textId="77777777" w:rsidR="00381DF5" w:rsidRDefault="00381DF5" w:rsidP="0008202A">
            <w:pPr>
              <w:rPr>
                <w:rFonts w:ascii="Arial" w:hAnsi="Arial" w:cs="Arial"/>
                <w:sz w:val="24"/>
                <w:szCs w:val="24"/>
              </w:rPr>
            </w:pPr>
          </w:p>
          <w:p w14:paraId="5435933E" w14:textId="77777777" w:rsidR="00381DF5" w:rsidRDefault="00381DF5" w:rsidP="0008202A">
            <w:pPr>
              <w:rPr>
                <w:rFonts w:ascii="Arial" w:hAnsi="Arial" w:cs="Arial"/>
                <w:sz w:val="24"/>
                <w:szCs w:val="24"/>
              </w:rPr>
            </w:pPr>
            <w:r>
              <w:rPr>
                <w:rFonts w:ascii="Arial" w:hAnsi="Arial" w:cs="Arial"/>
                <w:sz w:val="24"/>
                <w:szCs w:val="24"/>
              </w:rPr>
              <w:t>Managers involved in the redundancy process include:</w:t>
            </w:r>
          </w:p>
          <w:p w14:paraId="265E8A9D" w14:textId="77777777" w:rsidR="00381DF5" w:rsidRDefault="00381DF5" w:rsidP="0008202A">
            <w:pPr>
              <w:rPr>
                <w:rFonts w:ascii="Arial" w:hAnsi="Arial" w:cs="Arial"/>
                <w:sz w:val="24"/>
                <w:szCs w:val="24"/>
              </w:rPr>
            </w:pPr>
            <w:r>
              <w:rPr>
                <w:rFonts w:ascii="Arial" w:hAnsi="Arial" w:cs="Arial"/>
                <w:sz w:val="24"/>
                <w:szCs w:val="24"/>
              </w:rPr>
              <w:t>Production Manager</w:t>
            </w:r>
          </w:p>
          <w:p w14:paraId="13F881C1" w14:textId="77777777" w:rsidR="00381DF5" w:rsidRDefault="00381DF5" w:rsidP="0008202A">
            <w:pPr>
              <w:rPr>
                <w:rFonts w:ascii="Arial" w:hAnsi="Arial" w:cs="Arial"/>
                <w:sz w:val="24"/>
                <w:szCs w:val="24"/>
              </w:rPr>
            </w:pPr>
            <w:r>
              <w:rPr>
                <w:rFonts w:ascii="Arial" w:hAnsi="Arial" w:cs="Arial"/>
                <w:sz w:val="24"/>
                <w:szCs w:val="24"/>
              </w:rPr>
              <w:t>Finance Manager</w:t>
            </w:r>
          </w:p>
          <w:p w14:paraId="3F967EFD" w14:textId="77777777" w:rsidR="00381DF5" w:rsidRDefault="00381DF5" w:rsidP="0008202A">
            <w:pPr>
              <w:rPr>
                <w:rFonts w:ascii="Arial" w:hAnsi="Arial" w:cs="Arial"/>
                <w:sz w:val="24"/>
                <w:szCs w:val="24"/>
              </w:rPr>
            </w:pPr>
            <w:r>
              <w:rPr>
                <w:rFonts w:ascii="Arial" w:hAnsi="Arial" w:cs="Arial"/>
                <w:sz w:val="24"/>
                <w:szCs w:val="24"/>
              </w:rPr>
              <w:t>Engineering Manager</w:t>
            </w:r>
          </w:p>
          <w:p w14:paraId="0B927A64" w14:textId="77777777" w:rsidR="00381DF5" w:rsidRDefault="00381DF5" w:rsidP="0008202A">
            <w:pPr>
              <w:rPr>
                <w:rFonts w:ascii="Arial" w:hAnsi="Arial" w:cs="Arial"/>
                <w:sz w:val="24"/>
                <w:szCs w:val="24"/>
              </w:rPr>
            </w:pPr>
            <w:r>
              <w:rPr>
                <w:rFonts w:ascii="Arial" w:hAnsi="Arial" w:cs="Arial"/>
                <w:sz w:val="24"/>
                <w:szCs w:val="24"/>
              </w:rPr>
              <w:t>Purchasing Manager</w:t>
            </w:r>
          </w:p>
          <w:p w14:paraId="0D6E16F0" w14:textId="77777777" w:rsidR="00381DF5" w:rsidRDefault="00381DF5" w:rsidP="0008202A">
            <w:pPr>
              <w:rPr>
                <w:rFonts w:ascii="Arial" w:hAnsi="Arial" w:cs="Arial"/>
                <w:sz w:val="24"/>
                <w:szCs w:val="24"/>
              </w:rPr>
            </w:pPr>
            <w:r>
              <w:rPr>
                <w:rFonts w:ascii="Arial" w:hAnsi="Arial" w:cs="Arial"/>
                <w:sz w:val="24"/>
                <w:szCs w:val="24"/>
              </w:rPr>
              <w:t>HR Manager</w:t>
            </w:r>
          </w:p>
          <w:p w14:paraId="5372A909" w14:textId="77777777" w:rsidR="00381DF5" w:rsidRDefault="00381DF5" w:rsidP="0008202A">
            <w:pPr>
              <w:rPr>
                <w:rFonts w:ascii="Arial" w:hAnsi="Arial" w:cs="Arial"/>
                <w:sz w:val="24"/>
                <w:szCs w:val="24"/>
              </w:rPr>
            </w:pPr>
          </w:p>
          <w:p w14:paraId="70CBB2C8" w14:textId="77777777" w:rsidR="00381DF5" w:rsidRDefault="00381DF5" w:rsidP="0008202A">
            <w:pPr>
              <w:rPr>
                <w:rFonts w:ascii="Arial" w:hAnsi="Arial" w:cs="Arial"/>
                <w:sz w:val="24"/>
                <w:szCs w:val="24"/>
              </w:rPr>
            </w:pPr>
            <w:r>
              <w:rPr>
                <w:rFonts w:ascii="Arial" w:hAnsi="Arial" w:cs="Arial"/>
                <w:sz w:val="24"/>
                <w:szCs w:val="24"/>
              </w:rPr>
              <w:t>All remaining managers informed as soon as possible once the main managers above have been spoken to.</w:t>
            </w:r>
          </w:p>
          <w:p w14:paraId="51968DCE" w14:textId="77777777" w:rsidR="00381DF5" w:rsidRDefault="00381DF5" w:rsidP="0008202A"/>
        </w:tc>
      </w:tr>
      <w:tr w:rsidR="00381DF5" w14:paraId="667714B3" w14:textId="77777777" w:rsidTr="0008202A">
        <w:tc>
          <w:tcPr>
            <w:tcW w:w="9016" w:type="dxa"/>
            <w:shd w:val="clear" w:color="auto" w:fill="D9D9D9" w:themeFill="background1" w:themeFillShade="D9"/>
          </w:tcPr>
          <w:p w14:paraId="5E365C12" w14:textId="77777777" w:rsidR="00381DF5" w:rsidRDefault="00381DF5" w:rsidP="0008202A">
            <w:r>
              <w:t xml:space="preserve">Activities to achieve objectives </w:t>
            </w:r>
          </w:p>
        </w:tc>
      </w:tr>
      <w:tr w:rsidR="00381DF5" w14:paraId="438229DF" w14:textId="77777777" w:rsidTr="0008202A">
        <w:tc>
          <w:tcPr>
            <w:tcW w:w="9016" w:type="dxa"/>
          </w:tcPr>
          <w:p w14:paraId="27F488B5" w14:textId="77777777" w:rsidR="00381DF5" w:rsidRPr="006B761E" w:rsidRDefault="00381DF5" w:rsidP="0008202A">
            <w:pPr>
              <w:rPr>
                <w:rFonts w:ascii="Arial" w:hAnsi="Arial" w:cs="Arial"/>
                <w:sz w:val="24"/>
                <w:szCs w:val="24"/>
              </w:rPr>
            </w:pPr>
            <w:r w:rsidRPr="006B761E">
              <w:rPr>
                <w:rFonts w:ascii="Arial" w:hAnsi="Arial" w:cs="Arial"/>
                <w:sz w:val="24"/>
                <w:szCs w:val="24"/>
              </w:rPr>
              <w:t xml:space="preserve">A training session between HR and the </w:t>
            </w:r>
            <w:r>
              <w:rPr>
                <w:rFonts w:ascii="Arial" w:hAnsi="Arial" w:cs="Arial"/>
                <w:sz w:val="24"/>
                <w:szCs w:val="24"/>
              </w:rPr>
              <w:t xml:space="preserve">affected </w:t>
            </w:r>
            <w:r w:rsidRPr="006B761E">
              <w:rPr>
                <w:rFonts w:ascii="Arial" w:hAnsi="Arial" w:cs="Arial"/>
                <w:sz w:val="24"/>
                <w:szCs w:val="24"/>
              </w:rPr>
              <w:t xml:space="preserve">managers </w:t>
            </w:r>
            <w:r>
              <w:rPr>
                <w:rFonts w:ascii="Arial" w:hAnsi="Arial" w:cs="Arial"/>
                <w:sz w:val="24"/>
                <w:szCs w:val="24"/>
              </w:rPr>
              <w:t>on how to carry out a fair redundancy process.</w:t>
            </w:r>
          </w:p>
          <w:p w14:paraId="6B2D4A24" w14:textId="77777777" w:rsidR="00381DF5" w:rsidRPr="006B761E" w:rsidRDefault="00381DF5" w:rsidP="0008202A">
            <w:pPr>
              <w:rPr>
                <w:color w:val="FF0000"/>
              </w:rPr>
            </w:pPr>
          </w:p>
        </w:tc>
      </w:tr>
      <w:tr w:rsidR="00381DF5" w14:paraId="0985A221" w14:textId="77777777" w:rsidTr="0008202A">
        <w:tc>
          <w:tcPr>
            <w:tcW w:w="9016" w:type="dxa"/>
            <w:shd w:val="clear" w:color="auto" w:fill="D9D9D9" w:themeFill="background1" w:themeFillShade="D9"/>
          </w:tcPr>
          <w:p w14:paraId="738D29B3" w14:textId="0835A000" w:rsidR="00381DF5" w:rsidRDefault="00381DF5" w:rsidP="0008202A">
            <w:r>
              <w:t xml:space="preserve">Business case </w:t>
            </w:r>
          </w:p>
        </w:tc>
      </w:tr>
      <w:tr w:rsidR="00381DF5" w14:paraId="3D274603" w14:textId="77777777" w:rsidTr="0008202A">
        <w:tc>
          <w:tcPr>
            <w:tcW w:w="9016" w:type="dxa"/>
          </w:tcPr>
          <w:p w14:paraId="66A98741" w14:textId="77777777" w:rsidR="00381DF5" w:rsidRPr="00C9506D" w:rsidRDefault="00381DF5" w:rsidP="0008202A">
            <w:pPr>
              <w:rPr>
                <w:rFonts w:ascii="Arial" w:hAnsi="Arial" w:cs="Arial"/>
                <w:sz w:val="24"/>
                <w:szCs w:val="24"/>
              </w:rPr>
            </w:pPr>
            <w:r w:rsidRPr="00C9506D">
              <w:rPr>
                <w:rFonts w:ascii="Arial" w:hAnsi="Arial" w:cs="Arial"/>
                <w:sz w:val="24"/>
                <w:szCs w:val="24"/>
              </w:rPr>
              <w:t>The AFE Group is going through a difficult time with the Coronavirus which has impacted individual businesses.  Redundancies are a cost saving initiative to ensure the business is sustainable in the future.</w:t>
            </w:r>
          </w:p>
          <w:p w14:paraId="10B6BC75" w14:textId="77777777" w:rsidR="00381DF5" w:rsidRPr="00C9506D" w:rsidRDefault="00381DF5" w:rsidP="0008202A">
            <w:pPr>
              <w:rPr>
                <w:rFonts w:ascii="Arial" w:hAnsi="Arial" w:cs="Arial"/>
                <w:sz w:val="24"/>
                <w:szCs w:val="24"/>
              </w:rPr>
            </w:pPr>
            <w:r w:rsidRPr="00C9506D">
              <w:rPr>
                <w:rFonts w:ascii="Arial" w:hAnsi="Arial" w:cs="Arial"/>
                <w:sz w:val="24"/>
                <w:szCs w:val="24"/>
              </w:rPr>
              <w:t>Financial data has not been disclosed, however discussed with Mono’s directors and CEO.</w:t>
            </w:r>
          </w:p>
          <w:p w14:paraId="4D6880F0" w14:textId="77777777" w:rsidR="00381DF5" w:rsidRDefault="00381DF5" w:rsidP="0008202A"/>
        </w:tc>
      </w:tr>
      <w:tr w:rsidR="00381DF5" w14:paraId="254F8872" w14:textId="77777777" w:rsidTr="0008202A">
        <w:tc>
          <w:tcPr>
            <w:tcW w:w="9016" w:type="dxa"/>
            <w:shd w:val="clear" w:color="auto" w:fill="D9D9D9" w:themeFill="background1" w:themeFillShade="D9"/>
          </w:tcPr>
          <w:p w14:paraId="26B5BE3A" w14:textId="141CF100" w:rsidR="00381DF5" w:rsidRDefault="00381DF5" w:rsidP="0008202A">
            <w:r>
              <w:t xml:space="preserve">People affected </w:t>
            </w:r>
          </w:p>
        </w:tc>
      </w:tr>
      <w:tr w:rsidR="00381DF5" w14:paraId="19C02CBA" w14:textId="77777777" w:rsidTr="0008202A">
        <w:tc>
          <w:tcPr>
            <w:tcW w:w="9016" w:type="dxa"/>
          </w:tcPr>
          <w:p w14:paraId="5D0B9B2B" w14:textId="77777777" w:rsidR="00381DF5" w:rsidRDefault="00381DF5" w:rsidP="0008202A">
            <w:pPr>
              <w:rPr>
                <w:rFonts w:ascii="Arial" w:hAnsi="Arial" w:cs="Arial"/>
                <w:sz w:val="24"/>
                <w:szCs w:val="24"/>
              </w:rPr>
            </w:pPr>
            <w:r>
              <w:rPr>
                <w:rFonts w:ascii="Arial" w:hAnsi="Arial" w:cs="Arial"/>
                <w:sz w:val="24"/>
                <w:szCs w:val="24"/>
              </w:rPr>
              <w:t>HR</w:t>
            </w:r>
          </w:p>
          <w:p w14:paraId="214CB13E" w14:textId="77777777" w:rsidR="00381DF5" w:rsidRDefault="00381DF5" w:rsidP="0008202A">
            <w:pPr>
              <w:rPr>
                <w:rFonts w:ascii="Arial" w:hAnsi="Arial" w:cs="Arial"/>
                <w:sz w:val="24"/>
                <w:szCs w:val="24"/>
              </w:rPr>
            </w:pPr>
            <w:r>
              <w:rPr>
                <w:rFonts w:ascii="Arial" w:hAnsi="Arial" w:cs="Arial"/>
                <w:sz w:val="24"/>
                <w:szCs w:val="24"/>
              </w:rPr>
              <w:t>Redundant employees</w:t>
            </w:r>
          </w:p>
          <w:p w14:paraId="16384B3A" w14:textId="77777777" w:rsidR="00381DF5" w:rsidRDefault="00381DF5" w:rsidP="0008202A">
            <w:pPr>
              <w:rPr>
                <w:rFonts w:ascii="Arial" w:hAnsi="Arial" w:cs="Arial"/>
                <w:sz w:val="24"/>
                <w:szCs w:val="24"/>
              </w:rPr>
            </w:pPr>
            <w:r>
              <w:rPr>
                <w:rFonts w:ascii="Arial" w:hAnsi="Arial" w:cs="Arial"/>
                <w:sz w:val="24"/>
                <w:szCs w:val="24"/>
              </w:rPr>
              <w:t>Remaining employees</w:t>
            </w:r>
          </w:p>
          <w:p w14:paraId="08AAB04A" w14:textId="77777777" w:rsidR="00381DF5" w:rsidRDefault="00381DF5" w:rsidP="0008202A">
            <w:pPr>
              <w:rPr>
                <w:rFonts w:ascii="Arial" w:hAnsi="Arial" w:cs="Arial"/>
                <w:sz w:val="24"/>
                <w:szCs w:val="24"/>
              </w:rPr>
            </w:pPr>
            <w:r>
              <w:rPr>
                <w:rFonts w:ascii="Arial" w:hAnsi="Arial" w:cs="Arial"/>
                <w:sz w:val="24"/>
                <w:szCs w:val="24"/>
              </w:rPr>
              <w:t>Departmental managers/supervisors</w:t>
            </w:r>
          </w:p>
          <w:p w14:paraId="1739AD8C" w14:textId="77777777" w:rsidR="00381DF5" w:rsidRDefault="00381DF5" w:rsidP="0008202A">
            <w:pPr>
              <w:rPr>
                <w:rFonts w:ascii="Arial" w:hAnsi="Arial" w:cs="Arial"/>
                <w:sz w:val="24"/>
                <w:szCs w:val="24"/>
              </w:rPr>
            </w:pPr>
            <w:r>
              <w:rPr>
                <w:rFonts w:ascii="Arial" w:hAnsi="Arial" w:cs="Arial"/>
                <w:sz w:val="24"/>
                <w:szCs w:val="24"/>
              </w:rPr>
              <w:t>Payroll</w:t>
            </w:r>
          </w:p>
          <w:p w14:paraId="1AC3A336" w14:textId="77777777" w:rsidR="00381DF5" w:rsidRDefault="00381DF5" w:rsidP="0008202A">
            <w:pPr>
              <w:rPr>
                <w:rFonts w:ascii="Arial" w:hAnsi="Arial" w:cs="Arial"/>
                <w:sz w:val="24"/>
                <w:szCs w:val="24"/>
              </w:rPr>
            </w:pPr>
          </w:p>
          <w:p w14:paraId="5E590FCE" w14:textId="77777777" w:rsidR="00381DF5" w:rsidRPr="00621089" w:rsidRDefault="00381DF5" w:rsidP="0008202A">
            <w:pPr>
              <w:rPr>
                <w:rFonts w:ascii="Arial" w:hAnsi="Arial" w:cs="Arial"/>
                <w:sz w:val="24"/>
                <w:szCs w:val="24"/>
              </w:rPr>
            </w:pPr>
            <w:r>
              <w:rPr>
                <w:rFonts w:ascii="Arial" w:hAnsi="Arial" w:cs="Arial"/>
                <w:sz w:val="24"/>
                <w:szCs w:val="24"/>
              </w:rPr>
              <w:t>Initially 6 redundancies from the administration/indirect function</w:t>
            </w:r>
          </w:p>
        </w:tc>
      </w:tr>
      <w:tr w:rsidR="00381DF5" w14:paraId="6CE25B2C" w14:textId="77777777" w:rsidTr="0008202A">
        <w:tc>
          <w:tcPr>
            <w:tcW w:w="9016" w:type="dxa"/>
            <w:shd w:val="clear" w:color="auto" w:fill="D9D9D9" w:themeFill="background1" w:themeFillShade="D9"/>
          </w:tcPr>
          <w:p w14:paraId="7C809BB5" w14:textId="5EAC735F" w:rsidR="00381DF5" w:rsidRDefault="00381DF5" w:rsidP="0008202A">
            <w:r>
              <w:t xml:space="preserve">Scope </w:t>
            </w:r>
          </w:p>
        </w:tc>
      </w:tr>
      <w:tr w:rsidR="00381DF5" w14:paraId="2ADF1969" w14:textId="77777777" w:rsidTr="0008202A">
        <w:tc>
          <w:tcPr>
            <w:tcW w:w="9016" w:type="dxa"/>
          </w:tcPr>
          <w:p w14:paraId="42D0A0E5" w14:textId="77777777" w:rsidR="00381DF5" w:rsidRPr="00203E20" w:rsidRDefault="00381DF5" w:rsidP="0008202A">
            <w:pPr>
              <w:rPr>
                <w:rFonts w:ascii="Arial" w:hAnsi="Arial" w:cs="Arial"/>
                <w:sz w:val="24"/>
                <w:szCs w:val="24"/>
              </w:rPr>
            </w:pPr>
            <w:r w:rsidRPr="00203E20">
              <w:rPr>
                <w:rFonts w:ascii="Arial" w:hAnsi="Arial" w:cs="Arial"/>
                <w:sz w:val="24"/>
                <w:szCs w:val="24"/>
              </w:rPr>
              <w:t>Redundancies will only impact indirect employees from:</w:t>
            </w:r>
          </w:p>
          <w:p w14:paraId="58B9390C" w14:textId="77777777" w:rsidR="00381DF5" w:rsidRPr="00C9506D" w:rsidRDefault="00381DF5" w:rsidP="0008202A">
            <w:pPr>
              <w:rPr>
                <w:rFonts w:ascii="Arial" w:hAnsi="Arial" w:cs="Arial"/>
                <w:sz w:val="24"/>
                <w:szCs w:val="24"/>
              </w:rPr>
            </w:pPr>
            <w:r w:rsidRPr="00C9506D">
              <w:rPr>
                <w:rFonts w:ascii="Arial" w:hAnsi="Arial" w:cs="Arial"/>
                <w:sz w:val="24"/>
                <w:szCs w:val="24"/>
              </w:rPr>
              <w:t>Accounts</w:t>
            </w:r>
          </w:p>
          <w:p w14:paraId="54CE629E" w14:textId="77777777" w:rsidR="00381DF5" w:rsidRPr="00C9506D" w:rsidRDefault="00381DF5" w:rsidP="0008202A">
            <w:pPr>
              <w:rPr>
                <w:rFonts w:ascii="Arial" w:hAnsi="Arial" w:cs="Arial"/>
                <w:sz w:val="24"/>
                <w:szCs w:val="24"/>
              </w:rPr>
            </w:pPr>
            <w:r w:rsidRPr="00C9506D">
              <w:rPr>
                <w:rFonts w:ascii="Arial" w:hAnsi="Arial" w:cs="Arial"/>
                <w:sz w:val="24"/>
                <w:szCs w:val="24"/>
              </w:rPr>
              <w:t>Export</w:t>
            </w:r>
          </w:p>
          <w:p w14:paraId="0CAA1866" w14:textId="77777777" w:rsidR="00381DF5" w:rsidRPr="00C9506D" w:rsidRDefault="00381DF5" w:rsidP="0008202A">
            <w:pPr>
              <w:rPr>
                <w:rFonts w:ascii="Arial" w:hAnsi="Arial" w:cs="Arial"/>
                <w:sz w:val="24"/>
                <w:szCs w:val="24"/>
              </w:rPr>
            </w:pPr>
            <w:r w:rsidRPr="00C9506D">
              <w:rPr>
                <w:rFonts w:ascii="Arial" w:hAnsi="Arial" w:cs="Arial"/>
                <w:sz w:val="24"/>
                <w:szCs w:val="24"/>
              </w:rPr>
              <w:t>Quality</w:t>
            </w:r>
          </w:p>
          <w:p w14:paraId="7476C217" w14:textId="77777777" w:rsidR="00381DF5" w:rsidRPr="00C9506D" w:rsidRDefault="00381DF5" w:rsidP="0008202A">
            <w:pPr>
              <w:rPr>
                <w:rFonts w:ascii="Arial" w:hAnsi="Arial" w:cs="Arial"/>
                <w:sz w:val="24"/>
                <w:szCs w:val="24"/>
              </w:rPr>
            </w:pPr>
            <w:r w:rsidRPr="00C9506D">
              <w:rPr>
                <w:rFonts w:ascii="Arial" w:hAnsi="Arial" w:cs="Arial"/>
                <w:sz w:val="24"/>
                <w:szCs w:val="24"/>
              </w:rPr>
              <w:t>Process engineering</w:t>
            </w:r>
          </w:p>
          <w:p w14:paraId="0B00DFAC" w14:textId="77777777" w:rsidR="00381DF5" w:rsidRPr="00C9506D" w:rsidRDefault="00381DF5" w:rsidP="0008202A">
            <w:pPr>
              <w:rPr>
                <w:rFonts w:ascii="Arial" w:hAnsi="Arial" w:cs="Arial"/>
                <w:sz w:val="24"/>
                <w:szCs w:val="24"/>
              </w:rPr>
            </w:pPr>
            <w:r w:rsidRPr="00C9506D">
              <w:rPr>
                <w:rFonts w:ascii="Arial" w:hAnsi="Arial" w:cs="Arial"/>
                <w:sz w:val="24"/>
                <w:szCs w:val="24"/>
              </w:rPr>
              <w:t>Stores</w:t>
            </w:r>
          </w:p>
          <w:p w14:paraId="3B9191F1" w14:textId="77777777" w:rsidR="00381DF5" w:rsidRPr="00C9506D" w:rsidRDefault="00381DF5" w:rsidP="0008202A">
            <w:pPr>
              <w:rPr>
                <w:rFonts w:ascii="Arial" w:hAnsi="Arial" w:cs="Arial"/>
                <w:sz w:val="24"/>
                <w:szCs w:val="24"/>
              </w:rPr>
            </w:pPr>
            <w:r w:rsidRPr="00C9506D">
              <w:rPr>
                <w:rFonts w:ascii="Arial" w:hAnsi="Arial" w:cs="Arial"/>
                <w:sz w:val="24"/>
                <w:szCs w:val="24"/>
              </w:rPr>
              <w:t>Production administration</w:t>
            </w:r>
          </w:p>
          <w:p w14:paraId="5A9896D4" w14:textId="77777777" w:rsidR="00381DF5" w:rsidRPr="00203E20" w:rsidRDefault="00381DF5" w:rsidP="0008202A">
            <w:pPr>
              <w:rPr>
                <w:sz w:val="24"/>
                <w:szCs w:val="24"/>
              </w:rPr>
            </w:pPr>
          </w:p>
        </w:tc>
      </w:tr>
      <w:tr w:rsidR="00381DF5" w14:paraId="350DDCDB" w14:textId="77777777" w:rsidTr="0008202A">
        <w:tc>
          <w:tcPr>
            <w:tcW w:w="9016" w:type="dxa"/>
            <w:shd w:val="clear" w:color="auto" w:fill="D9D9D9" w:themeFill="background1" w:themeFillShade="D9"/>
          </w:tcPr>
          <w:p w14:paraId="4BDE952E" w14:textId="73C2DD30" w:rsidR="00381DF5" w:rsidRDefault="00381DF5" w:rsidP="0008202A">
            <w:r>
              <w:t xml:space="preserve">Roles </w:t>
            </w:r>
            <w:r w:rsidR="001C67D2">
              <w:t>of those involved</w:t>
            </w:r>
          </w:p>
        </w:tc>
      </w:tr>
      <w:tr w:rsidR="00381DF5" w14:paraId="2A1A77CD" w14:textId="77777777" w:rsidTr="0008202A">
        <w:tc>
          <w:tcPr>
            <w:tcW w:w="9016" w:type="dxa"/>
          </w:tcPr>
          <w:p w14:paraId="6FDE7A8C" w14:textId="77777777" w:rsidR="00381DF5" w:rsidRDefault="00381DF5" w:rsidP="0008202A">
            <w:pPr>
              <w:rPr>
                <w:rFonts w:ascii="Arial" w:hAnsi="Arial" w:cs="Arial"/>
                <w:sz w:val="24"/>
                <w:szCs w:val="24"/>
              </w:rPr>
            </w:pPr>
            <w:r w:rsidRPr="00621089">
              <w:rPr>
                <w:rFonts w:ascii="Arial" w:hAnsi="Arial" w:cs="Arial"/>
                <w:sz w:val="24"/>
                <w:szCs w:val="24"/>
              </w:rPr>
              <w:lastRenderedPageBreak/>
              <w:t>HR</w:t>
            </w:r>
            <w:r>
              <w:rPr>
                <w:rFonts w:ascii="Arial" w:hAnsi="Arial" w:cs="Arial"/>
                <w:sz w:val="24"/>
                <w:szCs w:val="24"/>
              </w:rPr>
              <w:t xml:space="preserve"> will be heavily involved in the process by training managers on how to carry out redundancies, support for the managers and employees, issuing payroll information and the administration function, ensuring the process is followed, attending each meeting and implementing the changes.</w:t>
            </w:r>
          </w:p>
          <w:p w14:paraId="45104784" w14:textId="77777777" w:rsidR="00381DF5" w:rsidRDefault="00381DF5" w:rsidP="0008202A">
            <w:pPr>
              <w:rPr>
                <w:rFonts w:ascii="Arial" w:hAnsi="Arial" w:cs="Arial"/>
                <w:sz w:val="24"/>
                <w:szCs w:val="24"/>
              </w:rPr>
            </w:pPr>
            <w:r>
              <w:rPr>
                <w:rFonts w:ascii="Arial" w:hAnsi="Arial" w:cs="Arial"/>
                <w:sz w:val="24"/>
                <w:szCs w:val="24"/>
              </w:rPr>
              <w:t>MD responsible for informing the workforce of potential redundancies and any appeals that may occur.</w:t>
            </w:r>
          </w:p>
          <w:p w14:paraId="1C947A22" w14:textId="77777777" w:rsidR="00381DF5" w:rsidRDefault="00381DF5" w:rsidP="0008202A">
            <w:pPr>
              <w:rPr>
                <w:rFonts w:ascii="Arial" w:hAnsi="Arial" w:cs="Arial"/>
                <w:sz w:val="24"/>
                <w:szCs w:val="24"/>
              </w:rPr>
            </w:pPr>
            <w:r w:rsidRPr="00621089">
              <w:rPr>
                <w:rFonts w:ascii="Arial" w:hAnsi="Arial" w:cs="Arial"/>
                <w:sz w:val="24"/>
                <w:szCs w:val="24"/>
              </w:rPr>
              <w:t xml:space="preserve">Departmental Managers are identified as those </w:t>
            </w:r>
            <w:r>
              <w:rPr>
                <w:rFonts w:ascii="Arial" w:hAnsi="Arial" w:cs="Arial"/>
                <w:sz w:val="24"/>
                <w:szCs w:val="24"/>
              </w:rPr>
              <w:t>holding redundancy and consultation meetings with individuals whilst supporting the rest of their team.</w:t>
            </w:r>
          </w:p>
          <w:p w14:paraId="071E2267" w14:textId="77777777" w:rsidR="00381DF5" w:rsidRPr="00621089" w:rsidRDefault="00381DF5" w:rsidP="0008202A">
            <w:pPr>
              <w:rPr>
                <w:rFonts w:ascii="Arial" w:hAnsi="Arial" w:cs="Arial"/>
                <w:sz w:val="24"/>
                <w:szCs w:val="24"/>
              </w:rPr>
            </w:pPr>
          </w:p>
        </w:tc>
      </w:tr>
      <w:tr w:rsidR="00381DF5" w14:paraId="4FFC8D1C" w14:textId="77777777" w:rsidTr="0008202A">
        <w:tc>
          <w:tcPr>
            <w:tcW w:w="9016" w:type="dxa"/>
            <w:shd w:val="clear" w:color="auto" w:fill="D9D9D9" w:themeFill="background1" w:themeFillShade="D9"/>
          </w:tcPr>
          <w:p w14:paraId="5472B7A8" w14:textId="7763C2EE" w:rsidR="00381DF5" w:rsidRDefault="00381DF5" w:rsidP="0008202A">
            <w:r>
              <w:t xml:space="preserve">Communication </w:t>
            </w:r>
          </w:p>
        </w:tc>
      </w:tr>
      <w:tr w:rsidR="00381DF5" w14:paraId="2130C1DE" w14:textId="77777777" w:rsidTr="0008202A">
        <w:tc>
          <w:tcPr>
            <w:tcW w:w="9016" w:type="dxa"/>
          </w:tcPr>
          <w:p w14:paraId="6C9B3390" w14:textId="77777777" w:rsidR="00381DF5" w:rsidRPr="005138EB" w:rsidRDefault="00381DF5" w:rsidP="0008202A">
            <w:pPr>
              <w:rPr>
                <w:rFonts w:ascii="Arial" w:hAnsi="Arial" w:cs="Arial"/>
                <w:sz w:val="24"/>
                <w:szCs w:val="24"/>
              </w:rPr>
            </w:pPr>
            <w:r w:rsidRPr="005138EB">
              <w:rPr>
                <w:rFonts w:ascii="Arial" w:hAnsi="Arial" w:cs="Arial"/>
                <w:sz w:val="24"/>
                <w:szCs w:val="24"/>
              </w:rPr>
              <w:t xml:space="preserve">Individual employee meetings </w:t>
            </w:r>
          </w:p>
          <w:p w14:paraId="1915FB60" w14:textId="77777777" w:rsidR="00381DF5" w:rsidRPr="005138EB" w:rsidRDefault="00381DF5" w:rsidP="0008202A">
            <w:pPr>
              <w:rPr>
                <w:rFonts w:ascii="Arial" w:hAnsi="Arial" w:cs="Arial"/>
                <w:sz w:val="24"/>
                <w:szCs w:val="24"/>
              </w:rPr>
            </w:pPr>
            <w:r w:rsidRPr="005138EB">
              <w:rPr>
                <w:rFonts w:ascii="Arial" w:hAnsi="Arial" w:cs="Arial"/>
                <w:sz w:val="24"/>
                <w:szCs w:val="24"/>
              </w:rPr>
              <w:t>Workforce meetings</w:t>
            </w:r>
          </w:p>
          <w:p w14:paraId="7B594041" w14:textId="31F32317" w:rsidR="00381DF5" w:rsidRPr="005138EB" w:rsidRDefault="00381DF5" w:rsidP="0008202A">
            <w:pPr>
              <w:rPr>
                <w:rFonts w:ascii="Arial" w:hAnsi="Arial" w:cs="Arial"/>
                <w:sz w:val="24"/>
                <w:szCs w:val="24"/>
              </w:rPr>
            </w:pPr>
            <w:r w:rsidRPr="005138EB">
              <w:rPr>
                <w:rFonts w:ascii="Arial" w:hAnsi="Arial" w:cs="Arial"/>
                <w:sz w:val="24"/>
                <w:szCs w:val="24"/>
              </w:rPr>
              <w:t>Letters to employees</w:t>
            </w:r>
          </w:p>
          <w:p w14:paraId="2A02E82A" w14:textId="77777777" w:rsidR="00381DF5" w:rsidRPr="005138EB" w:rsidRDefault="00381DF5" w:rsidP="0008202A">
            <w:pPr>
              <w:rPr>
                <w:rFonts w:ascii="Arial" w:hAnsi="Arial" w:cs="Arial"/>
                <w:sz w:val="24"/>
                <w:szCs w:val="24"/>
              </w:rPr>
            </w:pPr>
            <w:r w:rsidRPr="005138EB">
              <w:rPr>
                <w:rFonts w:ascii="Arial" w:hAnsi="Arial" w:cs="Arial"/>
                <w:sz w:val="24"/>
                <w:szCs w:val="24"/>
              </w:rPr>
              <w:t>Briefings with managers</w:t>
            </w:r>
          </w:p>
          <w:p w14:paraId="4C91521F" w14:textId="77777777" w:rsidR="00381DF5" w:rsidRPr="005138EB" w:rsidRDefault="00381DF5" w:rsidP="0008202A">
            <w:pPr>
              <w:rPr>
                <w:rFonts w:ascii="Arial" w:hAnsi="Arial" w:cs="Arial"/>
                <w:sz w:val="24"/>
                <w:szCs w:val="24"/>
              </w:rPr>
            </w:pPr>
            <w:r w:rsidRPr="005138EB">
              <w:rPr>
                <w:rFonts w:ascii="Arial" w:hAnsi="Arial" w:cs="Arial"/>
                <w:sz w:val="24"/>
                <w:szCs w:val="24"/>
              </w:rPr>
              <w:t>Training sessions with managers on the redundancy process</w:t>
            </w:r>
          </w:p>
          <w:p w14:paraId="7E08584F" w14:textId="77777777" w:rsidR="00381DF5" w:rsidRDefault="00381DF5" w:rsidP="0008202A"/>
        </w:tc>
      </w:tr>
      <w:tr w:rsidR="00381DF5" w14:paraId="5B677224" w14:textId="77777777" w:rsidTr="0008202A">
        <w:tc>
          <w:tcPr>
            <w:tcW w:w="9016" w:type="dxa"/>
            <w:shd w:val="clear" w:color="auto" w:fill="D9D9D9" w:themeFill="background1" w:themeFillShade="D9"/>
          </w:tcPr>
          <w:p w14:paraId="668A1C2A" w14:textId="2FEDCE43" w:rsidR="00381DF5" w:rsidRDefault="00381DF5" w:rsidP="0008202A">
            <w:r>
              <w:t xml:space="preserve">Support </w:t>
            </w:r>
            <w:r w:rsidR="00762D7B">
              <w:t>required</w:t>
            </w:r>
          </w:p>
        </w:tc>
      </w:tr>
      <w:tr w:rsidR="00381DF5" w14:paraId="1F8A47CE" w14:textId="77777777" w:rsidTr="0008202A">
        <w:tc>
          <w:tcPr>
            <w:tcW w:w="9016" w:type="dxa"/>
          </w:tcPr>
          <w:p w14:paraId="2A92A4B9" w14:textId="77777777" w:rsidR="00381DF5" w:rsidRDefault="00381DF5" w:rsidP="0008202A">
            <w:pPr>
              <w:rPr>
                <w:rFonts w:ascii="Arial" w:hAnsi="Arial" w:cs="Arial"/>
                <w:sz w:val="24"/>
                <w:szCs w:val="24"/>
              </w:rPr>
            </w:pPr>
            <w:r w:rsidRPr="005138EB">
              <w:rPr>
                <w:rFonts w:ascii="Arial" w:hAnsi="Arial" w:cs="Arial"/>
                <w:sz w:val="24"/>
                <w:szCs w:val="24"/>
              </w:rPr>
              <w:t>Training for managers on the redundancy process.</w:t>
            </w:r>
          </w:p>
          <w:p w14:paraId="56C61849" w14:textId="77777777" w:rsidR="00381DF5" w:rsidRPr="005138EB" w:rsidRDefault="00381DF5" w:rsidP="0008202A">
            <w:pPr>
              <w:rPr>
                <w:rFonts w:ascii="Arial" w:hAnsi="Arial" w:cs="Arial"/>
                <w:sz w:val="24"/>
                <w:szCs w:val="24"/>
              </w:rPr>
            </w:pPr>
            <w:r>
              <w:rPr>
                <w:rFonts w:ascii="Arial" w:hAnsi="Arial" w:cs="Arial"/>
                <w:sz w:val="24"/>
                <w:szCs w:val="24"/>
              </w:rPr>
              <w:t>Representation from the Trade Union and time to have meetings together.</w:t>
            </w:r>
          </w:p>
          <w:p w14:paraId="089E8283" w14:textId="77777777" w:rsidR="00381DF5" w:rsidRPr="005138EB" w:rsidRDefault="00381DF5" w:rsidP="0008202A">
            <w:pPr>
              <w:rPr>
                <w:rFonts w:ascii="Arial" w:hAnsi="Arial" w:cs="Arial"/>
                <w:sz w:val="24"/>
                <w:szCs w:val="24"/>
              </w:rPr>
            </w:pPr>
            <w:r w:rsidRPr="005138EB">
              <w:rPr>
                <w:rFonts w:ascii="Arial" w:hAnsi="Arial" w:cs="Arial"/>
                <w:sz w:val="24"/>
                <w:szCs w:val="24"/>
              </w:rPr>
              <w:t>Assistance for employees from the Employee Assistance Programme to offer additional support and counselling if required.</w:t>
            </w:r>
          </w:p>
          <w:p w14:paraId="440194D6" w14:textId="77777777" w:rsidR="00381DF5" w:rsidRPr="00F36B4B" w:rsidRDefault="00381DF5" w:rsidP="0008202A">
            <w:pPr>
              <w:rPr>
                <w:rFonts w:ascii="Arial" w:hAnsi="Arial" w:cs="Arial"/>
                <w:sz w:val="24"/>
                <w:szCs w:val="24"/>
              </w:rPr>
            </w:pPr>
            <w:r w:rsidRPr="005138EB">
              <w:rPr>
                <w:rFonts w:ascii="Arial" w:hAnsi="Arial" w:cs="Arial"/>
                <w:sz w:val="24"/>
                <w:szCs w:val="24"/>
              </w:rPr>
              <w:t>Advice on support after the redundancies such as REACT funding for training, Job centre information and assistance looking over employee CV’s.</w:t>
            </w:r>
          </w:p>
          <w:p w14:paraId="0BB7A6E5" w14:textId="77777777" w:rsidR="00381DF5" w:rsidRDefault="00381DF5" w:rsidP="0008202A"/>
        </w:tc>
      </w:tr>
      <w:tr w:rsidR="00381DF5" w14:paraId="472AB9FD" w14:textId="77777777" w:rsidTr="0008202A">
        <w:tc>
          <w:tcPr>
            <w:tcW w:w="9016" w:type="dxa"/>
            <w:shd w:val="clear" w:color="auto" w:fill="D9D9D9" w:themeFill="background1" w:themeFillShade="D9"/>
          </w:tcPr>
          <w:p w14:paraId="16F16E8C" w14:textId="46CC1828" w:rsidR="00381DF5" w:rsidRDefault="00381DF5" w:rsidP="0008202A">
            <w:r>
              <w:t xml:space="preserve">Timings </w:t>
            </w:r>
          </w:p>
        </w:tc>
      </w:tr>
      <w:tr w:rsidR="00381DF5" w14:paraId="3E6E2BE1" w14:textId="77777777" w:rsidTr="0008202A">
        <w:tc>
          <w:tcPr>
            <w:tcW w:w="9016" w:type="dxa"/>
          </w:tcPr>
          <w:p w14:paraId="4D2E038A" w14:textId="7AA35F49" w:rsidR="00381DF5" w:rsidRPr="00473CA7" w:rsidRDefault="00762D7B" w:rsidP="0008202A">
            <w:pPr>
              <w:rPr>
                <w:rFonts w:ascii="Arial" w:hAnsi="Arial" w:cs="Arial"/>
                <w:sz w:val="24"/>
                <w:szCs w:val="24"/>
              </w:rPr>
            </w:pPr>
            <w:r>
              <w:rPr>
                <w:rFonts w:ascii="Arial" w:hAnsi="Arial" w:cs="Arial"/>
                <w:sz w:val="24"/>
                <w:szCs w:val="24"/>
              </w:rPr>
              <w:t>T</w:t>
            </w:r>
            <w:r w:rsidR="00381DF5" w:rsidRPr="00473CA7">
              <w:rPr>
                <w:rFonts w:ascii="Arial" w:hAnsi="Arial" w:cs="Arial"/>
                <w:sz w:val="24"/>
                <w:szCs w:val="24"/>
              </w:rPr>
              <w:t xml:space="preserve">he </w:t>
            </w:r>
            <w:r>
              <w:rPr>
                <w:rFonts w:ascii="Arial" w:hAnsi="Arial" w:cs="Arial"/>
                <w:sz w:val="24"/>
                <w:szCs w:val="24"/>
              </w:rPr>
              <w:t>process</w:t>
            </w:r>
            <w:r w:rsidR="00381DF5" w:rsidRPr="00473CA7">
              <w:rPr>
                <w:rFonts w:ascii="Arial" w:hAnsi="Arial" w:cs="Arial"/>
                <w:sz w:val="24"/>
                <w:szCs w:val="24"/>
              </w:rPr>
              <w:t xml:space="preserve"> is </w:t>
            </w:r>
            <w:r w:rsidR="00381DF5">
              <w:rPr>
                <w:rFonts w:ascii="Arial" w:hAnsi="Arial" w:cs="Arial"/>
                <w:sz w:val="24"/>
                <w:szCs w:val="24"/>
              </w:rPr>
              <w:t>predicted</w:t>
            </w:r>
            <w:r w:rsidR="00381DF5" w:rsidRPr="00473CA7">
              <w:rPr>
                <w:rFonts w:ascii="Arial" w:hAnsi="Arial" w:cs="Arial"/>
                <w:sz w:val="24"/>
                <w:szCs w:val="24"/>
              </w:rPr>
              <w:t xml:space="preserve"> to last 3 months</w:t>
            </w:r>
            <w:r w:rsidR="00381DF5">
              <w:rPr>
                <w:rFonts w:ascii="Arial" w:hAnsi="Arial" w:cs="Arial"/>
                <w:sz w:val="24"/>
                <w:szCs w:val="24"/>
              </w:rPr>
              <w:t>.</w:t>
            </w:r>
          </w:p>
          <w:p w14:paraId="794A9CCC" w14:textId="77777777" w:rsidR="00381DF5" w:rsidRDefault="00381DF5" w:rsidP="0008202A"/>
        </w:tc>
      </w:tr>
      <w:tr w:rsidR="00381DF5" w14:paraId="546DA874" w14:textId="77777777" w:rsidTr="0008202A">
        <w:tc>
          <w:tcPr>
            <w:tcW w:w="9016" w:type="dxa"/>
            <w:shd w:val="clear" w:color="auto" w:fill="D9D9D9" w:themeFill="background1" w:themeFillShade="D9"/>
          </w:tcPr>
          <w:p w14:paraId="239634A0" w14:textId="147D3664" w:rsidR="00381DF5" w:rsidRDefault="00381DF5" w:rsidP="0008202A">
            <w:r>
              <w:t>Resources required</w:t>
            </w:r>
          </w:p>
        </w:tc>
      </w:tr>
      <w:tr w:rsidR="00381DF5" w14:paraId="793DBAF7" w14:textId="77777777" w:rsidTr="0008202A">
        <w:tc>
          <w:tcPr>
            <w:tcW w:w="9016" w:type="dxa"/>
          </w:tcPr>
          <w:p w14:paraId="0DE44B2D" w14:textId="77777777" w:rsidR="00381DF5" w:rsidRPr="00473CA7" w:rsidRDefault="00381DF5" w:rsidP="0008202A">
            <w:pPr>
              <w:rPr>
                <w:rFonts w:ascii="Arial" w:hAnsi="Arial" w:cs="Arial"/>
                <w:sz w:val="24"/>
                <w:szCs w:val="24"/>
              </w:rPr>
            </w:pPr>
            <w:r w:rsidRPr="00473CA7">
              <w:rPr>
                <w:rFonts w:ascii="Arial" w:hAnsi="Arial" w:cs="Arial"/>
                <w:sz w:val="24"/>
                <w:szCs w:val="24"/>
              </w:rPr>
              <w:t>Guidance from ACAS and CIPD to ensure Best Practice is followed</w:t>
            </w:r>
          </w:p>
          <w:p w14:paraId="0A24B972" w14:textId="77777777" w:rsidR="00381DF5" w:rsidRPr="00473CA7" w:rsidRDefault="00381DF5" w:rsidP="0008202A">
            <w:pPr>
              <w:rPr>
                <w:rFonts w:ascii="Arial" w:hAnsi="Arial" w:cs="Arial"/>
                <w:sz w:val="24"/>
                <w:szCs w:val="24"/>
              </w:rPr>
            </w:pPr>
            <w:r w:rsidRPr="00473CA7">
              <w:rPr>
                <w:rFonts w:ascii="Arial" w:hAnsi="Arial" w:cs="Arial"/>
                <w:sz w:val="24"/>
                <w:szCs w:val="24"/>
              </w:rPr>
              <w:t>Redundancy Calculator from Gov.uk.</w:t>
            </w:r>
          </w:p>
          <w:p w14:paraId="3DEAF174" w14:textId="77777777" w:rsidR="00381DF5" w:rsidRDefault="00381DF5" w:rsidP="0008202A"/>
        </w:tc>
      </w:tr>
      <w:tr w:rsidR="00381DF5" w14:paraId="718E4F77" w14:textId="77777777" w:rsidTr="0008202A">
        <w:tc>
          <w:tcPr>
            <w:tcW w:w="9016" w:type="dxa"/>
            <w:shd w:val="clear" w:color="auto" w:fill="D9D9D9" w:themeFill="background1" w:themeFillShade="D9"/>
          </w:tcPr>
          <w:p w14:paraId="503A8F0A" w14:textId="77777777" w:rsidR="00381DF5" w:rsidRDefault="00381DF5" w:rsidP="0008202A">
            <w:r>
              <w:t>Monitoring activities</w:t>
            </w:r>
          </w:p>
        </w:tc>
      </w:tr>
      <w:tr w:rsidR="00381DF5" w14:paraId="76591BBA" w14:textId="77777777" w:rsidTr="0008202A">
        <w:tc>
          <w:tcPr>
            <w:tcW w:w="9016" w:type="dxa"/>
          </w:tcPr>
          <w:p w14:paraId="7B8B8A74" w14:textId="77777777" w:rsidR="00381DF5" w:rsidRPr="00F36B4B" w:rsidRDefault="00381DF5" w:rsidP="0008202A">
            <w:pPr>
              <w:rPr>
                <w:rFonts w:ascii="Arial" w:hAnsi="Arial" w:cs="Arial"/>
                <w:sz w:val="24"/>
                <w:szCs w:val="24"/>
              </w:rPr>
            </w:pPr>
            <w:r w:rsidRPr="00F36B4B">
              <w:rPr>
                <w:rFonts w:ascii="Arial" w:hAnsi="Arial" w:cs="Arial"/>
                <w:sz w:val="24"/>
                <w:szCs w:val="24"/>
              </w:rPr>
              <w:t>Feedback from employees, word of mouth on how employees are feeling</w:t>
            </w:r>
            <w:r>
              <w:rPr>
                <w:rFonts w:ascii="Arial" w:hAnsi="Arial" w:cs="Arial"/>
                <w:sz w:val="24"/>
                <w:szCs w:val="24"/>
              </w:rPr>
              <w:t xml:space="preserve"> during and after the redundancies</w:t>
            </w:r>
            <w:r w:rsidRPr="00F36B4B">
              <w:rPr>
                <w:rFonts w:ascii="Arial" w:hAnsi="Arial" w:cs="Arial"/>
                <w:sz w:val="24"/>
                <w:szCs w:val="24"/>
              </w:rPr>
              <w:t>.</w:t>
            </w:r>
          </w:p>
          <w:p w14:paraId="334B78A8" w14:textId="77777777" w:rsidR="00381DF5" w:rsidRDefault="00381DF5" w:rsidP="0008202A">
            <w:pPr>
              <w:rPr>
                <w:rFonts w:ascii="Arial" w:hAnsi="Arial" w:cs="Arial"/>
                <w:sz w:val="24"/>
                <w:szCs w:val="24"/>
              </w:rPr>
            </w:pPr>
            <w:r>
              <w:rPr>
                <w:rFonts w:ascii="Arial" w:hAnsi="Arial" w:cs="Arial"/>
                <w:sz w:val="24"/>
                <w:szCs w:val="24"/>
              </w:rPr>
              <w:t xml:space="preserve">Monitor any solicitor </w:t>
            </w:r>
            <w:r w:rsidRPr="00F36B4B">
              <w:rPr>
                <w:rFonts w:ascii="Arial" w:hAnsi="Arial" w:cs="Arial"/>
                <w:sz w:val="24"/>
                <w:szCs w:val="24"/>
              </w:rPr>
              <w:t xml:space="preserve">claims </w:t>
            </w:r>
            <w:r>
              <w:rPr>
                <w:rFonts w:ascii="Arial" w:hAnsi="Arial" w:cs="Arial"/>
                <w:sz w:val="24"/>
                <w:szCs w:val="24"/>
              </w:rPr>
              <w:t>f</w:t>
            </w:r>
            <w:r w:rsidRPr="00F36B4B">
              <w:rPr>
                <w:rFonts w:ascii="Arial" w:hAnsi="Arial" w:cs="Arial"/>
                <w:sz w:val="24"/>
                <w:szCs w:val="24"/>
              </w:rPr>
              <w:t>rom employees</w:t>
            </w:r>
            <w:r>
              <w:rPr>
                <w:rFonts w:ascii="Arial" w:hAnsi="Arial" w:cs="Arial"/>
                <w:sz w:val="24"/>
                <w:szCs w:val="24"/>
              </w:rPr>
              <w:t xml:space="preserve"> for discrimination or incorrect process followed.</w:t>
            </w:r>
          </w:p>
          <w:p w14:paraId="716089E3" w14:textId="77777777" w:rsidR="00381DF5" w:rsidRPr="00F36B4B" w:rsidRDefault="00381DF5" w:rsidP="0008202A">
            <w:pPr>
              <w:rPr>
                <w:rFonts w:ascii="Arial" w:hAnsi="Arial" w:cs="Arial"/>
                <w:sz w:val="24"/>
                <w:szCs w:val="24"/>
              </w:rPr>
            </w:pPr>
            <w:r>
              <w:rPr>
                <w:rFonts w:ascii="Arial" w:hAnsi="Arial" w:cs="Arial"/>
                <w:sz w:val="24"/>
                <w:szCs w:val="24"/>
              </w:rPr>
              <w:t>Appeal meetings will indicate if employees are happy with the choice and reasons for redundancies.</w:t>
            </w:r>
          </w:p>
          <w:p w14:paraId="1F96C6E6" w14:textId="77777777" w:rsidR="00381DF5" w:rsidRDefault="00381DF5" w:rsidP="0008202A"/>
        </w:tc>
      </w:tr>
      <w:tr w:rsidR="00381DF5" w14:paraId="6023005E" w14:textId="77777777" w:rsidTr="0008202A">
        <w:tc>
          <w:tcPr>
            <w:tcW w:w="9016" w:type="dxa"/>
            <w:shd w:val="clear" w:color="auto" w:fill="D9D9D9" w:themeFill="background1" w:themeFillShade="D9"/>
          </w:tcPr>
          <w:p w14:paraId="538994EC" w14:textId="77777777" w:rsidR="00381DF5" w:rsidRDefault="00381DF5" w:rsidP="0008202A">
            <w:r>
              <w:t>Success Measures</w:t>
            </w:r>
          </w:p>
        </w:tc>
      </w:tr>
      <w:tr w:rsidR="00381DF5" w14:paraId="5C31AE53" w14:textId="77777777" w:rsidTr="0008202A">
        <w:tc>
          <w:tcPr>
            <w:tcW w:w="9016" w:type="dxa"/>
            <w:shd w:val="clear" w:color="auto" w:fill="auto"/>
          </w:tcPr>
          <w:p w14:paraId="39D1FFCC" w14:textId="77777777" w:rsidR="00381DF5" w:rsidRPr="00F36B4B" w:rsidRDefault="00381DF5" w:rsidP="0008202A">
            <w:pPr>
              <w:rPr>
                <w:rFonts w:ascii="Arial" w:hAnsi="Arial" w:cs="Arial"/>
                <w:sz w:val="24"/>
                <w:szCs w:val="24"/>
              </w:rPr>
            </w:pPr>
            <w:r w:rsidRPr="00F36B4B">
              <w:rPr>
                <w:rFonts w:ascii="Arial" w:hAnsi="Arial" w:cs="Arial"/>
                <w:sz w:val="24"/>
                <w:szCs w:val="24"/>
              </w:rPr>
              <w:t xml:space="preserve">Successes will be if </w:t>
            </w:r>
            <w:r>
              <w:rPr>
                <w:rFonts w:ascii="Arial" w:hAnsi="Arial" w:cs="Arial"/>
                <w:sz w:val="24"/>
                <w:szCs w:val="24"/>
              </w:rPr>
              <w:t>Mono and the wider group c</w:t>
            </w:r>
            <w:r w:rsidRPr="00F36B4B">
              <w:rPr>
                <w:rFonts w:ascii="Arial" w:hAnsi="Arial" w:cs="Arial"/>
                <w:sz w:val="24"/>
                <w:szCs w:val="24"/>
              </w:rPr>
              <w:t>an continue once the redundancies are complete.  Will further redundancies be required??</w:t>
            </w:r>
          </w:p>
          <w:p w14:paraId="484F134B" w14:textId="77777777" w:rsidR="00381DF5" w:rsidRPr="00F36B4B" w:rsidRDefault="00381DF5" w:rsidP="0008202A">
            <w:pPr>
              <w:rPr>
                <w:rFonts w:ascii="Arial" w:hAnsi="Arial" w:cs="Arial"/>
                <w:sz w:val="24"/>
                <w:szCs w:val="24"/>
              </w:rPr>
            </w:pPr>
            <w:r w:rsidRPr="00F36B4B">
              <w:rPr>
                <w:rFonts w:ascii="Arial" w:hAnsi="Arial" w:cs="Arial"/>
                <w:sz w:val="24"/>
                <w:szCs w:val="24"/>
              </w:rPr>
              <w:t>Failures include tribunal claims or fallout from remaining employees seeking new employment.</w:t>
            </w:r>
          </w:p>
          <w:p w14:paraId="1CA40A73" w14:textId="77777777" w:rsidR="00381DF5" w:rsidRDefault="00381DF5" w:rsidP="0008202A"/>
        </w:tc>
      </w:tr>
    </w:tbl>
    <w:p w14:paraId="27BC1774" w14:textId="14146FF0" w:rsidR="00501E60" w:rsidRDefault="00501E60" w:rsidP="00682994">
      <w:pPr>
        <w:spacing w:after="200" w:line="276" w:lineRule="auto"/>
        <w:rPr>
          <w:rFonts w:ascii="Arial" w:hAnsi="Arial" w:cs="Arial"/>
          <w:b/>
          <w:bCs/>
          <w:sz w:val="24"/>
          <w:szCs w:val="24"/>
          <w:u w:val="single"/>
        </w:rPr>
      </w:pPr>
    </w:p>
    <w:p w14:paraId="43002026" w14:textId="77777777" w:rsidR="00106089" w:rsidRDefault="00106089" w:rsidP="00682994">
      <w:pPr>
        <w:spacing w:after="200" w:line="276" w:lineRule="auto"/>
        <w:rPr>
          <w:rFonts w:ascii="Arial" w:hAnsi="Arial" w:cs="Arial"/>
          <w:b/>
          <w:bCs/>
          <w:sz w:val="24"/>
          <w:szCs w:val="24"/>
          <w:u w:val="single"/>
        </w:rPr>
      </w:pPr>
    </w:p>
    <w:p w14:paraId="44348B00" w14:textId="77777777" w:rsidR="00106089" w:rsidRDefault="00106089" w:rsidP="00682994">
      <w:pPr>
        <w:spacing w:after="200" w:line="276" w:lineRule="auto"/>
        <w:rPr>
          <w:rFonts w:ascii="Arial" w:hAnsi="Arial" w:cs="Arial"/>
          <w:b/>
          <w:bCs/>
          <w:sz w:val="24"/>
          <w:szCs w:val="24"/>
          <w:u w:val="single"/>
        </w:rPr>
      </w:pPr>
    </w:p>
    <w:p w14:paraId="73A130F8" w14:textId="76DE2B6A" w:rsidR="003E763F" w:rsidRDefault="000231A0"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106089">
        <w:rPr>
          <w:rFonts w:ascii="Arial" w:hAnsi="Arial" w:cs="Arial"/>
          <w:b/>
          <w:bCs/>
          <w:sz w:val="24"/>
          <w:szCs w:val="24"/>
          <w:u w:val="single"/>
        </w:rPr>
        <w:t>30</w:t>
      </w:r>
      <w:r>
        <w:rPr>
          <w:rFonts w:ascii="Arial" w:hAnsi="Arial" w:cs="Arial"/>
          <w:b/>
          <w:bCs/>
          <w:sz w:val="24"/>
          <w:szCs w:val="24"/>
          <w:u w:val="single"/>
        </w:rPr>
        <w:t xml:space="preserve"> – E-mail to MD regarding redundancy plan</w:t>
      </w:r>
    </w:p>
    <w:p w14:paraId="64AF6045" w14:textId="7C66346E" w:rsidR="000231A0" w:rsidRDefault="000231A0" w:rsidP="00682994">
      <w:pPr>
        <w:spacing w:after="200" w:line="276" w:lineRule="auto"/>
        <w:rPr>
          <w:rFonts w:ascii="Arial" w:hAnsi="Arial" w:cs="Arial"/>
          <w:b/>
          <w:bCs/>
          <w:sz w:val="24"/>
          <w:szCs w:val="24"/>
          <w:u w:val="single"/>
        </w:rPr>
      </w:pPr>
      <w:r>
        <w:rPr>
          <w:noProof/>
        </w:rPr>
        <w:drawing>
          <wp:inline distT="0" distB="0" distL="0" distR="0" wp14:anchorId="2FD680EA" wp14:editId="016E37FA">
            <wp:extent cx="5731510" cy="3953510"/>
            <wp:effectExtent l="0" t="0" r="2540" b="889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39"/>
                    <a:stretch>
                      <a:fillRect/>
                    </a:stretch>
                  </pic:blipFill>
                  <pic:spPr>
                    <a:xfrm>
                      <a:off x="0" y="0"/>
                      <a:ext cx="5731510" cy="3953510"/>
                    </a:xfrm>
                    <a:prstGeom prst="rect">
                      <a:avLst/>
                    </a:prstGeom>
                  </pic:spPr>
                </pic:pic>
              </a:graphicData>
            </a:graphic>
          </wp:inline>
        </w:drawing>
      </w:r>
    </w:p>
    <w:p w14:paraId="77F66327" w14:textId="4A57103E" w:rsidR="000231A0" w:rsidRPr="004E2057" w:rsidRDefault="000231A0"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106089">
        <w:rPr>
          <w:rFonts w:ascii="Arial" w:hAnsi="Arial" w:cs="Arial"/>
          <w:b/>
          <w:bCs/>
          <w:sz w:val="24"/>
          <w:szCs w:val="24"/>
          <w:u w:val="single"/>
        </w:rPr>
        <w:t>31</w:t>
      </w:r>
      <w:r>
        <w:rPr>
          <w:rFonts w:ascii="Arial" w:hAnsi="Arial" w:cs="Arial"/>
          <w:b/>
          <w:bCs/>
          <w:sz w:val="24"/>
          <w:szCs w:val="24"/>
          <w:u w:val="single"/>
        </w:rPr>
        <w:t xml:space="preserve"> – Response from MD regarding redundancy plan</w:t>
      </w:r>
    </w:p>
    <w:p w14:paraId="052AEE5D" w14:textId="3924E3FC" w:rsidR="003E763F" w:rsidRDefault="002142A9" w:rsidP="00682994">
      <w:pPr>
        <w:spacing w:after="200" w:line="276" w:lineRule="auto"/>
        <w:rPr>
          <w:rFonts w:ascii="Arial" w:hAnsi="Arial" w:cs="Arial"/>
          <w:b/>
          <w:bCs/>
          <w:sz w:val="24"/>
          <w:szCs w:val="24"/>
          <w:u w:val="single"/>
        </w:rPr>
      </w:pPr>
      <w:r>
        <w:rPr>
          <w:noProof/>
        </w:rPr>
        <w:drawing>
          <wp:inline distT="0" distB="0" distL="0" distR="0" wp14:anchorId="304E864C" wp14:editId="2F8269E3">
            <wp:extent cx="5731510" cy="3916680"/>
            <wp:effectExtent l="0" t="0" r="2540" b="762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40"/>
                    <a:stretch>
                      <a:fillRect/>
                    </a:stretch>
                  </pic:blipFill>
                  <pic:spPr>
                    <a:xfrm>
                      <a:off x="0" y="0"/>
                      <a:ext cx="5731510" cy="3916680"/>
                    </a:xfrm>
                    <a:prstGeom prst="rect">
                      <a:avLst/>
                    </a:prstGeom>
                  </pic:spPr>
                </pic:pic>
              </a:graphicData>
            </a:graphic>
          </wp:inline>
        </w:drawing>
      </w:r>
    </w:p>
    <w:p w14:paraId="574B0F11" w14:textId="5AD6E3BD" w:rsidR="002142A9" w:rsidRDefault="00EA2EAF"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106089">
        <w:rPr>
          <w:rFonts w:ascii="Arial" w:hAnsi="Arial" w:cs="Arial"/>
          <w:b/>
          <w:bCs/>
          <w:sz w:val="24"/>
          <w:szCs w:val="24"/>
          <w:u w:val="single"/>
        </w:rPr>
        <w:t>32</w:t>
      </w:r>
      <w:r>
        <w:rPr>
          <w:rFonts w:ascii="Arial" w:hAnsi="Arial" w:cs="Arial"/>
          <w:b/>
          <w:bCs/>
          <w:sz w:val="24"/>
          <w:szCs w:val="24"/>
          <w:u w:val="single"/>
        </w:rPr>
        <w:t xml:space="preserve"> – Confirmation of Redundancy training</w:t>
      </w:r>
    </w:p>
    <w:p w14:paraId="1FCE688B" w14:textId="7A54658E"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12C8EAC8" wp14:editId="40E3A73D">
            <wp:extent cx="4819650" cy="4308637"/>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41"/>
                    <a:stretch>
                      <a:fillRect/>
                    </a:stretch>
                  </pic:blipFill>
                  <pic:spPr>
                    <a:xfrm>
                      <a:off x="0" y="0"/>
                      <a:ext cx="4819650" cy="4308637"/>
                    </a:xfrm>
                    <a:prstGeom prst="rect">
                      <a:avLst/>
                    </a:prstGeom>
                  </pic:spPr>
                </pic:pic>
              </a:graphicData>
            </a:graphic>
          </wp:inline>
        </w:drawing>
      </w:r>
    </w:p>
    <w:p w14:paraId="5D2A475E" w14:textId="0C040DCE" w:rsidR="002142A9" w:rsidRDefault="0099335C"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106089">
        <w:rPr>
          <w:rFonts w:ascii="Arial" w:hAnsi="Arial" w:cs="Arial"/>
          <w:b/>
          <w:bCs/>
          <w:sz w:val="24"/>
          <w:szCs w:val="24"/>
          <w:u w:val="single"/>
        </w:rPr>
        <w:t>33</w:t>
      </w:r>
      <w:r>
        <w:rPr>
          <w:rFonts w:ascii="Arial" w:hAnsi="Arial" w:cs="Arial"/>
          <w:b/>
          <w:bCs/>
          <w:sz w:val="24"/>
          <w:szCs w:val="24"/>
          <w:u w:val="single"/>
        </w:rPr>
        <w:t xml:space="preserve"> – Redundancy Training</w:t>
      </w:r>
    </w:p>
    <w:p w14:paraId="3DDE30D4" w14:textId="12B5BFCB"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4CA3528C" wp14:editId="30A29017">
            <wp:extent cx="4984750" cy="2838092"/>
            <wp:effectExtent l="0" t="0" r="6350" b="635"/>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a:blip r:embed="rId42"/>
                    <a:stretch>
                      <a:fillRect/>
                    </a:stretch>
                  </pic:blipFill>
                  <pic:spPr>
                    <a:xfrm>
                      <a:off x="0" y="0"/>
                      <a:ext cx="5004884" cy="2849555"/>
                    </a:xfrm>
                    <a:prstGeom prst="rect">
                      <a:avLst/>
                    </a:prstGeom>
                  </pic:spPr>
                </pic:pic>
              </a:graphicData>
            </a:graphic>
          </wp:inline>
        </w:drawing>
      </w:r>
    </w:p>
    <w:p w14:paraId="618B801F" w14:textId="0E093F93" w:rsidR="0099335C" w:rsidRDefault="0099335C" w:rsidP="00682994">
      <w:pPr>
        <w:spacing w:after="200" w:line="276" w:lineRule="auto"/>
        <w:rPr>
          <w:rFonts w:ascii="Arial" w:hAnsi="Arial" w:cs="Arial"/>
          <w:b/>
          <w:bCs/>
          <w:sz w:val="24"/>
          <w:szCs w:val="24"/>
          <w:u w:val="single"/>
        </w:rPr>
      </w:pPr>
      <w:r>
        <w:rPr>
          <w:noProof/>
        </w:rPr>
        <w:lastRenderedPageBreak/>
        <w:drawing>
          <wp:inline distT="0" distB="0" distL="0" distR="0" wp14:anchorId="01BBE77C" wp14:editId="20AC3207">
            <wp:extent cx="4984750" cy="2749178"/>
            <wp:effectExtent l="0" t="0" r="635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43"/>
                    <a:stretch>
                      <a:fillRect/>
                    </a:stretch>
                  </pic:blipFill>
                  <pic:spPr>
                    <a:xfrm>
                      <a:off x="0" y="0"/>
                      <a:ext cx="5011604" cy="2763988"/>
                    </a:xfrm>
                    <a:prstGeom prst="rect">
                      <a:avLst/>
                    </a:prstGeom>
                  </pic:spPr>
                </pic:pic>
              </a:graphicData>
            </a:graphic>
          </wp:inline>
        </w:drawing>
      </w:r>
    </w:p>
    <w:p w14:paraId="13D89231" w14:textId="0E91BFA6"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0FCFAF4F" wp14:editId="2D8510E3">
            <wp:extent cx="5031482" cy="262890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44"/>
                    <a:stretch>
                      <a:fillRect/>
                    </a:stretch>
                  </pic:blipFill>
                  <pic:spPr>
                    <a:xfrm>
                      <a:off x="0" y="0"/>
                      <a:ext cx="5065085" cy="2646457"/>
                    </a:xfrm>
                    <a:prstGeom prst="rect">
                      <a:avLst/>
                    </a:prstGeom>
                  </pic:spPr>
                </pic:pic>
              </a:graphicData>
            </a:graphic>
          </wp:inline>
        </w:drawing>
      </w:r>
    </w:p>
    <w:p w14:paraId="0871EE18" w14:textId="22243977"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6F3F10C8" wp14:editId="6173C2CA">
            <wp:extent cx="5245100" cy="2691702"/>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45"/>
                    <a:stretch>
                      <a:fillRect/>
                    </a:stretch>
                  </pic:blipFill>
                  <pic:spPr>
                    <a:xfrm>
                      <a:off x="0" y="0"/>
                      <a:ext cx="5279890" cy="2709556"/>
                    </a:xfrm>
                    <a:prstGeom prst="rect">
                      <a:avLst/>
                    </a:prstGeom>
                  </pic:spPr>
                </pic:pic>
              </a:graphicData>
            </a:graphic>
          </wp:inline>
        </w:drawing>
      </w:r>
    </w:p>
    <w:p w14:paraId="62BD4785" w14:textId="38FCA2D7" w:rsidR="0099335C" w:rsidRDefault="0099335C" w:rsidP="00682994">
      <w:pPr>
        <w:spacing w:after="200" w:line="276" w:lineRule="auto"/>
        <w:rPr>
          <w:rFonts w:ascii="Arial" w:hAnsi="Arial" w:cs="Arial"/>
          <w:b/>
          <w:bCs/>
          <w:sz w:val="24"/>
          <w:szCs w:val="24"/>
          <w:u w:val="single"/>
        </w:rPr>
      </w:pPr>
      <w:r>
        <w:rPr>
          <w:noProof/>
        </w:rPr>
        <w:lastRenderedPageBreak/>
        <w:drawing>
          <wp:inline distT="0" distB="0" distL="0" distR="0" wp14:anchorId="311D4D4E" wp14:editId="4C2B83A0">
            <wp:extent cx="5295900" cy="2902009"/>
            <wp:effectExtent l="0" t="0" r="0" b="0"/>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a:blip r:embed="rId46"/>
                    <a:stretch>
                      <a:fillRect/>
                    </a:stretch>
                  </pic:blipFill>
                  <pic:spPr>
                    <a:xfrm>
                      <a:off x="0" y="0"/>
                      <a:ext cx="5310217" cy="2909854"/>
                    </a:xfrm>
                    <a:prstGeom prst="rect">
                      <a:avLst/>
                    </a:prstGeom>
                  </pic:spPr>
                </pic:pic>
              </a:graphicData>
            </a:graphic>
          </wp:inline>
        </w:drawing>
      </w:r>
    </w:p>
    <w:p w14:paraId="4EFFE187" w14:textId="346983C4"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311AC7F2" wp14:editId="6B75587E">
            <wp:extent cx="5321300" cy="2872889"/>
            <wp:effectExtent l="0" t="0" r="0" b="3810"/>
            <wp:docPr id="21" name="Picture 2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with low confidence"/>
                    <pic:cNvPicPr/>
                  </pic:nvPicPr>
                  <pic:blipFill>
                    <a:blip r:embed="rId47"/>
                    <a:stretch>
                      <a:fillRect/>
                    </a:stretch>
                  </pic:blipFill>
                  <pic:spPr>
                    <a:xfrm>
                      <a:off x="0" y="0"/>
                      <a:ext cx="5326684" cy="2875796"/>
                    </a:xfrm>
                    <a:prstGeom prst="rect">
                      <a:avLst/>
                    </a:prstGeom>
                  </pic:spPr>
                </pic:pic>
              </a:graphicData>
            </a:graphic>
          </wp:inline>
        </w:drawing>
      </w:r>
    </w:p>
    <w:p w14:paraId="4EF0B392" w14:textId="06BD5246" w:rsidR="0099335C" w:rsidRDefault="0099335C" w:rsidP="00682994">
      <w:pPr>
        <w:spacing w:after="200" w:line="276" w:lineRule="auto"/>
        <w:rPr>
          <w:rFonts w:ascii="Arial" w:hAnsi="Arial" w:cs="Arial"/>
          <w:b/>
          <w:bCs/>
          <w:sz w:val="24"/>
          <w:szCs w:val="24"/>
          <w:u w:val="single"/>
        </w:rPr>
      </w:pPr>
      <w:r>
        <w:rPr>
          <w:noProof/>
        </w:rPr>
        <w:lastRenderedPageBreak/>
        <w:drawing>
          <wp:inline distT="0" distB="0" distL="0" distR="0" wp14:anchorId="6435C2B7" wp14:editId="7D7BDDB0">
            <wp:extent cx="5447833" cy="2804795"/>
            <wp:effectExtent l="0" t="0" r="635" b="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48"/>
                    <a:stretch>
                      <a:fillRect/>
                    </a:stretch>
                  </pic:blipFill>
                  <pic:spPr>
                    <a:xfrm>
                      <a:off x="0" y="0"/>
                      <a:ext cx="5451756" cy="2806815"/>
                    </a:xfrm>
                    <a:prstGeom prst="rect">
                      <a:avLst/>
                    </a:prstGeom>
                  </pic:spPr>
                </pic:pic>
              </a:graphicData>
            </a:graphic>
          </wp:inline>
        </w:drawing>
      </w:r>
    </w:p>
    <w:p w14:paraId="2809FD88" w14:textId="60538D9E" w:rsidR="0099335C" w:rsidRDefault="0099335C" w:rsidP="00682994">
      <w:pPr>
        <w:spacing w:after="200" w:line="276" w:lineRule="auto"/>
        <w:rPr>
          <w:rFonts w:ascii="Arial" w:hAnsi="Arial" w:cs="Arial"/>
          <w:b/>
          <w:bCs/>
          <w:sz w:val="24"/>
          <w:szCs w:val="24"/>
          <w:u w:val="single"/>
        </w:rPr>
      </w:pPr>
      <w:r>
        <w:rPr>
          <w:noProof/>
        </w:rPr>
        <w:drawing>
          <wp:inline distT="0" distB="0" distL="0" distR="0" wp14:anchorId="672A4A89" wp14:editId="5C7A5118">
            <wp:extent cx="5440262" cy="2846705"/>
            <wp:effectExtent l="0" t="0" r="825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49"/>
                    <a:stretch>
                      <a:fillRect/>
                    </a:stretch>
                  </pic:blipFill>
                  <pic:spPr>
                    <a:xfrm>
                      <a:off x="0" y="0"/>
                      <a:ext cx="5452409" cy="2853061"/>
                    </a:xfrm>
                    <a:prstGeom prst="rect">
                      <a:avLst/>
                    </a:prstGeom>
                  </pic:spPr>
                </pic:pic>
              </a:graphicData>
            </a:graphic>
          </wp:inline>
        </w:drawing>
      </w:r>
    </w:p>
    <w:p w14:paraId="006CD778" w14:textId="7F94EA10" w:rsidR="0099335C" w:rsidRDefault="00AE6390" w:rsidP="00682994">
      <w:pPr>
        <w:spacing w:after="200" w:line="276" w:lineRule="auto"/>
        <w:rPr>
          <w:rFonts w:ascii="Arial" w:hAnsi="Arial" w:cs="Arial"/>
          <w:b/>
          <w:bCs/>
          <w:sz w:val="24"/>
          <w:szCs w:val="24"/>
          <w:u w:val="single"/>
        </w:rPr>
      </w:pPr>
      <w:r>
        <w:rPr>
          <w:noProof/>
        </w:rPr>
        <w:drawing>
          <wp:inline distT="0" distB="0" distL="0" distR="0" wp14:anchorId="698271A0" wp14:editId="4C4DF053">
            <wp:extent cx="5384435" cy="2876550"/>
            <wp:effectExtent l="0" t="0" r="6985" b="0"/>
            <wp:docPr id="30" name="Picture 30" descr="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application, chat or text message&#10;&#10;Description automatically generated"/>
                    <pic:cNvPicPr/>
                  </pic:nvPicPr>
                  <pic:blipFill>
                    <a:blip r:embed="rId50"/>
                    <a:stretch>
                      <a:fillRect/>
                    </a:stretch>
                  </pic:blipFill>
                  <pic:spPr>
                    <a:xfrm>
                      <a:off x="0" y="0"/>
                      <a:ext cx="5406165" cy="2888159"/>
                    </a:xfrm>
                    <a:prstGeom prst="rect">
                      <a:avLst/>
                    </a:prstGeom>
                  </pic:spPr>
                </pic:pic>
              </a:graphicData>
            </a:graphic>
          </wp:inline>
        </w:drawing>
      </w:r>
    </w:p>
    <w:p w14:paraId="0EE45F07" w14:textId="1554973E" w:rsidR="00AE6390" w:rsidRDefault="00AE6390" w:rsidP="00682994">
      <w:pPr>
        <w:spacing w:after="200" w:line="276" w:lineRule="auto"/>
        <w:rPr>
          <w:rFonts w:ascii="Arial" w:hAnsi="Arial" w:cs="Arial"/>
          <w:b/>
          <w:bCs/>
          <w:sz w:val="24"/>
          <w:szCs w:val="24"/>
          <w:u w:val="single"/>
        </w:rPr>
      </w:pPr>
      <w:r>
        <w:rPr>
          <w:noProof/>
        </w:rPr>
        <w:lastRenderedPageBreak/>
        <w:drawing>
          <wp:inline distT="0" distB="0" distL="0" distR="0" wp14:anchorId="52C9BA9C" wp14:editId="2008C372">
            <wp:extent cx="5295900" cy="2636802"/>
            <wp:effectExtent l="0" t="0" r="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51"/>
                    <a:stretch>
                      <a:fillRect/>
                    </a:stretch>
                  </pic:blipFill>
                  <pic:spPr>
                    <a:xfrm>
                      <a:off x="0" y="0"/>
                      <a:ext cx="5301323" cy="2639502"/>
                    </a:xfrm>
                    <a:prstGeom prst="rect">
                      <a:avLst/>
                    </a:prstGeom>
                  </pic:spPr>
                </pic:pic>
              </a:graphicData>
            </a:graphic>
          </wp:inline>
        </w:drawing>
      </w:r>
    </w:p>
    <w:p w14:paraId="693AD83F" w14:textId="1FB818EB" w:rsidR="00AE6390" w:rsidRDefault="00AE6390" w:rsidP="00682994">
      <w:pPr>
        <w:spacing w:after="200" w:line="276" w:lineRule="auto"/>
        <w:rPr>
          <w:rFonts w:ascii="Arial" w:hAnsi="Arial" w:cs="Arial"/>
          <w:b/>
          <w:bCs/>
          <w:sz w:val="24"/>
          <w:szCs w:val="24"/>
          <w:u w:val="single"/>
        </w:rPr>
      </w:pPr>
      <w:r>
        <w:rPr>
          <w:noProof/>
        </w:rPr>
        <w:drawing>
          <wp:inline distT="0" distB="0" distL="0" distR="0" wp14:anchorId="6F94379D" wp14:editId="2426670A">
            <wp:extent cx="5276850" cy="2944770"/>
            <wp:effectExtent l="0" t="0" r="0" b="8255"/>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52"/>
                    <a:stretch>
                      <a:fillRect/>
                    </a:stretch>
                  </pic:blipFill>
                  <pic:spPr>
                    <a:xfrm>
                      <a:off x="0" y="0"/>
                      <a:ext cx="5280483" cy="2946797"/>
                    </a:xfrm>
                    <a:prstGeom prst="rect">
                      <a:avLst/>
                    </a:prstGeom>
                  </pic:spPr>
                </pic:pic>
              </a:graphicData>
            </a:graphic>
          </wp:inline>
        </w:drawing>
      </w:r>
    </w:p>
    <w:p w14:paraId="74A0BA85" w14:textId="0896BB8E" w:rsidR="00AE6390" w:rsidRDefault="00AE6390" w:rsidP="00682994">
      <w:pPr>
        <w:spacing w:after="200" w:line="276" w:lineRule="auto"/>
        <w:rPr>
          <w:rFonts w:ascii="Arial" w:hAnsi="Arial" w:cs="Arial"/>
          <w:b/>
          <w:bCs/>
          <w:sz w:val="24"/>
          <w:szCs w:val="24"/>
          <w:u w:val="single"/>
        </w:rPr>
      </w:pPr>
      <w:r>
        <w:rPr>
          <w:noProof/>
        </w:rPr>
        <w:drawing>
          <wp:inline distT="0" distB="0" distL="0" distR="0" wp14:anchorId="58E74E94" wp14:editId="3CBE5C7B">
            <wp:extent cx="5276850" cy="2782243"/>
            <wp:effectExtent l="0" t="0" r="0" b="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a:blip r:embed="rId53"/>
                    <a:stretch>
                      <a:fillRect/>
                    </a:stretch>
                  </pic:blipFill>
                  <pic:spPr>
                    <a:xfrm>
                      <a:off x="0" y="0"/>
                      <a:ext cx="5287442" cy="2787828"/>
                    </a:xfrm>
                    <a:prstGeom prst="rect">
                      <a:avLst/>
                    </a:prstGeom>
                  </pic:spPr>
                </pic:pic>
              </a:graphicData>
            </a:graphic>
          </wp:inline>
        </w:drawing>
      </w:r>
    </w:p>
    <w:p w14:paraId="19A5DD40" w14:textId="4B4644EA" w:rsidR="00AE6390" w:rsidRDefault="00AE6390" w:rsidP="00682994">
      <w:pPr>
        <w:spacing w:after="200" w:line="276" w:lineRule="auto"/>
        <w:rPr>
          <w:rFonts w:ascii="Arial" w:hAnsi="Arial" w:cs="Arial"/>
          <w:b/>
          <w:bCs/>
          <w:sz w:val="24"/>
          <w:szCs w:val="24"/>
          <w:u w:val="single"/>
        </w:rPr>
      </w:pPr>
      <w:r>
        <w:rPr>
          <w:noProof/>
        </w:rPr>
        <w:lastRenderedPageBreak/>
        <w:drawing>
          <wp:inline distT="0" distB="0" distL="0" distR="0" wp14:anchorId="420DC54E" wp14:editId="255726DE">
            <wp:extent cx="5054600" cy="2823542"/>
            <wp:effectExtent l="0" t="0" r="0" b="0"/>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aphical user interface&#10;&#10;Description automatically generated"/>
                    <pic:cNvPicPr/>
                  </pic:nvPicPr>
                  <pic:blipFill>
                    <a:blip r:embed="rId54"/>
                    <a:stretch>
                      <a:fillRect/>
                    </a:stretch>
                  </pic:blipFill>
                  <pic:spPr>
                    <a:xfrm>
                      <a:off x="0" y="0"/>
                      <a:ext cx="5065598" cy="2829686"/>
                    </a:xfrm>
                    <a:prstGeom prst="rect">
                      <a:avLst/>
                    </a:prstGeom>
                  </pic:spPr>
                </pic:pic>
              </a:graphicData>
            </a:graphic>
          </wp:inline>
        </w:drawing>
      </w:r>
    </w:p>
    <w:p w14:paraId="61CEAA16" w14:textId="54D8902A" w:rsidR="00AE6390" w:rsidRDefault="00AE6390" w:rsidP="00682994">
      <w:pPr>
        <w:spacing w:after="200" w:line="276" w:lineRule="auto"/>
        <w:rPr>
          <w:rFonts w:ascii="Arial" w:hAnsi="Arial" w:cs="Arial"/>
          <w:b/>
          <w:bCs/>
          <w:sz w:val="24"/>
          <w:szCs w:val="24"/>
          <w:u w:val="single"/>
        </w:rPr>
      </w:pPr>
      <w:r>
        <w:rPr>
          <w:noProof/>
        </w:rPr>
        <w:drawing>
          <wp:inline distT="0" distB="0" distL="0" distR="0" wp14:anchorId="6FC3CD05" wp14:editId="459D3E44">
            <wp:extent cx="5054600" cy="2824102"/>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55"/>
                    <a:stretch>
                      <a:fillRect/>
                    </a:stretch>
                  </pic:blipFill>
                  <pic:spPr>
                    <a:xfrm>
                      <a:off x="0" y="0"/>
                      <a:ext cx="5067778" cy="2831465"/>
                    </a:xfrm>
                    <a:prstGeom prst="rect">
                      <a:avLst/>
                    </a:prstGeom>
                  </pic:spPr>
                </pic:pic>
              </a:graphicData>
            </a:graphic>
          </wp:inline>
        </w:drawing>
      </w:r>
    </w:p>
    <w:p w14:paraId="131F807D" w14:textId="2C631BBA" w:rsidR="00AE6390" w:rsidRDefault="00AE6390" w:rsidP="00682994">
      <w:pPr>
        <w:spacing w:after="200" w:line="276" w:lineRule="auto"/>
        <w:rPr>
          <w:rFonts w:ascii="Arial" w:hAnsi="Arial" w:cs="Arial"/>
          <w:b/>
          <w:bCs/>
          <w:sz w:val="24"/>
          <w:szCs w:val="24"/>
          <w:u w:val="single"/>
        </w:rPr>
      </w:pPr>
      <w:r>
        <w:rPr>
          <w:noProof/>
        </w:rPr>
        <w:drawing>
          <wp:inline distT="0" distB="0" distL="0" distR="0" wp14:anchorId="5BD0CAC9" wp14:editId="7400735B">
            <wp:extent cx="5080000" cy="2758938"/>
            <wp:effectExtent l="0" t="0" r="6350" b="3810"/>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with medium confidence"/>
                    <pic:cNvPicPr/>
                  </pic:nvPicPr>
                  <pic:blipFill>
                    <a:blip r:embed="rId56"/>
                    <a:stretch>
                      <a:fillRect/>
                    </a:stretch>
                  </pic:blipFill>
                  <pic:spPr>
                    <a:xfrm>
                      <a:off x="0" y="0"/>
                      <a:ext cx="5128967" cy="2785532"/>
                    </a:xfrm>
                    <a:prstGeom prst="rect">
                      <a:avLst/>
                    </a:prstGeom>
                  </pic:spPr>
                </pic:pic>
              </a:graphicData>
            </a:graphic>
          </wp:inline>
        </w:drawing>
      </w:r>
    </w:p>
    <w:p w14:paraId="712B7FB7" w14:textId="6679BD1A" w:rsidR="00AE6390" w:rsidRDefault="00C238B2"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106089">
        <w:rPr>
          <w:rFonts w:ascii="Arial" w:hAnsi="Arial" w:cs="Arial"/>
          <w:b/>
          <w:bCs/>
          <w:sz w:val="24"/>
          <w:szCs w:val="24"/>
          <w:u w:val="single"/>
        </w:rPr>
        <w:t>34</w:t>
      </w:r>
      <w:r>
        <w:rPr>
          <w:rFonts w:ascii="Arial" w:hAnsi="Arial" w:cs="Arial"/>
          <w:b/>
          <w:bCs/>
          <w:sz w:val="24"/>
          <w:szCs w:val="24"/>
          <w:u w:val="single"/>
        </w:rPr>
        <w:t xml:space="preserve"> – Redundancy payment workings</w:t>
      </w:r>
    </w:p>
    <w:p w14:paraId="491DCD11" w14:textId="5B8F4D70" w:rsidR="002142A9" w:rsidRDefault="00C238B2" w:rsidP="00682994">
      <w:pPr>
        <w:spacing w:after="200" w:line="276" w:lineRule="auto"/>
        <w:rPr>
          <w:rFonts w:ascii="Arial" w:hAnsi="Arial" w:cs="Arial"/>
          <w:b/>
          <w:bCs/>
          <w:sz w:val="24"/>
          <w:szCs w:val="24"/>
          <w:u w:val="single"/>
        </w:rPr>
      </w:pPr>
      <w:r>
        <w:rPr>
          <w:noProof/>
        </w:rPr>
        <w:drawing>
          <wp:inline distT="0" distB="0" distL="0" distR="0" wp14:anchorId="66201AB2" wp14:editId="444BBE81">
            <wp:extent cx="4220308" cy="3192116"/>
            <wp:effectExtent l="0" t="0" r="0" b="8890"/>
            <wp:docPr id="18" name="Picture 1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10;&#10;Description automatically generated"/>
                    <pic:cNvPicPr/>
                  </pic:nvPicPr>
                  <pic:blipFill>
                    <a:blip r:embed="rId57"/>
                    <a:stretch>
                      <a:fillRect/>
                    </a:stretch>
                  </pic:blipFill>
                  <pic:spPr>
                    <a:xfrm>
                      <a:off x="0" y="0"/>
                      <a:ext cx="4223699" cy="3194680"/>
                    </a:xfrm>
                    <a:prstGeom prst="rect">
                      <a:avLst/>
                    </a:prstGeom>
                  </pic:spPr>
                </pic:pic>
              </a:graphicData>
            </a:graphic>
          </wp:inline>
        </w:drawing>
      </w:r>
    </w:p>
    <w:p w14:paraId="2113A7A4" w14:textId="0DB62083" w:rsidR="00C238B2" w:rsidRDefault="00C238B2"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106089">
        <w:rPr>
          <w:rFonts w:ascii="Arial" w:hAnsi="Arial" w:cs="Arial"/>
          <w:b/>
          <w:bCs/>
          <w:sz w:val="24"/>
          <w:szCs w:val="24"/>
          <w:u w:val="single"/>
        </w:rPr>
        <w:t>35</w:t>
      </w:r>
      <w:r>
        <w:rPr>
          <w:rFonts w:ascii="Arial" w:hAnsi="Arial" w:cs="Arial"/>
          <w:b/>
          <w:bCs/>
          <w:sz w:val="24"/>
          <w:szCs w:val="24"/>
          <w:u w:val="single"/>
        </w:rPr>
        <w:t xml:space="preserve"> – Confirmation of effective process by MD</w:t>
      </w:r>
    </w:p>
    <w:p w14:paraId="4722864B" w14:textId="283F1F56" w:rsidR="00C238B2" w:rsidRDefault="009E3719" w:rsidP="00682994">
      <w:pPr>
        <w:spacing w:after="200" w:line="276" w:lineRule="auto"/>
        <w:rPr>
          <w:rFonts w:ascii="Arial" w:hAnsi="Arial" w:cs="Arial"/>
          <w:b/>
          <w:bCs/>
          <w:sz w:val="24"/>
          <w:szCs w:val="24"/>
          <w:u w:val="single"/>
        </w:rPr>
      </w:pPr>
      <w:r>
        <w:rPr>
          <w:noProof/>
        </w:rPr>
        <w:drawing>
          <wp:inline distT="0" distB="0" distL="0" distR="0" wp14:anchorId="18A201A8" wp14:editId="2B8049E0">
            <wp:extent cx="4473526" cy="3986821"/>
            <wp:effectExtent l="0" t="0" r="381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58"/>
                    <a:stretch>
                      <a:fillRect/>
                    </a:stretch>
                  </pic:blipFill>
                  <pic:spPr>
                    <a:xfrm>
                      <a:off x="0" y="0"/>
                      <a:ext cx="4475934" cy="3988967"/>
                    </a:xfrm>
                    <a:prstGeom prst="rect">
                      <a:avLst/>
                    </a:prstGeom>
                  </pic:spPr>
                </pic:pic>
              </a:graphicData>
            </a:graphic>
          </wp:inline>
        </w:drawing>
      </w:r>
    </w:p>
    <w:p w14:paraId="1144C4F7" w14:textId="77777777" w:rsidR="00106089" w:rsidRDefault="00106089" w:rsidP="00682994">
      <w:pPr>
        <w:spacing w:after="200" w:line="276" w:lineRule="auto"/>
        <w:rPr>
          <w:rFonts w:ascii="Arial" w:hAnsi="Arial" w:cs="Arial"/>
          <w:b/>
          <w:bCs/>
          <w:sz w:val="24"/>
          <w:szCs w:val="24"/>
          <w:u w:val="single"/>
        </w:rPr>
      </w:pPr>
    </w:p>
    <w:p w14:paraId="6B9BB1F6" w14:textId="77777777" w:rsidR="00106089" w:rsidRDefault="00106089" w:rsidP="00682994">
      <w:pPr>
        <w:spacing w:after="200" w:line="276" w:lineRule="auto"/>
        <w:rPr>
          <w:rFonts w:ascii="Arial" w:hAnsi="Arial" w:cs="Arial"/>
          <w:b/>
          <w:bCs/>
          <w:sz w:val="24"/>
          <w:szCs w:val="24"/>
          <w:u w:val="single"/>
        </w:rPr>
      </w:pPr>
    </w:p>
    <w:p w14:paraId="18F01A4E" w14:textId="1644E1EB" w:rsidR="00C238B2" w:rsidRDefault="00600F95"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106089">
        <w:rPr>
          <w:rFonts w:ascii="Arial" w:hAnsi="Arial" w:cs="Arial"/>
          <w:b/>
          <w:bCs/>
          <w:sz w:val="24"/>
          <w:szCs w:val="24"/>
          <w:u w:val="single"/>
        </w:rPr>
        <w:t>36</w:t>
      </w:r>
      <w:r>
        <w:rPr>
          <w:rFonts w:ascii="Arial" w:hAnsi="Arial" w:cs="Arial"/>
          <w:b/>
          <w:bCs/>
          <w:sz w:val="24"/>
          <w:szCs w:val="24"/>
          <w:u w:val="single"/>
        </w:rPr>
        <w:t xml:space="preserve"> – Notes from managers meeting regarding roles of the redundancy meetings</w:t>
      </w:r>
    </w:p>
    <w:p w14:paraId="117B7A5D" w14:textId="48BF66D7" w:rsidR="00600F95" w:rsidRDefault="00600F95" w:rsidP="00682994">
      <w:pPr>
        <w:spacing w:after="200" w:line="276" w:lineRule="auto"/>
        <w:rPr>
          <w:rFonts w:ascii="Arial" w:hAnsi="Arial" w:cs="Arial"/>
          <w:b/>
          <w:bCs/>
          <w:sz w:val="24"/>
          <w:szCs w:val="24"/>
          <w:u w:val="single"/>
        </w:rPr>
      </w:pPr>
      <w:r>
        <w:rPr>
          <w:noProof/>
        </w:rPr>
        <w:drawing>
          <wp:inline distT="0" distB="0" distL="0" distR="0" wp14:anchorId="52BE28B5" wp14:editId="642C8650">
            <wp:extent cx="3956050" cy="2967256"/>
            <wp:effectExtent l="0" t="0" r="6350" b="508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965240" cy="2974149"/>
                    </a:xfrm>
                    <a:prstGeom prst="rect">
                      <a:avLst/>
                    </a:prstGeom>
                    <a:noFill/>
                    <a:ln>
                      <a:noFill/>
                    </a:ln>
                  </pic:spPr>
                </pic:pic>
              </a:graphicData>
            </a:graphic>
          </wp:inline>
        </w:drawing>
      </w:r>
    </w:p>
    <w:p w14:paraId="5483702E" w14:textId="5CFF6291" w:rsidR="00A4334C" w:rsidRDefault="005561EE"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A4334C">
        <w:rPr>
          <w:rFonts w:ascii="Arial" w:hAnsi="Arial" w:cs="Arial"/>
          <w:b/>
          <w:bCs/>
          <w:sz w:val="24"/>
          <w:szCs w:val="24"/>
          <w:u w:val="single"/>
        </w:rPr>
        <w:t>3</w:t>
      </w:r>
      <w:r w:rsidR="00106089">
        <w:rPr>
          <w:rFonts w:ascii="Arial" w:hAnsi="Arial" w:cs="Arial"/>
          <w:b/>
          <w:bCs/>
          <w:sz w:val="24"/>
          <w:szCs w:val="24"/>
          <w:u w:val="single"/>
        </w:rPr>
        <w:t>7</w:t>
      </w:r>
      <w:r w:rsidR="00A4334C">
        <w:rPr>
          <w:rFonts w:ascii="Arial" w:hAnsi="Arial" w:cs="Arial"/>
          <w:b/>
          <w:bCs/>
          <w:sz w:val="24"/>
          <w:szCs w:val="24"/>
          <w:u w:val="single"/>
        </w:rPr>
        <w:t xml:space="preserve"> Roles of the redundancy meeting e-mail</w:t>
      </w:r>
    </w:p>
    <w:p w14:paraId="429ECB0F" w14:textId="7FBE2AE7" w:rsidR="00A4334C" w:rsidRDefault="00632B1B" w:rsidP="00682994">
      <w:pPr>
        <w:spacing w:after="200" w:line="276" w:lineRule="auto"/>
        <w:rPr>
          <w:rFonts w:ascii="Arial" w:hAnsi="Arial" w:cs="Arial"/>
          <w:b/>
          <w:bCs/>
          <w:sz w:val="24"/>
          <w:szCs w:val="24"/>
          <w:u w:val="single"/>
        </w:rPr>
      </w:pPr>
      <w:r>
        <w:rPr>
          <w:noProof/>
        </w:rPr>
        <w:drawing>
          <wp:inline distT="0" distB="0" distL="0" distR="0" wp14:anchorId="3D80E78A" wp14:editId="3B379284">
            <wp:extent cx="5731510" cy="4445635"/>
            <wp:effectExtent l="0" t="0" r="2540" b="0"/>
            <wp:docPr id="42" name="Picture 4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with medium confidence"/>
                    <pic:cNvPicPr/>
                  </pic:nvPicPr>
                  <pic:blipFill>
                    <a:blip r:embed="rId60"/>
                    <a:stretch>
                      <a:fillRect/>
                    </a:stretch>
                  </pic:blipFill>
                  <pic:spPr>
                    <a:xfrm>
                      <a:off x="0" y="0"/>
                      <a:ext cx="5731510" cy="4445635"/>
                    </a:xfrm>
                    <a:prstGeom prst="rect">
                      <a:avLst/>
                    </a:prstGeom>
                  </pic:spPr>
                </pic:pic>
              </a:graphicData>
            </a:graphic>
          </wp:inline>
        </w:drawing>
      </w:r>
    </w:p>
    <w:p w14:paraId="54F1C28E" w14:textId="77777777" w:rsidR="00A4334C" w:rsidRDefault="00A4334C" w:rsidP="00682994">
      <w:pPr>
        <w:spacing w:after="200" w:line="276" w:lineRule="auto"/>
        <w:rPr>
          <w:rFonts w:ascii="Arial" w:hAnsi="Arial" w:cs="Arial"/>
          <w:b/>
          <w:bCs/>
          <w:sz w:val="24"/>
          <w:szCs w:val="24"/>
          <w:u w:val="single"/>
        </w:rPr>
      </w:pPr>
    </w:p>
    <w:p w14:paraId="71D912D4" w14:textId="47A8A290" w:rsidR="005561EE" w:rsidRDefault="00632B1B"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EV3</w:t>
      </w:r>
      <w:r w:rsidR="00106089">
        <w:rPr>
          <w:rFonts w:ascii="Arial" w:hAnsi="Arial" w:cs="Arial"/>
          <w:b/>
          <w:bCs/>
          <w:sz w:val="24"/>
          <w:szCs w:val="24"/>
          <w:u w:val="single"/>
        </w:rPr>
        <w:t>8</w:t>
      </w:r>
      <w:r>
        <w:rPr>
          <w:rFonts w:ascii="Arial" w:hAnsi="Arial" w:cs="Arial"/>
          <w:b/>
          <w:bCs/>
          <w:sz w:val="24"/>
          <w:szCs w:val="24"/>
          <w:u w:val="single"/>
        </w:rPr>
        <w:t xml:space="preserve"> </w:t>
      </w:r>
      <w:r w:rsidR="005561EE">
        <w:rPr>
          <w:rFonts w:ascii="Arial" w:hAnsi="Arial" w:cs="Arial"/>
          <w:b/>
          <w:bCs/>
          <w:sz w:val="24"/>
          <w:szCs w:val="24"/>
          <w:u w:val="single"/>
        </w:rPr>
        <w:t>Confirmation training e-mail by MD</w:t>
      </w:r>
    </w:p>
    <w:p w14:paraId="7FAE2536" w14:textId="2950906B" w:rsidR="005561EE" w:rsidRDefault="005561EE" w:rsidP="00682994">
      <w:pPr>
        <w:spacing w:after="200" w:line="276" w:lineRule="auto"/>
        <w:rPr>
          <w:rFonts w:ascii="Arial" w:hAnsi="Arial" w:cs="Arial"/>
          <w:b/>
          <w:bCs/>
          <w:sz w:val="24"/>
          <w:szCs w:val="24"/>
          <w:u w:val="single"/>
        </w:rPr>
      </w:pPr>
      <w:r>
        <w:rPr>
          <w:noProof/>
        </w:rPr>
        <w:drawing>
          <wp:inline distT="0" distB="0" distL="0" distR="0" wp14:anchorId="12C11FFB" wp14:editId="238FF5D4">
            <wp:extent cx="4135902" cy="3663934"/>
            <wp:effectExtent l="0" t="0" r="0" b="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61"/>
                    <a:stretch>
                      <a:fillRect/>
                    </a:stretch>
                  </pic:blipFill>
                  <pic:spPr>
                    <a:xfrm>
                      <a:off x="0" y="0"/>
                      <a:ext cx="4138813" cy="3666512"/>
                    </a:xfrm>
                    <a:prstGeom prst="rect">
                      <a:avLst/>
                    </a:prstGeom>
                  </pic:spPr>
                </pic:pic>
              </a:graphicData>
            </a:graphic>
          </wp:inline>
        </w:drawing>
      </w:r>
    </w:p>
    <w:p w14:paraId="51EE8186" w14:textId="34B5E8A9" w:rsidR="00C238B2" w:rsidRDefault="00D26992" w:rsidP="00682994">
      <w:pPr>
        <w:spacing w:after="200" w:line="276" w:lineRule="auto"/>
        <w:rPr>
          <w:rFonts w:ascii="Arial" w:hAnsi="Arial" w:cs="Arial"/>
          <w:b/>
          <w:bCs/>
          <w:sz w:val="24"/>
          <w:szCs w:val="24"/>
          <w:u w:val="single"/>
        </w:rPr>
      </w:pPr>
      <w:r>
        <w:rPr>
          <w:rFonts w:ascii="Arial" w:hAnsi="Arial" w:cs="Arial"/>
          <w:b/>
          <w:bCs/>
          <w:sz w:val="24"/>
          <w:szCs w:val="24"/>
          <w:u w:val="single"/>
        </w:rPr>
        <w:t>EV3</w:t>
      </w:r>
      <w:r w:rsidR="00106089">
        <w:rPr>
          <w:rFonts w:ascii="Arial" w:hAnsi="Arial" w:cs="Arial"/>
          <w:b/>
          <w:bCs/>
          <w:sz w:val="24"/>
          <w:szCs w:val="24"/>
          <w:u w:val="single"/>
        </w:rPr>
        <w:t>9</w:t>
      </w:r>
      <w:r>
        <w:rPr>
          <w:rFonts w:ascii="Arial" w:hAnsi="Arial" w:cs="Arial"/>
          <w:b/>
          <w:bCs/>
          <w:sz w:val="24"/>
          <w:szCs w:val="24"/>
          <w:u w:val="single"/>
        </w:rPr>
        <w:t xml:space="preserve"> – Confirmation of managerial training and a </w:t>
      </w:r>
      <w:r w:rsidR="00256EA8">
        <w:rPr>
          <w:rFonts w:ascii="Arial" w:hAnsi="Arial" w:cs="Arial"/>
          <w:b/>
          <w:bCs/>
          <w:sz w:val="24"/>
          <w:szCs w:val="24"/>
          <w:u w:val="single"/>
        </w:rPr>
        <w:t>manager’s</w:t>
      </w:r>
      <w:r>
        <w:rPr>
          <w:rFonts w:ascii="Arial" w:hAnsi="Arial" w:cs="Arial"/>
          <w:b/>
          <w:bCs/>
          <w:sz w:val="24"/>
          <w:szCs w:val="24"/>
          <w:u w:val="single"/>
        </w:rPr>
        <w:t xml:space="preserve"> response</w:t>
      </w:r>
    </w:p>
    <w:p w14:paraId="5D1957EB" w14:textId="047690ED" w:rsidR="00D26992" w:rsidRDefault="00D26992" w:rsidP="00682994">
      <w:pPr>
        <w:spacing w:after="200" w:line="276" w:lineRule="auto"/>
        <w:rPr>
          <w:rFonts w:ascii="Arial" w:hAnsi="Arial" w:cs="Arial"/>
          <w:b/>
          <w:bCs/>
          <w:sz w:val="24"/>
          <w:szCs w:val="24"/>
          <w:u w:val="single"/>
        </w:rPr>
      </w:pPr>
      <w:r>
        <w:rPr>
          <w:noProof/>
        </w:rPr>
        <w:drawing>
          <wp:inline distT="0" distB="0" distL="0" distR="0" wp14:anchorId="65DB0F56" wp14:editId="1FE84643">
            <wp:extent cx="4819650" cy="4308637"/>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41"/>
                    <a:stretch>
                      <a:fillRect/>
                    </a:stretch>
                  </pic:blipFill>
                  <pic:spPr>
                    <a:xfrm>
                      <a:off x="0" y="0"/>
                      <a:ext cx="4819650" cy="4308637"/>
                    </a:xfrm>
                    <a:prstGeom prst="rect">
                      <a:avLst/>
                    </a:prstGeom>
                  </pic:spPr>
                </pic:pic>
              </a:graphicData>
            </a:graphic>
          </wp:inline>
        </w:drawing>
      </w:r>
    </w:p>
    <w:p w14:paraId="53A28566" w14:textId="1CE487D4" w:rsidR="00D26992" w:rsidRDefault="00D26992" w:rsidP="00682994">
      <w:pPr>
        <w:spacing w:after="200" w:line="276" w:lineRule="auto"/>
        <w:rPr>
          <w:rFonts w:ascii="Arial" w:hAnsi="Arial" w:cs="Arial"/>
          <w:b/>
          <w:bCs/>
          <w:sz w:val="24"/>
          <w:szCs w:val="24"/>
          <w:u w:val="single"/>
        </w:rPr>
      </w:pPr>
    </w:p>
    <w:p w14:paraId="063B8777" w14:textId="043E4CA6" w:rsidR="00D26992" w:rsidRDefault="00473B7F" w:rsidP="00682994">
      <w:pPr>
        <w:spacing w:after="200" w:line="276" w:lineRule="auto"/>
        <w:rPr>
          <w:rFonts w:ascii="Arial" w:hAnsi="Arial" w:cs="Arial"/>
          <w:b/>
          <w:bCs/>
          <w:sz w:val="24"/>
          <w:szCs w:val="24"/>
          <w:u w:val="single"/>
        </w:rPr>
      </w:pPr>
      <w:r>
        <w:rPr>
          <w:noProof/>
        </w:rPr>
        <w:drawing>
          <wp:inline distT="0" distB="0" distL="0" distR="0" wp14:anchorId="4F72DFD8" wp14:editId="050252C4">
            <wp:extent cx="4559300" cy="3990020"/>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62"/>
                    <a:stretch>
                      <a:fillRect/>
                    </a:stretch>
                  </pic:blipFill>
                  <pic:spPr>
                    <a:xfrm>
                      <a:off x="0" y="0"/>
                      <a:ext cx="4579006" cy="4007265"/>
                    </a:xfrm>
                    <a:prstGeom prst="rect">
                      <a:avLst/>
                    </a:prstGeom>
                  </pic:spPr>
                </pic:pic>
              </a:graphicData>
            </a:graphic>
          </wp:inline>
        </w:drawing>
      </w:r>
    </w:p>
    <w:p w14:paraId="650F2A15" w14:textId="17306276" w:rsidR="00473B7F" w:rsidRDefault="00473B7F" w:rsidP="00682994">
      <w:pPr>
        <w:spacing w:after="200" w:line="276" w:lineRule="auto"/>
        <w:rPr>
          <w:rFonts w:ascii="Arial" w:hAnsi="Arial" w:cs="Arial"/>
          <w:b/>
          <w:bCs/>
          <w:sz w:val="24"/>
          <w:szCs w:val="24"/>
          <w:u w:val="single"/>
        </w:rPr>
      </w:pPr>
      <w:r>
        <w:rPr>
          <w:noProof/>
        </w:rPr>
        <w:drawing>
          <wp:inline distT="0" distB="0" distL="0" distR="0" wp14:anchorId="5BA8744E" wp14:editId="6882C972">
            <wp:extent cx="4483100" cy="3952638"/>
            <wp:effectExtent l="0" t="0" r="0" b="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63"/>
                    <a:stretch>
                      <a:fillRect/>
                    </a:stretch>
                  </pic:blipFill>
                  <pic:spPr>
                    <a:xfrm>
                      <a:off x="0" y="0"/>
                      <a:ext cx="4489072" cy="3957904"/>
                    </a:xfrm>
                    <a:prstGeom prst="rect">
                      <a:avLst/>
                    </a:prstGeom>
                  </pic:spPr>
                </pic:pic>
              </a:graphicData>
            </a:graphic>
          </wp:inline>
        </w:drawing>
      </w:r>
    </w:p>
    <w:p w14:paraId="095E9D8B" w14:textId="77777777" w:rsidR="00244C99" w:rsidRDefault="00244C99" w:rsidP="00682994">
      <w:pPr>
        <w:spacing w:after="200" w:line="276" w:lineRule="auto"/>
        <w:rPr>
          <w:rFonts w:ascii="Arial" w:hAnsi="Arial" w:cs="Arial"/>
          <w:b/>
          <w:bCs/>
          <w:sz w:val="24"/>
          <w:szCs w:val="24"/>
          <w:u w:val="single"/>
        </w:rPr>
      </w:pPr>
    </w:p>
    <w:p w14:paraId="363DF60D" w14:textId="60431A8E" w:rsidR="00473B7F" w:rsidRDefault="008C3AF9"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EV </w:t>
      </w:r>
      <w:r w:rsidR="00106089">
        <w:rPr>
          <w:rFonts w:ascii="Arial" w:hAnsi="Arial" w:cs="Arial"/>
          <w:b/>
          <w:bCs/>
          <w:sz w:val="24"/>
          <w:szCs w:val="24"/>
          <w:u w:val="single"/>
        </w:rPr>
        <w:t>40</w:t>
      </w:r>
      <w:r>
        <w:rPr>
          <w:rFonts w:ascii="Arial" w:hAnsi="Arial" w:cs="Arial"/>
          <w:b/>
          <w:bCs/>
          <w:sz w:val="24"/>
          <w:szCs w:val="24"/>
          <w:u w:val="single"/>
        </w:rPr>
        <w:t xml:space="preserve"> – e-mail to Union Representative</w:t>
      </w:r>
    </w:p>
    <w:p w14:paraId="29474781" w14:textId="77777777" w:rsidR="008C3AF9" w:rsidRDefault="008C3AF9" w:rsidP="008C3AF9">
      <w:pPr>
        <w:rPr>
          <w:rFonts w:ascii="Tahoma" w:hAnsi="Tahoma" w:cs="Tahoma"/>
          <w:sz w:val="20"/>
          <w:szCs w:val="20"/>
          <w:lang w:val="en-US"/>
        </w:rPr>
      </w:pPr>
      <w:bookmarkStart w:id="1" w:name="_Hlk82802526"/>
      <w:r>
        <w:rPr>
          <w:rFonts w:ascii="Tahoma" w:hAnsi="Tahoma" w:cs="Tahoma"/>
          <w:b/>
          <w:bCs/>
          <w:sz w:val="20"/>
          <w:szCs w:val="20"/>
          <w:lang w:val="en-US"/>
        </w:rPr>
        <w:t>From:</w:t>
      </w:r>
      <w:r>
        <w:rPr>
          <w:rFonts w:ascii="Tahoma" w:hAnsi="Tahoma" w:cs="Tahoma"/>
          <w:sz w:val="20"/>
          <w:szCs w:val="20"/>
          <w:lang w:val="en-US"/>
        </w:rPr>
        <w:t xml:space="preserve"> Laura Daniel</w:t>
      </w:r>
      <w:r>
        <w:rPr>
          <w:rFonts w:ascii="Tahoma" w:hAnsi="Tahoma" w:cs="Tahoma"/>
          <w:sz w:val="20"/>
          <w:szCs w:val="20"/>
          <w:lang w:val="en-US"/>
        </w:rPr>
        <w:br/>
      </w:r>
      <w:r>
        <w:rPr>
          <w:rFonts w:ascii="Tahoma" w:hAnsi="Tahoma" w:cs="Tahoma"/>
          <w:b/>
          <w:bCs/>
          <w:sz w:val="20"/>
          <w:szCs w:val="20"/>
          <w:lang w:val="en-US"/>
        </w:rPr>
        <w:t>Sent:</w:t>
      </w:r>
      <w:r>
        <w:rPr>
          <w:rFonts w:ascii="Tahoma" w:hAnsi="Tahoma" w:cs="Tahoma"/>
          <w:sz w:val="20"/>
          <w:szCs w:val="20"/>
          <w:lang w:val="en-US"/>
        </w:rPr>
        <w:t xml:space="preserve"> 17</w:t>
      </w:r>
      <w:r w:rsidRPr="003B476B">
        <w:rPr>
          <w:rFonts w:ascii="Tahoma" w:hAnsi="Tahoma" w:cs="Tahoma"/>
          <w:sz w:val="20"/>
          <w:szCs w:val="20"/>
          <w:vertAlign w:val="superscript"/>
          <w:lang w:val="en-US"/>
        </w:rPr>
        <w:t>th</w:t>
      </w:r>
      <w:r>
        <w:rPr>
          <w:rFonts w:ascii="Tahoma" w:hAnsi="Tahoma" w:cs="Tahoma"/>
          <w:sz w:val="20"/>
          <w:szCs w:val="20"/>
          <w:lang w:val="en-US"/>
        </w:rPr>
        <w:t xml:space="preserve"> June 2020 11.23</w:t>
      </w:r>
      <w:r>
        <w:rPr>
          <w:rFonts w:ascii="Tahoma" w:hAnsi="Tahoma" w:cs="Tahoma"/>
          <w:sz w:val="20"/>
          <w:szCs w:val="20"/>
          <w:lang w:val="en-US"/>
        </w:rPr>
        <w:br/>
      </w:r>
      <w:r>
        <w:rPr>
          <w:rFonts w:ascii="Tahoma" w:hAnsi="Tahoma" w:cs="Tahoma"/>
          <w:b/>
          <w:bCs/>
          <w:sz w:val="20"/>
          <w:szCs w:val="20"/>
          <w:lang w:val="en-US"/>
        </w:rPr>
        <w:t>To:</w:t>
      </w:r>
      <w:r>
        <w:rPr>
          <w:rFonts w:ascii="Tahoma" w:hAnsi="Tahoma" w:cs="Tahoma"/>
          <w:sz w:val="20"/>
          <w:szCs w:val="20"/>
          <w:lang w:val="en-US"/>
        </w:rPr>
        <w:t xml:space="preserve"> Phil Jeremiah</w:t>
      </w:r>
      <w:r>
        <w:rPr>
          <w:rFonts w:ascii="Tahoma" w:hAnsi="Tahoma" w:cs="Tahoma"/>
          <w:sz w:val="20"/>
          <w:szCs w:val="20"/>
          <w:lang w:val="en-US"/>
        </w:rPr>
        <w:br/>
      </w:r>
      <w:r>
        <w:rPr>
          <w:rFonts w:ascii="Tahoma" w:hAnsi="Tahoma" w:cs="Tahoma"/>
          <w:b/>
          <w:bCs/>
          <w:sz w:val="20"/>
          <w:szCs w:val="20"/>
          <w:lang w:val="en-US"/>
        </w:rPr>
        <w:t>Subject:</w:t>
      </w:r>
      <w:r>
        <w:rPr>
          <w:rFonts w:ascii="Tahoma" w:hAnsi="Tahoma" w:cs="Tahoma"/>
          <w:sz w:val="20"/>
          <w:szCs w:val="20"/>
          <w:lang w:val="en-US"/>
        </w:rPr>
        <w:t xml:space="preserve"> Potential redundancies</w:t>
      </w:r>
    </w:p>
    <w:p w14:paraId="2E8EF7E8" w14:textId="77777777" w:rsidR="008C3AF9" w:rsidRDefault="008C3AF9" w:rsidP="008C3AF9">
      <w:pPr>
        <w:rPr>
          <w:rFonts w:ascii="Calibri" w:hAnsi="Calibri" w:cs="Calibri"/>
          <w:color w:val="1F497D"/>
        </w:rPr>
      </w:pPr>
      <w:r>
        <w:rPr>
          <w:rFonts w:ascii="Calibri" w:hAnsi="Calibri" w:cs="Calibri"/>
          <w:color w:val="1F497D"/>
        </w:rPr>
        <w:t>Hi Phil,</w:t>
      </w:r>
    </w:p>
    <w:p w14:paraId="3DC9432B" w14:textId="77777777" w:rsidR="008C3AF9" w:rsidRDefault="008C3AF9" w:rsidP="008C3AF9">
      <w:pPr>
        <w:rPr>
          <w:rFonts w:ascii="Calibri" w:hAnsi="Calibri" w:cs="Calibri"/>
          <w:color w:val="1F497D"/>
        </w:rPr>
      </w:pPr>
      <w:r>
        <w:rPr>
          <w:rFonts w:ascii="Calibri" w:hAnsi="Calibri" w:cs="Calibri"/>
          <w:color w:val="1F497D"/>
        </w:rPr>
        <w:t xml:space="preserve">I know that Andrew spoke to you earlier in the week regarding the potential redundancy situation we have.  As the union representative for the factory, I will ensure that we keep you in the loop with the process.  I am not sure if those affected will be in the union, however if you require time with employees, just either let myself or their manager know. </w:t>
      </w:r>
    </w:p>
    <w:p w14:paraId="6D2291D3" w14:textId="77777777" w:rsidR="008C3AF9" w:rsidRDefault="008C3AF9" w:rsidP="008C3AF9">
      <w:pPr>
        <w:rPr>
          <w:rFonts w:ascii="Calibri" w:hAnsi="Calibri" w:cs="Calibri"/>
          <w:color w:val="1F497D"/>
        </w:rPr>
      </w:pPr>
      <w:r>
        <w:rPr>
          <w:rFonts w:ascii="Calibri" w:hAnsi="Calibri" w:cs="Calibri"/>
          <w:color w:val="1F497D"/>
        </w:rPr>
        <w:t>If you have any questions, you know where I am.</w:t>
      </w:r>
    </w:p>
    <w:p w14:paraId="6241373F" w14:textId="77777777" w:rsidR="008C3AF9" w:rsidRDefault="008C3AF9" w:rsidP="008C3AF9">
      <w:pPr>
        <w:rPr>
          <w:rFonts w:ascii="Calibri" w:hAnsi="Calibri" w:cs="Calibri"/>
          <w:color w:val="1F497D"/>
        </w:rPr>
      </w:pPr>
      <w:r>
        <w:rPr>
          <w:rFonts w:ascii="Calibri" w:hAnsi="Calibri" w:cs="Calibri"/>
          <w:color w:val="1F497D"/>
        </w:rPr>
        <w:t xml:space="preserve">Thanks </w:t>
      </w:r>
    </w:p>
    <w:p w14:paraId="7AF165CB" w14:textId="77777777" w:rsidR="008C3AF9" w:rsidRDefault="008C3AF9" w:rsidP="008C3AF9">
      <w:pPr>
        <w:rPr>
          <w:rFonts w:ascii="Calibri" w:hAnsi="Calibri" w:cs="Calibri"/>
          <w:color w:val="1F497D"/>
        </w:rPr>
      </w:pPr>
      <w:r>
        <w:rPr>
          <w:rFonts w:ascii="Calibri" w:hAnsi="Calibri" w:cs="Calibri"/>
          <w:color w:val="1F497D"/>
        </w:rPr>
        <w:t>Laura</w:t>
      </w:r>
    </w:p>
    <w:tbl>
      <w:tblPr>
        <w:tblW w:w="6750" w:type="dxa"/>
        <w:shd w:val="clear" w:color="auto" w:fill="FFFFFF"/>
        <w:tblCellMar>
          <w:left w:w="0" w:type="dxa"/>
          <w:right w:w="0" w:type="dxa"/>
        </w:tblCellMar>
        <w:tblLook w:val="04A0" w:firstRow="1" w:lastRow="0" w:firstColumn="1" w:lastColumn="0" w:noHBand="0" w:noVBand="1"/>
      </w:tblPr>
      <w:tblGrid>
        <w:gridCol w:w="2700"/>
        <w:gridCol w:w="4050"/>
      </w:tblGrid>
      <w:tr w:rsidR="008C3AF9" w14:paraId="2CB0F6C9" w14:textId="77777777" w:rsidTr="00D33A6F">
        <w:tc>
          <w:tcPr>
            <w:tcW w:w="2700" w:type="dxa"/>
            <w:tcBorders>
              <w:top w:val="nil"/>
              <w:left w:val="nil"/>
              <w:bottom w:val="nil"/>
              <w:right w:val="single" w:sz="18" w:space="0" w:color="FF0000"/>
            </w:tcBorders>
            <w:shd w:val="clear" w:color="auto" w:fill="FFFFFF"/>
            <w:tcMar>
              <w:top w:w="0" w:type="dxa"/>
              <w:left w:w="0" w:type="dxa"/>
              <w:bottom w:w="0" w:type="dxa"/>
              <w:right w:w="150" w:type="dxa"/>
            </w:tcMar>
            <w:hideMark/>
          </w:tcPr>
          <w:p w14:paraId="19DB0AE5" w14:textId="77777777" w:rsidR="008C3AF9" w:rsidRDefault="008C3AF9" w:rsidP="00D33A6F">
            <w:pPr>
              <w:rPr>
                <w:rFonts w:ascii="Arial" w:hAnsi="Arial" w:cs="Arial"/>
                <w:color w:val="444444"/>
                <w:sz w:val="20"/>
                <w:szCs w:val="20"/>
              </w:rPr>
            </w:pPr>
            <w:r>
              <w:rPr>
                <w:rFonts w:ascii="Arial" w:hAnsi="Arial" w:cs="Arial"/>
                <w:noProof/>
                <w:color w:val="444444"/>
                <w:sz w:val="20"/>
                <w:szCs w:val="20"/>
              </w:rPr>
              <w:drawing>
                <wp:inline distT="0" distB="0" distL="0" distR="0" wp14:anchorId="1BF84C72" wp14:editId="1F997993">
                  <wp:extent cx="1143000" cy="1143000"/>
                  <wp:effectExtent l="0" t="0" r="0" b="0"/>
                  <wp:docPr id="44" name="Picture 44" descr="phot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hotograph"/>
                          <pic:cNvPicPr>
                            <a:picLocks noChangeAspect="1" noChangeArrowheads="1"/>
                          </pic:cNvPicPr>
                        </pic:nvPicPr>
                        <pic:blipFill>
                          <a:blip r:embed="rId64" r:link="rId65" cstate="print">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pic:spPr>
                      </pic:pic>
                    </a:graphicData>
                  </a:graphic>
                </wp:inline>
              </w:drawing>
            </w:r>
          </w:p>
          <w:p w14:paraId="033DA745" w14:textId="77777777" w:rsidR="008C3AF9" w:rsidRDefault="008C3AF9" w:rsidP="00D33A6F">
            <w:pPr>
              <w:spacing w:before="480"/>
              <w:rPr>
                <w:rFonts w:ascii="Arial" w:hAnsi="Arial" w:cs="Arial"/>
                <w:b/>
                <w:bCs/>
                <w:color w:val="FF0000"/>
              </w:rPr>
            </w:pPr>
            <w:r>
              <w:rPr>
                <w:rFonts w:ascii="Arial" w:hAnsi="Arial" w:cs="Arial"/>
                <w:b/>
                <w:bCs/>
                <w:color w:val="FF0000"/>
              </w:rPr>
              <w:t>Laura Daniel</w:t>
            </w:r>
            <w:r>
              <w:rPr>
                <w:rFonts w:ascii="Arial" w:hAnsi="Arial" w:cs="Arial"/>
                <w:b/>
                <w:bCs/>
                <w:color w:val="FF0000"/>
              </w:rPr>
              <w:br/>
            </w:r>
            <w:r>
              <w:rPr>
                <w:rFonts w:ascii="Arial" w:hAnsi="Arial" w:cs="Arial"/>
                <w:b/>
                <w:bCs/>
              </w:rPr>
              <w:t xml:space="preserve">HR </w:t>
            </w:r>
            <w:r w:rsidRPr="0081139A">
              <w:rPr>
                <w:rFonts w:ascii="Arial" w:hAnsi="Arial" w:cs="Arial"/>
                <w:b/>
                <w:bCs/>
              </w:rPr>
              <w:t>Manager</w:t>
            </w:r>
          </w:p>
        </w:tc>
        <w:tc>
          <w:tcPr>
            <w:tcW w:w="0" w:type="auto"/>
            <w:shd w:val="clear" w:color="auto" w:fill="FFFFFF"/>
            <w:hideMark/>
          </w:tcPr>
          <w:tbl>
            <w:tblPr>
              <w:tblW w:w="0" w:type="auto"/>
              <w:tblCellMar>
                <w:left w:w="0" w:type="dxa"/>
                <w:right w:w="0" w:type="dxa"/>
              </w:tblCellMar>
              <w:tblLook w:val="04A0" w:firstRow="1" w:lastRow="0" w:firstColumn="1" w:lastColumn="0" w:noHBand="0" w:noVBand="1"/>
            </w:tblPr>
            <w:tblGrid>
              <w:gridCol w:w="3308"/>
            </w:tblGrid>
            <w:tr w:rsidR="008C3AF9" w:rsidRPr="00A847B2" w14:paraId="0810F744" w14:textId="77777777" w:rsidTr="00D33A6F">
              <w:tc>
                <w:tcPr>
                  <w:tcW w:w="0" w:type="auto"/>
                  <w:tcMar>
                    <w:top w:w="0" w:type="dxa"/>
                    <w:left w:w="450" w:type="dxa"/>
                    <w:bottom w:w="75" w:type="dxa"/>
                    <w:right w:w="0" w:type="dxa"/>
                  </w:tcMar>
                  <w:hideMark/>
                </w:tcPr>
                <w:p w14:paraId="6F46BEC1" w14:textId="77777777" w:rsidR="008C3AF9" w:rsidRPr="00773F70" w:rsidRDefault="008C3AF9" w:rsidP="00D33A6F">
                  <w:pPr>
                    <w:rPr>
                      <w:rFonts w:ascii="Arial" w:hAnsi="Arial" w:cs="Arial"/>
                      <w:color w:val="444444"/>
                      <w:sz w:val="20"/>
                      <w:szCs w:val="20"/>
                      <w:lang w:val="es-ES"/>
                    </w:rPr>
                  </w:pPr>
                  <w:r w:rsidRPr="005D6360">
                    <w:rPr>
                      <w:rFonts w:ascii="Arial" w:hAnsi="Arial" w:cs="Arial"/>
                      <w:color w:val="000000"/>
                      <w:sz w:val="18"/>
                      <w:szCs w:val="18"/>
                      <w:lang w:val="es-ES"/>
                    </w:rPr>
                    <w:br/>
                  </w:r>
                  <w:r w:rsidRPr="005D6360">
                    <w:rPr>
                      <w:rFonts w:ascii="Arial" w:hAnsi="Arial" w:cs="Arial"/>
                      <w:b/>
                      <w:bCs/>
                      <w:color w:val="000000"/>
                      <w:sz w:val="20"/>
                      <w:szCs w:val="20"/>
                      <w:lang w:val="es-ES"/>
                    </w:rPr>
                    <w:t xml:space="preserve">P:  </w:t>
                  </w:r>
                  <w:r w:rsidRPr="005D6360">
                    <w:rPr>
                      <w:rFonts w:ascii="Arial" w:hAnsi="Arial" w:cs="Arial"/>
                      <w:color w:val="000000"/>
                      <w:sz w:val="18"/>
                      <w:szCs w:val="18"/>
                      <w:lang w:val="es-ES"/>
                    </w:rPr>
                    <w:t>+44 (0)1792 561 234</w:t>
                  </w:r>
                  <w:r w:rsidRPr="005D6360">
                    <w:rPr>
                      <w:rFonts w:ascii="Arial" w:hAnsi="Arial" w:cs="Arial"/>
                      <w:color w:val="000000"/>
                      <w:sz w:val="18"/>
                      <w:szCs w:val="18"/>
                      <w:lang w:val="es-ES"/>
                    </w:rPr>
                    <w:br/>
                  </w:r>
                  <w:r w:rsidRPr="005D6360">
                    <w:rPr>
                      <w:rFonts w:ascii="Arial" w:hAnsi="Arial" w:cs="Arial"/>
                      <w:b/>
                      <w:bCs/>
                      <w:color w:val="000000"/>
                      <w:sz w:val="20"/>
                      <w:szCs w:val="20"/>
                      <w:lang w:val="es-ES"/>
                    </w:rPr>
                    <w:t>E:</w:t>
                  </w:r>
                  <w:r w:rsidRPr="005D6360">
                    <w:rPr>
                      <w:rFonts w:ascii="Arial" w:hAnsi="Arial" w:cs="Arial"/>
                      <w:color w:val="000000"/>
                      <w:sz w:val="18"/>
                      <w:szCs w:val="18"/>
                      <w:lang w:val="es-ES"/>
                    </w:rPr>
                    <w:t xml:space="preserve">  </w:t>
                  </w:r>
                  <w:hyperlink r:id="rId66" w:history="1">
                    <w:r w:rsidRPr="00236A66">
                      <w:rPr>
                        <w:rStyle w:val="Hyperlink"/>
                        <w:rFonts w:ascii="Arial" w:hAnsi="Arial" w:cs="Arial"/>
                        <w:sz w:val="18"/>
                        <w:szCs w:val="18"/>
                        <w:lang w:val="es-ES"/>
                      </w:rPr>
                      <w:t>ldaniel@monoequip.com</w:t>
                    </w:r>
                  </w:hyperlink>
                  <w:r>
                    <w:rPr>
                      <w:rFonts w:ascii="Arial" w:hAnsi="Arial" w:cs="Arial"/>
                      <w:color w:val="000000"/>
                      <w:sz w:val="18"/>
                      <w:szCs w:val="18"/>
                      <w:lang w:val="es-ES"/>
                    </w:rPr>
                    <w:t xml:space="preserve"> </w:t>
                  </w:r>
                </w:p>
              </w:tc>
            </w:tr>
            <w:tr w:rsidR="008C3AF9" w14:paraId="7F11608C" w14:textId="77777777" w:rsidTr="00D33A6F">
              <w:tc>
                <w:tcPr>
                  <w:tcW w:w="0" w:type="auto"/>
                  <w:tcMar>
                    <w:top w:w="0" w:type="dxa"/>
                    <w:left w:w="450" w:type="dxa"/>
                    <w:bottom w:w="75" w:type="dxa"/>
                    <w:right w:w="0" w:type="dxa"/>
                  </w:tcMar>
                  <w:hideMark/>
                </w:tcPr>
                <w:p w14:paraId="0DEAAD92" w14:textId="77777777" w:rsidR="008C3AF9" w:rsidRDefault="008C3AF9" w:rsidP="00D33A6F">
                  <w:pPr>
                    <w:rPr>
                      <w:rFonts w:ascii="Arial" w:hAnsi="Arial" w:cs="Arial"/>
                      <w:color w:val="0079AC"/>
                      <w:sz w:val="20"/>
                      <w:szCs w:val="20"/>
                    </w:rPr>
                  </w:pPr>
                  <w:r>
                    <w:rPr>
                      <w:rFonts w:ascii="Arial" w:hAnsi="Arial" w:cs="Arial"/>
                      <w:b/>
                      <w:bCs/>
                      <w:color w:val="000000"/>
                    </w:rPr>
                    <w:t>MONO Equipment</w:t>
                  </w:r>
                  <w:r>
                    <w:rPr>
                      <w:rFonts w:ascii="Arial" w:hAnsi="Arial" w:cs="Arial"/>
                      <w:color w:val="0079AC"/>
                      <w:sz w:val="20"/>
                      <w:szCs w:val="20"/>
                    </w:rPr>
                    <w:br/>
                  </w:r>
                  <w:r>
                    <w:rPr>
                      <w:rFonts w:ascii="Arial" w:hAnsi="Arial" w:cs="Arial"/>
                      <w:color w:val="000000"/>
                      <w:sz w:val="20"/>
                      <w:szCs w:val="20"/>
                    </w:rPr>
                    <w:t>Swansea West Business Park</w:t>
                  </w:r>
                  <w:r>
                    <w:rPr>
                      <w:rFonts w:ascii="Arial" w:hAnsi="Arial" w:cs="Arial"/>
                      <w:color w:val="000000"/>
                      <w:sz w:val="20"/>
                      <w:szCs w:val="20"/>
                    </w:rPr>
                    <w:br/>
                    <w:t>Queensway, Swansea SA5 4EB</w:t>
                  </w:r>
                  <w:r>
                    <w:rPr>
                      <w:rFonts w:ascii="Arial" w:hAnsi="Arial" w:cs="Arial"/>
                      <w:color w:val="000000"/>
                      <w:sz w:val="20"/>
                      <w:szCs w:val="20"/>
                    </w:rPr>
                    <w:br/>
                    <w:t>United Kingdom</w:t>
                  </w:r>
                </w:p>
              </w:tc>
            </w:tr>
            <w:tr w:rsidR="008C3AF9" w14:paraId="3C446E81" w14:textId="77777777" w:rsidTr="00D33A6F">
              <w:tc>
                <w:tcPr>
                  <w:tcW w:w="0" w:type="auto"/>
                  <w:tcMar>
                    <w:top w:w="75" w:type="dxa"/>
                    <w:left w:w="450" w:type="dxa"/>
                    <w:bottom w:w="75" w:type="dxa"/>
                    <w:right w:w="0" w:type="dxa"/>
                  </w:tcMar>
                  <w:hideMark/>
                </w:tcPr>
                <w:p w14:paraId="58B1E8FF" w14:textId="77777777" w:rsidR="008C3AF9" w:rsidRDefault="001E102B" w:rsidP="00D33A6F">
                  <w:pPr>
                    <w:rPr>
                      <w:rFonts w:ascii="Arial" w:hAnsi="Arial" w:cs="Arial"/>
                      <w:color w:val="0079AC"/>
                      <w:sz w:val="20"/>
                      <w:szCs w:val="20"/>
                    </w:rPr>
                  </w:pPr>
                  <w:hyperlink r:id="rId67" w:tgtFrame="_blank" w:history="1">
                    <w:r w:rsidR="008C3AF9">
                      <w:rPr>
                        <w:rStyle w:val="Hyperlink"/>
                        <w:rFonts w:ascii="Arial" w:hAnsi="Arial" w:cs="Arial"/>
                        <w:b/>
                        <w:bCs/>
                        <w:color w:val="FF0000"/>
                        <w:sz w:val="20"/>
                        <w:szCs w:val="20"/>
                      </w:rPr>
                      <w:t>www.monoequip.com</w:t>
                    </w:r>
                  </w:hyperlink>
                </w:p>
              </w:tc>
            </w:tr>
            <w:tr w:rsidR="008C3AF9" w14:paraId="26B3B285" w14:textId="77777777" w:rsidTr="00D33A6F">
              <w:tc>
                <w:tcPr>
                  <w:tcW w:w="0" w:type="auto"/>
                  <w:tcMar>
                    <w:top w:w="225" w:type="dxa"/>
                    <w:left w:w="450" w:type="dxa"/>
                    <w:bottom w:w="0" w:type="dxa"/>
                    <w:right w:w="0" w:type="dxa"/>
                  </w:tcMar>
                  <w:vAlign w:val="bottom"/>
                  <w:hideMark/>
                </w:tcPr>
                <w:p w14:paraId="28502BF9" w14:textId="77777777" w:rsidR="008C3AF9" w:rsidRDefault="008C3AF9" w:rsidP="00D33A6F">
                  <w:pPr>
                    <w:rPr>
                      <w:rFonts w:ascii="Arial" w:hAnsi="Arial" w:cs="Arial"/>
                      <w:color w:val="1F497D"/>
                      <w:sz w:val="20"/>
                      <w:szCs w:val="20"/>
                    </w:rPr>
                  </w:pPr>
                  <w:r>
                    <w:rPr>
                      <w:rFonts w:ascii="Arial" w:hAnsi="Arial" w:cs="Arial"/>
                      <w:noProof/>
                      <w:color w:val="337AB7"/>
                      <w:sz w:val="20"/>
                      <w:szCs w:val="20"/>
                    </w:rPr>
                    <w:drawing>
                      <wp:inline distT="0" distB="0" distL="0" distR="0" wp14:anchorId="5DD9ACCE" wp14:editId="02C741B7">
                        <wp:extent cx="209550" cy="209550"/>
                        <wp:effectExtent l="0" t="0" r="0" b="0"/>
                        <wp:docPr id="40" name="Picture 40" descr="facebook icon">
                          <a:hlinkClick xmlns:a="http://schemas.openxmlformats.org/drawingml/2006/main" r:id="rId6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acebook icon"/>
                                <pic:cNvPicPr>
                                  <a:picLocks noChangeAspect="1" noChangeArrowheads="1"/>
                                </pic:cNvPicPr>
                              </pic:nvPicPr>
                              <pic:blipFill>
                                <a:blip r:embed="rId69" r:link="rId70"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r>
                    <w:rPr>
                      <w:rFonts w:ascii="Arial" w:hAnsi="Arial" w:cs="Arial"/>
                      <w:color w:val="1F497D"/>
                      <w:sz w:val="20"/>
                      <w:szCs w:val="20"/>
                    </w:rPr>
                    <w:t> </w:t>
                  </w:r>
                  <w:r>
                    <w:rPr>
                      <w:rFonts w:ascii="Arial" w:hAnsi="Arial" w:cs="Arial"/>
                      <w:noProof/>
                      <w:color w:val="337AB7"/>
                      <w:sz w:val="20"/>
                      <w:szCs w:val="20"/>
                    </w:rPr>
                    <w:drawing>
                      <wp:inline distT="0" distB="0" distL="0" distR="0" wp14:anchorId="3130CC05" wp14:editId="380F9AAF">
                        <wp:extent cx="209550" cy="209550"/>
                        <wp:effectExtent l="0" t="0" r="0" b="0"/>
                        <wp:docPr id="46" name="Picture 46" descr="twitter icon">
                          <a:hlinkClick xmlns:a="http://schemas.openxmlformats.org/drawingml/2006/main" r:id="rId71"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witter icon"/>
                                <pic:cNvPicPr>
                                  <a:picLocks noChangeAspect="1" noChangeArrowheads="1"/>
                                </pic:cNvPicPr>
                              </pic:nvPicPr>
                              <pic:blipFill>
                                <a:blip r:embed="rId72" r:link="rId73"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r>
                    <w:rPr>
                      <w:rFonts w:ascii="Arial" w:hAnsi="Arial" w:cs="Arial"/>
                      <w:color w:val="1F497D"/>
                      <w:sz w:val="20"/>
                      <w:szCs w:val="20"/>
                    </w:rPr>
                    <w:t> </w:t>
                  </w:r>
                  <w:r>
                    <w:rPr>
                      <w:rFonts w:ascii="Arial" w:hAnsi="Arial" w:cs="Arial"/>
                      <w:noProof/>
                      <w:color w:val="337AB7"/>
                      <w:sz w:val="20"/>
                      <w:szCs w:val="20"/>
                    </w:rPr>
                    <w:drawing>
                      <wp:inline distT="0" distB="0" distL="0" distR="0" wp14:anchorId="49AE0543" wp14:editId="340CC570">
                        <wp:extent cx="209550" cy="209550"/>
                        <wp:effectExtent l="0" t="0" r="0" b="0"/>
                        <wp:docPr id="47" name="Picture 47" descr="youtube icon">
                          <a:hlinkClick xmlns:a="http://schemas.openxmlformats.org/drawingml/2006/main" r:id="rId7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youtube icon"/>
                                <pic:cNvPicPr>
                                  <a:picLocks noChangeAspect="1" noChangeArrowheads="1"/>
                                </pic:cNvPicPr>
                              </pic:nvPicPr>
                              <pic:blipFill>
                                <a:blip r:embed="rId75" r:link="rId76"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r>
                    <w:rPr>
                      <w:rFonts w:ascii="Arial" w:hAnsi="Arial" w:cs="Arial"/>
                      <w:color w:val="1F497D"/>
                      <w:sz w:val="20"/>
                      <w:szCs w:val="20"/>
                    </w:rPr>
                    <w:t> </w:t>
                  </w:r>
                  <w:r>
                    <w:rPr>
                      <w:rFonts w:ascii="Arial" w:hAnsi="Arial" w:cs="Arial"/>
                      <w:noProof/>
                      <w:color w:val="337AB7"/>
                      <w:sz w:val="20"/>
                      <w:szCs w:val="20"/>
                    </w:rPr>
                    <w:drawing>
                      <wp:inline distT="0" distB="0" distL="0" distR="0" wp14:anchorId="68FF3B51" wp14:editId="22938644">
                        <wp:extent cx="209550" cy="209550"/>
                        <wp:effectExtent l="0" t="0" r="0" b="0"/>
                        <wp:docPr id="48" name="Picture 48" descr="linkedin icon">
                          <a:hlinkClick xmlns:a="http://schemas.openxmlformats.org/drawingml/2006/main" r:id="rId77"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inkedin icon"/>
                                <pic:cNvPicPr>
                                  <a:picLocks noChangeAspect="1" noChangeArrowheads="1"/>
                                </pic:cNvPicPr>
                              </pic:nvPicPr>
                              <pic:blipFill>
                                <a:blip r:embed="rId78" r:link="rId79"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r>
                    <w:rPr>
                      <w:rFonts w:ascii="Arial" w:hAnsi="Arial" w:cs="Arial"/>
                      <w:color w:val="1F497D"/>
                      <w:sz w:val="20"/>
                      <w:szCs w:val="20"/>
                    </w:rPr>
                    <w:t> </w:t>
                  </w:r>
                  <w:r>
                    <w:rPr>
                      <w:rFonts w:ascii="Arial" w:hAnsi="Arial" w:cs="Arial"/>
                      <w:noProof/>
                      <w:color w:val="337AB7"/>
                      <w:sz w:val="20"/>
                      <w:szCs w:val="20"/>
                    </w:rPr>
                    <w:drawing>
                      <wp:inline distT="0" distB="0" distL="0" distR="0" wp14:anchorId="1092B181" wp14:editId="66B04A53">
                        <wp:extent cx="209550" cy="209550"/>
                        <wp:effectExtent l="0" t="0" r="0" b="0"/>
                        <wp:docPr id="41" name="Picture 41" descr="instagram icon">
                          <a:hlinkClick xmlns:a="http://schemas.openxmlformats.org/drawingml/2006/main" r:id="rId8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stagram icon"/>
                                <pic:cNvPicPr>
                                  <a:picLocks noChangeAspect="1" noChangeArrowheads="1"/>
                                </pic:cNvPicPr>
                              </pic:nvPicPr>
                              <pic:blipFill>
                                <a:blip r:embed="rId81" r:link="rId82" cstate="print">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r>
                    <w:rPr>
                      <w:rFonts w:ascii="Arial" w:hAnsi="Arial" w:cs="Arial"/>
                      <w:color w:val="1F497D"/>
                      <w:sz w:val="20"/>
                      <w:szCs w:val="20"/>
                    </w:rPr>
                    <w:t> </w:t>
                  </w:r>
                </w:p>
              </w:tc>
            </w:tr>
          </w:tbl>
          <w:p w14:paraId="56D46198" w14:textId="77777777" w:rsidR="008C3AF9" w:rsidRDefault="008C3AF9" w:rsidP="00D33A6F">
            <w:pPr>
              <w:rPr>
                <w:rFonts w:eastAsia="Times New Roman"/>
                <w:sz w:val="20"/>
                <w:szCs w:val="20"/>
              </w:rPr>
            </w:pPr>
          </w:p>
        </w:tc>
      </w:tr>
    </w:tbl>
    <w:bookmarkEnd w:id="1"/>
    <w:p w14:paraId="7DE63980" w14:textId="2ECD1880" w:rsidR="008C3AF9" w:rsidRDefault="0086084D"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244C99">
        <w:rPr>
          <w:rFonts w:ascii="Arial" w:hAnsi="Arial" w:cs="Arial"/>
          <w:b/>
          <w:bCs/>
          <w:sz w:val="24"/>
          <w:szCs w:val="24"/>
          <w:u w:val="single"/>
        </w:rPr>
        <w:t>41</w:t>
      </w:r>
      <w:r>
        <w:rPr>
          <w:rFonts w:ascii="Arial" w:hAnsi="Arial" w:cs="Arial"/>
          <w:b/>
          <w:bCs/>
          <w:sz w:val="24"/>
          <w:szCs w:val="24"/>
          <w:u w:val="single"/>
        </w:rPr>
        <w:t xml:space="preserve"> – Employment Rights Act 1996 – Redundancy</w:t>
      </w:r>
    </w:p>
    <w:p w14:paraId="1C32FBF7" w14:textId="1AF4C1A7" w:rsidR="0086084D" w:rsidRDefault="0086084D" w:rsidP="00682994">
      <w:pPr>
        <w:spacing w:after="200" w:line="276" w:lineRule="auto"/>
        <w:rPr>
          <w:rFonts w:ascii="Arial" w:hAnsi="Arial" w:cs="Arial"/>
          <w:b/>
          <w:bCs/>
          <w:sz w:val="24"/>
          <w:szCs w:val="24"/>
          <w:u w:val="single"/>
        </w:rPr>
      </w:pPr>
      <w:r>
        <w:rPr>
          <w:noProof/>
        </w:rPr>
        <w:drawing>
          <wp:inline distT="0" distB="0" distL="0" distR="0" wp14:anchorId="3AB5D2F3" wp14:editId="4AED2BD6">
            <wp:extent cx="4656406" cy="2984929"/>
            <wp:effectExtent l="0" t="0" r="0" b="635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83"/>
                    <a:stretch>
                      <a:fillRect/>
                    </a:stretch>
                  </pic:blipFill>
                  <pic:spPr>
                    <a:xfrm>
                      <a:off x="0" y="0"/>
                      <a:ext cx="4659289" cy="2986777"/>
                    </a:xfrm>
                    <a:prstGeom prst="rect">
                      <a:avLst/>
                    </a:prstGeom>
                  </pic:spPr>
                </pic:pic>
              </a:graphicData>
            </a:graphic>
          </wp:inline>
        </w:drawing>
      </w:r>
    </w:p>
    <w:p w14:paraId="7E59E726" w14:textId="627CFDBE" w:rsidR="00473B7F" w:rsidRDefault="0009612F"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244C99">
        <w:rPr>
          <w:rFonts w:ascii="Arial" w:hAnsi="Arial" w:cs="Arial"/>
          <w:b/>
          <w:bCs/>
          <w:sz w:val="24"/>
          <w:szCs w:val="24"/>
          <w:u w:val="single"/>
        </w:rPr>
        <w:t>42</w:t>
      </w:r>
      <w:r>
        <w:rPr>
          <w:rFonts w:ascii="Arial" w:hAnsi="Arial" w:cs="Arial"/>
          <w:b/>
          <w:bCs/>
          <w:sz w:val="24"/>
          <w:szCs w:val="24"/>
          <w:u w:val="single"/>
        </w:rPr>
        <w:t xml:space="preserve"> – Gov.uk redundancy guidance</w:t>
      </w:r>
    </w:p>
    <w:p w14:paraId="1E5B9875" w14:textId="2D4989A5" w:rsidR="0009612F" w:rsidRDefault="0009612F" w:rsidP="00682994">
      <w:pPr>
        <w:spacing w:after="200" w:line="276" w:lineRule="auto"/>
        <w:rPr>
          <w:rFonts w:ascii="Arial" w:hAnsi="Arial" w:cs="Arial"/>
          <w:b/>
          <w:bCs/>
          <w:sz w:val="24"/>
          <w:szCs w:val="24"/>
          <w:u w:val="single"/>
        </w:rPr>
      </w:pPr>
      <w:r>
        <w:rPr>
          <w:noProof/>
        </w:rPr>
        <w:drawing>
          <wp:inline distT="0" distB="0" distL="0" distR="0" wp14:anchorId="74BCBA02" wp14:editId="07F8D3D5">
            <wp:extent cx="3777175" cy="4111120"/>
            <wp:effectExtent l="0" t="0" r="0" b="3810"/>
            <wp:docPr id="49" name="Picture 4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email&#10;&#10;Description automatically generated"/>
                    <pic:cNvPicPr/>
                  </pic:nvPicPr>
                  <pic:blipFill>
                    <a:blip r:embed="rId84"/>
                    <a:stretch>
                      <a:fillRect/>
                    </a:stretch>
                  </pic:blipFill>
                  <pic:spPr>
                    <a:xfrm>
                      <a:off x="0" y="0"/>
                      <a:ext cx="3779323" cy="4113458"/>
                    </a:xfrm>
                    <a:prstGeom prst="rect">
                      <a:avLst/>
                    </a:prstGeom>
                  </pic:spPr>
                </pic:pic>
              </a:graphicData>
            </a:graphic>
          </wp:inline>
        </w:drawing>
      </w:r>
    </w:p>
    <w:p w14:paraId="79324FF0" w14:textId="5C4C36F6" w:rsidR="00635C0C" w:rsidRPr="00635C0C" w:rsidRDefault="00635C0C" w:rsidP="00682994">
      <w:pPr>
        <w:spacing w:after="200" w:line="276" w:lineRule="auto"/>
        <w:rPr>
          <w:rFonts w:ascii="Arial" w:hAnsi="Arial" w:cs="Arial"/>
          <w:b/>
          <w:bCs/>
          <w:sz w:val="24"/>
          <w:szCs w:val="24"/>
        </w:rPr>
      </w:pPr>
      <w:r w:rsidRPr="00635C0C">
        <w:rPr>
          <w:rFonts w:ascii="Arial" w:hAnsi="Arial" w:cs="Arial"/>
          <w:b/>
          <w:bCs/>
          <w:sz w:val="24"/>
          <w:szCs w:val="24"/>
        </w:rPr>
        <w:t>EV</w:t>
      </w:r>
      <w:r w:rsidR="00244C99">
        <w:rPr>
          <w:rFonts w:ascii="Arial" w:hAnsi="Arial" w:cs="Arial"/>
          <w:b/>
          <w:bCs/>
          <w:sz w:val="24"/>
          <w:szCs w:val="24"/>
        </w:rPr>
        <w:t>43</w:t>
      </w:r>
      <w:r w:rsidRPr="00635C0C">
        <w:rPr>
          <w:rFonts w:ascii="Arial" w:hAnsi="Arial" w:cs="Arial"/>
          <w:b/>
          <w:bCs/>
          <w:sz w:val="24"/>
          <w:szCs w:val="24"/>
        </w:rPr>
        <w:t xml:space="preserve"> – Mono Equipment’s Redundancy Policy</w:t>
      </w:r>
    </w:p>
    <w:p w14:paraId="102FBB26" w14:textId="0A854FA4" w:rsidR="00635C0C" w:rsidRDefault="00635C0C" w:rsidP="00682994">
      <w:pPr>
        <w:spacing w:after="200" w:line="276" w:lineRule="auto"/>
        <w:rPr>
          <w:rFonts w:ascii="Arial" w:hAnsi="Arial" w:cs="Arial"/>
          <w:b/>
          <w:bCs/>
          <w:sz w:val="24"/>
          <w:szCs w:val="24"/>
          <w:u w:val="single"/>
        </w:rPr>
      </w:pPr>
      <w:r>
        <w:rPr>
          <w:noProof/>
        </w:rPr>
        <w:drawing>
          <wp:inline distT="0" distB="0" distL="0" distR="0" wp14:anchorId="697C9699" wp14:editId="7C2E666E">
            <wp:extent cx="5731510" cy="2965536"/>
            <wp:effectExtent l="0" t="0" r="2540" b="6350"/>
            <wp:docPr id="50" name="Picture 5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85"/>
                    <a:stretch>
                      <a:fillRect/>
                    </a:stretch>
                  </pic:blipFill>
                  <pic:spPr>
                    <a:xfrm>
                      <a:off x="0" y="0"/>
                      <a:ext cx="5731510" cy="2965536"/>
                    </a:xfrm>
                    <a:prstGeom prst="rect">
                      <a:avLst/>
                    </a:prstGeom>
                  </pic:spPr>
                </pic:pic>
              </a:graphicData>
            </a:graphic>
          </wp:inline>
        </w:drawing>
      </w:r>
    </w:p>
    <w:p w14:paraId="6424F6DD" w14:textId="77777777" w:rsidR="00244C99" w:rsidRDefault="00244C99" w:rsidP="00682994">
      <w:pPr>
        <w:spacing w:after="200" w:line="276" w:lineRule="auto"/>
        <w:rPr>
          <w:rFonts w:ascii="Arial" w:hAnsi="Arial" w:cs="Arial"/>
          <w:b/>
          <w:bCs/>
          <w:sz w:val="24"/>
          <w:szCs w:val="24"/>
          <w:u w:val="single"/>
        </w:rPr>
      </w:pPr>
    </w:p>
    <w:p w14:paraId="4306D1FC" w14:textId="77777777" w:rsidR="00244C99" w:rsidRDefault="00244C99" w:rsidP="00682994">
      <w:pPr>
        <w:spacing w:after="200" w:line="276" w:lineRule="auto"/>
        <w:rPr>
          <w:rFonts w:ascii="Arial" w:hAnsi="Arial" w:cs="Arial"/>
          <w:b/>
          <w:bCs/>
          <w:sz w:val="24"/>
          <w:szCs w:val="24"/>
          <w:u w:val="single"/>
        </w:rPr>
      </w:pPr>
    </w:p>
    <w:p w14:paraId="374CEA65" w14:textId="0FBF620B" w:rsidR="00DD73C1" w:rsidRDefault="00DD73C1"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w:t>
      </w:r>
      <w:r w:rsidR="00244C99">
        <w:rPr>
          <w:rFonts w:ascii="Arial" w:hAnsi="Arial" w:cs="Arial"/>
          <w:b/>
          <w:bCs/>
          <w:sz w:val="24"/>
          <w:szCs w:val="24"/>
          <w:u w:val="single"/>
        </w:rPr>
        <w:t>44</w:t>
      </w:r>
      <w:r>
        <w:rPr>
          <w:rFonts w:ascii="Arial" w:hAnsi="Arial" w:cs="Arial"/>
          <w:b/>
          <w:bCs/>
          <w:sz w:val="24"/>
          <w:szCs w:val="24"/>
          <w:u w:val="single"/>
        </w:rPr>
        <w:t xml:space="preserve"> – ACAS step by step redundancy guide</w:t>
      </w:r>
    </w:p>
    <w:p w14:paraId="36F683E5" w14:textId="09EC6952" w:rsidR="00DD73C1" w:rsidRPr="004E2057" w:rsidRDefault="001518EA" w:rsidP="00682994">
      <w:pPr>
        <w:spacing w:after="200" w:line="276" w:lineRule="auto"/>
        <w:rPr>
          <w:rFonts w:ascii="Arial" w:hAnsi="Arial" w:cs="Arial"/>
          <w:b/>
          <w:bCs/>
          <w:sz w:val="24"/>
          <w:szCs w:val="24"/>
          <w:u w:val="single"/>
        </w:rPr>
      </w:pPr>
      <w:r>
        <w:rPr>
          <w:noProof/>
        </w:rPr>
        <w:drawing>
          <wp:inline distT="0" distB="0" distL="0" distR="0" wp14:anchorId="4D91148D" wp14:editId="7EF57D2B">
            <wp:extent cx="3355145" cy="3889678"/>
            <wp:effectExtent l="0" t="0" r="0" b="0"/>
            <wp:docPr id="51" name="Picture 5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10;&#10;Description automatically generated"/>
                    <pic:cNvPicPr/>
                  </pic:nvPicPr>
                  <pic:blipFill>
                    <a:blip r:embed="rId86"/>
                    <a:stretch>
                      <a:fillRect/>
                    </a:stretch>
                  </pic:blipFill>
                  <pic:spPr>
                    <a:xfrm>
                      <a:off x="0" y="0"/>
                      <a:ext cx="3358138" cy="3893148"/>
                    </a:xfrm>
                    <a:prstGeom prst="rect">
                      <a:avLst/>
                    </a:prstGeom>
                  </pic:spPr>
                </pic:pic>
              </a:graphicData>
            </a:graphic>
          </wp:inline>
        </w:drawing>
      </w:r>
    </w:p>
    <w:p w14:paraId="025CB780" w14:textId="5C72292E" w:rsidR="001518EA" w:rsidRDefault="001518EA" w:rsidP="00682994">
      <w:pPr>
        <w:spacing w:after="200" w:line="276" w:lineRule="auto"/>
        <w:rPr>
          <w:rFonts w:ascii="Arial" w:hAnsi="Arial" w:cs="Arial"/>
          <w:b/>
          <w:bCs/>
          <w:sz w:val="24"/>
          <w:szCs w:val="24"/>
          <w:u w:val="single"/>
        </w:rPr>
      </w:pPr>
      <w:r>
        <w:rPr>
          <w:rFonts w:ascii="Arial" w:hAnsi="Arial" w:cs="Arial"/>
          <w:b/>
          <w:bCs/>
          <w:sz w:val="24"/>
          <w:szCs w:val="24"/>
          <w:u w:val="single"/>
        </w:rPr>
        <w:t>EV</w:t>
      </w:r>
      <w:r w:rsidR="00244C99">
        <w:rPr>
          <w:rFonts w:ascii="Arial" w:hAnsi="Arial" w:cs="Arial"/>
          <w:b/>
          <w:bCs/>
          <w:sz w:val="24"/>
          <w:szCs w:val="24"/>
          <w:u w:val="single"/>
        </w:rPr>
        <w:t>45</w:t>
      </w:r>
      <w:r>
        <w:rPr>
          <w:rFonts w:ascii="Arial" w:hAnsi="Arial" w:cs="Arial"/>
          <w:b/>
          <w:bCs/>
          <w:sz w:val="24"/>
          <w:szCs w:val="24"/>
          <w:u w:val="single"/>
        </w:rPr>
        <w:t xml:space="preserve"> – CIPD Introduction into Redundancy</w:t>
      </w:r>
    </w:p>
    <w:p w14:paraId="33B44738" w14:textId="2F4500C5" w:rsidR="001518EA" w:rsidRDefault="001518EA" w:rsidP="00682994">
      <w:pPr>
        <w:spacing w:after="200" w:line="276" w:lineRule="auto"/>
        <w:rPr>
          <w:rFonts w:ascii="Arial" w:hAnsi="Arial" w:cs="Arial"/>
          <w:b/>
          <w:bCs/>
          <w:sz w:val="24"/>
          <w:szCs w:val="24"/>
          <w:u w:val="single"/>
        </w:rPr>
      </w:pPr>
      <w:r>
        <w:rPr>
          <w:noProof/>
        </w:rPr>
        <w:drawing>
          <wp:inline distT="0" distB="0" distL="0" distR="0" wp14:anchorId="053B57FE" wp14:editId="2C766F5F">
            <wp:extent cx="5731510" cy="3287395"/>
            <wp:effectExtent l="0" t="0" r="2540" b="8255"/>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pic:nvPicPr>
                  <pic:blipFill>
                    <a:blip r:embed="rId87"/>
                    <a:stretch>
                      <a:fillRect/>
                    </a:stretch>
                  </pic:blipFill>
                  <pic:spPr>
                    <a:xfrm>
                      <a:off x="0" y="0"/>
                      <a:ext cx="5731510" cy="3287395"/>
                    </a:xfrm>
                    <a:prstGeom prst="rect">
                      <a:avLst/>
                    </a:prstGeom>
                  </pic:spPr>
                </pic:pic>
              </a:graphicData>
            </a:graphic>
          </wp:inline>
        </w:drawing>
      </w:r>
    </w:p>
    <w:p w14:paraId="53F62F11" w14:textId="77777777" w:rsidR="00244C99" w:rsidRDefault="00244C99" w:rsidP="00682994">
      <w:pPr>
        <w:spacing w:after="200" w:line="276" w:lineRule="auto"/>
        <w:rPr>
          <w:rFonts w:ascii="Arial" w:hAnsi="Arial" w:cs="Arial"/>
          <w:b/>
          <w:bCs/>
          <w:sz w:val="24"/>
          <w:szCs w:val="24"/>
          <w:u w:val="single"/>
        </w:rPr>
      </w:pPr>
    </w:p>
    <w:p w14:paraId="786B0D3E" w14:textId="77777777" w:rsidR="00244C99" w:rsidRDefault="00244C99" w:rsidP="00682994">
      <w:pPr>
        <w:spacing w:after="200" w:line="276" w:lineRule="auto"/>
        <w:rPr>
          <w:rFonts w:ascii="Arial" w:hAnsi="Arial" w:cs="Arial"/>
          <w:b/>
          <w:bCs/>
          <w:sz w:val="24"/>
          <w:szCs w:val="24"/>
          <w:u w:val="single"/>
        </w:rPr>
      </w:pPr>
    </w:p>
    <w:p w14:paraId="6264A51F" w14:textId="0B856DB9" w:rsidR="00864539" w:rsidRDefault="00864539" w:rsidP="00682994">
      <w:pPr>
        <w:spacing w:after="200" w:line="276" w:lineRule="auto"/>
        <w:rPr>
          <w:rFonts w:ascii="Arial" w:hAnsi="Arial" w:cs="Arial"/>
          <w:b/>
          <w:bCs/>
          <w:sz w:val="24"/>
          <w:szCs w:val="24"/>
        </w:rPr>
      </w:pPr>
      <w:r w:rsidRPr="00864539">
        <w:rPr>
          <w:rFonts w:ascii="Arial" w:hAnsi="Arial" w:cs="Arial"/>
          <w:b/>
          <w:bCs/>
          <w:sz w:val="24"/>
          <w:szCs w:val="24"/>
        </w:rPr>
        <w:lastRenderedPageBreak/>
        <w:t>EV4</w:t>
      </w:r>
      <w:r w:rsidR="007566CF">
        <w:rPr>
          <w:rFonts w:ascii="Arial" w:hAnsi="Arial" w:cs="Arial"/>
          <w:b/>
          <w:bCs/>
          <w:sz w:val="24"/>
          <w:szCs w:val="24"/>
        </w:rPr>
        <w:t>6</w:t>
      </w:r>
      <w:r w:rsidRPr="00864539">
        <w:rPr>
          <w:rFonts w:ascii="Arial" w:hAnsi="Arial" w:cs="Arial"/>
          <w:b/>
          <w:bCs/>
          <w:sz w:val="24"/>
          <w:szCs w:val="24"/>
        </w:rPr>
        <w:t xml:space="preserve"> – Gov</w:t>
      </w:r>
      <w:r>
        <w:rPr>
          <w:rFonts w:ascii="Arial" w:hAnsi="Arial" w:cs="Arial"/>
          <w:b/>
          <w:bCs/>
          <w:sz w:val="24"/>
          <w:szCs w:val="24"/>
        </w:rPr>
        <w:t>.UK</w:t>
      </w:r>
      <w:r w:rsidRPr="00864539">
        <w:rPr>
          <w:rFonts w:ascii="Arial" w:hAnsi="Arial" w:cs="Arial"/>
          <w:b/>
          <w:bCs/>
          <w:sz w:val="24"/>
          <w:szCs w:val="24"/>
        </w:rPr>
        <w:t xml:space="preserve"> Redundancy Calculator</w:t>
      </w:r>
    </w:p>
    <w:p w14:paraId="7C539772" w14:textId="6F9DAF42" w:rsidR="00864539" w:rsidRPr="00864539" w:rsidRDefault="00864539" w:rsidP="00682994">
      <w:pPr>
        <w:spacing w:after="200" w:line="276" w:lineRule="auto"/>
        <w:rPr>
          <w:rFonts w:ascii="Arial" w:hAnsi="Arial" w:cs="Arial"/>
          <w:b/>
          <w:bCs/>
          <w:sz w:val="24"/>
          <w:szCs w:val="24"/>
        </w:rPr>
      </w:pPr>
      <w:r>
        <w:rPr>
          <w:noProof/>
        </w:rPr>
        <w:drawing>
          <wp:inline distT="0" distB="0" distL="0" distR="0" wp14:anchorId="0F597203" wp14:editId="084BE1FF">
            <wp:extent cx="4649372" cy="3648515"/>
            <wp:effectExtent l="0" t="0" r="0" b="9525"/>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88"/>
                    <a:stretch>
                      <a:fillRect/>
                    </a:stretch>
                  </pic:blipFill>
                  <pic:spPr>
                    <a:xfrm>
                      <a:off x="0" y="0"/>
                      <a:ext cx="4655960" cy="3653685"/>
                    </a:xfrm>
                    <a:prstGeom prst="rect">
                      <a:avLst/>
                    </a:prstGeom>
                  </pic:spPr>
                </pic:pic>
              </a:graphicData>
            </a:graphic>
          </wp:inline>
        </w:drawing>
      </w:r>
    </w:p>
    <w:p w14:paraId="5B0EAE54" w14:textId="5A674D3E" w:rsidR="006F7C5F" w:rsidRDefault="009A58AA" w:rsidP="00682994">
      <w:pPr>
        <w:spacing w:after="200" w:line="276" w:lineRule="auto"/>
        <w:rPr>
          <w:rFonts w:ascii="Arial" w:hAnsi="Arial" w:cs="Arial"/>
          <w:b/>
          <w:bCs/>
          <w:sz w:val="24"/>
          <w:szCs w:val="24"/>
        </w:rPr>
      </w:pPr>
      <w:r w:rsidRPr="009A58AA">
        <w:rPr>
          <w:rFonts w:ascii="Arial" w:hAnsi="Arial" w:cs="Arial"/>
          <w:b/>
          <w:bCs/>
          <w:sz w:val="24"/>
          <w:szCs w:val="24"/>
        </w:rPr>
        <w:t>EV4</w:t>
      </w:r>
      <w:r w:rsidR="007566CF">
        <w:rPr>
          <w:rFonts w:ascii="Arial" w:hAnsi="Arial" w:cs="Arial"/>
          <w:b/>
          <w:bCs/>
          <w:sz w:val="24"/>
          <w:szCs w:val="24"/>
        </w:rPr>
        <w:t>7</w:t>
      </w:r>
      <w:r w:rsidRPr="009A58AA">
        <w:rPr>
          <w:rFonts w:ascii="Arial" w:hAnsi="Arial" w:cs="Arial"/>
          <w:b/>
          <w:bCs/>
          <w:sz w:val="24"/>
          <w:szCs w:val="24"/>
        </w:rPr>
        <w:t xml:space="preserve"> – Gantt Chart</w:t>
      </w:r>
    </w:p>
    <w:p w14:paraId="652F4C11" w14:textId="6286145F" w:rsidR="009A58AA" w:rsidRPr="009A58AA" w:rsidRDefault="009A58AA" w:rsidP="00682994">
      <w:pPr>
        <w:spacing w:after="200" w:line="276" w:lineRule="auto"/>
        <w:rPr>
          <w:rFonts w:ascii="Arial" w:hAnsi="Arial" w:cs="Arial"/>
          <w:b/>
          <w:bCs/>
          <w:sz w:val="24"/>
          <w:szCs w:val="24"/>
        </w:rPr>
      </w:pPr>
      <w:r>
        <w:rPr>
          <w:noProof/>
        </w:rPr>
        <w:drawing>
          <wp:inline distT="0" distB="0" distL="0" distR="0" wp14:anchorId="4CC87C71" wp14:editId="56C64D94">
            <wp:extent cx="5731510" cy="2278380"/>
            <wp:effectExtent l="0" t="0" r="2540" b="762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9"/>
                    <a:stretch>
                      <a:fillRect/>
                    </a:stretch>
                  </pic:blipFill>
                  <pic:spPr>
                    <a:xfrm>
                      <a:off x="0" y="0"/>
                      <a:ext cx="5731510" cy="2278380"/>
                    </a:xfrm>
                    <a:prstGeom prst="rect">
                      <a:avLst/>
                    </a:prstGeom>
                  </pic:spPr>
                </pic:pic>
              </a:graphicData>
            </a:graphic>
          </wp:inline>
        </w:drawing>
      </w:r>
    </w:p>
    <w:p w14:paraId="50340A48" w14:textId="77777777" w:rsidR="007566CF" w:rsidRDefault="007566CF" w:rsidP="00682994">
      <w:pPr>
        <w:spacing w:after="200" w:line="276" w:lineRule="auto"/>
        <w:rPr>
          <w:rFonts w:ascii="Arial" w:hAnsi="Arial" w:cs="Arial"/>
          <w:b/>
          <w:bCs/>
          <w:sz w:val="24"/>
          <w:szCs w:val="24"/>
          <w:u w:val="single"/>
        </w:rPr>
      </w:pPr>
    </w:p>
    <w:p w14:paraId="524CB5DF" w14:textId="77777777" w:rsidR="007566CF" w:rsidRDefault="007566CF" w:rsidP="00682994">
      <w:pPr>
        <w:spacing w:after="200" w:line="276" w:lineRule="auto"/>
        <w:rPr>
          <w:rFonts w:ascii="Arial" w:hAnsi="Arial" w:cs="Arial"/>
          <w:b/>
          <w:bCs/>
          <w:sz w:val="24"/>
          <w:szCs w:val="24"/>
          <w:u w:val="single"/>
        </w:rPr>
      </w:pPr>
    </w:p>
    <w:p w14:paraId="271FA924" w14:textId="77777777" w:rsidR="007566CF" w:rsidRDefault="007566CF" w:rsidP="00682994">
      <w:pPr>
        <w:spacing w:after="200" w:line="276" w:lineRule="auto"/>
        <w:rPr>
          <w:rFonts w:ascii="Arial" w:hAnsi="Arial" w:cs="Arial"/>
          <w:b/>
          <w:bCs/>
          <w:sz w:val="24"/>
          <w:szCs w:val="24"/>
          <w:u w:val="single"/>
        </w:rPr>
      </w:pPr>
    </w:p>
    <w:p w14:paraId="51A8A271" w14:textId="77777777" w:rsidR="007566CF" w:rsidRDefault="007566CF" w:rsidP="00682994">
      <w:pPr>
        <w:spacing w:after="200" w:line="276" w:lineRule="auto"/>
        <w:rPr>
          <w:rFonts w:ascii="Arial" w:hAnsi="Arial" w:cs="Arial"/>
          <w:b/>
          <w:bCs/>
          <w:sz w:val="24"/>
          <w:szCs w:val="24"/>
          <w:u w:val="single"/>
        </w:rPr>
      </w:pPr>
    </w:p>
    <w:p w14:paraId="5EEDB141" w14:textId="77777777" w:rsidR="007566CF" w:rsidRDefault="007566CF" w:rsidP="00682994">
      <w:pPr>
        <w:spacing w:after="200" w:line="276" w:lineRule="auto"/>
        <w:rPr>
          <w:rFonts w:ascii="Arial" w:hAnsi="Arial" w:cs="Arial"/>
          <w:b/>
          <w:bCs/>
          <w:sz w:val="24"/>
          <w:szCs w:val="24"/>
          <w:u w:val="single"/>
        </w:rPr>
      </w:pPr>
    </w:p>
    <w:p w14:paraId="6054C473" w14:textId="77777777" w:rsidR="007566CF" w:rsidRDefault="007566CF" w:rsidP="00682994">
      <w:pPr>
        <w:spacing w:after="200" w:line="276" w:lineRule="auto"/>
        <w:rPr>
          <w:rFonts w:ascii="Arial" w:hAnsi="Arial" w:cs="Arial"/>
          <w:b/>
          <w:bCs/>
          <w:sz w:val="24"/>
          <w:szCs w:val="24"/>
          <w:u w:val="single"/>
        </w:rPr>
      </w:pPr>
    </w:p>
    <w:p w14:paraId="61733D0A" w14:textId="5FB5E666" w:rsidR="006F7C5F" w:rsidRDefault="00AD09AB"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EV4</w:t>
      </w:r>
      <w:r w:rsidR="007566CF">
        <w:rPr>
          <w:rFonts w:ascii="Arial" w:hAnsi="Arial" w:cs="Arial"/>
          <w:b/>
          <w:bCs/>
          <w:sz w:val="24"/>
          <w:szCs w:val="24"/>
          <w:u w:val="single"/>
        </w:rPr>
        <w:t>8</w:t>
      </w:r>
      <w:r>
        <w:rPr>
          <w:rFonts w:ascii="Arial" w:hAnsi="Arial" w:cs="Arial"/>
          <w:b/>
          <w:bCs/>
          <w:sz w:val="24"/>
          <w:szCs w:val="24"/>
          <w:u w:val="single"/>
        </w:rPr>
        <w:t xml:space="preserve"> – Redundancy letter</w:t>
      </w:r>
    </w:p>
    <w:p w14:paraId="02A977FB" w14:textId="2F01511C" w:rsidR="00244C99" w:rsidRPr="007566CF" w:rsidRDefault="00AD09AB" w:rsidP="00682994">
      <w:pPr>
        <w:spacing w:after="200" w:line="276" w:lineRule="auto"/>
        <w:rPr>
          <w:rFonts w:ascii="Arial" w:hAnsi="Arial" w:cs="Arial"/>
          <w:b/>
          <w:bCs/>
          <w:sz w:val="24"/>
          <w:szCs w:val="24"/>
          <w:u w:val="single"/>
        </w:rPr>
      </w:pPr>
      <w:r>
        <w:rPr>
          <w:noProof/>
        </w:rPr>
        <w:drawing>
          <wp:inline distT="0" distB="0" distL="0" distR="0" wp14:anchorId="210F81B7" wp14:editId="31C8C21E">
            <wp:extent cx="4360985" cy="5195399"/>
            <wp:effectExtent l="0" t="0" r="1905" b="5715"/>
            <wp:docPr id="56" name="Picture 5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 letter&#10;&#10;Description automatically generated"/>
                    <pic:cNvPicPr/>
                  </pic:nvPicPr>
                  <pic:blipFill>
                    <a:blip r:embed="rId90"/>
                    <a:stretch>
                      <a:fillRect/>
                    </a:stretch>
                  </pic:blipFill>
                  <pic:spPr>
                    <a:xfrm>
                      <a:off x="0" y="0"/>
                      <a:ext cx="4362373" cy="5197053"/>
                    </a:xfrm>
                    <a:prstGeom prst="rect">
                      <a:avLst/>
                    </a:prstGeom>
                  </pic:spPr>
                </pic:pic>
              </a:graphicData>
            </a:graphic>
          </wp:inline>
        </w:drawing>
      </w:r>
    </w:p>
    <w:p w14:paraId="14B4650F" w14:textId="158D6AE2" w:rsidR="00AD09AB" w:rsidRDefault="00AD09AB" w:rsidP="00682994">
      <w:pPr>
        <w:spacing w:after="200" w:line="276" w:lineRule="auto"/>
        <w:rPr>
          <w:rFonts w:ascii="Arial" w:hAnsi="Arial" w:cs="Arial"/>
          <w:b/>
          <w:bCs/>
          <w:sz w:val="24"/>
          <w:szCs w:val="24"/>
        </w:rPr>
      </w:pPr>
      <w:r w:rsidRPr="00AD09AB">
        <w:rPr>
          <w:rFonts w:ascii="Arial" w:hAnsi="Arial" w:cs="Arial"/>
          <w:b/>
          <w:bCs/>
          <w:sz w:val="24"/>
          <w:szCs w:val="24"/>
        </w:rPr>
        <w:t>EV</w:t>
      </w:r>
      <w:r w:rsidR="007566CF">
        <w:rPr>
          <w:rFonts w:ascii="Arial" w:hAnsi="Arial" w:cs="Arial"/>
          <w:b/>
          <w:bCs/>
          <w:sz w:val="24"/>
          <w:szCs w:val="24"/>
        </w:rPr>
        <w:t>49</w:t>
      </w:r>
      <w:r w:rsidRPr="00AD09AB">
        <w:rPr>
          <w:rFonts w:ascii="Arial" w:hAnsi="Arial" w:cs="Arial"/>
          <w:b/>
          <w:bCs/>
          <w:sz w:val="24"/>
          <w:szCs w:val="24"/>
        </w:rPr>
        <w:t xml:space="preserve"> – EAP System information</w:t>
      </w:r>
    </w:p>
    <w:p w14:paraId="72ABDD46" w14:textId="3C05BA7B" w:rsidR="00143519" w:rsidRDefault="000D31E7" w:rsidP="00682994">
      <w:pPr>
        <w:spacing w:after="200" w:line="276" w:lineRule="auto"/>
        <w:rPr>
          <w:rFonts w:ascii="Arial" w:hAnsi="Arial" w:cs="Arial"/>
          <w:b/>
          <w:bCs/>
          <w:sz w:val="24"/>
          <w:szCs w:val="24"/>
        </w:rPr>
      </w:pPr>
      <w:r>
        <w:rPr>
          <w:noProof/>
        </w:rPr>
        <w:drawing>
          <wp:inline distT="0" distB="0" distL="0" distR="0" wp14:anchorId="42CFE803" wp14:editId="20559290">
            <wp:extent cx="1969477" cy="2679324"/>
            <wp:effectExtent l="0" t="0" r="0" b="6985"/>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91"/>
                    <a:stretch>
                      <a:fillRect/>
                    </a:stretch>
                  </pic:blipFill>
                  <pic:spPr>
                    <a:xfrm>
                      <a:off x="0" y="0"/>
                      <a:ext cx="1977489" cy="2690224"/>
                    </a:xfrm>
                    <a:prstGeom prst="rect">
                      <a:avLst/>
                    </a:prstGeom>
                  </pic:spPr>
                </pic:pic>
              </a:graphicData>
            </a:graphic>
          </wp:inline>
        </w:drawing>
      </w:r>
    </w:p>
    <w:p w14:paraId="5CFEAB05" w14:textId="5222354B" w:rsidR="00143519" w:rsidRDefault="00143519" w:rsidP="00682994">
      <w:pPr>
        <w:spacing w:after="200" w:line="276" w:lineRule="auto"/>
        <w:rPr>
          <w:rFonts w:ascii="Arial" w:hAnsi="Arial" w:cs="Arial"/>
          <w:b/>
          <w:bCs/>
          <w:sz w:val="24"/>
          <w:szCs w:val="24"/>
        </w:rPr>
      </w:pPr>
      <w:r>
        <w:rPr>
          <w:rFonts w:ascii="Arial" w:hAnsi="Arial" w:cs="Arial"/>
          <w:b/>
          <w:bCs/>
          <w:sz w:val="24"/>
          <w:szCs w:val="24"/>
        </w:rPr>
        <w:lastRenderedPageBreak/>
        <w:t>EV</w:t>
      </w:r>
      <w:r w:rsidR="00244C99">
        <w:rPr>
          <w:rFonts w:ascii="Arial" w:hAnsi="Arial" w:cs="Arial"/>
          <w:b/>
          <w:bCs/>
          <w:sz w:val="24"/>
          <w:szCs w:val="24"/>
        </w:rPr>
        <w:t>5</w:t>
      </w:r>
      <w:r w:rsidR="007566CF">
        <w:rPr>
          <w:rFonts w:ascii="Arial" w:hAnsi="Arial" w:cs="Arial"/>
          <w:b/>
          <w:bCs/>
          <w:sz w:val="24"/>
          <w:szCs w:val="24"/>
        </w:rPr>
        <w:t>0</w:t>
      </w:r>
      <w:r>
        <w:rPr>
          <w:rFonts w:ascii="Arial" w:hAnsi="Arial" w:cs="Arial"/>
          <w:b/>
          <w:bCs/>
          <w:sz w:val="24"/>
          <w:szCs w:val="24"/>
        </w:rPr>
        <w:t xml:space="preserve"> – Annual Redundancy Savings issued to MD and FD</w:t>
      </w:r>
    </w:p>
    <w:p w14:paraId="7F1357FA" w14:textId="0EB91C4F" w:rsidR="00143519" w:rsidRPr="00AD09AB" w:rsidRDefault="008602F1" w:rsidP="00682994">
      <w:pPr>
        <w:spacing w:after="200" w:line="276" w:lineRule="auto"/>
        <w:rPr>
          <w:rFonts w:ascii="Arial" w:hAnsi="Arial" w:cs="Arial"/>
          <w:b/>
          <w:bCs/>
          <w:sz w:val="24"/>
          <w:szCs w:val="24"/>
        </w:rPr>
      </w:pPr>
      <w:r>
        <w:rPr>
          <w:noProof/>
        </w:rPr>
        <w:drawing>
          <wp:inline distT="0" distB="0" distL="0" distR="0" wp14:anchorId="6E7FA9BC" wp14:editId="329F837D">
            <wp:extent cx="3048000" cy="2063630"/>
            <wp:effectExtent l="0" t="0" r="0" b="0"/>
            <wp:docPr id="57" name="Picture 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92"/>
                    <a:stretch>
                      <a:fillRect/>
                    </a:stretch>
                  </pic:blipFill>
                  <pic:spPr>
                    <a:xfrm>
                      <a:off x="0" y="0"/>
                      <a:ext cx="3056978" cy="2069709"/>
                    </a:xfrm>
                    <a:prstGeom prst="rect">
                      <a:avLst/>
                    </a:prstGeom>
                  </pic:spPr>
                </pic:pic>
              </a:graphicData>
            </a:graphic>
          </wp:inline>
        </w:drawing>
      </w:r>
    </w:p>
    <w:p w14:paraId="3A8C9BDC" w14:textId="77777777" w:rsidR="00AD09AB" w:rsidRDefault="00AD09AB" w:rsidP="00682994">
      <w:pPr>
        <w:spacing w:after="200" w:line="276" w:lineRule="auto"/>
        <w:rPr>
          <w:rFonts w:ascii="Arial" w:hAnsi="Arial" w:cs="Arial"/>
          <w:b/>
          <w:bCs/>
          <w:sz w:val="24"/>
          <w:szCs w:val="24"/>
          <w:u w:val="single"/>
        </w:rPr>
      </w:pPr>
    </w:p>
    <w:p w14:paraId="0DFCA336" w14:textId="77777777" w:rsidR="007566CF" w:rsidRDefault="007566CF" w:rsidP="00682994">
      <w:pPr>
        <w:spacing w:after="200" w:line="276" w:lineRule="auto"/>
        <w:rPr>
          <w:rFonts w:ascii="Arial" w:hAnsi="Arial" w:cs="Arial"/>
          <w:b/>
          <w:bCs/>
          <w:sz w:val="24"/>
          <w:szCs w:val="24"/>
          <w:u w:val="single"/>
        </w:rPr>
      </w:pPr>
    </w:p>
    <w:p w14:paraId="22BE380D" w14:textId="77777777" w:rsidR="007566CF" w:rsidRDefault="007566CF" w:rsidP="00682994">
      <w:pPr>
        <w:spacing w:after="200" w:line="276" w:lineRule="auto"/>
        <w:rPr>
          <w:rFonts w:ascii="Arial" w:hAnsi="Arial" w:cs="Arial"/>
          <w:b/>
          <w:bCs/>
          <w:sz w:val="24"/>
          <w:szCs w:val="24"/>
          <w:u w:val="single"/>
        </w:rPr>
      </w:pPr>
    </w:p>
    <w:p w14:paraId="1C8E6740" w14:textId="77777777" w:rsidR="007566CF" w:rsidRDefault="007566CF" w:rsidP="00682994">
      <w:pPr>
        <w:spacing w:after="200" w:line="276" w:lineRule="auto"/>
        <w:rPr>
          <w:rFonts w:ascii="Arial" w:hAnsi="Arial" w:cs="Arial"/>
          <w:b/>
          <w:bCs/>
          <w:sz w:val="24"/>
          <w:szCs w:val="24"/>
          <w:u w:val="single"/>
        </w:rPr>
      </w:pPr>
    </w:p>
    <w:p w14:paraId="2B75CB72" w14:textId="77777777" w:rsidR="007566CF" w:rsidRDefault="007566CF" w:rsidP="00682994">
      <w:pPr>
        <w:spacing w:after="200" w:line="276" w:lineRule="auto"/>
        <w:rPr>
          <w:rFonts w:ascii="Arial" w:hAnsi="Arial" w:cs="Arial"/>
          <w:b/>
          <w:bCs/>
          <w:sz w:val="24"/>
          <w:szCs w:val="24"/>
          <w:u w:val="single"/>
        </w:rPr>
      </w:pPr>
    </w:p>
    <w:p w14:paraId="706D150F" w14:textId="77777777" w:rsidR="007566CF" w:rsidRDefault="007566CF" w:rsidP="00682994">
      <w:pPr>
        <w:spacing w:after="200" w:line="276" w:lineRule="auto"/>
        <w:rPr>
          <w:rFonts w:ascii="Arial" w:hAnsi="Arial" w:cs="Arial"/>
          <w:b/>
          <w:bCs/>
          <w:sz w:val="24"/>
          <w:szCs w:val="24"/>
          <w:u w:val="single"/>
        </w:rPr>
      </w:pPr>
    </w:p>
    <w:p w14:paraId="2CBA3235" w14:textId="77777777" w:rsidR="007566CF" w:rsidRDefault="007566CF" w:rsidP="00682994">
      <w:pPr>
        <w:spacing w:after="200" w:line="276" w:lineRule="auto"/>
        <w:rPr>
          <w:rFonts w:ascii="Arial" w:hAnsi="Arial" w:cs="Arial"/>
          <w:b/>
          <w:bCs/>
          <w:sz w:val="24"/>
          <w:szCs w:val="24"/>
          <w:u w:val="single"/>
        </w:rPr>
      </w:pPr>
    </w:p>
    <w:p w14:paraId="6AEF8A7C" w14:textId="77777777" w:rsidR="007566CF" w:rsidRDefault="007566CF" w:rsidP="00682994">
      <w:pPr>
        <w:spacing w:after="200" w:line="276" w:lineRule="auto"/>
        <w:rPr>
          <w:rFonts w:ascii="Arial" w:hAnsi="Arial" w:cs="Arial"/>
          <w:b/>
          <w:bCs/>
          <w:sz w:val="24"/>
          <w:szCs w:val="24"/>
          <w:u w:val="single"/>
        </w:rPr>
      </w:pPr>
    </w:p>
    <w:p w14:paraId="6641D66F" w14:textId="77777777" w:rsidR="007566CF" w:rsidRDefault="007566CF" w:rsidP="00682994">
      <w:pPr>
        <w:spacing w:after="200" w:line="276" w:lineRule="auto"/>
        <w:rPr>
          <w:rFonts w:ascii="Arial" w:hAnsi="Arial" w:cs="Arial"/>
          <w:b/>
          <w:bCs/>
          <w:sz w:val="24"/>
          <w:szCs w:val="24"/>
          <w:u w:val="single"/>
        </w:rPr>
      </w:pPr>
    </w:p>
    <w:p w14:paraId="643F21AA" w14:textId="77777777" w:rsidR="007566CF" w:rsidRDefault="007566CF" w:rsidP="00682994">
      <w:pPr>
        <w:spacing w:after="200" w:line="276" w:lineRule="auto"/>
        <w:rPr>
          <w:rFonts w:ascii="Arial" w:hAnsi="Arial" w:cs="Arial"/>
          <w:b/>
          <w:bCs/>
          <w:sz w:val="24"/>
          <w:szCs w:val="24"/>
          <w:u w:val="single"/>
        </w:rPr>
      </w:pPr>
    </w:p>
    <w:p w14:paraId="1980818C" w14:textId="77777777" w:rsidR="007566CF" w:rsidRDefault="007566CF" w:rsidP="00682994">
      <w:pPr>
        <w:spacing w:after="200" w:line="276" w:lineRule="auto"/>
        <w:rPr>
          <w:rFonts w:ascii="Arial" w:hAnsi="Arial" w:cs="Arial"/>
          <w:b/>
          <w:bCs/>
          <w:sz w:val="24"/>
          <w:szCs w:val="24"/>
          <w:u w:val="single"/>
        </w:rPr>
      </w:pPr>
    </w:p>
    <w:p w14:paraId="1DC18C16" w14:textId="77777777" w:rsidR="007566CF" w:rsidRDefault="007566CF" w:rsidP="00682994">
      <w:pPr>
        <w:spacing w:after="200" w:line="276" w:lineRule="auto"/>
        <w:rPr>
          <w:rFonts w:ascii="Arial" w:hAnsi="Arial" w:cs="Arial"/>
          <w:b/>
          <w:bCs/>
          <w:sz w:val="24"/>
          <w:szCs w:val="24"/>
          <w:u w:val="single"/>
        </w:rPr>
      </w:pPr>
    </w:p>
    <w:p w14:paraId="0491627A" w14:textId="77777777" w:rsidR="007566CF" w:rsidRDefault="007566CF" w:rsidP="00682994">
      <w:pPr>
        <w:spacing w:after="200" w:line="276" w:lineRule="auto"/>
        <w:rPr>
          <w:rFonts w:ascii="Arial" w:hAnsi="Arial" w:cs="Arial"/>
          <w:b/>
          <w:bCs/>
          <w:sz w:val="24"/>
          <w:szCs w:val="24"/>
          <w:u w:val="single"/>
        </w:rPr>
      </w:pPr>
    </w:p>
    <w:p w14:paraId="19033B37" w14:textId="77777777" w:rsidR="007566CF" w:rsidRDefault="007566CF" w:rsidP="00682994">
      <w:pPr>
        <w:spacing w:after="200" w:line="276" w:lineRule="auto"/>
        <w:rPr>
          <w:rFonts w:ascii="Arial" w:hAnsi="Arial" w:cs="Arial"/>
          <w:b/>
          <w:bCs/>
          <w:sz w:val="24"/>
          <w:szCs w:val="24"/>
          <w:u w:val="single"/>
        </w:rPr>
      </w:pPr>
    </w:p>
    <w:p w14:paraId="18D1B798" w14:textId="77777777" w:rsidR="007566CF" w:rsidRDefault="007566CF" w:rsidP="00682994">
      <w:pPr>
        <w:spacing w:after="200" w:line="276" w:lineRule="auto"/>
        <w:rPr>
          <w:rFonts w:ascii="Arial" w:hAnsi="Arial" w:cs="Arial"/>
          <w:b/>
          <w:bCs/>
          <w:sz w:val="24"/>
          <w:szCs w:val="24"/>
          <w:u w:val="single"/>
        </w:rPr>
      </w:pPr>
    </w:p>
    <w:p w14:paraId="13FEC9F2" w14:textId="77777777" w:rsidR="007566CF" w:rsidRDefault="007566CF" w:rsidP="00682994">
      <w:pPr>
        <w:spacing w:after="200" w:line="276" w:lineRule="auto"/>
        <w:rPr>
          <w:rFonts w:ascii="Arial" w:hAnsi="Arial" w:cs="Arial"/>
          <w:b/>
          <w:bCs/>
          <w:sz w:val="24"/>
          <w:szCs w:val="24"/>
          <w:u w:val="single"/>
        </w:rPr>
      </w:pPr>
    </w:p>
    <w:p w14:paraId="03D56774" w14:textId="77777777" w:rsidR="007566CF" w:rsidRDefault="007566CF" w:rsidP="00682994">
      <w:pPr>
        <w:spacing w:after="200" w:line="276" w:lineRule="auto"/>
        <w:rPr>
          <w:rFonts w:ascii="Arial" w:hAnsi="Arial" w:cs="Arial"/>
          <w:b/>
          <w:bCs/>
          <w:sz w:val="24"/>
          <w:szCs w:val="24"/>
          <w:u w:val="single"/>
        </w:rPr>
      </w:pPr>
    </w:p>
    <w:p w14:paraId="55B4B477" w14:textId="77777777" w:rsidR="007566CF" w:rsidRDefault="007566CF" w:rsidP="00682994">
      <w:pPr>
        <w:spacing w:after="200" w:line="276" w:lineRule="auto"/>
        <w:rPr>
          <w:rFonts w:ascii="Arial" w:hAnsi="Arial" w:cs="Arial"/>
          <w:b/>
          <w:bCs/>
          <w:sz w:val="24"/>
          <w:szCs w:val="24"/>
          <w:u w:val="single"/>
        </w:rPr>
      </w:pPr>
    </w:p>
    <w:p w14:paraId="03FCDF51" w14:textId="77777777" w:rsidR="007566CF" w:rsidRDefault="007566CF" w:rsidP="00682994">
      <w:pPr>
        <w:spacing w:after="200" w:line="276" w:lineRule="auto"/>
        <w:rPr>
          <w:rFonts w:ascii="Arial" w:hAnsi="Arial" w:cs="Arial"/>
          <w:b/>
          <w:bCs/>
          <w:sz w:val="24"/>
          <w:szCs w:val="24"/>
          <w:u w:val="single"/>
        </w:rPr>
      </w:pPr>
    </w:p>
    <w:p w14:paraId="389225D5" w14:textId="107C19F7" w:rsidR="003E763F" w:rsidRDefault="003E763F"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References</w:t>
      </w:r>
    </w:p>
    <w:p w14:paraId="5989D752" w14:textId="03025A6B" w:rsidR="001D756D" w:rsidRDefault="001D756D" w:rsidP="001D756D">
      <w:pPr>
        <w:spacing w:after="200" w:line="276" w:lineRule="auto"/>
        <w:rPr>
          <w:rFonts w:ascii="Arial" w:hAnsi="Arial" w:cs="Arial"/>
          <w:sz w:val="24"/>
          <w:szCs w:val="24"/>
        </w:rPr>
      </w:pPr>
      <w:r>
        <w:rPr>
          <w:rFonts w:ascii="Arial" w:hAnsi="Arial" w:cs="Arial"/>
          <w:sz w:val="24"/>
          <w:szCs w:val="24"/>
        </w:rPr>
        <w:t xml:space="preserve">ACAS (2019) </w:t>
      </w:r>
      <w:r>
        <w:rPr>
          <w:rFonts w:ascii="Arial" w:hAnsi="Arial" w:cs="Arial"/>
          <w:i/>
          <w:iCs/>
          <w:sz w:val="24"/>
          <w:szCs w:val="24"/>
        </w:rPr>
        <w:t xml:space="preserve">Recruiting Staff. </w:t>
      </w:r>
      <w:r>
        <w:rPr>
          <w:rFonts w:ascii="Arial" w:hAnsi="Arial" w:cs="Arial"/>
          <w:sz w:val="24"/>
          <w:szCs w:val="24"/>
        </w:rPr>
        <w:t xml:space="preserve">Available at: </w:t>
      </w:r>
      <w:hyperlink r:id="rId93" w:history="1">
        <w:r w:rsidRPr="007C6C56">
          <w:rPr>
            <w:rStyle w:val="Hyperlink"/>
            <w:rFonts w:ascii="Arial" w:hAnsi="Arial" w:cs="Arial"/>
            <w:sz w:val="24"/>
            <w:szCs w:val="24"/>
          </w:rPr>
          <w:t>https://www.acas.org.uk/sites/default/files/2019-03/Recruiting_staff_guide.pdf</w:t>
        </w:r>
      </w:hyperlink>
      <w:r>
        <w:rPr>
          <w:rFonts w:ascii="Arial" w:hAnsi="Arial" w:cs="Arial"/>
          <w:sz w:val="24"/>
          <w:szCs w:val="24"/>
        </w:rPr>
        <w:t xml:space="preserve"> (accessed 19.0</w:t>
      </w:r>
      <w:r>
        <w:rPr>
          <w:rFonts w:ascii="Arial" w:hAnsi="Arial" w:cs="Arial"/>
          <w:sz w:val="24"/>
          <w:szCs w:val="24"/>
        </w:rPr>
        <w:t>5</w:t>
      </w:r>
      <w:r>
        <w:rPr>
          <w:rFonts w:ascii="Arial" w:hAnsi="Arial" w:cs="Arial"/>
          <w:sz w:val="24"/>
          <w:szCs w:val="24"/>
        </w:rPr>
        <w:t>.2022)</w:t>
      </w:r>
    </w:p>
    <w:p w14:paraId="331D2407" w14:textId="7FE01DAA" w:rsidR="001518EA" w:rsidRPr="001518EA" w:rsidRDefault="001518EA" w:rsidP="000775AE">
      <w:pPr>
        <w:spacing w:after="200" w:line="276" w:lineRule="auto"/>
        <w:rPr>
          <w:rFonts w:ascii="Arial" w:hAnsi="Arial" w:cs="Arial"/>
          <w:sz w:val="24"/>
          <w:szCs w:val="24"/>
        </w:rPr>
      </w:pPr>
      <w:r>
        <w:rPr>
          <w:rFonts w:ascii="Arial" w:hAnsi="Arial" w:cs="Arial"/>
          <w:sz w:val="24"/>
          <w:szCs w:val="24"/>
        </w:rPr>
        <w:t xml:space="preserve">ACAS (2022) </w:t>
      </w:r>
      <w:r>
        <w:rPr>
          <w:rFonts w:ascii="Arial" w:hAnsi="Arial" w:cs="Arial"/>
          <w:i/>
          <w:iCs/>
          <w:sz w:val="24"/>
          <w:szCs w:val="24"/>
        </w:rPr>
        <w:t xml:space="preserve">Managing Staff Redundancies: Step by Step. </w:t>
      </w:r>
      <w:r>
        <w:rPr>
          <w:rFonts w:ascii="Arial" w:hAnsi="Arial" w:cs="Arial"/>
          <w:sz w:val="24"/>
          <w:szCs w:val="24"/>
        </w:rPr>
        <w:t xml:space="preserve">Available from: </w:t>
      </w:r>
      <w:hyperlink r:id="rId94" w:history="1">
        <w:r w:rsidRPr="00D33072">
          <w:rPr>
            <w:rStyle w:val="Hyperlink"/>
            <w:rFonts w:ascii="Arial" w:hAnsi="Arial" w:cs="Arial"/>
            <w:sz w:val="24"/>
            <w:szCs w:val="24"/>
          </w:rPr>
          <w:t>https://www.acas.org.uk/manage-staff-redundancies</w:t>
        </w:r>
      </w:hyperlink>
      <w:r>
        <w:rPr>
          <w:rFonts w:ascii="Arial" w:hAnsi="Arial" w:cs="Arial"/>
          <w:sz w:val="24"/>
          <w:szCs w:val="24"/>
        </w:rPr>
        <w:t xml:space="preserve"> (Accessed 14.05.2022)</w:t>
      </w:r>
    </w:p>
    <w:p w14:paraId="75D5E52E" w14:textId="74B8B3D4" w:rsidR="00AB7C01" w:rsidRPr="00AB7C01" w:rsidRDefault="00AB7C01" w:rsidP="000775AE">
      <w:pPr>
        <w:spacing w:after="200" w:line="276" w:lineRule="auto"/>
        <w:rPr>
          <w:rFonts w:ascii="Arial" w:hAnsi="Arial" w:cs="Arial"/>
          <w:sz w:val="24"/>
          <w:szCs w:val="24"/>
        </w:rPr>
      </w:pPr>
      <w:r>
        <w:rPr>
          <w:rFonts w:ascii="Arial" w:hAnsi="Arial" w:cs="Arial"/>
          <w:sz w:val="24"/>
          <w:szCs w:val="24"/>
        </w:rPr>
        <w:t xml:space="preserve">AMATO N (2012) </w:t>
      </w:r>
      <w:r>
        <w:rPr>
          <w:rFonts w:ascii="Arial" w:hAnsi="Arial" w:cs="Arial"/>
          <w:i/>
          <w:iCs/>
          <w:sz w:val="24"/>
          <w:szCs w:val="24"/>
        </w:rPr>
        <w:t xml:space="preserve">Poor Talent Management Hinders Companies Growth innovation. </w:t>
      </w:r>
      <w:r>
        <w:rPr>
          <w:rFonts w:ascii="Arial" w:hAnsi="Arial" w:cs="Arial"/>
          <w:sz w:val="24"/>
          <w:szCs w:val="24"/>
        </w:rPr>
        <w:t xml:space="preserve">Available from: </w:t>
      </w:r>
      <w:hyperlink r:id="rId95" w:history="1">
        <w:r w:rsidRPr="005523BB">
          <w:rPr>
            <w:rStyle w:val="Hyperlink"/>
            <w:rFonts w:ascii="Arial" w:hAnsi="Arial" w:cs="Arial"/>
            <w:sz w:val="24"/>
            <w:szCs w:val="24"/>
          </w:rPr>
          <w:t>https://www.fm-magazine.com/news/2012/sep/20126410.html</w:t>
        </w:r>
      </w:hyperlink>
      <w:r>
        <w:rPr>
          <w:rFonts w:ascii="Arial" w:hAnsi="Arial" w:cs="Arial"/>
          <w:sz w:val="24"/>
          <w:szCs w:val="24"/>
        </w:rPr>
        <w:t xml:space="preserve"> (Accessed 21.05.2022)</w:t>
      </w:r>
    </w:p>
    <w:p w14:paraId="55EFDABC" w14:textId="407579FE" w:rsidR="000775AE" w:rsidRPr="00701AF4" w:rsidRDefault="000775AE" w:rsidP="000775AE">
      <w:pPr>
        <w:spacing w:after="200" w:line="276" w:lineRule="auto"/>
        <w:rPr>
          <w:rFonts w:ascii="Arial" w:hAnsi="Arial" w:cs="Arial"/>
          <w:sz w:val="24"/>
          <w:szCs w:val="24"/>
        </w:rPr>
      </w:pPr>
      <w:r>
        <w:rPr>
          <w:rFonts w:ascii="Arial" w:hAnsi="Arial" w:cs="Arial"/>
          <w:sz w:val="24"/>
          <w:szCs w:val="24"/>
        </w:rPr>
        <w:t xml:space="preserve">BAKER A (2022) </w:t>
      </w:r>
      <w:r>
        <w:rPr>
          <w:rFonts w:ascii="Arial" w:hAnsi="Arial" w:cs="Arial"/>
          <w:i/>
          <w:iCs/>
          <w:sz w:val="24"/>
          <w:szCs w:val="24"/>
        </w:rPr>
        <w:t xml:space="preserve">People Plans – The Key Variable to Strategic Planning. </w:t>
      </w:r>
      <w:r>
        <w:rPr>
          <w:rFonts w:ascii="Arial" w:hAnsi="Arial" w:cs="Arial"/>
          <w:sz w:val="24"/>
          <w:szCs w:val="24"/>
        </w:rPr>
        <w:t xml:space="preserve">Available at: </w:t>
      </w:r>
      <w:hyperlink r:id="rId96" w:history="1">
        <w:r w:rsidRPr="000C6BB6">
          <w:rPr>
            <w:rStyle w:val="Hyperlink"/>
            <w:rFonts w:ascii="Arial" w:hAnsi="Arial" w:cs="Arial"/>
            <w:sz w:val="24"/>
            <w:szCs w:val="24"/>
          </w:rPr>
          <w:t>https://hrprofessionalsmagazine.com/2019/03/04/people-plans-the-key-variable-to-strategic-planning/</w:t>
        </w:r>
      </w:hyperlink>
      <w:r>
        <w:rPr>
          <w:rFonts w:ascii="Arial" w:hAnsi="Arial" w:cs="Arial"/>
          <w:sz w:val="24"/>
          <w:szCs w:val="24"/>
        </w:rPr>
        <w:t xml:space="preserve"> (Accessed 30.04.2022)</w:t>
      </w:r>
    </w:p>
    <w:p w14:paraId="16711115" w14:textId="4EC4AADE" w:rsidR="00E920E2" w:rsidRPr="00E920E2" w:rsidRDefault="00E920E2" w:rsidP="00E920E2">
      <w:pPr>
        <w:spacing w:after="200" w:line="276" w:lineRule="auto"/>
        <w:rPr>
          <w:rFonts w:ascii="Arial" w:hAnsi="Arial" w:cs="Arial"/>
          <w:sz w:val="24"/>
          <w:szCs w:val="24"/>
        </w:rPr>
      </w:pPr>
      <w:r w:rsidRPr="00E920E2">
        <w:rPr>
          <w:rFonts w:ascii="Arial" w:hAnsi="Arial" w:cs="Arial"/>
          <w:sz w:val="24"/>
          <w:szCs w:val="24"/>
        </w:rPr>
        <w:t xml:space="preserve">BROWN P (2017) </w:t>
      </w:r>
      <w:r w:rsidRPr="00E920E2">
        <w:rPr>
          <w:rFonts w:ascii="Arial" w:hAnsi="Arial" w:cs="Arial"/>
          <w:i/>
          <w:iCs/>
          <w:sz w:val="24"/>
          <w:szCs w:val="24"/>
        </w:rPr>
        <w:t xml:space="preserve">Why Reward Schemes are Integral to Your Recruitment Strategy. </w:t>
      </w:r>
      <w:r w:rsidRPr="00E920E2">
        <w:rPr>
          <w:rFonts w:ascii="Arial" w:hAnsi="Arial" w:cs="Arial"/>
          <w:sz w:val="24"/>
          <w:szCs w:val="24"/>
        </w:rPr>
        <w:t xml:space="preserve">Available at: </w:t>
      </w:r>
      <w:hyperlink r:id="rId97" w:history="1">
        <w:r w:rsidRPr="00E920E2">
          <w:rPr>
            <w:rFonts w:ascii="Arial" w:hAnsi="Arial" w:cs="Arial"/>
            <w:color w:val="0563C1" w:themeColor="hyperlink"/>
            <w:sz w:val="24"/>
            <w:szCs w:val="24"/>
            <w:u w:val="single"/>
          </w:rPr>
          <w:t>https://ukrecruiter.co.uk/2017/02/02/reward-schemes-integral-recruitment-strategy/</w:t>
        </w:r>
      </w:hyperlink>
      <w:r w:rsidRPr="00E920E2">
        <w:rPr>
          <w:rFonts w:ascii="Arial" w:hAnsi="Arial" w:cs="Arial"/>
          <w:sz w:val="24"/>
          <w:szCs w:val="24"/>
        </w:rPr>
        <w:t xml:space="preserve"> (Accessed 2</w:t>
      </w:r>
      <w:r>
        <w:rPr>
          <w:rFonts w:ascii="Arial" w:hAnsi="Arial" w:cs="Arial"/>
          <w:sz w:val="24"/>
          <w:szCs w:val="24"/>
        </w:rPr>
        <w:t>1.05</w:t>
      </w:r>
      <w:r w:rsidRPr="00E920E2">
        <w:rPr>
          <w:rFonts w:ascii="Arial" w:hAnsi="Arial" w:cs="Arial"/>
          <w:sz w:val="24"/>
          <w:szCs w:val="24"/>
        </w:rPr>
        <w:t>.2022)</w:t>
      </w:r>
    </w:p>
    <w:p w14:paraId="12C6B212" w14:textId="7133031F" w:rsidR="00F93C0F" w:rsidRDefault="00F93C0F" w:rsidP="00682994">
      <w:pPr>
        <w:spacing w:after="200" w:line="276" w:lineRule="auto"/>
        <w:rPr>
          <w:rFonts w:ascii="Arial" w:hAnsi="Arial" w:cs="Arial"/>
          <w:sz w:val="24"/>
          <w:szCs w:val="24"/>
        </w:rPr>
      </w:pPr>
      <w:r>
        <w:rPr>
          <w:rFonts w:ascii="Arial" w:hAnsi="Arial" w:cs="Arial"/>
          <w:sz w:val="24"/>
          <w:szCs w:val="24"/>
        </w:rPr>
        <w:t xml:space="preserve">BRUCE (2015) </w:t>
      </w:r>
      <w:r>
        <w:rPr>
          <w:rFonts w:ascii="Arial" w:hAnsi="Arial" w:cs="Arial"/>
          <w:i/>
          <w:iCs/>
          <w:sz w:val="24"/>
          <w:szCs w:val="24"/>
        </w:rPr>
        <w:t xml:space="preserve">Supply and Demand, How it Can Help HR. </w:t>
      </w:r>
      <w:r>
        <w:rPr>
          <w:rFonts w:ascii="Arial" w:hAnsi="Arial" w:cs="Arial"/>
          <w:sz w:val="24"/>
          <w:szCs w:val="24"/>
        </w:rPr>
        <w:t xml:space="preserve">Available from: </w:t>
      </w:r>
      <w:hyperlink r:id="rId98" w:history="1">
        <w:r w:rsidRPr="00226059">
          <w:rPr>
            <w:rStyle w:val="Hyperlink"/>
            <w:rFonts w:ascii="Arial" w:hAnsi="Arial" w:cs="Arial"/>
            <w:sz w:val="24"/>
            <w:szCs w:val="24"/>
          </w:rPr>
          <w:t>https://hrdailyadvisor.blr.com/2015/07/29/supply-and-demand-how-it-can-help-hr/</w:t>
        </w:r>
      </w:hyperlink>
      <w:r>
        <w:rPr>
          <w:rFonts w:ascii="Arial" w:hAnsi="Arial" w:cs="Arial"/>
          <w:sz w:val="24"/>
          <w:szCs w:val="24"/>
        </w:rPr>
        <w:t xml:space="preserve"> (Accessed 05.05.2022)</w:t>
      </w:r>
    </w:p>
    <w:p w14:paraId="3166D81E" w14:textId="696B590E" w:rsidR="000C3258" w:rsidRPr="000C3258" w:rsidRDefault="000C3258" w:rsidP="00682994">
      <w:pPr>
        <w:spacing w:after="200" w:line="276" w:lineRule="auto"/>
        <w:rPr>
          <w:rFonts w:ascii="Arial" w:hAnsi="Arial" w:cs="Arial"/>
          <w:sz w:val="24"/>
          <w:szCs w:val="24"/>
        </w:rPr>
      </w:pPr>
      <w:r>
        <w:rPr>
          <w:rFonts w:ascii="Arial" w:hAnsi="Arial" w:cs="Arial"/>
          <w:sz w:val="24"/>
          <w:szCs w:val="24"/>
        </w:rPr>
        <w:t xml:space="preserve">CBI (2021) </w:t>
      </w:r>
      <w:r>
        <w:rPr>
          <w:rFonts w:ascii="Arial" w:hAnsi="Arial" w:cs="Arial"/>
          <w:i/>
          <w:iCs/>
          <w:sz w:val="24"/>
          <w:szCs w:val="24"/>
        </w:rPr>
        <w:t xml:space="preserve">Sector Focus: Manufacturing Sector. </w:t>
      </w:r>
      <w:r>
        <w:rPr>
          <w:rFonts w:ascii="Arial" w:hAnsi="Arial" w:cs="Arial"/>
          <w:sz w:val="24"/>
          <w:szCs w:val="24"/>
        </w:rPr>
        <w:t xml:space="preserve">Available from: </w:t>
      </w:r>
      <w:hyperlink r:id="rId99" w:history="1">
        <w:r w:rsidRPr="00403CC5">
          <w:rPr>
            <w:rStyle w:val="Hyperlink"/>
            <w:rFonts w:ascii="Arial" w:hAnsi="Arial" w:cs="Arial"/>
            <w:sz w:val="24"/>
            <w:szCs w:val="24"/>
          </w:rPr>
          <w:t>https://www.cbi.org.uk/articles/sector-focus-manufacturing-sector-july-2021/</w:t>
        </w:r>
      </w:hyperlink>
      <w:r>
        <w:rPr>
          <w:rFonts w:ascii="Arial" w:hAnsi="Arial" w:cs="Arial"/>
          <w:sz w:val="24"/>
          <w:szCs w:val="24"/>
        </w:rPr>
        <w:t xml:space="preserve"> (Accessed 20.05.2022)</w:t>
      </w:r>
    </w:p>
    <w:p w14:paraId="18567ED0" w14:textId="43E38EA9" w:rsidR="0049335A" w:rsidRPr="0049335A" w:rsidRDefault="0049335A" w:rsidP="0049335A">
      <w:pPr>
        <w:rPr>
          <w:rFonts w:ascii="Arial" w:hAnsi="Arial" w:cs="Arial"/>
          <w:sz w:val="24"/>
          <w:szCs w:val="24"/>
        </w:rPr>
      </w:pPr>
      <w:r w:rsidRPr="0049335A">
        <w:rPr>
          <w:rFonts w:ascii="Arial" w:hAnsi="Arial" w:cs="Arial"/>
          <w:sz w:val="24"/>
          <w:szCs w:val="24"/>
        </w:rPr>
        <w:t xml:space="preserve">CIPD (2020) </w:t>
      </w:r>
      <w:r w:rsidRPr="0049335A">
        <w:rPr>
          <w:rFonts w:ascii="Arial" w:hAnsi="Arial" w:cs="Arial"/>
          <w:i/>
          <w:iCs/>
          <w:sz w:val="24"/>
          <w:szCs w:val="24"/>
        </w:rPr>
        <w:t>Performance Reviews</w:t>
      </w:r>
      <w:r w:rsidRPr="0049335A">
        <w:rPr>
          <w:rFonts w:ascii="Arial" w:hAnsi="Arial" w:cs="Arial"/>
          <w:sz w:val="24"/>
          <w:szCs w:val="24"/>
        </w:rPr>
        <w:t xml:space="preserve"> Available at: </w:t>
      </w:r>
      <w:hyperlink r:id="rId100" w:history="1">
        <w:r w:rsidRPr="0049335A">
          <w:rPr>
            <w:rFonts w:ascii="Arial" w:hAnsi="Arial" w:cs="Arial"/>
            <w:color w:val="0563C1" w:themeColor="hyperlink"/>
            <w:sz w:val="24"/>
            <w:szCs w:val="24"/>
            <w:u w:val="single"/>
          </w:rPr>
          <w:t>https://www.cipd.co.uk/knowledge/fundamentals/people/performance/appraisals-factsheet</w:t>
        </w:r>
      </w:hyperlink>
      <w:r w:rsidRPr="0049335A">
        <w:rPr>
          <w:rFonts w:ascii="Arial" w:hAnsi="Arial" w:cs="Arial"/>
          <w:sz w:val="24"/>
          <w:szCs w:val="24"/>
        </w:rPr>
        <w:t xml:space="preserve"> (Accessed 19.0</w:t>
      </w:r>
      <w:r>
        <w:rPr>
          <w:rFonts w:ascii="Arial" w:hAnsi="Arial" w:cs="Arial"/>
          <w:sz w:val="24"/>
          <w:szCs w:val="24"/>
        </w:rPr>
        <w:t>5</w:t>
      </w:r>
      <w:r w:rsidRPr="0049335A">
        <w:rPr>
          <w:rFonts w:ascii="Arial" w:hAnsi="Arial" w:cs="Arial"/>
          <w:sz w:val="24"/>
          <w:szCs w:val="24"/>
        </w:rPr>
        <w:t>.2022)</w:t>
      </w:r>
    </w:p>
    <w:p w14:paraId="6ACC0ACA" w14:textId="77777777" w:rsidR="0049335A" w:rsidRDefault="0049335A" w:rsidP="00682994">
      <w:pPr>
        <w:spacing w:after="200" w:line="276" w:lineRule="auto"/>
        <w:rPr>
          <w:rFonts w:ascii="Arial" w:hAnsi="Arial" w:cs="Arial"/>
          <w:sz w:val="24"/>
          <w:szCs w:val="24"/>
        </w:rPr>
      </w:pPr>
    </w:p>
    <w:p w14:paraId="0C47A144" w14:textId="316AD722" w:rsidR="003E763F" w:rsidRDefault="00F47C4E" w:rsidP="00682994">
      <w:pPr>
        <w:spacing w:after="200" w:line="276" w:lineRule="auto"/>
        <w:rPr>
          <w:rFonts w:ascii="Arial" w:hAnsi="Arial" w:cs="Arial"/>
          <w:sz w:val="24"/>
          <w:szCs w:val="24"/>
        </w:rPr>
      </w:pPr>
      <w:r w:rsidRPr="00F47C4E">
        <w:rPr>
          <w:rFonts w:ascii="Arial" w:hAnsi="Arial" w:cs="Arial"/>
          <w:sz w:val="24"/>
          <w:szCs w:val="24"/>
        </w:rPr>
        <w:t>CIPD (2021</w:t>
      </w:r>
      <w:r w:rsidR="0093081C">
        <w:rPr>
          <w:rFonts w:ascii="Arial" w:hAnsi="Arial" w:cs="Arial"/>
          <w:i/>
          <w:iCs/>
          <w:sz w:val="24"/>
          <w:szCs w:val="24"/>
        </w:rPr>
        <w:t>a</w:t>
      </w:r>
      <w:r w:rsidRPr="00F47C4E">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Talent Management </w:t>
      </w:r>
      <w:r>
        <w:rPr>
          <w:rFonts w:ascii="Arial" w:hAnsi="Arial" w:cs="Arial"/>
          <w:sz w:val="24"/>
          <w:szCs w:val="24"/>
        </w:rPr>
        <w:t xml:space="preserve">Available from: </w:t>
      </w:r>
      <w:hyperlink r:id="rId101" w:history="1">
        <w:r w:rsidRPr="00507ABA">
          <w:rPr>
            <w:rStyle w:val="Hyperlink"/>
            <w:rFonts w:ascii="Arial" w:hAnsi="Arial" w:cs="Arial"/>
            <w:sz w:val="24"/>
            <w:szCs w:val="24"/>
          </w:rPr>
          <w:t>https://www.cipd.co.uk/knowledge/strategy/resourcing/talent-factsheet</w:t>
        </w:r>
      </w:hyperlink>
      <w:r>
        <w:rPr>
          <w:rFonts w:ascii="Arial" w:hAnsi="Arial" w:cs="Arial"/>
          <w:sz w:val="24"/>
          <w:szCs w:val="24"/>
        </w:rPr>
        <w:t xml:space="preserve"> (Accessed 30.04.2022)</w:t>
      </w:r>
    </w:p>
    <w:p w14:paraId="2E7DBD37" w14:textId="380652B0" w:rsidR="001C2CFA" w:rsidRDefault="001C2CFA" w:rsidP="001C2CFA">
      <w:pPr>
        <w:rPr>
          <w:rFonts w:ascii="Arial" w:hAnsi="Arial" w:cs="Arial"/>
          <w:sz w:val="24"/>
          <w:szCs w:val="24"/>
        </w:rPr>
      </w:pPr>
      <w:r>
        <w:rPr>
          <w:rFonts w:ascii="Arial" w:hAnsi="Arial" w:cs="Arial"/>
          <w:sz w:val="24"/>
          <w:szCs w:val="24"/>
        </w:rPr>
        <w:t>CIPD (2021</w:t>
      </w:r>
      <w:r w:rsidR="0093081C">
        <w:rPr>
          <w:rFonts w:ascii="Arial" w:hAnsi="Arial" w:cs="Arial"/>
          <w:i/>
          <w:iCs/>
          <w:sz w:val="24"/>
          <w:szCs w:val="24"/>
        </w:rPr>
        <w:t>b</w:t>
      </w:r>
      <w:r>
        <w:rPr>
          <w:rFonts w:ascii="Arial" w:hAnsi="Arial" w:cs="Arial"/>
          <w:sz w:val="24"/>
          <w:szCs w:val="24"/>
        </w:rPr>
        <w:t xml:space="preserve">) </w:t>
      </w:r>
      <w:r>
        <w:rPr>
          <w:rFonts w:ascii="Arial" w:hAnsi="Arial" w:cs="Arial"/>
          <w:i/>
          <w:iCs/>
          <w:sz w:val="24"/>
          <w:szCs w:val="24"/>
        </w:rPr>
        <w:t xml:space="preserve">Workforce Planning. </w:t>
      </w:r>
      <w:r>
        <w:rPr>
          <w:rFonts w:ascii="Arial" w:hAnsi="Arial" w:cs="Arial"/>
          <w:sz w:val="24"/>
          <w:szCs w:val="24"/>
        </w:rPr>
        <w:t xml:space="preserve">Available at: </w:t>
      </w:r>
      <w:hyperlink r:id="rId102" w:history="1">
        <w:r w:rsidRPr="007D2AAB">
          <w:rPr>
            <w:rStyle w:val="Hyperlink"/>
            <w:rFonts w:ascii="Arial" w:hAnsi="Arial" w:cs="Arial"/>
            <w:sz w:val="24"/>
            <w:szCs w:val="24"/>
          </w:rPr>
          <w:t>https://www.cipd.co.uk/knowledge/strategy/organisational-development/workforce-planning-factsheet</w:t>
        </w:r>
      </w:hyperlink>
      <w:r>
        <w:rPr>
          <w:rFonts w:ascii="Arial" w:hAnsi="Arial" w:cs="Arial"/>
          <w:sz w:val="24"/>
          <w:szCs w:val="24"/>
        </w:rPr>
        <w:t xml:space="preserve"> (accessed 30.04.2022)</w:t>
      </w:r>
    </w:p>
    <w:p w14:paraId="659EFA8F" w14:textId="209F63D7" w:rsidR="00E709EC" w:rsidRDefault="00E709EC" w:rsidP="001C2CFA">
      <w:pPr>
        <w:rPr>
          <w:rFonts w:ascii="Arial" w:hAnsi="Arial" w:cs="Arial"/>
          <w:sz w:val="24"/>
          <w:szCs w:val="24"/>
        </w:rPr>
      </w:pPr>
      <w:r>
        <w:rPr>
          <w:rFonts w:ascii="Arial" w:hAnsi="Arial" w:cs="Arial"/>
          <w:sz w:val="24"/>
          <w:szCs w:val="24"/>
        </w:rPr>
        <w:t>CIPD (2021</w:t>
      </w:r>
      <w:r w:rsidRPr="00E709EC">
        <w:rPr>
          <w:rFonts w:ascii="Arial" w:hAnsi="Arial" w:cs="Arial"/>
          <w:i/>
          <w:iCs/>
          <w:sz w:val="24"/>
          <w:szCs w:val="24"/>
        </w:rPr>
        <w:t>c</w:t>
      </w:r>
      <w:r>
        <w:rPr>
          <w:rFonts w:ascii="Arial" w:hAnsi="Arial" w:cs="Arial"/>
          <w:sz w:val="24"/>
          <w:szCs w:val="24"/>
        </w:rPr>
        <w:t xml:space="preserve">) </w:t>
      </w:r>
      <w:r w:rsidR="00E27064" w:rsidRPr="00E27064">
        <w:rPr>
          <w:rFonts w:ascii="Arial" w:hAnsi="Arial" w:cs="Arial"/>
          <w:i/>
          <w:iCs/>
          <w:sz w:val="24"/>
          <w:szCs w:val="24"/>
        </w:rPr>
        <w:t>Identifying Learning and Development Needs</w:t>
      </w:r>
      <w:r w:rsidR="00E27064">
        <w:rPr>
          <w:rFonts w:ascii="Arial" w:hAnsi="Arial" w:cs="Arial"/>
          <w:sz w:val="24"/>
          <w:szCs w:val="24"/>
        </w:rPr>
        <w:t xml:space="preserve">. Available from: </w:t>
      </w:r>
      <w:hyperlink r:id="rId103" w:history="1">
        <w:r w:rsidR="00E27064" w:rsidRPr="006F776D">
          <w:rPr>
            <w:rStyle w:val="Hyperlink"/>
            <w:rFonts w:ascii="Arial" w:hAnsi="Arial" w:cs="Arial"/>
            <w:sz w:val="24"/>
            <w:szCs w:val="24"/>
          </w:rPr>
          <w:t>https://www.cipd.co.uk/knowledge/fundamentals/people/development/learning-needs-factsheet</w:t>
        </w:r>
      </w:hyperlink>
      <w:r w:rsidR="00E27064">
        <w:rPr>
          <w:rFonts w:ascii="Arial" w:hAnsi="Arial" w:cs="Arial"/>
          <w:sz w:val="24"/>
          <w:szCs w:val="24"/>
        </w:rPr>
        <w:t xml:space="preserve"> (Accessed 07.05.2022)</w:t>
      </w:r>
    </w:p>
    <w:p w14:paraId="2048AFCA" w14:textId="2CCBB0F8" w:rsidR="009D06C9" w:rsidRPr="002F532C" w:rsidRDefault="009D06C9" w:rsidP="00301B05">
      <w:pPr>
        <w:spacing w:after="200" w:line="276" w:lineRule="auto"/>
        <w:rPr>
          <w:rFonts w:ascii="Arial" w:hAnsi="Arial" w:cs="Arial"/>
          <w:sz w:val="24"/>
          <w:szCs w:val="24"/>
        </w:rPr>
      </w:pPr>
      <w:r>
        <w:rPr>
          <w:rFonts w:ascii="Arial" w:hAnsi="Arial" w:cs="Arial"/>
          <w:sz w:val="24"/>
          <w:szCs w:val="24"/>
        </w:rPr>
        <w:lastRenderedPageBreak/>
        <w:t xml:space="preserve">CIPD (2022) </w:t>
      </w:r>
      <w:r w:rsidR="002F532C">
        <w:rPr>
          <w:rFonts w:ascii="Arial" w:hAnsi="Arial" w:cs="Arial"/>
          <w:i/>
          <w:iCs/>
          <w:sz w:val="24"/>
          <w:szCs w:val="24"/>
        </w:rPr>
        <w:t xml:space="preserve">HR Policies. </w:t>
      </w:r>
      <w:r w:rsidR="002F532C">
        <w:rPr>
          <w:rFonts w:ascii="Arial" w:hAnsi="Arial" w:cs="Arial"/>
          <w:sz w:val="24"/>
          <w:szCs w:val="24"/>
        </w:rPr>
        <w:t xml:space="preserve">Available from: </w:t>
      </w:r>
      <w:hyperlink r:id="rId104" w:history="1">
        <w:r w:rsidR="002F532C" w:rsidRPr="005523BB">
          <w:rPr>
            <w:rStyle w:val="Hyperlink"/>
            <w:rFonts w:ascii="Arial" w:hAnsi="Arial" w:cs="Arial"/>
            <w:sz w:val="24"/>
            <w:szCs w:val="24"/>
          </w:rPr>
          <w:t>https://www.cipd.co.uk/knowledge/fundamentals/people/hr/policies-factsheet</w:t>
        </w:r>
      </w:hyperlink>
      <w:r w:rsidR="002F532C">
        <w:rPr>
          <w:rFonts w:ascii="Arial" w:hAnsi="Arial" w:cs="Arial"/>
          <w:sz w:val="24"/>
          <w:szCs w:val="24"/>
        </w:rPr>
        <w:t xml:space="preserve"> (Accessed 21.05.2022)</w:t>
      </w:r>
    </w:p>
    <w:p w14:paraId="6BC7A47B" w14:textId="4792F564" w:rsidR="00E93927" w:rsidRPr="00E93927" w:rsidRDefault="00E93927" w:rsidP="00301B05">
      <w:pPr>
        <w:spacing w:after="200" w:line="276" w:lineRule="auto"/>
        <w:rPr>
          <w:rFonts w:ascii="Arial" w:hAnsi="Arial" w:cs="Arial"/>
          <w:sz w:val="24"/>
          <w:szCs w:val="24"/>
        </w:rPr>
      </w:pPr>
      <w:r>
        <w:rPr>
          <w:rFonts w:ascii="Arial" w:hAnsi="Arial" w:cs="Arial"/>
          <w:sz w:val="24"/>
          <w:szCs w:val="24"/>
        </w:rPr>
        <w:t xml:space="preserve">CRIPE E (2019) </w:t>
      </w:r>
      <w:r>
        <w:rPr>
          <w:rFonts w:ascii="Arial" w:hAnsi="Arial" w:cs="Arial"/>
          <w:i/>
          <w:iCs/>
          <w:sz w:val="24"/>
          <w:szCs w:val="24"/>
        </w:rPr>
        <w:t xml:space="preserve">Googles Approach to Contemporary Based Talent Management. </w:t>
      </w:r>
      <w:r>
        <w:rPr>
          <w:rFonts w:ascii="Arial" w:hAnsi="Arial" w:cs="Arial"/>
          <w:sz w:val="24"/>
          <w:szCs w:val="24"/>
        </w:rPr>
        <w:t xml:space="preserve">Available from: </w:t>
      </w:r>
      <w:hyperlink r:id="rId105" w:history="1">
        <w:r w:rsidR="00FA613D" w:rsidRPr="005523BB">
          <w:rPr>
            <w:rStyle w:val="Hyperlink"/>
            <w:rFonts w:ascii="Arial" w:hAnsi="Arial" w:cs="Arial"/>
            <w:sz w:val="24"/>
            <w:szCs w:val="24"/>
          </w:rPr>
          <w:t>https://workitect.com/googles-approach-talent-management/</w:t>
        </w:r>
      </w:hyperlink>
      <w:r w:rsidR="00FA613D">
        <w:rPr>
          <w:rFonts w:ascii="Arial" w:hAnsi="Arial" w:cs="Arial"/>
          <w:sz w:val="24"/>
          <w:szCs w:val="24"/>
        </w:rPr>
        <w:t xml:space="preserve"> (Accessed 21.05.2022)</w:t>
      </w:r>
    </w:p>
    <w:p w14:paraId="7417A588" w14:textId="70FB17A9" w:rsidR="00693CA5" w:rsidRDefault="00693CA5" w:rsidP="00301B05">
      <w:pPr>
        <w:spacing w:after="200" w:line="276" w:lineRule="auto"/>
        <w:rPr>
          <w:rFonts w:ascii="Arial" w:hAnsi="Arial" w:cs="Arial"/>
          <w:sz w:val="24"/>
          <w:szCs w:val="24"/>
        </w:rPr>
      </w:pPr>
      <w:r>
        <w:rPr>
          <w:rFonts w:ascii="Arial" w:hAnsi="Arial" w:cs="Arial"/>
          <w:sz w:val="24"/>
          <w:szCs w:val="24"/>
        </w:rPr>
        <w:t xml:space="preserve">LEGISTLATION.GOV.UK (2022) </w:t>
      </w:r>
      <w:r>
        <w:rPr>
          <w:rFonts w:ascii="Arial" w:hAnsi="Arial" w:cs="Arial"/>
          <w:i/>
          <w:iCs/>
          <w:sz w:val="24"/>
          <w:szCs w:val="24"/>
        </w:rPr>
        <w:t xml:space="preserve">Employment Rights Act 1996. </w:t>
      </w:r>
      <w:r>
        <w:rPr>
          <w:rFonts w:ascii="Arial" w:hAnsi="Arial" w:cs="Arial"/>
          <w:sz w:val="24"/>
          <w:szCs w:val="24"/>
        </w:rPr>
        <w:t xml:space="preserve">Available from: </w:t>
      </w:r>
      <w:hyperlink r:id="rId106" w:history="1">
        <w:r w:rsidRPr="00D33072">
          <w:rPr>
            <w:rStyle w:val="Hyperlink"/>
            <w:rFonts w:ascii="Arial" w:hAnsi="Arial" w:cs="Arial"/>
            <w:sz w:val="24"/>
            <w:szCs w:val="24"/>
          </w:rPr>
          <w:t>https://www.legislation.gov.uk/ukpga/1996/18/section/139</w:t>
        </w:r>
      </w:hyperlink>
      <w:r>
        <w:rPr>
          <w:rFonts w:ascii="Arial" w:hAnsi="Arial" w:cs="Arial"/>
          <w:sz w:val="24"/>
          <w:szCs w:val="24"/>
        </w:rPr>
        <w:t xml:space="preserve"> (Accessed 14.05.2022)</w:t>
      </w:r>
    </w:p>
    <w:p w14:paraId="40BCA271" w14:textId="446B903B" w:rsidR="00820670" w:rsidRDefault="00820670" w:rsidP="00820670">
      <w:pPr>
        <w:rPr>
          <w:rFonts w:ascii="Arial" w:hAnsi="Arial" w:cs="Arial"/>
          <w:sz w:val="24"/>
          <w:szCs w:val="24"/>
        </w:rPr>
      </w:pPr>
      <w:r>
        <w:rPr>
          <w:rFonts w:ascii="Arial" w:hAnsi="Arial" w:cs="Arial"/>
          <w:sz w:val="24"/>
          <w:szCs w:val="24"/>
        </w:rPr>
        <w:t xml:space="preserve">MICHAEL PAGE (2022) </w:t>
      </w:r>
      <w:r>
        <w:rPr>
          <w:rFonts w:ascii="Arial" w:hAnsi="Arial" w:cs="Arial"/>
          <w:i/>
          <w:iCs/>
          <w:sz w:val="24"/>
          <w:szCs w:val="24"/>
        </w:rPr>
        <w:t xml:space="preserve">How to Write an Effective Job Description. </w:t>
      </w:r>
      <w:r>
        <w:rPr>
          <w:rFonts w:ascii="Arial" w:hAnsi="Arial" w:cs="Arial"/>
          <w:sz w:val="24"/>
          <w:szCs w:val="24"/>
        </w:rPr>
        <w:t xml:space="preserve">Available at: </w:t>
      </w:r>
      <w:hyperlink r:id="rId107" w:history="1">
        <w:r w:rsidRPr="00CF531A">
          <w:rPr>
            <w:rStyle w:val="Hyperlink"/>
            <w:rFonts w:ascii="Arial" w:hAnsi="Arial" w:cs="Arial"/>
            <w:sz w:val="24"/>
            <w:szCs w:val="24"/>
          </w:rPr>
          <w:t>https://www.michaelpage.co.uk/advice/management-advice/attraction-and-recruitment/how-write-effective-job-description</w:t>
        </w:r>
      </w:hyperlink>
      <w:r>
        <w:rPr>
          <w:rFonts w:ascii="Arial" w:hAnsi="Arial" w:cs="Arial"/>
          <w:sz w:val="24"/>
          <w:szCs w:val="24"/>
        </w:rPr>
        <w:t xml:space="preserve"> (Accessed 21.0</w:t>
      </w:r>
      <w:r>
        <w:rPr>
          <w:rFonts w:ascii="Arial" w:hAnsi="Arial" w:cs="Arial"/>
          <w:sz w:val="24"/>
          <w:szCs w:val="24"/>
        </w:rPr>
        <w:t>5</w:t>
      </w:r>
      <w:r>
        <w:rPr>
          <w:rFonts w:ascii="Arial" w:hAnsi="Arial" w:cs="Arial"/>
          <w:sz w:val="24"/>
          <w:szCs w:val="24"/>
        </w:rPr>
        <w:t>.2022)</w:t>
      </w:r>
    </w:p>
    <w:p w14:paraId="6D89070A" w14:textId="5A89EE5F" w:rsidR="00F135EE" w:rsidRPr="00F135EE" w:rsidRDefault="00F135EE" w:rsidP="00820670">
      <w:pPr>
        <w:rPr>
          <w:rFonts w:ascii="Arial" w:hAnsi="Arial" w:cs="Arial"/>
          <w:sz w:val="24"/>
          <w:szCs w:val="24"/>
        </w:rPr>
      </w:pPr>
      <w:r>
        <w:rPr>
          <w:rFonts w:ascii="Arial" w:hAnsi="Arial" w:cs="Arial"/>
          <w:sz w:val="24"/>
          <w:szCs w:val="24"/>
        </w:rPr>
        <w:t xml:space="preserve">MONSTER (2022) </w:t>
      </w:r>
      <w:r>
        <w:rPr>
          <w:rFonts w:ascii="Arial" w:hAnsi="Arial" w:cs="Arial"/>
          <w:i/>
          <w:iCs/>
          <w:sz w:val="24"/>
          <w:szCs w:val="24"/>
        </w:rPr>
        <w:t xml:space="preserve">How Do I Effectively Write a Job Advert?  </w:t>
      </w:r>
      <w:r>
        <w:rPr>
          <w:rFonts w:ascii="Arial" w:hAnsi="Arial" w:cs="Arial"/>
          <w:sz w:val="24"/>
          <w:szCs w:val="24"/>
        </w:rPr>
        <w:t xml:space="preserve">Available at: </w:t>
      </w:r>
      <w:hyperlink r:id="rId108" w:history="1">
        <w:r w:rsidRPr="005523BB">
          <w:rPr>
            <w:rStyle w:val="Hyperlink"/>
            <w:rFonts w:ascii="Arial" w:hAnsi="Arial" w:cs="Arial"/>
            <w:sz w:val="24"/>
            <w:szCs w:val="24"/>
          </w:rPr>
          <w:t>https://www.monster.co.uk/advertise-a-job/resources/recruiting-strategies/how-to-hire/how-do-i-write-an-effective-job-advert/</w:t>
        </w:r>
      </w:hyperlink>
      <w:r>
        <w:rPr>
          <w:rFonts w:ascii="Arial" w:hAnsi="Arial" w:cs="Arial"/>
          <w:sz w:val="24"/>
          <w:szCs w:val="24"/>
        </w:rPr>
        <w:t xml:space="preserve"> (Accessed 21.05.2022)</w:t>
      </w:r>
    </w:p>
    <w:p w14:paraId="2D2E726F" w14:textId="0145E370" w:rsidR="00E920E2" w:rsidRPr="00E920E2" w:rsidRDefault="00E920E2" w:rsidP="00E920E2">
      <w:pPr>
        <w:rPr>
          <w:rFonts w:ascii="Arial" w:hAnsi="Arial" w:cs="Arial"/>
          <w:sz w:val="24"/>
          <w:szCs w:val="24"/>
        </w:rPr>
      </w:pPr>
      <w:r w:rsidRPr="00E920E2">
        <w:rPr>
          <w:rFonts w:ascii="Arial" w:hAnsi="Arial" w:cs="Arial"/>
          <w:sz w:val="24"/>
          <w:szCs w:val="24"/>
        </w:rPr>
        <w:t xml:space="preserve">ONS (March 2022) </w:t>
      </w:r>
      <w:r w:rsidRPr="00E920E2">
        <w:rPr>
          <w:rFonts w:ascii="Arial" w:hAnsi="Arial" w:cs="Arial"/>
          <w:i/>
          <w:iCs/>
          <w:sz w:val="24"/>
          <w:szCs w:val="24"/>
        </w:rPr>
        <w:t xml:space="preserve">Average Weekly Earnings in Great Britain: March 2022. </w:t>
      </w:r>
      <w:r w:rsidRPr="00E920E2">
        <w:rPr>
          <w:rFonts w:ascii="Arial" w:hAnsi="Arial" w:cs="Arial"/>
          <w:sz w:val="24"/>
          <w:szCs w:val="24"/>
        </w:rPr>
        <w:t xml:space="preserve">Available at: </w:t>
      </w:r>
      <w:hyperlink r:id="rId109" w:history="1">
        <w:r w:rsidRPr="00E920E2">
          <w:rPr>
            <w:rFonts w:ascii="Arial" w:hAnsi="Arial" w:cs="Arial"/>
            <w:color w:val="0563C1" w:themeColor="hyperlink"/>
            <w:sz w:val="24"/>
            <w:szCs w:val="24"/>
            <w:u w:val="single"/>
          </w:rPr>
          <w:t>https://www.ons.gov.uk/employmentandlabourmarket/peopleinwork/employmentandemployeetypes/bulletins/averageweeklyearningsingreatbritain/march2022</w:t>
        </w:r>
      </w:hyperlink>
      <w:r w:rsidRPr="00E920E2">
        <w:rPr>
          <w:rFonts w:ascii="Arial" w:hAnsi="Arial" w:cs="Arial"/>
          <w:sz w:val="24"/>
          <w:szCs w:val="24"/>
        </w:rPr>
        <w:t xml:space="preserve"> Accessed (</w:t>
      </w:r>
      <w:r>
        <w:rPr>
          <w:rFonts w:ascii="Arial" w:hAnsi="Arial" w:cs="Arial"/>
          <w:sz w:val="24"/>
          <w:szCs w:val="24"/>
        </w:rPr>
        <w:t>21.05</w:t>
      </w:r>
      <w:r w:rsidRPr="00E920E2">
        <w:rPr>
          <w:rFonts w:ascii="Arial" w:hAnsi="Arial" w:cs="Arial"/>
          <w:sz w:val="24"/>
          <w:szCs w:val="24"/>
        </w:rPr>
        <w:t>.2022)</w:t>
      </w:r>
    </w:p>
    <w:p w14:paraId="4FD0CEEA" w14:textId="626ED8BD" w:rsidR="00301B05" w:rsidRDefault="00301B05" w:rsidP="00301B05">
      <w:pPr>
        <w:spacing w:after="200" w:line="276" w:lineRule="auto"/>
        <w:rPr>
          <w:rFonts w:ascii="Arial" w:hAnsi="Arial" w:cs="Arial"/>
          <w:sz w:val="24"/>
          <w:szCs w:val="24"/>
        </w:rPr>
      </w:pPr>
      <w:r w:rsidRPr="007D75C1">
        <w:rPr>
          <w:rFonts w:ascii="Arial" w:hAnsi="Arial" w:cs="Arial"/>
          <w:sz w:val="24"/>
          <w:szCs w:val="24"/>
        </w:rPr>
        <w:t>S</w:t>
      </w:r>
      <w:r>
        <w:rPr>
          <w:rFonts w:ascii="Arial" w:hAnsi="Arial" w:cs="Arial"/>
          <w:sz w:val="24"/>
          <w:szCs w:val="24"/>
        </w:rPr>
        <w:t>HADBOLT</w:t>
      </w:r>
      <w:r w:rsidRPr="007D75C1">
        <w:rPr>
          <w:rFonts w:ascii="Arial" w:hAnsi="Arial" w:cs="Arial"/>
          <w:sz w:val="24"/>
          <w:szCs w:val="24"/>
        </w:rPr>
        <w:t xml:space="preserve"> N (2020)</w:t>
      </w:r>
      <w:r>
        <w:rPr>
          <w:rFonts w:ascii="Arial" w:hAnsi="Arial" w:cs="Arial"/>
          <w:sz w:val="24"/>
          <w:szCs w:val="24"/>
        </w:rPr>
        <w:t xml:space="preserve"> </w:t>
      </w:r>
      <w:r>
        <w:rPr>
          <w:rFonts w:ascii="Arial" w:hAnsi="Arial" w:cs="Arial"/>
          <w:i/>
          <w:iCs/>
          <w:sz w:val="24"/>
          <w:szCs w:val="24"/>
        </w:rPr>
        <w:t xml:space="preserve">How does Covid-19 affect economic activity and inflation. </w:t>
      </w:r>
      <w:r>
        <w:rPr>
          <w:rFonts w:ascii="Arial" w:hAnsi="Arial" w:cs="Arial"/>
          <w:sz w:val="24"/>
          <w:szCs w:val="24"/>
        </w:rPr>
        <w:t xml:space="preserve">Available at: </w:t>
      </w:r>
      <w:hyperlink r:id="rId110" w:history="1">
        <w:r w:rsidRPr="005D2FFB">
          <w:rPr>
            <w:rStyle w:val="Hyperlink"/>
            <w:rFonts w:ascii="Arial" w:hAnsi="Arial" w:cs="Arial"/>
            <w:sz w:val="24"/>
            <w:szCs w:val="24"/>
          </w:rPr>
          <w:t>https://www.bankofengland.co.uk/bank-overground/2020/how-does-covid-19-affect-economic-activity-and-inflation</w:t>
        </w:r>
      </w:hyperlink>
      <w:r>
        <w:rPr>
          <w:rFonts w:ascii="Arial" w:hAnsi="Arial" w:cs="Arial"/>
          <w:sz w:val="24"/>
          <w:szCs w:val="24"/>
        </w:rPr>
        <w:t xml:space="preserve"> Accessed (07.05.2022)</w:t>
      </w:r>
    </w:p>
    <w:p w14:paraId="4D65DBB9" w14:textId="77777777" w:rsidR="004E33CE" w:rsidRDefault="004E33CE" w:rsidP="004E33CE">
      <w:pPr>
        <w:rPr>
          <w:rFonts w:ascii="Arial" w:hAnsi="Arial" w:cs="Arial"/>
          <w:sz w:val="24"/>
          <w:szCs w:val="24"/>
        </w:rPr>
      </w:pPr>
      <w:r>
        <w:rPr>
          <w:rFonts w:ascii="Arial" w:hAnsi="Arial" w:cs="Arial"/>
          <w:sz w:val="24"/>
          <w:szCs w:val="24"/>
        </w:rPr>
        <w:t>TAYLOR S and WOODHAMS C (2016).</w:t>
      </w:r>
      <w:r w:rsidRPr="003A1FD9">
        <w:rPr>
          <w:rFonts w:ascii="Arial" w:hAnsi="Arial" w:cs="Arial"/>
          <w:sz w:val="24"/>
          <w:szCs w:val="24"/>
        </w:rPr>
        <w:t xml:space="preserve"> </w:t>
      </w:r>
      <w:r w:rsidRPr="007D6ADD">
        <w:rPr>
          <w:rFonts w:ascii="Arial" w:hAnsi="Arial" w:cs="Arial"/>
          <w:i/>
          <w:iCs/>
          <w:sz w:val="24"/>
          <w:szCs w:val="24"/>
        </w:rPr>
        <w:t>Human resource management: people and organisations.</w:t>
      </w:r>
      <w:r w:rsidRPr="003A1FD9">
        <w:rPr>
          <w:rFonts w:ascii="Arial" w:hAnsi="Arial" w:cs="Arial"/>
          <w:sz w:val="24"/>
          <w:szCs w:val="24"/>
        </w:rPr>
        <w:t xml:space="preserve"> 2nd ed. London: Chartered Institute of Personnel and Development.</w:t>
      </w:r>
    </w:p>
    <w:p w14:paraId="1DC5FEE8" w14:textId="77777777" w:rsidR="00301B05" w:rsidRDefault="00301B05" w:rsidP="001C2CFA">
      <w:pPr>
        <w:rPr>
          <w:rFonts w:ascii="Arial" w:hAnsi="Arial" w:cs="Arial"/>
          <w:sz w:val="24"/>
          <w:szCs w:val="24"/>
        </w:rPr>
      </w:pPr>
    </w:p>
    <w:sectPr w:rsidR="00301B05" w:rsidSect="0002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8FF0C" w14:textId="77777777" w:rsidR="001E102B" w:rsidRDefault="001E102B" w:rsidP="00234E4C">
      <w:pPr>
        <w:spacing w:after="0" w:line="240" w:lineRule="auto"/>
      </w:pPr>
      <w:r>
        <w:separator/>
      </w:r>
    </w:p>
  </w:endnote>
  <w:endnote w:type="continuationSeparator" w:id="0">
    <w:p w14:paraId="3D621A4B" w14:textId="77777777" w:rsidR="001E102B" w:rsidRDefault="001E102B" w:rsidP="0023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5F03" w14:textId="77777777" w:rsidR="00794383" w:rsidRDefault="007943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732907F" w14:textId="08FF8A33" w:rsidR="00793C36" w:rsidRDefault="0079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0079A" w14:textId="77777777" w:rsidR="001E102B" w:rsidRDefault="001E102B" w:rsidP="00234E4C">
      <w:pPr>
        <w:spacing w:after="0" w:line="240" w:lineRule="auto"/>
      </w:pPr>
      <w:r>
        <w:separator/>
      </w:r>
    </w:p>
  </w:footnote>
  <w:footnote w:type="continuationSeparator" w:id="0">
    <w:p w14:paraId="76481AAE" w14:textId="77777777" w:rsidR="001E102B" w:rsidRDefault="001E102B" w:rsidP="0023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FDA195E"/>
    <w:lvl w:ilvl="0">
      <w:numFmt w:val="bullet"/>
      <w:lvlText w:val="*"/>
      <w:lvlJc w:val="left"/>
      <w:pPr>
        <w:ind w:left="0" w:firstLine="0"/>
      </w:pPr>
    </w:lvl>
  </w:abstractNum>
  <w:abstractNum w:abstractNumId="1" w15:restartNumberingAfterBreak="0">
    <w:nsid w:val="01722EF9"/>
    <w:multiLevelType w:val="multilevel"/>
    <w:tmpl w:val="85D0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2860ED"/>
    <w:multiLevelType w:val="hybridMultilevel"/>
    <w:tmpl w:val="3F1A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90AD5"/>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643"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4" w15:restartNumberingAfterBreak="0">
    <w:nsid w:val="09355666"/>
    <w:multiLevelType w:val="hybridMultilevel"/>
    <w:tmpl w:val="B2D88F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B5B5640"/>
    <w:multiLevelType w:val="hybridMultilevel"/>
    <w:tmpl w:val="1688A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E22EB"/>
    <w:multiLevelType w:val="hybridMultilevel"/>
    <w:tmpl w:val="75886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41490B"/>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9" w15:restartNumberingAfterBreak="0">
    <w:nsid w:val="182B602D"/>
    <w:multiLevelType w:val="hybridMultilevel"/>
    <w:tmpl w:val="C80057EE"/>
    <w:lvl w:ilvl="0" w:tplc="C1EE5C38">
      <w:start w:val="1"/>
      <w:numFmt w:val="bullet"/>
      <w:lvlText w:val="•"/>
      <w:lvlJc w:val="left"/>
      <w:pPr>
        <w:ind w:left="555"/>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1" w:tplc="4ED6E6BA">
      <w:start w:val="1"/>
      <w:numFmt w:val="bullet"/>
      <w:lvlText w:val="o"/>
      <w:lvlJc w:val="left"/>
      <w:pPr>
        <w:ind w:left="10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2" w:tplc="FBF0DE14">
      <w:start w:val="1"/>
      <w:numFmt w:val="bullet"/>
      <w:lvlText w:val="▪"/>
      <w:lvlJc w:val="left"/>
      <w:pPr>
        <w:ind w:left="18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3" w:tplc="46A4706E">
      <w:start w:val="1"/>
      <w:numFmt w:val="bullet"/>
      <w:lvlText w:val="•"/>
      <w:lvlJc w:val="left"/>
      <w:pPr>
        <w:ind w:left="25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4" w:tplc="975C3D04">
      <w:start w:val="1"/>
      <w:numFmt w:val="bullet"/>
      <w:lvlText w:val="o"/>
      <w:lvlJc w:val="left"/>
      <w:pPr>
        <w:ind w:left="324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5" w:tplc="348EA5F8">
      <w:start w:val="1"/>
      <w:numFmt w:val="bullet"/>
      <w:lvlText w:val="▪"/>
      <w:lvlJc w:val="left"/>
      <w:pPr>
        <w:ind w:left="396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6" w:tplc="B58417D0">
      <w:start w:val="1"/>
      <w:numFmt w:val="bullet"/>
      <w:lvlText w:val="•"/>
      <w:lvlJc w:val="left"/>
      <w:pPr>
        <w:ind w:left="46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7" w:tplc="F5123B0C">
      <w:start w:val="1"/>
      <w:numFmt w:val="bullet"/>
      <w:lvlText w:val="o"/>
      <w:lvlJc w:val="left"/>
      <w:pPr>
        <w:ind w:left="54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8" w:tplc="958A72F6">
      <w:start w:val="1"/>
      <w:numFmt w:val="bullet"/>
      <w:lvlText w:val="▪"/>
      <w:lvlJc w:val="left"/>
      <w:pPr>
        <w:ind w:left="61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abstractNum>
  <w:abstractNum w:abstractNumId="10" w15:restartNumberingAfterBreak="0">
    <w:nsid w:val="18D978AB"/>
    <w:multiLevelType w:val="hybridMultilevel"/>
    <w:tmpl w:val="D83AE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245AE0"/>
    <w:multiLevelType w:val="hybridMultilevel"/>
    <w:tmpl w:val="19C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246A5"/>
    <w:multiLevelType w:val="hybridMultilevel"/>
    <w:tmpl w:val="2762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B29E9"/>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643"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4" w15:restartNumberingAfterBreak="0">
    <w:nsid w:val="25B84C64"/>
    <w:multiLevelType w:val="hybridMultilevel"/>
    <w:tmpl w:val="D7FC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CE2FC8"/>
    <w:multiLevelType w:val="hybridMultilevel"/>
    <w:tmpl w:val="891CA2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CE62C80"/>
    <w:multiLevelType w:val="multilevel"/>
    <w:tmpl w:val="E110B020"/>
    <w:lvl w:ilvl="0">
      <w:start w:val="2"/>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1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3007477B"/>
    <w:multiLevelType w:val="hybridMultilevel"/>
    <w:tmpl w:val="2F2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08726C"/>
    <w:multiLevelType w:val="hybridMultilevel"/>
    <w:tmpl w:val="6D828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9E6403"/>
    <w:multiLevelType w:val="multilevel"/>
    <w:tmpl w:val="211EE22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816FEF"/>
    <w:multiLevelType w:val="multilevel"/>
    <w:tmpl w:val="DB68E5A6"/>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22" w15:restartNumberingAfterBreak="0">
    <w:nsid w:val="3C745C33"/>
    <w:multiLevelType w:val="hybridMultilevel"/>
    <w:tmpl w:val="C06A1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DB5E2E"/>
    <w:multiLevelType w:val="hybridMultilevel"/>
    <w:tmpl w:val="B8E4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0B599D"/>
    <w:multiLevelType w:val="hybridMultilevel"/>
    <w:tmpl w:val="440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88128E"/>
    <w:multiLevelType w:val="hybridMultilevel"/>
    <w:tmpl w:val="0B704240"/>
    <w:lvl w:ilvl="0" w:tplc="072A483A">
      <w:start w:val="1"/>
      <w:numFmt w:val="bullet"/>
      <w:lvlText w:val="•"/>
      <w:lvlJc w:val="left"/>
      <w:pPr>
        <w:tabs>
          <w:tab w:val="num" w:pos="720"/>
        </w:tabs>
        <w:ind w:left="720" w:hanging="360"/>
      </w:pPr>
      <w:rPr>
        <w:rFonts w:ascii="Arial" w:hAnsi="Arial" w:hint="default"/>
      </w:rPr>
    </w:lvl>
    <w:lvl w:ilvl="1" w:tplc="32902F12" w:tentative="1">
      <w:start w:val="1"/>
      <w:numFmt w:val="bullet"/>
      <w:lvlText w:val="•"/>
      <w:lvlJc w:val="left"/>
      <w:pPr>
        <w:tabs>
          <w:tab w:val="num" w:pos="1440"/>
        </w:tabs>
        <w:ind w:left="1440" w:hanging="360"/>
      </w:pPr>
      <w:rPr>
        <w:rFonts w:ascii="Arial" w:hAnsi="Arial" w:hint="default"/>
      </w:rPr>
    </w:lvl>
    <w:lvl w:ilvl="2" w:tplc="1B107520" w:tentative="1">
      <w:start w:val="1"/>
      <w:numFmt w:val="bullet"/>
      <w:lvlText w:val="•"/>
      <w:lvlJc w:val="left"/>
      <w:pPr>
        <w:tabs>
          <w:tab w:val="num" w:pos="2160"/>
        </w:tabs>
        <w:ind w:left="2160" w:hanging="360"/>
      </w:pPr>
      <w:rPr>
        <w:rFonts w:ascii="Arial" w:hAnsi="Arial" w:hint="default"/>
      </w:rPr>
    </w:lvl>
    <w:lvl w:ilvl="3" w:tplc="D3A63D42" w:tentative="1">
      <w:start w:val="1"/>
      <w:numFmt w:val="bullet"/>
      <w:lvlText w:val="•"/>
      <w:lvlJc w:val="left"/>
      <w:pPr>
        <w:tabs>
          <w:tab w:val="num" w:pos="2880"/>
        </w:tabs>
        <w:ind w:left="2880" w:hanging="360"/>
      </w:pPr>
      <w:rPr>
        <w:rFonts w:ascii="Arial" w:hAnsi="Arial" w:hint="default"/>
      </w:rPr>
    </w:lvl>
    <w:lvl w:ilvl="4" w:tplc="566E2AAE" w:tentative="1">
      <w:start w:val="1"/>
      <w:numFmt w:val="bullet"/>
      <w:lvlText w:val="•"/>
      <w:lvlJc w:val="left"/>
      <w:pPr>
        <w:tabs>
          <w:tab w:val="num" w:pos="3600"/>
        </w:tabs>
        <w:ind w:left="3600" w:hanging="360"/>
      </w:pPr>
      <w:rPr>
        <w:rFonts w:ascii="Arial" w:hAnsi="Arial" w:hint="default"/>
      </w:rPr>
    </w:lvl>
    <w:lvl w:ilvl="5" w:tplc="E1E6F29A" w:tentative="1">
      <w:start w:val="1"/>
      <w:numFmt w:val="bullet"/>
      <w:lvlText w:val="•"/>
      <w:lvlJc w:val="left"/>
      <w:pPr>
        <w:tabs>
          <w:tab w:val="num" w:pos="4320"/>
        </w:tabs>
        <w:ind w:left="4320" w:hanging="360"/>
      </w:pPr>
      <w:rPr>
        <w:rFonts w:ascii="Arial" w:hAnsi="Arial" w:hint="default"/>
      </w:rPr>
    </w:lvl>
    <w:lvl w:ilvl="6" w:tplc="91E8172C" w:tentative="1">
      <w:start w:val="1"/>
      <w:numFmt w:val="bullet"/>
      <w:lvlText w:val="•"/>
      <w:lvlJc w:val="left"/>
      <w:pPr>
        <w:tabs>
          <w:tab w:val="num" w:pos="5040"/>
        </w:tabs>
        <w:ind w:left="5040" w:hanging="360"/>
      </w:pPr>
      <w:rPr>
        <w:rFonts w:ascii="Arial" w:hAnsi="Arial" w:hint="default"/>
      </w:rPr>
    </w:lvl>
    <w:lvl w:ilvl="7" w:tplc="4EBA91F4" w:tentative="1">
      <w:start w:val="1"/>
      <w:numFmt w:val="bullet"/>
      <w:lvlText w:val="•"/>
      <w:lvlJc w:val="left"/>
      <w:pPr>
        <w:tabs>
          <w:tab w:val="num" w:pos="5760"/>
        </w:tabs>
        <w:ind w:left="5760" w:hanging="360"/>
      </w:pPr>
      <w:rPr>
        <w:rFonts w:ascii="Arial" w:hAnsi="Arial" w:hint="default"/>
      </w:rPr>
    </w:lvl>
    <w:lvl w:ilvl="8" w:tplc="E9340D0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C797879"/>
    <w:multiLevelType w:val="hybridMultilevel"/>
    <w:tmpl w:val="0990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D75DD8"/>
    <w:multiLevelType w:val="hybridMultilevel"/>
    <w:tmpl w:val="DFDEE7A0"/>
    <w:lvl w:ilvl="0" w:tplc="7FB0F5A2">
      <w:start w:val="1"/>
      <w:numFmt w:val="bullet"/>
      <w:lvlText w:val="•"/>
      <w:lvlJc w:val="left"/>
      <w:pPr>
        <w:ind w:left="555"/>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1" w:tplc="FE8A95AC">
      <w:start w:val="1"/>
      <w:numFmt w:val="bullet"/>
      <w:lvlText w:val="o"/>
      <w:lvlJc w:val="left"/>
      <w:pPr>
        <w:ind w:left="10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2" w:tplc="76EEF576">
      <w:start w:val="1"/>
      <w:numFmt w:val="bullet"/>
      <w:lvlText w:val="▪"/>
      <w:lvlJc w:val="left"/>
      <w:pPr>
        <w:ind w:left="18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3" w:tplc="510476E8">
      <w:start w:val="1"/>
      <w:numFmt w:val="bullet"/>
      <w:lvlText w:val="•"/>
      <w:lvlJc w:val="left"/>
      <w:pPr>
        <w:ind w:left="25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4" w:tplc="223CA080">
      <w:start w:val="1"/>
      <w:numFmt w:val="bullet"/>
      <w:lvlText w:val="o"/>
      <w:lvlJc w:val="left"/>
      <w:pPr>
        <w:ind w:left="324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5" w:tplc="BD0871CA">
      <w:start w:val="1"/>
      <w:numFmt w:val="bullet"/>
      <w:lvlText w:val="▪"/>
      <w:lvlJc w:val="left"/>
      <w:pPr>
        <w:ind w:left="396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6" w:tplc="BFA47336">
      <w:start w:val="1"/>
      <w:numFmt w:val="bullet"/>
      <w:lvlText w:val="•"/>
      <w:lvlJc w:val="left"/>
      <w:pPr>
        <w:ind w:left="46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7" w:tplc="7E24AA7C">
      <w:start w:val="1"/>
      <w:numFmt w:val="bullet"/>
      <w:lvlText w:val="o"/>
      <w:lvlJc w:val="left"/>
      <w:pPr>
        <w:ind w:left="54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8" w:tplc="DA78DF28">
      <w:start w:val="1"/>
      <w:numFmt w:val="bullet"/>
      <w:lvlText w:val="▪"/>
      <w:lvlJc w:val="left"/>
      <w:pPr>
        <w:ind w:left="61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abstractNum>
  <w:abstractNum w:abstractNumId="28" w15:restartNumberingAfterBreak="0">
    <w:nsid w:val="52B70311"/>
    <w:multiLevelType w:val="hybridMultilevel"/>
    <w:tmpl w:val="8D02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85"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0" w15:restartNumberingAfterBreak="0">
    <w:nsid w:val="57AD58E7"/>
    <w:multiLevelType w:val="multilevel"/>
    <w:tmpl w:val="D77C5F9C"/>
    <w:lvl w:ilvl="0">
      <w:start w:val="1"/>
      <w:numFmt w:val="decimal"/>
      <w:lvlText w:val="%1"/>
      <w:lvlJc w:val="left"/>
      <w:pPr>
        <w:ind w:left="360" w:hanging="360"/>
      </w:pPr>
      <w:rPr>
        <w:rFonts w:hint="default"/>
      </w:rPr>
    </w:lvl>
    <w:lvl w:ilvl="1">
      <w:start w:val="2"/>
      <w:numFmt w:val="decimal"/>
      <w:lvlText w:val="%1.%2"/>
      <w:lvlJc w:val="left"/>
      <w:pPr>
        <w:ind w:left="1145" w:hanging="360"/>
      </w:pPr>
      <w:rPr>
        <w:rFonts w:hint="default"/>
      </w:rPr>
    </w:lvl>
    <w:lvl w:ilvl="2">
      <w:start w:val="1"/>
      <w:numFmt w:val="decimal"/>
      <w:lvlText w:val="%1.%2.%3"/>
      <w:lvlJc w:val="left"/>
      <w:pPr>
        <w:ind w:left="2290" w:hanging="720"/>
      </w:pPr>
      <w:rPr>
        <w:rFonts w:hint="default"/>
      </w:rPr>
    </w:lvl>
    <w:lvl w:ilvl="3">
      <w:start w:val="1"/>
      <w:numFmt w:val="decimal"/>
      <w:lvlText w:val="%1.%2.%3.%4"/>
      <w:lvlJc w:val="left"/>
      <w:pPr>
        <w:ind w:left="3435" w:hanging="1080"/>
      </w:pPr>
      <w:rPr>
        <w:rFonts w:hint="default"/>
      </w:rPr>
    </w:lvl>
    <w:lvl w:ilvl="4">
      <w:start w:val="1"/>
      <w:numFmt w:val="decimal"/>
      <w:lvlText w:val="%1.%2.%3.%4.%5"/>
      <w:lvlJc w:val="left"/>
      <w:pPr>
        <w:ind w:left="4220" w:hanging="1080"/>
      </w:pPr>
      <w:rPr>
        <w:rFonts w:hint="default"/>
      </w:rPr>
    </w:lvl>
    <w:lvl w:ilvl="5">
      <w:start w:val="1"/>
      <w:numFmt w:val="decimal"/>
      <w:lvlText w:val="%1.%2.%3.%4.%5.%6"/>
      <w:lvlJc w:val="left"/>
      <w:pPr>
        <w:ind w:left="5365" w:hanging="1440"/>
      </w:pPr>
      <w:rPr>
        <w:rFonts w:hint="default"/>
      </w:rPr>
    </w:lvl>
    <w:lvl w:ilvl="6">
      <w:start w:val="1"/>
      <w:numFmt w:val="decimal"/>
      <w:lvlText w:val="%1.%2.%3.%4.%5.%6.%7"/>
      <w:lvlJc w:val="left"/>
      <w:pPr>
        <w:ind w:left="6150" w:hanging="1440"/>
      </w:pPr>
      <w:rPr>
        <w:rFonts w:hint="default"/>
      </w:rPr>
    </w:lvl>
    <w:lvl w:ilvl="7">
      <w:start w:val="1"/>
      <w:numFmt w:val="decimal"/>
      <w:lvlText w:val="%1.%2.%3.%4.%5.%6.%7.%8"/>
      <w:lvlJc w:val="left"/>
      <w:pPr>
        <w:ind w:left="7295" w:hanging="1800"/>
      </w:pPr>
      <w:rPr>
        <w:rFonts w:hint="default"/>
      </w:rPr>
    </w:lvl>
    <w:lvl w:ilvl="8">
      <w:start w:val="1"/>
      <w:numFmt w:val="decimal"/>
      <w:lvlText w:val="%1.%2.%3.%4.%5.%6.%7.%8.%9"/>
      <w:lvlJc w:val="left"/>
      <w:pPr>
        <w:ind w:left="8080" w:hanging="1800"/>
      </w:pPr>
      <w:rPr>
        <w:rFonts w:hint="default"/>
      </w:rPr>
    </w:lvl>
  </w:abstractNum>
  <w:abstractNum w:abstractNumId="31" w15:restartNumberingAfterBreak="0">
    <w:nsid w:val="5CF57947"/>
    <w:multiLevelType w:val="hybridMultilevel"/>
    <w:tmpl w:val="F4A8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0D615E"/>
    <w:multiLevelType w:val="hybridMultilevel"/>
    <w:tmpl w:val="0964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8266F"/>
    <w:multiLevelType w:val="hybridMultilevel"/>
    <w:tmpl w:val="6C2C5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014723"/>
    <w:multiLevelType w:val="hybridMultilevel"/>
    <w:tmpl w:val="9B6C2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D3392B"/>
    <w:multiLevelType w:val="hybridMultilevel"/>
    <w:tmpl w:val="D3F88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63437A"/>
    <w:multiLevelType w:val="hybridMultilevel"/>
    <w:tmpl w:val="A00A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401383"/>
    <w:multiLevelType w:val="hybridMultilevel"/>
    <w:tmpl w:val="41443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256CD8"/>
    <w:multiLevelType w:val="hybridMultilevel"/>
    <w:tmpl w:val="E8E8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E7153"/>
    <w:multiLevelType w:val="hybridMultilevel"/>
    <w:tmpl w:val="78EC6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D3516A"/>
    <w:multiLevelType w:val="multilevel"/>
    <w:tmpl w:val="2FB0F41A"/>
    <w:lvl w:ilvl="0">
      <w:start w:val="1"/>
      <w:numFmt w:val="decimal"/>
      <w:lvlText w:val="%1"/>
      <w:lvlJc w:val="left"/>
      <w:pPr>
        <w:ind w:left="360" w:hanging="360"/>
      </w:pPr>
      <w:rPr>
        <w:rFonts w:hint="default"/>
        <w:color w:val="FF0000"/>
      </w:rPr>
    </w:lvl>
    <w:lvl w:ilvl="1">
      <w:start w:val="1"/>
      <w:numFmt w:val="decimal"/>
      <w:lvlText w:val="%1.%2"/>
      <w:lvlJc w:val="left"/>
      <w:pPr>
        <w:ind w:left="360" w:hanging="360"/>
      </w:pPr>
      <w:rPr>
        <w:rFonts w:hint="default"/>
        <w:color w:val="FF0000"/>
      </w:rPr>
    </w:lvl>
    <w:lvl w:ilvl="2">
      <w:start w:val="1"/>
      <w:numFmt w:val="decimal"/>
      <w:lvlText w:val="%1.%2.%3"/>
      <w:lvlJc w:val="left"/>
      <w:pPr>
        <w:ind w:left="720" w:hanging="720"/>
      </w:pPr>
      <w:rPr>
        <w:rFonts w:hint="default"/>
        <w:color w:val="FF0000"/>
      </w:rPr>
    </w:lvl>
    <w:lvl w:ilvl="3">
      <w:start w:val="1"/>
      <w:numFmt w:val="decimal"/>
      <w:lvlText w:val="%1.%2.%3.%4"/>
      <w:lvlJc w:val="left"/>
      <w:pPr>
        <w:ind w:left="1080" w:hanging="1080"/>
      </w:pPr>
      <w:rPr>
        <w:rFonts w:hint="default"/>
        <w:color w:val="FF0000"/>
      </w:rPr>
    </w:lvl>
    <w:lvl w:ilvl="4">
      <w:start w:val="1"/>
      <w:numFmt w:val="decimal"/>
      <w:lvlText w:val="%1.%2.%3.%4.%5"/>
      <w:lvlJc w:val="left"/>
      <w:pPr>
        <w:ind w:left="1080" w:hanging="1080"/>
      </w:pPr>
      <w:rPr>
        <w:rFonts w:hint="default"/>
        <w:color w:val="FF0000"/>
      </w:rPr>
    </w:lvl>
    <w:lvl w:ilvl="5">
      <w:start w:val="1"/>
      <w:numFmt w:val="decimal"/>
      <w:lvlText w:val="%1.%2.%3.%4.%5.%6"/>
      <w:lvlJc w:val="left"/>
      <w:pPr>
        <w:ind w:left="1440" w:hanging="1440"/>
      </w:pPr>
      <w:rPr>
        <w:rFonts w:hint="default"/>
        <w:color w:val="FF0000"/>
      </w:rPr>
    </w:lvl>
    <w:lvl w:ilvl="6">
      <w:start w:val="1"/>
      <w:numFmt w:val="decimal"/>
      <w:lvlText w:val="%1.%2.%3.%4.%5.%6.%7"/>
      <w:lvlJc w:val="left"/>
      <w:pPr>
        <w:ind w:left="1440" w:hanging="1440"/>
      </w:pPr>
      <w:rPr>
        <w:rFonts w:hint="default"/>
        <w:color w:val="FF0000"/>
      </w:rPr>
    </w:lvl>
    <w:lvl w:ilvl="7">
      <w:start w:val="1"/>
      <w:numFmt w:val="decimal"/>
      <w:lvlText w:val="%1.%2.%3.%4.%5.%6.%7.%8"/>
      <w:lvlJc w:val="left"/>
      <w:pPr>
        <w:ind w:left="1800" w:hanging="1800"/>
      </w:pPr>
      <w:rPr>
        <w:rFonts w:hint="default"/>
        <w:color w:val="FF0000"/>
      </w:rPr>
    </w:lvl>
    <w:lvl w:ilvl="8">
      <w:start w:val="1"/>
      <w:numFmt w:val="decimal"/>
      <w:lvlText w:val="%1.%2.%3.%4.%5.%6.%7.%8.%9"/>
      <w:lvlJc w:val="left"/>
      <w:pPr>
        <w:ind w:left="1800" w:hanging="1800"/>
      </w:pPr>
      <w:rPr>
        <w:rFonts w:hint="default"/>
        <w:color w:val="FF0000"/>
      </w:rPr>
    </w:lvl>
  </w:abstractNum>
  <w:abstractNum w:abstractNumId="41" w15:restartNumberingAfterBreak="0">
    <w:nsid w:val="75ED608B"/>
    <w:multiLevelType w:val="multilevel"/>
    <w:tmpl w:val="E38E4E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74097809">
    <w:abstractNumId w:val="41"/>
  </w:num>
  <w:num w:numId="2" w16cid:durableId="1446074564">
    <w:abstractNumId w:val="18"/>
  </w:num>
  <w:num w:numId="3" w16cid:durableId="1604268459">
    <w:abstractNumId w:val="38"/>
  </w:num>
  <w:num w:numId="4" w16cid:durableId="718821347">
    <w:abstractNumId w:val="11"/>
  </w:num>
  <w:num w:numId="5" w16cid:durableId="344943474">
    <w:abstractNumId w:val="26"/>
  </w:num>
  <w:num w:numId="6" w16cid:durableId="1252204904">
    <w:abstractNumId w:val="6"/>
  </w:num>
  <w:num w:numId="7" w16cid:durableId="383867888">
    <w:abstractNumId w:val="24"/>
  </w:num>
  <w:num w:numId="8" w16cid:durableId="1667128659">
    <w:abstractNumId w:val="37"/>
  </w:num>
  <w:num w:numId="9" w16cid:durableId="829056041">
    <w:abstractNumId w:val="14"/>
  </w:num>
  <w:num w:numId="10" w16cid:durableId="1638563638">
    <w:abstractNumId w:val="20"/>
  </w:num>
  <w:num w:numId="11" w16cid:durableId="665473651">
    <w:abstractNumId w:val="35"/>
  </w:num>
  <w:num w:numId="12" w16cid:durableId="1489445218">
    <w:abstractNumId w:val="7"/>
  </w:num>
  <w:num w:numId="13" w16cid:durableId="543372871">
    <w:abstractNumId w:val="17"/>
  </w:num>
  <w:num w:numId="14" w16cid:durableId="92769043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05060568">
    <w:abstractNumId w:val="8"/>
  </w:num>
  <w:num w:numId="16" w16cid:durableId="210532544">
    <w:abstractNumId w:val="21"/>
  </w:num>
  <w:num w:numId="17" w16cid:durableId="176773258">
    <w:abstractNumId w:val="4"/>
  </w:num>
  <w:num w:numId="18" w16cid:durableId="447167365">
    <w:abstractNumId w:val="12"/>
  </w:num>
  <w:num w:numId="19" w16cid:durableId="1625959711">
    <w:abstractNumId w:val="22"/>
  </w:num>
  <w:num w:numId="20" w16cid:durableId="990258975">
    <w:abstractNumId w:val="2"/>
  </w:num>
  <w:num w:numId="21" w16cid:durableId="1886407873">
    <w:abstractNumId w:val="23"/>
  </w:num>
  <w:num w:numId="22" w16cid:durableId="4794307">
    <w:abstractNumId w:val="29"/>
  </w:num>
  <w:num w:numId="23" w16cid:durableId="1803230992">
    <w:abstractNumId w:val="13"/>
  </w:num>
  <w:num w:numId="24" w16cid:durableId="654645345">
    <w:abstractNumId w:val="16"/>
  </w:num>
  <w:num w:numId="25" w16cid:durableId="604078040">
    <w:abstractNumId w:val="3"/>
  </w:num>
  <w:num w:numId="26" w16cid:durableId="1992521976">
    <w:abstractNumId w:val="32"/>
  </w:num>
  <w:num w:numId="27" w16cid:durableId="214320151">
    <w:abstractNumId w:val="9"/>
  </w:num>
  <w:num w:numId="28" w16cid:durableId="1862862944">
    <w:abstractNumId w:val="27"/>
  </w:num>
  <w:num w:numId="29" w16cid:durableId="1215048135">
    <w:abstractNumId w:val="0"/>
    <w:lvlOverride w:ilvl="0">
      <w:lvl w:ilvl="0">
        <w:numFmt w:val="decimal"/>
        <w:lvlText w:val="•"/>
        <w:legacy w:legacy="1" w:legacySpace="0" w:legacyIndent="0"/>
        <w:lvlJc w:val="left"/>
        <w:pPr>
          <w:ind w:left="0" w:firstLine="0"/>
        </w:pPr>
        <w:rPr>
          <w:rFonts w:ascii="Arial" w:hAnsi="Arial" w:cs="Arial" w:hint="default"/>
          <w:sz w:val="24"/>
        </w:rPr>
      </w:lvl>
    </w:lvlOverride>
  </w:num>
  <w:num w:numId="30" w16cid:durableId="1254120095">
    <w:abstractNumId w:val="0"/>
    <w:lvlOverride w:ilvl="0">
      <w:lvl w:ilvl="0">
        <w:numFmt w:val="decimal"/>
        <w:lvlText w:val=""/>
        <w:legacy w:legacy="1" w:legacySpace="0" w:legacyIndent="0"/>
        <w:lvlJc w:val="left"/>
        <w:pPr>
          <w:ind w:left="0" w:firstLine="0"/>
        </w:pPr>
        <w:rPr>
          <w:rFonts w:ascii="Symbol" w:hAnsi="Symbol" w:hint="default"/>
          <w:sz w:val="24"/>
        </w:rPr>
      </w:lvl>
    </w:lvlOverride>
  </w:num>
  <w:num w:numId="31" w16cid:durableId="2116711142">
    <w:abstractNumId w:val="0"/>
    <w:lvlOverride w:ilvl="0">
      <w:lvl w:ilvl="0">
        <w:numFmt w:val="decimal"/>
        <w:lvlText w:val=""/>
        <w:legacy w:legacy="1" w:legacySpace="0" w:legacyIndent="0"/>
        <w:lvlJc w:val="left"/>
        <w:pPr>
          <w:ind w:left="0" w:firstLine="0"/>
        </w:pPr>
        <w:rPr>
          <w:rFonts w:ascii="Symbol" w:hAnsi="Symbol" w:hint="default"/>
          <w:sz w:val="21"/>
        </w:rPr>
      </w:lvl>
    </w:lvlOverride>
  </w:num>
  <w:num w:numId="32" w16cid:durableId="634218204">
    <w:abstractNumId w:val="0"/>
    <w:lvlOverride w:ilvl="0">
      <w:lvl w:ilvl="0">
        <w:numFmt w:val="decimal"/>
        <w:lvlText w:val="•"/>
        <w:legacy w:legacy="1" w:legacySpace="0" w:legacyIndent="0"/>
        <w:lvlJc w:val="left"/>
        <w:pPr>
          <w:ind w:left="0" w:firstLine="0"/>
        </w:pPr>
        <w:rPr>
          <w:rFonts w:ascii="Arial" w:hAnsi="Arial" w:cs="Arial" w:hint="default"/>
          <w:sz w:val="21"/>
        </w:rPr>
      </w:lvl>
    </w:lvlOverride>
  </w:num>
  <w:num w:numId="33" w16cid:durableId="886572780">
    <w:abstractNumId w:val="31"/>
  </w:num>
  <w:num w:numId="34" w16cid:durableId="908425185">
    <w:abstractNumId w:val="39"/>
  </w:num>
  <w:num w:numId="35" w16cid:durableId="2101829277">
    <w:abstractNumId w:val="5"/>
  </w:num>
  <w:num w:numId="36" w16cid:durableId="434515960">
    <w:abstractNumId w:val="30"/>
  </w:num>
  <w:num w:numId="37" w16cid:durableId="566845974">
    <w:abstractNumId w:val="40"/>
  </w:num>
  <w:num w:numId="38" w16cid:durableId="707683186">
    <w:abstractNumId w:val="36"/>
  </w:num>
  <w:num w:numId="39" w16cid:durableId="1924100116">
    <w:abstractNumId w:val="25"/>
  </w:num>
  <w:num w:numId="40" w16cid:durableId="1360744083">
    <w:abstractNumId w:val="19"/>
  </w:num>
  <w:num w:numId="41" w16cid:durableId="622148938">
    <w:abstractNumId w:val="15"/>
  </w:num>
  <w:num w:numId="42" w16cid:durableId="697245083">
    <w:abstractNumId w:val="10"/>
  </w:num>
  <w:num w:numId="43" w16cid:durableId="548302526">
    <w:abstractNumId w:val="1"/>
  </w:num>
  <w:num w:numId="44" w16cid:durableId="1817068630">
    <w:abstractNumId w:val="28"/>
  </w:num>
  <w:num w:numId="45" w16cid:durableId="872569717">
    <w:abstractNumId w:val="33"/>
  </w:num>
  <w:num w:numId="46" w16cid:durableId="88580012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8"/>
    <w:rsid w:val="0000041C"/>
    <w:rsid w:val="00003134"/>
    <w:rsid w:val="00003ED0"/>
    <w:rsid w:val="000065CE"/>
    <w:rsid w:val="00007DFF"/>
    <w:rsid w:val="00011987"/>
    <w:rsid w:val="00012861"/>
    <w:rsid w:val="000138B7"/>
    <w:rsid w:val="0001559B"/>
    <w:rsid w:val="00015F15"/>
    <w:rsid w:val="00016BDD"/>
    <w:rsid w:val="00020EC5"/>
    <w:rsid w:val="000231A0"/>
    <w:rsid w:val="00023520"/>
    <w:rsid w:val="00023849"/>
    <w:rsid w:val="00026E22"/>
    <w:rsid w:val="0003629C"/>
    <w:rsid w:val="000376AF"/>
    <w:rsid w:val="00037A2F"/>
    <w:rsid w:val="00037D4B"/>
    <w:rsid w:val="000416D9"/>
    <w:rsid w:val="00045CE5"/>
    <w:rsid w:val="00045F5A"/>
    <w:rsid w:val="00047B44"/>
    <w:rsid w:val="000508D0"/>
    <w:rsid w:val="000512C3"/>
    <w:rsid w:val="00051C45"/>
    <w:rsid w:val="0005211A"/>
    <w:rsid w:val="000540AB"/>
    <w:rsid w:val="00060379"/>
    <w:rsid w:val="00061705"/>
    <w:rsid w:val="00061E74"/>
    <w:rsid w:val="00064E01"/>
    <w:rsid w:val="00065E98"/>
    <w:rsid w:val="000702E5"/>
    <w:rsid w:val="00071AA7"/>
    <w:rsid w:val="00071E73"/>
    <w:rsid w:val="000729CC"/>
    <w:rsid w:val="00074EC1"/>
    <w:rsid w:val="000767BB"/>
    <w:rsid w:val="000775AE"/>
    <w:rsid w:val="00080283"/>
    <w:rsid w:val="00081B30"/>
    <w:rsid w:val="0009025B"/>
    <w:rsid w:val="00091602"/>
    <w:rsid w:val="00092242"/>
    <w:rsid w:val="0009612F"/>
    <w:rsid w:val="000A1A10"/>
    <w:rsid w:val="000A5464"/>
    <w:rsid w:val="000B1C6A"/>
    <w:rsid w:val="000B1DC9"/>
    <w:rsid w:val="000B2A6C"/>
    <w:rsid w:val="000B38EE"/>
    <w:rsid w:val="000B75D6"/>
    <w:rsid w:val="000B770E"/>
    <w:rsid w:val="000C030D"/>
    <w:rsid w:val="000C17E6"/>
    <w:rsid w:val="000C19B8"/>
    <w:rsid w:val="000C23C0"/>
    <w:rsid w:val="000C2419"/>
    <w:rsid w:val="000C3258"/>
    <w:rsid w:val="000C7A5A"/>
    <w:rsid w:val="000D1A01"/>
    <w:rsid w:val="000D31E7"/>
    <w:rsid w:val="000D54E7"/>
    <w:rsid w:val="000E0816"/>
    <w:rsid w:val="000E0C45"/>
    <w:rsid w:val="000E3627"/>
    <w:rsid w:val="000E4820"/>
    <w:rsid w:val="000F02F1"/>
    <w:rsid w:val="000F13A2"/>
    <w:rsid w:val="000F1DDC"/>
    <w:rsid w:val="000F7A52"/>
    <w:rsid w:val="00102529"/>
    <w:rsid w:val="00102E50"/>
    <w:rsid w:val="00106089"/>
    <w:rsid w:val="00107823"/>
    <w:rsid w:val="00111E75"/>
    <w:rsid w:val="00112EE7"/>
    <w:rsid w:val="00117F26"/>
    <w:rsid w:val="00121202"/>
    <w:rsid w:val="00124298"/>
    <w:rsid w:val="001243ED"/>
    <w:rsid w:val="00124D03"/>
    <w:rsid w:val="001259DA"/>
    <w:rsid w:val="0012645E"/>
    <w:rsid w:val="00127ED2"/>
    <w:rsid w:val="00132396"/>
    <w:rsid w:val="00133A99"/>
    <w:rsid w:val="00137710"/>
    <w:rsid w:val="00137C2F"/>
    <w:rsid w:val="00140238"/>
    <w:rsid w:val="00140EBA"/>
    <w:rsid w:val="00143519"/>
    <w:rsid w:val="00143817"/>
    <w:rsid w:val="00145761"/>
    <w:rsid w:val="00146A90"/>
    <w:rsid w:val="00147154"/>
    <w:rsid w:val="00147A19"/>
    <w:rsid w:val="00150179"/>
    <w:rsid w:val="001518EA"/>
    <w:rsid w:val="0015254C"/>
    <w:rsid w:val="001538FD"/>
    <w:rsid w:val="00153EEF"/>
    <w:rsid w:val="0015539B"/>
    <w:rsid w:val="00157FBC"/>
    <w:rsid w:val="00160D1F"/>
    <w:rsid w:val="00161334"/>
    <w:rsid w:val="0016158F"/>
    <w:rsid w:val="00164359"/>
    <w:rsid w:val="00167589"/>
    <w:rsid w:val="00167EB2"/>
    <w:rsid w:val="00171675"/>
    <w:rsid w:val="00171A31"/>
    <w:rsid w:val="00171B31"/>
    <w:rsid w:val="00172040"/>
    <w:rsid w:val="001722B0"/>
    <w:rsid w:val="0017255B"/>
    <w:rsid w:val="00172969"/>
    <w:rsid w:val="00172BDC"/>
    <w:rsid w:val="00175787"/>
    <w:rsid w:val="00177550"/>
    <w:rsid w:val="0018410F"/>
    <w:rsid w:val="00187737"/>
    <w:rsid w:val="00193878"/>
    <w:rsid w:val="001943AC"/>
    <w:rsid w:val="0019474B"/>
    <w:rsid w:val="00195520"/>
    <w:rsid w:val="0019561D"/>
    <w:rsid w:val="0019675B"/>
    <w:rsid w:val="00196EB8"/>
    <w:rsid w:val="0019724D"/>
    <w:rsid w:val="001A0133"/>
    <w:rsid w:val="001A0ACE"/>
    <w:rsid w:val="001A1627"/>
    <w:rsid w:val="001A45BB"/>
    <w:rsid w:val="001A5D3B"/>
    <w:rsid w:val="001B3AE1"/>
    <w:rsid w:val="001B3D88"/>
    <w:rsid w:val="001B777E"/>
    <w:rsid w:val="001C03BA"/>
    <w:rsid w:val="001C153D"/>
    <w:rsid w:val="001C2CFA"/>
    <w:rsid w:val="001C32BF"/>
    <w:rsid w:val="001C3A28"/>
    <w:rsid w:val="001C5597"/>
    <w:rsid w:val="001C67D2"/>
    <w:rsid w:val="001D0F82"/>
    <w:rsid w:val="001D12BB"/>
    <w:rsid w:val="001D33EC"/>
    <w:rsid w:val="001D3B5D"/>
    <w:rsid w:val="001D756D"/>
    <w:rsid w:val="001E102B"/>
    <w:rsid w:val="001E2D05"/>
    <w:rsid w:val="001E4247"/>
    <w:rsid w:val="001E4389"/>
    <w:rsid w:val="001F0138"/>
    <w:rsid w:val="001F1CE6"/>
    <w:rsid w:val="002003C4"/>
    <w:rsid w:val="00200818"/>
    <w:rsid w:val="00201BAD"/>
    <w:rsid w:val="00202D7C"/>
    <w:rsid w:val="00203E20"/>
    <w:rsid w:val="00205284"/>
    <w:rsid w:val="0020738A"/>
    <w:rsid w:val="00207B15"/>
    <w:rsid w:val="00210433"/>
    <w:rsid w:val="002125D9"/>
    <w:rsid w:val="002142A9"/>
    <w:rsid w:val="00215FF8"/>
    <w:rsid w:val="002161C6"/>
    <w:rsid w:val="00217E71"/>
    <w:rsid w:val="00220286"/>
    <w:rsid w:val="00220A8D"/>
    <w:rsid w:val="00222DF5"/>
    <w:rsid w:val="0022692B"/>
    <w:rsid w:val="00227813"/>
    <w:rsid w:val="00227C6E"/>
    <w:rsid w:val="00231C17"/>
    <w:rsid w:val="00232C73"/>
    <w:rsid w:val="00233057"/>
    <w:rsid w:val="00234E4C"/>
    <w:rsid w:val="00241599"/>
    <w:rsid w:val="00243D85"/>
    <w:rsid w:val="00244C99"/>
    <w:rsid w:val="00245298"/>
    <w:rsid w:val="00245A75"/>
    <w:rsid w:val="00246C2C"/>
    <w:rsid w:val="00247D6F"/>
    <w:rsid w:val="00250731"/>
    <w:rsid w:val="00250B08"/>
    <w:rsid w:val="002517E4"/>
    <w:rsid w:val="00256EA8"/>
    <w:rsid w:val="00257B9C"/>
    <w:rsid w:val="00260169"/>
    <w:rsid w:val="00260B14"/>
    <w:rsid w:val="00260D03"/>
    <w:rsid w:val="002675C0"/>
    <w:rsid w:val="00271F80"/>
    <w:rsid w:val="0027388E"/>
    <w:rsid w:val="00280247"/>
    <w:rsid w:val="00281231"/>
    <w:rsid w:val="002822AC"/>
    <w:rsid w:val="0028358A"/>
    <w:rsid w:val="0028393F"/>
    <w:rsid w:val="00284D2C"/>
    <w:rsid w:val="002901E6"/>
    <w:rsid w:val="002904C8"/>
    <w:rsid w:val="00292986"/>
    <w:rsid w:val="00294B0F"/>
    <w:rsid w:val="002967F0"/>
    <w:rsid w:val="002A77C7"/>
    <w:rsid w:val="002B04BA"/>
    <w:rsid w:val="002B04FD"/>
    <w:rsid w:val="002B20AB"/>
    <w:rsid w:val="002B31BD"/>
    <w:rsid w:val="002B4FD0"/>
    <w:rsid w:val="002B5E7A"/>
    <w:rsid w:val="002C12E4"/>
    <w:rsid w:val="002C1DD1"/>
    <w:rsid w:val="002C2197"/>
    <w:rsid w:val="002C32C7"/>
    <w:rsid w:val="002C3467"/>
    <w:rsid w:val="002C77A2"/>
    <w:rsid w:val="002D0318"/>
    <w:rsid w:val="002D46DC"/>
    <w:rsid w:val="002D4FFB"/>
    <w:rsid w:val="002D5664"/>
    <w:rsid w:val="002D78EB"/>
    <w:rsid w:val="002E0A83"/>
    <w:rsid w:val="002E46AF"/>
    <w:rsid w:val="002E47BB"/>
    <w:rsid w:val="002E597E"/>
    <w:rsid w:val="002F2F10"/>
    <w:rsid w:val="002F36A2"/>
    <w:rsid w:val="002F532C"/>
    <w:rsid w:val="002F78BB"/>
    <w:rsid w:val="00300048"/>
    <w:rsid w:val="00300F83"/>
    <w:rsid w:val="00301B05"/>
    <w:rsid w:val="003031AE"/>
    <w:rsid w:val="00304279"/>
    <w:rsid w:val="00305F82"/>
    <w:rsid w:val="0031063F"/>
    <w:rsid w:val="00310CB8"/>
    <w:rsid w:val="0031471E"/>
    <w:rsid w:val="00316E30"/>
    <w:rsid w:val="00322425"/>
    <w:rsid w:val="00323969"/>
    <w:rsid w:val="00327623"/>
    <w:rsid w:val="0033334A"/>
    <w:rsid w:val="003346C5"/>
    <w:rsid w:val="003353A4"/>
    <w:rsid w:val="0034055E"/>
    <w:rsid w:val="00340CA3"/>
    <w:rsid w:val="00341C12"/>
    <w:rsid w:val="003427F6"/>
    <w:rsid w:val="003465FC"/>
    <w:rsid w:val="00350817"/>
    <w:rsid w:val="00350D05"/>
    <w:rsid w:val="00351105"/>
    <w:rsid w:val="003519DB"/>
    <w:rsid w:val="00355CF6"/>
    <w:rsid w:val="00356878"/>
    <w:rsid w:val="0035687E"/>
    <w:rsid w:val="00362796"/>
    <w:rsid w:val="00363A73"/>
    <w:rsid w:val="00364D66"/>
    <w:rsid w:val="00364E88"/>
    <w:rsid w:val="00366616"/>
    <w:rsid w:val="00366F0C"/>
    <w:rsid w:val="00370D50"/>
    <w:rsid w:val="00371232"/>
    <w:rsid w:val="003714A1"/>
    <w:rsid w:val="00375C10"/>
    <w:rsid w:val="00377F76"/>
    <w:rsid w:val="0038019E"/>
    <w:rsid w:val="003817B1"/>
    <w:rsid w:val="00381DF5"/>
    <w:rsid w:val="00385669"/>
    <w:rsid w:val="0038706D"/>
    <w:rsid w:val="00387802"/>
    <w:rsid w:val="00390604"/>
    <w:rsid w:val="00390D46"/>
    <w:rsid w:val="0039558B"/>
    <w:rsid w:val="003A1A59"/>
    <w:rsid w:val="003A2114"/>
    <w:rsid w:val="003A2950"/>
    <w:rsid w:val="003A3777"/>
    <w:rsid w:val="003A3DA3"/>
    <w:rsid w:val="003A6A36"/>
    <w:rsid w:val="003A7081"/>
    <w:rsid w:val="003A70F9"/>
    <w:rsid w:val="003B03AF"/>
    <w:rsid w:val="003B0769"/>
    <w:rsid w:val="003B0F77"/>
    <w:rsid w:val="003B2278"/>
    <w:rsid w:val="003B333E"/>
    <w:rsid w:val="003B3DCF"/>
    <w:rsid w:val="003B3DDB"/>
    <w:rsid w:val="003B5019"/>
    <w:rsid w:val="003B55E6"/>
    <w:rsid w:val="003B76E3"/>
    <w:rsid w:val="003B7CEA"/>
    <w:rsid w:val="003C019B"/>
    <w:rsid w:val="003C38D1"/>
    <w:rsid w:val="003D0422"/>
    <w:rsid w:val="003D25C0"/>
    <w:rsid w:val="003D3A1D"/>
    <w:rsid w:val="003D7C1A"/>
    <w:rsid w:val="003E09EC"/>
    <w:rsid w:val="003E286F"/>
    <w:rsid w:val="003E37D0"/>
    <w:rsid w:val="003E4C07"/>
    <w:rsid w:val="003E62A7"/>
    <w:rsid w:val="003E763F"/>
    <w:rsid w:val="003F2522"/>
    <w:rsid w:val="003F3F4E"/>
    <w:rsid w:val="00402E4E"/>
    <w:rsid w:val="004040E7"/>
    <w:rsid w:val="00404642"/>
    <w:rsid w:val="004063B1"/>
    <w:rsid w:val="00406A22"/>
    <w:rsid w:val="00407C53"/>
    <w:rsid w:val="00410CEF"/>
    <w:rsid w:val="00411213"/>
    <w:rsid w:val="004118E5"/>
    <w:rsid w:val="00411FC7"/>
    <w:rsid w:val="00412F73"/>
    <w:rsid w:val="0041399E"/>
    <w:rsid w:val="00413AEA"/>
    <w:rsid w:val="00414708"/>
    <w:rsid w:val="00415099"/>
    <w:rsid w:val="0041538E"/>
    <w:rsid w:val="00421418"/>
    <w:rsid w:val="00422A39"/>
    <w:rsid w:val="00425E82"/>
    <w:rsid w:val="00427B91"/>
    <w:rsid w:val="00430871"/>
    <w:rsid w:val="004345FD"/>
    <w:rsid w:val="004347EB"/>
    <w:rsid w:val="004362E1"/>
    <w:rsid w:val="00447DC8"/>
    <w:rsid w:val="004518CB"/>
    <w:rsid w:val="00452992"/>
    <w:rsid w:val="00455341"/>
    <w:rsid w:val="0045566F"/>
    <w:rsid w:val="00456181"/>
    <w:rsid w:val="0045766D"/>
    <w:rsid w:val="004605C0"/>
    <w:rsid w:val="004635F7"/>
    <w:rsid w:val="00465A7F"/>
    <w:rsid w:val="004672F4"/>
    <w:rsid w:val="00473B7F"/>
    <w:rsid w:val="00473CA7"/>
    <w:rsid w:val="00475B9F"/>
    <w:rsid w:val="00480462"/>
    <w:rsid w:val="00482F2B"/>
    <w:rsid w:val="00483C5D"/>
    <w:rsid w:val="00484DF7"/>
    <w:rsid w:val="004871E3"/>
    <w:rsid w:val="00490F9D"/>
    <w:rsid w:val="004917CB"/>
    <w:rsid w:val="0049335A"/>
    <w:rsid w:val="00493A5D"/>
    <w:rsid w:val="004A2230"/>
    <w:rsid w:val="004A2B13"/>
    <w:rsid w:val="004A3150"/>
    <w:rsid w:val="004A47B2"/>
    <w:rsid w:val="004A5B5C"/>
    <w:rsid w:val="004A6575"/>
    <w:rsid w:val="004A750A"/>
    <w:rsid w:val="004B27BB"/>
    <w:rsid w:val="004B532F"/>
    <w:rsid w:val="004C3C44"/>
    <w:rsid w:val="004D2B5D"/>
    <w:rsid w:val="004D320E"/>
    <w:rsid w:val="004D556C"/>
    <w:rsid w:val="004D691E"/>
    <w:rsid w:val="004D71F1"/>
    <w:rsid w:val="004E2057"/>
    <w:rsid w:val="004E33CE"/>
    <w:rsid w:val="004E4271"/>
    <w:rsid w:val="004E447E"/>
    <w:rsid w:val="004E4639"/>
    <w:rsid w:val="004E60AE"/>
    <w:rsid w:val="004E7DB4"/>
    <w:rsid w:val="004E7E72"/>
    <w:rsid w:val="004F068C"/>
    <w:rsid w:val="004F0779"/>
    <w:rsid w:val="004F41BF"/>
    <w:rsid w:val="004F6387"/>
    <w:rsid w:val="00501E60"/>
    <w:rsid w:val="00502B92"/>
    <w:rsid w:val="00504511"/>
    <w:rsid w:val="00505226"/>
    <w:rsid w:val="005070BA"/>
    <w:rsid w:val="00507CBC"/>
    <w:rsid w:val="00510156"/>
    <w:rsid w:val="005106A4"/>
    <w:rsid w:val="00511738"/>
    <w:rsid w:val="00512853"/>
    <w:rsid w:val="005138EB"/>
    <w:rsid w:val="00514A85"/>
    <w:rsid w:val="00515469"/>
    <w:rsid w:val="005166CC"/>
    <w:rsid w:val="00523743"/>
    <w:rsid w:val="00527EC8"/>
    <w:rsid w:val="00530759"/>
    <w:rsid w:val="00530C62"/>
    <w:rsid w:val="005323FF"/>
    <w:rsid w:val="00535011"/>
    <w:rsid w:val="0053610D"/>
    <w:rsid w:val="0054074F"/>
    <w:rsid w:val="00546835"/>
    <w:rsid w:val="00546FA4"/>
    <w:rsid w:val="00550FE2"/>
    <w:rsid w:val="0055182C"/>
    <w:rsid w:val="005526C7"/>
    <w:rsid w:val="005561EE"/>
    <w:rsid w:val="00557BD5"/>
    <w:rsid w:val="0056229C"/>
    <w:rsid w:val="00562967"/>
    <w:rsid w:val="0056379A"/>
    <w:rsid w:val="005672FF"/>
    <w:rsid w:val="005677D2"/>
    <w:rsid w:val="00571CFD"/>
    <w:rsid w:val="0057428F"/>
    <w:rsid w:val="00574AF3"/>
    <w:rsid w:val="005809A7"/>
    <w:rsid w:val="00582ED4"/>
    <w:rsid w:val="00587211"/>
    <w:rsid w:val="0058793E"/>
    <w:rsid w:val="00595FE4"/>
    <w:rsid w:val="00596411"/>
    <w:rsid w:val="005A0E62"/>
    <w:rsid w:val="005A29B9"/>
    <w:rsid w:val="005A5ADD"/>
    <w:rsid w:val="005A5B1A"/>
    <w:rsid w:val="005A670A"/>
    <w:rsid w:val="005A6DB1"/>
    <w:rsid w:val="005A6F3F"/>
    <w:rsid w:val="005A7594"/>
    <w:rsid w:val="005B296C"/>
    <w:rsid w:val="005B2F32"/>
    <w:rsid w:val="005B4AE1"/>
    <w:rsid w:val="005B571C"/>
    <w:rsid w:val="005C2E71"/>
    <w:rsid w:val="005C4EBE"/>
    <w:rsid w:val="005C5865"/>
    <w:rsid w:val="005C7556"/>
    <w:rsid w:val="005D030A"/>
    <w:rsid w:val="005D3FA9"/>
    <w:rsid w:val="005D6360"/>
    <w:rsid w:val="005D6BFD"/>
    <w:rsid w:val="005E1602"/>
    <w:rsid w:val="005E3D4C"/>
    <w:rsid w:val="005E7156"/>
    <w:rsid w:val="005F000A"/>
    <w:rsid w:val="005F2EF3"/>
    <w:rsid w:val="005F3531"/>
    <w:rsid w:val="005F3971"/>
    <w:rsid w:val="005F4D8E"/>
    <w:rsid w:val="005F534F"/>
    <w:rsid w:val="005F5A4F"/>
    <w:rsid w:val="005F5B8E"/>
    <w:rsid w:val="00600BF7"/>
    <w:rsid w:val="00600F95"/>
    <w:rsid w:val="00601D4A"/>
    <w:rsid w:val="006020B7"/>
    <w:rsid w:val="00603CC6"/>
    <w:rsid w:val="0060421F"/>
    <w:rsid w:val="0060493D"/>
    <w:rsid w:val="00604F20"/>
    <w:rsid w:val="00605932"/>
    <w:rsid w:val="00605DEB"/>
    <w:rsid w:val="006069A5"/>
    <w:rsid w:val="00607130"/>
    <w:rsid w:val="0060757C"/>
    <w:rsid w:val="00610DD1"/>
    <w:rsid w:val="006135AE"/>
    <w:rsid w:val="00620434"/>
    <w:rsid w:val="00621089"/>
    <w:rsid w:val="0062571D"/>
    <w:rsid w:val="00627861"/>
    <w:rsid w:val="0063085E"/>
    <w:rsid w:val="00630EC3"/>
    <w:rsid w:val="00632B1B"/>
    <w:rsid w:val="0063558E"/>
    <w:rsid w:val="00635C0C"/>
    <w:rsid w:val="006371DD"/>
    <w:rsid w:val="00637557"/>
    <w:rsid w:val="00637CAF"/>
    <w:rsid w:val="006411E3"/>
    <w:rsid w:val="00641CA7"/>
    <w:rsid w:val="0064291F"/>
    <w:rsid w:val="00643107"/>
    <w:rsid w:val="00643145"/>
    <w:rsid w:val="00643B39"/>
    <w:rsid w:val="00646367"/>
    <w:rsid w:val="006536C1"/>
    <w:rsid w:val="0066412D"/>
    <w:rsid w:val="0066463F"/>
    <w:rsid w:val="006668CB"/>
    <w:rsid w:val="006718E5"/>
    <w:rsid w:val="006727F6"/>
    <w:rsid w:val="00673680"/>
    <w:rsid w:val="006754E4"/>
    <w:rsid w:val="0067640A"/>
    <w:rsid w:val="00677596"/>
    <w:rsid w:val="00680E28"/>
    <w:rsid w:val="00682994"/>
    <w:rsid w:val="006830AE"/>
    <w:rsid w:val="00683630"/>
    <w:rsid w:val="00683D26"/>
    <w:rsid w:val="0068522E"/>
    <w:rsid w:val="00691AAA"/>
    <w:rsid w:val="0069314A"/>
    <w:rsid w:val="00693CA5"/>
    <w:rsid w:val="00693CF7"/>
    <w:rsid w:val="006A0A04"/>
    <w:rsid w:val="006A0AF5"/>
    <w:rsid w:val="006A1762"/>
    <w:rsid w:val="006A188D"/>
    <w:rsid w:val="006B0A5B"/>
    <w:rsid w:val="006B202D"/>
    <w:rsid w:val="006B4D05"/>
    <w:rsid w:val="006B68AC"/>
    <w:rsid w:val="006B6A5B"/>
    <w:rsid w:val="006B6BA7"/>
    <w:rsid w:val="006B761E"/>
    <w:rsid w:val="006B76C4"/>
    <w:rsid w:val="006C0707"/>
    <w:rsid w:val="006C1768"/>
    <w:rsid w:val="006C325C"/>
    <w:rsid w:val="006C7125"/>
    <w:rsid w:val="006C79EF"/>
    <w:rsid w:val="006D3014"/>
    <w:rsid w:val="006D3637"/>
    <w:rsid w:val="006D3A9A"/>
    <w:rsid w:val="006D5EE7"/>
    <w:rsid w:val="006E4479"/>
    <w:rsid w:val="006F1929"/>
    <w:rsid w:val="006F4905"/>
    <w:rsid w:val="006F4CB7"/>
    <w:rsid w:val="006F581D"/>
    <w:rsid w:val="006F58F9"/>
    <w:rsid w:val="006F6457"/>
    <w:rsid w:val="006F677E"/>
    <w:rsid w:val="006F7C5F"/>
    <w:rsid w:val="00701B26"/>
    <w:rsid w:val="0070546C"/>
    <w:rsid w:val="007054DE"/>
    <w:rsid w:val="00705ECB"/>
    <w:rsid w:val="00711FCB"/>
    <w:rsid w:val="007134B2"/>
    <w:rsid w:val="007141E2"/>
    <w:rsid w:val="00717129"/>
    <w:rsid w:val="00721CAB"/>
    <w:rsid w:val="007230A8"/>
    <w:rsid w:val="00724FB3"/>
    <w:rsid w:val="00730824"/>
    <w:rsid w:val="0073278D"/>
    <w:rsid w:val="00733966"/>
    <w:rsid w:val="007352CF"/>
    <w:rsid w:val="0073738F"/>
    <w:rsid w:val="00742140"/>
    <w:rsid w:val="00743850"/>
    <w:rsid w:val="00743B7F"/>
    <w:rsid w:val="0074438E"/>
    <w:rsid w:val="00750954"/>
    <w:rsid w:val="007566CF"/>
    <w:rsid w:val="007615A2"/>
    <w:rsid w:val="00762A01"/>
    <w:rsid w:val="00762D7B"/>
    <w:rsid w:val="00765BB0"/>
    <w:rsid w:val="0076647C"/>
    <w:rsid w:val="00767D8A"/>
    <w:rsid w:val="0077209E"/>
    <w:rsid w:val="007726C7"/>
    <w:rsid w:val="00772A55"/>
    <w:rsid w:val="00772BC8"/>
    <w:rsid w:val="0077632F"/>
    <w:rsid w:val="007806E5"/>
    <w:rsid w:val="00780D4D"/>
    <w:rsid w:val="0078128A"/>
    <w:rsid w:val="00783295"/>
    <w:rsid w:val="00787D43"/>
    <w:rsid w:val="00792C41"/>
    <w:rsid w:val="0079389B"/>
    <w:rsid w:val="00793B6A"/>
    <w:rsid w:val="00793C36"/>
    <w:rsid w:val="00793D70"/>
    <w:rsid w:val="00794383"/>
    <w:rsid w:val="00796827"/>
    <w:rsid w:val="007A0349"/>
    <w:rsid w:val="007A0B0A"/>
    <w:rsid w:val="007A1458"/>
    <w:rsid w:val="007A1683"/>
    <w:rsid w:val="007A505F"/>
    <w:rsid w:val="007A5EB5"/>
    <w:rsid w:val="007A6D58"/>
    <w:rsid w:val="007B023C"/>
    <w:rsid w:val="007B06A8"/>
    <w:rsid w:val="007B0AF3"/>
    <w:rsid w:val="007B49BE"/>
    <w:rsid w:val="007B6E06"/>
    <w:rsid w:val="007C137B"/>
    <w:rsid w:val="007C3069"/>
    <w:rsid w:val="007C635C"/>
    <w:rsid w:val="007C7D05"/>
    <w:rsid w:val="007D18C1"/>
    <w:rsid w:val="007D3865"/>
    <w:rsid w:val="007D683A"/>
    <w:rsid w:val="007D75C1"/>
    <w:rsid w:val="007E13B3"/>
    <w:rsid w:val="007E4B08"/>
    <w:rsid w:val="007E554D"/>
    <w:rsid w:val="007E7881"/>
    <w:rsid w:val="007F0F16"/>
    <w:rsid w:val="007F165D"/>
    <w:rsid w:val="007F39A7"/>
    <w:rsid w:val="007F41D7"/>
    <w:rsid w:val="007F4644"/>
    <w:rsid w:val="007F57CE"/>
    <w:rsid w:val="007F5C2F"/>
    <w:rsid w:val="007F6160"/>
    <w:rsid w:val="00801D7C"/>
    <w:rsid w:val="00807503"/>
    <w:rsid w:val="0081092B"/>
    <w:rsid w:val="008130F1"/>
    <w:rsid w:val="008157E8"/>
    <w:rsid w:val="00815AFF"/>
    <w:rsid w:val="00815E06"/>
    <w:rsid w:val="0081682C"/>
    <w:rsid w:val="00820670"/>
    <w:rsid w:val="008207C5"/>
    <w:rsid w:val="00820A10"/>
    <w:rsid w:val="00826710"/>
    <w:rsid w:val="0083081A"/>
    <w:rsid w:val="00831B79"/>
    <w:rsid w:val="00833CE5"/>
    <w:rsid w:val="0083681D"/>
    <w:rsid w:val="00846AD6"/>
    <w:rsid w:val="008513E1"/>
    <w:rsid w:val="00851F5B"/>
    <w:rsid w:val="00854201"/>
    <w:rsid w:val="008547C9"/>
    <w:rsid w:val="00854E1B"/>
    <w:rsid w:val="0085568E"/>
    <w:rsid w:val="00857C00"/>
    <w:rsid w:val="008602F1"/>
    <w:rsid w:val="0086084D"/>
    <w:rsid w:val="00862451"/>
    <w:rsid w:val="00864539"/>
    <w:rsid w:val="00867F8B"/>
    <w:rsid w:val="00871AFC"/>
    <w:rsid w:val="0087371C"/>
    <w:rsid w:val="0087481F"/>
    <w:rsid w:val="00875368"/>
    <w:rsid w:val="0088254A"/>
    <w:rsid w:val="00890F79"/>
    <w:rsid w:val="00890FBC"/>
    <w:rsid w:val="00896A70"/>
    <w:rsid w:val="008A1A9F"/>
    <w:rsid w:val="008A1D71"/>
    <w:rsid w:val="008A6E32"/>
    <w:rsid w:val="008A781D"/>
    <w:rsid w:val="008A7B97"/>
    <w:rsid w:val="008B090C"/>
    <w:rsid w:val="008B0F91"/>
    <w:rsid w:val="008B5686"/>
    <w:rsid w:val="008B7DE3"/>
    <w:rsid w:val="008C3AF9"/>
    <w:rsid w:val="008C3DCB"/>
    <w:rsid w:val="008C58E5"/>
    <w:rsid w:val="008C5E44"/>
    <w:rsid w:val="008C69D1"/>
    <w:rsid w:val="008C6C23"/>
    <w:rsid w:val="008D0D6A"/>
    <w:rsid w:val="008D11D0"/>
    <w:rsid w:val="008D1368"/>
    <w:rsid w:val="008D1A26"/>
    <w:rsid w:val="008D2A23"/>
    <w:rsid w:val="008D56C7"/>
    <w:rsid w:val="008E0329"/>
    <w:rsid w:val="008E046C"/>
    <w:rsid w:val="008E0523"/>
    <w:rsid w:val="008E155E"/>
    <w:rsid w:val="008E2B07"/>
    <w:rsid w:val="008E44C6"/>
    <w:rsid w:val="008E568D"/>
    <w:rsid w:val="008E6346"/>
    <w:rsid w:val="008F0417"/>
    <w:rsid w:val="008F09C7"/>
    <w:rsid w:val="008F1AAE"/>
    <w:rsid w:val="008F1B2D"/>
    <w:rsid w:val="008F34DA"/>
    <w:rsid w:val="008F3B78"/>
    <w:rsid w:val="008F5A51"/>
    <w:rsid w:val="008F75E8"/>
    <w:rsid w:val="00901CF4"/>
    <w:rsid w:val="00901E74"/>
    <w:rsid w:val="0090252D"/>
    <w:rsid w:val="009035B0"/>
    <w:rsid w:val="0090453F"/>
    <w:rsid w:val="009046DE"/>
    <w:rsid w:val="0090483B"/>
    <w:rsid w:val="009048DE"/>
    <w:rsid w:val="00910E4A"/>
    <w:rsid w:val="00912E3B"/>
    <w:rsid w:val="00913971"/>
    <w:rsid w:val="00913BA8"/>
    <w:rsid w:val="00913C9D"/>
    <w:rsid w:val="00916E9C"/>
    <w:rsid w:val="00920210"/>
    <w:rsid w:val="009204E1"/>
    <w:rsid w:val="00920B83"/>
    <w:rsid w:val="009220AA"/>
    <w:rsid w:val="00923D34"/>
    <w:rsid w:val="00923F0C"/>
    <w:rsid w:val="0092682A"/>
    <w:rsid w:val="009272BB"/>
    <w:rsid w:val="009275E2"/>
    <w:rsid w:val="0093081C"/>
    <w:rsid w:val="00930C9E"/>
    <w:rsid w:val="009311B5"/>
    <w:rsid w:val="00931560"/>
    <w:rsid w:val="00931C7D"/>
    <w:rsid w:val="00933324"/>
    <w:rsid w:val="009338DB"/>
    <w:rsid w:val="00942610"/>
    <w:rsid w:val="0094282B"/>
    <w:rsid w:val="009442B4"/>
    <w:rsid w:val="00944D82"/>
    <w:rsid w:val="00947062"/>
    <w:rsid w:val="00950B7A"/>
    <w:rsid w:val="00951BAE"/>
    <w:rsid w:val="00953064"/>
    <w:rsid w:val="009534ED"/>
    <w:rsid w:val="0095575D"/>
    <w:rsid w:val="009611E6"/>
    <w:rsid w:val="00962FC5"/>
    <w:rsid w:val="00963131"/>
    <w:rsid w:val="00963FA4"/>
    <w:rsid w:val="00964AAF"/>
    <w:rsid w:val="00965C0B"/>
    <w:rsid w:val="0097236B"/>
    <w:rsid w:val="00974142"/>
    <w:rsid w:val="0097499E"/>
    <w:rsid w:val="00977B96"/>
    <w:rsid w:val="00981F71"/>
    <w:rsid w:val="00982628"/>
    <w:rsid w:val="00987175"/>
    <w:rsid w:val="00987A6F"/>
    <w:rsid w:val="009925A5"/>
    <w:rsid w:val="0099335C"/>
    <w:rsid w:val="009944A4"/>
    <w:rsid w:val="00995FF8"/>
    <w:rsid w:val="009A242B"/>
    <w:rsid w:val="009A341D"/>
    <w:rsid w:val="009A45A8"/>
    <w:rsid w:val="009A51C0"/>
    <w:rsid w:val="009A58AA"/>
    <w:rsid w:val="009B1491"/>
    <w:rsid w:val="009B3004"/>
    <w:rsid w:val="009B4132"/>
    <w:rsid w:val="009B5052"/>
    <w:rsid w:val="009C2B3D"/>
    <w:rsid w:val="009C39E4"/>
    <w:rsid w:val="009C66AE"/>
    <w:rsid w:val="009C7DED"/>
    <w:rsid w:val="009D06C9"/>
    <w:rsid w:val="009D187F"/>
    <w:rsid w:val="009D24AA"/>
    <w:rsid w:val="009D2B20"/>
    <w:rsid w:val="009D4766"/>
    <w:rsid w:val="009D5252"/>
    <w:rsid w:val="009D5BE0"/>
    <w:rsid w:val="009D77D3"/>
    <w:rsid w:val="009E1809"/>
    <w:rsid w:val="009E2DE9"/>
    <w:rsid w:val="009E3719"/>
    <w:rsid w:val="009E396A"/>
    <w:rsid w:val="009E703B"/>
    <w:rsid w:val="009F0198"/>
    <w:rsid w:val="009F1834"/>
    <w:rsid w:val="009F1839"/>
    <w:rsid w:val="009F5B8A"/>
    <w:rsid w:val="009F698D"/>
    <w:rsid w:val="00A0303C"/>
    <w:rsid w:val="00A05125"/>
    <w:rsid w:val="00A0707F"/>
    <w:rsid w:val="00A078E9"/>
    <w:rsid w:val="00A10775"/>
    <w:rsid w:val="00A10AE8"/>
    <w:rsid w:val="00A1160B"/>
    <w:rsid w:val="00A140B7"/>
    <w:rsid w:val="00A142D4"/>
    <w:rsid w:val="00A1736B"/>
    <w:rsid w:val="00A209EF"/>
    <w:rsid w:val="00A215CA"/>
    <w:rsid w:val="00A21984"/>
    <w:rsid w:val="00A22DF7"/>
    <w:rsid w:val="00A23419"/>
    <w:rsid w:val="00A23FA9"/>
    <w:rsid w:val="00A2756E"/>
    <w:rsid w:val="00A317B6"/>
    <w:rsid w:val="00A4048A"/>
    <w:rsid w:val="00A41FD8"/>
    <w:rsid w:val="00A42DA8"/>
    <w:rsid w:val="00A4334C"/>
    <w:rsid w:val="00A4334E"/>
    <w:rsid w:val="00A43774"/>
    <w:rsid w:val="00A4466C"/>
    <w:rsid w:val="00A50349"/>
    <w:rsid w:val="00A50F95"/>
    <w:rsid w:val="00A5356C"/>
    <w:rsid w:val="00A53C40"/>
    <w:rsid w:val="00A53D88"/>
    <w:rsid w:val="00A547F6"/>
    <w:rsid w:val="00A602C6"/>
    <w:rsid w:val="00A63BF1"/>
    <w:rsid w:val="00A650C7"/>
    <w:rsid w:val="00A748E4"/>
    <w:rsid w:val="00A75494"/>
    <w:rsid w:val="00A76D1C"/>
    <w:rsid w:val="00A77B2F"/>
    <w:rsid w:val="00A82581"/>
    <w:rsid w:val="00A83500"/>
    <w:rsid w:val="00A847B2"/>
    <w:rsid w:val="00A858A1"/>
    <w:rsid w:val="00A86335"/>
    <w:rsid w:val="00A86390"/>
    <w:rsid w:val="00A86EC6"/>
    <w:rsid w:val="00A8795B"/>
    <w:rsid w:val="00A9133F"/>
    <w:rsid w:val="00A9223B"/>
    <w:rsid w:val="00A95670"/>
    <w:rsid w:val="00AA44E2"/>
    <w:rsid w:val="00AA6CD5"/>
    <w:rsid w:val="00AA6E80"/>
    <w:rsid w:val="00AA79DA"/>
    <w:rsid w:val="00AB1708"/>
    <w:rsid w:val="00AB1DA2"/>
    <w:rsid w:val="00AB7388"/>
    <w:rsid w:val="00AB7B6A"/>
    <w:rsid w:val="00AB7C01"/>
    <w:rsid w:val="00AC077A"/>
    <w:rsid w:val="00AC2260"/>
    <w:rsid w:val="00AC3A1A"/>
    <w:rsid w:val="00AC6ECB"/>
    <w:rsid w:val="00AD09AB"/>
    <w:rsid w:val="00AD2CB2"/>
    <w:rsid w:val="00AD33EE"/>
    <w:rsid w:val="00AD374B"/>
    <w:rsid w:val="00AD4467"/>
    <w:rsid w:val="00AD66F8"/>
    <w:rsid w:val="00AE1724"/>
    <w:rsid w:val="00AE4305"/>
    <w:rsid w:val="00AE4E0B"/>
    <w:rsid w:val="00AE5345"/>
    <w:rsid w:val="00AE6390"/>
    <w:rsid w:val="00AE7A5D"/>
    <w:rsid w:val="00AF6F4B"/>
    <w:rsid w:val="00B00D05"/>
    <w:rsid w:val="00B0137B"/>
    <w:rsid w:val="00B06240"/>
    <w:rsid w:val="00B06C0B"/>
    <w:rsid w:val="00B11996"/>
    <w:rsid w:val="00B17538"/>
    <w:rsid w:val="00B17CCD"/>
    <w:rsid w:val="00B20100"/>
    <w:rsid w:val="00B20BDC"/>
    <w:rsid w:val="00B21DA5"/>
    <w:rsid w:val="00B21ED9"/>
    <w:rsid w:val="00B24C4F"/>
    <w:rsid w:val="00B27909"/>
    <w:rsid w:val="00B3424E"/>
    <w:rsid w:val="00B34F7B"/>
    <w:rsid w:val="00B364A7"/>
    <w:rsid w:val="00B415DC"/>
    <w:rsid w:val="00B43660"/>
    <w:rsid w:val="00B45137"/>
    <w:rsid w:val="00B463E4"/>
    <w:rsid w:val="00B4793D"/>
    <w:rsid w:val="00B50551"/>
    <w:rsid w:val="00B50E6A"/>
    <w:rsid w:val="00B52553"/>
    <w:rsid w:val="00B52A1C"/>
    <w:rsid w:val="00B55735"/>
    <w:rsid w:val="00B57214"/>
    <w:rsid w:val="00B610DF"/>
    <w:rsid w:val="00B612FB"/>
    <w:rsid w:val="00B6195D"/>
    <w:rsid w:val="00B62DC2"/>
    <w:rsid w:val="00B6749F"/>
    <w:rsid w:val="00B73C5E"/>
    <w:rsid w:val="00B75936"/>
    <w:rsid w:val="00B82ABC"/>
    <w:rsid w:val="00B832CF"/>
    <w:rsid w:val="00B846B9"/>
    <w:rsid w:val="00B86FF3"/>
    <w:rsid w:val="00B911B7"/>
    <w:rsid w:val="00B927F1"/>
    <w:rsid w:val="00B93FD0"/>
    <w:rsid w:val="00B94159"/>
    <w:rsid w:val="00B9439E"/>
    <w:rsid w:val="00B94F4D"/>
    <w:rsid w:val="00B96161"/>
    <w:rsid w:val="00B964E0"/>
    <w:rsid w:val="00B97898"/>
    <w:rsid w:val="00BA3F48"/>
    <w:rsid w:val="00BA471B"/>
    <w:rsid w:val="00BA582F"/>
    <w:rsid w:val="00BA6313"/>
    <w:rsid w:val="00BA6A96"/>
    <w:rsid w:val="00BA75BE"/>
    <w:rsid w:val="00BB038A"/>
    <w:rsid w:val="00BB0920"/>
    <w:rsid w:val="00BB4C52"/>
    <w:rsid w:val="00BC204C"/>
    <w:rsid w:val="00BC2EB1"/>
    <w:rsid w:val="00BC7055"/>
    <w:rsid w:val="00BD07D3"/>
    <w:rsid w:val="00BD0933"/>
    <w:rsid w:val="00BD12DE"/>
    <w:rsid w:val="00BD4417"/>
    <w:rsid w:val="00BD473E"/>
    <w:rsid w:val="00BD506F"/>
    <w:rsid w:val="00BD570E"/>
    <w:rsid w:val="00BD7299"/>
    <w:rsid w:val="00BE551F"/>
    <w:rsid w:val="00BF15DA"/>
    <w:rsid w:val="00BF1C3F"/>
    <w:rsid w:val="00BF2CD9"/>
    <w:rsid w:val="00BF46AE"/>
    <w:rsid w:val="00C019A2"/>
    <w:rsid w:val="00C02702"/>
    <w:rsid w:val="00C03765"/>
    <w:rsid w:val="00C04000"/>
    <w:rsid w:val="00C07AD1"/>
    <w:rsid w:val="00C11172"/>
    <w:rsid w:val="00C14124"/>
    <w:rsid w:val="00C1522F"/>
    <w:rsid w:val="00C176D9"/>
    <w:rsid w:val="00C2139C"/>
    <w:rsid w:val="00C228B5"/>
    <w:rsid w:val="00C22FB3"/>
    <w:rsid w:val="00C238B2"/>
    <w:rsid w:val="00C24878"/>
    <w:rsid w:val="00C24E74"/>
    <w:rsid w:val="00C255CC"/>
    <w:rsid w:val="00C26A0A"/>
    <w:rsid w:val="00C3308A"/>
    <w:rsid w:val="00C44068"/>
    <w:rsid w:val="00C44A6C"/>
    <w:rsid w:val="00C44DDA"/>
    <w:rsid w:val="00C51A40"/>
    <w:rsid w:val="00C52015"/>
    <w:rsid w:val="00C54EEF"/>
    <w:rsid w:val="00C578B8"/>
    <w:rsid w:val="00C606DE"/>
    <w:rsid w:val="00C60705"/>
    <w:rsid w:val="00C60E9B"/>
    <w:rsid w:val="00C64C4D"/>
    <w:rsid w:val="00C709A4"/>
    <w:rsid w:val="00C72467"/>
    <w:rsid w:val="00C728FF"/>
    <w:rsid w:val="00C72D3F"/>
    <w:rsid w:val="00C747F5"/>
    <w:rsid w:val="00C76565"/>
    <w:rsid w:val="00C772ED"/>
    <w:rsid w:val="00C77A0B"/>
    <w:rsid w:val="00C77D5D"/>
    <w:rsid w:val="00C8158E"/>
    <w:rsid w:val="00C82DB6"/>
    <w:rsid w:val="00C85463"/>
    <w:rsid w:val="00C92BD0"/>
    <w:rsid w:val="00C93B7F"/>
    <w:rsid w:val="00C94481"/>
    <w:rsid w:val="00C9506D"/>
    <w:rsid w:val="00C95570"/>
    <w:rsid w:val="00CA2126"/>
    <w:rsid w:val="00CA34C3"/>
    <w:rsid w:val="00CA4B58"/>
    <w:rsid w:val="00CA7B13"/>
    <w:rsid w:val="00CB1A80"/>
    <w:rsid w:val="00CB213F"/>
    <w:rsid w:val="00CB587E"/>
    <w:rsid w:val="00CB588C"/>
    <w:rsid w:val="00CB63BA"/>
    <w:rsid w:val="00CB6E0B"/>
    <w:rsid w:val="00CC1594"/>
    <w:rsid w:val="00CC2A30"/>
    <w:rsid w:val="00CC6126"/>
    <w:rsid w:val="00CC6D73"/>
    <w:rsid w:val="00CD56D2"/>
    <w:rsid w:val="00CD692D"/>
    <w:rsid w:val="00CD7902"/>
    <w:rsid w:val="00CE0E81"/>
    <w:rsid w:val="00CE166F"/>
    <w:rsid w:val="00CE373A"/>
    <w:rsid w:val="00CE4827"/>
    <w:rsid w:val="00CF0828"/>
    <w:rsid w:val="00CF2706"/>
    <w:rsid w:val="00CF3F2B"/>
    <w:rsid w:val="00CF4EE2"/>
    <w:rsid w:val="00CF5AB3"/>
    <w:rsid w:val="00D0199F"/>
    <w:rsid w:val="00D02D1A"/>
    <w:rsid w:val="00D03055"/>
    <w:rsid w:val="00D0391F"/>
    <w:rsid w:val="00D0407A"/>
    <w:rsid w:val="00D04460"/>
    <w:rsid w:val="00D0677A"/>
    <w:rsid w:val="00D06E25"/>
    <w:rsid w:val="00D1127E"/>
    <w:rsid w:val="00D11D00"/>
    <w:rsid w:val="00D1232E"/>
    <w:rsid w:val="00D12649"/>
    <w:rsid w:val="00D1596D"/>
    <w:rsid w:val="00D16F70"/>
    <w:rsid w:val="00D21A0E"/>
    <w:rsid w:val="00D23301"/>
    <w:rsid w:val="00D238CE"/>
    <w:rsid w:val="00D26992"/>
    <w:rsid w:val="00D26CE8"/>
    <w:rsid w:val="00D26E2D"/>
    <w:rsid w:val="00D30CD9"/>
    <w:rsid w:val="00D31053"/>
    <w:rsid w:val="00D318F5"/>
    <w:rsid w:val="00D32A99"/>
    <w:rsid w:val="00D32B11"/>
    <w:rsid w:val="00D33CF0"/>
    <w:rsid w:val="00D34E7D"/>
    <w:rsid w:val="00D353A8"/>
    <w:rsid w:val="00D355B7"/>
    <w:rsid w:val="00D4071D"/>
    <w:rsid w:val="00D4084B"/>
    <w:rsid w:val="00D41AAE"/>
    <w:rsid w:val="00D44B8C"/>
    <w:rsid w:val="00D45B8C"/>
    <w:rsid w:val="00D465F6"/>
    <w:rsid w:val="00D55B3F"/>
    <w:rsid w:val="00D56BFC"/>
    <w:rsid w:val="00D57B65"/>
    <w:rsid w:val="00D6059E"/>
    <w:rsid w:val="00D64A39"/>
    <w:rsid w:val="00D70367"/>
    <w:rsid w:val="00D73555"/>
    <w:rsid w:val="00D740B5"/>
    <w:rsid w:val="00D75108"/>
    <w:rsid w:val="00D76514"/>
    <w:rsid w:val="00D8149D"/>
    <w:rsid w:val="00D836F9"/>
    <w:rsid w:val="00D84891"/>
    <w:rsid w:val="00D85E49"/>
    <w:rsid w:val="00D85EEA"/>
    <w:rsid w:val="00D864FF"/>
    <w:rsid w:val="00D87091"/>
    <w:rsid w:val="00D873DD"/>
    <w:rsid w:val="00D9782F"/>
    <w:rsid w:val="00DA5D5C"/>
    <w:rsid w:val="00DA7CBB"/>
    <w:rsid w:val="00DB07AF"/>
    <w:rsid w:val="00DB12E1"/>
    <w:rsid w:val="00DB1DE5"/>
    <w:rsid w:val="00DB58F0"/>
    <w:rsid w:val="00DC11BB"/>
    <w:rsid w:val="00DC44B3"/>
    <w:rsid w:val="00DC6969"/>
    <w:rsid w:val="00DD32FD"/>
    <w:rsid w:val="00DD4070"/>
    <w:rsid w:val="00DD4382"/>
    <w:rsid w:val="00DD73C1"/>
    <w:rsid w:val="00DE0291"/>
    <w:rsid w:val="00DE2075"/>
    <w:rsid w:val="00DE342B"/>
    <w:rsid w:val="00DE4D5E"/>
    <w:rsid w:val="00DE545C"/>
    <w:rsid w:val="00DE7669"/>
    <w:rsid w:val="00DF2B6E"/>
    <w:rsid w:val="00DF4724"/>
    <w:rsid w:val="00E0177C"/>
    <w:rsid w:val="00E020F1"/>
    <w:rsid w:val="00E04F77"/>
    <w:rsid w:val="00E052A5"/>
    <w:rsid w:val="00E13AF9"/>
    <w:rsid w:val="00E14A60"/>
    <w:rsid w:val="00E15279"/>
    <w:rsid w:val="00E1708D"/>
    <w:rsid w:val="00E213DF"/>
    <w:rsid w:val="00E24963"/>
    <w:rsid w:val="00E24E68"/>
    <w:rsid w:val="00E27064"/>
    <w:rsid w:val="00E273F6"/>
    <w:rsid w:val="00E306F8"/>
    <w:rsid w:val="00E30F42"/>
    <w:rsid w:val="00E31F53"/>
    <w:rsid w:val="00E3221C"/>
    <w:rsid w:val="00E341F1"/>
    <w:rsid w:val="00E3695B"/>
    <w:rsid w:val="00E372A5"/>
    <w:rsid w:val="00E376BB"/>
    <w:rsid w:val="00E377F5"/>
    <w:rsid w:val="00E412EB"/>
    <w:rsid w:val="00E423B7"/>
    <w:rsid w:val="00E432EA"/>
    <w:rsid w:val="00E46BD2"/>
    <w:rsid w:val="00E532DF"/>
    <w:rsid w:val="00E5365E"/>
    <w:rsid w:val="00E537D4"/>
    <w:rsid w:val="00E55256"/>
    <w:rsid w:val="00E579EF"/>
    <w:rsid w:val="00E60AE9"/>
    <w:rsid w:val="00E611C0"/>
    <w:rsid w:val="00E614B6"/>
    <w:rsid w:val="00E65505"/>
    <w:rsid w:val="00E65EA7"/>
    <w:rsid w:val="00E6667C"/>
    <w:rsid w:val="00E66DFC"/>
    <w:rsid w:val="00E67B04"/>
    <w:rsid w:val="00E70151"/>
    <w:rsid w:val="00E709EC"/>
    <w:rsid w:val="00E711B0"/>
    <w:rsid w:val="00E73A18"/>
    <w:rsid w:val="00E74304"/>
    <w:rsid w:val="00E74B80"/>
    <w:rsid w:val="00E855A9"/>
    <w:rsid w:val="00E8773E"/>
    <w:rsid w:val="00E920E2"/>
    <w:rsid w:val="00E93927"/>
    <w:rsid w:val="00E94B24"/>
    <w:rsid w:val="00E952EB"/>
    <w:rsid w:val="00E966C7"/>
    <w:rsid w:val="00EA0C3E"/>
    <w:rsid w:val="00EA1BBB"/>
    <w:rsid w:val="00EA1DC0"/>
    <w:rsid w:val="00EA2D78"/>
    <w:rsid w:val="00EA2EAF"/>
    <w:rsid w:val="00EA41AC"/>
    <w:rsid w:val="00EA4CB2"/>
    <w:rsid w:val="00EA5098"/>
    <w:rsid w:val="00EA70AA"/>
    <w:rsid w:val="00EB025A"/>
    <w:rsid w:val="00EB14D9"/>
    <w:rsid w:val="00EB26CD"/>
    <w:rsid w:val="00EC4BBB"/>
    <w:rsid w:val="00EC50FC"/>
    <w:rsid w:val="00EC56E2"/>
    <w:rsid w:val="00EC59CA"/>
    <w:rsid w:val="00ED2748"/>
    <w:rsid w:val="00ED28CB"/>
    <w:rsid w:val="00ED3E3C"/>
    <w:rsid w:val="00ED4D24"/>
    <w:rsid w:val="00ED5851"/>
    <w:rsid w:val="00ED5CA3"/>
    <w:rsid w:val="00ED67E0"/>
    <w:rsid w:val="00EE0555"/>
    <w:rsid w:val="00EE254F"/>
    <w:rsid w:val="00EE6628"/>
    <w:rsid w:val="00EE74FC"/>
    <w:rsid w:val="00EF051A"/>
    <w:rsid w:val="00EF0A11"/>
    <w:rsid w:val="00EF570B"/>
    <w:rsid w:val="00EF7376"/>
    <w:rsid w:val="00F049EE"/>
    <w:rsid w:val="00F04B8E"/>
    <w:rsid w:val="00F06E92"/>
    <w:rsid w:val="00F07D7B"/>
    <w:rsid w:val="00F11F3B"/>
    <w:rsid w:val="00F135EE"/>
    <w:rsid w:val="00F14467"/>
    <w:rsid w:val="00F14723"/>
    <w:rsid w:val="00F14725"/>
    <w:rsid w:val="00F14CCF"/>
    <w:rsid w:val="00F1520F"/>
    <w:rsid w:val="00F15BF4"/>
    <w:rsid w:val="00F16CE0"/>
    <w:rsid w:val="00F20B28"/>
    <w:rsid w:val="00F21478"/>
    <w:rsid w:val="00F239A0"/>
    <w:rsid w:val="00F24265"/>
    <w:rsid w:val="00F25041"/>
    <w:rsid w:val="00F269B8"/>
    <w:rsid w:val="00F26CED"/>
    <w:rsid w:val="00F32E36"/>
    <w:rsid w:val="00F36A16"/>
    <w:rsid w:val="00F36B3A"/>
    <w:rsid w:val="00F36B4B"/>
    <w:rsid w:val="00F3708A"/>
    <w:rsid w:val="00F373D4"/>
    <w:rsid w:val="00F454C2"/>
    <w:rsid w:val="00F464EC"/>
    <w:rsid w:val="00F46D95"/>
    <w:rsid w:val="00F47C4E"/>
    <w:rsid w:val="00F47D63"/>
    <w:rsid w:val="00F51ED3"/>
    <w:rsid w:val="00F54BD5"/>
    <w:rsid w:val="00F54C5F"/>
    <w:rsid w:val="00F5550E"/>
    <w:rsid w:val="00F566DA"/>
    <w:rsid w:val="00F60B2A"/>
    <w:rsid w:val="00F62A51"/>
    <w:rsid w:val="00F636CE"/>
    <w:rsid w:val="00F63BB3"/>
    <w:rsid w:val="00F67682"/>
    <w:rsid w:val="00F714AF"/>
    <w:rsid w:val="00F71AA1"/>
    <w:rsid w:val="00F71E32"/>
    <w:rsid w:val="00F73950"/>
    <w:rsid w:val="00F7638E"/>
    <w:rsid w:val="00F77735"/>
    <w:rsid w:val="00F91F08"/>
    <w:rsid w:val="00F93C0F"/>
    <w:rsid w:val="00F94A27"/>
    <w:rsid w:val="00F94A49"/>
    <w:rsid w:val="00F94E41"/>
    <w:rsid w:val="00FA613D"/>
    <w:rsid w:val="00FA6C8E"/>
    <w:rsid w:val="00FB0C09"/>
    <w:rsid w:val="00FB1502"/>
    <w:rsid w:val="00FB1FA6"/>
    <w:rsid w:val="00FB2EDE"/>
    <w:rsid w:val="00FB539F"/>
    <w:rsid w:val="00FB7DC1"/>
    <w:rsid w:val="00FC04EE"/>
    <w:rsid w:val="00FC09C4"/>
    <w:rsid w:val="00FC0C3B"/>
    <w:rsid w:val="00FC11AF"/>
    <w:rsid w:val="00FC2931"/>
    <w:rsid w:val="00FC2EFB"/>
    <w:rsid w:val="00FC794D"/>
    <w:rsid w:val="00FD4374"/>
    <w:rsid w:val="00FD43C2"/>
    <w:rsid w:val="00FD4816"/>
    <w:rsid w:val="00FD72DF"/>
    <w:rsid w:val="00FE06B6"/>
    <w:rsid w:val="00FE1846"/>
    <w:rsid w:val="00FF2174"/>
    <w:rsid w:val="00FF22A4"/>
    <w:rsid w:val="00FF2647"/>
    <w:rsid w:val="00FF4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E7E5C"/>
  <w15:chartTrackingRefBased/>
  <w15:docId w15:val="{2829A34C-9428-4166-9EB9-5DF73772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54E1B"/>
    <w:pPr>
      <w:keepNext/>
      <w:keepLines/>
      <w:spacing w:after="64" w:line="248" w:lineRule="auto"/>
      <w:ind w:left="10" w:hanging="10"/>
      <w:outlineLvl w:val="0"/>
    </w:pPr>
    <w:rPr>
      <w:rFonts w:ascii="Calibri" w:eastAsia="Calibri" w:hAnsi="Calibri" w:cs="Calibri"/>
      <w:color w:val="000000"/>
      <w:sz w:val="132"/>
      <w:lang w:eastAsia="en-GB"/>
    </w:rPr>
  </w:style>
  <w:style w:type="paragraph" w:styleId="Heading2">
    <w:name w:val="heading 2"/>
    <w:basedOn w:val="Normal"/>
    <w:next w:val="Normal"/>
    <w:link w:val="Heading2Char"/>
    <w:uiPriority w:val="9"/>
    <w:semiHidden/>
    <w:unhideWhenUsed/>
    <w:qFormat/>
    <w:rsid w:val="00283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E30"/>
    <w:pPr>
      <w:ind w:left="720"/>
      <w:contextualSpacing/>
    </w:pPr>
  </w:style>
  <w:style w:type="paragraph" w:styleId="Header">
    <w:name w:val="header"/>
    <w:basedOn w:val="Normal"/>
    <w:link w:val="HeaderChar"/>
    <w:uiPriority w:val="99"/>
    <w:unhideWhenUsed/>
    <w:rsid w:val="0023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E4C"/>
  </w:style>
  <w:style w:type="paragraph" w:styleId="Footer">
    <w:name w:val="footer"/>
    <w:basedOn w:val="Normal"/>
    <w:link w:val="FooterChar"/>
    <w:uiPriority w:val="99"/>
    <w:unhideWhenUsed/>
    <w:rsid w:val="0023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E4C"/>
  </w:style>
  <w:style w:type="table" w:styleId="TableGrid">
    <w:name w:val="Table Grid"/>
    <w:basedOn w:val="TableNormal"/>
    <w:uiPriority w:val="39"/>
    <w:rsid w:val="00A9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1FC7"/>
    <w:rPr>
      <w:color w:val="0563C1" w:themeColor="hyperlink"/>
      <w:u w:val="single"/>
    </w:rPr>
  </w:style>
  <w:style w:type="character" w:styleId="Strong">
    <w:name w:val="Strong"/>
    <w:basedOn w:val="DefaultParagraphFont"/>
    <w:uiPriority w:val="22"/>
    <w:qFormat/>
    <w:rsid w:val="00411FC7"/>
    <w:rPr>
      <w:b/>
      <w:bCs/>
    </w:rPr>
  </w:style>
  <w:style w:type="paragraph" w:styleId="NormalWeb">
    <w:name w:val="Normal (Web)"/>
    <w:basedOn w:val="Normal"/>
    <w:uiPriority w:val="99"/>
    <w:semiHidden/>
    <w:unhideWhenUsed/>
    <w:rsid w:val="004E60AE"/>
    <w:rPr>
      <w:rFonts w:ascii="Times New Roman" w:hAnsi="Times New Roman" w:cs="Times New Roman"/>
      <w:sz w:val="24"/>
      <w:szCs w:val="24"/>
    </w:rPr>
  </w:style>
  <w:style w:type="paragraph" w:customStyle="1" w:styleId="CHAPBOX2PARA">
    <w:name w:val="CHAP_BOX2_PARA"/>
    <w:basedOn w:val="Normal"/>
    <w:rsid w:val="004E60AE"/>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 w:type="paragraph" w:customStyle="1" w:styleId="Bullets">
    <w:name w:val="Bullets"/>
    <w:basedOn w:val="Normal"/>
    <w:qFormat/>
    <w:rsid w:val="00A95670"/>
    <w:pPr>
      <w:numPr>
        <w:numId w:val="12"/>
      </w:numPr>
      <w:autoSpaceDE w:val="0"/>
      <w:autoSpaceDN w:val="0"/>
      <w:adjustRightInd w:val="0"/>
      <w:spacing w:after="0" w:line="240" w:lineRule="auto"/>
      <w:ind w:left="284" w:hanging="284"/>
    </w:pPr>
    <w:rPr>
      <w:rFonts w:ascii="Arial" w:eastAsia="Cambria" w:hAnsi="Arial" w:cs="Arial"/>
      <w:color w:val="3C3C3C"/>
      <w:lang w:eastAsia="en-GB"/>
    </w:rPr>
  </w:style>
  <w:style w:type="character" w:styleId="UnresolvedMention">
    <w:name w:val="Unresolved Mention"/>
    <w:basedOn w:val="DefaultParagraphFont"/>
    <w:uiPriority w:val="99"/>
    <w:semiHidden/>
    <w:unhideWhenUsed/>
    <w:rsid w:val="00161334"/>
    <w:rPr>
      <w:color w:val="605E5C"/>
      <w:shd w:val="clear" w:color="auto" w:fill="E1DFDD"/>
    </w:rPr>
  </w:style>
  <w:style w:type="character" w:styleId="FollowedHyperlink">
    <w:name w:val="FollowedHyperlink"/>
    <w:basedOn w:val="DefaultParagraphFont"/>
    <w:uiPriority w:val="99"/>
    <w:semiHidden/>
    <w:unhideWhenUsed/>
    <w:rsid w:val="0019724D"/>
    <w:rPr>
      <w:color w:val="954F72" w:themeColor="followedHyperlink"/>
      <w:u w:val="single"/>
    </w:rPr>
  </w:style>
  <w:style w:type="character" w:customStyle="1" w:styleId="Heading1Char">
    <w:name w:val="Heading 1 Char"/>
    <w:basedOn w:val="DefaultParagraphFont"/>
    <w:link w:val="Heading1"/>
    <w:uiPriority w:val="9"/>
    <w:rsid w:val="00854E1B"/>
    <w:rPr>
      <w:rFonts w:ascii="Calibri" w:eastAsia="Calibri" w:hAnsi="Calibri" w:cs="Calibri"/>
      <w:color w:val="000000"/>
      <w:sz w:val="132"/>
      <w:lang w:eastAsia="en-GB"/>
    </w:rPr>
  </w:style>
  <w:style w:type="table" w:customStyle="1" w:styleId="TableGrid0">
    <w:name w:val="TableGrid"/>
    <w:rsid w:val="00854E1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semiHidden/>
    <w:rsid w:val="002835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8358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4851">
      <w:bodyDiv w:val="1"/>
      <w:marLeft w:val="0"/>
      <w:marRight w:val="0"/>
      <w:marTop w:val="0"/>
      <w:marBottom w:val="0"/>
      <w:divBdr>
        <w:top w:val="none" w:sz="0" w:space="0" w:color="auto"/>
        <w:left w:val="none" w:sz="0" w:space="0" w:color="auto"/>
        <w:bottom w:val="none" w:sz="0" w:space="0" w:color="auto"/>
        <w:right w:val="none" w:sz="0" w:space="0" w:color="auto"/>
      </w:divBdr>
    </w:div>
    <w:div w:id="160630655">
      <w:bodyDiv w:val="1"/>
      <w:marLeft w:val="0"/>
      <w:marRight w:val="0"/>
      <w:marTop w:val="0"/>
      <w:marBottom w:val="0"/>
      <w:divBdr>
        <w:top w:val="none" w:sz="0" w:space="0" w:color="auto"/>
        <w:left w:val="none" w:sz="0" w:space="0" w:color="auto"/>
        <w:bottom w:val="none" w:sz="0" w:space="0" w:color="auto"/>
        <w:right w:val="none" w:sz="0" w:space="0" w:color="auto"/>
      </w:divBdr>
      <w:divsChild>
        <w:div w:id="1739668855">
          <w:marLeft w:val="547"/>
          <w:marRight w:val="0"/>
          <w:marTop w:val="134"/>
          <w:marBottom w:val="0"/>
          <w:divBdr>
            <w:top w:val="none" w:sz="0" w:space="0" w:color="auto"/>
            <w:left w:val="none" w:sz="0" w:space="0" w:color="auto"/>
            <w:bottom w:val="none" w:sz="0" w:space="0" w:color="auto"/>
            <w:right w:val="none" w:sz="0" w:space="0" w:color="auto"/>
          </w:divBdr>
        </w:div>
        <w:div w:id="713194732">
          <w:marLeft w:val="547"/>
          <w:marRight w:val="0"/>
          <w:marTop w:val="134"/>
          <w:marBottom w:val="0"/>
          <w:divBdr>
            <w:top w:val="none" w:sz="0" w:space="0" w:color="auto"/>
            <w:left w:val="none" w:sz="0" w:space="0" w:color="auto"/>
            <w:bottom w:val="none" w:sz="0" w:space="0" w:color="auto"/>
            <w:right w:val="none" w:sz="0" w:space="0" w:color="auto"/>
          </w:divBdr>
        </w:div>
      </w:divsChild>
    </w:div>
    <w:div w:id="300310525">
      <w:bodyDiv w:val="1"/>
      <w:marLeft w:val="0"/>
      <w:marRight w:val="0"/>
      <w:marTop w:val="0"/>
      <w:marBottom w:val="0"/>
      <w:divBdr>
        <w:top w:val="none" w:sz="0" w:space="0" w:color="auto"/>
        <w:left w:val="none" w:sz="0" w:space="0" w:color="auto"/>
        <w:bottom w:val="none" w:sz="0" w:space="0" w:color="auto"/>
        <w:right w:val="none" w:sz="0" w:space="0" w:color="auto"/>
      </w:divBdr>
    </w:div>
    <w:div w:id="324288377">
      <w:bodyDiv w:val="1"/>
      <w:marLeft w:val="0"/>
      <w:marRight w:val="0"/>
      <w:marTop w:val="0"/>
      <w:marBottom w:val="0"/>
      <w:divBdr>
        <w:top w:val="none" w:sz="0" w:space="0" w:color="auto"/>
        <w:left w:val="none" w:sz="0" w:space="0" w:color="auto"/>
        <w:bottom w:val="none" w:sz="0" w:space="0" w:color="auto"/>
        <w:right w:val="none" w:sz="0" w:space="0" w:color="auto"/>
      </w:divBdr>
      <w:divsChild>
        <w:div w:id="1328554901">
          <w:marLeft w:val="547"/>
          <w:marRight w:val="0"/>
          <w:marTop w:val="120"/>
          <w:marBottom w:val="0"/>
          <w:divBdr>
            <w:top w:val="none" w:sz="0" w:space="0" w:color="auto"/>
            <w:left w:val="none" w:sz="0" w:space="0" w:color="auto"/>
            <w:bottom w:val="none" w:sz="0" w:space="0" w:color="auto"/>
            <w:right w:val="none" w:sz="0" w:space="0" w:color="auto"/>
          </w:divBdr>
        </w:div>
      </w:divsChild>
    </w:div>
    <w:div w:id="722172493">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4">
          <w:marLeft w:val="547"/>
          <w:marRight w:val="0"/>
          <w:marTop w:val="130"/>
          <w:marBottom w:val="0"/>
          <w:divBdr>
            <w:top w:val="none" w:sz="0" w:space="0" w:color="auto"/>
            <w:left w:val="none" w:sz="0" w:space="0" w:color="auto"/>
            <w:bottom w:val="none" w:sz="0" w:space="0" w:color="auto"/>
            <w:right w:val="none" w:sz="0" w:space="0" w:color="auto"/>
          </w:divBdr>
        </w:div>
      </w:divsChild>
    </w:div>
    <w:div w:id="767699804">
      <w:bodyDiv w:val="1"/>
      <w:marLeft w:val="0"/>
      <w:marRight w:val="0"/>
      <w:marTop w:val="0"/>
      <w:marBottom w:val="0"/>
      <w:divBdr>
        <w:top w:val="none" w:sz="0" w:space="0" w:color="auto"/>
        <w:left w:val="none" w:sz="0" w:space="0" w:color="auto"/>
        <w:bottom w:val="none" w:sz="0" w:space="0" w:color="auto"/>
        <w:right w:val="none" w:sz="0" w:space="0" w:color="auto"/>
      </w:divBdr>
    </w:div>
    <w:div w:id="955870303">
      <w:bodyDiv w:val="1"/>
      <w:marLeft w:val="0"/>
      <w:marRight w:val="0"/>
      <w:marTop w:val="0"/>
      <w:marBottom w:val="0"/>
      <w:divBdr>
        <w:top w:val="none" w:sz="0" w:space="0" w:color="auto"/>
        <w:left w:val="none" w:sz="0" w:space="0" w:color="auto"/>
        <w:bottom w:val="none" w:sz="0" w:space="0" w:color="auto"/>
        <w:right w:val="none" w:sz="0" w:space="0" w:color="auto"/>
      </w:divBdr>
      <w:divsChild>
        <w:div w:id="746999172">
          <w:marLeft w:val="547"/>
          <w:marRight w:val="0"/>
          <w:marTop w:val="134"/>
          <w:marBottom w:val="0"/>
          <w:divBdr>
            <w:top w:val="none" w:sz="0" w:space="0" w:color="auto"/>
            <w:left w:val="none" w:sz="0" w:space="0" w:color="auto"/>
            <w:bottom w:val="none" w:sz="0" w:space="0" w:color="auto"/>
            <w:right w:val="none" w:sz="0" w:space="0" w:color="auto"/>
          </w:divBdr>
        </w:div>
        <w:div w:id="1111239182">
          <w:marLeft w:val="547"/>
          <w:marRight w:val="0"/>
          <w:marTop w:val="134"/>
          <w:marBottom w:val="0"/>
          <w:divBdr>
            <w:top w:val="none" w:sz="0" w:space="0" w:color="auto"/>
            <w:left w:val="none" w:sz="0" w:space="0" w:color="auto"/>
            <w:bottom w:val="none" w:sz="0" w:space="0" w:color="auto"/>
            <w:right w:val="none" w:sz="0" w:space="0" w:color="auto"/>
          </w:divBdr>
        </w:div>
        <w:div w:id="1943563583">
          <w:marLeft w:val="547"/>
          <w:marRight w:val="0"/>
          <w:marTop w:val="134"/>
          <w:marBottom w:val="0"/>
          <w:divBdr>
            <w:top w:val="none" w:sz="0" w:space="0" w:color="auto"/>
            <w:left w:val="none" w:sz="0" w:space="0" w:color="auto"/>
            <w:bottom w:val="none" w:sz="0" w:space="0" w:color="auto"/>
            <w:right w:val="none" w:sz="0" w:space="0" w:color="auto"/>
          </w:divBdr>
        </w:div>
      </w:divsChild>
    </w:div>
    <w:div w:id="1113785285">
      <w:bodyDiv w:val="1"/>
      <w:marLeft w:val="0"/>
      <w:marRight w:val="0"/>
      <w:marTop w:val="0"/>
      <w:marBottom w:val="0"/>
      <w:divBdr>
        <w:top w:val="none" w:sz="0" w:space="0" w:color="auto"/>
        <w:left w:val="none" w:sz="0" w:space="0" w:color="auto"/>
        <w:bottom w:val="none" w:sz="0" w:space="0" w:color="auto"/>
        <w:right w:val="none" w:sz="0" w:space="0" w:color="auto"/>
      </w:divBdr>
    </w:div>
    <w:div w:id="1268849130">
      <w:bodyDiv w:val="1"/>
      <w:marLeft w:val="0"/>
      <w:marRight w:val="0"/>
      <w:marTop w:val="0"/>
      <w:marBottom w:val="0"/>
      <w:divBdr>
        <w:top w:val="none" w:sz="0" w:space="0" w:color="auto"/>
        <w:left w:val="none" w:sz="0" w:space="0" w:color="auto"/>
        <w:bottom w:val="none" w:sz="0" w:space="0" w:color="auto"/>
        <w:right w:val="none" w:sz="0" w:space="0" w:color="auto"/>
      </w:divBdr>
    </w:div>
    <w:div w:id="1269239665">
      <w:bodyDiv w:val="1"/>
      <w:marLeft w:val="0"/>
      <w:marRight w:val="0"/>
      <w:marTop w:val="0"/>
      <w:marBottom w:val="0"/>
      <w:divBdr>
        <w:top w:val="none" w:sz="0" w:space="0" w:color="auto"/>
        <w:left w:val="none" w:sz="0" w:space="0" w:color="auto"/>
        <w:bottom w:val="none" w:sz="0" w:space="0" w:color="auto"/>
        <w:right w:val="none" w:sz="0" w:space="0" w:color="auto"/>
      </w:divBdr>
      <w:divsChild>
        <w:div w:id="1571424505">
          <w:marLeft w:val="547"/>
          <w:marRight w:val="0"/>
          <w:marTop w:val="120"/>
          <w:marBottom w:val="0"/>
          <w:divBdr>
            <w:top w:val="none" w:sz="0" w:space="0" w:color="auto"/>
            <w:left w:val="none" w:sz="0" w:space="0" w:color="auto"/>
            <w:bottom w:val="none" w:sz="0" w:space="0" w:color="auto"/>
            <w:right w:val="none" w:sz="0" w:space="0" w:color="auto"/>
          </w:divBdr>
        </w:div>
      </w:divsChild>
    </w:div>
    <w:div w:id="1329989525">
      <w:bodyDiv w:val="1"/>
      <w:marLeft w:val="0"/>
      <w:marRight w:val="0"/>
      <w:marTop w:val="0"/>
      <w:marBottom w:val="0"/>
      <w:divBdr>
        <w:top w:val="none" w:sz="0" w:space="0" w:color="auto"/>
        <w:left w:val="none" w:sz="0" w:space="0" w:color="auto"/>
        <w:bottom w:val="none" w:sz="0" w:space="0" w:color="auto"/>
        <w:right w:val="none" w:sz="0" w:space="0" w:color="auto"/>
      </w:divBdr>
      <w:divsChild>
        <w:div w:id="136268097">
          <w:marLeft w:val="547"/>
          <w:marRight w:val="0"/>
          <w:marTop w:val="106"/>
          <w:marBottom w:val="0"/>
          <w:divBdr>
            <w:top w:val="none" w:sz="0" w:space="0" w:color="auto"/>
            <w:left w:val="none" w:sz="0" w:space="0" w:color="auto"/>
            <w:bottom w:val="none" w:sz="0" w:space="0" w:color="auto"/>
            <w:right w:val="none" w:sz="0" w:space="0" w:color="auto"/>
          </w:divBdr>
        </w:div>
      </w:divsChild>
    </w:div>
    <w:div w:id="1466463620">
      <w:bodyDiv w:val="1"/>
      <w:marLeft w:val="0"/>
      <w:marRight w:val="0"/>
      <w:marTop w:val="0"/>
      <w:marBottom w:val="0"/>
      <w:divBdr>
        <w:top w:val="none" w:sz="0" w:space="0" w:color="auto"/>
        <w:left w:val="none" w:sz="0" w:space="0" w:color="auto"/>
        <w:bottom w:val="none" w:sz="0" w:space="0" w:color="auto"/>
        <w:right w:val="none" w:sz="0" w:space="0" w:color="auto"/>
      </w:divBdr>
    </w:div>
    <w:div w:id="1470367471">
      <w:bodyDiv w:val="1"/>
      <w:marLeft w:val="0"/>
      <w:marRight w:val="0"/>
      <w:marTop w:val="0"/>
      <w:marBottom w:val="0"/>
      <w:divBdr>
        <w:top w:val="none" w:sz="0" w:space="0" w:color="auto"/>
        <w:left w:val="none" w:sz="0" w:space="0" w:color="auto"/>
        <w:bottom w:val="none" w:sz="0" w:space="0" w:color="auto"/>
        <w:right w:val="none" w:sz="0" w:space="0" w:color="auto"/>
      </w:divBdr>
      <w:divsChild>
        <w:div w:id="399602163">
          <w:marLeft w:val="547"/>
          <w:marRight w:val="0"/>
          <w:marTop w:val="154"/>
          <w:marBottom w:val="0"/>
          <w:divBdr>
            <w:top w:val="none" w:sz="0" w:space="0" w:color="auto"/>
            <w:left w:val="none" w:sz="0" w:space="0" w:color="auto"/>
            <w:bottom w:val="none" w:sz="0" w:space="0" w:color="auto"/>
            <w:right w:val="none" w:sz="0" w:space="0" w:color="auto"/>
          </w:divBdr>
        </w:div>
        <w:div w:id="1056666121">
          <w:marLeft w:val="547"/>
          <w:marRight w:val="0"/>
          <w:marTop w:val="154"/>
          <w:marBottom w:val="0"/>
          <w:divBdr>
            <w:top w:val="none" w:sz="0" w:space="0" w:color="auto"/>
            <w:left w:val="none" w:sz="0" w:space="0" w:color="auto"/>
            <w:bottom w:val="none" w:sz="0" w:space="0" w:color="auto"/>
            <w:right w:val="none" w:sz="0" w:space="0" w:color="auto"/>
          </w:divBdr>
        </w:div>
        <w:div w:id="42559726">
          <w:marLeft w:val="547"/>
          <w:marRight w:val="0"/>
          <w:marTop w:val="154"/>
          <w:marBottom w:val="0"/>
          <w:divBdr>
            <w:top w:val="none" w:sz="0" w:space="0" w:color="auto"/>
            <w:left w:val="none" w:sz="0" w:space="0" w:color="auto"/>
            <w:bottom w:val="none" w:sz="0" w:space="0" w:color="auto"/>
            <w:right w:val="none" w:sz="0" w:space="0" w:color="auto"/>
          </w:divBdr>
        </w:div>
        <w:div w:id="729304003">
          <w:marLeft w:val="547"/>
          <w:marRight w:val="0"/>
          <w:marTop w:val="154"/>
          <w:marBottom w:val="0"/>
          <w:divBdr>
            <w:top w:val="none" w:sz="0" w:space="0" w:color="auto"/>
            <w:left w:val="none" w:sz="0" w:space="0" w:color="auto"/>
            <w:bottom w:val="none" w:sz="0" w:space="0" w:color="auto"/>
            <w:right w:val="none" w:sz="0" w:space="0" w:color="auto"/>
          </w:divBdr>
        </w:div>
        <w:div w:id="1138961280">
          <w:marLeft w:val="547"/>
          <w:marRight w:val="0"/>
          <w:marTop w:val="154"/>
          <w:marBottom w:val="0"/>
          <w:divBdr>
            <w:top w:val="none" w:sz="0" w:space="0" w:color="auto"/>
            <w:left w:val="none" w:sz="0" w:space="0" w:color="auto"/>
            <w:bottom w:val="none" w:sz="0" w:space="0" w:color="auto"/>
            <w:right w:val="none" w:sz="0" w:space="0" w:color="auto"/>
          </w:divBdr>
        </w:div>
      </w:divsChild>
    </w:div>
    <w:div w:id="1568495643">
      <w:bodyDiv w:val="1"/>
      <w:marLeft w:val="0"/>
      <w:marRight w:val="0"/>
      <w:marTop w:val="0"/>
      <w:marBottom w:val="0"/>
      <w:divBdr>
        <w:top w:val="none" w:sz="0" w:space="0" w:color="auto"/>
        <w:left w:val="none" w:sz="0" w:space="0" w:color="auto"/>
        <w:bottom w:val="none" w:sz="0" w:space="0" w:color="auto"/>
        <w:right w:val="none" w:sz="0" w:space="0" w:color="auto"/>
      </w:divBdr>
      <w:divsChild>
        <w:div w:id="1991052940">
          <w:marLeft w:val="0"/>
          <w:marRight w:val="0"/>
          <w:marTop w:val="0"/>
          <w:marBottom w:val="0"/>
          <w:divBdr>
            <w:top w:val="none" w:sz="0" w:space="0" w:color="auto"/>
            <w:left w:val="none" w:sz="0" w:space="0" w:color="auto"/>
            <w:bottom w:val="none" w:sz="0" w:space="0" w:color="auto"/>
            <w:right w:val="none" w:sz="0" w:space="0" w:color="auto"/>
          </w:divBdr>
        </w:div>
        <w:div w:id="436290846">
          <w:marLeft w:val="0"/>
          <w:marRight w:val="0"/>
          <w:marTop w:val="0"/>
          <w:marBottom w:val="0"/>
          <w:divBdr>
            <w:top w:val="none" w:sz="0" w:space="0" w:color="auto"/>
            <w:left w:val="none" w:sz="0" w:space="0" w:color="auto"/>
            <w:bottom w:val="none" w:sz="0" w:space="0" w:color="auto"/>
            <w:right w:val="none" w:sz="0" w:space="0" w:color="auto"/>
          </w:divBdr>
        </w:div>
        <w:div w:id="739139383">
          <w:marLeft w:val="0"/>
          <w:marRight w:val="0"/>
          <w:marTop w:val="0"/>
          <w:marBottom w:val="0"/>
          <w:divBdr>
            <w:top w:val="none" w:sz="0" w:space="0" w:color="auto"/>
            <w:left w:val="none" w:sz="0" w:space="0" w:color="auto"/>
            <w:bottom w:val="none" w:sz="0" w:space="0" w:color="auto"/>
            <w:right w:val="none" w:sz="0" w:space="0" w:color="auto"/>
          </w:divBdr>
        </w:div>
      </w:divsChild>
    </w:div>
    <w:div w:id="1703896151">
      <w:bodyDiv w:val="1"/>
      <w:marLeft w:val="0"/>
      <w:marRight w:val="0"/>
      <w:marTop w:val="0"/>
      <w:marBottom w:val="0"/>
      <w:divBdr>
        <w:top w:val="none" w:sz="0" w:space="0" w:color="auto"/>
        <w:left w:val="none" w:sz="0" w:space="0" w:color="auto"/>
        <w:bottom w:val="none" w:sz="0" w:space="0" w:color="auto"/>
        <w:right w:val="none" w:sz="0" w:space="0" w:color="auto"/>
      </w:divBdr>
    </w:div>
    <w:div w:id="205346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hyperlink" Target="https://www.facebook.com/monoequipment" TargetMode="External"/><Relationship Id="rId84" Type="http://schemas.openxmlformats.org/officeDocument/2006/relationships/image" Target="media/image63.png"/><Relationship Id="rId89" Type="http://schemas.openxmlformats.org/officeDocument/2006/relationships/image" Target="media/image68.png"/><Relationship Id="rId112" Type="http://schemas.openxmlformats.org/officeDocument/2006/relationships/theme" Target="theme/theme1.xml"/><Relationship Id="rId16" Type="http://schemas.openxmlformats.org/officeDocument/2006/relationships/image" Target="media/image8.png"/><Relationship Id="rId107" Type="http://schemas.openxmlformats.org/officeDocument/2006/relationships/hyperlink" Target="https://www.michaelpage.co.uk/advice/management-advice/attraction-and-recruitment/how-write-effective-job-description"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www.youtube.com/user/monoequip" TargetMode="External"/><Relationship Id="rId79" Type="http://schemas.openxmlformats.org/officeDocument/2006/relationships/image" Target="cid:image005.png@01D76DB3.6F798F10" TargetMode="External"/><Relationship Id="rId102" Type="http://schemas.openxmlformats.org/officeDocument/2006/relationships/hyperlink" Target="https://www.cipd.co.uk/knowledge/strategy/organisational-development/workforce-planning-factsheet" TargetMode="External"/><Relationship Id="rId5" Type="http://schemas.openxmlformats.org/officeDocument/2006/relationships/webSettings" Target="webSettings.xml"/><Relationship Id="rId90" Type="http://schemas.openxmlformats.org/officeDocument/2006/relationships/image" Target="media/image69.png"/><Relationship Id="rId95" Type="http://schemas.openxmlformats.org/officeDocument/2006/relationships/hyperlink" Target="https://www.fm-magazine.com/news/2012/sep/20126410.html"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jpeg"/><Relationship Id="rId69" Type="http://schemas.openxmlformats.org/officeDocument/2006/relationships/image" Target="media/image57.png"/><Relationship Id="rId80" Type="http://schemas.openxmlformats.org/officeDocument/2006/relationships/hyperlink" Target="https://www.instagram.com/monoequipment" TargetMode="External"/><Relationship Id="rId85" Type="http://schemas.openxmlformats.org/officeDocument/2006/relationships/image" Target="media/image64.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jpeg"/><Relationship Id="rId103" Type="http://schemas.openxmlformats.org/officeDocument/2006/relationships/hyperlink" Target="https://www.cipd.co.uk/knowledge/fundamentals/people/development/learning-needs-factsheet" TargetMode="External"/><Relationship Id="rId108" Type="http://schemas.openxmlformats.org/officeDocument/2006/relationships/hyperlink" Target="https://www.monster.co.uk/advertise-a-job/resources/recruiting-strategies/how-to-hire/how-do-i-write-an-effective-job-advert/" TargetMode="External"/><Relationship Id="rId54" Type="http://schemas.openxmlformats.org/officeDocument/2006/relationships/image" Target="media/image46.png"/><Relationship Id="rId70" Type="http://schemas.openxmlformats.org/officeDocument/2006/relationships/image" Target="cid:image002.png@01D76DB3.6F798F10" TargetMode="External"/><Relationship Id="rId75" Type="http://schemas.openxmlformats.org/officeDocument/2006/relationships/image" Target="media/image59.png"/><Relationship Id="rId91" Type="http://schemas.openxmlformats.org/officeDocument/2006/relationships/image" Target="media/image70.png"/><Relationship Id="rId96" Type="http://schemas.openxmlformats.org/officeDocument/2006/relationships/hyperlink" Target="https://hrprofessionalsmagazine.com/2019/03/04/people-plans-the-key-variable-to-strategic-plann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hyperlink" Target="https://www.legislation.gov.uk/ukpga/1996/18/section/139"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cid:image001.jpg@01D76DB3.6F798F10" TargetMode="External"/><Relationship Id="rId73" Type="http://schemas.openxmlformats.org/officeDocument/2006/relationships/image" Target="cid:image003.png@01D76DB3.6F798F10" TargetMode="External"/><Relationship Id="rId78" Type="http://schemas.openxmlformats.org/officeDocument/2006/relationships/image" Target="media/image60.png"/><Relationship Id="rId81" Type="http://schemas.openxmlformats.org/officeDocument/2006/relationships/image" Target="media/image61.png"/><Relationship Id="rId86" Type="http://schemas.openxmlformats.org/officeDocument/2006/relationships/image" Target="media/image65.png"/><Relationship Id="rId94" Type="http://schemas.openxmlformats.org/officeDocument/2006/relationships/hyperlink" Target="https://www.acas.org.uk/manage-staff-redundancies" TargetMode="External"/><Relationship Id="rId99" Type="http://schemas.openxmlformats.org/officeDocument/2006/relationships/hyperlink" Target="https://www.cbi.org.uk/articles/sector-focus-manufacturing-sector-july-2021/" TargetMode="External"/><Relationship Id="rId101" Type="http://schemas.openxmlformats.org/officeDocument/2006/relationships/hyperlink" Target="https://www.cipd.co.uk/knowledge/strategy/resourcing/talent-factsheet"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31.png"/><Relationship Id="rId109" Type="http://schemas.openxmlformats.org/officeDocument/2006/relationships/hyperlink" Target="https://www.ons.gov.uk/employmentandlabourmarket/peopleinwork/employmentandemployeetypes/bulletins/averageweeklyearningsingreatbritain/march2022" TargetMode="External"/><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cid:image004.png@01D76DB3.6F798F10" TargetMode="External"/><Relationship Id="rId97" Type="http://schemas.openxmlformats.org/officeDocument/2006/relationships/hyperlink" Target="https://ukrecruiter.co.uk/2017/02/02/reward-schemes-integral-recruitment-strategy/" TargetMode="External"/><Relationship Id="rId104" Type="http://schemas.openxmlformats.org/officeDocument/2006/relationships/hyperlink" Target="https://www.cipd.co.uk/knowledge/fundamentals/people/hr/policies-factsheet" TargetMode="External"/><Relationship Id="rId7" Type="http://schemas.openxmlformats.org/officeDocument/2006/relationships/endnotes" Target="endnotes.xml"/><Relationship Id="rId71" Type="http://schemas.openxmlformats.org/officeDocument/2006/relationships/hyperlink" Target="https://twitter.com/monoequipment" TargetMode="External"/><Relationship Id="rId92" Type="http://schemas.openxmlformats.org/officeDocument/2006/relationships/image" Target="media/image71.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mailto:ldaniel@monoequip.com" TargetMode="External"/><Relationship Id="rId87" Type="http://schemas.openxmlformats.org/officeDocument/2006/relationships/image" Target="media/image66.png"/><Relationship Id="rId110" Type="http://schemas.openxmlformats.org/officeDocument/2006/relationships/hyperlink" Target="https://www.bankofengland.co.uk/bank-overground/2020/how-does-covid-19-affect-economic-activity-and-inflation" TargetMode="External"/><Relationship Id="rId61" Type="http://schemas.openxmlformats.org/officeDocument/2006/relationships/image" Target="media/image53.png"/><Relationship Id="rId82" Type="http://schemas.openxmlformats.org/officeDocument/2006/relationships/image" Target="cid:image006.png@01D76DB3.6F798F10" TargetMode="External"/><Relationship Id="rId19" Type="http://schemas.openxmlformats.org/officeDocument/2006/relationships/image" Target="media/image11.jpe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hyperlink" Target="https://www.linkedin.com/company/mono-equipment" TargetMode="External"/><Relationship Id="rId100" Type="http://schemas.openxmlformats.org/officeDocument/2006/relationships/hyperlink" Target="https://www.cipd.co.uk/knowledge/fundamentals/people/performance/appraisals-factsheet" TargetMode="External"/><Relationship Id="rId105" Type="http://schemas.openxmlformats.org/officeDocument/2006/relationships/hyperlink" Target="https://workitect.com/googles-approach-talent-management/" TargetMode="Externa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58.png"/><Relationship Id="rId93" Type="http://schemas.openxmlformats.org/officeDocument/2006/relationships/hyperlink" Target="https://www.acas.org.uk/sites/default/files/2019-03/Recruiting_staff_guide.pdf" TargetMode="External"/><Relationship Id="rId98" Type="http://schemas.openxmlformats.org/officeDocument/2006/relationships/hyperlink" Target="https://hrdailyadvisor.blr.com/2015/07/29/supply-and-demand-how-it-can-help-hr/" TargetMode="Externa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hyperlink" Target="http://www.monoequip.com/" TargetMode="External"/><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62.png"/><Relationship Id="rId88" Type="http://schemas.openxmlformats.org/officeDocument/2006/relationships/image" Target="media/image67.png"/><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3DA23-E386-4D39-889B-C3F8DA12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53</Pages>
  <Words>6337</Words>
  <Characters>36122</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21</cp:revision>
  <dcterms:created xsi:type="dcterms:W3CDTF">2022-05-18T19:28:00Z</dcterms:created>
  <dcterms:modified xsi:type="dcterms:W3CDTF">2022-05-21T16:58:00Z</dcterms:modified>
</cp:coreProperties>
</file>