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E5A29" w14:textId="6369040D" w:rsidR="003B1D41" w:rsidRDefault="003B1D41" w:rsidP="003B1D41">
      <w:pPr>
        <w:jc w:val="center"/>
        <w:rPr>
          <w:b/>
          <w:sz w:val="36"/>
        </w:rPr>
      </w:pPr>
      <w:r>
        <w:rPr>
          <w:noProof/>
        </w:rPr>
        <w:drawing>
          <wp:inline distT="0" distB="0" distL="0" distR="0" wp14:anchorId="4ACD1F7B" wp14:editId="3A3D7F29">
            <wp:extent cx="2883658" cy="1079086"/>
            <wp:effectExtent l="0" t="0" r="0" b="6985"/>
            <wp:docPr id="4" name="Picture 3">
              <a:extLst xmlns:a="http://schemas.openxmlformats.org/drawingml/2006/main">
                <a:ext uri="{FF2B5EF4-FFF2-40B4-BE49-F238E27FC236}">
                  <a16:creationId xmlns:a16="http://schemas.microsoft.com/office/drawing/2014/main" id="{6FD1A390-1A43-DEF4-1B20-BEAA38BA9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FD1A390-1A43-DEF4-1B20-BEAA38BA9D86}"/>
                        </a:ext>
                      </a:extLst>
                    </pic:cNvPr>
                    <pic:cNvPicPr>
                      <a:picLocks noChangeAspect="1"/>
                    </pic:cNvPicPr>
                  </pic:nvPicPr>
                  <pic:blipFill>
                    <a:blip r:embed="rId6"/>
                    <a:stretch>
                      <a:fillRect/>
                    </a:stretch>
                  </pic:blipFill>
                  <pic:spPr>
                    <a:xfrm>
                      <a:off x="0" y="0"/>
                      <a:ext cx="2883658" cy="1079086"/>
                    </a:xfrm>
                    <a:prstGeom prst="rect">
                      <a:avLst/>
                    </a:prstGeom>
                  </pic:spPr>
                </pic:pic>
              </a:graphicData>
            </a:graphic>
          </wp:inline>
        </w:drawing>
      </w:r>
    </w:p>
    <w:p w14:paraId="5C0D8F9E" w14:textId="61A08580" w:rsidR="005017D1" w:rsidRDefault="00D8187C" w:rsidP="005017D1">
      <w:pPr>
        <w:jc w:val="center"/>
        <w:rPr>
          <w:b/>
          <w:sz w:val="36"/>
        </w:rPr>
      </w:pPr>
      <w:r w:rsidRPr="002C7E1A">
        <w:rPr>
          <w:b/>
          <w:sz w:val="36"/>
        </w:rPr>
        <w:t>A Change Management Plan for Whitbread PLC: Strengthening Premier Inn UK Through Digital Transformation, Workforce Capability and Sustainable Operations</w:t>
      </w:r>
    </w:p>
    <w:p w14:paraId="6E99607D" w14:textId="77777777" w:rsidR="003B1D41" w:rsidRPr="00040BDA" w:rsidRDefault="003B1D41" w:rsidP="003B1D41">
      <w:pPr>
        <w:jc w:val="center"/>
        <w:rPr>
          <w:rFonts w:cs="Times New Roman"/>
          <w:b/>
          <w:szCs w:val="24"/>
        </w:rPr>
      </w:pPr>
      <w:proofErr w:type="spellStart"/>
      <w:r w:rsidRPr="00040BDA">
        <w:rPr>
          <w:rFonts w:cs="Times New Roman"/>
          <w:b/>
          <w:szCs w:val="24"/>
        </w:rPr>
        <w:t>Programme</w:t>
      </w:r>
      <w:proofErr w:type="spellEnd"/>
      <w:r w:rsidRPr="00040BDA">
        <w:rPr>
          <w:rFonts w:cs="Times New Roman"/>
          <w:b/>
          <w:szCs w:val="24"/>
        </w:rPr>
        <w:t>: BA Leadership and Management Skills in the Workplace</w:t>
      </w:r>
    </w:p>
    <w:p w14:paraId="0D17A090" w14:textId="13A65737" w:rsidR="003B1D41" w:rsidRPr="00040BDA" w:rsidRDefault="003B1D41" w:rsidP="003B1D41">
      <w:pPr>
        <w:jc w:val="center"/>
        <w:rPr>
          <w:rFonts w:cs="Times New Roman"/>
          <w:b/>
          <w:szCs w:val="24"/>
        </w:rPr>
      </w:pPr>
      <w:r w:rsidRPr="00040BDA">
        <w:rPr>
          <w:rFonts w:cs="Times New Roman"/>
          <w:b/>
          <w:szCs w:val="24"/>
        </w:rPr>
        <w:t xml:space="preserve">Module: </w:t>
      </w:r>
      <w:r w:rsidR="009A7932" w:rsidRPr="009A7932">
        <w:rPr>
          <w:rFonts w:cs="Times New Roman"/>
          <w:b/>
          <w:bCs/>
          <w:szCs w:val="24"/>
        </w:rPr>
        <w:t>Leading and Implementing Change</w:t>
      </w:r>
    </w:p>
    <w:p w14:paraId="5E775F3F" w14:textId="77777777" w:rsidR="003B1D41" w:rsidRDefault="003B1D41" w:rsidP="003B1D41">
      <w:pPr>
        <w:jc w:val="center"/>
        <w:rPr>
          <w:rFonts w:cs="Times New Roman"/>
          <w:b/>
          <w:szCs w:val="24"/>
        </w:rPr>
      </w:pPr>
      <w:r>
        <w:rPr>
          <w:rFonts w:cs="Times New Roman"/>
          <w:b/>
          <w:szCs w:val="24"/>
        </w:rPr>
        <w:t>Student Name: Tauseef Ahmed</w:t>
      </w:r>
    </w:p>
    <w:p w14:paraId="6F9004F0" w14:textId="7A4A384F" w:rsidR="003B1D41" w:rsidRDefault="003B1D41" w:rsidP="009A7932">
      <w:pPr>
        <w:jc w:val="center"/>
        <w:rPr>
          <w:rFonts w:cs="Times New Roman"/>
          <w:b/>
          <w:szCs w:val="24"/>
        </w:rPr>
      </w:pPr>
      <w:r>
        <w:rPr>
          <w:rFonts w:cs="Times New Roman"/>
          <w:b/>
          <w:szCs w:val="24"/>
        </w:rPr>
        <w:t>Student ID: 2331193</w:t>
      </w:r>
    </w:p>
    <w:p w14:paraId="67F4217A" w14:textId="77777777" w:rsidR="009A7932" w:rsidRPr="009A7932" w:rsidRDefault="003B1D41" w:rsidP="009A7932">
      <w:pPr>
        <w:jc w:val="center"/>
        <w:rPr>
          <w:rFonts w:cs="Times New Roman"/>
          <w:b/>
          <w:szCs w:val="24"/>
          <w:lang w:val="en-GB"/>
        </w:rPr>
      </w:pPr>
      <w:r>
        <w:rPr>
          <w:rFonts w:cs="Times New Roman"/>
          <w:b/>
          <w:szCs w:val="24"/>
        </w:rPr>
        <w:t xml:space="preserve">Submission Date: </w:t>
      </w:r>
      <w:r w:rsidR="009A7932" w:rsidRPr="009A7932">
        <w:rPr>
          <w:rFonts w:cs="Times New Roman"/>
          <w:b/>
          <w:bCs/>
          <w:szCs w:val="24"/>
          <w:lang w:val="en-GB"/>
        </w:rPr>
        <w:t>24/11/2026</w:t>
      </w:r>
    </w:p>
    <w:p w14:paraId="031A5B6F" w14:textId="1BB53138" w:rsidR="003B1D41" w:rsidRDefault="003B1D41" w:rsidP="009A7932">
      <w:pPr>
        <w:rPr>
          <w:rFonts w:cs="Times New Roman"/>
          <w:b/>
          <w:szCs w:val="24"/>
        </w:rPr>
      </w:pPr>
    </w:p>
    <w:p w14:paraId="4D2DBC30" w14:textId="77777777" w:rsidR="003B1D41" w:rsidRPr="002C7E1A" w:rsidRDefault="003B1D41" w:rsidP="005017D1">
      <w:pPr>
        <w:jc w:val="center"/>
        <w:rPr>
          <w:b/>
          <w:sz w:val="36"/>
        </w:rPr>
      </w:pPr>
    </w:p>
    <w:p w14:paraId="41E6CFBF" w14:textId="77777777" w:rsidR="002C7E1A" w:rsidRPr="002C7E1A" w:rsidRDefault="002C7E1A" w:rsidP="005017D1">
      <w:pPr>
        <w:jc w:val="center"/>
        <w:rPr>
          <w:b/>
          <w:sz w:val="36"/>
        </w:rPr>
      </w:pPr>
    </w:p>
    <w:p w14:paraId="3411824F" w14:textId="77777777" w:rsidR="002C7E1A" w:rsidRPr="002C7E1A" w:rsidRDefault="002C7E1A" w:rsidP="005017D1">
      <w:pPr>
        <w:jc w:val="center"/>
        <w:rPr>
          <w:b/>
          <w:sz w:val="36"/>
        </w:rPr>
      </w:pPr>
    </w:p>
    <w:p w14:paraId="673DC0F8" w14:textId="77777777" w:rsidR="002C7E1A" w:rsidRPr="002C7E1A" w:rsidRDefault="002C7E1A" w:rsidP="005017D1">
      <w:pPr>
        <w:jc w:val="center"/>
        <w:rPr>
          <w:b/>
          <w:sz w:val="36"/>
        </w:rPr>
      </w:pPr>
    </w:p>
    <w:p w14:paraId="1B331235" w14:textId="77777777" w:rsidR="002C7E1A" w:rsidRDefault="002C7E1A" w:rsidP="009A7932">
      <w:pPr>
        <w:rPr>
          <w:b/>
          <w:sz w:val="36"/>
        </w:rPr>
      </w:pPr>
    </w:p>
    <w:p w14:paraId="6CD4282A" w14:textId="77777777" w:rsidR="00C57A25" w:rsidRPr="002C7E1A" w:rsidRDefault="00C57A25" w:rsidP="009A7932">
      <w:pPr>
        <w:rPr>
          <w:b/>
          <w:sz w:val="36"/>
        </w:rPr>
      </w:pPr>
    </w:p>
    <w:sdt>
      <w:sdtPr>
        <w:rPr>
          <w:rFonts w:ascii="Times New Roman" w:eastAsiaTheme="minorHAnsi" w:hAnsi="Times New Roman" w:cstheme="minorBidi"/>
          <w:color w:val="auto"/>
          <w:sz w:val="24"/>
          <w:szCs w:val="22"/>
        </w:rPr>
        <w:id w:val="-193767659"/>
        <w:docPartObj>
          <w:docPartGallery w:val="Table of Contents"/>
          <w:docPartUnique/>
        </w:docPartObj>
      </w:sdtPr>
      <w:sdtEndPr>
        <w:rPr>
          <w:b/>
          <w:bCs/>
          <w:noProof/>
        </w:rPr>
      </w:sdtEndPr>
      <w:sdtContent>
        <w:p w14:paraId="0F4B973D" w14:textId="77777777" w:rsidR="00DC0921" w:rsidRPr="002C7E1A" w:rsidRDefault="00DC0921">
          <w:pPr>
            <w:pStyle w:val="TOCHeading"/>
            <w:rPr>
              <w:color w:val="auto"/>
            </w:rPr>
          </w:pPr>
          <w:r w:rsidRPr="002C7E1A">
            <w:rPr>
              <w:color w:val="auto"/>
            </w:rPr>
            <w:t>Table of Contents</w:t>
          </w:r>
        </w:p>
        <w:p w14:paraId="61F5B5C8" w14:textId="77777777" w:rsidR="00DC0921" w:rsidRPr="002C7E1A" w:rsidRDefault="00DC0921">
          <w:pPr>
            <w:pStyle w:val="TOC1"/>
            <w:tabs>
              <w:tab w:val="right" w:leader="dot" w:pos="9350"/>
            </w:tabs>
            <w:rPr>
              <w:noProof/>
            </w:rPr>
          </w:pPr>
          <w:r w:rsidRPr="002C7E1A">
            <w:fldChar w:fldCharType="begin"/>
          </w:r>
          <w:r w:rsidRPr="002C7E1A">
            <w:instrText xml:space="preserve"> TOC \o "1-3" \h \z \u </w:instrText>
          </w:r>
          <w:r w:rsidRPr="002C7E1A">
            <w:fldChar w:fldCharType="separate"/>
          </w:r>
          <w:hyperlink w:anchor="_Toc242277085" w:history="1">
            <w:r w:rsidRPr="002C7E1A">
              <w:rPr>
                <w:rStyle w:val="Hyperlink"/>
                <w:noProof/>
                <w:color w:val="auto"/>
              </w:rPr>
              <w:t>Executive Summary</w:t>
            </w:r>
            <w:r w:rsidRPr="002C7E1A">
              <w:rPr>
                <w:noProof/>
                <w:webHidden/>
              </w:rPr>
              <w:tab/>
            </w:r>
            <w:r w:rsidRPr="002C7E1A">
              <w:rPr>
                <w:noProof/>
                <w:webHidden/>
              </w:rPr>
              <w:fldChar w:fldCharType="begin"/>
            </w:r>
            <w:r w:rsidRPr="002C7E1A">
              <w:rPr>
                <w:noProof/>
                <w:webHidden/>
              </w:rPr>
              <w:instrText xml:space="preserve"> PAGEREF _Toc242277085 \h </w:instrText>
            </w:r>
            <w:r w:rsidRPr="002C7E1A">
              <w:rPr>
                <w:noProof/>
                <w:webHidden/>
              </w:rPr>
            </w:r>
            <w:r w:rsidRPr="002C7E1A">
              <w:rPr>
                <w:noProof/>
                <w:webHidden/>
              </w:rPr>
              <w:fldChar w:fldCharType="separate"/>
            </w:r>
            <w:r w:rsidRPr="002C7E1A">
              <w:rPr>
                <w:noProof/>
                <w:webHidden/>
              </w:rPr>
              <w:t>2</w:t>
            </w:r>
            <w:r w:rsidRPr="002C7E1A">
              <w:rPr>
                <w:noProof/>
                <w:webHidden/>
              </w:rPr>
              <w:fldChar w:fldCharType="end"/>
            </w:r>
          </w:hyperlink>
        </w:p>
        <w:p w14:paraId="2A4BA375" w14:textId="77777777" w:rsidR="00DC0921" w:rsidRPr="002C7E1A" w:rsidRDefault="00DC0921">
          <w:pPr>
            <w:pStyle w:val="TOC1"/>
            <w:tabs>
              <w:tab w:val="right" w:leader="dot" w:pos="9350"/>
            </w:tabs>
            <w:rPr>
              <w:noProof/>
            </w:rPr>
          </w:pPr>
          <w:hyperlink w:anchor="_Toc242277086" w:history="1">
            <w:r w:rsidRPr="002C7E1A">
              <w:rPr>
                <w:rStyle w:val="Hyperlink"/>
                <w:noProof/>
                <w:color w:val="auto"/>
              </w:rPr>
              <w:t>1. Introduction</w:t>
            </w:r>
            <w:r w:rsidRPr="002C7E1A">
              <w:rPr>
                <w:noProof/>
                <w:webHidden/>
              </w:rPr>
              <w:tab/>
            </w:r>
            <w:r w:rsidRPr="002C7E1A">
              <w:rPr>
                <w:noProof/>
                <w:webHidden/>
              </w:rPr>
              <w:fldChar w:fldCharType="begin"/>
            </w:r>
            <w:r w:rsidRPr="002C7E1A">
              <w:rPr>
                <w:noProof/>
                <w:webHidden/>
              </w:rPr>
              <w:instrText xml:space="preserve"> PAGEREF _Toc242277086 \h </w:instrText>
            </w:r>
            <w:r w:rsidRPr="002C7E1A">
              <w:rPr>
                <w:noProof/>
                <w:webHidden/>
              </w:rPr>
            </w:r>
            <w:r w:rsidRPr="002C7E1A">
              <w:rPr>
                <w:noProof/>
                <w:webHidden/>
              </w:rPr>
              <w:fldChar w:fldCharType="separate"/>
            </w:r>
            <w:r w:rsidRPr="002C7E1A">
              <w:rPr>
                <w:noProof/>
                <w:webHidden/>
              </w:rPr>
              <w:t>3</w:t>
            </w:r>
            <w:r w:rsidRPr="002C7E1A">
              <w:rPr>
                <w:noProof/>
                <w:webHidden/>
              </w:rPr>
              <w:fldChar w:fldCharType="end"/>
            </w:r>
          </w:hyperlink>
        </w:p>
        <w:p w14:paraId="32CA8543" w14:textId="77777777" w:rsidR="00DC0921" w:rsidRPr="002C7E1A" w:rsidRDefault="00DC0921">
          <w:pPr>
            <w:pStyle w:val="TOC1"/>
            <w:tabs>
              <w:tab w:val="right" w:leader="dot" w:pos="9350"/>
            </w:tabs>
            <w:rPr>
              <w:noProof/>
            </w:rPr>
          </w:pPr>
          <w:hyperlink w:anchor="_Toc242277087" w:history="1">
            <w:r w:rsidRPr="002C7E1A">
              <w:rPr>
                <w:rStyle w:val="Hyperlink"/>
                <w:noProof/>
                <w:color w:val="auto"/>
              </w:rPr>
              <w:t>2. Current Organisational Position of Whitbread and Premier Inn</w:t>
            </w:r>
            <w:r w:rsidRPr="002C7E1A">
              <w:rPr>
                <w:noProof/>
                <w:webHidden/>
              </w:rPr>
              <w:tab/>
            </w:r>
            <w:r w:rsidRPr="002C7E1A">
              <w:rPr>
                <w:noProof/>
                <w:webHidden/>
              </w:rPr>
              <w:fldChar w:fldCharType="begin"/>
            </w:r>
            <w:r w:rsidRPr="002C7E1A">
              <w:rPr>
                <w:noProof/>
                <w:webHidden/>
              </w:rPr>
              <w:instrText xml:space="preserve"> PAGEREF _Toc242277087 \h </w:instrText>
            </w:r>
            <w:r w:rsidRPr="002C7E1A">
              <w:rPr>
                <w:noProof/>
                <w:webHidden/>
              </w:rPr>
            </w:r>
            <w:r w:rsidRPr="002C7E1A">
              <w:rPr>
                <w:noProof/>
                <w:webHidden/>
              </w:rPr>
              <w:fldChar w:fldCharType="separate"/>
            </w:r>
            <w:r w:rsidRPr="002C7E1A">
              <w:rPr>
                <w:noProof/>
                <w:webHidden/>
              </w:rPr>
              <w:t>4</w:t>
            </w:r>
            <w:r w:rsidRPr="002C7E1A">
              <w:rPr>
                <w:noProof/>
                <w:webHidden/>
              </w:rPr>
              <w:fldChar w:fldCharType="end"/>
            </w:r>
          </w:hyperlink>
        </w:p>
        <w:p w14:paraId="1E67394D" w14:textId="77777777" w:rsidR="00DC0921" w:rsidRPr="002C7E1A" w:rsidRDefault="00DC0921">
          <w:pPr>
            <w:pStyle w:val="TOC1"/>
            <w:tabs>
              <w:tab w:val="right" w:leader="dot" w:pos="9350"/>
            </w:tabs>
            <w:rPr>
              <w:noProof/>
            </w:rPr>
          </w:pPr>
          <w:hyperlink w:anchor="_Toc242277088" w:history="1">
            <w:r w:rsidRPr="002C7E1A">
              <w:rPr>
                <w:rStyle w:val="Hyperlink"/>
                <w:noProof/>
                <w:color w:val="auto"/>
              </w:rPr>
              <w:t>3. Analysis of the Changing Business Environment</w:t>
            </w:r>
            <w:r w:rsidRPr="002C7E1A">
              <w:rPr>
                <w:noProof/>
                <w:webHidden/>
              </w:rPr>
              <w:tab/>
            </w:r>
            <w:r w:rsidRPr="002C7E1A">
              <w:rPr>
                <w:noProof/>
                <w:webHidden/>
              </w:rPr>
              <w:fldChar w:fldCharType="begin"/>
            </w:r>
            <w:r w:rsidRPr="002C7E1A">
              <w:rPr>
                <w:noProof/>
                <w:webHidden/>
              </w:rPr>
              <w:instrText xml:space="preserve"> PAGEREF _Toc242277088 \h </w:instrText>
            </w:r>
            <w:r w:rsidRPr="002C7E1A">
              <w:rPr>
                <w:noProof/>
                <w:webHidden/>
              </w:rPr>
            </w:r>
            <w:r w:rsidRPr="002C7E1A">
              <w:rPr>
                <w:noProof/>
                <w:webHidden/>
              </w:rPr>
              <w:fldChar w:fldCharType="separate"/>
            </w:r>
            <w:r w:rsidRPr="002C7E1A">
              <w:rPr>
                <w:noProof/>
                <w:webHidden/>
              </w:rPr>
              <w:t>5</w:t>
            </w:r>
            <w:r w:rsidRPr="002C7E1A">
              <w:rPr>
                <w:noProof/>
                <w:webHidden/>
              </w:rPr>
              <w:fldChar w:fldCharType="end"/>
            </w:r>
          </w:hyperlink>
        </w:p>
        <w:p w14:paraId="790E1044" w14:textId="77777777" w:rsidR="00DC0921" w:rsidRPr="002C7E1A" w:rsidRDefault="00DC0921">
          <w:pPr>
            <w:pStyle w:val="TOC2"/>
            <w:tabs>
              <w:tab w:val="right" w:leader="dot" w:pos="9350"/>
            </w:tabs>
            <w:rPr>
              <w:noProof/>
            </w:rPr>
          </w:pPr>
          <w:hyperlink w:anchor="_Toc242277089" w:history="1">
            <w:r w:rsidRPr="002C7E1A">
              <w:rPr>
                <w:rStyle w:val="Hyperlink"/>
                <w:rFonts w:eastAsia="Times New Roman" w:cs="Times New Roman"/>
                <w:b/>
                <w:bCs/>
                <w:noProof/>
                <w:color w:val="auto"/>
              </w:rPr>
              <w:t>3.1 External Environment</w:t>
            </w:r>
            <w:r w:rsidRPr="002C7E1A">
              <w:rPr>
                <w:noProof/>
                <w:webHidden/>
              </w:rPr>
              <w:tab/>
            </w:r>
            <w:r w:rsidRPr="002C7E1A">
              <w:rPr>
                <w:noProof/>
                <w:webHidden/>
              </w:rPr>
              <w:fldChar w:fldCharType="begin"/>
            </w:r>
            <w:r w:rsidRPr="002C7E1A">
              <w:rPr>
                <w:noProof/>
                <w:webHidden/>
              </w:rPr>
              <w:instrText xml:space="preserve"> PAGEREF _Toc242277089 \h </w:instrText>
            </w:r>
            <w:r w:rsidRPr="002C7E1A">
              <w:rPr>
                <w:noProof/>
                <w:webHidden/>
              </w:rPr>
            </w:r>
            <w:r w:rsidRPr="002C7E1A">
              <w:rPr>
                <w:noProof/>
                <w:webHidden/>
              </w:rPr>
              <w:fldChar w:fldCharType="separate"/>
            </w:r>
            <w:r w:rsidRPr="002C7E1A">
              <w:rPr>
                <w:noProof/>
                <w:webHidden/>
              </w:rPr>
              <w:t>5</w:t>
            </w:r>
            <w:r w:rsidRPr="002C7E1A">
              <w:rPr>
                <w:noProof/>
                <w:webHidden/>
              </w:rPr>
              <w:fldChar w:fldCharType="end"/>
            </w:r>
          </w:hyperlink>
        </w:p>
        <w:p w14:paraId="2B9303FB" w14:textId="77777777" w:rsidR="00DC0921" w:rsidRPr="002C7E1A" w:rsidRDefault="00DC0921">
          <w:pPr>
            <w:pStyle w:val="TOC3"/>
            <w:tabs>
              <w:tab w:val="right" w:leader="dot" w:pos="9350"/>
            </w:tabs>
            <w:rPr>
              <w:noProof/>
            </w:rPr>
          </w:pPr>
          <w:hyperlink w:anchor="_Toc242277090" w:history="1">
            <w:r w:rsidRPr="002C7E1A">
              <w:rPr>
                <w:rStyle w:val="Hyperlink"/>
                <w:rFonts w:eastAsia="Times New Roman" w:cs="Times New Roman"/>
                <w:b/>
                <w:bCs/>
                <w:noProof/>
                <w:color w:val="auto"/>
              </w:rPr>
              <w:t>Economic and labour-market pressures</w:t>
            </w:r>
            <w:r w:rsidRPr="002C7E1A">
              <w:rPr>
                <w:noProof/>
                <w:webHidden/>
              </w:rPr>
              <w:tab/>
            </w:r>
            <w:r w:rsidRPr="002C7E1A">
              <w:rPr>
                <w:noProof/>
                <w:webHidden/>
              </w:rPr>
              <w:fldChar w:fldCharType="begin"/>
            </w:r>
            <w:r w:rsidRPr="002C7E1A">
              <w:rPr>
                <w:noProof/>
                <w:webHidden/>
              </w:rPr>
              <w:instrText xml:space="preserve"> PAGEREF _Toc242277090 \h </w:instrText>
            </w:r>
            <w:r w:rsidRPr="002C7E1A">
              <w:rPr>
                <w:noProof/>
                <w:webHidden/>
              </w:rPr>
            </w:r>
            <w:r w:rsidRPr="002C7E1A">
              <w:rPr>
                <w:noProof/>
                <w:webHidden/>
              </w:rPr>
              <w:fldChar w:fldCharType="separate"/>
            </w:r>
            <w:r w:rsidRPr="002C7E1A">
              <w:rPr>
                <w:noProof/>
                <w:webHidden/>
              </w:rPr>
              <w:t>5</w:t>
            </w:r>
            <w:r w:rsidRPr="002C7E1A">
              <w:rPr>
                <w:noProof/>
                <w:webHidden/>
              </w:rPr>
              <w:fldChar w:fldCharType="end"/>
            </w:r>
          </w:hyperlink>
        </w:p>
        <w:p w14:paraId="420C70A7" w14:textId="77777777" w:rsidR="00DC0921" w:rsidRPr="002C7E1A" w:rsidRDefault="00DC0921">
          <w:pPr>
            <w:pStyle w:val="TOC3"/>
            <w:tabs>
              <w:tab w:val="right" w:leader="dot" w:pos="9350"/>
            </w:tabs>
            <w:rPr>
              <w:noProof/>
            </w:rPr>
          </w:pPr>
          <w:hyperlink w:anchor="_Toc242277091" w:history="1">
            <w:r w:rsidRPr="002C7E1A">
              <w:rPr>
                <w:rStyle w:val="Hyperlink"/>
                <w:rFonts w:eastAsia="Times New Roman" w:cs="Times New Roman"/>
                <w:b/>
                <w:bCs/>
                <w:noProof/>
                <w:color w:val="auto"/>
              </w:rPr>
              <w:t>Technological disruption</w:t>
            </w:r>
            <w:r w:rsidRPr="002C7E1A">
              <w:rPr>
                <w:noProof/>
                <w:webHidden/>
              </w:rPr>
              <w:tab/>
            </w:r>
            <w:r w:rsidRPr="002C7E1A">
              <w:rPr>
                <w:noProof/>
                <w:webHidden/>
              </w:rPr>
              <w:fldChar w:fldCharType="begin"/>
            </w:r>
            <w:r w:rsidRPr="002C7E1A">
              <w:rPr>
                <w:noProof/>
                <w:webHidden/>
              </w:rPr>
              <w:instrText xml:space="preserve"> PAGEREF _Toc242277091 \h </w:instrText>
            </w:r>
            <w:r w:rsidRPr="002C7E1A">
              <w:rPr>
                <w:noProof/>
                <w:webHidden/>
              </w:rPr>
            </w:r>
            <w:r w:rsidRPr="002C7E1A">
              <w:rPr>
                <w:noProof/>
                <w:webHidden/>
              </w:rPr>
              <w:fldChar w:fldCharType="separate"/>
            </w:r>
            <w:r w:rsidRPr="002C7E1A">
              <w:rPr>
                <w:noProof/>
                <w:webHidden/>
              </w:rPr>
              <w:t>6</w:t>
            </w:r>
            <w:r w:rsidRPr="002C7E1A">
              <w:rPr>
                <w:noProof/>
                <w:webHidden/>
              </w:rPr>
              <w:fldChar w:fldCharType="end"/>
            </w:r>
          </w:hyperlink>
        </w:p>
        <w:p w14:paraId="724A808B" w14:textId="77777777" w:rsidR="00DC0921" w:rsidRPr="002C7E1A" w:rsidRDefault="00DC0921">
          <w:pPr>
            <w:pStyle w:val="TOC3"/>
            <w:tabs>
              <w:tab w:val="right" w:leader="dot" w:pos="9350"/>
            </w:tabs>
            <w:rPr>
              <w:noProof/>
            </w:rPr>
          </w:pPr>
          <w:hyperlink w:anchor="_Toc242277092" w:history="1">
            <w:r w:rsidRPr="002C7E1A">
              <w:rPr>
                <w:rStyle w:val="Hyperlink"/>
                <w:rFonts w:eastAsia="Times New Roman" w:cs="Times New Roman"/>
                <w:b/>
                <w:bCs/>
                <w:noProof/>
                <w:color w:val="auto"/>
              </w:rPr>
              <w:t>Environmental and sustainability pressures</w:t>
            </w:r>
            <w:r w:rsidRPr="002C7E1A">
              <w:rPr>
                <w:noProof/>
                <w:webHidden/>
              </w:rPr>
              <w:tab/>
            </w:r>
            <w:r w:rsidRPr="002C7E1A">
              <w:rPr>
                <w:noProof/>
                <w:webHidden/>
              </w:rPr>
              <w:fldChar w:fldCharType="begin"/>
            </w:r>
            <w:r w:rsidRPr="002C7E1A">
              <w:rPr>
                <w:noProof/>
                <w:webHidden/>
              </w:rPr>
              <w:instrText xml:space="preserve"> PAGEREF _Toc242277092 \h </w:instrText>
            </w:r>
            <w:r w:rsidRPr="002C7E1A">
              <w:rPr>
                <w:noProof/>
                <w:webHidden/>
              </w:rPr>
            </w:r>
            <w:r w:rsidRPr="002C7E1A">
              <w:rPr>
                <w:noProof/>
                <w:webHidden/>
              </w:rPr>
              <w:fldChar w:fldCharType="separate"/>
            </w:r>
            <w:r w:rsidRPr="002C7E1A">
              <w:rPr>
                <w:noProof/>
                <w:webHidden/>
              </w:rPr>
              <w:t>6</w:t>
            </w:r>
            <w:r w:rsidRPr="002C7E1A">
              <w:rPr>
                <w:noProof/>
                <w:webHidden/>
              </w:rPr>
              <w:fldChar w:fldCharType="end"/>
            </w:r>
          </w:hyperlink>
        </w:p>
        <w:p w14:paraId="2F325872" w14:textId="77777777" w:rsidR="00DC0921" w:rsidRPr="002C7E1A" w:rsidRDefault="00DC0921">
          <w:pPr>
            <w:pStyle w:val="TOC2"/>
            <w:tabs>
              <w:tab w:val="right" w:leader="dot" w:pos="9350"/>
            </w:tabs>
            <w:rPr>
              <w:noProof/>
            </w:rPr>
          </w:pPr>
          <w:hyperlink w:anchor="_Toc242277093" w:history="1">
            <w:r w:rsidRPr="002C7E1A">
              <w:rPr>
                <w:rStyle w:val="Hyperlink"/>
                <w:rFonts w:eastAsia="Times New Roman" w:cs="Times New Roman"/>
                <w:b/>
                <w:bCs/>
                <w:noProof/>
                <w:color w:val="auto"/>
              </w:rPr>
              <w:t>3.2 Internal Organisational Environment</w:t>
            </w:r>
            <w:r w:rsidRPr="002C7E1A">
              <w:rPr>
                <w:noProof/>
                <w:webHidden/>
              </w:rPr>
              <w:tab/>
            </w:r>
            <w:r w:rsidRPr="002C7E1A">
              <w:rPr>
                <w:noProof/>
                <w:webHidden/>
              </w:rPr>
              <w:fldChar w:fldCharType="begin"/>
            </w:r>
            <w:r w:rsidRPr="002C7E1A">
              <w:rPr>
                <w:noProof/>
                <w:webHidden/>
              </w:rPr>
              <w:instrText xml:space="preserve"> PAGEREF _Toc242277093 \h </w:instrText>
            </w:r>
            <w:r w:rsidRPr="002C7E1A">
              <w:rPr>
                <w:noProof/>
                <w:webHidden/>
              </w:rPr>
            </w:r>
            <w:r w:rsidRPr="002C7E1A">
              <w:rPr>
                <w:noProof/>
                <w:webHidden/>
              </w:rPr>
              <w:fldChar w:fldCharType="separate"/>
            </w:r>
            <w:r w:rsidRPr="002C7E1A">
              <w:rPr>
                <w:noProof/>
                <w:webHidden/>
              </w:rPr>
              <w:t>7</w:t>
            </w:r>
            <w:r w:rsidRPr="002C7E1A">
              <w:rPr>
                <w:noProof/>
                <w:webHidden/>
              </w:rPr>
              <w:fldChar w:fldCharType="end"/>
            </w:r>
          </w:hyperlink>
        </w:p>
        <w:p w14:paraId="3977E24F" w14:textId="77777777" w:rsidR="00DC0921" w:rsidRPr="002C7E1A" w:rsidRDefault="00DC0921">
          <w:pPr>
            <w:pStyle w:val="TOC1"/>
            <w:tabs>
              <w:tab w:val="right" w:leader="dot" w:pos="9350"/>
            </w:tabs>
            <w:rPr>
              <w:noProof/>
            </w:rPr>
          </w:pPr>
          <w:hyperlink w:anchor="_Toc242277094" w:history="1">
            <w:r w:rsidRPr="002C7E1A">
              <w:rPr>
                <w:rStyle w:val="Hyperlink"/>
                <w:rFonts w:eastAsia="Times New Roman" w:cs="Times New Roman"/>
                <w:b/>
                <w:bCs/>
                <w:noProof/>
                <w:color w:val="auto"/>
                <w:kern w:val="36"/>
              </w:rPr>
              <w:t>4. Proposed Strategic Change</w:t>
            </w:r>
            <w:r w:rsidRPr="002C7E1A">
              <w:rPr>
                <w:noProof/>
                <w:webHidden/>
              </w:rPr>
              <w:tab/>
            </w:r>
            <w:r w:rsidRPr="002C7E1A">
              <w:rPr>
                <w:noProof/>
                <w:webHidden/>
              </w:rPr>
              <w:fldChar w:fldCharType="begin"/>
            </w:r>
            <w:r w:rsidRPr="002C7E1A">
              <w:rPr>
                <w:noProof/>
                <w:webHidden/>
              </w:rPr>
              <w:instrText xml:space="preserve"> PAGEREF _Toc242277094 \h </w:instrText>
            </w:r>
            <w:r w:rsidRPr="002C7E1A">
              <w:rPr>
                <w:noProof/>
                <w:webHidden/>
              </w:rPr>
            </w:r>
            <w:r w:rsidRPr="002C7E1A">
              <w:rPr>
                <w:noProof/>
                <w:webHidden/>
              </w:rPr>
              <w:fldChar w:fldCharType="separate"/>
            </w:r>
            <w:r w:rsidRPr="002C7E1A">
              <w:rPr>
                <w:noProof/>
                <w:webHidden/>
              </w:rPr>
              <w:t>8</w:t>
            </w:r>
            <w:r w:rsidRPr="002C7E1A">
              <w:rPr>
                <w:noProof/>
                <w:webHidden/>
              </w:rPr>
              <w:fldChar w:fldCharType="end"/>
            </w:r>
          </w:hyperlink>
        </w:p>
        <w:p w14:paraId="4731C2D2" w14:textId="77777777" w:rsidR="00DC0921" w:rsidRPr="002C7E1A" w:rsidRDefault="00DC0921">
          <w:pPr>
            <w:pStyle w:val="TOC1"/>
            <w:tabs>
              <w:tab w:val="right" w:leader="dot" w:pos="9350"/>
            </w:tabs>
            <w:rPr>
              <w:noProof/>
            </w:rPr>
          </w:pPr>
          <w:hyperlink w:anchor="_Toc242277095" w:history="1">
            <w:r w:rsidRPr="002C7E1A">
              <w:rPr>
                <w:rStyle w:val="Hyperlink"/>
                <w:rFonts w:eastAsia="Times New Roman" w:cs="Times New Roman"/>
                <w:b/>
                <w:bCs/>
                <w:noProof/>
                <w:color w:val="auto"/>
                <w:kern w:val="36"/>
              </w:rPr>
              <w:t>5. Critical Evaluation of Change Management Approaches</w:t>
            </w:r>
            <w:r w:rsidRPr="002C7E1A">
              <w:rPr>
                <w:noProof/>
                <w:webHidden/>
              </w:rPr>
              <w:tab/>
            </w:r>
            <w:r w:rsidRPr="002C7E1A">
              <w:rPr>
                <w:noProof/>
                <w:webHidden/>
              </w:rPr>
              <w:fldChar w:fldCharType="begin"/>
            </w:r>
            <w:r w:rsidRPr="002C7E1A">
              <w:rPr>
                <w:noProof/>
                <w:webHidden/>
              </w:rPr>
              <w:instrText xml:space="preserve"> PAGEREF _Toc242277095 \h </w:instrText>
            </w:r>
            <w:r w:rsidRPr="002C7E1A">
              <w:rPr>
                <w:noProof/>
                <w:webHidden/>
              </w:rPr>
            </w:r>
            <w:r w:rsidRPr="002C7E1A">
              <w:rPr>
                <w:noProof/>
                <w:webHidden/>
              </w:rPr>
              <w:fldChar w:fldCharType="separate"/>
            </w:r>
            <w:r w:rsidRPr="002C7E1A">
              <w:rPr>
                <w:noProof/>
                <w:webHidden/>
              </w:rPr>
              <w:t>9</w:t>
            </w:r>
            <w:r w:rsidRPr="002C7E1A">
              <w:rPr>
                <w:noProof/>
                <w:webHidden/>
              </w:rPr>
              <w:fldChar w:fldCharType="end"/>
            </w:r>
          </w:hyperlink>
        </w:p>
        <w:p w14:paraId="5B0BCF20" w14:textId="77777777" w:rsidR="00DC0921" w:rsidRPr="002C7E1A" w:rsidRDefault="00DC0921">
          <w:pPr>
            <w:pStyle w:val="TOC2"/>
            <w:tabs>
              <w:tab w:val="right" w:leader="dot" w:pos="9350"/>
            </w:tabs>
            <w:rPr>
              <w:noProof/>
            </w:rPr>
          </w:pPr>
          <w:hyperlink w:anchor="_Toc242277096" w:history="1">
            <w:r w:rsidRPr="002C7E1A">
              <w:rPr>
                <w:rStyle w:val="Hyperlink"/>
                <w:rFonts w:eastAsia="Times New Roman" w:cs="Times New Roman"/>
                <w:b/>
                <w:bCs/>
                <w:noProof/>
                <w:color w:val="auto"/>
              </w:rPr>
              <w:t>5.1 Lewin's Three-Step Model</w:t>
            </w:r>
            <w:r w:rsidRPr="002C7E1A">
              <w:rPr>
                <w:noProof/>
                <w:webHidden/>
              </w:rPr>
              <w:tab/>
            </w:r>
            <w:r w:rsidRPr="002C7E1A">
              <w:rPr>
                <w:noProof/>
                <w:webHidden/>
              </w:rPr>
              <w:fldChar w:fldCharType="begin"/>
            </w:r>
            <w:r w:rsidRPr="002C7E1A">
              <w:rPr>
                <w:noProof/>
                <w:webHidden/>
              </w:rPr>
              <w:instrText xml:space="preserve"> PAGEREF _Toc242277096 \h </w:instrText>
            </w:r>
            <w:r w:rsidRPr="002C7E1A">
              <w:rPr>
                <w:noProof/>
                <w:webHidden/>
              </w:rPr>
            </w:r>
            <w:r w:rsidRPr="002C7E1A">
              <w:rPr>
                <w:noProof/>
                <w:webHidden/>
              </w:rPr>
              <w:fldChar w:fldCharType="separate"/>
            </w:r>
            <w:r w:rsidRPr="002C7E1A">
              <w:rPr>
                <w:noProof/>
                <w:webHidden/>
              </w:rPr>
              <w:t>9</w:t>
            </w:r>
            <w:r w:rsidRPr="002C7E1A">
              <w:rPr>
                <w:noProof/>
                <w:webHidden/>
              </w:rPr>
              <w:fldChar w:fldCharType="end"/>
            </w:r>
          </w:hyperlink>
        </w:p>
        <w:p w14:paraId="6F15DA7C" w14:textId="77777777" w:rsidR="00DC0921" w:rsidRPr="002C7E1A" w:rsidRDefault="00DC0921">
          <w:pPr>
            <w:pStyle w:val="TOC2"/>
            <w:tabs>
              <w:tab w:val="right" w:leader="dot" w:pos="9350"/>
            </w:tabs>
            <w:rPr>
              <w:noProof/>
            </w:rPr>
          </w:pPr>
          <w:hyperlink w:anchor="_Toc242277097" w:history="1">
            <w:r w:rsidRPr="002C7E1A">
              <w:rPr>
                <w:rStyle w:val="Hyperlink"/>
                <w:rFonts w:eastAsia="Times New Roman" w:cs="Times New Roman"/>
                <w:b/>
                <w:bCs/>
                <w:noProof/>
                <w:color w:val="auto"/>
              </w:rPr>
              <w:t>5.2 Kotter's Eight-Step Model</w:t>
            </w:r>
            <w:r w:rsidRPr="002C7E1A">
              <w:rPr>
                <w:noProof/>
                <w:webHidden/>
              </w:rPr>
              <w:tab/>
            </w:r>
            <w:r w:rsidRPr="002C7E1A">
              <w:rPr>
                <w:noProof/>
                <w:webHidden/>
              </w:rPr>
              <w:fldChar w:fldCharType="begin"/>
            </w:r>
            <w:r w:rsidRPr="002C7E1A">
              <w:rPr>
                <w:noProof/>
                <w:webHidden/>
              </w:rPr>
              <w:instrText xml:space="preserve"> PAGEREF _Toc242277097 \h </w:instrText>
            </w:r>
            <w:r w:rsidRPr="002C7E1A">
              <w:rPr>
                <w:noProof/>
                <w:webHidden/>
              </w:rPr>
            </w:r>
            <w:r w:rsidRPr="002C7E1A">
              <w:rPr>
                <w:noProof/>
                <w:webHidden/>
              </w:rPr>
              <w:fldChar w:fldCharType="separate"/>
            </w:r>
            <w:r w:rsidRPr="002C7E1A">
              <w:rPr>
                <w:noProof/>
                <w:webHidden/>
              </w:rPr>
              <w:t>9</w:t>
            </w:r>
            <w:r w:rsidRPr="002C7E1A">
              <w:rPr>
                <w:noProof/>
                <w:webHidden/>
              </w:rPr>
              <w:fldChar w:fldCharType="end"/>
            </w:r>
          </w:hyperlink>
        </w:p>
        <w:p w14:paraId="346BBB69" w14:textId="77777777" w:rsidR="00DC0921" w:rsidRPr="002C7E1A" w:rsidRDefault="00DC0921">
          <w:pPr>
            <w:pStyle w:val="TOC2"/>
            <w:tabs>
              <w:tab w:val="right" w:leader="dot" w:pos="9350"/>
            </w:tabs>
            <w:rPr>
              <w:noProof/>
            </w:rPr>
          </w:pPr>
          <w:hyperlink w:anchor="_Toc242277098" w:history="1">
            <w:r w:rsidRPr="002C7E1A">
              <w:rPr>
                <w:rStyle w:val="Hyperlink"/>
                <w:rFonts w:eastAsia="Times New Roman" w:cs="Times New Roman"/>
                <w:b/>
                <w:bCs/>
                <w:noProof/>
                <w:color w:val="auto"/>
              </w:rPr>
              <w:t>5.3 ADKAR</w:t>
            </w:r>
            <w:r w:rsidRPr="002C7E1A">
              <w:rPr>
                <w:noProof/>
                <w:webHidden/>
              </w:rPr>
              <w:tab/>
            </w:r>
            <w:r w:rsidRPr="002C7E1A">
              <w:rPr>
                <w:noProof/>
                <w:webHidden/>
              </w:rPr>
              <w:fldChar w:fldCharType="begin"/>
            </w:r>
            <w:r w:rsidRPr="002C7E1A">
              <w:rPr>
                <w:noProof/>
                <w:webHidden/>
              </w:rPr>
              <w:instrText xml:space="preserve"> PAGEREF _Toc242277098 \h </w:instrText>
            </w:r>
            <w:r w:rsidRPr="002C7E1A">
              <w:rPr>
                <w:noProof/>
                <w:webHidden/>
              </w:rPr>
            </w:r>
            <w:r w:rsidRPr="002C7E1A">
              <w:rPr>
                <w:noProof/>
                <w:webHidden/>
              </w:rPr>
              <w:fldChar w:fldCharType="separate"/>
            </w:r>
            <w:r w:rsidRPr="002C7E1A">
              <w:rPr>
                <w:noProof/>
                <w:webHidden/>
              </w:rPr>
              <w:t>10</w:t>
            </w:r>
            <w:r w:rsidRPr="002C7E1A">
              <w:rPr>
                <w:noProof/>
                <w:webHidden/>
              </w:rPr>
              <w:fldChar w:fldCharType="end"/>
            </w:r>
          </w:hyperlink>
        </w:p>
        <w:p w14:paraId="2401886F" w14:textId="77777777" w:rsidR="00DC0921" w:rsidRPr="002C7E1A" w:rsidRDefault="00DC0921">
          <w:pPr>
            <w:pStyle w:val="TOC3"/>
            <w:tabs>
              <w:tab w:val="right" w:leader="dot" w:pos="9350"/>
            </w:tabs>
            <w:rPr>
              <w:noProof/>
            </w:rPr>
          </w:pPr>
          <w:hyperlink w:anchor="_Toc242277099" w:history="1">
            <w:r w:rsidRPr="002C7E1A">
              <w:rPr>
                <w:rStyle w:val="Hyperlink"/>
                <w:rFonts w:eastAsia="Times New Roman" w:cs="Times New Roman"/>
                <w:b/>
                <w:bCs/>
                <w:noProof/>
                <w:color w:val="auto"/>
              </w:rPr>
              <w:t>Comparative Evaluation</w:t>
            </w:r>
            <w:r w:rsidRPr="002C7E1A">
              <w:rPr>
                <w:noProof/>
                <w:webHidden/>
              </w:rPr>
              <w:tab/>
            </w:r>
            <w:r w:rsidRPr="002C7E1A">
              <w:rPr>
                <w:noProof/>
                <w:webHidden/>
              </w:rPr>
              <w:fldChar w:fldCharType="begin"/>
            </w:r>
            <w:r w:rsidRPr="002C7E1A">
              <w:rPr>
                <w:noProof/>
                <w:webHidden/>
              </w:rPr>
              <w:instrText xml:space="preserve"> PAGEREF _Toc242277099 \h </w:instrText>
            </w:r>
            <w:r w:rsidRPr="002C7E1A">
              <w:rPr>
                <w:noProof/>
                <w:webHidden/>
              </w:rPr>
            </w:r>
            <w:r w:rsidRPr="002C7E1A">
              <w:rPr>
                <w:noProof/>
                <w:webHidden/>
              </w:rPr>
              <w:fldChar w:fldCharType="separate"/>
            </w:r>
            <w:r w:rsidRPr="002C7E1A">
              <w:rPr>
                <w:noProof/>
                <w:webHidden/>
              </w:rPr>
              <w:t>11</w:t>
            </w:r>
            <w:r w:rsidRPr="002C7E1A">
              <w:rPr>
                <w:noProof/>
                <w:webHidden/>
              </w:rPr>
              <w:fldChar w:fldCharType="end"/>
            </w:r>
          </w:hyperlink>
        </w:p>
        <w:p w14:paraId="69DBC344" w14:textId="77777777" w:rsidR="00DC0921" w:rsidRPr="002C7E1A" w:rsidRDefault="00DC0921">
          <w:pPr>
            <w:pStyle w:val="TOC1"/>
            <w:tabs>
              <w:tab w:val="right" w:leader="dot" w:pos="9350"/>
            </w:tabs>
            <w:rPr>
              <w:noProof/>
            </w:rPr>
          </w:pPr>
          <w:hyperlink w:anchor="_Toc242277100" w:history="1">
            <w:r w:rsidRPr="002C7E1A">
              <w:rPr>
                <w:rStyle w:val="Hyperlink"/>
                <w:rFonts w:eastAsia="Times New Roman" w:cs="Times New Roman"/>
                <w:b/>
                <w:bCs/>
                <w:noProof/>
                <w:color w:val="auto"/>
                <w:kern w:val="36"/>
              </w:rPr>
              <w:t>6. Strategic Change Challenges</w:t>
            </w:r>
            <w:r w:rsidRPr="002C7E1A">
              <w:rPr>
                <w:noProof/>
                <w:webHidden/>
              </w:rPr>
              <w:tab/>
            </w:r>
            <w:r w:rsidRPr="002C7E1A">
              <w:rPr>
                <w:noProof/>
                <w:webHidden/>
              </w:rPr>
              <w:fldChar w:fldCharType="begin"/>
            </w:r>
            <w:r w:rsidRPr="002C7E1A">
              <w:rPr>
                <w:noProof/>
                <w:webHidden/>
              </w:rPr>
              <w:instrText xml:space="preserve"> PAGEREF _Toc242277100 \h </w:instrText>
            </w:r>
            <w:r w:rsidRPr="002C7E1A">
              <w:rPr>
                <w:noProof/>
                <w:webHidden/>
              </w:rPr>
            </w:r>
            <w:r w:rsidRPr="002C7E1A">
              <w:rPr>
                <w:noProof/>
                <w:webHidden/>
              </w:rPr>
              <w:fldChar w:fldCharType="separate"/>
            </w:r>
            <w:r w:rsidRPr="002C7E1A">
              <w:rPr>
                <w:noProof/>
                <w:webHidden/>
              </w:rPr>
              <w:t>11</w:t>
            </w:r>
            <w:r w:rsidRPr="002C7E1A">
              <w:rPr>
                <w:noProof/>
                <w:webHidden/>
              </w:rPr>
              <w:fldChar w:fldCharType="end"/>
            </w:r>
          </w:hyperlink>
        </w:p>
        <w:p w14:paraId="2EDF09B5" w14:textId="77777777" w:rsidR="00DC0921" w:rsidRPr="002C7E1A" w:rsidRDefault="00DC0921">
          <w:pPr>
            <w:pStyle w:val="TOC1"/>
            <w:tabs>
              <w:tab w:val="right" w:leader="dot" w:pos="9350"/>
            </w:tabs>
            <w:rPr>
              <w:noProof/>
            </w:rPr>
          </w:pPr>
          <w:hyperlink w:anchor="_Toc242277101" w:history="1">
            <w:r w:rsidRPr="002C7E1A">
              <w:rPr>
                <w:rStyle w:val="Hyperlink"/>
                <w:rFonts w:eastAsia="Times New Roman" w:cs="Times New Roman"/>
                <w:b/>
                <w:bCs/>
                <w:noProof/>
                <w:color w:val="auto"/>
                <w:kern w:val="36"/>
              </w:rPr>
              <w:t>7. Leadership and Organisational Culture</w:t>
            </w:r>
            <w:r w:rsidRPr="002C7E1A">
              <w:rPr>
                <w:noProof/>
                <w:webHidden/>
              </w:rPr>
              <w:tab/>
            </w:r>
            <w:r w:rsidRPr="002C7E1A">
              <w:rPr>
                <w:noProof/>
                <w:webHidden/>
              </w:rPr>
              <w:fldChar w:fldCharType="begin"/>
            </w:r>
            <w:r w:rsidRPr="002C7E1A">
              <w:rPr>
                <w:noProof/>
                <w:webHidden/>
              </w:rPr>
              <w:instrText xml:space="preserve"> PAGEREF _Toc242277101 \h </w:instrText>
            </w:r>
            <w:r w:rsidRPr="002C7E1A">
              <w:rPr>
                <w:noProof/>
                <w:webHidden/>
              </w:rPr>
            </w:r>
            <w:r w:rsidRPr="002C7E1A">
              <w:rPr>
                <w:noProof/>
                <w:webHidden/>
              </w:rPr>
              <w:fldChar w:fldCharType="separate"/>
            </w:r>
            <w:r w:rsidRPr="002C7E1A">
              <w:rPr>
                <w:noProof/>
                <w:webHidden/>
              </w:rPr>
              <w:t>12</w:t>
            </w:r>
            <w:r w:rsidRPr="002C7E1A">
              <w:rPr>
                <w:noProof/>
                <w:webHidden/>
              </w:rPr>
              <w:fldChar w:fldCharType="end"/>
            </w:r>
          </w:hyperlink>
        </w:p>
        <w:p w14:paraId="3D841DDA" w14:textId="77777777" w:rsidR="00DC0921" w:rsidRPr="002C7E1A" w:rsidRDefault="00DC0921">
          <w:pPr>
            <w:pStyle w:val="TOC2"/>
            <w:tabs>
              <w:tab w:val="right" w:leader="dot" w:pos="9350"/>
            </w:tabs>
            <w:rPr>
              <w:noProof/>
            </w:rPr>
          </w:pPr>
          <w:hyperlink w:anchor="_Toc242277102" w:history="1">
            <w:r w:rsidRPr="002C7E1A">
              <w:rPr>
                <w:rStyle w:val="Hyperlink"/>
                <w:rFonts w:eastAsia="Times New Roman" w:cs="Times New Roman"/>
                <w:b/>
                <w:bCs/>
                <w:noProof/>
                <w:color w:val="auto"/>
              </w:rPr>
              <w:t>7.1 Leadership Style</w:t>
            </w:r>
            <w:r w:rsidRPr="002C7E1A">
              <w:rPr>
                <w:noProof/>
                <w:webHidden/>
              </w:rPr>
              <w:tab/>
            </w:r>
            <w:r w:rsidRPr="002C7E1A">
              <w:rPr>
                <w:noProof/>
                <w:webHidden/>
              </w:rPr>
              <w:fldChar w:fldCharType="begin"/>
            </w:r>
            <w:r w:rsidRPr="002C7E1A">
              <w:rPr>
                <w:noProof/>
                <w:webHidden/>
              </w:rPr>
              <w:instrText xml:space="preserve"> PAGEREF _Toc242277102 \h </w:instrText>
            </w:r>
            <w:r w:rsidRPr="002C7E1A">
              <w:rPr>
                <w:noProof/>
                <w:webHidden/>
              </w:rPr>
            </w:r>
            <w:r w:rsidRPr="002C7E1A">
              <w:rPr>
                <w:noProof/>
                <w:webHidden/>
              </w:rPr>
              <w:fldChar w:fldCharType="separate"/>
            </w:r>
            <w:r w:rsidRPr="002C7E1A">
              <w:rPr>
                <w:noProof/>
                <w:webHidden/>
              </w:rPr>
              <w:t>12</w:t>
            </w:r>
            <w:r w:rsidRPr="002C7E1A">
              <w:rPr>
                <w:noProof/>
                <w:webHidden/>
              </w:rPr>
              <w:fldChar w:fldCharType="end"/>
            </w:r>
          </w:hyperlink>
        </w:p>
        <w:p w14:paraId="1079F769" w14:textId="77777777" w:rsidR="00DC0921" w:rsidRPr="002C7E1A" w:rsidRDefault="00DC0921">
          <w:pPr>
            <w:pStyle w:val="TOC2"/>
            <w:tabs>
              <w:tab w:val="right" w:leader="dot" w:pos="9350"/>
            </w:tabs>
            <w:rPr>
              <w:noProof/>
            </w:rPr>
          </w:pPr>
          <w:hyperlink w:anchor="_Toc242277103" w:history="1">
            <w:r w:rsidRPr="002C7E1A">
              <w:rPr>
                <w:rStyle w:val="Hyperlink"/>
                <w:rFonts w:eastAsia="Times New Roman" w:cs="Times New Roman"/>
                <w:b/>
                <w:bCs/>
                <w:noProof/>
                <w:color w:val="auto"/>
              </w:rPr>
              <w:t>7.2 Organisational Culture</w:t>
            </w:r>
            <w:r w:rsidRPr="002C7E1A">
              <w:rPr>
                <w:noProof/>
                <w:webHidden/>
              </w:rPr>
              <w:tab/>
            </w:r>
            <w:r w:rsidRPr="002C7E1A">
              <w:rPr>
                <w:noProof/>
                <w:webHidden/>
              </w:rPr>
              <w:fldChar w:fldCharType="begin"/>
            </w:r>
            <w:r w:rsidRPr="002C7E1A">
              <w:rPr>
                <w:noProof/>
                <w:webHidden/>
              </w:rPr>
              <w:instrText xml:space="preserve"> PAGEREF _Toc242277103 \h </w:instrText>
            </w:r>
            <w:r w:rsidRPr="002C7E1A">
              <w:rPr>
                <w:noProof/>
                <w:webHidden/>
              </w:rPr>
            </w:r>
            <w:r w:rsidRPr="002C7E1A">
              <w:rPr>
                <w:noProof/>
                <w:webHidden/>
              </w:rPr>
              <w:fldChar w:fldCharType="separate"/>
            </w:r>
            <w:r w:rsidRPr="002C7E1A">
              <w:rPr>
                <w:noProof/>
                <w:webHidden/>
              </w:rPr>
              <w:t>13</w:t>
            </w:r>
            <w:r w:rsidRPr="002C7E1A">
              <w:rPr>
                <w:noProof/>
                <w:webHidden/>
              </w:rPr>
              <w:fldChar w:fldCharType="end"/>
            </w:r>
          </w:hyperlink>
        </w:p>
        <w:p w14:paraId="32152800" w14:textId="77777777" w:rsidR="00DC0921" w:rsidRPr="002C7E1A" w:rsidRDefault="00DC0921">
          <w:pPr>
            <w:pStyle w:val="TOC1"/>
            <w:tabs>
              <w:tab w:val="right" w:leader="dot" w:pos="9350"/>
            </w:tabs>
            <w:rPr>
              <w:noProof/>
            </w:rPr>
          </w:pPr>
          <w:hyperlink w:anchor="_Toc242277104" w:history="1">
            <w:r w:rsidRPr="002C7E1A">
              <w:rPr>
                <w:rStyle w:val="Hyperlink"/>
                <w:rFonts w:eastAsia="Times New Roman" w:cs="Times New Roman"/>
                <w:b/>
                <w:bCs/>
                <w:noProof/>
                <w:color w:val="auto"/>
                <w:kern w:val="36"/>
              </w:rPr>
              <w:t>8. Change Management Plan</w:t>
            </w:r>
            <w:r w:rsidRPr="002C7E1A">
              <w:rPr>
                <w:noProof/>
                <w:webHidden/>
              </w:rPr>
              <w:tab/>
            </w:r>
            <w:r w:rsidRPr="002C7E1A">
              <w:rPr>
                <w:noProof/>
                <w:webHidden/>
              </w:rPr>
              <w:fldChar w:fldCharType="begin"/>
            </w:r>
            <w:r w:rsidRPr="002C7E1A">
              <w:rPr>
                <w:noProof/>
                <w:webHidden/>
              </w:rPr>
              <w:instrText xml:space="preserve"> PAGEREF _Toc242277104 \h </w:instrText>
            </w:r>
            <w:r w:rsidRPr="002C7E1A">
              <w:rPr>
                <w:noProof/>
                <w:webHidden/>
              </w:rPr>
            </w:r>
            <w:r w:rsidRPr="002C7E1A">
              <w:rPr>
                <w:noProof/>
                <w:webHidden/>
              </w:rPr>
              <w:fldChar w:fldCharType="separate"/>
            </w:r>
            <w:r w:rsidRPr="002C7E1A">
              <w:rPr>
                <w:noProof/>
                <w:webHidden/>
              </w:rPr>
              <w:t>13</w:t>
            </w:r>
            <w:r w:rsidRPr="002C7E1A">
              <w:rPr>
                <w:noProof/>
                <w:webHidden/>
              </w:rPr>
              <w:fldChar w:fldCharType="end"/>
            </w:r>
          </w:hyperlink>
        </w:p>
        <w:p w14:paraId="70AC4BF5" w14:textId="77777777" w:rsidR="00DC0921" w:rsidRPr="002C7E1A" w:rsidRDefault="00DC0921">
          <w:pPr>
            <w:pStyle w:val="TOC2"/>
            <w:tabs>
              <w:tab w:val="right" w:leader="dot" w:pos="9350"/>
            </w:tabs>
            <w:rPr>
              <w:noProof/>
            </w:rPr>
          </w:pPr>
          <w:hyperlink w:anchor="_Toc242277105" w:history="1">
            <w:r w:rsidRPr="002C7E1A">
              <w:rPr>
                <w:rStyle w:val="Hyperlink"/>
                <w:rFonts w:eastAsia="Times New Roman" w:cs="Times New Roman"/>
                <w:b/>
                <w:bCs/>
                <w:noProof/>
                <w:color w:val="auto"/>
              </w:rPr>
              <w:t>8.1 Change Objectives</w:t>
            </w:r>
            <w:r w:rsidRPr="002C7E1A">
              <w:rPr>
                <w:noProof/>
                <w:webHidden/>
              </w:rPr>
              <w:tab/>
            </w:r>
            <w:r w:rsidRPr="002C7E1A">
              <w:rPr>
                <w:noProof/>
                <w:webHidden/>
              </w:rPr>
              <w:fldChar w:fldCharType="begin"/>
            </w:r>
            <w:r w:rsidRPr="002C7E1A">
              <w:rPr>
                <w:noProof/>
                <w:webHidden/>
              </w:rPr>
              <w:instrText xml:space="preserve"> PAGEREF _Toc242277105 \h </w:instrText>
            </w:r>
            <w:r w:rsidRPr="002C7E1A">
              <w:rPr>
                <w:noProof/>
                <w:webHidden/>
              </w:rPr>
            </w:r>
            <w:r w:rsidRPr="002C7E1A">
              <w:rPr>
                <w:noProof/>
                <w:webHidden/>
              </w:rPr>
              <w:fldChar w:fldCharType="separate"/>
            </w:r>
            <w:r w:rsidRPr="002C7E1A">
              <w:rPr>
                <w:noProof/>
                <w:webHidden/>
              </w:rPr>
              <w:t>13</w:t>
            </w:r>
            <w:r w:rsidRPr="002C7E1A">
              <w:rPr>
                <w:noProof/>
                <w:webHidden/>
              </w:rPr>
              <w:fldChar w:fldCharType="end"/>
            </w:r>
          </w:hyperlink>
        </w:p>
        <w:p w14:paraId="1CEAEC8B" w14:textId="77777777" w:rsidR="00DC0921" w:rsidRPr="002C7E1A" w:rsidRDefault="00DC0921">
          <w:pPr>
            <w:pStyle w:val="TOC2"/>
            <w:tabs>
              <w:tab w:val="right" w:leader="dot" w:pos="9350"/>
            </w:tabs>
            <w:rPr>
              <w:noProof/>
            </w:rPr>
          </w:pPr>
          <w:hyperlink w:anchor="_Toc242277106" w:history="1">
            <w:r w:rsidRPr="002C7E1A">
              <w:rPr>
                <w:rStyle w:val="Hyperlink"/>
                <w:rFonts w:eastAsia="Times New Roman" w:cs="Times New Roman"/>
                <w:b/>
                <w:bCs/>
                <w:noProof/>
                <w:color w:val="auto"/>
              </w:rPr>
              <w:t>8.2 Financial Plan</w:t>
            </w:r>
            <w:r w:rsidRPr="002C7E1A">
              <w:rPr>
                <w:noProof/>
                <w:webHidden/>
              </w:rPr>
              <w:tab/>
            </w:r>
            <w:r w:rsidRPr="002C7E1A">
              <w:rPr>
                <w:noProof/>
                <w:webHidden/>
              </w:rPr>
              <w:fldChar w:fldCharType="begin"/>
            </w:r>
            <w:r w:rsidRPr="002C7E1A">
              <w:rPr>
                <w:noProof/>
                <w:webHidden/>
              </w:rPr>
              <w:instrText xml:space="preserve"> PAGEREF _Toc242277106 \h </w:instrText>
            </w:r>
            <w:r w:rsidRPr="002C7E1A">
              <w:rPr>
                <w:noProof/>
                <w:webHidden/>
              </w:rPr>
            </w:r>
            <w:r w:rsidRPr="002C7E1A">
              <w:rPr>
                <w:noProof/>
                <w:webHidden/>
              </w:rPr>
              <w:fldChar w:fldCharType="separate"/>
            </w:r>
            <w:r w:rsidRPr="002C7E1A">
              <w:rPr>
                <w:noProof/>
                <w:webHidden/>
              </w:rPr>
              <w:t>14</w:t>
            </w:r>
            <w:r w:rsidRPr="002C7E1A">
              <w:rPr>
                <w:noProof/>
                <w:webHidden/>
              </w:rPr>
              <w:fldChar w:fldCharType="end"/>
            </w:r>
          </w:hyperlink>
        </w:p>
        <w:p w14:paraId="7B8151C1" w14:textId="77777777" w:rsidR="00DC0921" w:rsidRPr="002C7E1A" w:rsidRDefault="00DC0921">
          <w:pPr>
            <w:pStyle w:val="TOC2"/>
            <w:tabs>
              <w:tab w:val="right" w:leader="dot" w:pos="9350"/>
            </w:tabs>
            <w:rPr>
              <w:noProof/>
            </w:rPr>
          </w:pPr>
          <w:hyperlink w:anchor="_Toc242277107" w:history="1">
            <w:r w:rsidRPr="002C7E1A">
              <w:rPr>
                <w:rStyle w:val="Hyperlink"/>
                <w:rFonts w:eastAsia="Times New Roman" w:cs="Times New Roman"/>
                <w:b/>
                <w:bCs/>
                <w:noProof/>
                <w:color w:val="auto"/>
              </w:rPr>
              <w:t>8.3 Communication Plan</w:t>
            </w:r>
            <w:r w:rsidRPr="002C7E1A">
              <w:rPr>
                <w:noProof/>
                <w:webHidden/>
              </w:rPr>
              <w:tab/>
            </w:r>
            <w:r w:rsidRPr="002C7E1A">
              <w:rPr>
                <w:noProof/>
                <w:webHidden/>
              </w:rPr>
              <w:fldChar w:fldCharType="begin"/>
            </w:r>
            <w:r w:rsidRPr="002C7E1A">
              <w:rPr>
                <w:noProof/>
                <w:webHidden/>
              </w:rPr>
              <w:instrText xml:space="preserve"> PAGEREF _Toc242277107 \h </w:instrText>
            </w:r>
            <w:r w:rsidRPr="002C7E1A">
              <w:rPr>
                <w:noProof/>
                <w:webHidden/>
              </w:rPr>
            </w:r>
            <w:r w:rsidRPr="002C7E1A">
              <w:rPr>
                <w:noProof/>
                <w:webHidden/>
              </w:rPr>
              <w:fldChar w:fldCharType="separate"/>
            </w:r>
            <w:r w:rsidRPr="002C7E1A">
              <w:rPr>
                <w:noProof/>
                <w:webHidden/>
              </w:rPr>
              <w:t>15</w:t>
            </w:r>
            <w:r w:rsidRPr="002C7E1A">
              <w:rPr>
                <w:noProof/>
                <w:webHidden/>
              </w:rPr>
              <w:fldChar w:fldCharType="end"/>
            </w:r>
          </w:hyperlink>
        </w:p>
        <w:p w14:paraId="2B2A6156" w14:textId="77777777" w:rsidR="00DC0921" w:rsidRPr="002C7E1A" w:rsidRDefault="00DC0921">
          <w:pPr>
            <w:pStyle w:val="TOC2"/>
            <w:tabs>
              <w:tab w:val="right" w:leader="dot" w:pos="9350"/>
            </w:tabs>
            <w:rPr>
              <w:noProof/>
            </w:rPr>
          </w:pPr>
          <w:hyperlink w:anchor="_Toc242277108" w:history="1">
            <w:r w:rsidRPr="002C7E1A">
              <w:rPr>
                <w:rStyle w:val="Hyperlink"/>
                <w:rFonts w:eastAsia="Times New Roman" w:cs="Times New Roman"/>
                <w:b/>
                <w:bCs/>
                <w:noProof/>
                <w:color w:val="auto"/>
              </w:rPr>
              <w:t>8.4 Evaluation Plan</w:t>
            </w:r>
            <w:r w:rsidRPr="002C7E1A">
              <w:rPr>
                <w:noProof/>
                <w:webHidden/>
              </w:rPr>
              <w:tab/>
            </w:r>
            <w:r w:rsidRPr="002C7E1A">
              <w:rPr>
                <w:noProof/>
                <w:webHidden/>
              </w:rPr>
              <w:fldChar w:fldCharType="begin"/>
            </w:r>
            <w:r w:rsidRPr="002C7E1A">
              <w:rPr>
                <w:noProof/>
                <w:webHidden/>
              </w:rPr>
              <w:instrText xml:space="preserve"> PAGEREF _Toc242277108 \h </w:instrText>
            </w:r>
            <w:r w:rsidRPr="002C7E1A">
              <w:rPr>
                <w:noProof/>
                <w:webHidden/>
              </w:rPr>
            </w:r>
            <w:r w:rsidRPr="002C7E1A">
              <w:rPr>
                <w:noProof/>
                <w:webHidden/>
              </w:rPr>
              <w:fldChar w:fldCharType="separate"/>
            </w:r>
            <w:r w:rsidRPr="002C7E1A">
              <w:rPr>
                <w:noProof/>
                <w:webHidden/>
              </w:rPr>
              <w:t>16</w:t>
            </w:r>
            <w:r w:rsidRPr="002C7E1A">
              <w:rPr>
                <w:noProof/>
                <w:webHidden/>
              </w:rPr>
              <w:fldChar w:fldCharType="end"/>
            </w:r>
          </w:hyperlink>
        </w:p>
        <w:p w14:paraId="13E4DC6A" w14:textId="77777777" w:rsidR="00DC0921" w:rsidRPr="002C7E1A" w:rsidRDefault="00DC0921">
          <w:pPr>
            <w:pStyle w:val="TOC1"/>
            <w:tabs>
              <w:tab w:val="right" w:leader="dot" w:pos="9350"/>
            </w:tabs>
            <w:rPr>
              <w:noProof/>
            </w:rPr>
          </w:pPr>
          <w:hyperlink w:anchor="_Toc242277109" w:history="1">
            <w:r w:rsidRPr="002C7E1A">
              <w:rPr>
                <w:rStyle w:val="Hyperlink"/>
                <w:rFonts w:eastAsia="Times New Roman" w:cs="Times New Roman"/>
                <w:b/>
                <w:bCs/>
                <w:noProof/>
                <w:color w:val="auto"/>
                <w:kern w:val="36"/>
              </w:rPr>
              <w:t>9. Conclusion and Recommendations</w:t>
            </w:r>
            <w:r w:rsidRPr="002C7E1A">
              <w:rPr>
                <w:noProof/>
                <w:webHidden/>
              </w:rPr>
              <w:tab/>
            </w:r>
            <w:r w:rsidRPr="002C7E1A">
              <w:rPr>
                <w:noProof/>
                <w:webHidden/>
              </w:rPr>
              <w:fldChar w:fldCharType="begin"/>
            </w:r>
            <w:r w:rsidRPr="002C7E1A">
              <w:rPr>
                <w:noProof/>
                <w:webHidden/>
              </w:rPr>
              <w:instrText xml:space="preserve"> PAGEREF _Toc242277109 \h </w:instrText>
            </w:r>
            <w:r w:rsidRPr="002C7E1A">
              <w:rPr>
                <w:noProof/>
                <w:webHidden/>
              </w:rPr>
            </w:r>
            <w:r w:rsidRPr="002C7E1A">
              <w:rPr>
                <w:noProof/>
                <w:webHidden/>
              </w:rPr>
              <w:fldChar w:fldCharType="separate"/>
            </w:r>
            <w:r w:rsidRPr="002C7E1A">
              <w:rPr>
                <w:noProof/>
                <w:webHidden/>
              </w:rPr>
              <w:t>16</w:t>
            </w:r>
            <w:r w:rsidRPr="002C7E1A">
              <w:rPr>
                <w:noProof/>
                <w:webHidden/>
              </w:rPr>
              <w:fldChar w:fldCharType="end"/>
            </w:r>
          </w:hyperlink>
        </w:p>
        <w:p w14:paraId="4DE87C83" w14:textId="77777777" w:rsidR="00DC0921" w:rsidRPr="002C7E1A" w:rsidRDefault="00DC0921">
          <w:pPr>
            <w:pStyle w:val="TOC1"/>
            <w:tabs>
              <w:tab w:val="right" w:leader="dot" w:pos="9350"/>
            </w:tabs>
            <w:rPr>
              <w:noProof/>
            </w:rPr>
          </w:pPr>
          <w:hyperlink w:anchor="_Toc242277110" w:history="1">
            <w:r w:rsidRPr="002C7E1A">
              <w:rPr>
                <w:rStyle w:val="Hyperlink"/>
                <w:noProof/>
                <w:color w:val="auto"/>
              </w:rPr>
              <w:t>Reference list</w:t>
            </w:r>
            <w:r w:rsidRPr="002C7E1A">
              <w:rPr>
                <w:noProof/>
                <w:webHidden/>
              </w:rPr>
              <w:tab/>
            </w:r>
            <w:r w:rsidRPr="002C7E1A">
              <w:rPr>
                <w:noProof/>
                <w:webHidden/>
              </w:rPr>
              <w:fldChar w:fldCharType="begin"/>
            </w:r>
            <w:r w:rsidRPr="002C7E1A">
              <w:rPr>
                <w:noProof/>
                <w:webHidden/>
              </w:rPr>
              <w:instrText xml:space="preserve"> PAGEREF _Toc242277110 \h </w:instrText>
            </w:r>
            <w:r w:rsidRPr="002C7E1A">
              <w:rPr>
                <w:noProof/>
                <w:webHidden/>
              </w:rPr>
            </w:r>
            <w:r w:rsidRPr="002C7E1A">
              <w:rPr>
                <w:noProof/>
                <w:webHidden/>
              </w:rPr>
              <w:fldChar w:fldCharType="separate"/>
            </w:r>
            <w:r w:rsidRPr="002C7E1A">
              <w:rPr>
                <w:noProof/>
                <w:webHidden/>
              </w:rPr>
              <w:t>18</w:t>
            </w:r>
            <w:r w:rsidRPr="002C7E1A">
              <w:rPr>
                <w:noProof/>
                <w:webHidden/>
              </w:rPr>
              <w:fldChar w:fldCharType="end"/>
            </w:r>
          </w:hyperlink>
        </w:p>
        <w:p w14:paraId="6AFD9BA8" w14:textId="77777777" w:rsidR="00DC0921" w:rsidRPr="002C7E1A" w:rsidRDefault="00DC0921">
          <w:pPr>
            <w:pStyle w:val="TOC1"/>
            <w:tabs>
              <w:tab w:val="right" w:leader="dot" w:pos="9350"/>
            </w:tabs>
            <w:rPr>
              <w:noProof/>
            </w:rPr>
          </w:pPr>
          <w:hyperlink w:anchor="_Toc242277111" w:history="1">
            <w:r w:rsidRPr="002C7E1A">
              <w:rPr>
                <w:rStyle w:val="Hyperlink"/>
                <w:noProof/>
                <w:color w:val="auto"/>
              </w:rPr>
              <w:t>Appendix 1: PESTLE Analysis of Premier Inn UK</w:t>
            </w:r>
            <w:r w:rsidRPr="002C7E1A">
              <w:rPr>
                <w:noProof/>
                <w:webHidden/>
              </w:rPr>
              <w:tab/>
            </w:r>
            <w:r w:rsidRPr="002C7E1A">
              <w:rPr>
                <w:noProof/>
                <w:webHidden/>
              </w:rPr>
              <w:fldChar w:fldCharType="begin"/>
            </w:r>
            <w:r w:rsidRPr="002C7E1A">
              <w:rPr>
                <w:noProof/>
                <w:webHidden/>
              </w:rPr>
              <w:instrText xml:space="preserve"> PAGEREF _Toc242277111 \h </w:instrText>
            </w:r>
            <w:r w:rsidRPr="002C7E1A">
              <w:rPr>
                <w:noProof/>
                <w:webHidden/>
              </w:rPr>
            </w:r>
            <w:r w:rsidRPr="002C7E1A">
              <w:rPr>
                <w:noProof/>
                <w:webHidden/>
              </w:rPr>
              <w:fldChar w:fldCharType="separate"/>
            </w:r>
            <w:r w:rsidRPr="002C7E1A">
              <w:rPr>
                <w:noProof/>
                <w:webHidden/>
              </w:rPr>
              <w:t>21</w:t>
            </w:r>
            <w:r w:rsidRPr="002C7E1A">
              <w:rPr>
                <w:noProof/>
                <w:webHidden/>
              </w:rPr>
              <w:fldChar w:fldCharType="end"/>
            </w:r>
          </w:hyperlink>
        </w:p>
        <w:p w14:paraId="1E4975B8" w14:textId="77777777" w:rsidR="00DC0921" w:rsidRPr="002C7E1A" w:rsidRDefault="00DC0921">
          <w:pPr>
            <w:pStyle w:val="TOC1"/>
            <w:tabs>
              <w:tab w:val="right" w:leader="dot" w:pos="9350"/>
            </w:tabs>
            <w:rPr>
              <w:noProof/>
            </w:rPr>
          </w:pPr>
          <w:hyperlink w:anchor="_Toc242277112" w:history="1">
            <w:r w:rsidRPr="002C7E1A">
              <w:rPr>
                <w:rStyle w:val="Hyperlink"/>
                <w:noProof/>
                <w:color w:val="auto"/>
              </w:rPr>
              <w:t>Appendix 2: Comparison of Change Management Models</w:t>
            </w:r>
            <w:r w:rsidRPr="002C7E1A">
              <w:rPr>
                <w:noProof/>
                <w:webHidden/>
              </w:rPr>
              <w:tab/>
            </w:r>
            <w:r w:rsidRPr="002C7E1A">
              <w:rPr>
                <w:noProof/>
                <w:webHidden/>
              </w:rPr>
              <w:fldChar w:fldCharType="begin"/>
            </w:r>
            <w:r w:rsidRPr="002C7E1A">
              <w:rPr>
                <w:noProof/>
                <w:webHidden/>
              </w:rPr>
              <w:instrText xml:space="preserve"> PAGEREF _Toc242277112 \h </w:instrText>
            </w:r>
            <w:r w:rsidRPr="002C7E1A">
              <w:rPr>
                <w:noProof/>
                <w:webHidden/>
              </w:rPr>
            </w:r>
            <w:r w:rsidRPr="002C7E1A">
              <w:rPr>
                <w:noProof/>
                <w:webHidden/>
              </w:rPr>
              <w:fldChar w:fldCharType="separate"/>
            </w:r>
            <w:r w:rsidRPr="002C7E1A">
              <w:rPr>
                <w:noProof/>
                <w:webHidden/>
              </w:rPr>
              <w:t>21</w:t>
            </w:r>
            <w:r w:rsidRPr="002C7E1A">
              <w:rPr>
                <w:noProof/>
                <w:webHidden/>
              </w:rPr>
              <w:fldChar w:fldCharType="end"/>
            </w:r>
          </w:hyperlink>
        </w:p>
        <w:p w14:paraId="0335C6B9" w14:textId="77777777" w:rsidR="00DC0921" w:rsidRPr="002C7E1A" w:rsidRDefault="00DC0921">
          <w:pPr>
            <w:pStyle w:val="TOC1"/>
            <w:tabs>
              <w:tab w:val="right" w:leader="dot" w:pos="9350"/>
            </w:tabs>
            <w:rPr>
              <w:noProof/>
            </w:rPr>
          </w:pPr>
          <w:hyperlink w:anchor="_Toc242277113" w:history="1">
            <w:r w:rsidRPr="002C7E1A">
              <w:rPr>
                <w:rStyle w:val="Hyperlink"/>
                <w:noProof/>
                <w:color w:val="auto"/>
              </w:rPr>
              <w:t>Appendix 3: Proposed Change Implementation Plan</w:t>
            </w:r>
            <w:r w:rsidRPr="002C7E1A">
              <w:rPr>
                <w:noProof/>
                <w:webHidden/>
              </w:rPr>
              <w:tab/>
            </w:r>
            <w:r w:rsidRPr="002C7E1A">
              <w:rPr>
                <w:noProof/>
                <w:webHidden/>
              </w:rPr>
              <w:fldChar w:fldCharType="begin"/>
            </w:r>
            <w:r w:rsidRPr="002C7E1A">
              <w:rPr>
                <w:noProof/>
                <w:webHidden/>
              </w:rPr>
              <w:instrText xml:space="preserve"> PAGEREF _Toc242277113 \h </w:instrText>
            </w:r>
            <w:r w:rsidRPr="002C7E1A">
              <w:rPr>
                <w:noProof/>
                <w:webHidden/>
              </w:rPr>
            </w:r>
            <w:r w:rsidRPr="002C7E1A">
              <w:rPr>
                <w:noProof/>
                <w:webHidden/>
              </w:rPr>
              <w:fldChar w:fldCharType="separate"/>
            </w:r>
            <w:r w:rsidRPr="002C7E1A">
              <w:rPr>
                <w:noProof/>
                <w:webHidden/>
              </w:rPr>
              <w:t>22</w:t>
            </w:r>
            <w:r w:rsidRPr="002C7E1A">
              <w:rPr>
                <w:noProof/>
                <w:webHidden/>
              </w:rPr>
              <w:fldChar w:fldCharType="end"/>
            </w:r>
          </w:hyperlink>
        </w:p>
        <w:p w14:paraId="4115677F" w14:textId="77777777" w:rsidR="00DC0921" w:rsidRPr="002C7E1A" w:rsidRDefault="00DC0921">
          <w:pPr>
            <w:pStyle w:val="TOC1"/>
            <w:tabs>
              <w:tab w:val="right" w:leader="dot" w:pos="9350"/>
            </w:tabs>
            <w:rPr>
              <w:noProof/>
            </w:rPr>
          </w:pPr>
          <w:hyperlink w:anchor="_Toc242277114" w:history="1">
            <w:r w:rsidRPr="002C7E1A">
              <w:rPr>
                <w:rStyle w:val="Hyperlink"/>
                <w:noProof/>
                <w:color w:val="auto"/>
              </w:rPr>
              <w:t>Appendix 4: Stakeholder Communication and Evaluation Framework</w:t>
            </w:r>
            <w:r w:rsidRPr="002C7E1A">
              <w:rPr>
                <w:noProof/>
                <w:webHidden/>
              </w:rPr>
              <w:tab/>
            </w:r>
            <w:r w:rsidRPr="002C7E1A">
              <w:rPr>
                <w:noProof/>
                <w:webHidden/>
              </w:rPr>
              <w:fldChar w:fldCharType="begin"/>
            </w:r>
            <w:r w:rsidRPr="002C7E1A">
              <w:rPr>
                <w:noProof/>
                <w:webHidden/>
              </w:rPr>
              <w:instrText xml:space="preserve"> PAGEREF _Toc242277114 \h </w:instrText>
            </w:r>
            <w:r w:rsidRPr="002C7E1A">
              <w:rPr>
                <w:noProof/>
                <w:webHidden/>
              </w:rPr>
            </w:r>
            <w:r w:rsidRPr="002C7E1A">
              <w:rPr>
                <w:noProof/>
                <w:webHidden/>
              </w:rPr>
              <w:fldChar w:fldCharType="separate"/>
            </w:r>
            <w:r w:rsidRPr="002C7E1A">
              <w:rPr>
                <w:noProof/>
                <w:webHidden/>
              </w:rPr>
              <w:t>22</w:t>
            </w:r>
            <w:r w:rsidRPr="002C7E1A">
              <w:rPr>
                <w:noProof/>
                <w:webHidden/>
              </w:rPr>
              <w:fldChar w:fldCharType="end"/>
            </w:r>
          </w:hyperlink>
        </w:p>
        <w:p w14:paraId="6D304722" w14:textId="77777777" w:rsidR="00DC0921" w:rsidRPr="002C7E1A" w:rsidRDefault="00DC0921">
          <w:pPr>
            <w:pStyle w:val="TOC2"/>
            <w:tabs>
              <w:tab w:val="right" w:leader="dot" w:pos="9350"/>
            </w:tabs>
            <w:rPr>
              <w:noProof/>
            </w:rPr>
          </w:pPr>
          <w:hyperlink w:anchor="_Toc242277115" w:history="1">
            <w:r w:rsidRPr="002C7E1A">
              <w:rPr>
                <w:rStyle w:val="Hyperlink"/>
                <w:noProof/>
                <w:color w:val="auto"/>
              </w:rPr>
              <w:t>Stakeholder Communication Plan</w:t>
            </w:r>
            <w:r w:rsidRPr="002C7E1A">
              <w:rPr>
                <w:noProof/>
                <w:webHidden/>
              </w:rPr>
              <w:tab/>
            </w:r>
            <w:r w:rsidRPr="002C7E1A">
              <w:rPr>
                <w:noProof/>
                <w:webHidden/>
              </w:rPr>
              <w:fldChar w:fldCharType="begin"/>
            </w:r>
            <w:r w:rsidRPr="002C7E1A">
              <w:rPr>
                <w:noProof/>
                <w:webHidden/>
              </w:rPr>
              <w:instrText xml:space="preserve"> PAGEREF _Toc242277115 \h </w:instrText>
            </w:r>
            <w:r w:rsidRPr="002C7E1A">
              <w:rPr>
                <w:noProof/>
                <w:webHidden/>
              </w:rPr>
            </w:r>
            <w:r w:rsidRPr="002C7E1A">
              <w:rPr>
                <w:noProof/>
                <w:webHidden/>
              </w:rPr>
              <w:fldChar w:fldCharType="separate"/>
            </w:r>
            <w:r w:rsidRPr="002C7E1A">
              <w:rPr>
                <w:noProof/>
                <w:webHidden/>
              </w:rPr>
              <w:t>22</w:t>
            </w:r>
            <w:r w:rsidRPr="002C7E1A">
              <w:rPr>
                <w:noProof/>
                <w:webHidden/>
              </w:rPr>
              <w:fldChar w:fldCharType="end"/>
            </w:r>
          </w:hyperlink>
        </w:p>
        <w:p w14:paraId="7025C594" w14:textId="77777777" w:rsidR="00DC0921" w:rsidRPr="002C7E1A" w:rsidRDefault="00DC0921">
          <w:pPr>
            <w:pStyle w:val="TOC2"/>
            <w:tabs>
              <w:tab w:val="right" w:leader="dot" w:pos="9350"/>
            </w:tabs>
            <w:rPr>
              <w:noProof/>
            </w:rPr>
          </w:pPr>
          <w:hyperlink w:anchor="_Toc242277116" w:history="1">
            <w:r w:rsidRPr="002C7E1A">
              <w:rPr>
                <w:rStyle w:val="Hyperlink"/>
                <w:noProof/>
                <w:color w:val="auto"/>
              </w:rPr>
              <w:t>Evaluation Measures</w:t>
            </w:r>
            <w:r w:rsidRPr="002C7E1A">
              <w:rPr>
                <w:noProof/>
                <w:webHidden/>
              </w:rPr>
              <w:tab/>
            </w:r>
            <w:r w:rsidRPr="002C7E1A">
              <w:rPr>
                <w:noProof/>
                <w:webHidden/>
              </w:rPr>
              <w:fldChar w:fldCharType="begin"/>
            </w:r>
            <w:r w:rsidRPr="002C7E1A">
              <w:rPr>
                <w:noProof/>
                <w:webHidden/>
              </w:rPr>
              <w:instrText xml:space="preserve"> PAGEREF _Toc242277116 \h </w:instrText>
            </w:r>
            <w:r w:rsidRPr="002C7E1A">
              <w:rPr>
                <w:noProof/>
                <w:webHidden/>
              </w:rPr>
            </w:r>
            <w:r w:rsidRPr="002C7E1A">
              <w:rPr>
                <w:noProof/>
                <w:webHidden/>
              </w:rPr>
              <w:fldChar w:fldCharType="separate"/>
            </w:r>
            <w:r w:rsidRPr="002C7E1A">
              <w:rPr>
                <w:noProof/>
                <w:webHidden/>
              </w:rPr>
              <w:t>23</w:t>
            </w:r>
            <w:r w:rsidRPr="002C7E1A">
              <w:rPr>
                <w:noProof/>
                <w:webHidden/>
              </w:rPr>
              <w:fldChar w:fldCharType="end"/>
            </w:r>
          </w:hyperlink>
        </w:p>
        <w:p w14:paraId="7419C40F" w14:textId="77777777" w:rsidR="00DC0921" w:rsidRPr="002C7E1A" w:rsidRDefault="00DC0921">
          <w:r w:rsidRPr="002C7E1A">
            <w:rPr>
              <w:b/>
              <w:bCs/>
              <w:noProof/>
            </w:rPr>
            <w:fldChar w:fldCharType="end"/>
          </w:r>
        </w:p>
      </w:sdtContent>
    </w:sdt>
    <w:p w14:paraId="1B83790D" w14:textId="77777777" w:rsidR="00D8187C" w:rsidRPr="002C7E1A" w:rsidRDefault="005017D1" w:rsidP="008A75A8">
      <w:pPr>
        <w:spacing w:line="259" w:lineRule="auto"/>
        <w:jc w:val="left"/>
        <w:rPr>
          <w:b/>
          <w:sz w:val="36"/>
        </w:rPr>
      </w:pPr>
      <w:r w:rsidRPr="002C7E1A">
        <w:rPr>
          <w:b/>
          <w:sz w:val="36"/>
        </w:rPr>
        <w:br w:type="page"/>
      </w:r>
    </w:p>
    <w:p w14:paraId="1DC7961B" w14:textId="77777777" w:rsidR="00D8187C" w:rsidRPr="002C7E1A" w:rsidRDefault="00D8187C" w:rsidP="005017D1">
      <w:pPr>
        <w:pStyle w:val="Heading1"/>
      </w:pPr>
      <w:bookmarkStart w:id="0" w:name="_Toc242277085"/>
      <w:r w:rsidRPr="002C7E1A">
        <w:lastRenderedPageBreak/>
        <w:t>Executive Summary</w:t>
      </w:r>
      <w:bookmarkEnd w:id="0"/>
    </w:p>
    <w:p w14:paraId="0CD64DFF" w14:textId="77777777" w:rsidR="001F6082" w:rsidRPr="002C7E1A" w:rsidRDefault="001F6082" w:rsidP="001F6082">
      <w:r w:rsidRPr="002C7E1A">
        <w:t xml:space="preserve">Whitbread PLC is the UK's largest hotel brand, running over 86,000 rooms in about 850 hotels in the UK and with a hotel-room market share of over 12%. The company is in the process of developing a five-year plan that would seek to establish a more targeted and profitable hotel operation. This involves expansion, reallocation of former “eating places” to new hotel use, increased technology and AI, and significant cost savings. </w:t>
      </w:r>
    </w:p>
    <w:p w14:paraId="147AEE5B" w14:textId="77777777" w:rsidR="001F6082" w:rsidRPr="002C7E1A" w:rsidRDefault="001F6082" w:rsidP="001F6082">
      <w:r w:rsidRPr="002C7E1A">
        <w:t>This report assesses the necessity of more strategic change in the way Premier Inn operates in the UK, due to digital disruption, economic uncertainty, increasing employment costs, changing customer expectations and sustainability demands. It suggests a comprehensive transformation programme for the digital guest service, the development of the company's capabilities, and sustainable operations. The programme aims to support the wider strategy of Whitbread whilst ensuring Premier Inn's value proposition and service are maintained.</w:t>
      </w:r>
    </w:p>
    <w:p w14:paraId="4B16CDCF" w14:textId="77777777" w:rsidR="001F6082" w:rsidRPr="002C7E1A" w:rsidRDefault="001F6082" w:rsidP="001F6082">
      <w:r w:rsidRPr="002C7E1A">
        <w:t>Lewin's Three-Step Model, Kotter's Eight-Step Model and ADKAR are alternative approaches to change. Kotter's model is known as the most appropriate principal framework as it stresses urgency, leadership, communication and embedding of change within the organisation, while acknowledging that it has limitations and needs to be supplemented with the change adoption practices at the employee level as defined by ADKAR. Transformational and participative leadership are suggested to foster commitment with operational discipline.</w:t>
      </w:r>
    </w:p>
    <w:p w14:paraId="44E2533E" w14:textId="77777777" w:rsidR="001F6082" w:rsidRPr="002C7E1A" w:rsidRDefault="001F6082" w:rsidP="001F6082">
      <w:r w:rsidRPr="002C7E1A">
        <w:t>The proposed change plan includes measurable goals, budgeting, communication, and assessment with stakeholders. The successful implementation will require technology, people, culture, and sustainability to be aligned, and not as standalone projects.</w:t>
      </w:r>
    </w:p>
    <w:p w14:paraId="39A05195" w14:textId="77777777" w:rsidR="00D8187C" w:rsidRPr="002C7E1A" w:rsidRDefault="00D8187C" w:rsidP="001F6082">
      <w:r w:rsidRPr="002C7E1A">
        <w:br w:type="page"/>
      </w:r>
    </w:p>
    <w:p w14:paraId="566695B9" w14:textId="77777777" w:rsidR="00D8187C" w:rsidRPr="002C7E1A" w:rsidRDefault="00D8187C" w:rsidP="00D8187C">
      <w:pPr>
        <w:spacing w:before="100" w:beforeAutospacing="1" w:after="100" w:afterAutospacing="1" w:line="240" w:lineRule="auto"/>
        <w:jc w:val="left"/>
        <w:rPr>
          <w:rFonts w:eastAsia="Times New Roman" w:cs="Times New Roman"/>
          <w:szCs w:val="24"/>
        </w:rPr>
      </w:pPr>
    </w:p>
    <w:p w14:paraId="388AB6D2" w14:textId="77777777" w:rsidR="00D8187C" w:rsidRPr="002C7E1A" w:rsidRDefault="00D8187C" w:rsidP="008A75A8">
      <w:pPr>
        <w:pStyle w:val="Heading1"/>
      </w:pPr>
      <w:bookmarkStart w:id="1" w:name="_Toc242277086"/>
      <w:r w:rsidRPr="002C7E1A">
        <w:t>1. Introduction</w:t>
      </w:r>
      <w:bookmarkEnd w:id="1"/>
    </w:p>
    <w:p w14:paraId="3C945D3F" w14:textId="77777777" w:rsidR="001F6082" w:rsidRPr="002C7E1A" w:rsidRDefault="001F6082" w:rsidP="001F6082">
      <w:bookmarkStart w:id="2" w:name="_Toc242277087"/>
      <w:r w:rsidRPr="002C7E1A">
        <w:t>The environment of the UK hospitality industry is becoming ever more demanding, driven by the influence of technological innovation, labour-cost pressures, shifting customer expectations, environmental concerns and economic uncertainty (Park et al., 2016). Hotels are thus compelled to ensure the quality of the services they provide, offer competitive rates, and invest in their digital capabilities, employee skills, and more sustainable operations. The effects of these pressures are especially pronounced for large hotel groups as relative differences in operating costs, customer behaviour, or service processes can impact hundreds of properties.</w:t>
      </w:r>
    </w:p>
    <w:p w14:paraId="22CA1441" w14:textId="77777777" w:rsidR="001F6082" w:rsidRPr="002C7E1A" w:rsidRDefault="001F6082" w:rsidP="001F6082">
      <w:r w:rsidRPr="002C7E1A">
        <w:t xml:space="preserve">The report concentrates on Whitbread PLC and Premier Inn in the UK. The UK's biggest hotel brand, Premier Inn owns over 86,000 rooms in around 850 hotels, making up over 12% of hotel-room supply in England and Wales (Whitbread PLC, 2025). The scale is an important competitive advantage for Whitbread, both in terms of brand awareness and purchasing power and standardisation of operations, but it also adds complexity to implementing organisational change throughout the estate. </w:t>
      </w:r>
    </w:p>
    <w:p w14:paraId="3D77B756" w14:textId="77777777" w:rsidR="001F6082" w:rsidRPr="002C7E1A" w:rsidRDefault="001F6082" w:rsidP="001F6082">
      <w:r w:rsidRPr="002C7E1A">
        <w:t>Whitbread is in the midst of a major transformation in its business strategy. The current plan for the next five years is designed to build a more profitable and higher-margin hotel business by expanding the Premier Inn brand, disposing of or converting low-margin, low-returning assets, the use of technology and artificial intelligence, and the projected total efficiencies of around £250 million between 2026/27 and 2030/31 (Proactive, 2026). The bigger question is not if Premier Inn should change, but how strategic change can be done in a way that does not negatively impact customer experience, employee engagement, or operational performance.</w:t>
      </w:r>
    </w:p>
    <w:p w14:paraId="34C14126" w14:textId="77777777" w:rsidR="001F6082" w:rsidRPr="002C7E1A" w:rsidRDefault="001F6082" w:rsidP="001F6082">
      <w:r w:rsidRPr="002C7E1A">
        <w:t>The report examines the current state of Premier Inn and the evolution of its internal and external environment before making recommendations for an integrated programme comprised of digital transformation, workforce capability and sustainable operations. It critically appraises alternative change-management models, and explores the issues of leadership, organisational culture and implementation before formulating a change-management plan.</w:t>
      </w:r>
    </w:p>
    <w:p w14:paraId="74ED1FA6" w14:textId="77777777" w:rsidR="00D8187C" w:rsidRPr="002C7E1A" w:rsidRDefault="00D8187C" w:rsidP="008A75A8">
      <w:pPr>
        <w:pStyle w:val="Heading1"/>
      </w:pPr>
      <w:r w:rsidRPr="002C7E1A">
        <w:lastRenderedPageBreak/>
        <w:t>2. Current Organisational Position of Whitbread and Premier Inn</w:t>
      </w:r>
      <w:bookmarkEnd w:id="2"/>
    </w:p>
    <w:p w14:paraId="47E42322" w14:textId="77777777" w:rsidR="001F6082" w:rsidRPr="002C7E1A" w:rsidRDefault="001F6082" w:rsidP="001F6082">
      <w:bookmarkStart w:id="3" w:name="_Toc242277088"/>
      <w:r w:rsidRPr="002C7E1A">
        <w:t xml:space="preserve">Whitbread has turned Premier Inn into a leading player in the budget-hotel market in Britain. Its competitive offer is based on quality and comfort of the products at an affordable price with a wide network on the national market. Whitbread says it has over 12% of hotel rooms in the UK and about 850 hotels in the UK and Ireland through Premier Inn. Its vertically-integrated business structure also gives it a lot of control over property development, hotel operations, commercial strategy and customer experience (Whitbread PLC, 2023). </w:t>
      </w:r>
    </w:p>
    <w:p w14:paraId="1624A4B3" w14:textId="77777777" w:rsidR="001F6082" w:rsidRPr="002C7E1A" w:rsidRDefault="001F6082" w:rsidP="001F6082">
      <w:r w:rsidRPr="002C7E1A">
        <w:t xml:space="preserve">The organisation is still financially able to invest in transformation, based on its recent performance. For 2025/26, Whitbread reported Group adjusted profit before tax of £483 million and £83 million of cost efficiencies. The business also resumed growth in UK Revenue per Available Room (RPAR) and confirmed that it was performing better than the overall market. At the same time, management has realised that the cost of employment, business rates and other inflationary factors need to be re-evaluated in terms of allocating capital and operating efficiently. </w:t>
      </w:r>
    </w:p>
    <w:p w14:paraId="16CF163C" w14:textId="77777777" w:rsidR="001F6082" w:rsidRPr="002C7E1A" w:rsidRDefault="001F6082" w:rsidP="001F6082">
      <w:r w:rsidRPr="002C7E1A">
        <w:t>The five-year strategy is a great organisational pivot, for Whitbread. In its UK network, it plans to focus on higher-yielding assets, build a pipeline of around 8,000 higher-yielding rooms and close approximately 1,500 lower-yielding rooms (</w:t>
      </w:r>
      <w:proofErr w:type="spellStart"/>
      <w:r w:rsidRPr="002C7E1A">
        <w:t>Investegate</w:t>
      </w:r>
      <w:proofErr w:type="spellEnd"/>
      <w:r w:rsidRPr="002C7E1A">
        <w:t xml:space="preserve">, 2026). The Accelerating Growth Plan also includes plans to replace lower-yielding branded restaurants with higher-efficiency integrated food-and-beverage operations, and to increase the number of hotel rooms. The company estimates that this will generate 3,000 additional rooms with higher earnings by 2030/31. </w:t>
      </w:r>
    </w:p>
    <w:p w14:paraId="2194BFE9" w14:textId="77777777" w:rsidR="001F6082" w:rsidRPr="002C7E1A" w:rsidRDefault="001F6082" w:rsidP="001F6082">
      <w:r w:rsidRPr="002C7E1A">
        <w:t xml:space="preserve">Restructuring is ongoing, and expansion is ongoing. Whitbread also picked up two hotels in October 2026, which had a total of 292 rooms, thus continuing the pattern of investment in properties that cater for the growth of Premier Inn. </w:t>
      </w:r>
    </w:p>
    <w:p w14:paraId="62930564" w14:textId="77777777" w:rsidR="001F6082" w:rsidRPr="002C7E1A" w:rsidRDefault="001F6082" w:rsidP="001F6082">
      <w:r w:rsidRPr="002C7E1A">
        <w:t>Digitalisation also plays an increasingly prominent role in Whitbread's operating model. It is run with a definite lean operating model (</w:t>
      </w:r>
      <w:proofErr w:type="spellStart"/>
      <w:r w:rsidRPr="002C7E1A">
        <w:t>Guagno</w:t>
      </w:r>
      <w:proofErr w:type="spellEnd"/>
      <w:r w:rsidRPr="002C7E1A">
        <w:t xml:space="preserve">, 2024), and its hub-and-spoke Premier Inn format offers self-check-in and interactive in-room technology. The broader five-year plan also includes a commitment to technologies and artificial intelligence to more commonly leverage revenue </w:t>
      </w:r>
      <w:r w:rsidRPr="002C7E1A">
        <w:lastRenderedPageBreak/>
        <w:t>generation and efficiencies for Whitbread. This will provide a chance to roll this out more systematically across Premier Inn, from hub properties.</w:t>
      </w:r>
    </w:p>
    <w:p w14:paraId="3D42AC90" w14:textId="77777777" w:rsidR="001F6082" w:rsidRPr="002C7E1A" w:rsidRDefault="001F6082" w:rsidP="001F6082">
      <w:r w:rsidRPr="002C7E1A">
        <w:t>However, tensions in the organization occur when there is growth, cost reduction, and investment in technology. Premier Inn must maintain the trusted customer service that is the foundation of the brand as they transition systems, roles, and working practices. As such, the current state of the company makes it both strategically and financially prepared to manage changes in a structured manner.</w:t>
      </w:r>
    </w:p>
    <w:p w14:paraId="41E2E4FB" w14:textId="77777777" w:rsidR="00D8187C" w:rsidRPr="002C7E1A" w:rsidRDefault="00D8187C" w:rsidP="008A75A8">
      <w:pPr>
        <w:pStyle w:val="Heading1"/>
      </w:pPr>
      <w:r w:rsidRPr="002C7E1A">
        <w:t>3. Analysis of the Changing Business Environment</w:t>
      </w:r>
      <w:bookmarkEnd w:id="3"/>
    </w:p>
    <w:p w14:paraId="387754C4"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bookmarkStart w:id="4" w:name="_Toc242277089"/>
      <w:r w:rsidRPr="002C7E1A">
        <w:rPr>
          <w:rFonts w:eastAsia="Times New Roman" w:cs="Times New Roman"/>
          <w:b/>
          <w:bCs/>
          <w:sz w:val="36"/>
          <w:szCs w:val="36"/>
        </w:rPr>
        <w:t>3.1 External Environment</w:t>
      </w:r>
      <w:bookmarkEnd w:id="4"/>
    </w:p>
    <w:p w14:paraId="54FBA60A" w14:textId="77777777" w:rsidR="00D8187C" w:rsidRPr="002C7E1A" w:rsidRDefault="00D8187C" w:rsidP="00D8187C">
      <w:pPr>
        <w:spacing w:before="100" w:beforeAutospacing="1" w:after="100" w:afterAutospacing="1" w:line="240" w:lineRule="auto"/>
        <w:jc w:val="left"/>
        <w:rPr>
          <w:rFonts w:eastAsia="Times New Roman" w:cs="Times New Roman"/>
          <w:szCs w:val="24"/>
        </w:rPr>
      </w:pPr>
      <w:r w:rsidRPr="002C7E1A">
        <w:rPr>
          <w:rFonts w:eastAsia="Times New Roman" w:cs="Times New Roman"/>
          <w:szCs w:val="24"/>
        </w:rPr>
        <w:t>A PESTLE analysis helps identify the external pressures influencing the need for change.</w:t>
      </w:r>
    </w:p>
    <w:tbl>
      <w:tblPr>
        <w:tblStyle w:val="TableGrid"/>
        <w:tblW w:w="0" w:type="auto"/>
        <w:tblLook w:val="04A0" w:firstRow="1" w:lastRow="0" w:firstColumn="1" w:lastColumn="0" w:noHBand="0" w:noVBand="1"/>
      </w:tblPr>
      <w:tblGrid>
        <w:gridCol w:w="1643"/>
        <w:gridCol w:w="4147"/>
        <w:gridCol w:w="3560"/>
      </w:tblGrid>
      <w:tr w:rsidR="00D8187C" w:rsidRPr="002C7E1A" w14:paraId="06E6CB7A" w14:textId="77777777" w:rsidTr="00D8187C">
        <w:tc>
          <w:tcPr>
            <w:tcW w:w="0" w:type="auto"/>
            <w:hideMark/>
          </w:tcPr>
          <w:p w14:paraId="551DA85F" w14:textId="77777777" w:rsidR="00D8187C" w:rsidRPr="002C7E1A" w:rsidRDefault="00D8187C" w:rsidP="00D8187C">
            <w:r w:rsidRPr="002C7E1A">
              <w:t>Factor</w:t>
            </w:r>
          </w:p>
        </w:tc>
        <w:tc>
          <w:tcPr>
            <w:tcW w:w="0" w:type="auto"/>
            <w:hideMark/>
          </w:tcPr>
          <w:p w14:paraId="6DD11D13" w14:textId="77777777" w:rsidR="00D8187C" w:rsidRPr="002C7E1A" w:rsidRDefault="00D8187C" w:rsidP="00D8187C">
            <w:r w:rsidRPr="002C7E1A">
              <w:t>Key issue for Premier Inn</w:t>
            </w:r>
          </w:p>
        </w:tc>
        <w:tc>
          <w:tcPr>
            <w:tcW w:w="0" w:type="auto"/>
            <w:hideMark/>
          </w:tcPr>
          <w:p w14:paraId="0A555692" w14:textId="77777777" w:rsidR="00D8187C" w:rsidRPr="002C7E1A" w:rsidRDefault="00D8187C" w:rsidP="00D8187C">
            <w:r w:rsidRPr="002C7E1A">
              <w:t>Strategic implication</w:t>
            </w:r>
          </w:p>
        </w:tc>
      </w:tr>
      <w:tr w:rsidR="00D8187C" w:rsidRPr="002C7E1A" w14:paraId="24EA33C8" w14:textId="77777777" w:rsidTr="00D8187C">
        <w:tc>
          <w:tcPr>
            <w:tcW w:w="0" w:type="auto"/>
            <w:hideMark/>
          </w:tcPr>
          <w:p w14:paraId="5F18AFC8" w14:textId="77777777" w:rsidR="00D8187C" w:rsidRPr="002C7E1A" w:rsidRDefault="00D8187C" w:rsidP="00D8187C">
            <w:r w:rsidRPr="002C7E1A">
              <w:t>Political/Legal</w:t>
            </w:r>
          </w:p>
        </w:tc>
        <w:tc>
          <w:tcPr>
            <w:tcW w:w="0" w:type="auto"/>
            <w:hideMark/>
          </w:tcPr>
          <w:p w14:paraId="511C68CB" w14:textId="77777777" w:rsidR="00D8187C" w:rsidRPr="002C7E1A" w:rsidRDefault="00D8187C" w:rsidP="00D8187C">
            <w:r w:rsidRPr="002C7E1A">
              <w:t>Employment regulation, business rates and wage requirements</w:t>
            </w:r>
          </w:p>
        </w:tc>
        <w:tc>
          <w:tcPr>
            <w:tcW w:w="0" w:type="auto"/>
            <w:hideMark/>
          </w:tcPr>
          <w:p w14:paraId="49ED051E" w14:textId="77777777" w:rsidR="00D8187C" w:rsidRPr="002C7E1A" w:rsidRDefault="00D8187C" w:rsidP="00D8187C">
            <w:r w:rsidRPr="002C7E1A">
              <w:t>Higher operating costs and need for stronger productivity</w:t>
            </w:r>
          </w:p>
        </w:tc>
      </w:tr>
      <w:tr w:rsidR="00D8187C" w:rsidRPr="002C7E1A" w14:paraId="409C2872" w14:textId="77777777" w:rsidTr="00D8187C">
        <w:tc>
          <w:tcPr>
            <w:tcW w:w="0" w:type="auto"/>
            <w:hideMark/>
          </w:tcPr>
          <w:p w14:paraId="47D13801" w14:textId="77777777" w:rsidR="00D8187C" w:rsidRPr="002C7E1A" w:rsidRDefault="00D8187C" w:rsidP="00D8187C">
            <w:r w:rsidRPr="002C7E1A">
              <w:t>Economic</w:t>
            </w:r>
          </w:p>
        </w:tc>
        <w:tc>
          <w:tcPr>
            <w:tcW w:w="0" w:type="auto"/>
            <w:hideMark/>
          </w:tcPr>
          <w:p w14:paraId="405E489E" w14:textId="77777777" w:rsidR="00D8187C" w:rsidRPr="002C7E1A" w:rsidRDefault="00D8187C" w:rsidP="00D8187C">
            <w:r w:rsidRPr="002C7E1A">
              <w:t>Inflation, consumer price sensitivity and uncertain demand</w:t>
            </w:r>
          </w:p>
        </w:tc>
        <w:tc>
          <w:tcPr>
            <w:tcW w:w="0" w:type="auto"/>
            <w:hideMark/>
          </w:tcPr>
          <w:p w14:paraId="7C14AF75" w14:textId="77777777" w:rsidR="00D8187C" w:rsidRPr="002C7E1A" w:rsidRDefault="00D8187C" w:rsidP="00D8187C">
            <w:r w:rsidRPr="002C7E1A">
              <w:t>Greater focus on efficiency and value-for-money positioning</w:t>
            </w:r>
          </w:p>
        </w:tc>
      </w:tr>
      <w:tr w:rsidR="00D8187C" w:rsidRPr="002C7E1A" w14:paraId="62281566" w14:textId="77777777" w:rsidTr="00D8187C">
        <w:tc>
          <w:tcPr>
            <w:tcW w:w="0" w:type="auto"/>
            <w:hideMark/>
          </w:tcPr>
          <w:p w14:paraId="41C86A84" w14:textId="77777777" w:rsidR="00D8187C" w:rsidRPr="002C7E1A" w:rsidRDefault="00D8187C" w:rsidP="00D8187C">
            <w:r w:rsidRPr="002C7E1A">
              <w:t>Social</w:t>
            </w:r>
          </w:p>
        </w:tc>
        <w:tc>
          <w:tcPr>
            <w:tcW w:w="0" w:type="auto"/>
            <w:hideMark/>
          </w:tcPr>
          <w:p w14:paraId="40AB2045" w14:textId="77777777" w:rsidR="00D8187C" w:rsidRPr="002C7E1A" w:rsidRDefault="00D8187C" w:rsidP="00D8187C">
            <w:r w:rsidRPr="002C7E1A">
              <w:t>Demand for convenience, speed, personalisation and responsible tourism</w:t>
            </w:r>
          </w:p>
        </w:tc>
        <w:tc>
          <w:tcPr>
            <w:tcW w:w="0" w:type="auto"/>
            <w:hideMark/>
          </w:tcPr>
          <w:p w14:paraId="0001DA80" w14:textId="77777777" w:rsidR="00D8187C" w:rsidRPr="002C7E1A" w:rsidRDefault="00D8187C" w:rsidP="00D8187C">
            <w:r w:rsidRPr="002C7E1A">
              <w:t>Need to modernise the guest experience</w:t>
            </w:r>
          </w:p>
        </w:tc>
      </w:tr>
      <w:tr w:rsidR="00D8187C" w:rsidRPr="002C7E1A" w14:paraId="7E28B594" w14:textId="77777777" w:rsidTr="00D8187C">
        <w:tc>
          <w:tcPr>
            <w:tcW w:w="0" w:type="auto"/>
            <w:hideMark/>
          </w:tcPr>
          <w:p w14:paraId="36C9CD0A" w14:textId="77777777" w:rsidR="00D8187C" w:rsidRPr="002C7E1A" w:rsidRDefault="00D8187C" w:rsidP="00D8187C">
            <w:r w:rsidRPr="002C7E1A">
              <w:t>Technological</w:t>
            </w:r>
          </w:p>
        </w:tc>
        <w:tc>
          <w:tcPr>
            <w:tcW w:w="0" w:type="auto"/>
            <w:hideMark/>
          </w:tcPr>
          <w:p w14:paraId="76CBB7F2" w14:textId="77777777" w:rsidR="00D8187C" w:rsidRPr="002C7E1A" w:rsidRDefault="00D8187C" w:rsidP="00D8187C">
            <w:r w:rsidRPr="002C7E1A">
              <w:t>AI, mobile services, automation and data analytics</w:t>
            </w:r>
          </w:p>
        </w:tc>
        <w:tc>
          <w:tcPr>
            <w:tcW w:w="0" w:type="auto"/>
            <w:hideMark/>
          </w:tcPr>
          <w:p w14:paraId="005CAB6A" w14:textId="77777777" w:rsidR="00D8187C" w:rsidRPr="002C7E1A" w:rsidRDefault="00D8187C" w:rsidP="00D8187C">
            <w:r w:rsidRPr="002C7E1A">
              <w:t>Digital capability becomes increasingly important</w:t>
            </w:r>
          </w:p>
        </w:tc>
      </w:tr>
      <w:tr w:rsidR="00D8187C" w:rsidRPr="002C7E1A" w14:paraId="27BA7A44" w14:textId="77777777" w:rsidTr="00D8187C">
        <w:tc>
          <w:tcPr>
            <w:tcW w:w="0" w:type="auto"/>
            <w:hideMark/>
          </w:tcPr>
          <w:p w14:paraId="7ACAF82F" w14:textId="77777777" w:rsidR="00D8187C" w:rsidRPr="002C7E1A" w:rsidRDefault="00D8187C" w:rsidP="00D8187C">
            <w:r w:rsidRPr="002C7E1A">
              <w:t>Environmental</w:t>
            </w:r>
          </w:p>
        </w:tc>
        <w:tc>
          <w:tcPr>
            <w:tcW w:w="0" w:type="auto"/>
            <w:hideMark/>
          </w:tcPr>
          <w:p w14:paraId="57A0103E" w14:textId="77777777" w:rsidR="00D8187C" w:rsidRPr="002C7E1A" w:rsidRDefault="00D8187C" w:rsidP="00D8187C">
            <w:r w:rsidRPr="002C7E1A">
              <w:t>Carbon, water and waste reduction expectations</w:t>
            </w:r>
          </w:p>
        </w:tc>
        <w:tc>
          <w:tcPr>
            <w:tcW w:w="0" w:type="auto"/>
            <w:hideMark/>
          </w:tcPr>
          <w:p w14:paraId="329C0D64" w14:textId="77777777" w:rsidR="00D8187C" w:rsidRPr="002C7E1A" w:rsidRDefault="00D8187C" w:rsidP="00D8187C">
            <w:r w:rsidRPr="002C7E1A">
              <w:t>Sustainable operations must be integrated into strategy</w:t>
            </w:r>
          </w:p>
        </w:tc>
      </w:tr>
      <w:tr w:rsidR="00D8187C" w:rsidRPr="002C7E1A" w14:paraId="68D2C5DA" w14:textId="77777777" w:rsidTr="00D8187C">
        <w:tc>
          <w:tcPr>
            <w:tcW w:w="0" w:type="auto"/>
            <w:hideMark/>
          </w:tcPr>
          <w:p w14:paraId="37F13A60" w14:textId="77777777" w:rsidR="00D8187C" w:rsidRPr="002C7E1A" w:rsidRDefault="00D8187C" w:rsidP="00D8187C">
            <w:r w:rsidRPr="002C7E1A">
              <w:t>Competitive</w:t>
            </w:r>
          </w:p>
        </w:tc>
        <w:tc>
          <w:tcPr>
            <w:tcW w:w="0" w:type="auto"/>
            <w:hideMark/>
          </w:tcPr>
          <w:p w14:paraId="3C594D24" w14:textId="77777777" w:rsidR="00D8187C" w:rsidRPr="002C7E1A" w:rsidRDefault="00D8187C" w:rsidP="00D8187C">
            <w:r w:rsidRPr="002C7E1A">
              <w:t>Budget hotels, independent operators and alternative accommodation</w:t>
            </w:r>
          </w:p>
        </w:tc>
        <w:tc>
          <w:tcPr>
            <w:tcW w:w="0" w:type="auto"/>
            <w:hideMark/>
          </w:tcPr>
          <w:p w14:paraId="48F136DE" w14:textId="77777777" w:rsidR="00D8187C" w:rsidRPr="002C7E1A" w:rsidRDefault="00D8187C" w:rsidP="00D8187C">
            <w:r w:rsidRPr="002C7E1A">
              <w:t>Service consistency and cost efficiency become more important</w:t>
            </w:r>
          </w:p>
        </w:tc>
      </w:tr>
    </w:tbl>
    <w:p w14:paraId="78FD28EA" w14:textId="77777777" w:rsidR="00D8187C" w:rsidRPr="002C7E1A" w:rsidRDefault="00D8187C" w:rsidP="00D8187C">
      <w:pPr>
        <w:spacing w:before="100" w:beforeAutospacing="1" w:after="100" w:afterAutospacing="1" w:line="240" w:lineRule="auto"/>
        <w:jc w:val="left"/>
        <w:outlineLvl w:val="2"/>
        <w:rPr>
          <w:rFonts w:eastAsia="Times New Roman" w:cs="Times New Roman"/>
          <w:b/>
          <w:bCs/>
          <w:sz w:val="27"/>
          <w:szCs w:val="27"/>
        </w:rPr>
      </w:pPr>
      <w:bookmarkStart w:id="5" w:name="_Toc242277090"/>
      <w:r w:rsidRPr="002C7E1A">
        <w:rPr>
          <w:rFonts w:eastAsia="Times New Roman" w:cs="Times New Roman"/>
          <w:b/>
          <w:bCs/>
          <w:sz w:val="27"/>
          <w:szCs w:val="27"/>
        </w:rPr>
        <w:t>Economic and labour-market pressures</w:t>
      </w:r>
      <w:bookmarkEnd w:id="5"/>
    </w:p>
    <w:p w14:paraId="2317885A" w14:textId="77777777" w:rsidR="001F6082" w:rsidRPr="002C7E1A" w:rsidRDefault="001F6082" w:rsidP="001F6082">
      <w:bookmarkStart w:id="6" w:name="_Toc242277091"/>
      <w:r w:rsidRPr="002C7E1A">
        <w:lastRenderedPageBreak/>
        <w:t>The hotel sector is a labour-intensive industry. As a result, changes in wages can make a significant difference in operating costs. Whitbread itself says that recent adjustments to employment costs and business rates have resulted in it rethinking projects and focusing more on capital investment in higher-returning projects. This is a compelling economic one for process improvement and digital technology, if and when the technology can improve productivity as well as reduce costs.</w:t>
      </w:r>
    </w:p>
    <w:p w14:paraId="58D6BB89" w14:textId="77777777" w:rsidR="001F6082" w:rsidRPr="002C7E1A" w:rsidRDefault="001F6082" w:rsidP="001F6082">
      <w:r w:rsidRPr="002C7E1A">
        <w:t>Economic uncertainty also impacts customers. With a growing consumer and corporate travel focus on price, the value offer of Premier Inn is appealing—but affordability is the limiting factor for the ability to pass on higher operating costs via room prices (Aherne 2023). Hence, operational efficiency takes strategic significance.</w:t>
      </w:r>
    </w:p>
    <w:p w14:paraId="40E5649D" w14:textId="77777777" w:rsidR="00D8187C" w:rsidRPr="002C7E1A" w:rsidRDefault="00D8187C" w:rsidP="00D8187C">
      <w:pPr>
        <w:spacing w:before="100" w:beforeAutospacing="1" w:after="100" w:afterAutospacing="1" w:line="240" w:lineRule="auto"/>
        <w:jc w:val="left"/>
        <w:outlineLvl w:val="2"/>
        <w:rPr>
          <w:rFonts w:eastAsia="Times New Roman" w:cs="Times New Roman"/>
          <w:b/>
          <w:bCs/>
          <w:sz w:val="27"/>
          <w:szCs w:val="27"/>
        </w:rPr>
      </w:pPr>
      <w:r w:rsidRPr="002C7E1A">
        <w:rPr>
          <w:rFonts w:eastAsia="Times New Roman" w:cs="Times New Roman"/>
          <w:b/>
          <w:bCs/>
          <w:sz w:val="27"/>
          <w:szCs w:val="27"/>
        </w:rPr>
        <w:t>Technological disruption</w:t>
      </w:r>
      <w:bookmarkEnd w:id="6"/>
    </w:p>
    <w:p w14:paraId="3B51BFD0" w14:textId="77777777" w:rsidR="001F6082" w:rsidRPr="002C7E1A" w:rsidRDefault="001F6082" w:rsidP="001F6082">
      <w:bookmarkStart w:id="7" w:name="_Toc242277092"/>
      <w:r w:rsidRPr="002C7E1A">
        <w:t xml:space="preserve">Customers are changing their search, booking, and entering/experiences with digital technology. Premier Inn already has high direct digital distribution levels, and Hub by Premier Inn shows that technology and self-check-in can be a component of a budget hotel package (Kumar, 2021). Digital transformation is not all about systems installation, though. Studies about the hospitality workers suggest that digitalisation is seen as a need for workers to acquire new skills and knowledge, and that the reluctance to change might influence attitudes toward new technology. Recent research in the hospitality sector also confirms that training, psychological empowerment, and organisational support are significant resources that can impact the motivation and engagement of employees during digital transformation. </w:t>
      </w:r>
    </w:p>
    <w:p w14:paraId="4A38742A" w14:textId="77777777" w:rsidR="001F6082" w:rsidRPr="002C7E1A" w:rsidRDefault="001F6082" w:rsidP="001F6082">
      <w:r w:rsidRPr="002C7E1A">
        <w:t>Digitalisation is therefore a people, processes, and technology capability challenge for Premier Inn, and its organization needs to be addressed as such. Its potential use cases range from mobile-friendly check-in, AI-powered customer queries to revenue management analytics, customer relationship management (CRM) and more automated routine management.</w:t>
      </w:r>
    </w:p>
    <w:p w14:paraId="72CD54C8" w14:textId="77777777" w:rsidR="00D8187C" w:rsidRPr="002C7E1A" w:rsidRDefault="00D8187C" w:rsidP="00D8187C">
      <w:pPr>
        <w:spacing w:before="100" w:beforeAutospacing="1" w:after="100" w:afterAutospacing="1" w:line="240" w:lineRule="auto"/>
        <w:jc w:val="left"/>
        <w:outlineLvl w:val="2"/>
        <w:rPr>
          <w:rFonts w:eastAsia="Times New Roman" w:cs="Times New Roman"/>
          <w:b/>
          <w:bCs/>
          <w:sz w:val="27"/>
          <w:szCs w:val="27"/>
        </w:rPr>
      </w:pPr>
      <w:r w:rsidRPr="002C7E1A">
        <w:rPr>
          <w:rFonts w:eastAsia="Times New Roman" w:cs="Times New Roman"/>
          <w:b/>
          <w:bCs/>
          <w:sz w:val="27"/>
          <w:szCs w:val="27"/>
        </w:rPr>
        <w:t>Environmental and sustainability pressures</w:t>
      </w:r>
      <w:bookmarkEnd w:id="7"/>
    </w:p>
    <w:p w14:paraId="4A3A8194" w14:textId="77777777" w:rsidR="001F6082" w:rsidRPr="002C7E1A" w:rsidRDefault="001F6082" w:rsidP="001F6082">
      <w:bookmarkStart w:id="8" w:name="_Toc242277093"/>
      <w:r w:rsidRPr="002C7E1A">
        <w:t xml:space="preserve">Cost control and stakeholder expectations are increasingly becoming matters of environmental performance. Whitbread's Force for Good programme includes commitments to reduce water use per guest by 20%, food waste by 50%, and Scope 1 and 2 emissions intensity by 84% by 2030, and significant reductions in Scope 3 emissions (Anderson, 2023). </w:t>
      </w:r>
    </w:p>
    <w:p w14:paraId="4189ED99" w14:textId="77777777" w:rsidR="001F6082" w:rsidRPr="002C7E1A" w:rsidRDefault="001F6082" w:rsidP="001F6082">
      <w:r w:rsidRPr="002C7E1A">
        <w:lastRenderedPageBreak/>
        <w:t xml:space="preserve">Progress is significant. As of March 2026, Whitbread claimed 2,300 low-carbon rooms, a decrease from the 2019/20 baseline of 18% in water use per hotel guest and a decrease of 63% in Scope 1 and 2 emissions intensity from the 2016/17 level. </w:t>
      </w:r>
    </w:p>
    <w:p w14:paraId="636CD076" w14:textId="77777777" w:rsidR="001F6082" w:rsidRPr="002C7E1A" w:rsidRDefault="001F6082" w:rsidP="001F6082">
      <w:r w:rsidRPr="002C7E1A">
        <w:t xml:space="preserve">Sustainability is more than a corporate image. Water and energy efficiencies can cut costs, and as Whitbread says, sustainability information is a growing customer requirement for corporates, government and travel-management customers. The data for the site can then be used in commercial tenders and cost management. </w:t>
      </w:r>
    </w:p>
    <w:p w14:paraId="60861C73"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r w:rsidRPr="002C7E1A">
        <w:rPr>
          <w:rFonts w:eastAsia="Times New Roman" w:cs="Times New Roman"/>
          <w:b/>
          <w:bCs/>
          <w:sz w:val="36"/>
          <w:szCs w:val="36"/>
        </w:rPr>
        <w:t>3.2 Internal Organisational Environment</w:t>
      </w:r>
      <w:bookmarkEnd w:id="8"/>
    </w:p>
    <w:p w14:paraId="13FE62F6" w14:textId="77777777" w:rsidR="001F6082" w:rsidRPr="002C7E1A" w:rsidRDefault="001F6082" w:rsidP="001F6082">
      <w:r w:rsidRPr="002C7E1A">
        <w:t>Premier Inn has several characteristics that help facilitate change: it is large, has a well-known brand, has centralised commercial expertise, and has a very standardised operating model (Ilan, Ni and Wang, 2012). These characteristics enable the extension of new practices on a large property after successful testing.</w:t>
      </w:r>
    </w:p>
    <w:p w14:paraId="21274286" w14:textId="77777777" w:rsidR="001F6082" w:rsidRPr="002C7E1A" w:rsidRDefault="001F6082" w:rsidP="001F6082">
      <w:r w:rsidRPr="002C7E1A">
        <w:t>However, with scale comes implementation risk. Conditions of staffing, property, technology and customers at a pilot property can vary from those at another property. Large changes can also create training needs, employee uncertainty and period disruption of service.</w:t>
      </w:r>
    </w:p>
    <w:p w14:paraId="7A2FC945" w14:textId="77777777" w:rsidR="00D8187C" w:rsidRPr="002C7E1A" w:rsidRDefault="00D8187C" w:rsidP="00D8187C">
      <w:pPr>
        <w:spacing w:before="100" w:beforeAutospacing="1" w:after="100" w:afterAutospacing="1" w:line="240" w:lineRule="auto"/>
        <w:jc w:val="left"/>
        <w:rPr>
          <w:rFonts w:eastAsia="Times New Roman" w:cs="Times New Roman"/>
          <w:szCs w:val="24"/>
        </w:rPr>
      </w:pPr>
      <w:r w:rsidRPr="002C7E1A">
        <w:rPr>
          <w:rFonts w:eastAsia="Times New Roman" w:cs="Times New Roman"/>
          <w:szCs w:val="24"/>
        </w:rPr>
        <w:t>A simplified assessment is presented below.</w:t>
      </w:r>
    </w:p>
    <w:tbl>
      <w:tblPr>
        <w:tblStyle w:val="TableGrid"/>
        <w:tblW w:w="0" w:type="auto"/>
        <w:tblLook w:val="04A0" w:firstRow="1" w:lastRow="0" w:firstColumn="1" w:lastColumn="0" w:noHBand="0" w:noVBand="1"/>
      </w:tblPr>
      <w:tblGrid>
        <w:gridCol w:w="2132"/>
        <w:gridCol w:w="3361"/>
        <w:gridCol w:w="3857"/>
      </w:tblGrid>
      <w:tr w:rsidR="00D8187C" w:rsidRPr="002C7E1A" w14:paraId="15663F4D" w14:textId="77777777" w:rsidTr="00D8187C">
        <w:tc>
          <w:tcPr>
            <w:tcW w:w="0" w:type="auto"/>
            <w:hideMark/>
          </w:tcPr>
          <w:p w14:paraId="16495DEC" w14:textId="77777777" w:rsidR="00D8187C" w:rsidRPr="002C7E1A" w:rsidRDefault="00D8187C" w:rsidP="00D8187C">
            <w:r w:rsidRPr="002C7E1A">
              <w:t>Internal capability</w:t>
            </w:r>
          </w:p>
        </w:tc>
        <w:tc>
          <w:tcPr>
            <w:tcW w:w="0" w:type="auto"/>
            <w:hideMark/>
          </w:tcPr>
          <w:p w14:paraId="17A4D1F9" w14:textId="77777777" w:rsidR="00D8187C" w:rsidRPr="002C7E1A" w:rsidRDefault="00D8187C" w:rsidP="00D8187C">
            <w:r w:rsidRPr="002C7E1A">
              <w:t>Strength</w:t>
            </w:r>
          </w:p>
        </w:tc>
        <w:tc>
          <w:tcPr>
            <w:tcW w:w="0" w:type="auto"/>
            <w:hideMark/>
          </w:tcPr>
          <w:p w14:paraId="2917E984" w14:textId="77777777" w:rsidR="00D8187C" w:rsidRPr="002C7E1A" w:rsidRDefault="00D8187C" w:rsidP="00D8187C">
            <w:r w:rsidRPr="002C7E1A">
              <w:t>Potential limitation</w:t>
            </w:r>
          </w:p>
        </w:tc>
      </w:tr>
      <w:tr w:rsidR="00D8187C" w:rsidRPr="002C7E1A" w14:paraId="6F5BA687" w14:textId="77777777" w:rsidTr="00D8187C">
        <w:tc>
          <w:tcPr>
            <w:tcW w:w="0" w:type="auto"/>
            <w:hideMark/>
          </w:tcPr>
          <w:p w14:paraId="0E97385B" w14:textId="77777777" w:rsidR="00D8187C" w:rsidRPr="002C7E1A" w:rsidRDefault="00D8187C" w:rsidP="00D8187C">
            <w:r w:rsidRPr="002C7E1A">
              <w:t>Brand and national network</w:t>
            </w:r>
          </w:p>
        </w:tc>
        <w:tc>
          <w:tcPr>
            <w:tcW w:w="0" w:type="auto"/>
            <w:hideMark/>
          </w:tcPr>
          <w:p w14:paraId="5A59A431" w14:textId="77777777" w:rsidR="00D8187C" w:rsidRPr="002C7E1A" w:rsidRDefault="00D8187C" w:rsidP="00D8187C">
            <w:r w:rsidRPr="002C7E1A">
              <w:t>Strong customer awareness and scale</w:t>
            </w:r>
          </w:p>
        </w:tc>
        <w:tc>
          <w:tcPr>
            <w:tcW w:w="0" w:type="auto"/>
            <w:hideMark/>
          </w:tcPr>
          <w:p w14:paraId="3BFCE14A" w14:textId="77777777" w:rsidR="00D8187C" w:rsidRPr="002C7E1A" w:rsidRDefault="00D8187C" w:rsidP="00D8187C">
            <w:r w:rsidRPr="002C7E1A">
              <w:t>Poor implementation could affect many customers simultaneously</w:t>
            </w:r>
          </w:p>
        </w:tc>
      </w:tr>
      <w:tr w:rsidR="00D8187C" w:rsidRPr="002C7E1A" w14:paraId="38EEA217" w14:textId="77777777" w:rsidTr="00D8187C">
        <w:tc>
          <w:tcPr>
            <w:tcW w:w="0" w:type="auto"/>
            <w:hideMark/>
          </w:tcPr>
          <w:p w14:paraId="2A10704C" w14:textId="77777777" w:rsidR="00D8187C" w:rsidRPr="002C7E1A" w:rsidRDefault="00D8187C" w:rsidP="00D8187C">
            <w:r w:rsidRPr="002C7E1A">
              <w:t>Standardised operations</w:t>
            </w:r>
          </w:p>
        </w:tc>
        <w:tc>
          <w:tcPr>
            <w:tcW w:w="0" w:type="auto"/>
            <w:hideMark/>
          </w:tcPr>
          <w:p w14:paraId="53B0D2C6" w14:textId="77777777" w:rsidR="00D8187C" w:rsidRPr="002C7E1A" w:rsidRDefault="00D8187C" w:rsidP="00D8187C">
            <w:r w:rsidRPr="002C7E1A">
              <w:t>Enables consistent roll-out</w:t>
            </w:r>
          </w:p>
        </w:tc>
        <w:tc>
          <w:tcPr>
            <w:tcW w:w="0" w:type="auto"/>
            <w:hideMark/>
          </w:tcPr>
          <w:p w14:paraId="4192D47D" w14:textId="77777777" w:rsidR="00D8187C" w:rsidRPr="002C7E1A" w:rsidRDefault="00D8187C" w:rsidP="00D8187C">
            <w:r w:rsidRPr="002C7E1A">
              <w:t>May limit local flexibility</w:t>
            </w:r>
          </w:p>
        </w:tc>
      </w:tr>
      <w:tr w:rsidR="00D8187C" w:rsidRPr="002C7E1A" w14:paraId="70EB717D" w14:textId="77777777" w:rsidTr="00D8187C">
        <w:tc>
          <w:tcPr>
            <w:tcW w:w="0" w:type="auto"/>
            <w:hideMark/>
          </w:tcPr>
          <w:p w14:paraId="35CD2EAA" w14:textId="77777777" w:rsidR="00D8187C" w:rsidRPr="002C7E1A" w:rsidRDefault="00D8187C" w:rsidP="00D8187C">
            <w:r w:rsidRPr="002C7E1A">
              <w:t>Financial capacity</w:t>
            </w:r>
          </w:p>
        </w:tc>
        <w:tc>
          <w:tcPr>
            <w:tcW w:w="0" w:type="auto"/>
            <w:hideMark/>
          </w:tcPr>
          <w:p w14:paraId="1B83EF3A" w14:textId="77777777" w:rsidR="00D8187C" w:rsidRPr="002C7E1A" w:rsidRDefault="00D8187C" w:rsidP="00D8187C">
            <w:r w:rsidRPr="002C7E1A">
              <w:t>Supports investment</w:t>
            </w:r>
          </w:p>
        </w:tc>
        <w:tc>
          <w:tcPr>
            <w:tcW w:w="0" w:type="auto"/>
            <w:hideMark/>
          </w:tcPr>
          <w:p w14:paraId="2F7D31C7" w14:textId="77777777" w:rsidR="00D8187C" w:rsidRPr="002C7E1A" w:rsidRDefault="00D8187C" w:rsidP="00D8187C">
            <w:r w:rsidRPr="002C7E1A">
              <w:t>Capital must compete with expansion projects</w:t>
            </w:r>
          </w:p>
        </w:tc>
      </w:tr>
      <w:tr w:rsidR="00D8187C" w:rsidRPr="002C7E1A" w14:paraId="4F7911F8" w14:textId="77777777" w:rsidTr="00D8187C">
        <w:tc>
          <w:tcPr>
            <w:tcW w:w="0" w:type="auto"/>
            <w:hideMark/>
          </w:tcPr>
          <w:p w14:paraId="136DAC38" w14:textId="77777777" w:rsidR="00D8187C" w:rsidRPr="002C7E1A" w:rsidRDefault="00D8187C" w:rsidP="00D8187C">
            <w:r w:rsidRPr="002C7E1A">
              <w:t>Existing digital capability</w:t>
            </w:r>
          </w:p>
        </w:tc>
        <w:tc>
          <w:tcPr>
            <w:tcW w:w="0" w:type="auto"/>
            <w:hideMark/>
          </w:tcPr>
          <w:p w14:paraId="717491B8" w14:textId="77777777" w:rsidR="00D8187C" w:rsidRPr="002C7E1A" w:rsidRDefault="00D8187C" w:rsidP="00D8187C">
            <w:r w:rsidRPr="002C7E1A">
              <w:t>Direct distribution and hub technology provide foundations</w:t>
            </w:r>
          </w:p>
        </w:tc>
        <w:tc>
          <w:tcPr>
            <w:tcW w:w="0" w:type="auto"/>
            <w:hideMark/>
          </w:tcPr>
          <w:p w14:paraId="20073496" w14:textId="77777777" w:rsidR="00D8187C" w:rsidRPr="002C7E1A" w:rsidRDefault="00D8187C" w:rsidP="00D8187C">
            <w:r w:rsidRPr="002C7E1A">
              <w:t>Digital maturity may differ across estate</w:t>
            </w:r>
          </w:p>
        </w:tc>
      </w:tr>
      <w:tr w:rsidR="00D8187C" w:rsidRPr="002C7E1A" w14:paraId="3369A20A" w14:textId="77777777" w:rsidTr="00D8187C">
        <w:tc>
          <w:tcPr>
            <w:tcW w:w="0" w:type="auto"/>
            <w:hideMark/>
          </w:tcPr>
          <w:p w14:paraId="72B328C3" w14:textId="77777777" w:rsidR="00D8187C" w:rsidRPr="002C7E1A" w:rsidRDefault="00D8187C" w:rsidP="00D8187C">
            <w:r w:rsidRPr="002C7E1A">
              <w:t>Workforce experience</w:t>
            </w:r>
          </w:p>
        </w:tc>
        <w:tc>
          <w:tcPr>
            <w:tcW w:w="0" w:type="auto"/>
            <w:hideMark/>
          </w:tcPr>
          <w:p w14:paraId="5E2FC097" w14:textId="77777777" w:rsidR="00D8187C" w:rsidRPr="002C7E1A" w:rsidRDefault="00D8187C" w:rsidP="00D8187C">
            <w:r w:rsidRPr="002C7E1A">
              <w:t>Strong operational knowledge</w:t>
            </w:r>
          </w:p>
        </w:tc>
        <w:tc>
          <w:tcPr>
            <w:tcW w:w="0" w:type="auto"/>
            <w:hideMark/>
          </w:tcPr>
          <w:p w14:paraId="68FC5584" w14:textId="77777777" w:rsidR="00D8187C" w:rsidRPr="002C7E1A" w:rsidRDefault="00D8187C" w:rsidP="00D8187C">
            <w:r w:rsidRPr="002C7E1A">
              <w:t>Skills gaps and resistance may slow technology adoption</w:t>
            </w:r>
          </w:p>
        </w:tc>
      </w:tr>
      <w:tr w:rsidR="00D8187C" w:rsidRPr="002C7E1A" w14:paraId="1FFC540B" w14:textId="77777777" w:rsidTr="00D8187C">
        <w:tc>
          <w:tcPr>
            <w:tcW w:w="0" w:type="auto"/>
            <w:hideMark/>
          </w:tcPr>
          <w:p w14:paraId="767A217C" w14:textId="77777777" w:rsidR="00D8187C" w:rsidRPr="002C7E1A" w:rsidRDefault="00D8187C" w:rsidP="00D8187C">
            <w:r w:rsidRPr="002C7E1A">
              <w:lastRenderedPageBreak/>
              <w:t>Sustainability programme</w:t>
            </w:r>
          </w:p>
        </w:tc>
        <w:tc>
          <w:tcPr>
            <w:tcW w:w="0" w:type="auto"/>
            <w:hideMark/>
          </w:tcPr>
          <w:p w14:paraId="466399AB" w14:textId="77777777" w:rsidR="00D8187C" w:rsidRPr="002C7E1A" w:rsidRDefault="00D8187C" w:rsidP="00D8187C">
            <w:r w:rsidRPr="002C7E1A">
              <w:t>Existing targets and measurable progress</w:t>
            </w:r>
          </w:p>
        </w:tc>
        <w:tc>
          <w:tcPr>
            <w:tcW w:w="0" w:type="auto"/>
            <w:hideMark/>
          </w:tcPr>
          <w:p w14:paraId="760B0644" w14:textId="77777777" w:rsidR="00D8187C" w:rsidRPr="002C7E1A" w:rsidRDefault="00D8187C" w:rsidP="00D8187C">
            <w:r w:rsidRPr="002C7E1A">
              <w:t>Further reductions may require greater capital investment</w:t>
            </w:r>
          </w:p>
        </w:tc>
      </w:tr>
    </w:tbl>
    <w:p w14:paraId="2E30EEDB" w14:textId="77777777" w:rsidR="00D8187C" w:rsidRPr="002C7E1A" w:rsidRDefault="00D8187C" w:rsidP="00D8187C">
      <w:r w:rsidRPr="002C7E1A">
        <w:t>The central capability gap is therefore not an absence of strategic intent. Whitbread already has clear plans for technology, efficiencies and sustainability. The challenge is integrating these initiatives so that employee capability and customer experience develop at the same pace as technological and physical investment.</w:t>
      </w:r>
    </w:p>
    <w:p w14:paraId="26481EA1" w14:textId="77777777" w:rsidR="00D8187C" w:rsidRPr="002C7E1A" w:rsidRDefault="00D8187C" w:rsidP="00D8187C">
      <w:pPr>
        <w:spacing w:before="100" w:beforeAutospacing="1" w:after="100" w:afterAutospacing="1" w:line="240" w:lineRule="auto"/>
        <w:jc w:val="left"/>
        <w:outlineLvl w:val="0"/>
        <w:rPr>
          <w:rFonts w:eastAsia="Times New Roman" w:cs="Times New Roman"/>
          <w:b/>
          <w:bCs/>
          <w:kern w:val="36"/>
          <w:sz w:val="48"/>
          <w:szCs w:val="48"/>
        </w:rPr>
      </w:pPr>
      <w:bookmarkStart w:id="9" w:name="_Toc242277094"/>
      <w:r w:rsidRPr="002C7E1A">
        <w:rPr>
          <w:rFonts w:eastAsia="Times New Roman" w:cs="Times New Roman"/>
          <w:b/>
          <w:bCs/>
          <w:kern w:val="36"/>
          <w:sz w:val="48"/>
          <w:szCs w:val="48"/>
        </w:rPr>
        <w:t>4. Proposed Strategic Change</w:t>
      </w:r>
      <w:bookmarkEnd w:id="9"/>
    </w:p>
    <w:p w14:paraId="37CBBC83" w14:textId="77777777" w:rsidR="001F6082" w:rsidRPr="002C7E1A" w:rsidRDefault="001F6082" w:rsidP="001F6082">
      <w:bookmarkStart w:id="10" w:name="_Toc242277095"/>
      <w:r w:rsidRPr="002C7E1A">
        <w:t>The suggested initiative is an Integrated Digital, Workforce and Sustainable Operations Transformation Programme for Premier Inn UK.</w:t>
      </w:r>
    </w:p>
    <w:p w14:paraId="1E0BC602" w14:textId="77777777" w:rsidR="001F6082" w:rsidRPr="002C7E1A" w:rsidRDefault="001F6082" w:rsidP="001F6082">
      <w:r w:rsidRPr="002C7E1A">
        <w:t>The first aspect should be to further digital guest services. This might involve more extensive self-service check-in systems, enhanced mobile account capabilities, AI-powered automated handling of routine customer requests and greater utilization of analytics for personalized communication and support in revenue management (Master of Science in Marketing Analytics and Insights, Wright State University, Fairborn, OH, USA et al., 2025). The goal shouldn't be to replace human service, but to shift employee time from administrative matters to times when service is more valuable when human interaction is involved.</w:t>
      </w:r>
    </w:p>
    <w:p w14:paraId="44B7FB17" w14:textId="77777777" w:rsidR="001F6082" w:rsidRPr="002C7E1A" w:rsidRDefault="001F6082" w:rsidP="001F6082">
      <w:r w:rsidRPr="002C7E1A">
        <w:t xml:space="preserve">The second part should be workforce capability development. Digital training for employees should occur before new technologies are required rather than after. Hotel managers should also be equipped to coach employees on the implementation process, rather than just to monitor compliance (Chan and Hawkins, 2012). It is significant as hospitality research shows that employee skill development and organisational support correlate with greater technology adoption. </w:t>
      </w:r>
    </w:p>
    <w:p w14:paraId="61287C51" w14:textId="77777777" w:rsidR="001F6082" w:rsidRPr="002C7E1A" w:rsidRDefault="001F6082" w:rsidP="001F6082">
      <w:r w:rsidRPr="002C7E1A">
        <w:t>The third element needs to incorporate sustainability into the day-to-day running of the hotel. Energy, water, and waste data should be included in property-level environmental performance dashboards. This would link the existing environmental commitments of Whitbread with local accountability.</w:t>
      </w:r>
    </w:p>
    <w:p w14:paraId="69361CE5" w14:textId="77777777" w:rsidR="001F6082" w:rsidRPr="002C7E1A" w:rsidRDefault="001F6082" w:rsidP="001F6082">
      <w:r w:rsidRPr="002C7E1A">
        <w:t xml:space="preserve">There is a positive reinforcement among the three components. Digital monitoring can reinforce resource efficiency, efficiency can mitigate inflationary pressures, and workforce capability plays </w:t>
      </w:r>
      <w:r w:rsidRPr="002C7E1A">
        <w:lastRenderedPageBreak/>
        <w:t>a crucial role in whether the new technology enhances operations or not (Borowski, 2021). It would therefore be more strategic to approach them as one transformation programme rather than conducting technology training and sustainability projects separately.</w:t>
      </w:r>
    </w:p>
    <w:p w14:paraId="5BFF657D" w14:textId="77777777" w:rsidR="00D8187C" w:rsidRPr="002C7E1A" w:rsidRDefault="00D8187C" w:rsidP="00D8187C">
      <w:pPr>
        <w:spacing w:before="100" w:beforeAutospacing="1" w:after="100" w:afterAutospacing="1" w:line="240" w:lineRule="auto"/>
        <w:jc w:val="left"/>
        <w:outlineLvl w:val="0"/>
        <w:rPr>
          <w:rFonts w:eastAsia="Times New Roman" w:cs="Times New Roman"/>
          <w:b/>
          <w:bCs/>
          <w:kern w:val="36"/>
          <w:sz w:val="48"/>
          <w:szCs w:val="48"/>
        </w:rPr>
      </w:pPr>
      <w:r w:rsidRPr="002C7E1A">
        <w:rPr>
          <w:rFonts w:eastAsia="Times New Roman" w:cs="Times New Roman"/>
          <w:b/>
          <w:bCs/>
          <w:kern w:val="36"/>
          <w:sz w:val="48"/>
          <w:szCs w:val="48"/>
        </w:rPr>
        <w:t>5. Critical Evaluation of Change Management Approaches</w:t>
      </w:r>
      <w:bookmarkEnd w:id="10"/>
    </w:p>
    <w:p w14:paraId="6FE5669E" w14:textId="77777777" w:rsidR="001F6082" w:rsidRPr="002C7E1A" w:rsidRDefault="001F6082" w:rsidP="001F6082">
      <w:bookmarkStart w:id="11" w:name="_Toc242277096"/>
      <w:r w:rsidRPr="002C7E1A">
        <w:t>Organisational change models offer helpful frameworks for developing organisational change, but they vary in their applicability based on the context of an organisation. The Three Step Model, Kotter's Eight Step Model, and ADKAR have different perspectives that are relevant to Premier Inn (Schreiber, 2023).</w:t>
      </w:r>
    </w:p>
    <w:p w14:paraId="4E9E9F0D"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r w:rsidRPr="002C7E1A">
        <w:rPr>
          <w:rFonts w:eastAsia="Times New Roman" w:cs="Times New Roman"/>
          <w:b/>
          <w:bCs/>
          <w:sz w:val="36"/>
          <w:szCs w:val="36"/>
        </w:rPr>
        <w:t>5.1 Lewin's Three-Step Model</w:t>
      </w:r>
      <w:bookmarkEnd w:id="11"/>
    </w:p>
    <w:p w14:paraId="3648A60B" w14:textId="77777777" w:rsidR="001F6082" w:rsidRPr="002C7E1A" w:rsidRDefault="001F6082" w:rsidP="001F6082">
      <w:bookmarkStart w:id="12" w:name="_Toc242277097"/>
      <w:r w:rsidRPr="002C7E1A">
        <w:t>Lewin's view on change suggests that it is a process of unfreezing, moving, and refreezing of the old and new practices (Deborah, 2018). One of the biggest advantages of the model is that it is easy to use. In the case of Premier Inn, unfreezing may include showcasing the need for change in current ways of working, moving may entail conducting pilot digital projects, and refreezing may include training staff to adopt new practices and embedding successful practices into standard practice.</w:t>
      </w:r>
    </w:p>
    <w:p w14:paraId="1C16B230" w14:textId="77777777" w:rsidR="001F6082" w:rsidRPr="002C7E1A" w:rsidRDefault="001F6082" w:rsidP="001F6082">
      <w:r w:rsidRPr="002C7E1A">
        <w:t xml:space="preserve">The value of Lewin's model is also that it acknowledges that there needs to be a readiness for behaviour and organisations before implementation. However, Hussain et al. (2018) highlight the significance of employee involvement, leadership and knowledge sharing in Lewin's approach. </w:t>
      </w:r>
    </w:p>
    <w:p w14:paraId="2DBEAC23" w14:textId="77777777" w:rsidR="001F6082" w:rsidRPr="002C7E1A" w:rsidRDefault="001F6082" w:rsidP="001F6082">
      <w:r w:rsidRPr="002C7E1A">
        <w:t>The model, however, can seem too linear in the case of an organisation that is continuously developing technologically. Classical planned change models have been faulted for their assumptions of stability and lack of attention to continually changing environments. As AI, customer behaviour and commercial technology evolve, Premier Inn would find it difficult to successfully "refreeze" a digital operating environment forever. Lewin is therefore conceptually useful but not enough to be the only way of implementing.</w:t>
      </w:r>
    </w:p>
    <w:p w14:paraId="06DE863F"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r w:rsidRPr="002C7E1A">
        <w:rPr>
          <w:rFonts w:eastAsia="Times New Roman" w:cs="Times New Roman"/>
          <w:b/>
          <w:bCs/>
          <w:sz w:val="36"/>
          <w:szCs w:val="36"/>
        </w:rPr>
        <w:t>5.2 Kotter's Eight-Step Model</w:t>
      </w:r>
      <w:bookmarkEnd w:id="12"/>
    </w:p>
    <w:p w14:paraId="21D0D5F6" w14:textId="77777777" w:rsidR="001F6082" w:rsidRPr="002C7E1A" w:rsidRDefault="001F6082" w:rsidP="001F6082">
      <w:bookmarkStart w:id="13" w:name="_Toc242277098"/>
      <w:r w:rsidRPr="002C7E1A">
        <w:lastRenderedPageBreak/>
        <w:t>Kotter's model offers a more comprehensive process with urgency, a guiding coalition, vision, communication, empowerment, short-term wins, consolidation, and institutionalisation (Carreno, 2024). This is especially pertinent to Premier Inn, as the potential transformation needs to align with the corporate leadership, digital teams, sustainability experts, and regional management and hotel staff.</w:t>
      </w:r>
    </w:p>
    <w:p w14:paraId="63AD053F" w14:textId="77777777" w:rsidR="001F6082" w:rsidRPr="002C7E1A" w:rsidRDefault="001F6082" w:rsidP="001F6082">
      <w:r w:rsidRPr="002C7E1A">
        <w:t>Crisis does not need to be created; it can be based on actual pressures. Employment-cost inflation is already a problem for Whitbread, which has pledged £250m of efficiencies across its five-year plan. A guiding coalition might include senior executives, operations leaders, hotel managers, HR, technology experts and employee representatives. Pilot hotels could then develop achievable short-term gains in terms of customers' satisfaction, labour productivity and environmental performance (Huckestein and Duboff, 1999).</w:t>
      </w:r>
    </w:p>
    <w:p w14:paraId="7FAF3BA4" w14:textId="77777777" w:rsidR="001F6082" w:rsidRPr="002C7E1A" w:rsidRDefault="001F6082" w:rsidP="001F6082">
      <w:r w:rsidRPr="002C7E1A">
        <w:t xml:space="preserve">The appeal of Kotter's model is that it breaks down organisational change into terms of managerial actions. For many individual components, there was support, but Appelbaum et al. (2012) did find that the popularity of the model is stronger than the evidence for the total sequence. </w:t>
      </w:r>
    </w:p>
    <w:p w14:paraId="00900927" w14:textId="77777777" w:rsidR="001F6082" w:rsidRPr="002C7E1A" w:rsidRDefault="001F6082" w:rsidP="001F6082">
      <w:r w:rsidRPr="002C7E1A">
        <w:t xml:space="preserve">There are other restrictions. The sequential change model is prone to oversimplify context and agency. Even newer critiques state that it is important not to make the situation seem unsafe in order to make it seem urgent, thereby increasing employee resistance. </w:t>
      </w:r>
    </w:p>
    <w:p w14:paraId="30BBD956" w14:textId="77777777" w:rsidR="001F6082" w:rsidRPr="002C7E1A" w:rsidRDefault="001F6082" w:rsidP="001F6082">
      <w:r w:rsidRPr="002C7E1A">
        <w:t>This is very applicable to Premier Inn. If leaders' messages are focused on cost savings, then employees might perceive automation or AI as a job threat.</w:t>
      </w:r>
    </w:p>
    <w:p w14:paraId="318D8C9D" w14:textId="77777777" w:rsidR="001F6082" w:rsidRPr="002C7E1A" w:rsidRDefault="001F6082" w:rsidP="001F6082">
      <w:r w:rsidRPr="002C7E1A">
        <w:t>Therefore, it is important that Premier Inn positively creates the urgency to buy. Management should clarify that the use of digital technology is not to cut down staff but to make the organisation more competitive and to lessen repetitive tasks. The values and aspects of the culture that will persist should be clearly identified, including service quality and customer care.</w:t>
      </w:r>
    </w:p>
    <w:p w14:paraId="1E58363F"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r w:rsidRPr="002C7E1A">
        <w:rPr>
          <w:rFonts w:eastAsia="Times New Roman" w:cs="Times New Roman"/>
          <w:b/>
          <w:bCs/>
          <w:sz w:val="36"/>
          <w:szCs w:val="36"/>
        </w:rPr>
        <w:t>5.3 ADKAR</w:t>
      </w:r>
      <w:bookmarkEnd w:id="13"/>
    </w:p>
    <w:p w14:paraId="3925CA7E" w14:textId="77777777" w:rsidR="001F6082" w:rsidRPr="002C7E1A" w:rsidRDefault="001F6082" w:rsidP="001F6082">
      <w:bookmarkStart w:id="14" w:name="_Toc242277099"/>
      <w:r w:rsidRPr="002C7E1A">
        <w:t xml:space="preserve">ADKAR is about individuals' adoption: Awareness, Desire, Knowledge, Ability and Reinforcement. Its key strength for Premier Inn is its focus on employee-level </w:t>
      </w:r>
      <w:proofErr w:type="spellStart"/>
      <w:r w:rsidRPr="002C7E1A">
        <w:t>behavioural</w:t>
      </w:r>
      <w:proofErr w:type="spellEnd"/>
      <w:r w:rsidRPr="002C7E1A">
        <w:t xml:space="preserve"> change (</w:t>
      </w:r>
      <w:proofErr w:type="spellStart"/>
      <w:r w:rsidRPr="002C7E1A">
        <w:t>Prosci</w:t>
      </w:r>
      <w:proofErr w:type="spellEnd"/>
      <w:r w:rsidRPr="002C7E1A">
        <w:t>, 2024).</w:t>
      </w:r>
    </w:p>
    <w:p w14:paraId="79D61D6C" w14:textId="77777777" w:rsidR="001F6082" w:rsidRPr="002C7E1A" w:rsidRDefault="001F6082" w:rsidP="001F6082">
      <w:r w:rsidRPr="002C7E1A">
        <w:lastRenderedPageBreak/>
        <w:t>For instance, employees must be aware of the rationale behind the introduction of self-service and AI-backed systems. The desire to reduce repetitive administration can be addressed with the help of technology. Knowledge must be structured and taught, and ability must be practiced in real hotel environments. Coaching, performance feedback and recognition are then means of reinforcement.</w:t>
      </w:r>
    </w:p>
    <w:p w14:paraId="2633B212" w14:textId="77777777" w:rsidR="001F6082" w:rsidRPr="002C7E1A" w:rsidRDefault="001F6082" w:rsidP="001F6082">
      <w:r w:rsidRPr="002C7E1A">
        <w:t xml:space="preserve">This employee-centred orientation directly addresses research that has been conducted that indicates that the success of the hospitality sector's digital transformation is reliant on the competence, training, support and motivation of the workforce. </w:t>
      </w:r>
    </w:p>
    <w:p w14:paraId="28431D81" w14:textId="77777777" w:rsidR="001F6082" w:rsidRPr="002C7E1A" w:rsidRDefault="001F6082" w:rsidP="001F6082">
      <w:r w:rsidRPr="002C7E1A">
        <w:t>Strategic restructuring at organisational level, however, is less comprehensive with ADKAR. Provides relatively little advice on investments in the network, leadership coalitions, structure and organisational politics change.</w:t>
      </w:r>
    </w:p>
    <w:p w14:paraId="31CFA3D9" w14:textId="77777777" w:rsidR="00D8187C" w:rsidRPr="002C7E1A" w:rsidRDefault="00D8187C" w:rsidP="00D8187C">
      <w:pPr>
        <w:spacing w:before="100" w:beforeAutospacing="1" w:after="100" w:afterAutospacing="1" w:line="240" w:lineRule="auto"/>
        <w:jc w:val="left"/>
        <w:outlineLvl w:val="2"/>
        <w:rPr>
          <w:rFonts w:eastAsia="Times New Roman" w:cs="Times New Roman"/>
          <w:b/>
          <w:bCs/>
          <w:sz w:val="27"/>
          <w:szCs w:val="27"/>
        </w:rPr>
      </w:pPr>
      <w:r w:rsidRPr="002C7E1A">
        <w:rPr>
          <w:rFonts w:eastAsia="Times New Roman" w:cs="Times New Roman"/>
          <w:b/>
          <w:bCs/>
          <w:sz w:val="27"/>
          <w:szCs w:val="27"/>
        </w:rPr>
        <w:t>Comparative Evaluation</w:t>
      </w:r>
      <w:bookmarkEnd w:id="14"/>
    </w:p>
    <w:tbl>
      <w:tblPr>
        <w:tblStyle w:val="TableGrid"/>
        <w:tblW w:w="0" w:type="auto"/>
        <w:tblLook w:val="04A0" w:firstRow="1" w:lastRow="0" w:firstColumn="1" w:lastColumn="0" w:noHBand="0" w:noVBand="1"/>
      </w:tblPr>
      <w:tblGrid>
        <w:gridCol w:w="2618"/>
        <w:gridCol w:w="2036"/>
        <w:gridCol w:w="2031"/>
        <w:gridCol w:w="2665"/>
      </w:tblGrid>
      <w:tr w:rsidR="00D8187C" w:rsidRPr="002C7E1A" w14:paraId="240DF471" w14:textId="77777777" w:rsidTr="00D8187C">
        <w:tc>
          <w:tcPr>
            <w:tcW w:w="0" w:type="auto"/>
            <w:hideMark/>
          </w:tcPr>
          <w:p w14:paraId="05CD8856" w14:textId="77777777" w:rsidR="00D8187C" w:rsidRPr="002C7E1A" w:rsidRDefault="00D8187C" w:rsidP="00D8187C">
            <w:r w:rsidRPr="002C7E1A">
              <w:t>Criterion</w:t>
            </w:r>
          </w:p>
        </w:tc>
        <w:tc>
          <w:tcPr>
            <w:tcW w:w="0" w:type="auto"/>
            <w:hideMark/>
          </w:tcPr>
          <w:p w14:paraId="38F4102D" w14:textId="77777777" w:rsidR="00D8187C" w:rsidRPr="002C7E1A" w:rsidRDefault="00D8187C" w:rsidP="00D8187C">
            <w:r w:rsidRPr="002C7E1A">
              <w:t>Lewin</w:t>
            </w:r>
          </w:p>
        </w:tc>
        <w:tc>
          <w:tcPr>
            <w:tcW w:w="0" w:type="auto"/>
            <w:hideMark/>
          </w:tcPr>
          <w:p w14:paraId="061D6C63" w14:textId="77777777" w:rsidR="00D8187C" w:rsidRPr="002C7E1A" w:rsidRDefault="00D8187C" w:rsidP="00D8187C">
            <w:r w:rsidRPr="002C7E1A">
              <w:t>Kotter</w:t>
            </w:r>
          </w:p>
        </w:tc>
        <w:tc>
          <w:tcPr>
            <w:tcW w:w="0" w:type="auto"/>
            <w:hideMark/>
          </w:tcPr>
          <w:p w14:paraId="31D3C3DE" w14:textId="77777777" w:rsidR="00D8187C" w:rsidRPr="002C7E1A" w:rsidRDefault="00D8187C" w:rsidP="00D8187C">
            <w:r w:rsidRPr="002C7E1A">
              <w:t>ADKAR</w:t>
            </w:r>
          </w:p>
        </w:tc>
      </w:tr>
      <w:tr w:rsidR="00D8187C" w:rsidRPr="002C7E1A" w14:paraId="20EE5D1D" w14:textId="77777777" w:rsidTr="00D8187C">
        <w:tc>
          <w:tcPr>
            <w:tcW w:w="0" w:type="auto"/>
            <w:hideMark/>
          </w:tcPr>
          <w:p w14:paraId="46674FE4" w14:textId="77777777" w:rsidR="00D8187C" w:rsidRPr="002C7E1A" w:rsidRDefault="00D8187C" w:rsidP="00D8187C">
            <w:r w:rsidRPr="002C7E1A">
              <w:t>Strategic organisational change</w:t>
            </w:r>
          </w:p>
        </w:tc>
        <w:tc>
          <w:tcPr>
            <w:tcW w:w="0" w:type="auto"/>
            <w:hideMark/>
          </w:tcPr>
          <w:p w14:paraId="0470CA8E" w14:textId="77777777" w:rsidR="00D8187C" w:rsidRPr="002C7E1A" w:rsidRDefault="00D8187C" w:rsidP="00D8187C">
            <w:r w:rsidRPr="002C7E1A">
              <w:t>Moderate</w:t>
            </w:r>
          </w:p>
        </w:tc>
        <w:tc>
          <w:tcPr>
            <w:tcW w:w="0" w:type="auto"/>
            <w:hideMark/>
          </w:tcPr>
          <w:p w14:paraId="76174C33" w14:textId="77777777" w:rsidR="00D8187C" w:rsidRPr="002C7E1A" w:rsidRDefault="00D8187C" w:rsidP="00D8187C">
            <w:r w:rsidRPr="002C7E1A">
              <w:t>Strong</w:t>
            </w:r>
          </w:p>
        </w:tc>
        <w:tc>
          <w:tcPr>
            <w:tcW w:w="0" w:type="auto"/>
            <w:hideMark/>
          </w:tcPr>
          <w:p w14:paraId="76D33D94" w14:textId="77777777" w:rsidR="00D8187C" w:rsidRPr="002C7E1A" w:rsidRDefault="00D8187C" w:rsidP="00D8187C">
            <w:r w:rsidRPr="002C7E1A">
              <w:t>Moderate</w:t>
            </w:r>
          </w:p>
        </w:tc>
      </w:tr>
      <w:tr w:rsidR="00D8187C" w:rsidRPr="002C7E1A" w14:paraId="2DD2DE72" w14:textId="77777777" w:rsidTr="00D8187C">
        <w:tc>
          <w:tcPr>
            <w:tcW w:w="0" w:type="auto"/>
            <w:hideMark/>
          </w:tcPr>
          <w:p w14:paraId="7376EF3C" w14:textId="77777777" w:rsidR="00D8187C" w:rsidRPr="002C7E1A" w:rsidRDefault="00D8187C" w:rsidP="00D8187C">
            <w:r w:rsidRPr="002C7E1A">
              <w:t>Employee adoption</w:t>
            </w:r>
          </w:p>
        </w:tc>
        <w:tc>
          <w:tcPr>
            <w:tcW w:w="0" w:type="auto"/>
            <w:hideMark/>
          </w:tcPr>
          <w:p w14:paraId="34C4B880" w14:textId="77777777" w:rsidR="00D8187C" w:rsidRPr="002C7E1A" w:rsidRDefault="00D8187C" w:rsidP="00D8187C">
            <w:r w:rsidRPr="002C7E1A">
              <w:t>Moderate</w:t>
            </w:r>
          </w:p>
        </w:tc>
        <w:tc>
          <w:tcPr>
            <w:tcW w:w="0" w:type="auto"/>
            <w:hideMark/>
          </w:tcPr>
          <w:p w14:paraId="79E6C8F5" w14:textId="77777777" w:rsidR="00D8187C" w:rsidRPr="002C7E1A" w:rsidRDefault="00D8187C" w:rsidP="00D8187C">
            <w:r w:rsidRPr="002C7E1A">
              <w:t>Strong</w:t>
            </w:r>
          </w:p>
        </w:tc>
        <w:tc>
          <w:tcPr>
            <w:tcW w:w="0" w:type="auto"/>
            <w:hideMark/>
          </w:tcPr>
          <w:p w14:paraId="25B863A1" w14:textId="77777777" w:rsidR="00D8187C" w:rsidRPr="002C7E1A" w:rsidRDefault="00D8187C" w:rsidP="00D8187C">
            <w:r w:rsidRPr="002C7E1A">
              <w:t>Very strong</w:t>
            </w:r>
          </w:p>
        </w:tc>
      </w:tr>
      <w:tr w:rsidR="00D8187C" w:rsidRPr="002C7E1A" w14:paraId="494D3359" w14:textId="77777777" w:rsidTr="00D8187C">
        <w:tc>
          <w:tcPr>
            <w:tcW w:w="0" w:type="auto"/>
            <w:hideMark/>
          </w:tcPr>
          <w:p w14:paraId="0DAC95C8" w14:textId="77777777" w:rsidR="00D8187C" w:rsidRPr="002C7E1A" w:rsidRDefault="00D8187C" w:rsidP="00D8187C">
            <w:r w:rsidRPr="002C7E1A">
              <w:t>Communication</w:t>
            </w:r>
          </w:p>
        </w:tc>
        <w:tc>
          <w:tcPr>
            <w:tcW w:w="0" w:type="auto"/>
            <w:hideMark/>
          </w:tcPr>
          <w:p w14:paraId="30FACF62" w14:textId="77777777" w:rsidR="00D8187C" w:rsidRPr="002C7E1A" w:rsidRDefault="00D8187C" w:rsidP="00D8187C">
            <w:r w:rsidRPr="002C7E1A">
              <w:t>Moderate</w:t>
            </w:r>
          </w:p>
        </w:tc>
        <w:tc>
          <w:tcPr>
            <w:tcW w:w="0" w:type="auto"/>
            <w:hideMark/>
          </w:tcPr>
          <w:p w14:paraId="20F29F25" w14:textId="77777777" w:rsidR="00D8187C" w:rsidRPr="002C7E1A" w:rsidRDefault="00D8187C" w:rsidP="00D8187C">
            <w:r w:rsidRPr="002C7E1A">
              <w:t>Strong</w:t>
            </w:r>
          </w:p>
        </w:tc>
        <w:tc>
          <w:tcPr>
            <w:tcW w:w="0" w:type="auto"/>
            <w:hideMark/>
          </w:tcPr>
          <w:p w14:paraId="16D01F4B" w14:textId="77777777" w:rsidR="00D8187C" w:rsidRPr="002C7E1A" w:rsidRDefault="00D8187C" w:rsidP="00D8187C">
            <w:r w:rsidRPr="002C7E1A">
              <w:t>Strong</w:t>
            </w:r>
          </w:p>
        </w:tc>
      </w:tr>
      <w:tr w:rsidR="00D8187C" w:rsidRPr="002C7E1A" w14:paraId="2292449D" w14:textId="77777777" w:rsidTr="00D8187C">
        <w:tc>
          <w:tcPr>
            <w:tcW w:w="0" w:type="auto"/>
            <w:hideMark/>
          </w:tcPr>
          <w:p w14:paraId="31B7B287" w14:textId="77777777" w:rsidR="00D8187C" w:rsidRPr="002C7E1A" w:rsidRDefault="00D8187C" w:rsidP="00D8187C">
            <w:r w:rsidRPr="002C7E1A">
              <w:t>Leadership emphasis</w:t>
            </w:r>
          </w:p>
        </w:tc>
        <w:tc>
          <w:tcPr>
            <w:tcW w:w="0" w:type="auto"/>
            <w:hideMark/>
          </w:tcPr>
          <w:p w14:paraId="6F48ACAC" w14:textId="77777777" w:rsidR="00D8187C" w:rsidRPr="002C7E1A" w:rsidRDefault="00D8187C" w:rsidP="00D8187C">
            <w:r w:rsidRPr="002C7E1A">
              <w:t>Moderate</w:t>
            </w:r>
          </w:p>
        </w:tc>
        <w:tc>
          <w:tcPr>
            <w:tcW w:w="0" w:type="auto"/>
            <w:hideMark/>
          </w:tcPr>
          <w:p w14:paraId="52153533" w14:textId="77777777" w:rsidR="00D8187C" w:rsidRPr="002C7E1A" w:rsidRDefault="00D8187C" w:rsidP="00D8187C">
            <w:r w:rsidRPr="002C7E1A">
              <w:t>Very strong</w:t>
            </w:r>
          </w:p>
        </w:tc>
        <w:tc>
          <w:tcPr>
            <w:tcW w:w="0" w:type="auto"/>
            <w:hideMark/>
          </w:tcPr>
          <w:p w14:paraId="12A6C2F7" w14:textId="77777777" w:rsidR="00D8187C" w:rsidRPr="002C7E1A" w:rsidRDefault="00D8187C" w:rsidP="00D8187C">
            <w:r w:rsidRPr="002C7E1A">
              <w:t>Moderate</w:t>
            </w:r>
          </w:p>
        </w:tc>
      </w:tr>
      <w:tr w:rsidR="00D8187C" w:rsidRPr="002C7E1A" w14:paraId="61521FD6" w14:textId="77777777" w:rsidTr="00D8187C">
        <w:tc>
          <w:tcPr>
            <w:tcW w:w="0" w:type="auto"/>
            <w:hideMark/>
          </w:tcPr>
          <w:p w14:paraId="605F0E6E" w14:textId="77777777" w:rsidR="00D8187C" w:rsidRPr="002C7E1A" w:rsidRDefault="00D8187C" w:rsidP="00D8187C">
            <w:r w:rsidRPr="002C7E1A">
              <w:t>Flexibility</w:t>
            </w:r>
          </w:p>
        </w:tc>
        <w:tc>
          <w:tcPr>
            <w:tcW w:w="0" w:type="auto"/>
            <w:hideMark/>
          </w:tcPr>
          <w:p w14:paraId="39B9722B" w14:textId="77777777" w:rsidR="00D8187C" w:rsidRPr="002C7E1A" w:rsidRDefault="00D8187C" w:rsidP="00D8187C">
            <w:r w:rsidRPr="002C7E1A">
              <w:t>Moderate</w:t>
            </w:r>
          </w:p>
        </w:tc>
        <w:tc>
          <w:tcPr>
            <w:tcW w:w="0" w:type="auto"/>
            <w:hideMark/>
          </w:tcPr>
          <w:p w14:paraId="1A5DBE28" w14:textId="77777777" w:rsidR="00D8187C" w:rsidRPr="002C7E1A" w:rsidRDefault="00D8187C" w:rsidP="00D8187C">
            <w:r w:rsidRPr="002C7E1A">
              <w:t>Moderate</w:t>
            </w:r>
          </w:p>
        </w:tc>
        <w:tc>
          <w:tcPr>
            <w:tcW w:w="0" w:type="auto"/>
            <w:hideMark/>
          </w:tcPr>
          <w:p w14:paraId="1954B28A" w14:textId="77777777" w:rsidR="00D8187C" w:rsidRPr="002C7E1A" w:rsidRDefault="00D8187C" w:rsidP="00D8187C">
            <w:r w:rsidRPr="002C7E1A">
              <w:t>Strong</w:t>
            </w:r>
          </w:p>
        </w:tc>
      </w:tr>
      <w:tr w:rsidR="00D8187C" w:rsidRPr="002C7E1A" w14:paraId="12B9D52B" w14:textId="77777777" w:rsidTr="00D8187C">
        <w:tc>
          <w:tcPr>
            <w:tcW w:w="0" w:type="auto"/>
            <w:hideMark/>
          </w:tcPr>
          <w:p w14:paraId="269C4E6D" w14:textId="77777777" w:rsidR="00D8187C" w:rsidRPr="002C7E1A" w:rsidRDefault="00D8187C" w:rsidP="00D8187C">
            <w:r w:rsidRPr="002C7E1A">
              <w:t>Simplicity</w:t>
            </w:r>
          </w:p>
        </w:tc>
        <w:tc>
          <w:tcPr>
            <w:tcW w:w="0" w:type="auto"/>
            <w:hideMark/>
          </w:tcPr>
          <w:p w14:paraId="557984D6" w14:textId="77777777" w:rsidR="00D8187C" w:rsidRPr="002C7E1A" w:rsidRDefault="00D8187C" w:rsidP="00D8187C">
            <w:r w:rsidRPr="002C7E1A">
              <w:t>Very strong</w:t>
            </w:r>
          </w:p>
        </w:tc>
        <w:tc>
          <w:tcPr>
            <w:tcW w:w="0" w:type="auto"/>
            <w:hideMark/>
          </w:tcPr>
          <w:p w14:paraId="31E9EC65" w14:textId="77777777" w:rsidR="00D8187C" w:rsidRPr="002C7E1A" w:rsidRDefault="00D8187C" w:rsidP="00D8187C">
            <w:r w:rsidRPr="002C7E1A">
              <w:t>Moderate</w:t>
            </w:r>
          </w:p>
        </w:tc>
        <w:tc>
          <w:tcPr>
            <w:tcW w:w="0" w:type="auto"/>
            <w:hideMark/>
          </w:tcPr>
          <w:p w14:paraId="761EB2AF" w14:textId="77777777" w:rsidR="00D8187C" w:rsidRPr="002C7E1A" w:rsidRDefault="00D8187C" w:rsidP="00D8187C">
            <w:r w:rsidRPr="002C7E1A">
              <w:t>Strong</w:t>
            </w:r>
          </w:p>
        </w:tc>
      </w:tr>
      <w:tr w:rsidR="00D8187C" w:rsidRPr="002C7E1A" w14:paraId="45A3D569" w14:textId="77777777" w:rsidTr="00D8187C">
        <w:tc>
          <w:tcPr>
            <w:tcW w:w="0" w:type="auto"/>
            <w:hideMark/>
          </w:tcPr>
          <w:p w14:paraId="7E33942E" w14:textId="77777777" w:rsidR="00D8187C" w:rsidRPr="002C7E1A" w:rsidRDefault="00D8187C" w:rsidP="00D8187C">
            <w:r w:rsidRPr="002C7E1A">
              <w:t>Suitability for Premier Inn</w:t>
            </w:r>
          </w:p>
        </w:tc>
        <w:tc>
          <w:tcPr>
            <w:tcW w:w="0" w:type="auto"/>
            <w:hideMark/>
          </w:tcPr>
          <w:p w14:paraId="1BC8A671" w14:textId="77777777" w:rsidR="00D8187C" w:rsidRPr="002C7E1A" w:rsidRDefault="00D8187C" w:rsidP="00D8187C">
            <w:r w:rsidRPr="002C7E1A">
              <w:t>Useful supporting model</w:t>
            </w:r>
          </w:p>
        </w:tc>
        <w:tc>
          <w:tcPr>
            <w:tcW w:w="0" w:type="auto"/>
            <w:hideMark/>
          </w:tcPr>
          <w:p w14:paraId="7BA60F18" w14:textId="77777777" w:rsidR="00D8187C" w:rsidRPr="002C7E1A" w:rsidRDefault="00D8187C" w:rsidP="00D8187C">
            <w:r w:rsidRPr="002C7E1A">
              <w:t>Best primary framework</w:t>
            </w:r>
          </w:p>
        </w:tc>
        <w:tc>
          <w:tcPr>
            <w:tcW w:w="0" w:type="auto"/>
            <w:hideMark/>
          </w:tcPr>
          <w:p w14:paraId="2C9E07F4" w14:textId="77777777" w:rsidR="00D8187C" w:rsidRPr="002C7E1A" w:rsidRDefault="00D8187C" w:rsidP="00D8187C">
            <w:r w:rsidRPr="002C7E1A">
              <w:t>Strong complementary approach</w:t>
            </w:r>
          </w:p>
        </w:tc>
      </w:tr>
    </w:tbl>
    <w:p w14:paraId="393EF8B5" w14:textId="77777777" w:rsidR="00D8187C" w:rsidRPr="002C7E1A" w:rsidRDefault="00D8187C" w:rsidP="00D8187C">
      <w:r w:rsidRPr="002C7E1A">
        <w:t xml:space="preserve">Overall, </w:t>
      </w:r>
      <w:r w:rsidRPr="002C7E1A">
        <w:rPr>
          <w:bCs/>
        </w:rPr>
        <w:t>Kotter should provide the principal organisational framework</w:t>
      </w:r>
      <w:r w:rsidRPr="002C7E1A">
        <w:t>, while selected ADKAR principles should support employee adoption. This hybrid approach is preferable because Premier Inn requires both organisation-wide strategic coordination and individual behavioural change. Lewin remains valuable for explaining the broad transition but provides insufficient detail for managing a transformation of this scale.</w:t>
      </w:r>
    </w:p>
    <w:p w14:paraId="3FD8103F" w14:textId="77777777" w:rsidR="00D8187C" w:rsidRPr="002C7E1A" w:rsidRDefault="00D8187C" w:rsidP="00D8187C">
      <w:pPr>
        <w:spacing w:before="100" w:beforeAutospacing="1" w:after="100" w:afterAutospacing="1" w:line="240" w:lineRule="auto"/>
        <w:jc w:val="left"/>
        <w:outlineLvl w:val="0"/>
        <w:rPr>
          <w:rFonts w:eastAsia="Times New Roman" w:cs="Times New Roman"/>
          <w:b/>
          <w:bCs/>
          <w:kern w:val="36"/>
          <w:sz w:val="48"/>
          <w:szCs w:val="48"/>
        </w:rPr>
      </w:pPr>
      <w:bookmarkStart w:id="15" w:name="_Toc242277100"/>
      <w:r w:rsidRPr="002C7E1A">
        <w:rPr>
          <w:rFonts w:eastAsia="Times New Roman" w:cs="Times New Roman"/>
          <w:b/>
          <w:bCs/>
          <w:kern w:val="36"/>
          <w:sz w:val="48"/>
          <w:szCs w:val="48"/>
        </w:rPr>
        <w:t>6. Strategic Change Challenges</w:t>
      </w:r>
      <w:bookmarkEnd w:id="15"/>
    </w:p>
    <w:p w14:paraId="5EF40838" w14:textId="77777777" w:rsidR="001F6082" w:rsidRPr="002C7E1A" w:rsidRDefault="001F6082" w:rsidP="001F6082">
      <w:bookmarkStart w:id="16" w:name="_Toc242277101"/>
      <w:r w:rsidRPr="002C7E1A">
        <w:lastRenderedPageBreak/>
        <w:t>There are likely to be some barriers to the transformation.</w:t>
      </w:r>
    </w:p>
    <w:p w14:paraId="52EC232F" w14:textId="77777777" w:rsidR="001F6082" w:rsidRPr="002C7E1A" w:rsidRDefault="001F6082" w:rsidP="001F6082">
      <w:r w:rsidRPr="002C7E1A">
        <w:t>The first is resistance from the employees themselves. Technology may be seen as a threat to job security or a lessening of the value of human service. This concern might grow if management presents the programme primarily as a “cost-saving” programme. This risk could be mitigated if employee input was encouraged in the pilot design process and communicated about the development of their role.</w:t>
      </w:r>
    </w:p>
    <w:p w14:paraId="480EAFEB" w14:textId="77777777" w:rsidR="001F6082" w:rsidRPr="002C7E1A" w:rsidRDefault="001F6082" w:rsidP="001F6082">
      <w:r w:rsidRPr="002C7E1A">
        <w:t>Secondly, there will be different levels of digital capability within the workforce. If the workforce isn't properly trained, it may result in different service levels and employee frustration. The training therefore must be differentiated according to the role and followed by practical training (Rustam, Yuni Astuti and Ria Safitri, 2024).</w:t>
      </w:r>
    </w:p>
    <w:p w14:paraId="767FAF26" w14:textId="77777777" w:rsidR="001F6082" w:rsidRPr="002C7E1A" w:rsidRDefault="001F6082" w:rsidP="001F6082">
      <w:r w:rsidRPr="002C7E1A">
        <w:t>Thirdly, capital limitations could lead to a conflict between investment in transformation and Whitbread's property growth programme. Whitbread already has a re-prioritisation of capital in place, and it will make significant cuts to gross capital expenditure in its five-year plan (BOWER, 2016). Therefore, digital and sustainability investments need to be based on a clear business plan and a step-by-step implementation plan.</w:t>
      </w:r>
    </w:p>
    <w:p w14:paraId="1B6F2A69" w14:textId="77777777" w:rsidR="001F6082" w:rsidRPr="002C7E1A" w:rsidRDefault="001F6082" w:rsidP="001F6082">
      <w:r w:rsidRPr="002C7E1A">
        <w:t>Fourth, systems can disrupt operations during implementation. For instance, if there's a technology failure at check-in, it impacts the customer experience. Manual contingency processes, at initial implementation, would minimize this risk if utilized by the pilot.</w:t>
      </w:r>
    </w:p>
    <w:p w14:paraId="12BABD50" w14:textId="77777777" w:rsidR="001F6082" w:rsidRPr="002C7E1A" w:rsidRDefault="001F6082" w:rsidP="001F6082">
      <w:r w:rsidRPr="002C7E1A">
        <w:t>Lastly, Premier Inn is large and could lead to inconsistent adoption across its properties. To avoid successful pilots from being diluted across the country, it is essential that performance indicators are clearly defined, accountability is regional or sub-regional, and there is regular feedback.</w:t>
      </w:r>
    </w:p>
    <w:p w14:paraId="20FD5E43" w14:textId="77777777" w:rsidR="00D8187C" w:rsidRPr="002C7E1A" w:rsidRDefault="00D8187C" w:rsidP="00D8187C">
      <w:pPr>
        <w:spacing w:before="100" w:beforeAutospacing="1" w:after="100" w:afterAutospacing="1" w:line="240" w:lineRule="auto"/>
        <w:jc w:val="left"/>
        <w:outlineLvl w:val="0"/>
        <w:rPr>
          <w:rFonts w:eastAsia="Times New Roman" w:cs="Times New Roman"/>
          <w:b/>
          <w:bCs/>
          <w:kern w:val="36"/>
          <w:sz w:val="48"/>
          <w:szCs w:val="48"/>
        </w:rPr>
      </w:pPr>
      <w:r w:rsidRPr="002C7E1A">
        <w:rPr>
          <w:rFonts w:eastAsia="Times New Roman" w:cs="Times New Roman"/>
          <w:b/>
          <w:bCs/>
          <w:kern w:val="36"/>
          <w:sz w:val="48"/>
          <w:szCs w:val="48"/>
        </w:rPr>
        <w:t>7. Leadership and Organisational Culture</w:t>
      </w:r>
      <w:bookmarkEnd w:id="16"/>
    </w:p>
    <w:p w14:paraId="3315ECA9"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bookmarkStart w:id="17" w:name="_Toc242277102"/>
      <w:r w:rsidRPr="002C7E1A">
        <w:rPr>
          <w:rFonts w:eastAsia="Times New Roman" w:cs="Times New Roman"/>
          <w:b/>
          <w:bCs/>
          <w:sz w:val="36"/>
          <w:szCs w:val="36"/>
        </w:rPr>
        <w:t>7.1 Leadership Style</w:t>
      </w:r>
      <w:bookmarkEnd w:id="17"/>
    </w:p>
    <w:p w14:paraId="6B24CB56" w14:textId="77777777" w:rsidR="001F6082" w:rsidRPr="002C7E1A" w:rsidRDefault="001F6082" w:rsidP="001F6082">
      <w:bookmarkStart w:id="18" w:name="_Toc242277103"/>
      <w:r w:rsidRPr="002C7E1A">
        <w:t>Transformational leadership is well suited to the recommended programme as it will be about much more than following new procedures; it will be about employees understanding and agreeing to a new operating model for the future. Leaders should explain the ways in which digitalisation, sustainability and productivity will help Premier Inn to remain competitive in the future.</w:t>
      </w:r>
    </w:p>
    <w:p w14:paraId="7D998811" w14:textId="77777777" w:rsidR="001F6082" w:rsidRPr="002C7E1A" w:rsidRDefault="001F6082" w:rsidP="001F6082">
      <w:r w:rsidRPr="002C7E1A">
        <w:lastRenderedPageBreak/>
        <w:t>But it is not enough to have transformational leadership. Repeatable standards, measurable performance, and reliable execution are essential for hotel operations. Thus, transactional mechanisms are still required for the attainment of certain targets, including training completion, system adoption, customer satisfaction, and environmental performance (Chen et al., 2021).</w:t>
      </w:r>
    </w:p>
    <w:p w14:paraId="0605EEB0" w14:textId="77777777" w:rsidR="001F6082" w:rsidRPr="002C7E1A" w:rsidRDefault="001F6082" w:rsidP="001F6082">
      <w:r w:rsidRPr="002C7E1A">
        <w:t xml:space="preserve">The participative approach to leadership should also be included. Front-line staff face the guests and are aware of the practical shortcomings in hotel practice. Engaging them in designing the pilot can enhance the quality of the pilot and the sense of legitimacy of the change. This is especially crucial since the study on change reveals that employee involvement can help minimize resistance and facilitate change implementation. </w:t>
      </w:r>
    </w:p>
    <w:p w14:paraId="2CA288D1" w14:textId="77777777" w:rsidR="001F6082" w:rsidRPr="002C7E1A" w:rsidRDefault="001F6082" w:rsidP="001F6082">
      <w:r w:rsidRPr="002C7E1A">
        <w:t>The most appropriate leadership style is thus mostly transformational, with some participative decision-making and transactional control.</w:t>
      </w:r>
    </w:p>
    <w:p w14:paraId="72677A36"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r w:rsidRPr="002C7E1A">
        <w:rPr>
          <w:rFonts w:eastAsia="Times New Roman" w:cs="Times New Roman"/>
          <w:b/>
          <w:bCs/>
          <w:sz w:val="36"/>
          <w:szCs w:val="36"/>
        </w:rPr>
        <w:t>7.2 Organisational Culture</w:t>
      </w:r>
      <w:bookmarkEnd w:id="18"/>
    </w:p>
    <w:p w14:paraId="06C863FB" w14:textId="77777777" w:rsidR="001F6082" w:rsidRPr="002C7E1A" w:rsidRDefault="001F6082" w:rsidP="001F6082">
      <w:bookmarkStart w:id="19" w:name="_Toc242277104"/>
      <w:r w:rsidRPr="002C7E1A">
        <w:t>Culture can be a barrier and an enabler to Premier Inn's transformation. Being focused on the guest experience is also beneficial for the organisation as it allows them to replicate successful innovations from site to site, as things are unified. It also has a proven track record in terms of focusing on operational efficiency, which dovetails with process improvement through technology.</w:t>
      </w:r>
    </w:p>
    <w:p w14:paraId="50B0391F" w14:textId="77777777" w:rsidR="001F6082" w:rsidRPr="002C7E1A" w:rsidRDefault="001F6082" w:rsidP="001F6082">
      <w:r w:rsidRPr="002C7E1A">
        <w:t>However, if the culture is very standardization-oriented, this can be an issue if the employees see new initiatives as being imposed on them, rather than being relevant to them. To implement digital transformation, there must be some experimentation, feedback and learning in processes before they are standardised.</w:t>
      </w:r>
    </w:p>
    <w:p w14:paraId="138C4929" w14:textId="77777777" w:rsidR="001F6082" w:rsidRPr="002C7E1A" w:rsidRDefault="001F6082" w:rsidP="001F6082">
      <w:r w:rsidRPr="002C7E1A">
        <w:t>The sustainability culture already in place at Whitbread is another foundation of support. Measurable environmental commitments are already set out in the Force for Good strategy, and environmental performance is becoming more linked to commercial activity (Berry and Rondinelli, 1998). Again, the proposed programme would build on, not replace, existing organisational norms.</w:t>
      </w:r>
    </w:p>
    <w:p w14:paraId="07DF56C8" w14:textId="77777777" w:rsidR="001F6082" w:rsidRPr="002C7E1A" w:rsidRDefault="001F6082" w:rsidP="001F6082">
      <w:r w:rsidRPr="002C7E1A">
        <w:t xml:space="preserve">The aim of the cultural objective should be to sustain a focus on service standards and value but with greater experimentation, continual learning and employee engagement. This is particularly </w:t>
      </w:r>
      <w:r w:rsidRPr="002C7E1A">
        <w:lastRenderedPageBreak/>
        <w:t>relevant as organisational transformation does not necessarily mean that the existing organisation is flawed in any way. Some research that challenges Kotter's approach proposes extending the concept of recognizing some parts of the status quo that are valued, which in turn can help to lower anxiety and boost acceptance of change.</w:t>
      </w:r>
    </w:p>
    <w:p w14:paraId="1E10E291" w14:textId="77777777" w:rsidR="00D8187C" w:rsidRPr="002C7E1A" w:rsidRDefault="00D8187C" w:rsidP="00D8187C">
      <w:pPr>
        <w:spacing w:before="100" w:beforeAutospacing="1" w:after="100" w:afterAutospacing="1" w:line="240" w:lineRule="auto"/>
        <w:jc w:val="left"/>
        <w:outlineLvl w:val="0"/>
        <w:rPr>
          <w:rFonts w:eastAsia="Times New Roman" w:cs="Times New Roman"/>
          <w:b/>
          <w:bCs/>
          <w:kern w:val="36"/>
          <w:sz w:val="48"/>
          <w:szCs w:val="48"/>
        </w:rPr>
      </w:pPr>
      <w:r w:rsidRPr="002C7E1A">
        <w:rPr>
          <w:rFonts w:eastAsia="Times New Roman" w:cs="Times New Roman"/>
          <w:b/>
          <w:bCs/>
          <w:kern w:val="36"/>
          <w:sz w:val="48"/>
          <w:szCs w:val="48"/>
        </w:rPr>
        <w:t>8. Change Management Plan</w:t>
      </w:r>
      <w:bookmarkEnd w:id="19"/>
    </w:p>
    <w:p w14:paraId="08D09917"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bookmarkStart w:id="20" w:name="_Toc242277105"/>
      <w:r w:rsidRPr="002C7E1A">
        <w:rPr>
          <w:rFonts w:eastAsia="Times New Roman" w:cs="Times New Roman"/>
          <w:b/>
          <w:bCs/>
          <w:sz w:val="36"/>
          <w:szCs w:val="36"/>
        </w:rPr>
        <w:t>8.1 Change Objectives</w:t>
      </w:r>
      <w:bookmarkEnd w:id="20"/>
    </w:p>
    <w:p w14:paraId="458DB49D" w14:textId="77777777" w:rsidR="00D8187C" w:rsidRPr="002C7E1A" w:rsidRDefault="00D8187C" w:rsidP="00D8187C">
      <w:r w:rsidRPr="002C7E1A">
        <w:t>The programme should be implemented over approximately three years, beginning with pilot hotels before wider roll-out.</w:t>
      </w:r>
    </w:p>
    <w:tbl>
      <w:tblPr>
        <w:tblStyle w:val="TableGrid"/>
        <w:tblW w:w="0" w:type="auto"/>
        <w:tblLook w:val="04A0" w:firstRow="1" w:lastRow="0" w:firstColumn="1" w:lastColumn="0" w:noHBand="0" w:noVBand="1"/>
      </w:tblPr>
      <w:tblGrid>
        <w:gridCol w:w="2486"/>
        <w:gridCol w:w="5080"/>
        <w:gridCol w:w="1784"/>
      </w:tblGrid>
      <w:tr w:rsidR="00D8187C" w:rsidRPr="002C7E1A" w14:paraId="062FB5F8" w14:textId="77777777" w:rsidTr="00D8187C">
        <w:tc>
          <w:tcPr>
            <w:tcW w:w="0" w:type="auto"/>
            <w:hideMark/>
          </w:tcPr>
          <w:p w14:paraId="6856B9C8" w14:textId="77777777" w:rsidR="00D8187C" w:rsidRPr="002C7E1A" w:rsidRDefault="00D8187C" w:rsidP="00D8187C">
            <w:r w:rsidRPr="002C7E1A">
              <w:t>Objective</w:t>
            </w:r>
          </w:p>
        </w:tc>
        <w:tc>
          <w:tcPr>
            <w:tcW w:w="0" w:type="auto"/>
            <w:hideMark/>
          </w:tcPr>
          <w:p w14:paraId="62222A2F" w14:textId="77777777" w:rsidR="00D8187C" w:rsidRPr="002C7E1A" w:rsidRDefault="00D8187C" w:rsidP="00D8187C">
            <w:r w:rsidRPr="002C7E1A">
              <w:t>Proposed measure</w:t>
            </w:r>
          </w:p>
        </w:tc>
        <w:tc>
          <w:tcPr>
            <w:tcW w:w="0" w:type="auto"/>
            <w:hideMark/>
          </w:tcPr>
          <w:p w14:paraId="53B948EE" w14:textId="77777777" w:rsidR="00D8187C" w:rsidRPr="002C7E1A" w:rsidRDefault="00D8187C" w:rsidP="00D8187C">
            <w:r w:rsidRPr="002C7E1A">
              <w:t>Indicative timeframe</w:t>
            </w:r>
          </w:p>
        </w:tc>
      </w:tr>
      <w:tr w:rsidR="00D8187C" w:rsidRPr="002C7E1A" w14:paraId="1AC53AE8" w14:textId="77777777" w:rsidTr="00D8187C">
        <w:tc>
          <w:tcPr>
            <w:tcW w:w="0" w:type="auto"/>
            <w:hideMark/>
          </w:tcPr>
          <w:p w14:paraId="6F64A6F5" w14:textId="77777777" w:rsidR="00D8187C" w:rsidRPr="002C7E1A" w:rsidRDefault="00D8187C" w:rsidP="00D8187C">
            <w:r w:rsidRPr="002C7E1A">
              <w:t>Improve digital guest experience</w:t>
            </w:r>
          </w:p>
        </w:tc>
        <w:tc>
          <w:tcPr>
            <w:tcW w:w="0" w:type="auto"/>
            <w:hideMark/>
          </w:tcPr>
          <w:p w14:paraId="03660A3B" w14:textId="77777777" w:rsidR="00D8187C" w:rsidRPr="002C7E1A" w:rsidRDefault="00D8187C" w:rsidP="00D8187C">
            <w:r w:rsidRPr="002C7E1A">
              <w:t>Introduce enhanced digital/self-service processes across selected pilot hotels, followed by phased UK roll-out</w:t>
            </w:r>
          </w:p>
        </w:tc>
        <w:tc>
          <w:tcPr>
            <w:tcW w:w="0" w:type="auto"/>
            <w:hideMark/>
          </w:tcPr>
          <w:p w14:paraId="7CA32B68" w14:textId="77777777" w:rsidR="00D8187C" w:rsidRPr="002C7E1A" w:rsidRDefault="00D8187C" w:rsidP="00D8187C">
            <w:r w:rsidRPr="002C7E1A">
              <w:t>36 months</w:t>
            </w:r>
          </w:p>
        </w:tc>
      </w:tr>
      <w:tr w:rsidR="00D8187C" w:rsidRPr="002C7E1A" w14:paraId="23610B11" w14:textId="77777777" w:rsidTr="00D8187C">
        <w:tc>
          <w:tcPr>
            <w:tcW w:w="0" w:type="auto"/>
            <w:hideMark/>
          </w:tcPr>
          <w:p w14:paraId="1B718F28" w14:textId="77777777" w:rsidR="00D8187C" w:rsidRPr="002C7E1A" w:rsidRDefault="00D8187C" w:rsidP="00D8187C">
            <w:r w:rsidRPr="002C7E1A">
              <w:t>Develop workforce capability</w:t>
            </w:r>
          </w:p>
        </w:tc>
        <w:tc>
          <w:tcPr>
            <w:tcW w:w="0" w:type="auto"/>
            <w:hideMark/>
          </w:tcPr>
          <w:p w14:paraId="6E8D9FD6" w14:textId="77777777" w:rsidR="00D8187C" w:rsidRPr="002C7E1A" w:rsidRDefault="00D8187C" w:rsidP="00D8187C">
            <w:r w:rsidRPr="002C7E1A">
              <w:t>At least 90% of affected employees complete relevant digital-change training before full implementation</w:t>
            </w:r>
          </w:p>
        </w:tc>
        <w:tc>
          <w:tcPr>
            <w:tcW w:w="0" w:type="auto"/>
            <w:hideMark/>
          </w:tcPr>
          <w:p w14:paraId="4A39B852" w14:textId="77777777" w:rsidR="00D8187C" w:rsidRPr="002C7E1A" w:rsidRDefault="00D8187C" w:rsidP="00D8187C">
            <w:r w:rsidRPr="002C7E1A">
              <w:t>24 months</w:t>
            </w:r>
          </w:p>
        </w:tc>
      </w:tr>
      <w:tr w:rsidR="00D8187C" w:rsidRPr="002C7E1A" w14:paraId="39CCD227" w14:textId="77777777" w:rsidTr="00D8187C">
        <w:tc>
          <w:tcPr>
            <w:tcW w:w="0" w:type="auto"/>
            <w:hideMark/>
          </w:tcPr>
          <w:p w14:paraId="5CF24684" w14:textId="77777777" w:rsidR="00D8187C" w:rsidRPr="002C7E1A" w:rsidRDefault="00D8187C" w:rsidP="00D8187C">
            <w:r w:rsidRPr="002C7E1A">
              <w:t>Improve operating efficiency</w:t>
            </w:r>
          </w:p>
        </w:tc>
        <w:tc>
          <w:tcPr>
            <w:tcW w:w="0" w:type="auto"/>
            <w:hideMark/>
          </w:tcPr>
          <w:p w14:paraId="558830C2" w14:textId="77777777" w:rsidR="00D8187C" w:rsidRPr="002C7E1A" w:rsidRDefault="00D8187C" w:rsidP="00D8187C">
            <w:r w:rsidRPr="002C7E1A">
              <w:t>Demonstrate measurable productivity improvement in pilot hotels before national expansion</w:t>
            </w:r>
          </w:p>
        </w:tc>
        <w:tc>
          <w:tcPr>
            <w:tcW w:w="0" w:type="auto"/>
            <w:hideMark/>
          </w:tcPr>
          <w:p w14:paraId="64C37783" w14:textId="77777777" w:rsidR="00D8187C" w:rsidRPr="002C7E1A" w:rsidRDefault="00D8187C" w:rsidP="00D8187C">
            <w:r w:rsidRPr="002C7E1A">
              <w:t>18 months</w:t>
            </w:r>
          </w:p>
        </w:tc>
      </w:tr>
      <w:tr w:rsidR="00D8187C" w:rsidRPr="002C7E1A" w14:paraId="1712D293" w14:textId="77777777" w:rsidTr="00D8187C">
        <w:tc>
          <w:tcPr>
            <w:tcW w:w="0" w:type="auto"/>
            <w:hideMark/>
          </w:tcPr>
          <w:p w14:paraId="01A6FBC9" w14:textId="77777777" w:rsidR="00D8187C" w:rsidRPr="002C7E1A" w:rsidRDefault="00D8187C" w:rsidP="00D8187C">
            <w:r w:rsidRPr="002C7E1A">
              <w:t>Strengthen environmental performance</w:t>
            </w:r>
          </w:p>
        </w:tc>
        <w:tc>
          <w:tcPr>
            <w:tcW w:w="0" w:type="auto"/>
            <w:hideMark/>
          </w:tcPr>
          <w:p w14:paraId="7E160AC8" w14:textId="77777777" w:rsidR="00D8187C" w:rsidRPr="002C7E1A" w:rsidRDefault="00D8187C" w:rsidP="00D8187C">
            <w:r w:rsidRPr="002C7E1A">
              <w:t>Continue progress toward Whitbread's 2030 water, waste and carbon targets</w:t>
            </w:r>
          </w:p>
        </w:tc>
        <w:tc>
          <w:tcPr>
            <w:tcW w:w="0" w:type="auto"/>
            <w:hideMark/>
          </w:tcPr>
          <w:p w14:paraId="2EA8A6C6" w14:textId="77777777" w:rsidR="00D8187C" w:rsidRPr="002C7E1A" w:rsidRDefault="00D8187C" w:rsidP="00D8187C">
            <w:r w:rsidRPr="002C7E1A">
              <w:t>Ongoing to 2030</w:t>
            </w:r>
          </w:p>
        </w:tc>
      </w:tr>
      <w:tr w:rsidR="00D8187C" w:rsidRPr="002C7E1A" w14:paraId="72F9FFA0" w14:textId="77777777" w:rsidTr="00D8187C">
        <w:tc>
          <w:tcPr>
            <w:tcW w:w="0" w:type="auto"/>
            <w:hideMark/>
          </w:tcPr>
          <w:p w14:paraId="4825004F" w14:textId="77777777" w:rsidR="00D8187C" w:rsidRPr="002C7E1A" w:rsidRDefault="00D8187C" w:rsidP="00D8187C">
            <w:r w:rsidRPr="002C7E1A">
              <w:t>Maintain service quality</w:t>
            </w:r>
          </w:p>
        </w:tc>
        <w:tc>
          <w:tcPr>
            <w:tcW w:w="0" w:type="auto"/>
            <w:hideMark/>
          </w:tcPr>
          <w:p w14:paraId="4E89A54C" w14:textId="77777777" w:rsidR="00D8187C" w:rsidRPr="002C7E1A" w:rsidRDefault="00D8187C" w:rsidP="00D8187C">
            <w:r w:rsidRPr="002C7E1A">
              <w:t>Avoid deterioration in guest satisfaction during implementation</w:t>
            </w:r>
          </w:p>
        </w:tc>
        <w:tc>
          <w:tcPr>
            <w:tcW w:w="0" w:type="auto"/>
            <w:hideMark/>
          </w:tcPr>
          <w:p w14:paraId="11974335" w14:textId="77777777" w:rsidR="00D8187C" w:rsidRPr="002C7E1A" w:rsidRDefault="00D8187C" w:rsidP="00D8187C">
            <w:r w:rsidRPr="002C7E1A">
              <w:t>Throughout programme</w:t>
            </w:r>
          </w:p>
        </w:tc>
      </w:tr>
    </w:tbl>
    <w:p w14:paraId="7BD07FE1" w14:textId="77777777" w:rsidR="00D8187C" w:rsidRPr="002C7E1A" w:rsidRDefault="00D8187C" w:rsidP="00D8187C">
      <w:pPr>
        <w:spacing w:before="100" w:beforeAutospacing="1" w:after="100" w:afterAutospacing="1" w:line="240" w:lineRule="auto"/>
        <w:jc w:val="left"/>
        <w:rPr>
          <w:rFonts w:eastAsia="Times New Roman" w:cs="Times New Roman"/>
          <w:szCs w:val="24"/>
        </w:rPr>
      </w:pPr>
      <w:r w:rsidRPr="002C7E1A">
        <w:rPr>
          <w:rFonts w:eastAsia="Times New Roman" w:cs="Times New Roman"/>
          <w:szCs w:val="24"/>
        </w:rPr>
        <w:t>Targets should be validated against operational baseline data before final approval rather than adopting arbitrary improvement percentages.</w:t>
      </w:r>
    </w:p>
    <w:p w14:paraId="08C6C42B"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bookmarkStart w:id="21" w:name="_Toc242277106"/>
      <w:r w:rsidRPr="002C7E1A">
        <w:rPr>
          <w:rFonts w:eastAsia="Times New Roman" w:cs="Times New Roman"/>
          <w:b/>
          <w:bCs/>
          <w:sz w:val="36"/>
          <w:szCs w:val="36"/>
        </w:rPr>
        <w:t>8.2 Financial Plan</w:t>
      </w:r>
      <w:bookmarkEnd w:id="21"/>
    </w:p>
    <w:p w14:paraId="4C60489D" w14:textId="77777777" w:rsidR="00D8187C" w:rsidRPr="002C7E1A" w:rsidRDefault="00D8187C" w:rsidP="00D8187C">
      <w:r w:rsidRPr="002C7E1A">
        <w:lastRenderedPageBreak/>
        <w:t>The financial approach should be phased and business-case driven rather than committing capital across the entire estate at the beginning.</w:t>
      </w:r>
    </w:p>
    <w:p w14:paraId="24CE8235" w14:textId="77777777" w:rsidR="00D8187C" w:rsidRPr="002C7E1A" w:rsidRDefault="00D8187C" w:rsidP="00D8187C">
      <w:pPr>
        <w:spacing w:before="100" w:beforeAutospacing="1" w:after="100" w:afterAutospacing="1" w:line="240" w:lineRule="auto"/>
        <w:jc w:val="left"/>
        <w:rPr>
          <w:rFonts w:eastAsia="Times New Roman" w:cs="Times New Roman"/>
          <w:szCs w:val="24"/>
        </w:rPr>
      </w:pPr>
      <w:r w:rsidRPr="002C7E1A">
        <w:rPr>
          <w:rFonts w:eastAsia="Times New Roman" w:cs="Times New Roman"/>
          <w:szCs w:val="24"/>
        </w:rPr>
        <w:t>Major cost areas are likely to include:</w:t>
      </w:r>
    </w:p>
    <w:p w14:paraId="2165F68F" w14:textId="77777777" w:rsidR="00D8187C" w:rsidRPr="002C7E1A" w:rsidRDefault="00D8187C" w:rsidP="00D8187C">
      <w:pPr>
        <w:pStyle w:val="ListParagraph"/>
        <w:numPr>
          <w:ilvl w:val="0"/>
          <w:numId w:val="2"/>
        </w:numPr>
      </w:pPr>
      <w:r w:rsidRPr="002C7E1A">
        <w:t>digital software and hardware;</w:t>
      </w:r>
    </w:p>
    <w:p w14:paraId="5FB0947A" w14:textId="77777777" w:rsidR="00D8187C" w:rsidRPr="002C7E1A" w:rsidRDefault="00D8187C" w:rsidP="00D8187C">
      <w:pPr>
        <w:pStyle w:val="ListParagraph"/>
        <w:numPr>
          <w:ilvl w:val="0"/>
          <w:numId w:val="2"/>
        </w:numPr>
      </w:pPr>
      <w:r w:rsidRPr="002C7E1A">
        <w:t>systems integration;</w:t>
      </w:r>
    </w:p>
    <w:p w14:paraId="143D05EF" w14:textId="77777777" w:rsidR="00D8187C" w:rsidRPr="002C7E1A" w:rsidRDefault="00D8187C" w:rsidP="00D8187C">
      <w:pPr>
        <w:pStyle w:val="ListParagraph"/>
        <w:numPr>
          <w:ilvl w:val="0"/>
          <w:numId w:val="2"/>
        </w:numPr>
      </w:pPr>
      <w:r w:rsidRPr="002C7E1A">
        <w:t>cybersecurity and data governance;</w:t>
      </w:r>
    </w:p>
    <w:p w14:paraId="04194DBC" w14:textId="77777777" w:rsidR="00D8187C" w:rsidRPr="002C7E1A" w:rsidRDefault="00D8187C" w:rsidP="00D8187C">
      <w:pPr>
        <w:pStyle w:val="ListParagraph"/>
        <w:numPr>
          <w:ilvl w:val="0"/>
          <w:numId w:val="2"/>
        </w:numPr>
      </w:pPr>
      <w:r w:rsidRPr="002C7E1A">
        <w:t>workforce training;</w:t>
      </w:r>
    </w:p>
    <w:p w14:paraId="59C7E9B5" w14:textId="77777777" w:rsidR="00D8187C" w:rsidRPr="002C7E1A" w:rsidRDefault="00D8187C" w:rsidP="00D8187C">
      <w:pPr>
        <w:pStyle w:val="ListParagraph"/>
        <w:numPr>
          <w:ilvl w:val="0"/>
          <w:numId w:val="2"/>
        </w:numPr>
      </w:pPr>
      <w:r w:rsidRPr="002C7E1A">
        <w:t>implementation support;</w:t>
      </w:r>
    </w:p>
    <w:p w14:paraId="655D985F" w14:textId="77777777" w:rsidR="00D8187C" w:rsidRPr="002C7E1A" w:rsidRDefault="00D8187C" w:rsidP="00D8187C">
      <w:pPr>
        <w:pStyle w:val="ListParagraph"/>
        <w:numPr>
          <w:ilvl w:val="0"/>
          <w:numId w:val="2"/>
        </w:numPr>
      </w:pPr>
      <w:r w:rsidRPr="002C7E1A">
        <w:t>sustainable equipment upgrades;</w:t>
      </w:r>
    </w:p>
    <w:p w14:paraId="52AB69A0" w14:textId="77777777" w:rsidR="00D8187C" w:rsidRPr="002C7E1A" w:rsidRDefault="00D8187C" w:rsidP="00D8187C">
      <w:pPr>
        <w:pStyle w:val="ListParagraph"/>
        <w:numPr>
          <w:ilvl w:val="0"/>
          <w:numId w:val="2"/>
        </w:numPr>
      </w:pPr>
      <w:r w:rsidRPr="002C7E1A">
        <w:t>project management; and</w:t>
      </w:r>
    </w:p>
    <w:p w14:paraId="14FFF54C" w14:textId="77777777" w:rsidR="00D8187C" w:rsidRPr="002C7E1A" w:rsidRDefault="00D8187C" w:rsidP="00D8187C">
      <w:pPr>
        <w:pStyle w:val="ListParagraph"/>
        <w:numPr>
          <w:ilvl w:val="0"/>
          <w:numId w:val="2"/>
        </w:numPr>
      </w:pPr>
      <w:r w:rsidRPr="002C7E1A">
        <w:t>contingency funding.</w:t>
      </w:r>
    </w:p>
    <w:p w14:paraId="3A7213BD" w14:textId="77777777" w:rsidR="00D8187C" w:rsidRPr="002C7E1A" w:rsidRDefault="00D8187C" w:rsidP="00D8187C">
      <w:r w:rsidRPr="002C7E1A">
        <w:t>Initial investment should focus on a representative group of pilot hotels. Expansion should depend on demonstrated benefits such as administrative time savings, improved direct digital engagement, reduced energy or water costs, and maintained or improved guest satisfaction.</w:t>
      </w:r>
    </w:p>
    <w:p w14:paraId="456C1D2A" w14:textId="77777777" w:rsidR="00D8187C" w:rsidRPr="002C7E1A" w:rsidRDefault="00D8187C" w:rsidP="00D8187C">
      <w:r w:rsidRPr="002C7E1A">
        <w:t xml:space="preserve">This approach is consistent with Whitbread's wider strategy of directing capital toward higher-return opportunities and generating £250 million in aggregate efficiencies between 2026/27 and 2030/31. </w:t>
      </w:r>
    </w:p>
    <w:p w14:paraId="5FA7B67D"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bookmarkStart w:id="22" w:name="_Toc242277107"/>
      <w:r w:rsidRPr="002C7E1A">
        <w:rPr>
          <w:rFonts w:eastAsia="Times New Roman" w:cs="Times New Roman"/>
          <w:b/>
          <w:bCs/>
          <w:sz w:val="36"/>
          <w:szCs w:val="36"/>
        </w:rPr>
        <w:t>8.3 Communication Plan</w:t>
      </w:r>
      <w:bookmarkEnd w:id="22"/>
    </w:p>
    <w:tbl>
      <w:tblPr>
        <w:tblStyle w:val="TableGrid"/>
        <w:tblW w:w="0" w:type="auto"/>
        <w:tblLook w:val="04A0" w:firstRow="1" w:lastRow="0" w:firstColumn="1" w:lastColumn="0" w:noHBand="0" w:noVBand="1"/>
      </w:tblPr>
      <w:tblGrid>
        <w:gridCol w:w="2253"/>
        <w:gridCol w:w="2545"/>
        <w:gridCol w:w="2451"/>
        <w:gridCol w:w="2101"/>
      </w:tblGrid>
      <w:tr w:rsidR="00D8187C" w:rsidRPr="002C7E1A" w14:paraId="6A2DC3AB" w14:textId="77777777" w:rsidTr="00D8187C">
        <w:tc>
          <w:tcPr>
            <w:tcW w:w="0" w:type="auto"/>
            <w:hideMark/>
          </w:tcPr>
          <w:p w14:paraId="4010B845" w14:textId="77777777" w:rsidR="00D8187C" w:rsidRPr="002C7E1A" w:rsidRDefault="00D8187C" w:rsidP="00D8187C">
            <w:r w:rsidRPr="002C7E1A">
              <w:t>Stakeholder</w:t>
            </w:r>
          </w:p>
        </w:tc>
        <w:tc>
          <w:tcPr>
            <w:tcW w:w="0" w:type="auto"/>
            <w:hideMark/>
          </w:tcPr>
          <w:p w14:paraId="5C7A0741" w14:textId="77777777" w:rsidR="00D8187C" w:rsidRPr="002C7E1A" w:rsidRDefault="00D8187C" w:rsidP="00D8187C">
            <w:r w:rsidRPr="002C7E1A">
              <w:t>Key message</w:t>
            </w:r>
          </w:p>
        </w:tc>
        <w:tc>
          <w:tcPr>
            <w:tcW w:w="0" w:type="auto"/>
            <w:hideMark/>
          </w:tcPr>
          <w:p w14:paraId="507540CC" w14:textId="77777777" w:rsidR="00D8187C" w:rsidRPr="002C7E1A" w:rsidRDefault="00D8187C" w:rsidP="00D8187C">
            <w:r w:rsidRPr="002C7E1A">
              <w:t>Channel</w:t>
            </w:r>
          </w:p>
        </w:tc>
        <w:tc>
          <w:tcPr>
            <w:tcW w:w="0" w:type="auto"/>
            <w:hideMark/>
          </w:tcPr>
          <w:p w14:paraId="3D43B970" w14:textId="77777777" w:rsidR="00D8187C" w:rsidRPr="002C7E1A" w:rsidRDefault="00D8187C" w:rsidP="00D8187C">
            <w:r w:rsidRPr="002C7E1A">
              <w:t>Frequency</w:t>
            </w:r>
          </w:p>
        </w:tc>
      </w:tr>
      <w:tr w:rsidR="00D8187C" w:rsidRPr="002C7E1A" w14:paraId="26FA5EC8" w14:textId="77777777" w:rsidTr="00D8187C">
        <w:tc>
          <w:tcPr>
            <w:tcW w:w="0" w:type="auto"/>
            <w:hideMark/>
          </w:tcPr>
          <w:p w14:paraId="78B869FC" w14:textId="77777777" w:rsidR="00D8187C" w:rsidRPr="002C7E1A" w:rsidRDefault="00D8187C" w:rsidP="00D8187C">
            <w:r w:rsidRPr="002C7E1A">
              <w:t>Board/senior leadership</w:t>
            </w:r>
          </w:p>
        </w:tc>
        <w:tc>
          <w:tcPr>
            <w:tcW w:w="0" w:type="auto"/>
            <w:hideMark/>
          </w:tcPr>
          <w:p w14:paraId="55C6D3D8" w14:textId="77777777" w:rsidR="00D8187C" w:rsidRPr="002C7E1A" w:rsidRDefault="00D8187C" w:rsidP="00D8187C">
            <w:r w:rsidRPr="002C7E1A">
              <w:t>Strategic performance, costs, risks and returns</w:t>
            </w:r>
          </w:p>
        </w:tc>
        <w:tc>
          <w:tcPr>
            <w:tcW w:w="0" w:type="auto"/>
            <w:hideMark/>
          </w:tcPr>
          <w:p w14:paraId="47B9E381" w14:textId="77777777" w:rsidR="00D8187C" w:rsidRPr="002C7E1A" w:rsidRDefault="00D8187C" w:rsidP="00D8187C">
            <w:r w:rsidRPr="002C7E1A">
              <w:t>Executive dashboards and reviews</w:t>
            </w:r>
          </w:p>
        </w:tc>
        <w:tc>
          <w:tcPr>
            <w:tcW w:w="0" w:type="auto"/>
            <w:hideMark/>
          </w:tcPr>
          <w:p w14:paraId="4159A421" w14:textId="77777777" w:rsidR="00D8187C" w:rsidRPr="002C7E1A" w:rsidRDefault="00D8187C" w:rsidP="00D8187C">
            <w:r w:rsidRPr="002C7E1A">
              <w:t>Quarterly</w:t>
            </w:r>
          </w:p>
        </w:tc>
      </w:tr>
      <w:tr w:rsidR="00D8187C" w:rsidRPr="002C7E1A" w14:paraId="404D1D9F" w14:textId="77777777" w:rsidTr="00D8187C">
        <w:tc>
          <w:tcPr>
            <w:tcW w:w="0" w:type="auto"/>
            <w:hideMark/>
          </w:tcPr>
          <w:p w14:paraId="6E12DB7F" w14:textId="77777777" w:rsidR="00D8187C" w:rsidRPr="002C7E1A" w:rsidRDefault="00D8187C" w:rsidP="00D8187C">
            <w:r w:rsidRPr="002C7E1A">
              <w:t>Regional/hotel managers</w:t>
            </w:r>
          </w:p>
        </w:tc>
        <w:tc>
          <w:tcPr>
            <w:tcW w:w="0" w:type="auto"/>
            <w:hideMark/>
          </w:tcPr>
          <w:p w14:paraId="647B83DB" w14:textId="77777777" w:rsidR="00D8187C" w:rsidRPr="002C7E1A" w:rsidRDefault="00D8187C" w:rsidP="00D8187C">
            <w:r w:rsidRPr="002C7E1A">
              <w:t>Implementation responsibilities and performance</w:t>
            </w:r>
          </w:p>
        </w:tc>
        <w:tc>
          <w:tcPr>
            <w:tcW w:w="0" w:type="auto"/>
            <w:hideMark/>
          </w:tcPr>
          <w:p w14:paraId="717E57F9" w14:textId="77777777" w:rsidR="00D8187C" w:rsidRPr="002C7E1A" w:rsidRDefault="00D8187C" w:rsidP="00D8187C">
            <w:r w:rsidRPr="002C7E1A">
              <w:t>Workshops, meetings, intranet</w:t>
            </w:r>
          </w:p>
        </w:tc>
        <w:tc>
          <w:tcPr>
            <w:tcW w:w="0" w:type="auto"/>
            <w:hideMark/>
          </w:tcPr>
          <w:p w14:paraId="1701EF7C" w14:textId="77777777" w:rsidR="00D8187C" w:rsidRPr="002C7E1A" w:rsidRDefault="00D8187C" w:rsidP="00D8187C">
            <w:r w:rsidRPr="002C7E1A">
              <w:t>Monthly</w:t>
            </w:r>
          </w:p>
        </w:tc>
      </w:tr>
      <w:tr w:rsidR="00D8187C" w:rsidRPr="002C7E1A" w14:paraId="2B382971" w14:textId="77777777" w:rsidTr="00D8187C">
        <w:tc>
          <w:tcPr>
            <w:tcW w:w="0" w:type="auto"/>
            <w:hideMark/>
          </w:tcPr>
          <w:p w14:paraId="697631BA" w14:textId="77777777" w:rsidR="00D8187C" w:rsidRPr="002C7E1A" w:rsidRDefault="00D8187C" w:rsidP="00D8187C">
            <w:r w:rsidRPr="002C7E1A">
              <w:t>Frontline employees</w:t>
            </w:r>
          </w:p>
        </w:tc>
        <w:tc>
          <w:tcPr>
            <w:tcW w:w="0" w:type="auto"/>
            <w:hideMark/>
          </w:tcPr>
          <w:p w14:paraId="765EAC05" w14:textId="77777777" w:rsidR="00D8187C" w:rsidRPr="002C7E1A" w:rsidRDefault="00D8187C" w:rsidP="00D8187C">
            <w:r w:rsidRPr="002C7E1A">
              <w:t>Purpose, role impact, training and support</w:t>
            </w:r>
          </w:p>
        </w:tc>
        <w:tc>
          <w:tcPr>
            <w:tcW w:w="0" w:type="auto"/>
            <w:hideMark/>
          </w:tcPr>
          <w:p w14:paraId="28FA3AE6" w14:textId="77777777" w:rsidR="00D8187C" w:rsidRPr="002C7E1A" w:rsidRDefault="00D8187C" w:rsidP="00D8187C">
            <w:r w:rsidRPr="002C7E1A">
              <w:t>Team meetings, training, feedback sessions</w:t>
            </w:r>
          </w:p>
        </w:tc>
        <w:tc>
          <w:tcPr>
            <w:tcW w:w="0" w:type="auto"/>
            <w:hideMark/>
          </w:tcPr>
          <w:p w14:paraId="22B23F6E" w14:textId="77777777" w:rsidR="00D8187C" w:rsidRPr="002C7E1A" w:rsidRDefault="00D8187C" w:rsidP="00D8187C">
            <w:r w:rsidRPr="002C7E1A">
              <w:t>Regular throughout roll-out</w:t>
            </w:r>
          </w:p>
        </w:tc>
      </w:tr>
      <w:tr w:rsidR="00D8187C" w:rsidRPr="002C7E1A" w14:paraId="589182F8" w14:textId="77777777" w:rsidTr="00D8187C">
        <w:tc>
          <w:tcPr>
            <w:tcW w:w="0" w:type="auto"/>
            <w:hideMark/>
          </w:tcPr>
          <w:p w14:paraId="249A9CA9" w14:textId="77777777" w:rsidR="00D8187C" w:rsidRPr="002C7E1A" w:rsidRDefault="00D8187C" w:rsidP="00D8187C">
            <w:r w:rsidRPr="002C7E1A">
              <w:lastRenderedPageBreak/>
              <w:t>Technology/project teams</w:t>
            </w:r>
          </w:p>
        </w:tc>
        <w:tc>
          <w:tcPr>
            <w:tcW w:w="0" w:type="auto"/>
            <w:hideMark/>
          </w:tcPr>
          <w:p w14:paraId="5A78B33E" w14:textId="77777777" w:rsidR="00D8187C" w:rsidRPr="002C7E1A" w:rsidRDefault="00D8187C" w:rsidP="00D8187C">
            <w:r w:rsidRPr="002C7E1A">
              <w:t>Technical performance and operational feedback</w:t>
            </w:r>
          </w:p>
        </w:tc>
        <w:tc>
          <w:tcPr>
            <w:tcW w:w="0" w:type="auto"/>
            <w:hideMark/>
          </w:tcPr>
          <w:p w14:paraId="63814609" w14:textId="77777777" w:rsidR="00D8187C" w:rsidRPr="002C7E1A" w:rsidRDefault="00D8187C" w:rsidP="00D8187C">
            <w:r w:rsidRPr="002C7E1A">
              <w:t>Project meetings and dashboards</w:t>
            </w:r>
          </w:p>
        </w:tc>
        <w:tc>
          <w:tcPr>
            <w:tcW w:w="0" w:type="auto"/>
            <w:hideMark/>
          </w:tcPr>
          <w:p w14:paraId="7168B26A" w14:textId="77777777" w:rsidR="00D8187C" w:rsidRPr="002C7E1A" w:rsidRDefault="00D8187C" w:rsidP="00D8187C">
            <w:r w:rsidRPr="002C7E1A">
              <w:t>Weekly during implementation</w:t>
            </w:r>
          </w:p>
        </w:tc>
      </w:tr>
      <w:tr w:rsidR="00D8187C" w:rsidRPr="002C7E1A" w14:paraId="5BD7BF07" w14:textId="77777777" w:rsidTr="00D8187C">
        <w:tc>
          <w:tcPr>
            <w:tcW w:w="0" w:type="auto"/>
            <w:hideMark/>
          </w:tcPr>
          <w:p w14:paraId="615A44AD" w14:textId="77777777" w:rsidR="00D8187C" w:rsidRPr="002C7E1A" w:rsidRDefault="00D8187C" w:rsidP="00D8187C">
            <w:r w:rsidRPr="002C7E1A">
              <w:t>Customers</w:t>
            </w:r>
          </w:p>
        </w:tc>
        <w:tc>
          <w:tcPr>
            <w:tcW w:w="0" w:type="auto"/>
            <w:hideMark/>
          </w:tcPr>
          <w:p w14:paraId="5F097FDB" w14:textId="77777777" w:rsidR="00D8187C" w:rsidRPr="002C7E1A" w:rsidRDefault="00D8187C" w:rsidP="00D8187C">
            <w:r w:rsidRPr="002C7E1A">
              <w:t>Changes affecting the guest journey and benefits</w:t>
            </w:r>
          </w:p>
        </w:tc>
        <w:tc>
          <w:tcPr>
            <w:tcW w:w="0" w:type="auto"/>
            <w:hideMark/>
          </w:tcPr>
          <w:p w14:paraId="0A7ADAB0" w14:textId="77777777" w:rsidR="00D8187C" w:rsidRPr="002C7E1A" w:rsidRDefault="00D8187C" w:rsidP="00D8187C">
            <w:r w:rsidRPr="002C7E1A">
              <w:t>App, website, email and hotel communication</w:t>
            </w:r>
          </w:p>
        </w:tc>
        <w:tc>
          <w:tcPr>
            <w:tcW w:w="0" w:type="auto"/>
            <w:hideMark/>
          </w:tcPr>
          <w:p w14:paraId="26245B85" w14:textId="77777777" w:rsidR="00D8187C" w:rsidRPr="002C7E1A" w:rsidRDefault="00D8187C" w:rsidP="00D8187C">
            <w:r w:rsidRPr="002C7E1A">
              <w:t>At relevant launch stages</w:t>
            </w:r>
          </w:p>
        </w:tc>
      </w:tr>
      <w:tr w:rsidR="00D8187C" w:rsidRPr="002C7E1A" w14:paraId="2905C70E" w14:textId="77777777" w:rsidTr="00D8187C">
        <w:tc>
          <w:tcPr>
            <w:tcW w:w="0" w:type="auto"/>
            <w:hideMark/>
          </w:tcPr>
          <w:p w14:paraId="7EC854D8" w14:textId="77777777" w:rsidR="00D8187C" w:rsidRPr="002C7E1A" w:rsidRDefault="00D8187C" w:rsidP="00D8187C">
            <w:r w:rsidRPr="002C7E1A">
              <w:t>Investors</w:t>
            </w:r>
          </w:p>
        </w:tc>
        <w:tc>
          <w:tcPr>
            <w:tcW w:w="0" w:type="auto"/>
            <w:hideMark/>
          </w:tcPr>
          <w:p w14:paraId="666BD27C" w14:textId="77777777" w:rsidR="00D8187C" w:rsidRPr="002C7E1A" w:rsidRDefault="00D8187C" w:rsidP="00D8187C">
            <w:r w:rsidRPr="002C7E1A">
              <w:t>Material strategic and financial progress</w:t>
            </w:r>
          </w:p>
        </w:tc>
        <w:tc>
          <w:tcPr>
            <w:tcW w:w="0" w:type="auto"/>
            <w:hideMark/>
          </w:tcPr>
          <w:p w14:paraId="5176CE2A" w14:textId="77777777" w:rsidR="00D8187C" w:rsidRPr="002C7E1A" w:rsidRDefault="00D8187C" w:rsidP="00D8187C">
            <w:r w:rsidRPr="002C7E1A">
              <w:t>Formal company reporting</w:t>
            </w:r>
          </w:p>
        </w:tc>
        <w:tc>
          <w:tcPr>
            <w:tcW w:w="0" w:type="auto"/>
            <w:hideMark/>
          </w:tcPr>
          <w:p w14:paraId="55D00968" w14:textId="77777777" w:rsidR="00D8187C" w:rsidRPr="002C7E1A" w:rsidRDefault="00D8187C" w:rsidP="00D8187C">
            <w:r w:rsidRPr="002C7E1A">
              <w:t>Reporting cycle</w:t>
            </w:r>
          </w:p>
        </w:tc>
      </w:tr>
    </w:tbl>
    <w:p w14:paraId="5DB2299E" w14:textId="77777777" w:rsidR="00D8187C" w:rsidRPr="002C7E1A" w:rsidRDefault="00D8187C" w:rsidP="00D8187C">
      <w:r w:rsidRPr="002C7E1A">
        <w:t>Communication should be two-way. Employee and customer feedback should be formally incorporated into pilot evaluation rather than communication being restricted to management announcements.</w:t>
      </w:r>
    </w:p>
    <w:p w14:paraId="16F381D2" w14:textId="77777777" w:rsidR="00D8187C" w:rsidRPr="002C7E1A" w:rsidRDefault="00D8187C" w:rsidP="00D8187C">
      <w:pPr>
        <w:spacing w:before="100" w:beforeAutospacing="1" w:after="100" w:afterAutospacing="1" w:line="240" w:lineRule="auto"/>
        <w:jc w:val="left"/>
        <w:outlineLvl w:val="1"/>
        <w:rPr>
          <w:rFonts w:eastAsia="Times New Roman" w:cs="Times New Roman"/>
          <w:b/>
          <w:bCs/>
          <w:sz w:val="36"/>
          <w:szCs w:val="36"/>
        </w:rPr>
      </w:pPr>
      <w:bookmarkStart w:id="23" w:name="_Toc242277108"/>
      <w:r w:rsidRPr="002C7E1A">
        <w:rPr>
          <w:rFonts w:eastAsia="Times New Roman" w:cs="Times New Roman"/>
          <w:b/>
          <w:bCs/>
          <w:sz w:val="36"/>
          <w:szCs w:val="36"/>
        </w:rPr>
        <w:t>8.4 Evaluation Plan</w:t>
      </w:r>
      <w:bookmarkEnd w:id="23"/>
    </w:p>
    <w:p w14:paraId="16C80C97" w14:textId="77777777" w:rsidR="00D8187C" w:rsidRPr="002C7E1A" w:rsidRDefault="00D8187C" w:rsidP="00D8187C">
      <w:r w:rsidRPr="002C7E1A">
        <w:t>Evaluation should combine implementation metrics with business outcomes.</w:t>
      </w:r>
    </w:p>
    <w:tbl>
      <w:tblPr>
        <w:tblStyle w:val="TableGrid"/>
        <w:tblW w:w="0" w:type="auto"/>
        <w:tblLook w:val="04A0" w:firstRow="1" w:lastRow="0" w:firstColumn="1" w:lastColumn="0" w:noHBand="0" w:noVBand="1"/>
      </w:tblPr>
      <w:tblGrid>
        <w:gridCol w:w="1846"/>
        <w:gridCol w:w="7504"/>
      </w:tblGrid>
      <w:tr w:rsidR="00D8187C" w:rsidRPr="002C7E1A" w14:paraId="20AE81C6" w14:textId="77777777" w:rsidTr="00D8187C">
        <w:tc>
          <w:tcPr>
            <w:tcW w:w="0" w:type="auto"/>
            <w:hideMark/>
          </w:tcPr>
          <w:p w14:paraId="1397B248" w14:textId="77777777" w:rsidR="00D8187C" w:rsidRPr="002C7E1A" w:rsidRDefault="00D8187C" w:rsidP="00D8187C">
            <w:r w:rsidRPr="002C7E1A">
              <w:t>Area</w:t>
            </w:r>
          </w:p>
        </w:tc>
        <w:tc>
          <w:tcPr>
            <w:tcW w:w="0" w:type="auto"/>
            <w:hideMark/>
          </w:tcPr>
          <w:p w14:paraId="3D9F3B30" w14:textId="77777777" w:rsidR="00D8187C" w:rsidRPr="002C7E1A" w:rsidRDefault="00D8187C" w:rsidP="00D8187C">
            <w:r w:rsidRPr="002C7E1A">
              <w:t>KPI</w:t>
            </w:r>
          </w:p>
        </w:tc>
      </w:tr>
      <w:tr w:rsidR="00D8187C" w:rsidRPr="002C7E1A" w14:paraId="2F716B44" w14:textId="77777777" w:rsidTr="00D8187C">
        <w:tc>
          <w:tcPr>
            <w:tcW w:w="0" w:type="auto"/>
            <w:hideMark/>
          </w:tcPr>
          <w:p w14:paraId="61B53A88" w14:textId="77777777" w:rsidR="00D8187C" w:rsidRPr="002C7E1A" w:rsidRDefault="00D8187C" w:rsidP="00D8187C">
            <w:r w:rsidRPr="002C7E1A">
              <w:t>Technology</w:t>
            </w:r>
          </w:p>
        </w:tc>
        <w:tc>
          <w:tcPr>
            <w:tcW w:w="0" w:type="auto"/>
            <w:hideMark/>
          </w:tcPr>
          <w:p w14:paraId="009356B1" w14:textId="77777777" w:rsidR="00D8187C" w:rsidRPr="002C7E1A" w:rsidRDefault="00D8187C" w:rsidP="00D8187C">
            <w:r w:rsidRPr="002C7E1A">
              <w:t>Digital/self-service adoption rate, system availability</w:t>
            </w:r>
          </w:p>
        </w:tc>
      </w:tr>
      <w:tr w:rsidR="00D8187C" w:rsidRPr="002C7E1A" w14:paraId="50EDF4C6" w14:textId="77777777" w:rsidTr="00D8187C">
        <w:tc>
          <w:tcPr>
            <w:tcW w:w="0" w:type="auto"/>
            <w:hideMark/>
          </w:tcPr>
          <w:p w14:paraId="2D2CD491" w14:textId="77777777" w:rsidR="00D8187C" w:rsidRPr="002C7E1A" w:rsidRDefault="00D8187C" w:rsidP="00D8187C">
            <w:r w:rsidRPr="002C7E1A">
              <w:t>Customers</w:t>
            </w:r>
          </w:p>
        </w:tc>
        <w:tc>
          <w:tcPr>
            <w:tcW w:w="0" w:type="auto"/>
            <w:hideMark/>
          </w:tcPr>
          <w:p w14:paraId="2BE37AE2" w14:textId="77777777" w:rsidR="00D8187C" w:rsidRPr="002C7E1A" w:rsidRDefault="00D8187C" w:rsidP="00D8187C">
            <w:r w:rsidRPr="002C7E1A">
              <w:t>Guest satisfaction, complaints, digital journey feedback</w:t>
            </w:r>
          </w:p>
        </w:tc>
      </w:tr>
      <w:tr w:rsidR="00D8187C" w:rsidRPr="002C7E1A" w14:paraId="7C82C416" w14:textId="77777777" w:rsidTr="00D8187C">
        <w:tc>
          <w:tcPr>
            <w:tcW w:w="0" w:type="auto"/>
            <w:hideMark/>
          </w:tcPr>
          <w:p w14:paraId="53D428C2" w14:textId="77777777" w:rsidR="00D8187C" w:rsidRPr="002C7E1A" w:rsidRDefault="00D8187C" w:rsidP="00D8187C">
            <w:r w:rsidRPr="002C7E1A">
              <w:t>Employees</w:t>
            </w:r>
          </w:p>
        </w:tc>
        <w:tc>
          <w:tcPr>
            <w:tcW w:w="0" w:type="auto"/>
            <w:hideMark/>
          </w:tcPr>
          <w:p w14:paraId="0D2C6DF3" w14:textId="77777777" w:rsidR="00D8187C" w:rsidRPr="002C7E1A" w:rsidRDefault="00D8187C" w:rsidP="00D8187C">
            <w:r w:rsidRPr="002C7E1A">
              <w:t>Training completion, engagement, confidence using technology</w:t>
            </w:r>
          </w:p>
        </w:tc>
      </w:tr>
      <w:tr w:rsidR="00D8187C" w:rsidRPr="002C7E1A" w14:paraId="5BA45976" w14:textId="77777777" w:rsidTr="00D8187C">
        <w:tc>
          <w:tcPr>
            <w:tcW w:w="0" w:type="auto"/>
            <w:hideMark/>
          </w:tcPr>
          <w:p w14:paraId="3FA984C4" w14:textId="77777777" w:rsidR="00D8187C" w:rsidRPr="002C7E1A" w:rsidRDefault="00D8187C" w:rsidP="00D8187C">
            <w:r w:rsidRPr="002C7E1A">
              <w:t>Operations</w:t>
            </w:r>
          </w:p>
        </w:tc>
        <w:tc>
          <w:tcPr>
            <w:tcW w:w="0" w:type="auto"/>
            <w:hideMark/>
          </w:tcPr>
          <w:p w14:paraId="655727F2" w14:textId="77777777" w:rsidR="00D8187C" w:rsidRPr="002C7E1A" w:rsidRDefault="00D8187C" w:rsidP="00D8187C">
            <w:r w:rsidRPr="002C7E1A">
              <w:t>Labour productivity, process time, operating cost indicators</w:t>
            </w:r>
          </w:p>
        </w:tc>
      </w:tr>
      <w:tr w:rsidR="00D8187C" w:rsidRPr="002C7E1A" w14:paraId="5BC64C96" w14:textId="77777777" w:rsidTr="00D8187C">
        <w:tc>
          <w:tcPr>
            <w:tcW w:w="0" w:type="auto"/>
            <w:hideMark/>
          </w:tcPr>
          <w:p w14:paraId="4B08E8F2" w14:textId="77777777" w:rsidR="00D8187C" w:rsidRPr="002C7E1A" w:rsidRDefault="00D8187C" w:rsidP="00D8187C">
            <w:r w:rsidRPr="002C7E1A">
              <w:t>Sustainability</w:t>
            </w:r>
          </w:p>
        </w:tc>
        <w:tc>
          <w:tcPr>
            <w:tcW w:w="0" w:type="auto"/>
            <w:hideMark/>
          </w:tcPr>
          <w:p w14:paraId="2FDD6707" w14:textId="77777777" w:rsidR="00D8187C" w:rsidRPr="002C7E1A" w:rsidRDefault="00D8187C" w:rsidP="00D8187C">
            <w:r w:rsidRPr="002C7E1A">
              <w:t>Water per guest, carbon intensity, food waste</w:t>
            </w:r>
          </w:p>
        </w:tc>
      </w:tr>
      <w:tr w:rsidR="00D8187C" w:rsidRPr="002C7E1A" w14:paraId="69535589" w14:textId="77777777" w:rsidTr="00D8187C">
        <w:tc>
          <w:tcPr>
            <w:tcW w:w="0" w:type="auto"/>
            <w:hideMark/>
          </w:tcPr>
          <w:p w14:paraId="6174F68C" w14:textId="77777777" w:rsidR="00D8187C" w:rsidRPr="002C7E1A" w:rsidRDefault="00D8187C" w:rsidP="00D8187C">
            <w:r w:rsidRPr="002C7E1A">
              <w:t>Financial</w:t>
            </w:r>
          </w:p>
        </w:tc>
        <w:tc>
          <w:tcPr>
            <w:tcW w:w="0" w:type="auto"/>
            <w:hideMark/>
          </w:tcPr>
          <w:p w14:paraId="5F2353D1" w14:textId="77777777" w:rsidR="00D8187C" w:rsidRPr="002C7E1A" w:rsidRDefault="00D8187C" w:rsidP="00D8187C">
            <w:r w:rsidRPr="002C7E1A">
              <w:t>Cost savings, implementation expenditure, return on investment</w:t>
            </w:r>
          </w:p>
        </w:tc>
      </w:tr>
      <w:tr w:rsidR="00D8187C" w:rsidRPr="002C7E1A" w14:paraId="5F0A90EE" w14:textId="77777777" w:rsidTr="00D8187C">
        <w:tc>
          <w:tcPr>
            <w:tcW w:w="0" w:type="auto"/>
            <w:hideMark/>
          </w:tcPr>
          <w:p w14:paraId="3D055617" w14:textId="77777777" w:rsidR="00D8187C" w:rsidRPr="002C7E1A" w:rsidRDefault="00D8187C" w:rsidP="00D8187C">
            <w:r w:rsidRPr="002C7E1A">
              <w:t>Change adoption</w:t>
            </w:r>
          </w:p>
        </w:tc>
        <w:tc>
          <w:tcPr>
            <w:tcW w:w="0" w:type="auto"/>
            <w:hideMark/>
          </w:tcPr>
          <w:p w14:paraId="10C48AB9" w14:textId="77777777" w:rsidR="00D8187C" w:rsidRPr="002C7E1A" w:rsidRDefault="00D8187C" w:rsidP="00D8187C">
            <w:r w:rsidRPr="002C7E1A">
              <w:t>Percentage of properties successfully completing implementation milestones</w:t>
            </w:r>
          </w:p>
        </w:tc>
      </w:tr>
    </w:tbl>
    <w:p w14:paraId="3366DD5E" w14:textId="77777777" w:rsidR="00D8187C" w:rsidRPr="002C7E1A" w:rsidRDefault="00D8187C" w:rsidP="00D8187C">
      <w:r w:rsidRPr="002C7E1A">
        <w:t xml:space="preserve">Whitbread already measures environmental indicators at hotel level, including carbon, water and waste intensity, providing a useful foundation for the sustainability component of the evaluation system. </w:t>
      </w:r>
    </w:p>
    <w:p w14:paraId="0C473000" w14:textId="77777777" w:rsidR="00D8187C" w:rsidRPr="002C7E1A" w:rsidRDefault="00D8187C" w:rsidP="00D8187C">
      <w:r w:rsidRPr="002C7E1A">
        <w:t>Reviews should occur after each pilot phase. Underperforming elements should be modified before additional properties are included. This makes change iterative rather than assuming that the initial design will work uniformly across the entire estate.</w:t>
      </w:r>
    </w:p>
    <w:p w14:paraId="2209231A" w14:textId="77777777" w:rsidR="00D8187C" w:rsidRPr="002C7E1A" w:rsidRDefault="00D8187C" w:rsidP="00D8187C">
      <w:pPr>
        <w:spacing w:before="100" w:beforeAutospacing="1" w:after="100" w:afterAutospacing="1" w:line="240" w:lineRule="auto"/>
        <w:jc w:val="left"/>
        <w:outlineLvl w:val="0"/>
        <w:rPr>
          <w:rFonts w:eastAsia="Times New Roman" w:cs="Times New Roman"/>
          <w:b/>
          <w:bCs/>
          <w:kern w:val="36"/>
          <w:sz w:val="48"/>
          <w:szCs w:val="48"/>
        </w:rPr>
      </w:pPr>
      <w:bookmarkStart w:id="24" w:name="_Toc242277109"/>
      <w:r w:rsidRPr="002C7E1A">
        <w:rPr>
          <w:rFonts w:eastAsia="Times New Roman" w:cs="Times New Roman"/>
          <w:b/>
          <w:bCs/>
          <w:kern w:val="36"/>
          <w:sz w:val="48"/>
          <w:szCs w:val="48"/>
        </w:rPr>
        <w:lastRenderedPageBreak/>
        <w:t>9. Conclusion and Recommendations</w:t>
      </w:r>
      <w:bookmarkEnd w:id="24"/>
    </w:p>
    <w:p w14:paraId="539471A3" w14:textId="77777777" w:rsidR="001F6082" w:rsidRPr="002C7E1A" w:rsidRDefault="001F6082" w:rsidP="001F6082">
      <w:r w:rsidRPr="002C7E1A">
        <w:t>Premier Inn moves to the next phase of its development from a solid market footing, but not being a large organisation does not mean there is no need for some organisational change. The economic pressures of employment, uncertainty, digital disruption, and changing customer requirements and environmental responsibilities are changing the economics and operational needs for UK hospitality.</w:t>
      </w:r>
    </w:p>
    <w:p w14:paraId="00D86837" w14:textId="77777777" w:rsidR="001F6082" w:rsidRPr="002C7E1A" w:rsidRDefault="001F6082" w:rsidP="001F6082">
      <w:r w:rsidRPr="002C7E1A">
        <w:t>Technology, efficiency, network optimisation and sustainability are already identified as key aspects of Whitbread's current five-year strategy. This recommended transformation is therefore grounded in the current direction of the organisation and aims to incorporate into the organisation's direction digital guest services, employee capability development and sustainable operations.</w:t>
      </w:r>
    </w:p>
    <w:p w14:paraId="0922ABF9" w14:textId="77777777" w:rsidR="001F6082" w:rsidRPr="002C7E1A" w:rsidRDefault="001F6082" w:rsidP="001F6082">
      <w:r w:rsidRPr="002C7E1A">
        <w:t>Kotter's most suitable primary change-management framework is appropriate, as the programme needs organisation-wide leadership, communication, and institutionalisation. But it needs to be supported by using ADKAR to deal with employee adoption, and implementation should adopt a transformational and participative leadership model.</w:t>
      </w:r>
    </w:p>
    <w:p w14:paraId="122C2675" w14:textId="77777777" w:rsidR="001F6082" w:rsidRPr="002C7E1A" w:rsidRDefault="001F6082" w:rsidP="001F6082">
      <w:r w:rsidRPr="002C7E1A">
        <w:t>The main recommendation is not to rush the deployment of technology. Premier Inn needs to make change a gradual process, starting with pilots, leveraging their staff, making measurable investment choices, and regularly checking it. Whether transformation will be a source of sustainable competitive advantage will depend on the organisation's ability to match technology with people, culture, and operating realities.</w:t>
      </w:r>
    </w:p>
    <w:p w14:paraId="42CC21EB" w14:textId="77777777" w:rsidR="002E7133" w:rsidRPr="002C7E1A" w:rsidRDefault="002E7133">
      <w:pPr>
        <w:spacing w:line="259" w:lineRule="auto"/>
        <w:jc w:val="left"/>
      </w:pPr>
      <w:r w:rsidRPr="002C7E1A">
        <w:br w:type="page"/>
      </w:r>
    </w:p>
    <w:p w14:paraId="2C3E1A8A" w14:textId="77777777" w:rsidR="002E7133" w:rsidRPr="002C7E1A" w:rsidRDefault="002E7133" w:rsidP="002E7133">
      <w:pPr>
        <w:pStyle w:val="Heading1"/>
        <w:spacing w:before="0" w:beforeAutospacing="0" w:after="240" w:afterAutospacing="0" w:line="360" w:lineRule="auto"/>
        <w:rPr>
          <w:sz w:val="36"/>
          <w:szCs w:val="36"/>
        </w:rPr>
      </w:pPr>
      <w:bookmarkStart w:id="25" w:name="_Toc242277110"/>
      <w:r w:rsidRPr="002C7E1A">
        <w:rPr>
          <w:sz w:val="36"/>
          <w:szCs w:val="36"/>
        </w:rPr>
        <w:lastRenderedPageBreak/>
        <w:t>Reference list</w:t>
      </w:r>
      <w:bookmarkEnd w:id="25"/>
    </w:p>
    <w:p w14:paraId="658CD9FA" w14:textId="77777777" w:rsidR="00246957" w:rsidRPr="002C7E1A" w:rsidRDefault="00246957" w:rsidP="002E7133">
      <w:r w:rsidRPr="002C7E1A">
        <w:t xml:space="preserve">Aherne, S. (2023). </w:t>
      </w:r>
      <w:r w:rsidRPr="002C7E1A">
        <w:rPr>
          <w:i/>
          <w:iCs/>
        </w:rPr>
        <w:t xml:space="preserve">Supplier of the week - air Transat | </w:t>
      </w:r>
      <w:proofErr w:type="spellStart"/>
      <w:r w:rsidRPr="002C7E1A">
        <w:rPr>
          <w:i/>
          <w:iCs/>
        </w:rPr>
        <w:t>skytrax</w:t>
      </w:r>
      <w:proofErr w:type="spellEnd"/>
      <w:r w:rsidRPr="002C7E1A">
        <w:rPr>
          <w:i/>
          <w:iCs/>
        </w:rPr>
        <w:t xml:space="preserve"> world airlines awards</w:t>
      </w:r>
      <w:r w:rsidRPr="002C7E1A">
        <w:t>. [online] Ittn.ie. Available at: https://ittn.ie/travel-news/premier-inn-boosts-affordability-in-uk-with-new-hub-by-premier-inn-property-in-city-of-london/ [Accessed 7 Oct. 2026].</w:t>
      </w:r>
    </w:p>
    <w:p w14:paraId="67932E59" w14:textId="77777777" w:rsidR="00246957" w:rsidRPr="002C7E1A" w:rsidRDefault="00246957" w:rsidP="002E7133">
      <w:r w:rsidRPr="002C7E1A">
        <w:t xml:space="preserve">Anderson, J. (2023). </w:t>
      </w:r>
      <w:r w:rsidRPr="002C7E1A">
        <w:rPr>
          <w:i/>
          <w:iCs/>
        </w:rPr>
        <w:t>Whitbread targets 20% reduction in water usage per guest By 2030 - Whitbread PLC</w:t>
      </w:r>
      <w:r w:rsidRPr="002C7E1A">
        <w:t>. [online] Whitbread PLC. Available at: https://www.whitbread.co.uk/whitbread-targets-20-reduction-in-water-usage-per-guest-by-2030/ [Accessed 7 Oct. 2026].</w:t>
      </w:r>
    </w:p>
    <w:p w14:paraId="14660711" w14:textId="77777777" w:rsidR="00246957" w:rsidRPr="002C7E1A" w:rsidRDefault="00246957" w:rsidP="00246957">
      <w:pPr>
        <w:rPr>
          <w:szCs w:val="24"/>
        </w:rPr>
      </w:pPr>
      <w:r w:rsidRPr="002C7E1A">
        <w:rPr>
          <w:szCs w:val="24"/>
        </w:rPr>
        <w:t>Appelbaum, S.H., Habashy, S., Malo, J.-L. and Shafiq, H. (2012). Back to the future: Revisiting Kotter’s 1996 change model. Journal of Management Development, 31(8), pp.764–782. doi:10.1108/02621711211253231.</w:t>
      </w:r>
    </w:p>
    <w:p w14:paraId="2929DEE2" w14:textId="77777777" w:rsidR="00246957" w:rsidRPr="002C7E1A" w:rsidRDefault="00246957" w:rsidP="002E7133">
      <w:r w:rsidRPr="002C7E1A">
        <w:t xml:space="preserve">Berry, M.A. and Rondinelli, D.A. (1998). Proactive corporate environmental management: A new industrial revolution. </w:t>
      </w:r>
      <w:r w:rsidRPr="002C7E1A">
        <w:rPr>
          <w:i/>
          <w:iCs/>
        </w:rPr>
        <w:t>Academy of Management Perspectives</w:t>
      </w:r>
      <w:r w:rsidRPr="002C7E1A">
        <w:t>, 12(2), pp.38–50. doi:10.5465/ame.1998.650515.</w:t>
      </w:r>
    </w:p>
    <w:p w14:paraId="4658576C" w14:textId="77777777" w:rsidR="00246957" w:rsidRPr="002C7E1A" w:rsidRDefault="00246957" w:rsidP="002E7133">
      <w:r w:rsidRPr="002C7E1A">
        <w:t xml:space="preserve">Borowski, P.F. (2021). Digitization, digital twins, Blockchain, and industry 4.0 as elements of management process in enterprises in the energy sector. </w:t>
      </w:r>
      <w:r w:rsidRPr="002C7E1A">
        <w:rPr>
          <w:i/>
          <w:iCs/>
        </w:rPr>
        <w:t>Energies</w:t>
      </w:r>
      <w:r w:rsidRPr="002C7E1A">
        <w:t>, [online] 14(7), p.1885. Available at: https://www.mdpi.com/1996-1073/14/7/1885 [Accessed 7 Oct. 2026].</w:t>
      </w:r>
    </w:p>
    <w:p w14:paraId="461EA379" w14:textId="77777777" w:rsidR="00246957" w:rsidRPr="002C7E1A" w:rsidRDefault="00246957" w:rsidP="002E7133">
      <w:r w:rsidRPr="002C7E1A">
        <w:t xml:space="preserve">BOWER, J. (2016). The </w:t>
      </w:r>
      <w:proofErr w:type="spellStart"/>
      <w:r w:rsidRPr="002C7E1A">
        <w:t>whitbread</w:t>
      </w:r>
      <w:proofErr w:type="spellEnd"/>
      <w:r w:rsidRPr="002C7E1A">
        <w:t xml:space="preserve"> umbrella: A structural response to shareholder activism. </w:t>
      </w:r>
      <w:r w:rsidRPr="002C7E1A">
        <w:rPr>
          <w:i/>
          <w:iCs/>
        </w:rPr>
        <w:t>Enterprise &amp; Society</w:t>
      </w:r>
      <w:r w:rsidRPr="002C7E1A">
        <w:t>, [online] 17(4), pp.874–903. doi:10.1017/eso.2016.3.</w:t>
      </w:r>
    </w:p>
    <w:p w14:paraId="20723F9C" w14:textId="77777777" w:rsidR="00246957" w:rsidRPr="002C7E1A" w:rsidRDefault="00246957" w:rsidP="002E7133">
      <w:r w:rsidRPr="002C7E1A">
        <w:t xml:space="preserve">Carreno, A.M. (2024). </w:t>
      </w:r>
      <w:r w:rsidRPr="002C7E1A">
        <w:rPr>
          <w:i/>
          <w:iCs/>
        </w:rPr>
        <w:t>An analytical review of John Kotter’s change leadership framework: A modern approach to sustainable organizational transformation</w:t>
      </w:r>
      <w:r w:rsidRPr="002C7E1A">
        <w:t>. [online] Ssrn.com. Available at: https://papers.ssrn.com/sol3/papers.cfm?abstract_id=5044428 [Accessed 7 Oct. 2026].</w:t>
      </w:r>
    </w:p>
    <w:p w14:paraId="59FF17AA" w14:textId="77777777" w:rsidR="00246957" w:rsidRPr="002C7E1A" w:rsidRDefault="00246957" w:rsidP="002E7133">
      <w:r w:rsidRPr="002C7E1A">
        <w:t xml:space="preserve">Chan, E.S.W. and Hawkins, R. (2012). Application of EMSs in a hotel context: A case study. </w:t>
      </w:r>
      <w:r w:rsidRPr="002C7E1A">
        <w:rPr>
          <w:i/>
          <w:iCs/>
        </w:rPr>
        <w:t>International Journal of Hospitality Management</w:t>
      </w:r>
      <w:r w:rsidRPr="002C7E1A">
        <w:t>, 31(2), pp.405–418. doi:10.1016/j.ijhm.2011.06.016.</w:t>
      </w:r>
    </w:p>
    <w:p w14:paraId="2A3BC65A" w14:textId="77777777" w:rsidR="00246957" w:rsidRPr="002C7E1A" w:rsidRDefault="00246957" w:rsidP="002E7133">
      <w:r w:rsidRPr="002C7E1A">
        <w:t xml:space="preserve">Chen, L., Po-An Hsieh, J.J., Arun, R. and Xu, S.X. (2021). How does employee infusion use of CRM systems drive customer satisfaction? Mechanism differences between face-to-face and virtual channels. </w:t>
      </w:r>
      <w:r w:rsidRPr="002C7E1A">
        <w:rPr>
          <w:i/>
          <w:iCs/>
        </w:rPr>
        <w:t>MIS Quarterly</w:t>
      </w:r>
      <w:r w:rsidRPr="002C7E1A">
        <w:t>, [online] 45(2), pp.719–754. doi:10.25300/MISQ/2021/13265.</w:t>
      </w:r>
    </w:p>
    <w:p w14:paraId="52352C42" w14:textId="77777777" w:rsidR="00246957" w:rsidRPr="002C7E1A" w:rsidRDefault="00246957" w:rsidP="002E7133">
      <w:r w:rsidRPr="002C7E1A">
        <w:lastRenderedPageBreak/>
        <w:t xml:space="preserve">Deborah, O.K. (2018). Lewin’s theory of change: Applicability of its principles in a contemporary organization. </w:t>
      </w:r>
      <w:r w:rsidRPr="002C7E1A">
        <w:rPr>
          <w:i/>
          <w:iCs/>
        </w:rPr>
        <w:t>Journal of Strategic Management</w:t>
      </w:r>
      <w:r w:rsidRPr="002C7E1A">
        <w:t>, [online] 2(5), pp.1–11. Available at: https://stratfordjournalpublishers.org/journals/index.php/journal-of-strategic-management/article/view/229 [Accessed 7 Oct. 2026].</w:t>
      </w:r>
    </w:p>
    <w:p w14:paraId="5CEFB757" w14:textId="77777777" w:rsidR="00246957" w:rsidRPr="002C7E1A" w:rsidRDefault="00246957" w:rsidP="002E7133">
      <w:proofErr w:type="spellStart"/>
      <w:r w:rsidRPr="002C7E1A">
        <w:t>Guagno</w:t>
      </w:r>
      <w:proofErr w:type="spellEnd"/>
      <w:r w:rsidRPr="002C7E1A">
        <w:t xml:space="preserve">, S. (2024). Standardisation, customisation and digitalisation in the international hotel industry: A European perspective. </w:t>
      </w:r>
      <w:r w:rsidRPr="002C7E1A">
        <w:rPr>
          <w:i/>
          <w:iCs/>
        </w:rPr>
        <w:t>Unive.it</w:t>
      </w:r>
      <w:r w:rsidRPr="002C7E1A">
        <w:t xml:space="preserve">. [online] </w:t>
      </w:r>
      <w:proofErr w:type="spellStart"/>
      <w:r w:rsidRPr="002C7E1A">
        <w:t>doi:https</w:t>
      </w:r>
      <w:proofErr w:type="spellEnd"/>
      <w:r w:rsidRPr="002C7E1A">
        <w:t>://hdl.handle.net/20.500.14247/20600.</w:t>
      </w:r>
    </w:p>
    <w:p w14:paraId="73597CDD" w14:textId="77777777" w:rsidR="00246957" w:rsidRPr="002C7E1A" w:rsidRDefault="00246957" w:rsidP="002E7133">
      <w:r w:rsidRPr="002C7E1A">
        <w:t xml:space="preserve">Huckestein, D. and Duboff, R. (1999). Hilton Hotels. </w:t>
      </w:r>
      <w:r w:rsidRPr="002C7E1A">
        <w:rPr>
          <w:i/>
          <w:iCs/>
        </w:rPr>
        <w:t>Cornell Hotel and Restaurant Administration Quarterly</w:t>
      </w:r>
      <w:r w:rsidRPr="002C7E1A">
        <w:t>, [online] 40(4), pp.28–38. doi:10.1177/001088049904000411.</w:t>
      </w:r>
    </w:p>
    <w:p w14:paraId="4B181894" w14:textId="77777777" w:rsidR="00246957" w:rsidRPr="002C7E1A" w:rsidRDefault="00246957" w:rsidP="00246957">
      <w:pPr>
        <w:rPr>
          <w:szCs w:val="24"/>
        </w:rPr>
      </w:pPr>
      <w:r w:rsidRPr="002C7E1A">
        <w:rPr>
          <w:szCs w:val="24"/>
        </w:rPr>
        <w:t>Hussain, S.T., Lei, S., Akram, T., Haider, M.J., Hussain, S.H. and Ali, M. (2018). Kurt Lewin’s change model: A critical review of the role of leadership and employee involvement in organizational change. Journal of Innovation &amp; Knowledge, 3(3), pp.123–127. doi:10.1016/j.jik.2016.07.002.</w:t>
      </w:r>
    </w:p>
    <w:p w14:paraId="7673CDFD" w14:textId="77777777" w:rsidR="00246957" w:rsidRPr="002C7E1A" w:rsidRDefault="00246957" w:rsidP="002E7133">
      <w:r w:rsidRPr="002C7E1A">
        <w:t xml:space="preserve">Ilan, A., Ni, L. and Wang, Y. (2012). Examining the determinants of hotel chain expansion through international franchising. </w:t>
      </w:r>
      <w:r w:rsidRPr="002C7E1A">
        <w:rPr>
          <w:i/>
          <w:iCs/>
        </w:rPr>
        <w:t>International Journal of Hospitality Management</w:t>
      </w:r>
      <w:r w:rsidRPr="002C7E1A">
        <w:t>, [online] 31(2), pp.379–386. doi:10.1016/j.ijhm.2011.06.009.</w:t>
      </w:r>
    </w:p>
    <w:p w14:paraId="53B25626" w14:textId="77777777" w:rsidR="00246957" w:rsidRPr="002C7E1A" w:rsidRDefault="00246957" w:rsidP="002E7133">
      <w:proofErr w:type="spellStart"/>
      <w:r w:rsidRPr="002C7E1A">
        <w:t>Investegate</w:t>
      </w:r>
      <w:proofErr w:type="spellEnd"/>
      <w:r w:rsidRPr="002C7E1A">
        <w:t xml:space="preserve"> (2026). </w:t>
      </w:r>
      <w:r w:rsidRPr="002C7E1A">
        <w:rPr>
          <w:i/>
          <w:iCs/>
        </w:rPr>
        <w:t xml:space="preserve">Outcome of Business Review | Company Announcement | </w:t>
      </w:r>
      <w:proofErr w:type="spellStart"/>
      <w:r w:rsidRPr="002C7E1A">
        <w:rPr>
          <w:i/>
          <w:iCs/>
        </w:rPr>
        <w:t>Investegate</w:t>
      </w:r>
      <w:proofErr w:type="spellEnd"/>
      <w:r w:rsidRPr="002C7E1A">
        <w:t>. [online] Investegate.co.uk. Available at: https://www.investegate.co.uk/announcement/rns/whitbread--</w:t>
      </w:r>
      <w:proofErr w:type="spellStart"/>
      <w:r w:rsidRPr="002C7E1A">
        <w:t>wtb</w:t>
      </w:r>
      <w:proofErr w:type="spellEnd"/>
      <w:r w:rsidRPr="002C7E1A">
        <w:t>/outcome-of-business-review/9545543 [Accessed 7 Oct. 2026].</w:t>
      </w:r>
    </w:p>
    <w:p w14:paraId="7B9FD7BA" w14:textId="77777777" w:rsidR="00246957" w:rsidRPr="002C7E1A" w:rsidRDefault="00246957" w:rsidP="002E7133">
      <w:r w:rsidRPr="002C7E1A">
        <w:t xml:space="preserve">Kumar, P. (2021). </w:t>
      </w:r>
      <w:r w:rsidRPr="002C7E1A">
        <w:rPr>
          <w:i/>
          <w:iCs/>
        </w:rPr>
        <w:t>Hospitality and tourism information technology</w:t>
      </w:r>
      <w:r w:rsidRPr="002C7E1A">
        <w:t>. USF M3 Publishing, LLC.</w:t>
      </w:r>
    </w:p>
    <w:p w14:paraId="3E23F84D" w14:textId="77777777" w:rsidR="00246957" w:rsidRPr="002C7E1A" w:rsidRDefault="00246957" w:rsidP="002E7133">
      <w:r w:rsidRPr="002C7E1A">
        <w:t xml:space="preserve">Master of Science in Marketing Analytics and Insights, Wright State University, Fairborn, OH, USA, Rainy, T.A., Goswami, D. and Master of Science in Information Technology, Assam Don Bosco University, India (2025). Mechanisms by which AI-enabled CRM systems influence customer retention and overall business performance: A systematic literature review of empirical findings. </w:t>
      </w:r>
      <w:r w:rsidRPr="002C7E1A">
        <w:rPr>
          <w:i/>
          <w:iCs/>
        </w:rPr>
        <w:t>ASRC Procedia: Global Perspectives in Science and Scholarship</w:t>
      </w:r>
      <w:r w:rsidRPr="002C7E1A">
        <w:t>, [online] 01(01), pp.142–165. doi:10.63125/zva9wb39.</w:t>
      </w:r>
    </w:p>
    <w:p w14:paraId="04F97406" w14:textId="77777777" w:rsidR="00246957" w:rsidRPr="002C7E1A" w:rsidRDefault="00246957" w:rsidP="002E7133">
      <w:r w:rsidRPr="002C7E1A">
        <w:lastRenderedPageBreak/>
        <w:t xml:space="preserve">Park, S., </w:t>
      </w:r>
      <w:proofErr w:type="spellStart"/>
      <w:r w:rsidRPr="002C7E1A">
        <w:t>Yaduma</w:t>
      </w:r>
      <w:proofErr w:type="spellEnd"/>
      <w:r w:rsidRPr="002C7E1A">
        <w:t xml:space="preserve">, N., Lockwood, A.J. and Williams, A.M. (2016). Demand fluctuations, labour flexibility and productivity. </w:t>
      </w:r>
      <w:r w:rsidRPr="002C7E1A">
        <w:rPr>
          <w:i/>
          <w:iCs/>
        </w:rPr>
        <w:t>Annals of Tourism Research</w:t>
      </w:r>
      <w:r w:rsidRPr="002C7E1A">
        <w:t>, [online] 59, pp.93–112. doi:10.1016/j.annals.2016.04.006.</w:t>
      </w:r>
    </w:p>
    <w:p w14:paraId="70E4B9AE" w14:textId="77777777" w:rsidR="00246957" w:rsidRPr="002C7E1A" w:rsidRDefault="00246957" w:rsidP="002E7133">
      <w:r w:rsidRPr="002C7E1A">
        <w:t xml:space="preserve">Proactive (2026). </w:t>
      </w:r>
      <w:r w:rsidRPr="002C7E1A">
        <w:rPr>
          <w:i/>
          <w:iCs/>
        </w:rPr>
        <w:t>Whitbread unveils five-year plan to cut capital intensity and return £2bn to shareholders</w:t>
      </w:r>
      <w:r w:rsidRPr="002C7E1A">
        <w:t>. [online] The Markets. Available at: https://www.proactiveinvestors.co.uk/companies/news/1091485/whitbread-unveils-five-year-plan-to-cut-capital-intensity-and-return-2bn-to-shareholders-1091485.html [Accessed 7 Oct. 2026].</w:t>
      </w:r>
    </w:p>
    <w:p w14:paraId="11B44E8F" w14:textId="77777777" w:rsidR="00246957" w:rsidRPr="002C7E1A" w:rsidRDefault="00246957" w:rsidP="002E7133">
      <w:proofErr w:type="spellStart"/>
      <w:r w:rsidRPr="002C7E1A">
        <w:t>Prosci</w:t>
      </w:r>
      <w:proofErr w:type="spellEnd"/>
      <w:r w:rsidRPr="002C7E1A">
        <w:t xml:space="preserve"> (2024). </w:t>
      </w:r>
      <w:r w:rsidRPr="002C7E1A">
        <w:rPr>
          <w:i/>
          <w:iCs/>
        </w:rPr>
        <w:t>Use the ADKAR model for change success</w:t>
      </w:r>
      <w:r w:rsidRPr="002C7E1A">
        <w:t>. [online] Prosci.com. Available at: https://www.prosci.com/blog/adkar-model [Accessed 7 Oct. 2026].</w:t>
      </w:r>
    </w:p>
    <w:p w14:paraId="4D3691A6" w14:textId="77777777" w:rsidR="00246957" w:rsidRPr="002C7E1A" w:rsidRDefault="00246957" w:rsidP="002E7133">
      <w:r w:rsidRPr="002C7E1A">
        <w:t xml:space="preserve">Rustam, A., Yuni Astuti, I. and Ria Safitri, U. (2024). Strategies for improving employee competencies in the digitalization era through training and human resource development. </w:t>
      </w:r>
      <w:r w:rsidRPr="002C7E1A">
        <w:rPr>
          <w:i/>
          <w:iCs/>
        </w:rPr>
        <w:t>The Journal of Academic Science</w:t>
      </w:r>
      <w:r w:rsidRPr="002C7E1A">
        <w:t>, [online] 1(7), pp.849–857. doi:10.59613/bewkpf69.</w:t>
      </w:r>
    </w:p>
    <w:p w14:paraId="417E7501" w14:textId="77777777" w:rsidR="00246957" w:rsidRPr="002C7E1A" w:rsidRDefault="00246957" w:rsidP="002E7133">
      <w:r w:rsidRPr="002C7E1A">
        <w:t xml:space="preserve">Schreiber, C. (2023). </w:t>
      </w:r>
      <w:r w:rsidRPr="002C7E1A">
        <w:rPr>
          <w:i/>
          <w:iCs/>
        </w:rPr>
        <w:t xml:space="preserve">Change management models: Lewin, </w:t>
      </w:r>
      <w:proofErr w:type="spellStart"/>
      <w:r w:rsidRPr="002C7E1A">
        <w:rPr>
          <w:i/>
          <w:iCs/>
        </w:rPr>
        <w:t>kotter</w:t>
      </w:r>
      <w:proofErr w:type="spellEnd"/>
      <w:r w:rsidRPr="002C7E1A">
        <w:rPr>
          <w:i/>
          <w:iCs/>
        </w:rPr>
        <w:t>, ADKAR compared</w:t>
      </w:r>
      <w:r w:rsidRPr="002C7E1A">
        <w:t>. [online] ideas.sideways6.com. Available at: https://ideas.sideways6.com/article/change-management-models-compared-lewin-kotter-adkar [Accessed 7 Oct. 2026].</w:t>
      </w:r>
    </w:p>
    <w:p w14:paraId="2B5B9031" w14:textId="77777777" w:rsidR="00246957" w:rsidRPr="002C7E1A" w:rsidRDefault="00246957" w:rsidP="002E7133">
      <w:r w:rsidRPr="002C7E1A">
        <w:t xml:space="preserve">Whitbread PLC (2023). </w:t>
      </w:r>
      <w:r w:rsidRPr="002C7E1A">
        <w:rPr>
          <w:i/>
          <w:iCs/>
        </w:rPr>
        <w:t>Economics</w:t>
      </w:r>
      <w:r w:rsidRPr="002C7E1A">
        <w:t>. [online] Available at: https://cdn.whitbread.co.uk/media/2023/08/The-economic-and-social-impact-of-Premier-Inn-hotels.pdf [Accessed 7 Oct. 2026].</w:t>
      </w:r>
    </w:p>
    <w:p w14:paraId="72B75FB2" w14:textId="77777777" w:rsidR="00246957" w:rsidRPr="002C7E1A" w:rsidRDefault="00246957" w:rsidP="002E7133">
      <w:r w:rsidRPr="002C7E1A">
        <w:t xml:space="preserve">Whitbread PLC (2025). </w:t>
      </w:r>
      <w:r w:rsidRPr="002C7E1A">
        <w:rPr>
          <w:i/>
          <w:iCs/>
        </w:rPr>
        <w:t>About us</w:t>
      </w:r>
      <w:r w:rsidRPr="002C7E1A">
        <w:t>. [online] Whitbread PLC. Available at: https://www.whitbread.co.uk/about-us/ [Accessed 7 Oct. 2026].</w:t>
      </w:r>
    </w:p>
    <w:p w14:paraId="7FDF1CD5" w14:textId="77777777" w:rsidR="00056EF4" w:rsidRPr="002C7E1A" w:rsidRDefault="00056EF4">
      <w:pPr>
        <w:spacing w:line="259" w:lineRule="auto"/>
        <w:jc w:val="left"/>
      </w:pPr>
      <w:r w:rsidRPr="002C7E1A">
        <w:br w:type="page"/>
      </w:r>
    </w:p>
    <w:p w14:paraId="2D620A3F" w14:textId="77777777" w:rsidR="00056EF4" w:rsidRPr="002C7E1A" w:rsidRDefault="00056EF4" w:rsidP="00056EF4">
      <w:pPr>
        <w:pStyle w:val="NormalWeb"/>
      </w:pPr>
    </w:p>
    <w:p w14:paraId="252FD7E6" w14:textId="77777777" w:rsidR="00056EF4" w:rsidRPr="002C7E1A" w:rsidRDefault="00056EF4" w:rsidP="00056EF4">
      <w:pPr>
        <w:pStyle w:val="Heading1"/>
      </w:pPr>
      <w:bookmarkStart w:id="26" w:name="_Toc242277111"/>
      <w:r w:rsidRPr="002C7E1A">
        <w:t>Appendix 1: PESTLE Analysis of Premier Inn UK</w:t>
      </w:r>
      <w:bookmarkEnd w:id="26"/>
    </w:p>
    <w:tbl>
      <w:tblPr>
        <w:tblStyle w:val="TableGrid"/>
        <w:tblW w:w="0" w:type="auto"/>
        <w:tblLook w:val="04A0" w:firstRow="1" w:lastRow="0" w:firstColumn="1" w:lastColumn="0" w:noHBand="0" w:noVBand="1"/>
      </w:tblPr>
      <w:tblGrid>
        <w:gridCol w:w="1643"/>
        <w:gridCol w:w="3890"/>
        <w:gridCol w:w="3817"/>
      </w:tblGrid>
      <w:tr w:rsidR="00056EF4" w:rsidRPr="002C7E1A" w14:paraId="764987F7" w14:textId="77777777" w:rsidTr="00056EF4">
        <w:tc>
          <w:tcPr>
            <w:tcW w:w="0" w:type="auto"/>
            <w:hideMark/>
          </w:tcPr>
          <w:p w14:paraId="377A5132" w14:textId="77777777" w:rsidR="00056EF4" w:rsidRPr="002C7E1A" w:rsidRDefault="00056EF4">
            <w:pPr>
              <w:jc w:val="center"/>
              <w:rPr>
                <w:b/>
                <w:bCs/>
              </w:rPr>
            </w:pPr>
            <w:r w:rsidRPr="002C7E1A">
              <w:rPr>
                <w:b/>
                <w:bCs/>
              </w:rPr>
              <w:t>Factor</w:t>
            </w:r>
          </w:p>
        </w:tc>
        <w:tc>
          <w:tcPr>
            <w:tcW w:w="0" w:type="auto"/>
            <w:hideMark/>
          </w:tcPr>
          <w:p w14:paraId="6A89BF4E" w14:textId="77777777" w:rsidR="00056EF4" w:rsidRPr="002C7E1A" w:rsidRDefault="00056EF4">
            <w:pPr>
              <w:jc w:val="center"/>
              <w:rPr>
                <w:b/>
                <w:bCs/>
              </w:rPr>
            </w:pPr>
            <w:r w:rsidRPr="002C7E1A">
              <w:rPr>
                <w:b/>
                <w:bCs/>
              </w:rPr>
              <w:t>Key Issue</w:t>
            </w:r>
          </w:p>
        </w:tc>
        <w:tc>
          <w:tcPr>
            <w:tcW w:w="0" w:type="auto"/>
            <w:hideMark/>
          </w:tcPr>
          <w:p w14:paraId="417D12DD" w14:textId="77777777" w:rsidR="00056EF4" w:rsidRPr="002C7E1A" w:rsidRDefault="00056EF4">
            <w:pPr>
              <w:jc w:val="center"/>
              <w:rPr>
                <w:b/>
                <w:bCs/>
              </w:rPr>
            </w:pPr>
            <w:r w:rsidRPr="002C7E1A">
              <w:rPr>
                <w:b/>
                <w:bCs/>
              </w:rPr>
              <w:t>Strategic Implication</w:t>
            </w:r>
          </w:p>
        </w:tc>
      </w:tr>
      <w:tr w:rsidR="00056EF4" w:rsidRPr="002C7E1A" w14:paraId="1EB6E97A" w14:textId="77777777" w:rsidTr="00056EF4">
        <w:tc>
          <w:tcPr>
            <w:tcW w:w="0" w:type="auto"/>
            <w:hideMark/>
          </w:tcPr>
          <w:p w14:paraId="7DF20D35" w14:textId="77777777" w:rsidR="00056EF4" w:rsidRPr="002C7E1A" w:rsidRDefault="00056EF4">
            <w:pPr>
              <w:jc w:val="left"/>
            </w:pPr>
            <w:r w:rsidRPr="002C7E1A">
              <w:t>Political/Legal</w:t>
            </w:r>
          </w:p>
        </w:tc>
        <w:tc>
          <w:tcPr>
            <w:tcW w:w="0" w:type="auto"/>
            <w:hideMark/>
          </w:tcPr>
          <w:p w14:paraId="49F19B78" w14:textId="77777777" w:rsidR="00056EF4" w:rsidRPr="002C7E1A" w:rsidRDefault="00056EF4">
            <w:r w:rsidRPr="002C7E1A">
              <w:t>Employment regulation, business rates and wage requirements</w:t>
            </w:r>
          </w:p>
        </w:tc>
        <w:tc>
          <w:tcPr>
            <w:tcW w:w="0" w:type="auto"/>
            <w:hideMark/>
          </w:tcPr>
          <w:p w14:paraId="54E6361D" w14:textId="77777777" w:rsidR="00056EF4" w:rsidRPr="002C7E1A" w:rsidRDefault="00056EF4">
            <w:r w:rsidRPr="002C7E1A">
              <w:t>Higher operating costs and increased need for productivity improvements</w:t>
            </w:r>
          </w:p>
        </w:tc>
      </w:tr>
      <w:tr w:rsidR="00056EF4" w:rsidRPr="002C7E1A" w14:paraId="29E4E1B0" w14:textId="77777777" w:rsidTr="00056EF4">
        <w:tc>
          <w:tcPr>
            <w:tcW w:w="0" w:type="auto"/>
            <w:hideMark/>
          </w:tcPr>
          <w:p w14:paraId="6A27B938" w14:textId="77777777" w:rsidR="00056EF4" w:rsidRPr="002C7E1A" w:rsidRDefault="00056EF4">
            <w:r w:rsidRPr="002C7E1A">
              <w:t>Economic</w:t>
            </w:r>
          </w:p>
        </w:tc>
        <w:tc>
          <w:tcPr>
            <w:tcW w:w="0" w:type="auto"/>
            <w:hideMark/>
          </w:tcPr>
          <w:p w14:paraId="10F999A0" w14:textId="77777777" w:rsidR="00056EF4" w:rsidRPr="002C7E1A" w:rsidRDefault="00056EF4">
            <w:r w:rsidRPr="002C7E1A">
              <w:t>Inflation, uncertain demand and customer price sensitivity</w:t>
            </w:r>
          </w:p>
        </w:tc>
        <w:tc>
          <w:tcPr>
            <w:tcW w:w="0" w:type="auto"/>
            <w:hideMark/>
          </w:tcPr>
          <w:p w14:paraId="52874167" w14:textId="77777777" w:rsidR="00056EF4" w:rsidRPr="002C7E1A" w:rsidRDefault="00056EF4">
            <w:r w:rsidRPr="002C7E1A">
              <w:t>Greater focus on cost efficiency and maintaining value for money</w:t>
            </w:r>
          </w:p>
        </w:tc>
      </w:tr>
      <w:tr w:rsidR="00056EF4" w:rsidRPr="002C7E1A" w14:paraId="71C58712" w14:textId="77777777" w:rsidTr="00056EF4">
        <w:tc>
          <w:tcPr>
            <w:tcW w:w="0" w:type="auto"/>
            <w:hideMark/>
          </w:tcPr>
          <w:p w14:paraId="4CB2EB89" w14:textId="77777777" w:rsidR="00056EF4" w:rsidRPr="002C7E1A" w:rsidRDefault="00056EF4">
            <w:r w:rsidRPr="002C7E1A">
              <w:t>Social</w:t>
            </w:r>
          </w:p>
        </w:tc>
        <w:tc>
          <w:tcPr>
            <w:tcW w:w="0" w:type="auto"/>
            <w:hideMark/>
          </w:tcPr>
          <w:p w14:paraId="0702D55E" w14:textId="77777777" w:rsidR="00056EF4" w:rsidRPr="002C7E1A" w:rsidRDefault="00056EF4">
            <w:r w:rsidRPr="002C7E1A">
              <w:t>Demand for convenience, speed, personalisation and responsible tourism</w:t>
            </w:r>
          </w:p>
        </w:tc>
        <w:tc>
          <w:tcPr>
            <w:tcW w:w="0" w:type="auto"/>
            <w:hideMark/>
          </w:tcPr>
          <w:p w14:paraId="12C02E86" w14:textId="77777777" w:rsidR="00056EF4" w:rsidRPr="002C7E1A" w:rsidRDefault="00056EF4">
            <w:r w:rsidRPr="002C7E1A">
              <w:t>Need to modernise the guest experience</w:t>
            </w:r>
          </w:p>
        </w:tc>
      </w:tr>
      <w:tr w:rsidR="00056EF4" w:rsidRPr="002C7E1A" w14:paraId="145CEC29" w14:textId="77777777" w:rsidTr="00056EF4">
        <w:tc>
          <w:tcPr>
            <w:tcW w:w="0" w:type="auto"/>
            <w:hideMark/>
          </w:tcPr>
          <w:p w14:paraId="41DBA6D0" w14:textId="77777777" w:rsidR="00056EF4" w:rsidRPr="002C7E1A" w:rsidRDefault="00056EF4">
            <w:r w:rsidRPr="002C7E1A">
              <w:t>Technological</w:t>
            </w:r>
          </w:p>
        </w:tc>
        <w:tc>
          <w:tcPr>
            <w:tcW w:w="0" w:type="auto"/>
            <w:hideMark/>
          </w:tcPr>
          <w:p w14:paraId="229B5B59" w14:textId="77777777" w:rsidR="00056EF4" w:rsidRPr="002C7E1A" w:rsidRDefault="00056EF4">
            <w:r w:rsidRPr="002C7E1A">
              <w:t>AI, mobile services, automation and data analytics</w:t>
            </w:r>
          </w:p>
        </w:tc>
        <w:tc>
          <w:tcPr>
            <w:tcW w:w="0" w:type="auto"/>
            <w:hideMark/>
          </w:tcPr>
          <w:p w14:paraId="3D0C1A62" w14:textId="77777777" w:rsidR="00056EF4" w:rsidRPr="002C7E1A" w:rsidRDefault="00056EF4">
            <w:r w:rsidRPr="002C7E1A">
              <w:t>Greater investment in digital capability and employee training</w:t>
            </w:r>
          </w:p>
        </w:tc>
      </w:tr>
      <w:tr w:rsidR="00056EF4" w:rsidRPr="002C7E1A" w14:paraId="1FDC6DAE" w14:textId="77777777" w:rsidTr="00056EF4">
        <w:tc>
          <w:tcPr>
            <w:tcW w:w="0" w:type="auto"/>
            <w:hideMark/>
          </w:tcPr>
          <w:p w14:paraId="4BDC8A1B" w14:textId="77777777" w:rsidR="00056EF4" w:rsidRPr="002C7E1A" w:rsidRDefault="00056EF4">
            <w:r w:rsidRPr="002C7E1A">
              <w:t>Environmental</w:t>
            </w:r>
          </w:p>
        </w:tc>
        <w:tc>
          <w:tcPr>
            <w:tcW w:w="0" w:type="auto"/>
            <w:hideMark/>
          </w:tcPr>
          <w:p w14:paraId="66AB03E6" w14:textId="77777777" w:rsidR="00056EF4" w:rsidRPr="002C7E1A" w:rsidRDefault="00056EF4">
            <w:r w:rsidRPr="002C7E1A">
              <w:t>Carbon reduction, water use and food-waste expectations</w:t>
            </w:r>
          </w:p>
        </w:tc>
        <w:tc>
          <w:tcPr>
            <w:tcW w:w="0" w:type="auto"/>
            <w:hideMark/>
          </w:tcPr>
          <w:p w14:paraId="49C18371" w14:textId="77777777" w:rsidR="00056EF4" w:rsidRPr="002C7E1A" w:rsidRDefault="00056EF4">
            <w:r w:rsidRPr="002C7E1A">
              <w:t>Sustainability must become part of everyday hotel operations</w:t>
            </w:r>
          </w:p>
        </w:tc>
      </w:tr>
      <w:tr w:rsidR="00056EF4" w:rsidRPr="002C7E1A" w14:paraId="5FEE1FBB" w14:textId="77777777" w:rsidTr="00056EF4">
        <w:tc>
          <w:tcPr>
            <w:tcW w:w="0" w:type="auto"/>
            <w:hideMark/>
          </w:tcPr>
          <w:p w14:paraId="666867B4" w14:textId="77777777" w:rsidR="00056EF4" w:rsidRPr="002C7E1A" w:rsidRDefault="00056EF4">
            <w:r w:rsidRPr="002C7E1A">
              <w:t>Competitive</w:t>
            </w:r>
          </w:p>
        </w:tc>
        <w:tc>
          <w:tcPr>
            <w:tcW w:w="0" w:type="auto"/>
            <w:hideMark/>
          </w:tcPr>
          <w:p w14:paraId="4E5F46C5" w14:textId="77777777" w:rsidR="00056EF4" w:rsidRPr="002C7E1A" w:rsidRDefault="00056EF4">
            <w:r w:rsidRPr="002C7E1A">
              <w:t>Budget hotels, independent operators and alternative accommodation</w:t>
            </w:r>
          </w:p>
        </w:tc>
        <w:tc>
          <w:tcPr>
            <w:tcW w:w="0" w:type="auto"/>
            <w:hideMark/>
          </w:tcPr>
          <w:p w14:paraId="382AE05D" w14:textId="77777777" w:rsidR="00056EF4" w:rsidRPr="002C7E1A" w:rsidRDefault="00056EF4">
            <w:r w:rsidRPr="002C7E1A">
              <w:t>Stronger service consistency, efficiency and differentiation are required</w:t>
            </w:r>
          </w:p>
        </w:tc>
      </w:tr>
    </w:tbl>
    <w:p w14:paraId="4D4441DE" w14:textId="77777777" w:rsidR="00056EF4" w:rsidRPr="002C7E1A" w:rsidRDefault="00056EF4" w:rsidP="00056EF4">
      <w:pPr>
        <w:pStyle w:val="Heading1"/>
      </w:pPr>
      <w:bookmarkStart w:id="27" w:name="_Toc242277112"/>
      <w:r w:rsidRPr="002C7E1A">
        <w:t>Appendix 2: Comparison of Change Management Models</w:t>
      </w:r>
      <w:bookmarkEnd w:id="27"/>
    </w:p>
    <w:tbl>
      <w:tblPr>
        <w:tblStyle w:val="TableGrid"/>
        <w:tblW w:w="0" w:type="auto"/>
        <w:tblLook w:val="04A0" w:firstRow="1" w:lastRow="0" w:firstColumn="1" w:lastColumn="0" w:noHBand="0" w:noVBand="1"/>
      </w:tblPr>
      <w:tblGrid>
        <w:gridCol w:w="2993"/>
        <w:gridCol w:w="1837"/>
        <w:gridCol w:w="1969"/>
        <w:gridCol w:w="2551"/>
      </w:tblGrid>
      <w:tr w:rsidR="00056EF4" w:rsidRPr="002C7E1A" w14:paraId="3554047C" w14:textId="77777777" w:rsidTr="00056EF4">
        <w:tc>
          <w:tcPr>
            <w:tcW w:w="0" w:type="auto"/>
            <w:hideMark/>
          </w:tcPr>
          <w:p w14:paraId="4E9FC1EE" w14:textId="77777777" w:rsidR="00056EF4" w:rsidRPr="002C7E1A" w:rsidRDefault="00056EF4">
            <w:pPr>
              <w:jc w:val="center"/>
              <w:rPr>
                <w:b/>
                <w:bCs/>
              </w:rPr>
            </w:pPr>
            <w:r w:rsidRPr="002C7E1A">
              <w:rPr>
                <w:b/>
                <w:bCs/>
              </w:rPr>
              <w:t>Criterion</w:t>
            </w:r>
          </w:p>
        </w:tc>
        <w:tc>
          <w:tcPr>
            <w:tcW w:w="0" w:type="auto"/>
            <w:hideMark/>
          </w:tcPr>
          <w:p w14:paraId="61DFB0F5" w14:textId="77777777" w:rsidR="00056EF4" w:rsidRPr="002C7E1A" w:rsidRDefault="00056EF4">
            <w:pPr>
              <w:jc w:val="center"/>
              <w:rPr>
                <w:b/>
                <w:bCs/>
              </w:rPr>
            </w:pPr>
            <w:r w:rsidRPr="002C7E1A">
              <w:rPr>
                <w:b/>
                <w:bCs/>
              </w:rPr>
              <w:t>Lewin</w:t>
            </w:r>
          </w:p>
        </w:tc>
        <w:tc>
          <w:tcPr>
            <w:tcW w:w="0" w:type="auto"/>
            <w:hideMark/>
          </w:tcPr>
          <w:p w14:paraId="5D949D9D" w14:textId="77777777" w:rsidR="00056EF4" w:rsidRPr="002C7E1A" w:rsidRDefault="00056EF4">
            <w:pPr>
              <w:jc w:val="center"/>
              <w:rPr>
                <w:b/>
                <w:bCs/>
              </w:rPr>
            </w:pPr>
            <w:r w:rsidRPr="002C7E1A">
              <w:rPr>
                <w:b/>
                <w:bCs/>
              </w:rPr>
              <w:t>Kotter</w:t>
            </w:r>
          </w:p>
        </w:tc>
        <w:tc>
          <w:tcPr>
            <w:tcW w:w="0" w:type="auto"/>
            <w:hideMark/>
          </w:tcPr>
          <w:p w14:paraId="296F7E7B" w14:textId="77777777" w:rsidR="00056EF4" w:rsidRPr="002C7E1A" w:rsidRDefault="00056EF4">
            <w:pPr>
              <w:jc w:val="center"/>
              <w:rPr>
                <w:b/>
                <w:bCs/>
              </w:rPr>
            </w:pPr>
            <w:r w:rsidRPr="002C7E1A">
              <w:rPr>
                <w:b/>
                <w:bCs/>
              </w:rPr>
              <w:t>ADKAR</w:t>
            </w:r>
          </w:p>
        </w:tc>
      </w:tr>
      <w:tr w:rsidR="00056EF4" w:rsidRPr="002C7E1A" w14:paraId="64AE135B" w14:textId="77777777" w:rsidTr="00056EF4">
        <w:tc>
          <w:tcPr>
            <w:tcW w:w="0" w:type="auto"/>
            <w:hideMark/>
          </w:tcPr>
          <w:p w14:paraId="733CCDAE" w14:textId="77777777" w:rsidR="00056EF4" w:rsidRPr="002C7E1A" w:rsidRDefault="00056EF4">
            <w:pPr>
              <w:jc w:val="left"/>
            </w:pPr>
            <w:r w:rsidRPr="002C7E1A">
              <w:t>Strategic organisational change</w:t>
            </w:r>
          </w:p>
        </w:tc>
        <w:tc>
          <w:tcPr>
            <w:tcW w:w="0" w:type="auto"/>
            <w:hideMark/>
          </w:tcPr>
          <w:p w14:paraId="7EAB74BB" w14:textId="77777777" w:rsidR="00056EF4" w:rsidRPr="002C7E1A" w:rsidRDefault="00056EF4">
            <w:r w:rsidRPr="002C7E1A">
              <w:t>Moderate</w:t>
            </w:r>
          </w:p>
        </w:tc>
        <w:tc>
          <w:tcPr>
            <w:tcW w:w="0" w:type="auto"/>
            <w:hideMark/>
          </w:tcPr>
          <w:p w14:paraId="12AA3920" w14:textId="77777777" w:rsidR="00056EF4" w:rsidRPr="002C7E1A" w:rsidRDefault="00056EF4">
            <w:r w:rsidRPr="002C7E1A">
              <w:t>Strong</w:t>
            </w:r>
          </w:p>
        </w:tc>
        <w:tc>
          <w:tcPr>
            <w:tcW w:w="0" w:type="auto"/>
            <w:hideMark/>
          </w:tcPr>
          <w:p w14:paraId="275E3899" w14:textId="77777777" w:rsidR="00056EF4" w:rsidRPr="002C7E1A" w:rsidRDefault="00056EF4">
            <w:r w:rsidRPr="002C7E1A">
              <w:t>Moderate</w:t>
            </w:r>
          </w:p>
        </w:tc>
      </w:tr>
      <w:tr w:rsidR="00056EF4" w:rsidRPr="002C7E1A" w14:paraId="30BA480E" w14:textId="77777777" w:rsidTr="00056EF4">
        <w:tc>
          <w:tcPr>
            <w:tcW w:w="0" w:type="auto"/>
            <w:hideMark/>
          </w:tcPr>
          <w:p w14:paraId="052978BB" w14:textId="77777777" w:rsidR="00056EF4" w:rsidRPr="002C7E1A" w:rsidRDefault="00056EF4">
            <w:r w:rsidRPr="002C7E1A">
              <w:t>Employee adoption</w:t>
            </w:r>
          </w:p>
        </w:tc>
        <w:tc>
          <w:tcPr>
            <w:tcW w:w="0" w:type="auto"/>
            <w:hideMark/>
          </w:tcPr>
          <w:p w14:paraId="23095C47" w14:textId="77777777" w:rsidR="00056EF4" w:rsidRPr="002C7E1A" w:rsidRDefault="00056EF4">
            <w:r w:rsidRPr="002C7E1A">
              <w:t>Moderate</w:t>
            </w:r>
          </w:p>
        </w:tc>
        <w:tc>
          <w:tcPr>
            <w:tcW w:w="0" w:type="auto"/>
            <w:hideMark/>
          </w:tcPr>
          <w:p w14:paraId="3925C811" w14:textId="77777777" w:rsidR="00056EF4" w:rsidRPr="002C7E1A" w:rsidRDefault="00056EF4">
            <w:r w:rsidRPr="002C7E1A">
              <w:t>Strong</w:t>
            </w:r>
          </w:p>
        </w:tc>
        <w:tc>
          <w:tcPr>
            <w:tcW w:w="0" w:type="auto"/>
            <w:hideMark/>
          </w:tcPr>
          <w:p w14:paraId="7978F775" w14:textId="77777777" w:rsidR="00056EF4" w:rsidRPr="002C7E1A" w:rsidRDefault="00056EF4">
            <w:r w:rsidRPr="002C7E1A">
              <w:t>Very Strong</w:t>
            </w:r>
          </w:p>
        </w:tc>
      </w:tr>
      <w:tr w:rsidR="00056EF4" w:rsidRPr="002C7E1A" w14:paraId="2B578F84" w14:textId="77777777" w:rsidTr="00056EF4">
        <w:tc>
          <w:tcPr>
            <w:tcW w:w="0" w:type="auto"/>
            <w:hideMark/>
          </w:tcPr>
          <w:p w14:paraId="756B00FF" w14:textId="77777777" w:rsidR="00056EF4" w:rsidRPr="002C7E1A" w:rsidRDefault="00056EF4">
            <w:r w:rsidRPr="002C7E1A">
              <w:t>Communication</w:t>
            </w:r>
          </w:p>
        </w:tc>
        <w:tc>
          <w:tcPr>
            <w:tcW w:w="0" w:type="auto"/>
            <w:hideMark/>
          </w:tcPr>
          <w:p w14:paraId="25123485" w14:textId="77777777" w:rsidR="00056EF4" w:rsidRPr="002C7E1A" w:rsidRDefault="00056EF4">
            <w:r w:rsidRPr="002C7E1A">
              <w:t>Moderate</w:t>
            </w:r>
          </w:p>
        </w:tc>
        <w:tc>
          <w:tcPr>
            <w:tcW w:w="0" w:type="auto"/>
            <w:hideMark/>
          </w:tcPr>
          <w:p w14:paraId="46758BC9" w14:textId="77777777" w:rsidR="00056EF4" w:rsidRPr="002C7E1A" w:rsidRDefault="00056EF4">
            <w:r w:rsidRPr="002C7E1A">
              <w:t>Strong</w:t>
            </w:r>
          </w:p>
        </w:tc>
        <w:tc>
          <w:tcPr>
            <w:tcW w:w="0" w:type="auto"/>
            <w:hideMark/>
          </w:tcPr>
          <w:p w14:paraId="26808413" w14:textId="77777777" w:rsidR="00056EF4" w:rsidRPr="002C7E1A" w:rsidRDefault="00056EF4">
            <w:r w:rsidRPr="002C7E1A">
              <w:t>Strong</w:t>
            </w:r>
          </w:p>
        </w:tc>
      </w:tr>
      <w:tr w:rsidR="00056EF4" w:rsidRPr="002C7E1A" w14:paraId="4343D5E8" w14:textId="77777777" w:rsidTr="00056EF4">
        <w:tc>
          <w:tcPr>
            <w:tcW w:w="0" w:type="auto"/>
            <w:hideMark/>
          </w:tcPr>
          <w:p w14:paraId="592980C9" w14:textId="77777777" w:rsidR="00056EF4" w:rsidRPr="002C7E1A" w:rsidRDefault="00056EF4">
            <w:r w:rsidRPr="002C7E1A">
              <w:t>Leadership emphasis</w:t>
            </w:r>
          </w:p>
        </w:tc>
        <w:tc>
          <w:tcPr>
            <w:tcW w:w="0" w:type="auto"/>
            <w:hideMark/>
          </w:tcPr>
          <w:p w14:paraId="283E83F3" w14:textId="77777777" w:rsidR="00056EF4" w:rsidRPr="002C7E1A" w:rsidRDefault="00056EF4">
            <w:r w:rsidRPr="002C7E1A">
              <w:t>Moderate</w:t>
            </w:r>
          </w:p>
        </w:tc>
        <w:tc>
          <w:tcPr>
            <w:tcW w:w="0" w:type="auto"/>
            <w:hideMark/>
          </w:tcPr>
          <w:p w14:paraId="0158CE75" w14:textId="77777777" w:rsidR="00056EF4" w:rsidRPr="002C7E1A" w:rsidRDefault="00056EF4">
            <w:r w:rsidRPr="002C7E1A">
              <w:t>Very Strong</w:t>
            </w:r>
          </w:p>
        </w:tc>
        <w:tc>
          <w:tcPr>
            <w:tcW w:w="0" w:type="auto"/>
            <w:hideMark/>
          </w:tcPr>
          <w:p w14:paraId="46F5156D" w14:textId="77777777" w:rsidR="00056EF4" w:rsidRPr="002C7E1A" w:rsidRDefault="00056EF4">
            <w:r w:rsidRPr="002C7E1A">
              <w:t>Moderate</w:t>
            </w:r>
          </w:p>
        </w:tc>
      </w:tr>
      <w:tr w:rsidR="00056EF4" w:rsidRPr="002C7E1A" w14:paraId="279FF852" w14:textId="77777777" w:rsidTr="00056EF4">
        <w:tc>
          <w:tcPr>
            <w:tcW w:w="0" w:type="auto"/>
            <w:hideMark/>
          </w:tcPr>
          <w:p w14:paraId="1C720C63" w14:textId="77777777" w:rsidR="00056EF4" w:rsidRPr="002C7E1A" w:rsidRDefault="00056EF4">
            <w:r w:rsidRPr="002C7E1A">
              <w:t>Flexibility</w:t>
            </w:r>
          </w:p>
        </w:tc>
        <w:tc>
          <w:tcPr>
            <w:tcW w:w="0" w:type="auto"/>
            <w:hideMark/>
          </w:tcPr>
          <w:p w14:paraId="5E51E30B" w14:textId="77777777" w:rsidR="00056EF4" w:rsidRPr="002C7E1A" w:rsidRDefault="00056EF4">
            <w:r w:rsidRPr="002C7E1A">
              <w:t>Moderate</w:t>
            </w:r>
          </w:p>
        </w:tc>
        <w:tc>
          <w:tcPr>
            <w:tcW w:w="0" w:type="auto"/>
            <w:hideMark/>
          </w:tcPr>
          <w:p w14:paraId="067FF5DD" w14:textId="77777777" w:rsidR="00056EF4" w:rsidRPr="002C7E1A" w:rsidRDefault="00056EF4">
            <w:r w:rsidRPr="002C7E1A">
              <w:t>Moderate</w:t>
            </w:r>
          </w:p>
        </w:tc>
        <w:tc>
          <w:tcPr>
            <w:tcW w:w="0" w:type="auto"/>
            <w:hideMark/>
          </w:tcPr>
          <w:p w14:paraId="7607E318" w14:textId="77777777" w:rsidR="00056EF4" w:rsidRPr="002C7E1A" w:rsidRDefault="00056EF4">
            <w:r w:rsidRPr="002C7E1A">
              <w:t>Strong</w:t>
            </w:r>
          </w:p>
        </w:tc>
      </w:tr>
      <w:tr w:rsidR="00056EF4" w:rsidRPr="002C7E1A" w14:paraId="40CFAEF6" w14:textId="77777777" w:rsidTr="00056EF4">
        <w:tc>
          <w:tcPr>
            <w:tcW w:w="0" w:type="auto"/>
            <w:hideMark/>
          </w:tcPr>
          <w:p w14:paraId="3F062B25" w14:textId="77777777" w:rsidR="00056EF4" w:rsidRPr="002C7E1A" w:rsidRDefault="00056EF4">
            <w:r w:rsidRPr="002C7E1A">
              <w:lastRenderedPageBreak/>
              <w:t>Simplicity</w:t>
            </w:r>
          </w:p>
        </w:tc>
        <w:tc>
          <w:tcPr>
            <w:tcW w:w="0" w:type="auto"/>
            <w:hideMark/>
          </w:tcPr>
          <w:p w14:paraId="6AB1FD9C" w14:textId="77777777" w:rsidR="00056EF4" w:rsidRPr="002C7E1A" w:rsidRDefault="00056EF4">
            <w:r w:rsidRPr="002C7E1A">
              <w:t>Very Strong</w:t>
            </w:r>
          </w:p>
        </w:tc>
        <w:tc>
          <w:tcPr>
            <w:tcW w:w="0" w:type="auto"/>
            <w:hideMark/>
          </w:tcPr>
          <w:p w14:paraId="495B3B56" w14:textId="77777777" w:rsidR="00056EF4" w:rsidRPr="002C7E1A" w:rsidRDefault="00056EF4">
            <w:r w:rsidRPr="002C7E1A">
              <w:t>Moderate</w:t>
            </w:r>
          </w:p>
        </w:tc>
        <w:tc>
          <w:tcPr>
            <w:tcW w:w="0" w:type="auto"/>
            <w:hideMark/>
          </w:tcPr>
          <w:p w14:paraId="4C004123" w14:textId="77777777" w:rsidR="00056EF4" w:rsidRPr="002C7E1A" w:rsidRDefault="00056EF4">
            <w:r w:rsidRPr="002C7E1A">
              <w:t>Strong</w:t>
            </w:r>
          </w:p>
        </w:tc>
      </w:tr>
      <w:tr w:rsidR="00056EF4" w:rsidRPr="002C7E1A" w14:paraId="669EBB96" w14:textId="77777777" w:rsidTr="00056EF4">
        <w:tc>
          <w:tcPr>
            <w:tcW w:w="0" w:type="auto"/>
            <w:hideMark/>
          </w:tcPr>
          <w:p w14:paraId="7A77E5A3" w14:textId="77777777" w:rsidR="00056EF4" w:rsidRPr="002C7E1A" w:rsidRDefault="00056EF4">
            <w:r w:rsidRPr="002C7E1A">
              <w:t>Suitability for Premier Inn</w:t>
            </w:r>
          </w:p>
        </w:tc>
        <w:tc>
          <w:tcPr>
            <w:tcW w:w="0" w:type="auto"/>
            <w:hideMark/>
          </w:tcPr>
          <w:p w14:paraId="64B188FC" w14:textId="77777777" w:rsidR="00056EF4" w:rsidRPr="002C7E1A" w:rsidRDefault="00056EF4">
            <w:r w:rsidRPr="002C7E1A">
              <w:t>Supporting model</w:t>
            </w:r>
          </w:p>
        </w:tc>
        <w:tc>
          <w:tcPr>
            <w:tcW w:w="0" w:type="auto"/>
            <w:hideMark/>
          </w:tcPr>
          <w:p w14:paraId="09E1259C" w14:textId="77777777" w:rsidR="00056EF4" w:rsidRPr="002C7E1A" w:rsidRDefault="00056EF4">
            <w:r w:rsidRPr="002C7E1A">
              <w:t>Primary framework</w:t>
            </w:r>
          </w:p>
        </w:tc>
        <w:tc>
          <w:tcPr>
            <w:tcW w:w="0" w:type="auto"/>
            <w:hideMark/>
          </w:tcPr>
          <w:p w14:paraId="1D6C8107" w14:textId="77777777" w:rsidR="00056EF4" w:rsidRPr="002C7E1A" w:rsidRDefault="00056EF4">
            <w:r w:rsidRPr="002C7E1A">
              <w:t>Complementary approach</w:t>
            </w:r>
          </w:p>
        </w:tc>
      </w:tr>
    </w:tbl>
    <w:p w14:paraId="728F65B8" w14:textId="77777777" w:rsidR="00056EF4" w:rsidRPr="002C7E1A" w:rsidRDefault="00056EF4" w:rsidP="00056EF4">
      <w:pPr>
        <w:pStyle w:val="Heading1"/>
      </w:pPr>
      <w:bookmarkStart w:id="28" w:name="_Toc242277113"/>
      <w:r w:rsidRPr="002C7E1A">
        <w:t>Appendix 3: Proposed Change Implementation Plan</w:t>
      </w:r>
      <w:bookmarkEnd w:id="28"/>
    </w:p>
    <w:tbl>
      <w:tblPr>
        <w:tblStyle w:val="TableGrid"/>
        <w:tblW w:w="0" w:type="auto"/>
        <w:tblLook w:val="04A0" w:firstRow="1" w:lastRow="0" w:firstColumn="1" w:lastColumn="0" w:noHBand="0" w:noVBand="1"/>
      </w:tblPr>
      <w:tblGrid>
        <w:gridCol w:w="2003"/>
        <w:gridCol w:w="3109"/>
        <w:gridCol w:w="2562"/>
        <w:gridCol w:w="1676"/>
      </w:tblGrid>
      <w:tr w:rsidR="00056EF4" w:rsidRPr="002C7E1A" w14:paraId="504E7540" w14:textId="77777777" w:rsidTr="00056EF4">
        <w:tc>
          <w:tcPr>
            <w:tcW w:w="0" w:type="auto"/>
            <w:hideMark/>
          </w:tcPr>
          <w:p w14:paraId="023E4A32" w14:textId="77777777" w:rsidR="00056EF4" w:rsidRPr="002C7E1A" w:rsidRDefault="00056EF4">
            <w:pPr>
              <w:jc w:val="center"/>
              <w:rPr>
                <w:b/>
                <w:bCs/>
              </w:rPr>
            </w:pPr>
            <w:r w:rsidRPr="002C7E1A">
              <w:rPr>
                <w:b/>
                <w:bCs/>
              </w:rPr>
              <w:t>Change Objective</w:t>
            </w:r>
          </w:p>
        </w:tc>
        <w:tc>
          <w:tcPr>
            <w:tcW w:w="0" w:type="auto"/>
            <w:hideMark/>
          </w:tcPr>
          <w:p w14:paraId="2AB10781" w14:textId="77777777" w:rsidR="00056EF4" w:rsidRPr="002C7E1A" w:rsidRDefault="00056EF4">
            <w:pPr>
              <w:jc w:val="center"/>
              <w:rPr>
                <w:b/>
                <w:bCs/>
              </w:rPr>
            </w:pPr>
            <w:r w:rsidRPr="002C7E1A">
              <w:rPr>
                <w:b/>
                <w:bCs/>
              </w:rPr>
              <w:t>Key Action</w:t>
            </w:r>
          </w:p>
        </w:tc>
        <w:tc>
          <w:tcPr>
            <w:tcW w:w="0" w:type="auto"/>
            <w:hideMark/>
          </w:tcPr>
          <w:p w14:paraId="6479A134" w14:textId="77777777" w:rsidR="00056EF4" w:rsidRPr="002C7E1A" w:rsidRDefault="00056EF4">
            <w:pPr>
              <w:jc w:val="center"/>
              <w:rPr>
                <w:b/>
                <w:bCs/>
              </w:rPr>
            </w:pPr>
            <w:r w:rsidRPr="002C7E1A">
              <w:rPr>
                <w:b/>
                <w:bCs/>
              </w:rPr>
              <w:t>Measure</w:t>
            </w:r>
          </w:p>
        </w:tc>
        <w:tc>
          <w:tcPr>
            <w:tcW w:w="0" w:type="auto"/>
            <w:hideMark/>
          </w:tcPr>
          <w:p w14:paraId="292A215B" w14:textId="77777777" w:rsidR="00056EF4" w:rsidRPr="002C7E1A" w:rsidRDefault="00056EF4">
            <w:pPr>
              <w:jc w:val="center"/>
              <w:rPr>
                <w:b/>
                <w:bCs/>
              </w:rPr>
            </w:pPr>
            <w:r w:rsidRPr="002C7E1A">
              <w:rPr>
                <w:b/>
                <w:bCs/>
              </w:rPr>
              <w:t>Indicative Timeframe</w:t>
            </w:r>
          </w:p>
        </w:tc>
      </w:tr>
      <w:tr w:rsidR="00056EF4" w:rsidRPr="002C7E1A" w14:paraId="7D5DEC9F" w14:textId="77777777" w:rsidTr="00056EF4">
        <w:tc>
          <w:tcPr>
            <w:tcW w:w="0" w:type="auto"/>
            <w:hideMark/>
          </w:tcPr>
          <w:p w14:paraId="6CF5063E" w14:textId="77777777" w:rsidR="00056EF4" w:rsidRPr="002C7E1A" w:rsidRDefault="00056EF4">
            <w:pPr>
              <w:jc w:val="left"/>
            </w:pPr>
            <w:r w:rsidRPr="002C7E1A">
              <w:t>Improve digital guest experience</w:t>
            </w:r>
          </w:p>
        </w:tc>
        <w:tc>
          <w:tcPr>
            <w:tcW w:w="0" w:type="auto"/>
            <w:hideMark/>
          </w:tcPr>
          <w:p w14:paraId="0EFD6B3E" w14:textId="77777777" w:rsidR="00056EF4" w:rsidRPr="002C7E1A" w:rsidRDefault="00056EF4">
            <w:r w:rsidRPr="002C7E1A">
              <w:t>Pilot enhanced digital and self-service processes</w:t>
            </w:r>
          </w:p>
        </w:tc>
        <w:tc>
          <w:tcPr>
            <w:tcW w:w="0" w:type="auto"/>
            <w:hideMark/>
          </w:tcPr>
          <w:p w14:paraId="2B07E099" w14:textId="77777777" w:rsidR="00056EF4" w:rsidRPr="002C7E1A" w:rsidRDefault="00056EF4">
            <w:r w:rsidRPr="002C7E1A">
              <w:t>Adoption rates and guest feedback</w:t>
            </w:r>
          </w:p>
        </w:tc>
        <w:tc>
          <w:tcPr>
            <w:tcW w:w="0" w:type="auto"/>
            <w:hideMark/>
          </w:tcPr>
          <w:p w14:paraId="68401476" w14:textId="77777777" w:rsidR="00056EF4" w:rsidRPr="002C7E1A" w:rsidRDefault="00056EF4">
            <w:r w:rsidRPr="002C7E1A">
              <w:t>36 months</w:t>
            </w:r>
          </w:p>
        </w:tc>
      </w:tr>
      <w:tr w:rsidR="00056EF4" w:rsidRPr="002C7E1A" w14:paraId="61B8BAB7" w14:textId="77777777" w:rsidTr="00056EF4">
        <w:tc>
          <w:tcPr>
            <w:tcW w:w="0" w:type="auto"/>
            <w:hideMark/>
          </w:tcPr>
          <w:p w14:paraId="174B9656" w14:textId="77777777" w:rsidR="00056EF4" w:rsidRPr="002C7E1A" w:rsidRDefault="00056EF4">
            <w:r w:rsidRPr="002C7E1A">
              <w:t>Develop workforce capability</w:t>
            </w:r>
          </w:p>
        </w:tc>
        <w:tc>
          <w:tcPr>
            <w:tcW w:w="0" w:type="auto"/>
            <w:hideMark/>
          </w:tcPr>
          <w:p w14:paraId="49D31D69" w14:textId="77777777" w:rsidR="00056EF4" w:rsidRPr="002C7E1A" w:rsidRDefault="00056EF4">
            <w:r w:rsidRPr="002C7E1A">
              <w:t>Deliver role-specific digital training</w:t>
            </w:r>
          </w:p>
        </w:tc>
        <w:tc>
          <w:tcPr>
            <w:tcW w:w="0" w:type="auto"/>
            <w:hideMark/>
          </w:tcPr>
          <w:p w14:paraId="431C1984" w14:textId="77777777" w:rsidR="00056EF4" w:rsidRPr="002C7E1A" w:rsidRDefault="00056EF4">
            <w:r w:rsidRPr="002C7E1A">
              <w:t>At least 90% training completion</w:t>
            </w:r>
          </w:p>
        </w:tc>
        <w:tc>
          <w:tcPr>
            <w:tcW w:w="0" w:type="auto"/>
            <w:hideMark/>
          </w:tcPr>
          <w:p w14:paraId="280BA4A9" w14:textId="77777777" w:rsidR="00056EF4" w:rsidRPr="002C7E1A" w:rsidRDefault="00056EF4">
            <w:r w:rsidRPr="002C7E1A">
              <w:t>24 months</w:t>
            </w:r>
          </w:p>
        </w:tc>
      </w:tr>
      <w:tr w:rsidR="00056EF4" w:rsidRPr="002C7E1A" w14:paraId="7B562CB0" w14:textId="77777777" w:rsidTr="00056EF4">
        <w:tc>
          <w:tcPr>
            <w:tcW w:w="0" w:type="auto"/>
            <w:hideMark/>
          </w:tcPr>
          <w:p w14:paraId="06DFD7B9" w14:textId="77777777" w:rsidR="00056EF4" w:rsidRPr="002C7E1A" w:rsidRDefault="00056EF4">
            <w:r w:rsidRPr="002C7E1A">
              <w:t>Improve operating efficiency</w:t>
            </w:r>
          </w:p>
        </w:tc>
        <w:tc>
          <w:tcPr>
            <w:tcW w:w="0" w:type="auto"/>
            <w:hideMark/>
          </w:tcPr>
          <w:p w14:paraId="5463947F" w14:textId="77777777" w:rsidR="00056EF4" w:rsidRPr="002C7E1A" w:rsidRDefault="00056EF4">
            <w:r w:rsidRPr="002C7E1A">
              <w:t>Test productivity improvements in pilot hotels</w:t>
            </w:r>
          </w:p>
        </w:tc>
        <w:tc>
          <w:tcPr>
            <w:tcW w:w="0" w:type="auto"/>
            <w:hideMark/>
          </w:tcPr>
          <w:p w14:paraId="0B44A023" w14:textId="77777777" w:rsidR="00056EF4" w:rsidRPr="002C7E1A" w:rsidRDefault="00056EF4">
            <w:r w:rsidRPr="002C7E1A">
              <w:t>Labour productivity and process-time indicators</w:t>
            </w:r>
          </w:p>
        </w:tc>
        <w:tc>
          <w:tcPr>
            <w:tcW w:w="0" w:type="auto"/>
            <w:hideMark/>
          </w:tcPr>
          <w:p w14:paraId="62C00394" w14:textId="77777777" w:rsidR="00056EF4" w:rsidRPr="002C7E1A" w:rsidRDefault="00056EF4">
            <w:r w:rsidRPr="002C7E1A">
              <w:t>18 months</w:t>
            </w:r>
          </w:p>
        </w:tc>
      </w:tr>
      <w:tr w:rsidR="00056EF4" w:rsidRPr="002C7E1A" w14:paraId="249BE165" w14:textId="77777777" w:rsidTr="00056EF4">
        <w:tc>
          <w:tcPr>
            <w:tcW w:w="0" w:type="auto"/>
            <w:hideMark/>
          </w:tcPr>
          <w:p w14:paraId="33FD59AB" w14:textId="77777777" w:rsidR="00056EF4" w:rsidRPr="002C7E1A" w:rsidRDefault="00056EF4">
            <w:r w:rsidRPr="002C7E1A">
              <w:t>Strengthen sustainability</w:t>
            </w:r>
          </w:p>
        </w:tc>
        <w:tc>
          <w:tcPr>
            <w:tcW w:w="0" w:type="auto"/>
            <w:hideMark/>
          </w:tcPr>
          <w:p w14:paraId="1965C72C" w14:textId="77777777" w:rsidR="00056EF4" w:rsidRPr="002C7E1A" w:rsidRDefault="00056EF4">
            <w:r w:rsidRPr="002C7E1A">
              <w:t>Integrate energy, water and waste monitoring into hotel management</w:t>
            </w:r>
          </w:p>
        </w:tc>
        <w:tc>
          <w:tcPr>
            <w:tcW w:w="0" w:type="auto"/>
            <w:hideMark/>
          </w:tcPr>
          <w:p w14:paraId="7096927C" w14:textId="77777777" w:rsidR="00056EF4" w:rsidRPr="002C7E1A" w:rsidRDefault="00056EF4">
            <w:r w:rsidRPr="002C7E1A">
              <w:t>Progress against Whitbread's environmental targets</w:t>
            </w:r>
          </w:p>
        </w:tc>
        <w:tc>
          <w:tcPr>
            <w:tcW w:w="0" w:type="auto"/>
            <w:hideMark/>
          </w:tcPr>
          <w:p w14:paraId="5B7EA564" w14:textId="77777777" w:rsidR="00056EF4" w:rsidRPr="002C7E1A" w:rsidRDefault="00056EF4">
            <w:r w:rsidRPr="002C7E1A">
              <w:t>Ongoing to 2030</w:t>
            </w:r>
          </w:p>
        </w:tc>
      </w:tr>
      <w:tr w:rsidR="00056EF4" w:rsidRPr="002C7E1A" w14:paraId="6DE06524" w14:textId="77777777" w:rsidTr="00056EF4">
        <w:tc>
          <w:tcPr>
            <w:tcW w:w="0" w:type="auto"/>
            <w:hideMark/>
          </w:tcPr>
          <w:p w14:paraId="0B22A108" w14:textId="77777777" w:rsidR="00056EF4" w:rsidRPr="002C7E1A" w:rsidRDefault="00056EF4">
            <w:r w:rsidRPr="002C7E1A">
              <w:t>Maintain service quality</w:t>
            </w:r>
          </w:p>
        </w:tc>
        <w:tc>
          <w:tcPr>
            <w:tcW w:w="0" w:type="auto"/>
            <w:hideMark/>
          </w:tcPr>
          <w:p w14:paraId="4A88725E" w14:textId="77777777" w:rsidR="00056EF4" w:rsidRPr="002C7E1A" w:rsidRDefault="00056EF4">
            <w:r w:rsidRPr="002C7E1A">
              <w:t>Monitor customer satisfaction throughout implementation</w:t>
            </w:r>
          </w:p>
        </w:tc>
        <w:tc>
          <w:tcPr>
            <w:tcW w:w="0" w:type="auto"/>
            <w:hideMark/>
          </w:tcPr>
          <w:p w14:paraId="6F985E68" w14:textId="77777777" w:rsidR="00056EF4" w:rsidRPr="002C7E1A" w:rsidRDefault="00056EF4">
            <w:r w:rsidRPr="002C7E1A">
              <w:t>Guest satisfaction and complaint levels</w:t>
            </w:r>
          </w:p>
        </w:tc>
        <w:tc>
          <w:tcPr>
            <w:tcW w:w="0" w:type="auto"/>
            <w:hideMark/>
          </w:tcPr>
          <w:p w14:paraId="436AA8F4" w14:textId="77777777" w:rsidR="00056EF4" w:rsidRPr="002C7E1A" w:rsidRDefault="00056EF4">
            <w:r w:rsidRPr="002C7E1A">
              <w:t>Throughout programme</w:t>
            </w:r>
          </w:p>
        </w:tc>
      </w:tr>
    </w:tbl>
    <w:p w14:paraId="54950160" w14:textId="77777777" w:rsidR="00056EF4" w:rsidRPr="002C7E1A" w:rsidRDefault="00056EF4" w:rsidP="00056EF4">
      <w:pPr>
        <w:pStyle w:val="Heading1"/>
      </w:pPr>
      <w:bookmarkStart w:id="29" w:name="_Toc242277114"/>
      <w:r w:rsidRPr="002C7E1A">
        <w:t>Appendix 4: Stakeholder Communication and Evaluation Framework</w:t>
      </w:r>
      <w:bookmarkEnd w:id="29"/>
    </w:p>
    <w:p w14:paraId="73629DE8" w14:textId="77777777" w:rsidR="00056EF4" w:rsidRPr="002C7E1A" w:rsidRDefault="00056EF4" w:rsidP="00056EF4">
      <w:pPr>
        <w:pStyle w:val="Heading2"/>
      </w:pPr>
      <w:bookmarkStart w:id="30" w:name="_Toc242277115"/>
      <w:r w:rsidRPr="002C7E1A">
        <w:t>Stakeholder Communication Plan</w:t>
      </w:r>
      <w:bookmarkEnd w:id="30"/>
    </w:p>
    <w:tbl>
      <w:tblPr>
        <w:tblStyle w:val="TableGrid"/>
        <w:tblW w:w="0" w:type="auto"/>
        <w:tblLook w:val="04A0" w:firstRow="1" w:lastRow="0" w:firstColumn="1" w:lastColumn="0" w:noHBand="0" w:noVBand="1"/>
      </w:tblPr>
      <w:tblGrid>
        <w:gridCol w:w="1864"/>
        <w:gridCol w:w="2822"/>
        <w:gridCol w:w="2574"/>
        <w:gridCol w:w="2090"/>
      </w:tblGrid>
      <w:tr w:rsidR="00056EF4" w:rsidRPr="002C7E1A" w14:paraId="66DFEA96" w14:textId="77777777" w:rsidTr="00056EF4">
        <w:tc>
          <w:tcPr>
            <w:tcW w:w="0" w:type="auto"/>
            <w:hideMark/>
          </w:tcPr>
          <w:p w14:paraId="2950CBE9" w14:textId="77777777" w:rsidR="00056EF4" w:rsidRPr="002C7E1A" w:rsidRDefault="00056EF4">
            <w:pPr>
              <w:jc w:val="center"/>
              <w:rPr>
                <w:b/>
                <w:bCs/>
              </w:rPr>
            </w:pPr>
            <w:r w:rsidRPr="002C7E1A">
              <w:rPr>
                <w:b/>
                <w:bCs/>
              </w:rPr>
              <w:t>Stakeholder</w:t>
            </w:r>
          </w:p>
        </w:tc>
        <w:tc>
          <w:tcPr>
            <w:tcW w:w="0" w:type="auto"/>
            <w:hideMark/>
          </w:tcPr>
          <w:p w14:paraId="1BAB8296" w14:textId="77777777" w:rsidR="00056EF4" w:rsidRPr="002C7E1A" w:rsidRDefault="00056EF4">
            <w:pPr>
              <w:jc w:val="center"/>
              <w:rPr>
                <w:b/>
                <w:bCs/>
              </w:rPr>
            </w:pPr>
            <w:r w:rsidRPr="002C7E1A">
              <w:rPr>
                <w:b/>
                <w:bCs/>
              </w:rPr>
              <w:t>Key Information</w:t>
            </w:r>
          </w:p>
        </w:tc>
        <w:tc>
          <w:tcPr>
            <w:tcW w:w="0" w:type="auto"/>
            <w:hideMark/>
          </w:tcPr>
          <w:p w14:paraId="1DBD7F46" w14:textId="77777777" w:rsidR="00056EF4" w:rsidRPr="002C7E1A" w:rsidRDefault="00056EF4">
            <w:pPr>
              <w:jc w:val="center"/>
              <w:rPr>
                <w:b/>
                <w:bCs/>
              </w:rPr>
            </w:pPr>
            <w:r w:rsidRPr="002C7E1A">
              <w:rPr>
                <w:b/>
                <w:bCs/>
              </w:rPr>
              <w:t>Communication Method</w:t>
            </w:r>
          </w:p>
        </w:tc>
        <w:tc>
          <w:tcPr>
            <w:tcW w:w="0" w:type="auto"/>
            <w:hideMark/>
          </w:tcPr>
          <w:p w14:paraId="09C85E8D" w14:textId="77777777" w:rsidR="00056EF4" w:rsidRPr="002C7E1A" w:rsidRDefault="00056EF4">
            <w:pPr>
              <w:jc w:val="center"/>
              <w:rPr>
                <w:b/>
                <w:bCs/>
              </w:rPr>
            </w:pPr>
            <w:r w:rsidRPr="002C7E1A">
              <w:rPr>
                <w:b/>
                <w:bCs/>
              </w:rPr>
              <w:t>Frequency</w:t>
            </w:r>
          </w:p>
        </w:tc>
      </w:tr>
      <w:tr w:rsidR="00056EF4" w:rsidRPr="002C7E1A" w14:paraId="219A4FD6" w14:textId="77777777" w:rsidTr="00056EF4">
        <w:tc>
          <w:tcPr>
            <w:tcW w:w="0" w:type="auto"/>
            <w:hideMark/>
          </w:tcPr>
          <w:p w14:paraId="37377281" w14:textId="77777777" w:rsidR="00056EF4" w:rsidRPr="002C7E1A" w:rsidRDefault="00056EF4">
            <w:pPr>
              <w:jc w:val="left"/>
            </w:pPr>
            <w:r w:rsidRPr="002C7E1A">
              <w:t>Board and senior leadership</w:t>
            </w:r>
          </w:p>
        </w:tc>
        <w:tc>
          <w:tcPr>
            <w:tcW w:w="0" w:type="auto"/>
            <w:hideMark/>
          </w:tcPr>
          <w:p w14:paraId="65309BEC" w14:textId="77777777" w:rsidR="00056EF4" w:rsidRPr="002C7E1A" w:rsidRDefault="00056EF4">
            <w:r w:rsidRPr="002C7E1A">
              <w:t>Strategic progress, costs, risks and returns</w:t>
            </w:r>
          </w:p>
        </w:tc>
        <w:tc>
          <w:tcPr>
            <w:tcW w:w="0" w:type="auto"/>
            <w:hideMark/>
          </w:tcPr>
          <w:p w14:paraId="14DA9D81" w14:textId="77777777" w:rsidR="00056EF4" w:rsidRPr="002C7E1A" w:rsidRDefault="00056EF4">
            <w:r w:rsidRPr="002C7E1A">
              <w:t>Executive dashboards and reviews</w:t>
            </w:r>
          </w:p>
        </w:tc>
        <w:tc>
          <w:tcPr>
            <w:tcW w:w="0" w:type="auto"/>
            <w:hideMark/>
          </w:tcPr>
          <w:p w14:paraId="21D91F81" w14:textId="77777777" w:rsidR="00056EF4" w:rsidRPr="002C7E1A" w:rsidRDefault="00056EF4">
            <w:r w:rsidRPr="002C7E1A">
              <w:t>Quarterly</w:t>
            </w:r>
          </w:p>
        </w:tc>
      </w:tr>
      <w:tr w:rsidR="00056EF4" w:rsidRPr="002C7E1A" w14:paraId="0CA14703" w14:textId="77777777" w:rsidTr="00056EF4">
        <w:tc>
          <w:tcPr>
            <w:tcW w:w="0" w:type="auto"/>
            <w:hideMark/>
          </w:tcPr>
          <w:p w14:paraId="37F59285" w14:textId="77777777" w:rsidR="00056EF4" w:rsidRPr="002C7E1A" w:rsidRDefault="00056EF4">
            <w:r w:rsidRPr="002C7E1A">
              <w:lastRenderedPageBreak/>
              <w:t>Regional and hotel managers</w:t>
            </w:r>
          </w:p>
        </w:tc>
        <w:tc>
          <w:tcPr>
            <w:tcW w:w="0" w:type="auto"/>
            <w:hideMark/>
          </w:tcPr>
          <w:p w14:paraId="6302C09F" w14:textId="77777777" w:rsidR="00056EF4" w:rsidRPr="002C7E1A" w:rsidRDefault="00056EF4">
            <w:r w:rsidRPr="002C7E1A">
              <w:t>Responsibilities, implementation progress and performance</w:t>
            </w:r>
          </w:p>
        </w:tc>
        <w:tc>
          <w:tcPr>
            <w:tcW w:w="0" w:type="auto"/>
            <w:hideMark/>
          </w:tcPr>
          <w:p w14:paraId="7BA47876" w14:textId="77777777" w:rsidR="00056EF4" w:rsidRPr="002C7E1A" w:rsidRDefault="00056EF4">
            <w:r w:rsidRPr="002C7E1A">
              <w:t>Workshops, meetings and intranet</w:t>
            </w:r>
          </w:p>
        </w:tc>
        <w:tc>
          <w:tcPr>
            <w:tcW w:w="0" w:type="auto"/>
            <w:hideMark/>
          </w:tcPr>
          <w:p w14:paraId="6FAE4BDD" w14:textId="77777777" w:rsidR="00056EF4" w:rsidRPr="002C7E1A" w:rsidRDefault="00056EF4">
            <w:r w:rsidRPr="002C7E1A">
              <w:t>Monthly</w:t>
            </w:r>
          </w:p>
        </w:tc>
      </w:tr>
      <w:tr w:rsidR="00056EF4" w:rsidRPr="002C7E1A" w14:paraId="0627BD2B" w14:textId="77777777" w:rsidTr="00056EF4">
        <w:tc>
          <w:tcPr>
            <w:tcW w:w="0" w:type="auto"/>
            <w:hideMark/>
          </w:tcPr>
          <w:p w14:paraId="222DFCF5" w14:textId="77777777" w:rsidR="00056EF4" w:rsidRPr="002C7E1A" w:rsidRDefault="00056EF4">
            <w:r w:rsidRPr="002C7E1A">
              <w:t>Frontline employees</w:t>
            </w:r>
          </w:p>
        </w:tc>
        <w:tc>
          <w:tcPr>
            <w:tcW w:w="0" w:type="auto"/>
            <w:hideMark/>
          </w:tcPr>
          <w:p w14:paraId="594E05B0" w14:textId="77777777" w:rsidR="00056EF4" w:rsidRPr="002C7E1A" w:rsidRDefault="00056EF4">
            <w:r w:rsidRPr="002C7E1A">
              <w:t>Purpose of change, role impact, training and support</w:t>
            </w:r>
          </w:p>
        </w:tc>
        <w:tc>
          <w:tcPr>
            <w:tcW w:w="0" w:type="auto"/>
            <w:hideMark/>
          </w:tcPr>
          <w:p w14:paraId="213D241B" w14:textId="77777777" w:rsidR="00056EF4" w:rsidRPr="002C7E1A" w:rsidRDefault="00056EF4">
            <w:r w:rsidRPr="002C7E1A">
              <w:t>Team meetings, training and feedback sessions</w:t>
            </w:r>
          </w:p>
        </w:tc>
        <w:tc>
          <w:tcPr>
            <w:tcW w:w="0" w:type="auto"/>
            <w:hideMark/>
          </w:tcPr>
          <w:p w14:paraId="419EDA41" w14:textId="77777777" w:rsidR="00056EF4" w:rsidRPr="002C7E1A" w:rsidRDefault="00056EF4">
            <w:r w:rsidRPr="002C7E1A">
              <w:t>Throughout roll-out</w:t>
            </w:r>
          </w:p>
        </w:tc>
      </w:tr>
      <w:tr w:rsidR="00056EF4" w:rsidRPr="002C7E1A" w14:paraId="4777C8BD" w14:textId="77777777" w:rsidTr="00056EF4">
        <w:tc>
          <w:tcPr>
            <w:tcW w:w="0" w:type="auto"/>
            <w:hideMark/>
          </w:tcPr>
          <w:p w14:paraId="3D90CE06" w14:textId="77777777" w:rsidR="00056EF4" w:rsidRPr="002C7E1A" w:rsidRDefault="00056EF4">
            <w:r w:rsidRPr="002C7E1A">
              <w:t>Technology and project teams</w:t>
            </w:r>
          </w:p>
        </w:tc>
        <w:tc>
          <w:tcPr>
            <w:tcW w:w="0" w:type="auto"/>
            <w:hideMark/>
          </w:tcPr>
          <w:p w14:paraId="773C86E1" w14:textId="77777777" w:rsidR="00056EF4" w:rsidRPr="002C7E1A" w:rsidRDefault="00056EF4">
            <w:r w:rsidRPr="002C7E1A">
              <w:t>Technical performance and operational feedback</w:t>
            </w:r>
          </w:p>
        </w:tc>
        <w:tc>
          <w:tcPr>
            <w:tcW w:w="0" w:type="auto"/>
            <w:hideMark/>
          </w:tcPr>
          <w:p w14:paraId="680F699C" w14:textId="77777777" w:rsidR="00056EF4" w:rsidRPr="002C7E1A" w:rsidRDefault="00056EF4">
            <w:r w:rsidRPr="002C7E1A">
              <w:t>Project meetings and dashboards</w:t>
            </w:r>
          </w:p>
        </w:tc>
        <w:tc>
          <w:tcPr>
            <w:tcW w:w="0" w:type="auto"/>
            <w:hideMark/>
          </w:tcPr>
          <w:p w14:paraId="325379E3" w14:textId="77777777" w:rsidR="00056EF4" w:rsidRPr="002C7E1A" w:rsidRDefault="00056EF4">
            <w:r w:rsidRPr="002C7E1A">
              <w:t>Weekly during implementation</w:t>
            </w:r>
          </w:p>
        </w:tc>
      </w:tr>
      <w:tr w:rsidR="00056EF4" w:rsidRPr="002C7E1A" w14:paraId="13290269" w14:textId="77777777" w:rsidTr="00056EF4">
        <w:tc>
          <w:tcPr>
            <w:tcW w:w="0" w:type="auto"/>
            <w:hideMark/>
          </w:tcPr>
          <w:p w14:paraId="595CDB3E" w14:textId="77777777" w:rsidR="00056EF4" w:rsidRPr="002C7E1A" w:rsidRDefault="00056EF4">
            <w:r w:rsidRPr="002C7E1A">
              <w:t>Customers</w:t>
            </w:r>
          </w:p>
        </w:tc>
        <w:tc>
          <w:tcPr>
            <w:tcW w:w="0" w:type="auto"/>
            <w:hideMark/>
          </w:tcPr>
          <w:p w14:paraId="5A53B888" w14:textId="77777777" w:rsidR="00056EF4" w:rsidRPr="002C7E1A" w:rsidRDefault="00056EF4">
            <w:r w:rsidRPr="002C7E1A">
              <w:t>Changes affecting the guest journey and expected benefits</w:t>
            </w:r>
          </w:p>
        </w:tc>
        <w:tc>
          <w:tcPr>
            <w:tcW w:w="0" w:type="auto"/>
            <w:hideMark/>
          </w:tcPr>
          <w:p w14:paraId="58DB1F88" w14:textId="77777777" w:rsidR="00056EF4" w:rsidRPr="002C7E1A" w:rsidRDefault="00056EF4">
            <w:r w:rsidRPr="002C7E1A">
              <w:t>Website, app, email and hotel communication</w:t>
            </w:r>
          </w:p>
        </w:tc>
        <w:tc>
          <w:tcPr>
            <w:tcW w:w="0" w:type="auto"/>
            <w:hideMark/>
          </w:tcPr>
          <w:p w14:paraId="69559459" w14:textId="77777777" w:rsidR="00056EF4" w:rsidRPr="002C7E1A" w:rsidRDefault="00056EF4">
            <w:r w:rsidRPr="002C7E1A">
              <w:t>At relevant launch stages</w:t>
            </w:r>
          </w:p>
        </w:tc>
      </w:tr>
      <w:tr w:rsidR="00056EF4" w:rsidRPr="002C7E1A" w14:paraId="0B69B9C8" w14:textId="77777777" w:rsidTr="00056EF4">
        <w:tc>
          <w:tcPr>
            <w:tcW w:w="0" w:type="auto"/>
            <w:hideMark/>
          </w:tcPr>
          <w:p w14:paraId="274E3516" w14:textId="77777777" w:rsidR="00056EF4" w:rsidRPr="002C7E1A" w:rsidRDefault="00056EF4">
            <w:r w:rsidRPr="002C7E1A">
              <w:t>Investors</w:t>
            </w:r>
          </w:p>
        </w:tc>
        <w:tc>
          <w:tcPr>
            <w:tcW w:w="0" w:type="auto"/>
            <w:hideMark/>
          </w:tcPr>
          <w:p w14:paraId="7E5756A5" w14:textId="77777777" w:rsidR="00056EF4" w:rsidRPr="002C7E1A" w:rsidRDefault="00056EF4">
            <w:r w:rsidRPr="002C7E1A">
              <w:t>Material strategic and financial progress</w:t>
            </w:r>
          </w:p>
        </w:tc>
        <w:tc>
          <w:tcPr>
            <w:tcW w:w="0" w:type="auto"/>
            <w:hideMark/>
          </w:tcPr>
          <w:p w14:paraId="77A3E6FB" w14:textId="77777777" w:rsidR="00056EF4" w:rsidRPr="002C7E1A" w:rsidRDefault="00056EF4">
            <w:r w:rsidRPr="002C7E1A">
              <w:t>Formal company reporting</w:t>
            </w:r>
          </w:p>
        </w:tc>
        <w:tc>
          <w:tcPr>
            <w:tcW w:w="0" w:type="auto"/>
            <w:hideMark/>
          </w:tcPr>
          <w:p w14:paraId="65E132E0" w14:textId="77777777" w:rsidR="00056EF4" w:rsidRPr="002C7E1A" w:rsidRDefault="00056EF4">
            <w:r w:rsidRPr="002C7E1A">
              <w:t>Reporting cycle</w:t>
            </w:r>
          </w:p>
        </w:tc>
      </w:tr>
    </w:tbl>
    <w:p w14:paraId="7208F18A" w14:textId="77777777" w:rsidR="00056EF4" w:rsidRPr="002C7E1A" w:rsidRDefault="00056EF4" w:rsidP="00056EF4">
      <w:pPr>
        <w:pStyle w:val="Heading2"/>
      </w:pPr>
      <w:bookmarkStart w:id="31" w:name="_Toc242277116"/>
      <w:r w:rsidRPr="002C7E1A">
        <w:t>Evaluation Measures</w:t>
      </w:r>
      <w:bookmarkEnd w:id="31"/>
    </w:p>
    <w:tbl>
      <w:tblPr>
        <w:tblStyle w:val="TableGrid"/>
        <w:tblW w:w="0" w:type="auto"/>
        <w:tblLook w:val="04A0" w:firstRow="1" w:lastRow="0" w:firstColumn="1" w:lastColumn="0" w:noHBand="0" w:noVBand="1"/>
      </w:tblPr>
      <w:tblGrid>
        <w:gridCol w:w="1850"/>
        <w:gridCol w:w="6709"/>
      </w:tblGrid>
      <w:tr w:rsidR="00056EF4" w:rsidRPr="002C7E1A" w14:paraId="798DAD8A" w14:textId="77777777" w:rsidTr="00056EF4">
        <w:tc>
          <w:tcPr>
            <w:tcW w:w="0" w:type="auto"/>
            <w:hideMark/>
          </w:tcPr>
          <w:p w14:paraId="5C272AB3" w14:textId="77777777" w:rsidR="00056EF4" w:rsidRPr="002C7E1A" w:rsidRDefault="00056EF4">
            <w:pPr>
              <w:jc w:val="center"/>
              <w:rPr>
                <w:b/>
                <w:bCs/>
              </w:rPr>
            </w:pPr>
            <w:r w:rsidRPr="002C7E1A">
              <w:rPr>
                <w:b/>
                <w:bCs/>
              </w:rPr>
              <w:t>Area</w:t>
            </w:r>
          </w:p>
        </w:tc>
        <w:tc>
          <w:tcPr>
            <w:tcW w:w="0" w:type="auto"/>
            <w:hideMark/>
          </w:tcPr>
          <w:p w14:paraId="659E00B3" w14:textId="77777777" w:rsidR="00056EF4" w:rsidRPr="002C7E1A" w:rsidRDefault="00056EF4">
            <w:pPr>
              <w:jc w:val="center"/>
              <w:rPr>
                <w:b/>
                <w:bCs/>
              </w:rPr>
            </w:pPr>
            <w:r w:rsidRPr="002C7E1A">
              <w:rPr>
                <w:b/>
                <w:bCs/>
              </w:rPr>
              <w:t>Key Performance Indicators</w:t>
            </w:r>
          </w:p>
        </w:tc>
      </w:tr>
      <w:tr w:rsidR="00056EF4" w:rsidRPr="002C7E1A" w14:paraId="65AABDA1" w14:textId="77777777" w:rsidTr="00056EF4">
        <w:tc>
          <w:tcPr>
            <w:tcW w:w="0" w:type="auto"/>
            <w:hideMark/>
          </w:tcPr>
          <w:p w14:paraId="4B477128" w14:textId="77777777" w:rsidR="00056EF4" w:rsidRPr="002C7E1A" w:rsidRDefault="00056EF4">
            <w:pPr>
              <w:jc w:val="left"/>
            </w:pPr>
            <w:r w:rsidRPr="002C7E1A">
              <w:t>Technology</w:t>
            </w:r>
          </w:p>
        </w:tc>
        <w:tc>
          <w:tcPr>
            <w:tcW w:w="0" w:type="auto"/>
            <w:hideMark/>
          </w:tcPr>
          <w:p w14:paraId="0ECCE646" w14:textId="77777777" w:rsidR="00056EF4" w:rsidRPr="002C7E1A" w:rsidRDefault="00056EF4">
            <w:r w:rsidRPr="002C7E1A">
              <w:t>Digital adoption rate and system availability</w:t>
            </w:r>
          </w:p>
        </w:tc>
      </w:tr>
      <w:tr w:rsidR="00056EF4" w:rsidRPr="002C7E1A" w14:paraId="38CEE2AF" w14:textId="77777777" w:rsidTr="00056EF4">
        <w:tc>
          <w:tcPr>
            <w:tcW w:w="0" w:type="auto"/>
            <w:hideMark/>
          </w:tcPr>
          <w:p w14:paraId="6239BE26" w14:textId="77777777" w:rsidR="00056EF4" w:rsidRPr="002C7E1A" w:rsidRDefault="00056EF4">
            <w:r w:rsidRPr="002C7E1A">
              <w:t>Customers</w:t>
            </w:r>
          </w:p>
        </w:tc>
        <w:tc>
          <w:tcPr>
            <w:tcW w:w="0" w:type="auto"/>
            <w:hideMark/>
          </w:tcPr>
          <w:p w14:paraId="5C40B0E3" w14:textId="77777777" w:rsidR="00056EF4" w:rsidRPr="002C7E1A" w:rsidRDefault="00056EF4">
            <w:r w:rsidRPr="002C7E1A">
              <w:t>Guest satisfaction, complaints and digital journey feedback</w:t>
            </w:r>
          </w:p>
        </w:tc>
      </w:tr>
      <w:tr w:rsidR="00056EF4" w:rsidRPr="002C7E1A" w14:paraId="36C36A5A" w14:textId="77777777" w:rsidTr="00056EF4">
        <w:tc>
          <w:tcPr>
            <w:tcW w:w="0" w:type="auto"/>
            <w:hideMark/>
          </w:tcPr>
          <w:p w14:paraId="73DB34D4" w14:textId="77777777" w:rsidR="00056EF4" w:rsidRPr="002C7E1A" w:rsidRDefault="00056EF4">
            <w:r w:rsidRPr="002C7E1A">
              <w:t>Employees</w:t>
            </w:r>
          </w:p>
        </w:tc>
        <w:tc>
          <w:tcPr>
            <w:tcW w:w="0" w:type="auto"/>
            <w:hideMark/>
          </w:tcPr>
          <w:p w14:paraId="3B86A061" w14:textId="77777777" w:rsidR="00056EF4" w:rsidRPr="002C7E1A" w:rsidRDefault="00056EF4">
            <w:r w:rsidRPr="002C7E1A">
              <w:t>Training completion, engagement and confidence using technology</w:t>
            </w:r>
          </w:p>
        </w:tc>
      </w:tr>
      <w:tr w:rsidR="00056EF4" w:rsidRPr="002C7E1A" w14:paraId="5F830814" w14:textId="77777777" w:rsidTr="00056EF4">
        <w:tc>
          <w:tcPr>
            <w:tcW w:w="0" w:type="auto"/>
            <w:hideMark/>
          </w:tcPr>
          <w:p w14:paraId="01D3D29E" w14:textId="77777777" w:rsidR="00056EF4" w:rsidRPr="002C7E1A" w:rsidRDefault="00056EF4">
            <w:r w:rsidRPr="002C7E1A">
              <w:t>Operations</w:t>
            </w:r>
          </w:p>
        </w:tc>
        <w:tc>
          <w:tcPr>
            <w:tcW w:w="0" w:type="auto"/>
            <w:hideMark/>
          </w:tcPr>
          <w:p w14:paraId="3643BBA9" w14:textId="77777777" w:rsidR="00056EF4" w:rsidRPr="002C7E1A" w:rsidRDefault="00056EF4">
            <w:r w:rsidRPr="002C7E1A">
              <w:t>Labour productivity, operating costs and process time</w:t>
            </w:r>
          </w:p>
        </w:tc>
      </w:tr>
      <w:tr w:rsidR="00056EF4" w:rsidRPr="002C7E1A" w14:paraId="7E805EA8" w14:textId="77777777" w:rsidTr="00056EF4">
        <w:tc>
          <w:tcPr>
            <w:tcW w:w="0" w:type="auto"/>
            <w:hideMark/>
          </w:tcPr>
          <w:p w14:paraId="40D9D543" w14:textId="77777777" w:rsidR="00056EF4" w:rsidRPr="002C7E1A" w:rsidRDefault="00056EF4">
            <w:r w:rsidRPr="002C7E1A">
              <w:t>Sustainability</w:t>
            </w:r>
          </w:p>
        </w:tc>
        <w:tc>
          <w:tcPr>
            <w:tcW w:w="0" w:type="auto"/>
            <w:hideMark/>
          </w:tcPr>
          <w:p w14:paraId="7FD737B0" w14:textId="77777777" w:rsidR="00056EF4" w:rsidRPr="002C7E1A" w:rsidRDefault="00056EF4">
            <w:r w:rsidRPr="002C7E1A">
              <w:t>Water use per guest, carbon intensity and food waste</w:t>
            </w:r>
          </w:p>
        </w:tc>
      </w:tr>
      <w:tr w:rsidR="00056EF4" w:rsidRPr="002C7E1A" w14:paraId="5C21907C" w14:textId="77777777" w:rsidTr="00056EF4">
        <w:tc>
          <w:tcPr>
            <w:tcW w:w="0" w:type="auto"/>
            <w:hideMark/>
          </w:tcPr>
          <w:p w14:paraId="1DBC5FD3" w14:textId="77777777" w:rsidR="00056EF4" w:rsidRPr="002C7E1A" w:rsidRDefault="00056EF4">
            <w:r w:rsidRPr="002C7E1A">
              <w:t>Financial</w:t>
            </w:r>
          </w:p>
        </w:tc>
        <w:tc>
          <w:tcPr>
            <w:tcW w:w="0" w:type="auto"/>
            <w:hideMark/>
          </w:tcPr>
          <w:p w14:paraId="5EB4E0D1" w14:textId="77777777" w:rsidR="00056EF4" w:rsidRPr="002C7E1A" w:rsidRDefault="00056EF4">
            <w:r w:rsidRPr="002C7E1A">
              <w:t>Cost savings, implementation expenditure and return on investment</w:t>
            </w:r>
          </w:p>
        </w:tc>
      </w:tr>
      <w:tr w:rsidR="00056EF4" w:rsidRPr="002C7E1A" w14:paraId="0A59D335" w14:textId="77777777" w:rsidTr="00056EF4">
        <w:tc>
          <w:tcPr>
            <w:tcW w:w="0" w:type="auto"/>
            <w:hideMark/>
          </w:tcPr>
          <w:p w14:paraId="0EB0C7BB" w14:textId="77777777" w:rsidR="00056EF4" w:rsidRPr="002C7E1A" w:rsidRDefault="00056EF4">
            <w:r w:rsidRPr="002C7E1A">
              <w:t>Change adoption</w:t>
            </w:r>
          </w:p>
        </w:tc>
        <w:tc>
          <w:tcPr>
            <w:tcW w:w="0" w:type="auto"/>
            <w:hideMark/>
          </w:tcPr>
          <w:p w14:paraId="2EEB0CE1" w14:textId="77777777" w:rsidR="00056EF4" w:rsidRPr="002C7E1A" w:rsidRDefault="00056EF4">
            <w:r w:rsidRPr="002C7E1A">
              <w:t>Percentage of hotels completing implementation milestones</w:t>
            </w:r>
          </w:p>
        </w:tc>
      </w:tr>
    </w:tbl>
    <w:p w14:paraId="330845F6" w14:textId="77777777" w:rsidR="00A67F64" w:rsidRPr="002C7E1A" w:rsidRDefault="00A67F64" w:rsidP="002E7133"/>
    <w:sectPr w:rsidR="00A67F64" w:rsidRPr="002C7E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52C48"/>
    <w:multiLevelType w:val="hybridMultilevel"/>
    <w:tmpl w:val="04C8C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0F6098"/>
    <w:multiLevelType w:val="multilevel"/>
    <w:tmpl w:val="09660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227626">
    <w:abstractNumId w:val="1"/>
  </w:num>
  <w:num w:numId="2" w16cid:durableId="390427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rUwtjA3MjYzMDUwNzRV0lEKTi0uzszPAykwrAUAP7zXEywAAAA="/>
  </w:docVars>
  <w:rsids>
    <w:rsidRoot w:val="00723420"/>
    <w:rsid w:val="00056867"/>
    <w:rsid w:val="00056EF4"/>
    <w:rsid w:val="000957E6"/>
    <w:rsid w:val="000A35C3"/>
    <w:rsid w:val="000A7883"/>
    <w:rsid w:val="000C0C5C"/>
    <w:rsid w:val="00180340"/>
    <w:rsid w:val="001F6082"/>
    <w:rsid w:val="00244796"/>
    <w:rsid w:val="00246957"/>
    <w:rsid w:val="002C7E1A"/>
    <w:rsid w:val="002E7133"/>
    <w:rsid w:val="00320724"/>
    <w:rsid w:val="003B1D41"/>
    <w:rsid w:val="003D2BFF"/>
    <w:rsid w:val="003D5D0E"/>
    <w:rsid w:val="00404591"/>
    <w:rsid w:val="0041784A"/>
    <w:rsid w:val="0043175C"/>
    <w:rsid w:val="004D7338"/>
    <w:rsid w:val="005017D1"/>
    <w:rsid w:val="005557CB"/>
    <w:rsid w:val="005854F8"/>
    <w:rsid w:val="00723420"/>
    <w:rsid w:val="007D6ED7"/>
    <w:rsid w:val="008A75A8"/>
    <w:rsid w:val="009471C0"/>
    <w:rsid w:val="00963E2C"/>
    <w:rsid w:val="009A7932"/>
    <w:rsid w:val="00A67F64"/>
    <w:rsid w:val="00B423AB"/>
    <w:rsid w:val="00B64100"/>
    <w:rsid w:val="00C57A25"/>
    <w:rsid w:val="00C876B7"/>
    <w:rsid w:val="00CB45C0"/>
    <w:rsid w:val="00D8187C"/>
    <w:rsid w:val="00DC0921"/>
    <w:rsid w:val="00E505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3A89E"/>
  <w15:chartTrackingRefBased/>
  <w15:docId w15:val="{7855C5D0-CC27-4AEE-9CBD-D781B8B44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420"/>
    <w:pPr>
      <w:spacing w:line="360" w:lineRule="auto"/>
      <w:jc w:val="both"/>
    </w:pPr>
    <w:rPr>
      <w:rFonts w:ascii="Times New Roman" w:hAnsi="Times New Roman"/>
      <w:sz w:val="24"/>
    </w:rPr>
  </w:style>
  <w:style w:type="paragraph" w:styleId="Heading1">
    <w:name w:val="heading 1"/>
    <w:basedOn w:val="Normal"/>
    <w:link w:val="Heading1Char"/>
    <w:uiPriority w:val="9"/>
    <w:qFormat/>
    <w:rsid w:val="00D8187C"/>
    <w:pPr>
      <w:spacing w:before="100" w:beforeAutospacing="1" w:after="100" w:afterAutospacing="1" w:line="240" w:lineRule="auto"/>
      <w:jc w:val="left"/>
      <w:outlineLvl w:val="0"/>
    </w:pPr>
    <w:rPr>
      <w:rFonts w:eastAsia="Times New Roman" w:cs="Times New Roman"/>
      <w:b/>
      <w:bCs/>
      <w:kern w:val="36"/>
      <w:sz w:val="48"/>
      <w:szCs w:val="48"/>
    </w:rPr>
  </w:style>
  <w:style w:type="paragraph" w:styleId="Heading2">
    <w:name w:val="heading 2"/>
    <w:basedOn w:val="Normal"/>
    <w:link w:val="Heading2Char"/>
    <w:uiPriority w:val="9"/>
    <w:qFormat/>
    <w:rsid w:val="00D8187C"/>
    <w:pPr>
      <w:spacing w:before="100" w:beforeAutospacing="1" w:after="100" w:afterAutospacing="1" w:line="240" w:lineRule="auto"/>
      <w:jc w:val="left"/>
      <w:outlineLvl w:val="1"/>
    </w:pPr>
    <w:rPr>
      <w:rFonts w:eastAsia="Times New Roman" w:cs="Times New Roman"/>
      <w:b/>
      <w:bCs/>
      <w:sz w:val="36"/>
      <w:szCs w:val="36"/>
    </w:rPr>
  </w:style>
  <w:style w:type="paragraph" w:styleId="Heading3">
    <w:name w:val="heading 3"/>
    <w:basedOn w:val="Normal"/>
    <w:link w:val="Heading3Char"/>
    <w:uiPriority w:val="9"/>
    <w:qFormat/>
    <w:rsid w:val="00D8187C"/>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87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8187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8187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8187C"/>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D8187C"/>
    <w:rPr>
      <w:color w:val="0000FF"/>
      <w:u w:val="single"/>
    </w:rPr>
  </w:style>
  <w:style w:type="character" w:styleId="Strong">
    <w:name w:val="Strong"/>
    <w:basedOn w:val="DefaultParagraphFont"/>
    <w:uiPriority w:val="22"/>
    <w:qFormat/>
    <w:rsid w:val="00D8187C"/>
    <w:rPr>
      <w:b/>
      <w:bCs/>
    </w:rPr>
  </w:style>
  <w:style w:type="table" w:styleId="TableGrid">
    <w:name w:val="Table Grid"/>
    <w:basedOn w:val="TableNormal"/>
    <w:uiPriority w:val="39"/>
    <w:rsid w:val="00D818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187C"/>
    <w:pPr>
      <w:ind w:left="720"/>
      <w:contextualSpacing/>
    </w:pPr>
  </w:style>
  <w:style w:type="paragraph" w:styleId="NoSpacing">
    <w:name w:val="No Spacing"/>
    <w:uiPriority w:val="1"/>
    <w:qFormat/>
    <w:rsid w:val="00D8187C"/>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DC092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DC0921"/>
    <w:pPr>
      <w:spacing w:after="100"/>
    </w:pPr>
  </w:style>
  <w:style w:type="paragraph" w:styleId="TOC2">
    <w:name w:val="toc 2"/>
    <w:basedOn w:val="Normal"/>
    <w:next w:val="Normal"/>
    <w:autoRedefine/>
    <w:uiPriority w:val="39"/>
    <w:unhideWhenUsed/>
    <w:rsid w:val="00DC0921"/>
    <w:pPr>
      <w:spacing w:after="100"/>
      <w:ind w:left="240"/>
    </w:pPr>
  </w:style>
  <w:style w:type="paragraph" w:styleId="TOC3">
    <w:name w:val="toc 3"/>
    <w:basedOn w:val="Normal"/>
    <w:next w:val="Normal"/>
    <w:autoRedefine/>
    <w:uiPriority w:val="39"/>
    <w:unhideWhenUsed/>
    <w:rsid w:val="00DC092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780">
      <w:bodyDiv w:val="1"/>
      <w:marLeft w:val="0"/>
      <w:marRight w:val="0"/>
      <w:marTop w:val="0"/>
      <w:marBottom w:val="0"/>
      <w:divBdr>
        <w:top w:val="none" w:sz="0" w:space="0" w:color="auto"/>
        <w:left w:val="none" w:sz="0" w:space="0" w:color="auto"/>
        <w:bottom w:val="none" w:sz="0" w:space="0" w:color="auto"/>
        <w:right w:val="none" w:sz="0" w:space="0" w:color="auto"/>
      </w:divBdr>
      <w:divsChild>
        <w:div w:id="1587222488">
          <w:marLeft w:val="0"/>
          <w:marRight w:val="0"/>
          <w:marTop w:val="120"/>
          <w:marBottom w:val="120"/>
          <w:divBdr>
            <w:top w:val="none" w:sz="0" w:space="0" w:color="auto"/>
            <w:left w:val="none" w:sz="0" w:space="0" w:color="auto"/>
            <w:bottom w:val="none" w:sz="0" w:space="0" w:color="auto"/>
            <w:right w:val="none" w:sz="0" w:space="0" w:color="auto"/>
          </w:divBdr>
        </w:div>
        <w:div w:id="1446191665">
          <w:marLeft w:val="0"/>
          <w:marRight w:val="0"/>
          <w:marTop w:val="120"/>
          <w:marBottom w:val="120"/>
          <w:divBdr>
            <w:top w:val="none" w:sz="0" w:space="0" w:color="auto"/>
            <w:left w:val="none" w:sz="0" w:space="0" w:color="auto"/>
            <w:bottom w:val="none" w:sz="0" w:space="0" w:color="auto"/>
            <w:right w:val="none" w:sz="0" w:space="0" w:color="auto"/>
          </w:divBdr>
        </w:div>
        <w:div w:id="830876485">
          <w:marLeft w:val="0"/>
          <w:marRight w:val="0"/>
          <w:marTop w:val="120"/>
          <w:marBottom w:val="120"/>
          <w:divBdr>
            <w:top w:val="none" w:sz="0" w:space="0" w:color="auto"/>
            <w:left w:val="none" w:sz="0" w:space="0" w:color="auto"/>
            <w:bottom w:val="none" w:sz="0" w:space="0" w:color="auto"/>
            <w:right w:val="none" w:sz="0" w:space="0" w:color="auto"/>
          </w:divBdr>
        </w:div>
        <w:div w:id="179241203">
          <w:marLeft w:val="0"/>
          <w:marRight w:val="0"/>
          <w:marTop w:val="120"/>
          <w:marBottom w:val="120"/>
          <w:divBdr>
            <w:top w:val="none" w:sz="0" w:space="0" w:color="auto"/>
            <w:left w:val="none" w:sz="0" w:space="0" w:color="auto"/>
            <w:bottom w:val="none" w:sz="0" w:space="0" w:color="auto"/>
            <w:right w:val="none" w:sz="0" w:space="0" w:color="auto"/>
          </w:divBdr>
        </w:div>
      </w:divsChild>
    </w:div>
    <w:div w:id="13579544">
      <w:bodyDiv w:val="1"/>
      <w:marLeft w:val="0"/>
      <w:marRight w:val="0"/>
      <w:marTop w:val="0"/>
      <w:marBottom w:val="0"/>
      <w:divBdr>
        <w:top w:val="none" w:sz="0" w:space="0" w:color="auto"/>
        <w:left w:val="none" w:sz="0" w:space="0" w:color="auto"/>
        <w:bottom w:val="none" w:sz="0" w:space="0" w:color="auto"/>
        <w:right w:val="none" w:sz="0" w:space="0" w:color="auto"/>
      </w:divBdr>
      <w:divsChild>
        <w:div w:id="527452173">
          <w:marLeft w:val="0"/>
          <w:marRight w:val="0"/>
          <w:marTop w:val="120"/>
          <w:marBottom w:val="120"/>
          <w:divBdr>
            <w:top w:val="none" w:sz="0" w:space="0" w:color="auto"/>
            <w:left w:val="none" w:sz="0" w:space="0" w:color="auto"/>
            <w:bottom w:val="none" w:sz="0" w:space="0" w:color="auto"/>
            <w:right w:val="none" w:sz="0" w:space="0" w:color="auto"/>
          </w:divBdr>
        </w:div>
        <w:div w:id="930355642">
          <w:marLeft w:val="0"/>
          <w:marRight w:val="0"/>
          <w:marTop w:val="120"/>
          <w:marBottom w:val="120"/>
          <w:divBdr>
            <w:top w:val="none" w:sz="0" w:space="0" w:color="auto"/>
            <w:left w:val="none" w:sz="0" w:space="0" w:color="auto"/>
            <w:bottom w:val="none" w:sz="0" w:space="0" w:color="auto"/>
            <w:right w:val="none" w:sz="0" w:space="0" w:color="auto"/>
          </w:divBdr>
        </w:div>
        <w:div w:id="53629404">
          <w:marLeft w:val="0"/>
          <w:marRight w:val="0"/>
          <w:marTop w:val="120"/>
          <w:marBottom w:val="120"/>
          <w:divBdr>
            <w:top w:val="none" w:sz="0" w:space="0" w:color="auto"/>
            <w:left w:val="none" w:sz="0" w:space="0" w:color="auto"/>
            <w:bottom w:val="none" w:sz="0" w:space="0" w:color="auto"/>
            <w:right w:val="none" w:sz="0" w:space="0" w:color="auto"/>
          </w:divBdr>
        </w:div>
        <w:div w:id="2140686508">
          <w:marLeft w:val="0"/>
          <w:marRight w:val="0"/>
          <w:marTop w:val="120"/>
          <w:marBottom w:val="120"/>
          <w:divBdr>
            <w:top w:val="none" w:sz="0" w:space="0" w:color="auto"/>
            <w:left w:val="none" w:sz="0" w:space="0" w:color="auto"/>
            <w:bottom w:val="none" w:sz="0" w:space="0" w:color="auto"/>
            <w:right w:val="none" w:sz="0" w:space="0" w:color="auto"/>
          </w:divBdr>
        </w:div>
        <w:div w:id="379938094">
          <w:marLeft w:val="0"/>
          <w:marRight w:val="0"/>
          <w:marTop w:val="120"/>
          <w:marBottom w:val="120"/>
          <w:divBdr>
            <w:top w:val="none" w:sz="0" w:space="0" w:color="auto"/>
            <w:left w:val="none" w:sz="0" w:space="0" w:color="auto"/>
            <w:bottom w:val="none" w:sz="0" w:space="0" w:color="auto"/>
            <w:right w:val="none" w:sz="0" w:space="0" w:color="auto"/>
          </w:divBdr>
        </w:div>
        <w:div w:id="1046031563">
          <w:marLeft w:val="0"/>
          <w:marRight w:val="0"/>
          <w:marTop w:val="120"/>
          <w:marBottom w:val="120"/>
          <w:divBdr>
            <w:top w:val="none" w:sz="0" w:space="0" w:color="auto"/>
            <w:left w:val="none" w:sz="0" w:space="0" w:color="auto"/>
            <w:bottom w:val="none" w:sz="0" w:space="0" w:color="auto"/>
            <w:right w:val="none" w:sz="0" w:space="0" w:color="auto"/>
          </w:divBdr>
        </w:div>
      </w:divsChild>
    </w:div>
    <w:div w:id="155416774">
      <w:bodyDiv w:val="1"/>
      <w:marLeft w:val="0"/>
      <w:marRight w:val="0"/>
      <w:marTop w:val="0"/>
      <w:marBottom w:val="0"/>
      <w:divBdr>
        <w:top w:val="none" w:sz="0" w:space="0" w:color="auto"/>
        <w:left w:val="none" w:sz="0" w:space="0" w:color="auto"/>
        <w:bottom w:val="none" w:sz="0" w:space="0" w:color="auto"/>
        <w:right w:val="none" w:sz="0" w:space="0" w:color="auto"/>
      </w:divBdr>
    </w:div>
    <w:div w:id="175075747">
      <w:bodyDiv w:val="1"/>
      <w:marLeft w:val="0"/>
      <w:marRight w:val="0"/>
      <w:marTop w:val="0"/>
      <w:marBottom w:val="0"/>
      <w:divBdr>
        <w:top w:val="none" w:sz="0" w:space="0" w:color="auto"/>
        <w:left w:val="none" w:sz="0" w:space="0" w:color="auto"/>
        <w:bottom w:val="none" w:sz="0" w:space="0" w:color="auto"/>
        <w:right w:val="none" w:sz="0" w:space="0" w:color="auto"/>
      </w:divBdr>
      <w:divsChild>
        <w:div w:id="1075124302">
          <w:marLeft w:val="0"/>
          <w:marRight w:val="0"/>
          <w:marTop w:val="120"/>
          <w:marBottom w:val="120"/>
          <w:divBdr>
            <w:top w:val="none" w:sz="0" w:space="0" w:color="auto"/>
            <w:left w:val="none" w:sz="0" w:space="0" w:color="auto"/>
            <w:bottom w:val="none" w:sz="0" w:space="0" w:color="auto"/>
            <w:right w:val="none" w:sz="0" w:space="0" w:color="auto"/>
          </w:divBdr>
        </w:div>
      </w:divsChild>
    </w:div>
    <w:div w:id="598294033">
      <w:bodyDiv w:val="1"/>
      <w:marLeft w:val="0"/>
      <w:marRight w:val="0"/>
      <w:marTop w:val="0"/>
      <w:marBottom w:val="0"/>
      <w:divBdr>
        <w:top w:val="none" w:sz="0" w:space="0" w:color="auto"/>
        <w:left w:val="none" w:sz="0" w:space="0" w:color="auto"/>
        <w:bottom w:val="none" w:sz="0" w:space="0" w:color="auto"/>
        <w:right w:val="none" w:sz="0" w:space="0" w:color="auto"/>
      </w:divBdr>
      <w:divsChild>
        <w:div w:id="449513777">
          <w:marLeft w:val="0"/>
          <w:marRight w:val="0"/>
          <w:marTop w:val="120"/>
          <w:marBottom w:val="120"/>
          <w:divBdr>
            <w:top w:val="none" w:sz="0" w:space="0" w:color="auto"/>
            <w:left w:val="none" w:sz="0" w:space="0" w:color="auto"/>
            <w:bottom w:val="none" w:sz="0" w:space="0" w:color="auto"/>
            <w:right w:val="none" w:sz="0" w:space="0" w:color="auto"/>
          </w:divBdr>
        </w:div>
        <w:div w:id="446851329">
          <w:marLeft w:val="0"/>
          <w:marRight w:val="0"/>
          <w:marTop w:val="120"/>
          <w:marBottom w:val="120"/>
          <w:divBdr>
            <w:top w:val="none" w:sz="0" w:space="0" w:color="auto"/>
            <w:left w:val="none" w:sz="0" w:space="0" w:color="auto"/>
            <w:bottom w:val="none" w:sz="0" w:space="0" w:color="auto"/>
            <w:right w:val="none" w:sz="0" w:space="0" w:color="auto"/>
          </w:divBdr>
        </w:div>
        <w:div w:id="1627082278">
          <w:marLeft w:val="0"/>
          <w:marRight w:val="0"/>
          <w:marTop w:val="120"/>
          <w:marBottom w:val="120"/>
          <w:divBdr>
            <w:top w:val="none" w:sz="0" w:space="0" w:color="auto"/>
            <w:left w:val="none" w:sz="0" w:space="0" w:color="auto"/>
            <w:bottom w:val="none" w:sz="0" w:space="0" w:color="auto"/>
            <w:right w:val="none" w:sz="0" w:space="0" w:color="auto"/>
          </w:divBdr>
        </w:div>
        <w:div w:id="936594430">
          <w:marLeft w:val="0"/>
          <w:marRight w:val="0"/>
          <w:marTop w:val="120"/>
          <w:marBottom w:val="120"/>
          <w:divBdr>
            <w:top w:val="none" w:sz="0" w:space="0" w:color="auto"/>
            <w:left w:val="none" w:sz="0" w:space="0" w:color="auto"/>
            <w:bottom w:val="none" w:sz="0" w:space="0" w:color="auto"/>
            <w:right w:val="none" w:sz="0" w:space="0" w:color="auto"/>
          </w:divBdr>
        </w:div>
        <w:div w:id="1572815739">
          <w:marLeft w:val="0"/>
          <w:marRight w:val="0"/>
          <w:marTop w:val="120"/>
          <w:marBottom w:val="120"/>
          <w:divBdr>
            <w:top w:val="none" w:sz="0" w:space="0" w:color="auto"/>
            <w:left w:val="none" w:sz="0" w:space="0" w:color="auto"/>
            <w:bottom w:val="none" w:sz="0" w:space="0" w:color="auto"/>
            <w:right w:val="none" w:sz="0" w:space="0" w:color="auto"/>
          </w:divBdr>
        </w:div>
        <w:div w:id="1903716447">
          <w:marLeft w:val="0"/>
          <w:marRight w:val="0"/>
          <w:marTop w:val="120"/>
          <w:marBottom w:val="120"/>
          <w:divBdr>
            <w:top w:val="none" w:sz="0" w:space="0" w:color="auto"/>
            <w:left w:val="none" w:sz="0" w:space="0" w:color="auto"/>
            <w:bottom w:val="none" w:sz="0" w:space="0" w:color="auto"/>
            <w:right w:val="none" w:sz="0" w:space="0" w:color="auto"/>
          </w:divBdr>
        </w:div>
      </w:divsChild>
    </w:div>
    <w:div w:id="599332813">
      <w:bodyDiv w:val="1"/>
      <w:marLeft w:val="0"/>
      <w:marRight w:val="0"/>
      <w:marTop w:val="0"/>
      <w:marBottom w:val="0"/>
      <w:divBdr>
        <w:top w:val="none" w:sz="0" w:space="0" w:color="auto"/>
        <w:left w:val="none" w:sz="0" w:space="0" w:color="auto"/>
        <w:bottom w:val="none" w:sz="0" w:space="0" w:color="auto"/>
        <w:right w:val="none" w:sz="0" w:space="0" w:color="auto"/>
      </w:divBdr>
      <w:divsChild>
        <w:div w:id="192233127">
          <w:marLeft w:val="0"/>
          <w:marRight w:val="0"/>
          <w:marTop w:val="120"/>
          <w:marBottom w:val="120"/>
          <w:divBdr>
            <w:top w:val="none" w:sz="0" w:space="0" w:color="auto"/>
            <w:left w:val="none" w:sz="0" w:space="0" w:color="auto"/>
            <w:bottom w:val="none" w:sz="0" w:space="0" w:color="auto"/>
            <w:right w:val="none" w:sz="0" w:space="0" w:color="auto"/>
          </w:divBdr>
        </w:div>
        <w:div w:id="499346016">
          <w:marLeft w:val="0"/>
          <w:marRight w:val="0"/>
          <w:marTop w:val="120"/>
          <w:marBottom w:val="120"/>
          <w:divBdr>
            <w:top w:val="none" w:sz="0" w:space="0" w:color="auto"/>
            <w:left w:val="none" w:sz="0" w:space="0" w:color="auto"/>
            <w:bottom w:val="none" w:sz="0" w:space="0" w:color="auto"/>
            <w:right w:val="none" w:sz="0" w:space="0" w:color="auto"/>
          </w:divBdr>
        </w:div>
        <w:div w:id="42679328">
          <w:marLeft w:val="0"/>
          <w:marRight w:val="0"/>
          <w:marTop w:val="120"/>
          <w:marBottom w:val="120"/>
          <w:divBdr>
            <w:top w:val="none" w:sz="0" w:space="0" w:color="auto"/>
            <w:left w:val="none" w:sz="0" w:space="0" w:color="auto"/>
            <w:bottom w:val="none" w:sz="0" w:space="0" w:color="auto"/>
            <w:right w:val="none" w:sz="0" w:space="0" w:color="auto"/>
          </w:divBdr>
        </w:div>
      </w:divsChild>
    </w:div>
    <w:div w:id="678511033">
      <w:bodyDiv w:val="1"/>
      <w:marLeft w:val="0"/>
      <w:marRight w:val="0"/>
      <w:marTop w:val="0"/>
      <w:marBottom w:val="0"/>
      <w:divBdr>
        <w:top w:val="none" w:sz="0" w:space="0" w:color="auto"/>
        <w:left w:val="none" w:sz="0" w:space="0" w:color="auto"/>
        <w:bottom w:val="none" w:sz="0" w:space="0" w:color="auto"/>
        <w:right w:val="none" w:sz="0" w:space="0" w:color="auto"/>
      </w:divBdr>
      <w:divsChild>
        <w:div w:id="255528337">
          <w:marLeft w:val="0"/>
          <w:marRight w:val="0"/>
          <w:marTop w:val="120"/>
          <w:marBottom w:val="120"/>
          <w:divBdr>
            <w:top w:val="none" w:sz="0" w:space="0" w:color="auto"/>
            <w:left w:val="none" w:sz="0" w:space="0" w:color="auto"/>
            <w:bottom w:val="none" w:sz="0" w:space="0" w:color="auto"/>
            <w:right w:val="none" w:sz="0" w:space="0" w:color="auto"/>
          </w:divBdr>
        </w:div>
        <w:div w:id="1850171487">
          <w:marLeft w:val="0"/>
          <w:marRight w:val="0"/>
          <w:marTop w:val="120"/>
          <w:marBottom w:val="120"/>
          <w:divBdr>
            <w:top w:val="none" w:sz="0" w:space="0" w:color="auto"/>
            <w:left w:val="none" w:sz="0" w:space="0" w:color="auto"/>
            <w:bottom w:val="none" w:sz="0" w:space="0" w:color="auto"/>
            <w:right w:val="none" w:sz="0" w:space="0" w:color="auto"/>
          </w:divBdr>
        </w:div>
        <w:div w:id="1332831319">
          <w:marLeft w:val="0"/>
          <w:marRight w:val="0"/>
          <w:marTop w:val="120"/>
          <w:marBottom w:val="120"/>
          <w:divBdr>
            <w:top w:val="none" w:sz="0" w:space="0" w:color="auto"/>
            <w:left w:val="none" w:sz="0" w:space="0" w:color="auto"/>
            <w:bottom w:val="none" w:sz="0" w:space="0" w:color="auto"/>
            <w:right w:val="none" w:sz="0" w:space="0" w:color="auto"/>
          </w:divBdr>
        </w:div>
        <w:div w:id="255285621">
          <w:marLeft w:val="0"/>
          <w:marRight w:val="0"/>
          <w:marTop w:val="120"/>
          <w:marBottom w:val="120"/>
          <w:divBdr>
            <w:top w:val="none" w:sz="0" w:space="0" w:color="auto"/>
            <w:left w:val="none" w:sz="0" w:space="0" w:color="auto"/>
            <w:bottom w:val="none" w:sz="0" w:space="0" w:color="auto"/>
            <w:right w:val="none" w:sz="0" w:space="0" w:color="auto"/>
          </w:divBdr>
        </w:div>
        <w:div w:id="1949046740">
          <w:marLeft w:val="0"/>
          <w:marRight w:val="0"/>
          <w:marTop w:val="120"/>
          <w:marBottom w:val="120"/>
          <w:divBdr>
            <w:top w:val="none" w:sz="0" w:space="0" w:color="auto"/>
            <w:left w:val="none" w:sz="0" w:space="0" w:color="auto"/>
            <w:bottom w:val="none" w:sz="0" w:space="0" w:color="auto"/>
            <w:right w:val="none" w:sz="0" w:space="0" w:color="auto"/>
          </w:divBdr>
        </w:div>
      </w:divsChild>
    </w:div>
    <w:div w:id="718091509">
      <w:bodyDiv w:val="1"/>
      <w:marLeft w:val="0"/>
      <w:marRight w:val="0"/>
      <w:marTop w:val="0"/>
      <w:marBottom w:val="0"/>
      <w:divBdr>
        <w:top w:val="none" w:sz="0" w:space="0" w:color="auto"/>
        <w:left w:val="none" w:sz="0" w:space="0" w:color="auto"/>
        <w:bottom w:val="none" w:sz="0" w:space="0" w:color="auto"/>
        <w:right w:val="none" w:sz="0" w:space="0" w:color="auto"/>
      </w:divBdr>
      <w:divsChild>
        <w:div w:id="453914538">
          <w:marLeft w:val="0"/>
          <w:marRight w:val="0"/>
          <w:marTop w:val="120"/>
          <w:marBottom w:val="120"/>
          <w:divBdr>
            <w:top w:val="none" w:sz="0" w:space="0" w:color="auto"/>
            <w:left w:val="none" w:sz="0" w:space="0" w:color="auto"/>
            <w:bottom w:val="none" w:sz="0" w:space="0" w:color="auto"/>
            <w:right w:val="none" w:sz="0" w:space="0" w:color="auto"/>
          </w:divBdr>
        </w:div>
        <w:div w:id="719132501">
          <w:marLeft w:val="0"/>
          <w:marRight w:val="0"/>
          <w:marTop w:val="120"/>
          <w:marBottom w:val="120"/>
          <w:divBdr>
            <w:top w:val="none" w:sz="0" w:space="0" w:color="auto"/>
            <w:left w:val="none" w:sz="0" w:space="0" w:color="auto"/>
            <w:bottom w:val="none" w:sz="0" w:space="0" w:color="auto"/>
            <w:right w:val="none" w:sz="0" w:space="0" w:color="auto"/>
          </w:divBdr>
        </w:div>
        <w:div w:id="613096833">
          <w:marLeft w:val="0"/>
          <w:marRight w:val="0"/>
          <w:marTop w:val="120"/>
          <w:marBottom w:val="120"/>
          <w:divBdr>
            <w:top w:val="none" w:sz="0" w:space="0" w:color="auto"/>
            <w:left w:val="none" w:sz="0" w:space="0" w:color="auto"/>
            <w:bottom w:val="none" w:sz="0" w:space="0" w:color="auto"/>
            <w:right w:val="none" w:sz="0" w:space="0" w:color="auto"/>
          </w:divBdr>
        </w:div>
        <w:div w:id="2051569647">
          <w:marLeft w:val="0"/>
          <w:marRight w:val="0"/>
          <w:marTop w:val="120"/>
          <w:marBottom w:val="120"/>
          <w:divBdr>
            <w:top w:val="none" w:sz="0" w:space="0" w:color="auto"/>
            <w:left w:val="none" w:sz="0" w:space="0" w:color="auto"/>
            <w:bottom w:val="none" w:sz="0" w:space="0" w:color="auto"/>
            <w:right w:val="none" w:sz="0" w:space="0" w:color="auto"/>
          </w:divBdr>
        </w:div>
      </w:divsChild>
    </w:div>
    <w:div w:id="740058166">
      <w:bodyDiv w:val="1"/>
      <w:marLeft w:val="0"/>
      <w:marRight w:val="0"/>
      <w:marTop w:val="0"/>
      <w:marBottom w:val="0"/>
      <w:divBdr>
        <w:top w:val="none" w:sz="0" w:space="0" w:color="auto"/>
        <w:left w:val="none" w:sz="0" w:space="0" w:color="auto"/>
        <w:bottom w:val="none" w:sz="0" w:space="0" w:color="auto"/>
        <w:right w:val="none" w:sz="0" w:space="0" w:color="auto"/>
      </w:divBdr>
      <w:divsChild>
        <w:div w:id="825436741">
          <w:marLeft w:val="0"/>
          <w:marRight w:val="0"/>
          <w:marTop w:val="120"/>
          <w:marBottom w:val="120"/>
          <w:divBdr>
            <w:top w:val="none" w:sz="0" w:space="0" w:color="auto"/>
            <w:left w:val="none" w:sz="0" w:space="0" w:color="auto"/>
            <w:bottom w:val="none" w:sz="0" w:space="0" w:color="auto"/>
            <w:right w:val="none" w:sz="0" w:space="0" w:color="auto"/>
          </w:divBdr>
        </w:div>
        <w:div w:id="927732665">
          <w:marLeft w:val="0"/>
          <w:marRight w:val="0"/>
          <w:marTop w:val="120"/>
          <w:marBottom w:val="120"/>
          <w:divBdr>
            <w:top w:val="none" w:sz="0" w:space="0" w:color="auto"/>
            <w:left w:val="none" w:sz="0" w:space="0" w:color="auto"/>
            <w:bottom w:val="none" w:sz="0" w:space="0" w:color="auto"/>
            <w:right w:val="none" w:sz="0" w:space="0" w:color="auto"/>
          </w:divBdr>
        </w:div>
      </w:divsChild>
    </w:div>
    <w:div w:id="765806059">
      <w:bodyDiv w:val="1"/>
      <w:marLeft w:val="0"/>
      <w:marRight w:val="0"/>
      <w:marTop w:val="0"/>
      <w:marBottom w:val="0"/>
      <w:divBdr>
        <w:top w:val="none" w:sz="0" w:space="0" w:color="auto"/>
        <w:left w:val="none" w:sz="0" w:space="0" w:color="auto"/>
        <w:bottom w:val="none" w:sz="0" w:space="0" w:color="auto"/>
        <w:right w:val="none" w:sz="0" w:space="0" w:color="auto"/>
      </w:divBdr>
      <w:divsChild>
        <w:div w:id="982077338">
          <w:marLeft w:val="0"/>
          <w:marRight w:val="0"/>
          <w:marTop w:val="120"/>
          <w:marBottom w:val="120"/>
          <w:divBdr>
            <w:top w:val="none" w:sz="0" w:space="0" w:color="auto"/>
            <w:left w:val="none" w:sz="0" w:space="0" w:color="auto"/>
            <w:bottom w:val="none" w:sz="0" w:space="0" w:color="auto"/>
            <w:right w:val="none" w:sz="0" w:space="0" w:color="auto"/>
          </w:divBdr>
        </w:div>
        <w:div w:id="1635134428">
          <w:marLeft w:val="0"/>
          <w:marRight w:val="0"/>
          <w:marTop w:val="120"/>
          <w:marBottom w:val="120"/>
          <w:divBdr>
            <w:top w:val="none" w:sz="0" w:space="0" w:color="auto"/>
            <w:left w:val="none" w:sz="0" w:space="0" w:color="auto"/>
            <w:bottom w:val="none" w:sz="0" w:space="0" w:color="auto"/>
            <w:right w:val="none" w:sz="0" w:space="0" w:color="auto"/>
          </w:divBdr>
        </w:div>
        <w:div w:id="701440443">
          <w:marLeft w:val="0"/>
          <w:marRight w:val="0"/>
          <w:marTop w:val="120"/>
          <w:marBottom w:val="120"/>
          <w:divBdr>
            <w:top w:val="none" w:sz="0" w:space="0" w:color="auto"/>
            <w:left w:val="none" w:sz="0" w:space="0" w:color="auto"/>
            <w:bottom w:val="none" w:sz="0" w:space="0" w:color="auto"/>
            <w:right w:val="none" w:sz="0" w:space="0" w:color="auto"/>
          </w:divBdr>
        </w:div>
        <w:div w:id="365763290">
          <w:marLeft w:val="0"/>
          <w:marRight w:val="0"/>
          <w:marTop w:val="120"/>
          <w:marBottom w:val="120"/>
          <w:divBdr>
            <w:top w:val="none" w:sz="0" w:space="0" w:color="auto"/>
            <w:left w:val="none" w:sz="0" w:space="0" w:color="auto"/>
            <w:bottom w:val="none" w:sz="0" w:space="0" w:color="auto"/>
            <w:right w:val="none" w:sz="0" w:space="0" w:color="auto"/>
          </w:divBdr>
        </w:div>
      </w:divsChild>
    </w:div>
    <w:div w:id="921179245">
      <w:bodyDiv w:val="1"/>
      <w:marLeft w:val="0"/>
      <w:marRight w:val="0"/>
      <w:marTop w:val="0"/>
      <w:marBottom w:val="0"/>
      <w:divBdr>
        <w:top w:val="none" w:sz="0" w:space="0" w:color="auto"/>
        <w:left w:val="none" w:sz="0" w:space="0" w:color="auto"/>
        <w:bottom w:val="none" w:sz="0" w:space="0" w:color="auto"/>
        <w:right w:val="none" w:sz="0" w:space="0" w:color="auto"/>
      </w:divBdr>
      <w:divsChild>
        <w:div w:id="438375572">
          <w:marLeft w:val="0"/>
          <w:marRight w:val="0"/>
          <w:marTop w:val="120"/>
          <w:marBottom w:val="120"/>
          <w:divBdr>
            <w:top w:val="none" w:sz="0" w:space="0" w:color="auto"/>
            <w:left w:val="none" w:sz="0" w:space="0" w:color="auto"/>
            <w:bottom w:val="none" w:sz="0" w:space="0" w:color="auto"/>
            <w:right w:val="none" w:sz="0" w:space="0" w:color="auto"/>
          </w:divBdr>
        </w:div>
        <w:div w:id="194317340">
          <w:marLeft w:val="0"/>
          <w:marRight w:val="0"/>
          <w:marTop w:val="120"/>
          <w:marBottom w:val="120"/>
          <w:divBdr>
            <w:top w:val="none" w:sz="0" w:space="0" w:color="auto"/>
            <w:left w:val="none" w:sz="0" w:space="0" w:color="auto"/>
            <w:bottom w:val="none" w:sz="0" w:space="0" w:color="auto"/>
            <w:right w:val="none" w:sz="0" w:space="0" w:color="auto"/>
          </w:divBdr>
        </w:div>
        <w:div w:id="405765360">
          <w:marLeft w:val="0"/>
          <w:marRight w:val="0"/>
          <w:marTop w:val="120"/>
          <w:marBottom w:val="120"/>
          <w:divBdr>
            <w:top w:val="none" w:sz="0" w:space="0" w:color="auto"/>
            <w:left w:val="none" w:sz="0" w:space="0" w:color="auto"/>
            <w:bottom w:val="none" w:sz="0" w:space="0" w:color="auto"/>
            <w:right w:val="none" w:sz="0" w:space="0" w:color="auto"/>
          </w:divBdr>
        </w:div>
      </w:divsChild>
    </w:div>
    <w:div w:id="941843063">
      <w:bodyDiv w:val="1"/>
      <w:marLeft w:val="0"/>
      <w:marRight w:val="0"/>
      <w:marTop w:val="0"/>
      <w:marBottom w:val="0"/>
      <w:divBdr>
        <w:top w:val="none" w:sz="0" w:space="0" w:color="auto"/>
        <w:left w:val="none" w:sz="0" w:space="0" w:color="auto"/>
        <w:bottom w:val="none" w:sz="0" w:space="0" w:color="auto"/>
        <w:right w:val="none" w:sz="0" w:space="0" w:color="auto"/>
      </w:divBdr>
      <w:divsChild>
        <w:div w:id="1210844244">
          <w:marLeft w:val="0"/>
          <w:marRight w:val="0"/>
          <w:marTop w:val="120"/>
          <w:marBottom w:val="120"/>
          <w:divBdr>
            <w:top w:val="none" w:sz="0" w:space="0" w:color="auto"/>
            <w:left w:val="none" w:sz="0" w:space="0" w:color="auto"/>
            <w:bottom w:val="none" w:sz="0" w:space="0" w:color="auto"/>
            <w:right w:val="none" w:sz="0" w:space="0" w:color="auto"/>
          </w:divBdr>
        </w:div>
        <w:div w:id="304429493">
          <w:marLeft w:val="0"/>
          <w:marRight w:val="0"/>
          <w:marTop w:val="120"/>
          <w:marBottom w:val="120"/>
          <w:divBdr>
            <w:top w:val="none" w:sz="0" w:space="0" w:color="auto"/>
            <w:left w:val="none" w:sz="0" w:space="0" w:color="auto"/>
            <w:bottom w:val="none" w:sz="0" w:space="0" w:color="auto"/>
            <w:right w:val="none" w:sz="0" w:space="0" w:color="auto"/>
          </w:divBdr>
        </w:div>
        <w:div w:id="1696809765">
          <w:marLeft w:val="0"/>
          <w:marRight w:val="0"/>
          <w:marTop w:val="120"/>
          <w:marBottom w:val="120"/>
          <w:divBdr>
            <w:top w:val="none" w:sz="0" w:space="0" w:color="auto"/>
            <w:left w:val="none" w:sz="0" w:space="0" w:color="auto"/>
            <w:bottom w:val="none" w:sz="0" w:space="0" w:color="auto"/>
            <w:right w:val="none" w:sz="0" w:space="0" w:color="auto"/>
          </w:divBdr>
        </w:div>
        <w:div w:id="211812403">
          <w:marLeft w:val="0"/>
          <w:marRight w:val="0"/>
          <w:marTop w:val="120"/>
          <w:marBottom w:val="120"/>
          <w:divBdr>
            <w:top w:val="none" w:sz="0" w:space="0" w:color="auto"/>
            <w:left w:val="none" w:sz="0" w:space="0" w:color="auto"/>
            <w:bottom w:val="none" w:sz="0" w:space="0" w:color="auto"/>
            <w:right w:val="none" w:sz="0" w:space="0" w:color="auto"/>
          </w:divBdr>
        </w:div>
      </w:divsChild>
    </w:div>
    <w:div w:id="1054548836">
      <w:bodyDiv w:val="1"/>
      <w:marLeft w:val="0"/>
      <w:marRight w:val="0"/>
      <w:marTop w:val="0"/>
      <w:marBottom w:val="0"/>
      <w:divBdr>
        <w:top w:val="none" w:sz="0" w:space="0" w:color="auto"/>
        <w:left w:val="none" w:sz="0" w:space="0" w:color="auto"/>
        <w:bottom w:val="none" w:sz="0" w:space="0" w:color="auto"/>
        <w:right w:val="none" w:sz="0" w:space="0" w:color="auto"/>
      </w:divBdr>
      <w:divsChild>
        <w:div w:id="1848711588">
          <w:marLeft w:val="0"/>
          <w:marRight w:val="0"/>
          <w:marTop w:val="0"/>
          <w:marBottom w:val="0"/>
          <w:divBdr>
            <w:top w:val="none" w:sz="0" w:space="0" w:color="auto"/>
            <w:left w:val="none" w:sz="0" w:space="0" w:color="auto"/>
            <w:bottom w:val="none" w:sz="0" w:space="0" w:color="auto"/>
            <w:right w:val="none" w:sz="0" w:space="0" w:color="auto"/>
          </w:divBdr>
        </w:div>
      </w:divsChild>
    </w:div>
    <w:div w:id="1384715504">
      <w:bodyDiv w:val="1"/>
      <w:marLeft w:val="0"/>
      <w:marRight w:val="0"/>
      <w:marTop w:val="0"/>
      <w:marBottom w:val="0"/>
      <w:divBdr>
        <w:top w:val="none" w:sz="0" w:space="0" w:color="auto"/>
        <w:left w:val="none" w:sz="0" w:space="0" w:color="auto"/>
        <w:bottom w:val="none" w:sz="0" w:space="0" w:color="auto"/>
        <w:right w:val="none" w:sz="0" w:space="0" w:color="auto"/>
      </w:divBdr>
      <w:divsChild>
        <w:div w:id="1236084692">
          <w:marLeft w:val="0"/>
          <w:marRight w:val="0"/>
          <w:marTop w:val="120"/>
          <w:marBottom w:val="120"/>
          <w:divBdr>
            <w:top w:val="none" w:sz="0" w:space="0" w:color="auto"/>
            <w:left w:val="none" w:sz="0" w:space="0" w:color="auto"/>
            <w:bottom w:val="none" w:sz="0" w:space="0" w:color="auto"/>
            <w:right w:val="none" w:sz="0" w:space="0" w:color="auto"/>
          </w:divBdr>
        </w:div>
        <w:div w:id="318265489">
          <w:marLeft w:val="0"/>
          <w:marRight w:val="0"/>
          <w:marTop w:val="120"/>
          <w:marBottom w:val="120"/>
          <w:divBdr>
            <w:top w:val="none" w:sz="0" w:space="0" w:color="auto"/>
            <w:left w:val="none" w:sz="0" w:space="0" w:color="auto"/>
            <w:bottom w:val="none" w:sz="0" w:space="0" w:color="auto"/>
            <w:right w:val="none" w:sz="0" w:space="0" w:color="auto"/>
          </w:divBdr>
        </w:div>
      </w:divsChild>
    </w:div>
    <w:div w:id="1624799928">
      <w:bodyDiv w:val="1"/>
      <w:marLeft w:val="0"/>
      <w:marRight w:val="0"/>
      <w:marTop w:val="0"/>
      <w:marBottom w:val="0"/>
      <w:divBdr>
        <w:top w:val="none" w:sz="0" w:space="0" w:color="auto"/>
        <w:left w:val="none" w:sz="0" w:space="0" w:color="auto"/>
        <w:bottom w:val="none" w:sz="0" w:space="0" w:color="auto"/>
        <w:right w:val="none" w:sz="0" w:space="0" w:color="auto"/>
      </w:divBdr>
      <w:divsChild>
        <w:div w:id="2008826061">
          <w:marLeft w:val="0"/>
          <w:marRight w:val="0"/>
          <w:marTop w:val="120"/>
          <w:marBottom w:val="120"/>
          <w:divBdr>
            <w:top w:val="none" w:sz="0" w:space="0" w:color="auto"/>
            <w:left w:val="none" w:sz="0" w:space="0" w:color="auto"/>
            <w:bottom w:val="none" w:sz="0" w:space="0" w:color="auto"/>
            <w:right w:val="none" w:sz="0" w:space="0" w:color="auto"/>
          </w:divBdr>
        </w:div>
        <w:div w:id="595093460">
          <w:marLeft w:val="0"/>
          <w:marRight w:val="0"/>
          <w:marTop w:val="120"/>
          <w:marBottom w:val="120"/>
          <w:divBdr>
            <w:top w:val="none" w:sz="0" w:space="0" w:color="auto"/>
            <w:left w:val="none" w:sz="0" w:space="0" w:color="auto"/>
            <w:bottom w:val="none" w:sz="0" w:space="0" w:color="auto"/>
            <w:right w:val="none" w:sz="0" w:space="0" w:color="auto"/>
          </w:divBdr>
        </w:div>
        <w:div w:id="1530878653">
          <w:marLeft w:val="0"/>
          <w:marRight w:val="0"/>
          <w:marTop w:val="120"/>
          <w:marBottom w:val="120"/>
          <w:divBdr>
            <w:top w:val="none" w:sz="0" w:space="0" w:color="auto"/>
            <w:left w:val="none" w:sz="0" w:space="0" w:color="auto"/>
            <w:bottom w:val="none" w:sz="0" w:space="0" w:color="auto"/>
            <w:right w:val="none" w:sz="0" w:space="0" w:color="auto"/>
          </w:divBdr>
        </w:div>
        <w:div w:id="480391717">
          <w:marLeft w:val="0"/>
          <w:marRight w:val="0"/>
          <w:marTop w:val="120"/>
          <w:marBottom w:val="120"/>
          <w:divBdr>
            <w:top w:val="none" w:sz="0" w:space="0" w:color="auto"/>
            <w:left w:val="none" w:sz="0" w:space="0" w:color="auto"/>
            <w:bottom w:val="none" w:sz="0" w:space="0" w:color="auto"/>
            <w:right w:val="none" w:sz="0" w:space="0" w:color="auto"/>
          </w:divBdr>
        </w:div>
        <w:div w:id="1393236836">
          <w:marLeft w:val="0"/>
          <w:marRight w:val="0"/>
          <w:marTop w:val="120"/>
          <w:marBottom w:val="120"/>
          <w:divBdr>
            <w:top w:val="none" w:sz="0" w:space="0" w:color="auto"/>
            <w:left w:val="none" w:sz="0" w:space="0" w:color="auto"/>
            <w:bottom w:val="none" w:sz="0" w:space="0" w:color="auto"/>
            <w:right w:val="none" w:sz="0" w:space="0" w:color="auto"/>
          </w:divBdr>
        </w:div>
        <w:div w:id="1703363151">
          <w:marLeft w:val="0"/>
          <w:marRight w:val="0"/>
          <w:marTop w:val="120"/>
          <w:marBottom w:val="120"/>
          <w:divBdr>
            <w:top w:val="none" w:sz="0" w:space="0" w:color="auto"/>
            <w:left w:val="none" w:sz="0" w:space="0" w:color="auto"/>
            <w:bottom w:val="none" w:sz="0" w:space="0" w:color="auto"/>
            <w:right w:val="none" w:sz="0" w:space="0" w:color="auto"/>
          </w:divBdr>
        </w:div>
      </w:divsChild>
    </w:div>
    <w:div w:id="1682658752">
      <w:bodyDiv w:val="1"/>
      <w:marLeft w:val="0"/>
      <w:marRight w:val="0"/>
      <w:marTop w:val="0"/>
      <w:marBottom w:val="0"/>
      <w:divBdr>
        <w:top w:val="none" w:sz="0" w:space="0" w:color="auto"/>
        <w:left w:val="none" w:sz="0" w:space="0" w:color="auto"/>
        <w:bottom w:val="none" w:sz="0" w:space="0" w:color="auto"/>
        <w:right w:val="none" w:sz="0" w:space="0" w:color="auto"/>
      </w:divBdr>
      <w:divsChild>
        <w:div w:id="641544427">
          <w:marLeft w:val="0"/>
          <w:marRight w:val="0"/>
          <w:marTop w:val="120"/>
          <w:marBottom w:val="120"/>
          <w:divBdr>
            <w:top w:val="none" w:sz="0" w:space="0" w:color="auto"/>
            <w:left w:val="none" w:sz="0" w:space="0" w:color="auto"/>
            <w:bottom w:val="none" w:sz="0" w:space="0" w:color="auto"/>
            <w:right w:val="none" w:sz="0" w:space="0" w:color="auto"/>
          </w:divBdr>
        </w:div>
        <w:div w:id="1181356376">
          <w:marLeft w:val="0"/>
          <w:marRight w:val="0"/>
          <w:marTop w:val="120"/>
          <w:marBottom w:val="120"/>
          <w:divBdr>
            <w:top w:val="none" w:sz="0" w:space="0" w:color="auto"/>
            <w:left w:val="none" w:sz="0" w:space="0" w:color="auto"/>
            <w:bottom w:val="none" w:sz="0" w:space="0" w:color="auto"/>
            <w:right w:val="none" w:sz="0" w:space="0" w:color="auto"/>
          </w:divBdr>
        </w:div>
        <w:div w:id="1978534594">
          <w:marLeft w:val="0"/>
          <w:marRight w:val="0"/>
          <w:marTop w:val="120"/>
          <w:marBottom w:val="120"/>
          <w:divBdr>
            <w:top w:val="none" w:sz="0" w:space="0" w:color="auto"/>
            <w:left w:val="none" w:sz="0" w:space="0" w:color="auto"/>
            <w:bottom w:val="none" w:sz="0" w:space="0" w:color="auto"/>
            <w:right w:val="none" w:sz="0" w:space="0" w:color="auto"/>
          </w:divBdr>
        </w:div>
        <w:div w:id="1141113118">
          <w:marLeft w:val="0"/>
          <w:marRight w:val="0"/>
          <w:marTop w:val="120"/>
          <w:marBottom w:val="120"/>
          <w:divBdr>
            <w:top w:val="none" w:sz="0" w:space="0" w:color="auto"/>
            <w:left w:val="none" w:sz="0" w:space="0" w:color="auto"/>
            <w:bottom w:val="none" w:sz="0" w:space="0" w:color="auto"/>
            <w:right w:val="none" w:sz="0" w:space="0" w:color="auto"/>
          </w:divBdr>
        </w:div>
      </w:divsChild>
    </w:div>
    <w:div w:id="1858036393">
      <w:bodyDiv w:val="1"/>
      <w:marLeft w:val="0"/>
      <w:marRight w:val="0"/>
      <w:marTop w:val="0"/>
      <w:marBottom w:val="0"/>
      <w:divBdr>
        <w:top w:val="none" w:sz="0" w:space="0" w:color="auto"/>
        <w:left w:val="none" w:sz="0" w:space="0" w:color="auto"/>
        <w:bottom w:val="none" w:sz="0" w:space="0" w:color="auto"/>
        <w:right w:val="none" w:sz="0" w:space="0" w:color="auto"/>
      </w:divBdr>
      <w:divsChild>
        <w:div w:id="1783956150">
          <w:marLeft w:val="0"/>
          <w:marRight w:val="0"/>
          <w:marTop w:val="0"/>
          <w:marBottom w:val="0"/>
          <w:divBdr>
            <w:top w:val="none" w:sz="0" w:space="0" w:color="auto"/>
            <w:left w:val="none" w:sz="0" w:space="0" w:color="auto"/>
            <w:bottom w:val="none" w:sz="0" w:space="0" w:color="auto"/>
            <w:right w:val="none" w:sz="0" w:space="0" w:color="auto"/>
          </w:divBdr>
          <w:divsChild>
            <w:div w:id="542983863">
              <w:marLeft w:val="0"/>
              <w:marRight w:val="0"/>
              <w:marTop w:val="0"/>
              <w:marBottom w:val="0"/>
              <w:divBdr>
                <w:top w:val="none" w:sz="0" w:space="0" w:color="auto"/>
                <w:left w:val="none" w:sz="0" w:space="0" w:color="auto"/>
                <w:bottom w:val="none" w:sz="0" w:space="0" w:color="auto"/>
                <w:right w:val="none" w:sz="0" w:space="0" w:color="auto"/>
              </w:divBdr>
              <w:divsChild>
                <w:div w:id="13396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10352">
          <w:marLeft w:val="0"/>
          <w:marRight w:val="0"/>
          <w:marTop w:val="0"/>
          <w:marBottom w:val="0"/>
          <w:divBdr>
            <w:top w:val="none" w:sz="0" w:space="0" w:color="auto"/>
            <w:left w:val="none" w:sz="0" w:space="0" w:color="auto"/>
            <w:bottom w:val="none" w:sz="0" w:space="0" w:color="auto"/>
            <w:right w:val="none" w:sz="0" w:space="0" w:color="auto"/>
          </w:divBdr>
          <w:divsChild>
            <w:div w:id="105778791">
              <w:marLeft w:val="0"/>
              <w:marRight w:val="0"/>
              <w:marTop w:val="0"/>
              <w:marBottom w:val="0"/>
              <w:divBdr>
                <w:top w:val="none" w:sz="0" w:space="0" w:color="auto"/>
                <w:left w:val="none" w:sz="0" w:space="0" w:color="auto"/>
                <w:bottom w:val="none" w:sz="0" w:space="0" w:color="auto"/>
                <w:right w:val="none" w:sz="0" w:space="0" w:color="auto"/>
              </w:divBdr>
              <w:divsChild>
                <w:div w:id="184438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221813">
          <w:marLeft w:val="0"/>
          <w:marRight w:val="0"/>
          <w:marTop w:val="0"/>
          <w:marBottom w:val="0"/>
          <w:divBdr>
            <w:top w:val="none" w:sz="0" w:space="0" w:color="auto"/>
            <w:left w:val="none" w:sz="0" w:space="0" w:color="auto"/>
            <w:bottom w:val="none" w:sz="0" w:space="0" w:color="auto"/>
            <w:right w:val="none" w:sz="0" w:space="0" w:color="auto"/>
          </w:divBdr>
          <w:divsChild>
            <w:div w:id="496115705">
              <w:marLeft w:val="0"/>
              <w:marRight w:val="0"/>
              <w:marTop w:val="0"/>
              <w:marBottom w:val="0"/>
              <w:divBdr>
                <w:top w:val="none" w:sz="0" w:space="0" w:color="auto"/>
                <w:left w:val="none" w:sz="0" w:space="0" w:color="auto"/>
                <w:bottom w:val="none" w:sz="0" w:space="0" w:color="auto"/>
                <w:right w:val="none" w:sz="0" w:space="0" w:color="auto"/>
              </w:divBdr>
              <w:divsChild>
                <w:div w:id="5729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850002">
          <w:marLeft w:val="0"/>
          <w:marRight w:val="0"/>
          <w:marTop w:val="0"/>
          <w:marBottom w:val="0"/>
          <w:divBdr>
            <w:top w:val="none" w:sz="0" w:space="0" w:color="auto"/>
            <w:left w:val="none" w:sz="0" w:space="0" w:color="auto"/>
            <w:bottom w:val="none" w:sz="0" w:space="0" w:color="auto"/>
            <w:right w:val="none" w:sz="0" w:space="0" w:color="auto"/>
          </w:divBdr>
          <w:divsChild>
            <w:div w:id="1964075759">
              <w:marLeft w:val="0"/>
              <w:marRight w:val="0"/>
              <w:marTop w:val="0"/>
              <w:marBottom w:val="0"/>
              <w:divBdr>
                <w:top w:val="none" w:sz="0" w:space="0" w:color="auto"/>
                <w:left w:val="none" w:sz="0" w:space="0" w:color="auto"/>
                <w:bottom w:val="none" w:sz="0" w:space="0" w:color="auto"/>
                <w:right w:val="none" w:sz="0" w:space="0" w:color="auto"/>
              </w:divBdr>
              <w:divsChild>
                <w:div w:id="146141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16187">
          <w:marLeft w:val="0"/>
          <w:marRight w:val="0"/>
          <w:marTop w:val="0"/>
          <w:marBottom w:val="0"/>
          <w:divBdr>
            <w:top w:val="none" w:sz="0" w:space="0" w:color="auto"/>
            <w:left w:val="none" w:sz="0" w:space="0" w:color="auto"/>
            <w:bottom w:val="none" w:sz="0" w:space="0" w:color="auto"/>
            <w:right w:val="none" w:sz="0" w:space="0" w:color="auto"/>
          </w:divBdr>
          <w:divsChild>
            <w:div w:id="1222252117">
              <w:marLeft w:val="0"/>
              <w:marRight w:val="0"/>
              <w:marTop w:val="0"/>
              <w:marBottom w:val="0"/>
              <w:divBdr>
                <w:top w:val="none" w:sz="0" w:space="0" w:color="auto"/>
                <w:left w:val="none" w:sz="0" w:space="0" w:color="auto"/>
                <w:bottom w:val="none" w:sz="0" w:space="0" w:color="auto"/>
                <w:right w:val="none" w:sz="0" w:space="0" w:color="auto"/>
              </w:divBdr>
              <w:divsChild>
                <w:div w:id="209324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130576">
          <w:marLeft w:val="0"/>
          <w:marRight w:val="0"/>
          <w:marTop w:val="0"/>
          <w:marBottom w:val="0"/>
          <w:divBdr>
            <w:top w:val="none" w:sz="0" w:space="0" w:color="auto"/>
            <w:left w:val="none" w:sz="0" w:space="0" w:color="auto"/>
            <w:bottom w:val="none" w:sz="0" w:space="0" w:color="auto"/>
            <w:right w:val="none" w:sz="0" w:space="0" w:color="auto"/>
          </w:divBdr>
          <w:divsChild>
            <w:div w:id="86654578">
              <w:marLeft w:val="0"/>
              <w:marRight w:val="0"/>
              <w:marTop w:val="0"/>
              <w:marBottom w:val="0"/>
              <w:divBdr>
                <w:top w:val="none" w:sz="0" w:space="0" w:color="auto"/>
                <w:left w:val="none" w:sz="0" w:space="0" w:color="auto"/>
                <w:bottom w:val="none" w:sz="0" w:space="0" w:color="auto"/>
                <w:right w:val="none" w:sz="0" w:space="0" w:color="auto"/>
              </w:divBdr>
              <w:divsChild>
                <w:div w:id="194353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910171">
      <w:bodyDiv w:val="1"/>
      <w:marLeft w:val="0"/>
      <w:marRight w:val="0"/>
      <w:marTop w:val="0"/>
      <w:marBottom w:val="0"/>
      <w:divBdr>
        <w:top w:val="none" w:sz="0" w:space="0" w:color="auto"/>
        <w:left w:val="none" w:sz="0" w:space="0" w:color="auto"/>
        <w:bottom w:val="none" w:sz="0" w:space="0" w:color="auto"/>
        <w:right w:val="none" w:sz="0" w:space="0" w:color="auto"/>
      </w:divBdr>
      <w:divsChild>
        <w:div w:id="1602494388">
          <w:marLeft w:val="0"/>
          <w:marRight w:val="0"/>
          <w:marTop w:val="120"/>
          <w:marBottom w:val="120"/>
          <w:divBdr>
            <w:top w:val="none" w:sz="0" w:space="0" w:color="auto"/>
            <w:left w:val="none" w:sz="0" w:space="0" w:color="auto"/>
            <w:bottom w:val="none" w:sz="0" w:space="0" w:color="auto"/>
            <w:right w:val="none" w:sz="0" w:space="0" w:color="auto"/>
          </w:divBdr>
        </w:div>
        <w:div w:id="1459446490">
          <w:marLeft w:val="0"/>
          <w:marRight w:val="0"/>
          <w:marTop w:val="120"/>
          <w:marBottom w:val="120"/>
          <w:divBdr>
            <w:top w:val="none" w:sz="0" w:space="0" w:color="auto"/>
            <w:left w:val="none" w:sz="0" w:space="0" w:color="auto"/>
            <w:bottom w:val="none" w:sz="0" w:space="0" w:color="auto"/>
            <w:right w:val="none" w:sz="0" w:space="0" w:color="auto"/>
          </w:divBdr>
        </w:div>
      </w:divsChild>
    </w:div>
    <w:div w:id="1874805979">
      <w:bodyDiv w:val="1"/>
      <w:marLeft w:val="0"/>
      <w:marRight w:val="0"/>
      <w:marTop w:val="0"/>
      <w:marBottom w:val="0"/>
      <w:divBdr>
        <w:top w:val="none" w:sz="0" w:space="0" w:color="auto"/>
        <w:left w:val="none" w:sz="0" w:space="0" w:color="auto"/>
        <w:bottom w:val="none" w:sz="0" w:space="0" w:color="auto"/>
        <w:right w:val="none" w:sz="0" w:space="0" w:color="auto"/>
      </w:divBdr>
      <w:divsChild>
        <w:div w:id="204686581">
          <w:marLeft w:val="0"/>
          <w:marRight w:val="0"/>
          <w:marTop w:val="120"/>
          <w:marBottom w:val="120"/>
          <w:divBdr>
            <w:top w:val="none" w:sz="0" w:space="0" w:color="auto"/>
            <w:left w:val="none" w:sz="0" w:space="0" w:color="auto"/>
            <w:bottom w:val="none" w:sz="0" w:space="0" w:color="auto"/>
            <w:right w:val="none" w:sz="0" w:space="0" w:color="auto"/>
          </w:divBdr>
        </w:div>
        <w:div w:id="2111729548">
          <w:marLeft w:val="0"/>
          <w:marRight w:val="0"/>
          <w:marTop w:val="120"/>
          <w:marBottom w:val="120"/>
          <w:divBdr>
            <w:top w:val="none" w:sz="0" w:space="0" w:color="auto"/>
            <w:left w:val="none" w:sz="0" w:space="0" w:color="auto"/>
            <w:bottom w:val="none" w:sz="0" w:space="0" w:color="auto"/>
            <w:right w:val="none" w:sz="0" w:space="0" w:color="auto"/>
          </w:divBdr>
        </w:div>
        <w:div w:id="47805360">
          <w:marLeft w:val="0"/>
          <w:marRight w:val="0"/>
          <w:marTop w:val="120"/>
          <w:marBottom w:val="120"/>
          <w:divBdr>
            <w:top w:val="none" w:sz="0" w:space="0" w:color="auto"/>
            <w:left w:val="none" w:sz="0" w:space="0" w:color="auto"/>
            <w:bottom w:val="none" w:sz="0" w:space="0" w:color="auto"/>
            <w:right w:val="none" w:sz="0" w:space="0" w:color="auto"/>
          </w:divBdr>
        </w:div>
        <w:div w:id="1488858915">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9DC94-2460-4305-A25B-6262FFA64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6460</Words>
  <Characters>36825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SG</dc:creator>
  <cp:keywords/>
  <dc:description/>
  <cp:lastModifiedBy>tauseef ahmed</cp:lastModifiedBy>
  <cp:revision>6</cp:revision>
  <dcterms:created xsi:type="dcterms:W3CDTF">2026-10-09T20:03:00Z</dcterms:created>
  <dcterms:modified xsi:type="dcterms:W3CDTF">2026-10-10T08:46:00Z</dcterms:modified>
</cp:coreProperties>
</file>