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mc:Ignorable="w14 w15 wp14">
  <w:body>
    <w:p w:rsidRPr="004541F3" w:rsidR="008E4A38" w:rsidP="004541F3" w:rsidRDefault="004541F3" w14:paraId="2BC30EF1" w14:textId="1CA6656D">
      <w:pPr>
        <w:autoSpaceDE w:val="0"/>
        <w:autoSpaceDN w:val="0"/>
        <w:adjustRightInd w:val="0"/>
        <w:spacing w:after="0" w:line="360" w:lineRule="auto"/>
        <w:jc w:val="center"/>
        <w:rPr>
          <w:rFonts w:ascii="Times New Roman" w:hAnsi="Times New Roman" w:cs="Times New Roman"/>
          <w:b/>
          <w:sz w:val="32"/>
          <w:szCs w:val="32"/>
        </w:rPr>
      </w:pPr>
      <w:r w:rsidRPr="004541F3">
        <w:rPr>
          <w:rFonts w:ascii="Times New Roman" w:hAnsi="Times New Roman" w:cs="Times New Roman"/>
          <w:b/>
          <w:sz w:val="32"/>
          <w:szCs w:val="32"/>
        </w:rPr>
        <w:t>BMHP5019_BIRM – Introduction to Independent Research Skills</w:t>
      </w:r>
    </w:p>
    <w:p w:rsidRPr="004541F3" w:rsidR="004541F3" w:rsidP="48A1AAAA" w:rsidRDefault="004541F3" w14:paraId="69B97F44" w14:textId="2CDBAD3A">
      <w:pPr>
        <w:autoSpaceDE w:val="0"/>
        <w:autoSpaceDN w:val="0"/>
        <w:adjustRightInd w:val="0"/>
        <w:spacing w:after="0" w:line="360" w:lineRule="auto"/>
        <w:jc w:val="center"/>
        <w:rPr>
          <w:rFonts w:ascii="Times New Roman" w:hAnsi="Times New Roman" w:cs="Times New Roman"/>
          <w:b w:val="1"/>
          <w:bCs w:val="1"/>
          <w:sz w:val="32"/>
          <w:szCs w:val="32"/>
        </w:rPr>
      </w:pPr>
      <w:r w:rsidRPr="48A1AAAA" w:rsidR="004541F3">
        <w:rPr>
          <w:rFonts w:ascii="Times New Roman" w:hAnsi="Times New Roman" w:cs="Times New Roman"/>
          <w:b w:val="1"/>
          <w:bCs w:val="1"/>
          <w:sz w:val="32"/>
          <w:szCs w:val="32"/>
        </w:rPr>
        <w:t xml:space="preserve">Student Name: </w:t>
      </w:r>
      <w:r w:rsidRPr="48A1AAAA" w:rsidR="4E82CC25">
        <w:rPr>
          <w:rFonts w:ascii="Times New Roman" w:hAnsi="Times New Roman" w:cs="Times New Roman"/>
          <w:b w:val="1"/>
          <w:bCs w:val="1"/>
          <w:sz w:val="32"/>
          <w:szCs w:val="32"/>
        </w:rPr>
        <w:t>Diana Octavia Constantin</w:t>
      </w:r>
    </w:p>
    <w:p w:rsidRPr="004541F3" w:rsidR="004541F3" w:rsidP="004541F3" w:rsidRDefault="004541F3" w14:paraId="368DB5CE" w14:textId="072D657D">
      <w:pPr>
        <w:autoSpaceDE w:val="0"/>
        <w:autoSpaceDN w:val="0"/>
        <w:adjustRightInd w:val="0"/>
        <w:spacing w:after="0" w:line="360" w:lineRule="auto"/>
        <w:jc w:val="center"/>
        <w:rPr>
          <w:rFonts w:ascii="Times New Roman" w:hAnsi="Times New Roman" w:cs="Times New Roman"/>
          <w:b w:val="1"/>
          <w:bCs w:val="1"/>
          <w:kern w:val="0"/>
          <w:sz w:val="32"/>
          <w:szCs w:val="32"/>
          <w:lang w:val="en-GB"/>
        </w:rPr>
      </w:pPr>
      <w:r w:rsidRPr="48A1AAAA" w:rsidR="004541F3">
        <w:rPr>
          <w:rFonts w:ascii="Times New Roman" w:hAnsi="Times New Roman" w:cs="Times New Roman"/>
          <w:b w:val="1"/>
          <w:bCs w:val="1"/>
          <w:sz w:val="32"/>
          <w:szCs w:val="32"/>
        </w:rPr>
        <w:t>Student Number:</w:t>
      </w:r>
      <w:r w:rsidRPr="48A1AAAA" w:rsidR="4BB0D5AE">
        <w:rPr>
          <w:rFonts w:ascii="Times New Roman" w:hAnsi="Times New Roman" w:cs="Times New Roman"/>
          <w:b w:val="1"/>
          <w:bCs w:val="1"/>
          <w:sz w:val="32"/>
          <w:szCs w:val="32"/>
        </w:rPr>
        <w:t>2331926</w:t>
      </w:r>
    </w:p>
    <w:p w:rsidRPr="004541F3" w:rsidR="008E4A38" w:rsidP="004541F3" w:rsidRDefault="008E4A38" w14:paraId="4AB1C721" w14:textId="77777777">
      <w:pPr>
        <w:autoSpaceDE w:val="0"/>
        <w:autoSpaceDN w:val="0"/>
        <w:adjustRightInd w:val="0"/>
        <w:spacing w:after="0" w:line="360" w:lineRule="auto"/>
        <w:jc w:val="center"/>
        <w:rPr>
          <w:rFonts w:ascii="Times New Roman" w:hAnsi="Times New Roman" w:cs="Times New Roman"/>
          <w:b/>
          <w:bCs/>
          <w:i/>
          <w:iCs/>
          <w:kern w:val="0"/>
          <w:sz w:val="32"/>
          <w:szCs w:val="32"/>
          <w:u w:val="single"/>
          <w:lang w:val="en-GB"/>
        </w:rPr>
      </w:pPr>
    </w:p>
    <w:p w:rsidRPr="004541F3" w:rsidR="008E4A38" w:rsidP="004541F3" w:rsidRDefault="008E4A38" w14:paraId="42825F75" w14:textId="77777777">
      <w:pPr>
        <w:autoSpaceDE w:val="0"/>
        <w:autoSpaceDN w:val="0"/>
        <w:adjustRightInd w:val="0"/>
        <w:spacing w:after="0" w:line="360" w:lineRule="auto"/>
        <w:jc w:val="center"/>
        <w:rPr>
          <w:rFonts w:ascii="Times New Roman" w:hAnsi="Times New Roman" w:cs="Times New Roman"/>
          <w:b/>
          <w:bCs/>
          <w:i/>
          <w:iCs/>
          <w:kern w:val="0"/>
          <w:sz w:val="32"/>
          <w:szCs w:val="32"/>
          <w:u w:val="single"/>
          <w:lang w:val="en-GB"/>
        </w:rPr>
      </w:pPr>
    </w:p>
    <w:p w:rsidRPr="004541F3" w:rsidR="008E4A38" w:rsidP="004541F3" w:rsidRDefault="008E4A38" w14:paraId="4F1E4A70" w14:textId="77777777">
      <w:pPr>
        <w:autoSpaceDE w:val="0"/>
        <w:autoSpaceDN w:val="0"/>
        <w:adjustRightInd w:val="0"/>
        <w:spacing w:after="0" w:line="360" w:lineRule="auto"/>
        <w:jc w:val="center"/>
        <w:rPr>
          <w:rFonts w:ascii="Times New Roman" w:hAnsi="Times New Roman" w:cs="Times New Roman"/>
          <w:b/>
          <w:bCs/>
          <w:i/>
          <w:iCs/>
          <w:kern w:val="0"/>
          <w:sz w:val="32"/>
          <w:szCs w:val="32"/>
          <w:u w:val="single"/>
          <w:lang w:val="en-GB"/>
        </w:rPr>
      </w:pPr>
    </w:p>
    <w:p w:rsidRPr="004541F3" w:rsidR="008E4A38" w:rsidP="004541F3" w:rsidRDefault="008E4A38" w14:paraId="0AF0D103" w14:textId="77777777">
      <w:pPr>
        <w:autoSpaceDE w:val="0"/>
        <w:autoSpaceDN w:val="0"/>
        <w:adjustRightInd w:val="0"/>
        <w:spacing w:after="0" w:line="360" w:lineRule="auto"/>
        <w:jc w:val="center"/>
        <w:rPr>
          <w:rFonts w:ascii="Times New Roman" w:hAnsi="Times New Roman" w:cs="Times New Roman"/>
          <w:b/>
          <w:bCs/>
          <w:i/>
          <w:iCs/>
          <w:kern w:val="0"/>
          <w:sz w:val="32"/>
          <w:szCs w:val="32"/>
          <w:u w:val="single"/>
          <w:lang w:val="en-GB"/>
        </w:rPr>
      </w:pPr>
    </w:p>
    <w:p w:rsidRPr="004541F3" w:rsidR="008E4A38" w:rsidP="004541F3" w:rsidRDefault="008E4A38" w14:paraId="35F0D0B0" w14:textId="77777777">
      <w:pPr>
        <w:autoSpaceDE w:val="0"/>
        <w:autoSpaceDN w:val="0"/>
        <w:adjustRightInd w:val="0"/>
        <w:spacing w:after="0" w:line="360" w:lineRule="auto"/>
        <w:jc w:val="center"/>
        <w:rPr>
          <w:rFonts w:ascii="Times New Roman" w:hAnsi="Times New Roman" w:cs="Times New Roman"/>
          <w:b/>
          <w:bCs/>
          <w:i/>
          <w:iCs/>
          <w:kern w:val="0"/>
          <w:sz w:val="32"/>
          <w:szCs w:val="32"/>
          <w:u w:val="single"/>
          <w:lang w:val="en-GB"/>
        </w:rPr>
      </w:pPr>
    </w:p>
    <w:p w:rsidRPr="004541F3" w:rsidR="0027536A" w:rsidP="004541F3" w:rsidRDefault="0027536A" w14:paraId="013C1704" w14:textId="538F27A5">
      <w:pPr>
        <w:autoSpaceDE w:val="0"/>
        <w:autoSpaceDN w:val="0"/>
        <w:adjustRightInd w:val="0"/>
        <w:spacing w:after="0" w:line="360" w:lineRule="auto"/>
        <w:jc w:val="center"/>
        <w:rPr>
          <w:rFonts w:ascii="Times New Roman" w:hAnsi="Times New Roman" w:cs="Times New Roman"/>
          <w:b/>
          <w:bCs/>
          <w:i/>
          <w:iCs/>
          <w:kern w:val="0"/>
          <w:sz w:val="32"/>
          <w:szCs w:val="32"/>
          <w:u w:val="single"/>
          <w:lang w:val="en-GB"/>
        </w:rPr>
      </w:pPr>
      <w:r w:rsidRPr="004541F3">
        <w:rPr>
          <w:rFonts w:ascii="Times New Roman" w:hAnsi="Times New Roman" w:cs="Times New Roman"/>
          <w:b/>
          <w:bCs/>
          <w:i/>
          <w:iCs/>
          <w:kern w:val="0"/>
          <w:sz w:val="32"/>
          <w:szCs w:val="32"/>
          <w:u w:val="single"/>
          <w:lang w:val="en-GB"/>
        </w:rPr>
        <w:t>A Scoping Review of Early Signs of Dementia: Early Identification and Support in Care Settings</w:t>
      </w:r>
    </w:p>
    <w:p w:rsidRPr="004541F3" w:rsidR="0027536A" w:rsidP="004541F3" w:rsidRDefault="0027536A" w14:paraId="794BB32A" w14:textId="77777777">
      <w:pPr>
        <w:autoSpaceDE w:val="0"/>
        <w:autoSpaceDN w:val="0"/>
        <w:adjustRightInd w:val="0"/>
        <w:spacing w:after="0" w:line="360" w:lineRule="auto"/>
        <w:jc w:val="both"/>
        <w:rPr>
          <w:rFonts w:ascii="Times New Roman" w:hAnsi="Times New Roman" w:cs="Times New Roman"/>
          <w:b/>
          <w:kern w:val="0"/>
          <w:sz w:val="32"/>
          <w:szCs w:val="32"/>
          <w:lang w:val="en-GB"/>
        </w:rPr>
      </w:pPr>
    </w:p>
    <w:p w:rsidR="005D1CC1" w:rsidRDefault="005D1CC1" w14:paraId="616B93A4" w14:textId="77777777">
      <w:pPr>
        <w:rPr>
          <w:rFonts w:ascii="Times New Roman" w:hAnsi="Times New Roman" w:cs="Times New Roman"/>
          <w:b/>
          <w:bCs/>
          <w:i/>
          <w:iCs/>
          <w:kern w:val="0"/>
          <w:lang w:val="en-GB"/>
        </w:rPr>
      </w:pPr>
    </w:p>
    <w:p w:rsidR="005D1CC1" w:rsidRDefault="005D1CC1" w14:paraId="1FC091EE" w14:textId="77777777">
      <w:pPr>
        <w:rPr>
          <w:rFonts w:ascii="Times New Roman" w:hAnsi="Times New Roman" w:cs="Times New Roman"/>
          <w:b/>
          <w:bCs/>
          <w:i/>
          <w:iCs/>
          <w:kern w:val="0"/>
          <w:lang w:val="en-GB"/>
        </w:rPr>
      </w:pPr>
    </w:p>
    <w:p w:rsidR="005D1CC1" w:rsidRDefault="005D1CC1" w14:paraId="7167EF83" w14:textId="77777777">
      <w:pPr>
        <w:rPr>
          <w:rFonts w:ascii="Times New Roman" w:hAnsi="Times New Roman" w:cs="Times New Roman"/>
          <w:b/>
          <w:bCs/>
          <w:i/>
          <w:iCs/>
          <w:kern w:val="0"/>
          <w:lang w:val="en-GB"/>
        </w:rPr>
      </w:pPr>
    </w:p>
    <w:p w:rsidR="005D1CC1" w:rsidRDefault="005D1CC1" w14:paraId="198F93C0" w14:textId="449C783F">
      <w:pPr>
        <w:rPr>
          <w:rFonts w:ascii="Times New Roman" w:hAnsi="Times New Roman" w:cs="Times New Roman"/>
          <w:b/>
          <w:bCs/>
          <w:i/>
          <w:iCs/>
          <w:kern w:val="0"/>
          <w:lang w:val="en-GB"/>
        </w:rPr>
      </w:pPr>
    </w:p>
    <w:p w:rsidR="004541F3" w:rsidRDefault="004541F3" w14:paraId="41BDDD1B" w14:textId="2BD834F1">
      <w:pPr>
        <w:rPr>
          <w:rFonts w:ascii="Times New Roman" w:hAnsi="Times New Roman" w:cs="Times New Roman"/>
          <w:b/>
          <w:bCs/>
          <w:i/>
          <w:iCs/>
          <w:kern w:val="0"/>
          <w:lang w:val="en-GB"/>
        </w:rPr>
      </w:pPr>
      <w:r>
        <w:rPr>
          <w:rFonts w:ascii="Times New Roman" w:hAnsi="Times New Roman" w:cs="Times New Roman"/>
          <w:b/>
          <w:bCs/>
          <w:i/>
          <w:iCs/>
          <w:kern w:val="0"/>
          <w:lang w:val="en-GB"/>
        </w:rPr>
        <w:br w:type="page"/>
      </w:r>
    </w:p>
    <w:sdt>
      <w:sdtPr>
        <w:id w:val="-1556607125"/>
        <w:docPartObj>
          <w:docPartGallery w:val="Table of Contents"/>
          <w:docPartUnique/>
        </w:docPartObj>
      </w:sdtPr>
      <w:sdtEndPr>
        <w:rPr>
          <w:rFonts w:ascii="Times New Roman" w:hAnsi="Times New Roman" w:eastAsia="Calibri" w:cs="Times New Roman" w:eastAsiaTheme="minorAscii"/>
          <w:b w:val="0"/>
          <w:bCs w:val="0"/>
          <w:noProof/>
          <w:color w:val="auto"/>
          <w:kern w:val="2"/>
          <w:sz w:val="24"/>
          <w:szCs w:val="24"/>
          <w:lang w:val="en-IN"/>
          <w14:ligatures w14:val="standardContextual"/>
        </w:rPr>
      </w:sdtEndPr>
      <w:sdtContent>
        <w:p w:rsidR="004541F3" w:rsidRDefault="004541F3" w14:paraId="6FFA35ED" w14:textId="77C4BD3D">
          <w:pPr>
            <w:pStyle w:val="TOCHeading"/>
          </w:pPr>
          <w:r>
            <w:t>Table of Contents</w:t>
          </w:r>
        </w:p>
        <w:p w:rsidRPr="004541F3" w:rsidR="004541F3" w:rsidP="004541F3" w:rsidRDefault="004541F3" w14:paraId="240A0548" w14:textId="0B9DA054">
          <w:pPr>
            <w:pStyle w:val="TOC1"/>
            <w:tabs>
              <w:tab w:val="right" w:leader="dot" w:pos="9350"/>
            </w:tabs>
            <w:spacing w:line="360" w:lineRule="auto"/>
            <w:jc w:val="both"/>
            <w:rPr>
              <w:rFonts w:ascii="Times New Roman" w:hAnsi="Times New Roman" w:cs="Times New Roman" w:eastAsiaTheme="minorEastAsia"/>
              <w:b w:val="0"/>
              <w:bCs w:val="0"/>
              <w:caps w:val="0"/>
              <w:noProof/>
              <w:kern w:val="0"/>
              <w:sz w:val="24"/>
              <w:szCs w:val="24"/>
              <w:lang w:val="en-US"/>
              <w14:ligatures w14:val="none"/>
            </w:rPr>
          </w:pPr>
          <w:r w:rsidRPr="004541F3">
            <w:rPr>
              <w:rFonts w:ascii="Times New Roman" w:hAnsi="Times New Roman" w:cs="Times New Roman"/>
              <w:b w:val="0"/>
              <w:sz w:val="24"/>
              <w:szCs w:val="24"/>
            </w:rPr>
            <w:fldChar w:fldCharType="begin"/>
          </w:r>
          <w:r w:rsidRPr="004541F3">
            <w:rPr>
              <w:rFonts w:ascii="Times New Roman" w:hAnsi="Times New Roman" w:cs="Times New Roman"/>
              <w:b w:val="0"/>
              <w:sz w:val="24"/>
              <w:szCs w:val="24"/>
            </w:rPr>
            <w:instrText xml:space="preserve"> TOC \o "1-3" \h \z \u </w:instrText>
          </w:r>
          <w:r w:rsidRPr="004541F3">
            <w:rPr>
              <w:rFonts w:ascii="Times New Roman" w:hAnsi="Times New Roman" w:cs="Times New Roman"/>
              <w:b w:val="0"/>
              <w:sz w:val="24"/>
              <w:szCs w:val="24"/>
            </w:rPr>
            <w:fldChar w:fldCharType="separate"/>
          </w:r>
          <w:hyperlink w:history="1" w:anchor="_Toc220946662">
            <w:r w:rsidRPr="004541F3">
              <w:rPr>
                <w:rStyle w:val="Hyperlink"/>
                <w:rFonts w:ascii="Times New Roman" w:hAnsi="Times New Roman" w:cs="Times New Roman"/>
                <w:b w:val="0"/>
                <w:caps w:val="0"/>
                <w:noProof/>
                <w:sz w:val="24"/>
                <w:szCs w:val="24"/>
                <w:lang w:val="en-GB"/>
              </w:rPr>
              <w:t>Background And Rationale</w:t>
            </w:r>
            <w:r w:rsidRPr="004541F3">
              <w:rPr>
                <w:rFonts w:ascii="Times New Roman" w:hAnsi="Times New Roman" w:cs="Times New Roman"/>
                <w:b w:val="0"/>
                <w:caps w:val="0"/>
                <w:noProof/>
                <w:webHidden/>
                <w:sz w:val="24"/>
                <w:szCs w:val="24"/>
              </w:rPr>
              <w:tab/>
            </w:r>
            <w:r w:rsidRPr="004541F3">
              <w:rPr>
                <w:rFonts w:ascii="Times New Roman" w:hAnsi="Times New Roman" w:cs="Times New Roman"/>
                <w:b w:val="0"/>
                <w:noProof/>
                <w:webHidden/>
                <w:sz w:val="24"/>
                <w:szCs w:val="24"/>
              </w:rPr>
              <w:fldChar w:fldCharType="begin"/>
            </w:r>
            <w:r w:rsidRPr="004541F3">
              <w:rPr>
                <w:rFonts w:ascii="Times New Roman" w:hAnsi="Times New Roman" w:cs="Times New Roman"/>
                <w:b w:val="0"/>
                <w:noProof/>
                <w:webHidden/>
                <w:sz w:val="24"/>
                <w:szCs w:val="24"/>
              </w:rPr>
              <w:instrText xml:space="preserve"> PAGEREF _Toc220946662 \h </w:instrText>
            </w:r>
            <w:r w:rsidRPr="004541F3">
              <w:rPr>
                <w:rFonts w:ascii="Times New Roman" w:hAnsi="Times New Roman" w:cs="Times New Roman"/>
                <w:b w:val="0"/>
                <w:noProof/>
                <w:webHidden/>
                <w:sz w:val="24"/>
                <w:szCs w:val="24"/>
              </w:rPr>
            </w:r>
            <w:r w:rsidRPr="004541F3">
              <w:rPr>
                <w:rFonts w:ascii="Times New Roman" w:hAnsi="Times New Roman" w:cs="Times New Roman"/>
                <w:b w:val="0"/>
                <w:noProof/>
                <w:webHidden/>
                <w:sz w:val="24"/>
                <w:szCs w:val="24"/>
              </w:rPr>
              <w:fldChar w:fldCharType="separate"/>
            </w:r>
            <w:r w:rsidRPr="004541F3">
              <w:rPr>
                <w:rFonts w:ascii="Times New Roman" w:hAnsi="Times New Roman" w:cs="Times New Roman"/>
                <w:b w:val="0"/>
                <w:caps w:val="0"/>
                <w:noProof/>
                <w:webHidden/>
                <w:sz w:val="24"/>
                <w:szCs w:val="24"/>
              </w:rPr>
              <w:t>3</w:t>
            </w:r>
            <w:r w:rsidRPr="004541F3">
              <w:rPr>
                <w:rFonts w:ascii="Times New Roman" w:hAnsi="Times New Roman" w:cs="Times New Roman"/>
                <w:b w:val="0"/>
                <w:noProof/>
                <w:webHidden/>
                <w:sz w:val="24"/>
                <w:szCs w:val="24"/>
              </w:rPr>
              <w:fldChar w:fldCharType="end"/>
            </w:r>
          </w:hyperlink>
        </w:p>
        <w:p w:rsidRPr="004541F3" w:rsidR="004541F3" w:rsidP="004541F3" w:rsidRDefault="004541F3" w14:paraId="2F796569" w14:textId="4CCB8136">
          <w:pPr>
            <w:pStyle w:val="TOC1"/>
            <w:tabs>
              <w:tab w:val="right" w:leader="dot" w:pos="9350"/>
            </w:tabs>
            <w:spacing w:line="360" w:lineRule="auto"/>
            <w:jc w:val="both"/>
            <w:rPr>
              <w:rFonts w:ascii="Times New Roman" w:hAnsi="Times New Roman" w:cs="Times New Roman" w:eastAsiaTheme="minorEastAsia"/>
              <w:b w:val="0"/>
              <w:bCs w:val="0"/>
              <w:caps w:val="0"/>
              <w:noProof/>
              <w:kern w:val="0"/>
              <w:sz w:val="24"/>
              <w:szCs w:val="24"/>
              <w:lang w:val="en-US"/>
              <w14:ligatures w14:val="none"/>
            </w:rPr>
          </w:pPr>
          <w:hyperlink w:history="1" w:anchor="_Toc220946663">
            <w:r w:rsidRPr="004541F3">
              <w:rPr>
                <w:rStyle w:val="Hyperlink"/>
                <w:rFonts w:ascii="Times New Roman" w:hAnsi="Times New Roman" w:cs="Times New Roman"/>
                <w:b w:val="0"/>
                <w:caps w:val="0"/>
                <w:noProof/>
                <w:sz w:val="24"/>
                <w:szCs w:val="24"/>
                <w:lang w:val="en-GB"/>
              </w:rPr>
              <w:t>Research Aim And Objectives</w:t>
            </w:r>
            <w:r w:rsidRPr="004541F3">
              <w:rPr>
                <w:rFonts w:ascii="Times New Roman" w:hAnsi="Times New Roman" w:cs="Times New Roman"/>
                <w:b w:val="0"/>
                <w:caps w:val="0"/>
                <w:noProof/>
                <w:webHidden/>
                <w:sz w:val="24"/>
                <w:szCs w:val="24"/>
              </w:rPr>
              <w:tab/>
            </w:r>
            <w:r w:rsidRPr="004541F3">
              <w:rPr>
                <w:rFonts w:ascii="Times New Roman" w:hAnsi="Times New Roman" w:cs="Times New Roman"/>
                <w:b w:val="0"/>
                <w:noProof/>
                <w:webHidden/>
                <w:sz w:val="24"/>
                <w:szCs w:val="24"/>
              </w:rPr>
              <w:fldChar w:fldCharType="begin"/>
            </w:r>
            <w:r w:rsidRPr="004541F3">
              <w:rPr>
                <w:rFonts w:ascii="Times New Roman" w:hAnsi="Times New Roman" w:cs="Times New Roman"/>
                <w:b w:val="0"/>
                <w:noProof/>
                <w:webHidden/>
                <w:sz w:val="24"/>
                <w:szCs w:val="24"/>
              </w:rPr>
              <w:instrText xml:space="preserve"> PAGEREF _Toc220946663 \h </w:instrText>
            </w:r>
            <w:r w:rsidRPr="004541F3">
              <w:rPr>
                <w:rFonts w:ascii="Times New Roman" w:hAnsi="Times New Roman" w:cs="Times New Roman"/>
                <w:b w:val="0"/>
                <w:noProof/>
                <w:webHidden/>
                <w:sz w:val="24"/>
                <w:szCs w:val="24"/>
              </w:rPr>
            </w:r>
            <w:r w:rsidRPr="004541F3">
              <w:rPr>
                <w:rFonts w:ascii="Times New Roman" w:hAnsi="Times New Roman" w:cs="Times New Roman"/>
                <w:b w:val="0"/>
                <w:noProof/>
                <w:webHidden/>
                <w:sz w:val="24"/>
                <w:szCs w:val="24"/>
              </w:rPr>
              <w:fldChar w:fldCharType="separate"/>
            </w:r>
            <w:r w:rsidRPr="004541F3">
              <w:rPr>
                <w:rFonts w:ascii="Times New Roman" w:hAnsi="Times New Roman" w:cs="Times New Roman"/>
                <w:b w:val="0"/>
                <w:caps w:val="0"/>
                <w:noProof/>
                <w:webHidden/>
                <w:sz w:val="24"/>
                <w:szCs w:val="24"/>
              </w:rPr>
              <w:t>3</w:t>
            </w:r>
            <w:r w:rsidRPr="004541F3">
              <w:rPr>
                <w:rFonts w:ascii="Times New Roman" w:hAnsi="Times New Roman" w:cs="Times New Roman"/>
                <w:b w:val="0"/>
                <w:noProof/>
                <w:webHidden/>
                <w:sz w:val="24"/>
                <w:szCs w:val="24"/>
              </w:rPr>
              <w:fldChar w:fldCharType="end"/>
            </w:r>
          </w:hyperlink>
        </w:p>
        <w:p w:rsidRPr="004541F3" w:rsidR="004541F3" w:rsidP="004541F3" w:rsidRDefault="004541F3" w14:paraId="5F344735" w14:textId="746AF13D">
          <w:pPr>
            <w:pStyle w:val="TOC1"/>
            <w:tabs>
              <w:tab w:val="right" w:leader="dot" w:pos="9350"/>
            </w:tabs>
            <w:spacing w:line="360" w:lineRule="auto"/>
            <w:jc w:val="both"/>
            <w:rPr>
              <w:rFonts w:ascii="Times New Roman" w:hAnsi="Times New Roman" w:cs="Times New Roman" w:eastAsiaTheme="minorEastAsia"/>
              <w:b w:val="0"/>
              <w:bCs w:val="0"/>
              <w:caps w:val="0"/>
              <w:noProof/>
              <w:kern w:val="0"/>
              <w:sz w:val="24"/>
              <w:szCs w:val="24"/>
              <w:lang w:val="en-US"/>
              <w14:ligatures w14:val="none"/>
            </w:rPr>
          </w:pPr>
          <w:hyperlink w:history="1" w:anchor="_Toc220946664">
            <w:r w:rsidRPr="004541F3">
              <w:rPr>
                <w:rStyle w:val="Hyperlink"/>
                <w:rFonts w:ascii="Times New Roman" w:hAnsi="Times New Roman" w:cs="Times New Roman"/>
                <w:b w:val="0"/>
                <w:caps w:val="0"/>
                <w:noProof/>
                <w:sz w:val="24"/>
                <w:szCs w:val="24"/>
                <w:lang w:val="en-GB"/>
              </w:rPr>
              <w:t>Methodology</w:t>
            </w:r>
            <w:r w:rsidRPr="004541F3">
              <w:rPr>
                <w:rFonts w:ascii="Times New Roman" w:hAnsi="Times New Roman" w:cs="Times New Roman"/>
                <w:b w:val="0"/>
                <w:caps w:val="0"/>
                <w:noProof/>
                <w:webHidden/>
                <w:sz w:val="24"/>
                <w:szCs w:val="24"/>
              </w:rPr>
              <w:tab/>
            </w:r>
            <w:r w:rsidRPr="004541F3">
              <w:rPr>
                <w:rFonts w:ascii="Times New Roman" w:hAnsi="Times New Roman" w:cs="Times New Roman"/>
                <w:b w:val="0"/>
                <w:noProof/>
                <w:webHidden/>
                <w:sz w:val="24"/>
                <w:szCs w:val="24"/>
              </w:rPr>
              <w:fldChar w:fldCharType="begin"/>
            </w:r>
            <w:r w:rsidRPr="004541F3">
              <w:rPr>
                <w:rFonts w:ascii="Times New Roman" w:hAnsi="Times New Roman" w:cs="Times New Roman"/>
                <w:b w:val="0"/>
                <w:noProof/>
                <w:webHidden/>
                <w:sz w:val="24"/>
                <w:szCs w:val="24"/>
              </w:rPr>
              <w:instrText xml:space="preserve"> PAGEREF _Toc220946664 \h </w:instrText>
            </w:r>
            <w:r w:rsidRPr="004541F3">
              <w:rPr>
                <w:rFonts w:ascii="Times New Roman" w:hAnsi="Times New Roman" w:cs="Times New Roman"/>
                <w:b w:val="0"/>
                <w:noProof/>
                <w:webHidden/>
                <w:sz w:val="24"/>
                <w:szCs w:val="24"/>
              </w:rPr>
            </w:r>
            <w:r w:rsidRPr="004541F3">
              <w:rPr>
                <w:rFonts w:ascii="Times New Roman" w:hAnsi="Times New Roman" w:cs="Times New Roman"/>
                <w:b w:val="0"/>
                <w:noProof/>
                <w:webHidden/>
                <w:sz w:val="24"/>
                <w:szCs w:val="24"/>
              </w:rPr>
              <w:fldChar w:fldCharType="separate"/>
            </w:r>
            <w:r w:rsidRPr="004541F3">
              <w:rPr>
                <w:rFonts w:ascii="Times New Roman" w:hAnsi="Times New Roman" w:cs="Times New Roman"/>
                <w:b w:val="0"/>
                <w:caps w:val="0"/>
                <w:noProof/>
                <w:webHidden/>
                <w:sz w:val="24"/>
                <w:szCs w:val="24"/>
              </w:rPr>
              <w:t>3</w:t>
            </w:r>
            <w:r w:rsidRPr="004541F3">
              <w:rPr>
                <w:rFonts w:ascii="Times New Roman" w:hAnsi="Times New Roman" w:cs="Times New Roman"/>
                <w:b w:val="0"/>
                <w:noProof/>
                <w:webHidden/>
                <w:sz w:val="24"/>
                <w:szCs w:val="24"/>
              </w:rPr>
              <w:fldChar w:fldCharType="end"/>
            </w:r>
          </w:hyperlink>
        </w:p>
        <w:p w:rsidRPr="004541F3" w:rsidR="004541F3" w:rsidP="004541F3" w:rsidRDefault="004541F3" w14:paraId="739CA2D4" w14:textId="37DCE3AD">
          <w:pPr>
            <w:pStyle w:val="TOC1"/>
            <w:tabs>
              <w:tab w:val="right" w:leader="dot" w:pos="9350"/>
            </w:tabs>
            <w:spacing w:line="360" w:lineRule="auto"/>
            <w:jc w:val="both"/>
            <w:rPr>
              <w:rFonts w:ascii="Times New Roman" w:hAnsi="Times New Roman" w:cs="Times New Roman" w:eastAsiaTheme="minorEastAsia"/>
              <w:b w:val="0"/>
              <w:bCs w:val="0"/>
              <w:caps w:val="0"/>
              <w:noProof/>
              <w:kern w:val="0"/>
              <w:sz w:val="24"/>
              <w:szCs w:val="24"/>
              <w:lang w:val="en-US"/>
              <w14:ligatures w14:val="none"/>
            </w:rPr>
          </w:pPr>
          <w:hyperlink w:history="1" w:anchor="_Toc220946665">
            <w:r w:rsidRPr="004541F3">
              <w:rPr>
                <w:rStyle w:val="Hyperlink"/>
                <w:rFonts w:ascii="Times New Roman" w:hAnsi="Times New Roman" w:cs="Times New Roman"/>
                <w:b w:val="0"/>
                <w:caps w:val="0"/>
                <w:noProof/>
                <w:sz w:val="24"/>
                <w:szCs w:val="24"/>
                <w:lang w:val="en-GB"/>
              </w:rPr>
              <w:t>Research Question</w:t>
            </w:r>
            <w:r w:rsidRPr="004541F3">
              <w:rPr>
                <w:rFonts w:ascii="Times New Roman" w:hAnsi="Times New Roman" w:cs="Times New Roman"/>
                <w:b w:val="0"/>
                <w:caps w:val="0"/>
                <w:noProof/>
                <w:webHidden/>
                <w:sz w:val="24"/>
                <w:szCs w:val="24"/>
              </w:rPr>
              <w:tab/>
            </w:r>
            <w:r w:rsidRPr="004541F3">
              <w:rPr>
                <w:rFonts w:ascii="Times New Roman" w:hAnsi="Times New Roman" w:cs="Times New Roman"/>
                <w:b w:val="0"/>
                <w:noProof/>
                <w:webHidden/>
                <w:sz w:val="24"/>
                <w:szCs w:val="24"/>
              </w:rPr>
              <w:fldChar w:fldCharType="begin"/>
            </w:r>
            <w:r w:rsidRPr="004541F3">
              <w:rPr>
                <w:rFonts w:ascii="Times New Roman" w:hAnsi="Times New Roman" w:cs="Times New Roman"/>
                <w:b w:val="0"/>
                <w:noProof/>
                <w:webHidden/>
                <w:sz w:val="24"/>
                <w:szCs w:val="24"/>
              </w:rPr>
              <w:instrText xml:space="preserve"> PAGEREF _Toc220946665 \h </w:instrText>
            </w:r>
            <w:r w:rsidRPr="004541F3">
              <w:rPr>
                <w:rFonts w:ascii="Times New Roman" w:hAnsi="Times New Roman" w:cs="Times New Roman"/>
                <w:b w:val="0"/>
                <w:noProof/>
                <w:webHidden/>
                <w:sz w:val="24"/>
                <w:szCs w:val="24"/>
              </w:rPr>
            </w:r>
            <w:r w:rsidRPr="004541F3">
              <w:rPr>
                <w:rFonts w:ascii="Times New Roman" w:hAnsi="Times New Roman" w:cs="Times New Roman"/>
                <w:b w:val="0"/>
                <w:noProof/>
                <w:webHidden/>
                <w:sz w:val="24"/>
                <w:szCs w:val="24"/>
              </w:rPr>
              <w:fldChar w:fldCharType="separate"/>
            </w:r>
            <w:r w:rsidRPr="004541F3">
              <w:rPr>
                <w:rFonts w:ascii="Times New Roman" w:hAnsi="Times New Roman" w:cs="Times New Roman"/>
                <w:b w:val="0"/>
                <w:caps w:val="0"/>
                <w:noProof/>
                <w:webHidden/>
                <w:sz w:val="24"/>
                <w:szCs w:val="24"/>
              </w:rPr>
              <w:t>4</w:t>
            </w:r>
            <w:r w:rsidRPr="004541F3">
              <w:rPr>
                <w:rFonts w:ascii="Times New Roman" w:hAnsi="Times New Roman" w:cs="Times New Roman"/>
                <w:b w:val="0"/>
                <w:noProof/>
                <w:webHidden/>
                <w:sz w:val="24"/>
                <w:szCs w:val="24"/>
              </w:rPr>
              <w:fldChar w:fldCharType="end"/>
            </w:r>
          </w:hyperlink>
        </w:p>
        <w:p w:rsidRPr="004541F3" w:rsidR="004541F3" w:rsidP="004541F3" w:rsidRDefault="004541F3" w14:paraId="5B1F9267" w14:textId="5EBB3FCD">
          <w:pPr>
            <w:pStyle w:val="TOC2"/>
            <w:tabs>
              <w:tab w:val="right" w:leader="dot" w:pos="9350"/>
            </w:tabs>
            <w:spacing w:line="360" w:lineRule="auto"/>
            <w:jc w:val="both"/>
            <w:rPr>
              <w:rFonts w:ascii="Times New Roman" w:hAnsi="Times New Roman" w:cs="Times New Roman" w:eastAsiaTheme="minorEastAsia"/>
              <w:smallCaps w:val="0"/>
              <w:noProof/>
              <w:kern w:val="0"/>
              <w:sz w:val="24"/>
              <w:szCs w:val="24"/>
              <w:lang w:val="en-US"/>
              <w14:ligatures w14:val="none"/>
            </w:rPr>
          </w:pPr>
          <w:hyperlink w:history="1" w:anchor="_Toc220946666">
            <w:r w:rsidRPr="004541F3">
              <w:rPr>
                <w:rStyle w:val="Hyperlink"/>
                <w:rFonts w:ascii="Times New Roman" w:hAnsi="Times New Roman" w:cs="Times New Roman"/>
                <w:noProof/>
                <w:sz w:val="24"/>
                <w:szCs w:val="24"/>
              </w:rPr>
              <w:t>Inclusion And Exclusion Criteria</w:t>
            </w:r>
            <w:r w:rsidRPr="004541F3">
              <w:rPr>
                <w:rFonts w:ascii="Times New Roman" w:hAnsi="Times New Roman" w:cs="Times New Roman"/>
                <w:noProof/>
                <w:webHidden/>
                <w:sz w:val="24"/>
                <w:szCs w:val="24"/>
              </w:rPr>
              <w:tab/>
            </w:r>
            <w:r w:rsidRPr="004541F3">
              <w:rPr>
                <w:rFonts w:ascii="Times New Roman" w:hAnsi="Times New Roman" w:cs="Times New Roman"/>
                <w:noProof/>
                <w:webHidden/>
                <w:sz w:val="24"/>
                <w:szCs w:val="24"/>
              </w:rPr>
              <w:fldChar w:fldCharType="begin"/>
            </w:r>
            <w:r w:rsidRPr="004541F3">
              <w:rPr>
                <w:rFonts w:ascii="Times New Roman" w:hAnsi="Times New Roman" w:cs="Times New Roman"/>
                <w:noProof/>
                <w:webHidden/>
                <w:sz w:val="24"/>
                <w:szCs w:val="24"/>
              </w:rPr>
              <w:instrText xml:space="preserve"> PAGEREF _Toc220946666 \h </w:instrText>
            </w:r>
            <w:r w:rsidRPr="004541F3">
              <w:rPr>
                <w:rFonts w:ascii="Times New Roman" w:hAnsi="Times New Roman" w:cs="Times New Roman"/>
                <w:noProof/>
                <w:webHidden/>
                <w:sz w:val="24"/>
                <w:szCs w:val="24"/>
              </w:rPr>
            </w:r>
            <w:r w:rsidRPr="004541F3">
              <w:rPr>
                <w:rFonts w:ascii="Times New Roman" w:hAnsi="Times New Roman" w:cs="Times New Roman"/>
                <w:noProof/>
                <w:webHidden/>
                <w:sz w:val="24"/>
                <w:szCs w:val="24"/>
              </w:rPr>
              <w:fldChar w:fldCharType="separate"/>
            </w:r>
            <w:r w:rsidRPr="004541F3">
              <w:rPr>
                <w:rFonts w:ascii="Times New Roman" w:hAnsi="Times New Roman" w:cs="Times New Roman"/>
                <w:noProof/>
                <w:webHidden/>
                <w:sz w:val="24"/>
                <w:szCs w:val="24"/>
              </w:rPr>
              <w:t>4</w:t>
            </w:r>
            <w:r w:rsidRPr="004541F3">
              <w:rPr>
                <w:rFonts w:ascii="Times New Roman" w:hAnsi="Times New Roman" w:cs="Times New Roman"/>
                <w:noProof/>
                <w:webHidden/>
                <w:sz w:val="24"/>
                <w:szCs w:val="24"/>
              </w:rPr>
              <w:fldChar w:fldCharType="end"/>
            </w:r>
          </w:hyperlink>
        </w:p>
        <w:p w:rsidRPr="004541F3" w:rsidR="004541F3" w:rsidP="004541F3" w:rsidRDefault="004541F3" w14:paraId="65406F21" w14:textId="3F8C63FD">
          <w:pPr>
            <w:pStyle w:val="TOC1"/>
            <w:tabs>
              <w:tab w:val="right" w:leader="dot" w:pos="9350"/>
            </w:tabs>
            <w:spacing w:line="360" w:lineRule="auto"/>
            <w:jc w:val="both"/>
            <w:rPr>
              <w:rFonts w:ascii="Times New Roman" w:hAnsi="Times New Roman" w:cs="Times New Roman" w:eastAsiaTheme="minorEastAsia"/>
              <w:b w:val="0"/>
              <w:bCs w:val="0"/>
              <w:caps w:val="0"/>
              <w:noProof/>
              <w:kern w:val="0"/>
              <w:sz w:val="24"/>
              <w:szCs w:val="24"/>
              <w:lang w:val="en-US"/>
              <w14:ligatures w14:val="none"/>
            </w:rPr>
          </w:pPr>
          <w:hyperlink w:history="1" w:anchor="_Toc220946667">
            <w:r w:rsidRPr="004541F3">
              <w:rPr>
                <w:rStyle w:val="Hyperlink"/>
                <w:rFonts w:ascii="Times New Roman" w:hAnsi="Times New Roman" w:cs="Times New Roman"/>
                <w:b w:val="0"/>
                <w:caps w:val="0"/>
                <w:noProof/>
                <w:sz w:val="24"/>
                <w:szCs w:val="24"/>
                <w:lang w:val="en-GB"/>
              </w:rPr>
              <w:t>Data Analysis And Collection</w:t>
            </w:r>
            <w:r w:rsidRPr="004541F3">
              <w:rPr>
                <w:rFonts w:ascii="Times New Roman" w:hAnsi="Times New Roman" w:cs="Times New Roman"/>
                <w:b w:val="0"/>
                <w:caps w:val="0"/>
                <w:noProof/>
                <w:webHidden/>
                <w:sz w:val="24"/>
                <w:szCs w:val="24"/>
              </w:rPr>
              <w:tab/>
            </w:r>
            <w:r w:rsidRPr="004541F3">
              <w:rPr>
                <w:rFonts w:ascii="Times New Roman" w:hAnsi="Times New Roman" w:cs="Times New Roman"/>
                <w:b w:val="0"/>
                <w:noProof/>
                <w:webHidden/>
                <w:sz w:val="24"/>
                <w:szCs w:val="24"/>
              </w:rPr>
              <w:fldChar w:fldCharType="begin"/>
            </w:r>
            <w:r w:rsidRPr="004541F3">
              <w:rPr>
                <w:rFonts w:ascii="Times New Roman" w:hAnsi="Times New Roman" w:cs="Times New Roman"/>
                <w:b w:val="0"/>
                <w:noProof/>
                <w:webHidden/>
                <w:sz w:val="24"/>
                <w:szCs w:val="24"/>
              </w:rPr>
              <w:instrText xml:space="preserve"> PAGEREF _Toc220946667 \h </w:instrText>
            </w:r>
            <w:r w:rsidRPr="004541F3">
              <w:rPr>
                <w:rFonts w:ascii="Times New Roman" w:hAnsi="Times New Roman" w:cs="Times New Roman"/>
                <w:b w:val="0"/>
                <w:noProof/>
                <w:webHidden/>
                <w:sz w:val="24"/>
                <w:szCs w:val="24"/>
              </w:rPr>
            </w:r>
            <w:r w:rsidRPr="004541F3">
              <w:rPr>
                <w:rFonts w:ascii="Times New Roman" w:hAnsi="Times New Roman" w:cs="Times New Roman"/>
                <w:b w:val="0"/>
                <w:noProof/>
                <w:webHidden/>
                <w:sz w:val="24"/>
                <w:szCs w:val="24"/>
              </w:rPr>
              <w:fldChar w:fldCharType="separate"/>
            </w:r>
            <w:r w:rsidRPr="004541F3">
              <w:rPr>
                <w:rFonts w:ascii="Times New Roman" w:hAnsi="Times New Roman" w:cs="Times New Roman"/>
                <w:b w:val="0"/>
                <w:caps w:val="0"/>
                <w:noProof/>
                <w:webHidden/>
                <w:sz w:val="24"/>
                <w:szCs w:val="24"/>
              </w:rPr>
              <w:t>5</w:t>
            </w:r>
            <w:r w:rsidRPr="004541F3">
              <w:rPr>
                <w:rFonts w:ascii="Times New Roman" w:hAnsi="Times New Roman" w:cs="Times New Roman"/>
                <w:b w:val="0"/>
                <w:noProof/>
                <w:webHidden/>
                <w:sz w:val="24"/>
                <w:szCs w:val="24"/>
              </w:rPr>
              <w:fldChar w:fldCharType="end"/>
            </w:r>
          </w:hyperlink>
        </w:p>
        <w:p w:rsidRPr="004541F3" w:rsidR="004541F3" w:rsidP="004541F3" w:rsidRDefault="004541F3" w14:paraId="73F42C89" w14:textId="6ADF9D47">
          <w:pPr>
            <w:pStyle w:val="TOC1"/>
            <w:tabs>
              <w:tab w:val="right" w:leader="dot" w:pos="9350"/>
            </w:tabs>
            <w:spacing w:line="360" w:lineRule="auto"/>
            <w:jc w:val="both"/>
            <w:rPr>
              <w:rFonts w:ascii="Times New Roman" w:hAnsi="Times New Roman" w:cs="Times New Roman" w:eastAsiaTheme="minorEastAsia"/>
              <w:b w:val="0"/>
              <w:bCs w:val="0"/>
              <w:caps w:val="0"/>
              <w:noProof/>
              <w:kern w:val="0"/>
              <w:sz w:val="24"/>
              <w:szCs w:val="24"/>
              <w:lang w:val="en-US"/>
              <w14:ligatures w14:val="none"/>
            </w:rPr>
          </w:pPr>
          <w:hyperlink w:history="1" w:anchor="_Toc220946668">
            <w:r w:rsidRPr="004541F3">
              <w:rPr>
                <w:rStyle w:val="Hyperlink"/>
                <w:rFonts w:ascii="Times New Roman" w:hAnsi="Times New Roman" w:cs="Times New Roman"/>
                <w:b w:val="0"/>
                <w:caps w:val="0"/>
                <w:noProof/>
                <w:sz w:val="24"/>
                <w:szCs w:val="24"/>
                <w:lang w:val="en-GB"/>
              </w:rPr>
              <w:t>Analysis:</w:t>
            </w:r>
            <w:r w:rsidRPr="004541F3">
              <w:rPr>
                <w:rFonts w:ascii="Times New Roman" w:hAnsi="Times New Roman" w:cs="Times New Roman"/>
                <w:b w:val="0"/>
                <w:caps w:val="0"/>
                <w:noProof/>
                <w:webHidden/>
                <w:sz w:val="24"/>
                <w:szCs w:val="24"/>
              </w:rPr>
              <w:tab/>
            </w:r>
            <w:r w:rsidRPr="004541F3">
              <w:rPr>
                <w:rFonts w:ascii="Times New Roman" w:hAnsi="Times New Roman" w:cs="Times New Roman"/>
                <w:b w:val="0"/>
                <w:noProof/>
                <w:webHidden/>
                <w:sz w:val="24"/>
                <w:szCs w:val="24"/>
              </w:rPr>
              <w:fldChar w:fldCharType="begin"/>
            </w:r>
            <w:r w:rsidRPr="004541F3">
              <w:rPr>
                <w:rFonts w:ascii="Times New Roman" w:hAnsi="Times New Roman" w:cs="Times New Roman"/>
                <w:b w:val="0"/>
                <w:noProof/>
                <w:webHidden/>
                <w:sz w:val="24"/>
                <w:szCs w:val="24"/>
              </w:rPr>
              <w:instrText xml:space="preserve"> PAGEREF _Toc220946668 \h </w:instrText>
            </w:r>
            <w:r w:rsidRPr="004541F3">
              <w:rPr>
                <w:rFonts w:ascii="Times New Roman" w:hAnsi="Times New Roman" w:cs="Times New Roman"/>
                <w:b w:val="0"/>
                <w:noProof/>
                <w:webHidden/>
                <w:sz w:val="24"/>
                <w:szCs w:val="24"/>
              </w:rPr>
            </w:r>
            <w:r w:rsidRPr="004541F3">
              <w:rPr>
                <w:rFonts w:ascii="Times New Roman" w:hAnsi="Times New Roman" w:cs="Times New Roman"/>
                <w:b w:val="0"/>
                <w:noProof/>
                <w:webHidden/>
                <w:sz w:val="24"/>
                <w:szCs w:val="24"/>
              </w:rPr>
              <w:fldChar w:fldCharType="separate"/>
            </w:r>
            <w:r w:rsidRPr="004541F3">
              <w:rPr>
                <w:rFonts w:ascii="Times New Roman" w:hAnsi="Times New Roman" w:cs="Times New Roman"/>
                <w:b w:val="0"/>
                <w:caps w:val="0"/>
                <w:noProof/>
                <w:webHidden/>
                <w:sz w:val="24"/>
                <w:szCs w:val="24"/>
              </w:rPr>
              <w:t>5</w:t>
            </w:r>
            <w:r w:rsidRPr="004541F3">
              <w:rPr>
                <w:rFonts w:ascii="Times New Roman" w:hAnsi="Times New Roman" w:cs="Times New Roman"/>
                <w:b w:val="0"/>
                <w:noProof/>
                <w:webHidden/>
                <w:sz w:val="24"/>
                <w:szCs w:val="24"/>
              </w:rPr>
              <w:fldChar w:fldCharType="end"/>
            </w:r>
          </w:hyperlink>
        </w:p>
        <w:p w:rsidRPr="004541F3" w:rsidR="004541F3" w:rsidP="004541F3" w:rsidRDefault="004541F3" w14:paraId="795D8505" w14:textId="5E0ADE3D">
          <w:pPr>
            <w:pStyle w:val="TOC1"/>
            <w:tabs>
              <w:tab w:val="right" w:leader="dot" w:pos="9350"/>
            </w:tabs>
            <w:spacing w:line="360" w:lineRule="auto"/>
            <w:jc w:val="both"/>
            <w:rPr>
              <w:rFonts w:ascii="Times New Roman" w:hAnsi="Times New Roman" w:cs="Times New Roman" w:eastAsiaTheme="minorEastAsia"/>
              <w:b w:val="0"/>
              <w:bCs w:val="0"/>
              <w:caps w:val="0"/>
              <w:noProof/>
              <w:kern w:val="0"/>
              <w:sz w:val="24"/>
              <w:szCs w:val="24"/>
              <w:lang w:val="en-US"/>
              <w14:ligatures w14:val="none"/>
            </w:rPr>
          </w:pPr>
          <w:hyperlink w:history="1" w:anchor="_Toc220946669">
            <w:r w:rsidRPr="004541F3">
              <w:rPr>
                <w:rStyle w:val="Hyperlink"/>
                <w:rFonts w:ascii="Times New Roman" w:hAnsi="Times New Roman" w:cs="Times New Roman"/>
                <w:b w:val="0"/>
                <w:caps w:val="0"/>
                <w:noProof/>
                <w:sz w:val="24"/>
                <w:szCs w:val="24"/>
                <w:lang w:val="en-GB"/>
              </w:rPr>
              <w:t>Expected Outcomes</w:t>
            </w:r>
            <w:r w:rsidRPr="004541F3">
              <w:rPr>
                <w:rFonts w:ascii="Times New Roman" w:hAnsi="Times New Roman" w:cs="Times New Roman"/>
                <w:b w:val="0"/>
                <w:caps w:val="0"/>
                <w:noProof/>
                <w:webHidden/>
                <w:sz w:val="24"/>
                <w:szCs w:val="24"/>
              </w:rPr>
              <w:tab/>
            </w:r>
            <w:r w:rsidRPr="004541F3">
              <w:rPr>
                <w:rFonts w:ascii="Times New Roman" w:hAnsi="Times New Roman" w:cs="Times New Roman"/>
                <w:b w:val="0"/>
                <w:noProof/>
                <w:webHidden/>
                <w:sz w:val="24"/>
                <w:szCs w:val="24"/>
              </w:rPr>
              <w:fldChar w:fldCharType="begin"/>
            </w:r>
            <w:r w:rsidRPr="004541F3">
              <w:rPr>
                <w:rFonts w:ascii="Times New Roman" w:hAnsi="Times New Roman" w:cs="Times New Roman"/>
                <w:b w:val="0"/>
                <w:noProof/>
                <w:webHidden/>
                <w:sz w:val="24"/>
                <w:szCs w:val="24"/>
              </w:rPr>
              <w:instrText xml:space="preserve"> PAGEREF _Toc220946669 \h </w:instrText>
            </w:r>
            <w:r w:rsidRPr="004541F3">
              <w:rPr>
                <w:rFonts w:ascii="Times New Roman" w:hAnsi="Times New Roman" w:cs="Times New Roman"/>
                <w:b w:val="0"/>
                <w:noProof/>
                <w:webHidden/>
                <w:sz w:val="24"/>
                <w:szCs w:val="24"/>
              </w:rPr>
            </w:r>
            <w:r w:rsidRPr="004541F3">
              <w:rPr>
                <w:rFonts w:ascii="Times New Roman" w:hAnsi="Times New Roman" w:cs="Times New Roman"/>
                <w:b w:val="0"/>
                <w:noProof/>
                <w:webHidden/>
                <w:sz w:val="24"/>
                <w:szCs w:val="24"/>
              </w:rPr>
              <w:fldChar w:fldCharType="separate"/>
            </w:r>
            <w:r w:rsidRPr="004541F3">
              <w:rPr>
                <w:rFonts w:ascii="Times New Roman" w:hAnsi="Times New Roman" w:cs="Times New Roman"/>
                <w:b w:val="0"/>
                <w:caps w:val="0"/>
                <w:noProof/>
                <w:webHidden/>
                <w:sz w:val="24"/>
                <w:szCs w:val="24"/>
              </w:rPr>
              <w:t>6</w:t>
            </w:r>
            <w:r w:rsidRPr="004541F3">
              <w:rPr>
                <w:rFonts w:ascii="Times New Roman" w:hAnsi="Times New Roman" w:cs="Times New Roman"/>
                <w:b w:val="0"/>
                <w:noProof/>
                <w:webHidden/>
                <w:sz w:val="24"/>
                <w:szCs w:val="24"/>
              </w:rPr>
              <w:fldChar w:fldCharType="end"/>
            </w:r>
          </w:hyperlink>
        </w:p>
        <w:p w:rsidRPr="004541F3" w:rsidR="004541F3" w:rsidP="004541F3" w:rsidRDefault="004541F3" w14:paraId="13C4F765" w14:textId="6C5DC45B">
          <w:pPr>
            <w:pStyle w:val="TOC1"/>
            <w:tabs>
              <w:tab w:val="right" w:leader="dot" w:pos="9350"/>
            </w:tabs>
            <w:spacing w:line="360" w:lineRule="auto"/>
            <w:jc w:val="both"/>
            <w:rPr>
              <w:rFonts w:ascii="Times New Roman" w:hAnsi="Times New Roman" w:cs="Times New Roman" w:eastAsiaTheme="minorEastAsia"/>
              <w:b w:val="0"/>
              <w:bCs w:val="0"/>
              <w:caps w:val="0"/>
              <w:noProof/>
              <w:kern w:val="0"/>
              <w:sz w:val="24"/>
              <w:szCs w:val="24"/>
              <w:lang w:val="en-US"/>
              <w14:ligatures w14:val="none"/>
            </w:rPr>
          </w:pPr>
          <w:hyperlink w:history="1" w:anchor="_Toc220946670">
            <w:r w:rsidRPr="004541F3">
              <w:rPr>
                <w:rStyle w:val="Hyperlink"/>
                <w:rFonts w:ascii="Times New Roman" w:hAnsi="Times New Roman" w:cs="Times New Roman"/>
                <w:b w:val="0"/>
                <w:caps w:val="0"/>
                <w:noProof/>
                <w:sz w:val="24"/>
                <w:szCs w:val="24"/>
                <w:lang w:val="en-GB"/>
              </w:rPr>
              <w:t>Ethical Considerations</w:t>
            </w:r>
            <w:r w:rsidRPr="004541F3">
              <w:rPr>
                <w:rFonts w:ascii="Times New Roman" w:hAnsi="Times New Roman" w:cs="Times New Roman"/>
                <w:b w:val="0"/>
                <w:caps w:val="0"/>
                <w:noProof/>
                <w:webHidden/>
                <w:sz w:val="24"/>
                <w:szCs w:val="24"/>
              </w:rPr>
              <w:tab/>
            </w:r>
            <w:r w:rsidRPr="004541F3">
              <w:rPr>
                <w:rFonts w:ascii="Times New Roman" w:hAnsi="Times New Roman" w:cs="Times New Roman"/>
                <w:b w:val="0"/>
                <w:noProof/>
                <w:webHidden/>
                <w:sz w:val="24"/>
                <w:szCs w:val="24"/>
              </w:rPr>
              <w:fldChar w:fldCharType="begin"/>
            </w:r>
            <w:r w:rsidRPr="004541F3">
              <w:rPr>
                <w:rFonts w:ascii="Times New Roman" w:hAnsi="Times New Roman" w:cs="Times New Roman"/>
                <w:b w:val="0"/>
                <w:noProof/>
                <w:webHidden/>
                <w:sz w:val="24"/>
                <w:szCs w:val="24"/>
              </w:rPr>
              <w:instrText xml:space="preserve"> PAGEREF _Toc220946670 \h </w:instrText>
            </w:r>
            <w:r w:rsidRPr="004541F3">
              <w:rPr>
                <w:rFonts w:ascii="Times New Roman" w:hAnsi="Times New Roman" w:cs="Times New Roman"/>
                <w:b w:val="0"/>
                <w:noProof/>
                <w:webHidden/>
                <w:sz w:val="24"/>
                <w:szCs w:val="24"/>
              </w:rPr>
            </w:r>
            <w:r w:rsidRPr="004541F3">
              <w:rPr>
                <w:rFonts w:ascii="Times New Roman" w:hAnsi="Times New Roman" w:cs="Times New Roman"/>
                <w:b w:val="0"/>
                <w:noProof/>
                <w:webHidden/>
                <w:sz w:val="24"/>
                <w:szCs w:val="24"/>
              </w:rPr>
              <w:fldChar w:fldCharType="separate"/>
            </w:r>
            <w:r w:rsidRPr="004541F3">
              <w:rPr>
                <w:rFonts w:ascii="Times New Roman" w:hAnsi="Times New Roman" w:cs="Times New Roman"/>
                <w:b w:val="0"/>
                <w:caps w:val="0"/>
                <w:noProof/>
                <w:webHidden/>
                <w:sz w:val="24"/>
                <w:szCs w:val="24"/>
              </w:rPr>
              <w:t>6</w:t>
            </w:r>
            <w:r w:rsidRPr="004541F3">
              <w:rPr>
                <w:rFonts w:ascii="Times New Roman" w:hAnsi="Times New Roman" w:cs="Times New Roman"/>
                <w:b w:val="0"/>
                <w:noProof/>
                <w:webHidden/>
                <w:sz w:val="24"/>
                <w:szCs w:val="24"/>
              </w:rPr>
              <w:fldChar w:fldCharType="end"/>
            </w:r>
          </w:hyperlink>
        </w:p>
        <w:p w:rsidRPr="004541F3" w:rsidR="004541F3" w:rsidP="004541F3" w:rsidRDefault="004541F3" w14:paraId="0653AACC" w14:textId="10FBE9AF">
          <w:pPr>
            <w:pStyle w:val="TOC1"/>
            <w:tabs>
              <w:tab w:val="right" w:leader="dot" w:pos="9350"/>
            </w:tabs>
            <w:spacing w:line="360" w:lineRule="auto"/>
            <w:jc w:val="both"/>
            <w:rPr>
              <w:rFonts w:ascii="Times New Roman" w:hAnsi="Times New Roman" w:cs="Times New Roman" w:eastAsiaTheme="minorEastAsia"/>
              <w:b w:val="0"/>
              <w:bCs w:val="0"/>
              <w:caps w:val="0"/>
              <w:noProof/>
              <w:kern w:val="0"/>
              <w:sz w:val="24"/>
              <w:szCs w:val="24"/>
              <w:lang w:val="en-US"/>
              <w14:ligatures w14:val="none"/>
            </w:rPr>
          </w:pPr>
          <w:hyperlink w:history="1" w:anchor="_Toc220946671">
            <w:r w:rsidRPr="004541F3">
              <w:rPr>
                <w:rStyle w:val="Hyperlink"/>
                <w:rFonts w:ascii="Times New Roman" w:hAnsi="Times New Roman" w:cs="Times New Roman"/>
                <w:b w:val="0"/>
                <w:caps w:val="0"/>
                <w:noProof/>
                <w:sz w:val="24"/>
                <w:szCs w:val="24"/>
              </w:rPr>
              <w:t>References</w:t>
            </w:r>
            <w:r w:rsidRPr="004541F3">
              <w:rPr>
                <w:rFonts w:ascii="Times New Roman" w:hAnsi="Times New Roman" w:cs="Times New Roman"/>
                <w:b w:val="0"/>
                <w:caps w:val="0"/>
                <w:noProof/>
                <w:webHidden/>
                <w:sz w:val="24"/>
                <w:szCs w:val="24"/>
              </w:rPr>
              <w:tab/>
            </w:r>
            <w:r w:rsidRPr="004541F3">
              <w:rPr>
                <w:rFonts w:ascii="Times New Roman" w:hAnsi="Times New Roman" w:cs="Times New Roman"/>
                <w:b w:val="0"/>
                <w:noProof/>
                <w:webHidden/>
                <w:sz w:val="24"/>
                <w:szCs w:val="24"/>
              </w:rPr>
              <w:fldChar w:fldCharType="begin"/>
            </w:r>
            <w:r w:rsidRPr="004541F3">
              <w:rPr>
                <w:rFonts w:ascii="Times New Roman" w:hAnsi="Times New Roman" w:cs="Times New Roman"/>
                <w:b w:val="0"/>
                <w:noProof/>
                <w:webHidden/>
                <w:sz w:val="24"/>
                <w:szCs w:val="24"/>
              </w:rPr>
              <w:instrText xml:space="preserve"> PAGEREF _Toc220946671 \h </w:instrText>
            </w:r>
            <w:r w:rsidRPr="004541F3">
              <w:rPr>
                <w:rFonts w:ascii="Times New Roman" w:hAnsi="Times New Roman" w:cs="Times New Roman"/>
                <w:b w:val="0"/>
                <w:noProof/>
                <w:webHidden/>
                <w:sz w:val="24"/>
                <w:szCs w:val="24"/>
              </w:rPr>
            </w:r>
            <w:r w:rsidRPr="004541F3">
              <w:rPr>
                <w:rFonts w:ascii="Times New Roman" w:hAnsi="Times New Roman" w:cs="Times New Roman"/>
                <w:b w:val="0"/>
                <w:noProof/>
                <w:webHidden/>
                <w:sz w:val="24"/>
                <w:szCs w:val="24"/>
              </w:rPr>
              <w:fldChar w:fldCharType="separate"/>
            </w:r>
            <w:r w:rsidRPr="004541F3">
              <w:rPr>
                <w:rFonts w:ascii="Times New Roman" w:hAnsi="Times New Roman" w:cs="Times New Roman"/>
                <w:b w:val="0"/>
                <w:caps w:val="0"/>
                <w:noProof/>
                <w:webHidden/>
                <w:sz w:val="24"/>
                <w:szCs w:val="24"/>
              </w:rPr>
              <w:t>7</w:t>
            </w:r>
            <w:r w:rsidRPr="004541F3">
              <w:rPr>
                <w:rFonts w:ascii="Times New Roman" w:hAnsi="Times New Roman" w:cs="Times New Roman"/>
                <w:b w:val="0"/>
                <w:noProof/>
                <w:webHidden/>
                <w:sz w:val="24"/>
                <w:szCs w:val="24"/>
              </w:rPr>
              <w:fldChar w:fldCharType="end"/>
            </w:r>
          </w:hyperlink>
        </w:p>
        <w:p w:rsidRPr="004541F3" w:rsidR="004541F3" w:rsidP="004541F3" w:rsidRDefault="004541F3" w14:paraId="6CF3B377" w14:textId="52CC0410">
          <w:pPr>
            <w:spacing w:line="360" w:lineRule="auto"/>
            <w:jc w:val="both"/>
            <w:rPr>
              <w:rFonts w:ascii="Times New Roman" w:hAnsi="Times New Roman" w:cs="Times New Roman"/>
            </w:rPr>
          </w:pPr>
          <w:r w:rsidRPr="004541F3">
            <w:rPr>
              <w:rFonts w:ascii="Times New Roman" w:hAnsi="Times New Roman" w:cs="Times New Roman"/>
              <w:bCs/>
              <w:noProof/>
            </w:rPr>
            <w:fldChar w:fldCharType="end"/>
          </w:r>
        </w:p>
      </w:sdtContent>
    </w:sdt>
    <w:p w:rsidRPr="004541F3" w:rsidR="004D05E8" w:rsidP="00DF4413" w:rsidRDefault="004D05E8" w14:paraId="7B025011" w14:textId="77777777">
      <w:pPr>
        <w:spacing w:line="360" w:lineRule="auto"/>
        <w:jc w:val="both"/>
        <w:rPr>
          <w:rFonts w:ascii="Times New Roman" w:hAnsi="Times New Roman" w:cs="Times New Roman" w:eastAsiaTheme="majorEastAsia"/>
          <w:color w:val="2F5496" w:themeColor="accent1" w:themeShade="BF"/>
          <w:lang w:val="en-GB"/>
        </w:rPr>
      </w:pPr>
      <w:r w:rsidRPr="004541F3">
        <w:rPr>
          <w:rFonts w:ascii="Times New Roman" w:hAnsi="Times New Roman" w:cs="Times New Roman"/>
          <w:lang w:val="en-GB"/>
        </w:rPr>
        <w:br w:type="page"/>
      </w:r>
    </w:p>
    <w:p w:rsidRPr="004541F3" w:rsidR="0027536A" w:rsidP="004541F3" w:rsidRDefault="0027536A" w14:paraId="682553BC" w14:textId="2A2F7E05">
      <w:pPr>
        <w:pStyle w:val="Heading1"/>
        <w:spacing w:line="360" w:lineRule="auto"/>
        <w:jc w:val="both"/>
        <w:rPr>
          <w:rFonts w:ascii="Times New Roman" w:hAnsi="Times New Roman" w:cs="Times New Roman"/>
          <w:b/>
          <w:bCs/>
          <w:sz w:val="24"/>
          <w:szCs w:val="24"/>
          <w:lang w:val="en-GB"/>
        </w:rPr>
      </w:pPr>
      <w:bookmarkStart w:name="_Toc220946662" w:id="0"/>
      <w:r w:rsidRPr="004541F3">
        <w:rPr>
          <w:rFonts w:ascii="Times New Roman" w:hAnsi="Times New Roman" w:cs="Times New Roman"/>
          <w:b/>
          <w:bCs/>
          <w:sz w:val="24"/>
          <w:szCs w:val="24"/>
          <w:lang w:val="en-GB"/>
        </w:rPr>
        <w:t>Background and Rationale</w:t>
      </w:r>
      <w:bookmarkEnd w:id="0"/>
    </w:p>
    <w:p w:rsidRPr="004541F3" w:rsidR="0027536A" w:rsidP="004541F3" w:rsidRDefault="0027536A" w14:paraId="7B0A33E0" w14:textId="044B001E">
      <w:pPr>
        <w:autoSpaceDE w:val="0"/>
        <w:autoSpaceDN w:val="0"/>
        <w:adjustRightInd w:val="0"/>
        <w:spacing w:after="0" w:line="360" w:lineRule="auto"/>
        <w:jc w:val="both"/>
        <w:rPr>
          <w:rFonts w:ascii="Times New Roman" w:hAnsi="Times New Roman" w:cs="Times New Roman"/>
          <w:kern w:val="0"/>
          <w:lang w:val="en-GB"/>
        </w:rPr>
      </w:pPr>
      <w:r w:rsidRPr="004541F3">
        <w:rPr>
          <w:rFonts w:ascii="Times New Roman" w:hAnsi="Times New Roman" w:cs="Times New Roman"/>
          <w:kern w:val="0"/>
          <w:lang w:val="en-GB"/>
        </w:rPr>
        <w:t>Dementia is a neurocognitive disorder that is progressive in nature and which impacts greatly on memory, thinking, behaviour, and the ability to engage in daily activities. As the world grows older, dementia is on the rise and this is causing a strain on the health and social care systems. Initially observed dementia symptoms such as mild memory impairment, change of mood, communication problems and inability to carry out daily activities are not obvious and are sometimes misconstrued as a normal part of ageing or stress-induced alterations</w:t>
      </w:r>
      <w:r w:rsidRPr="004541F3" w:rsidR="007F5A10">
        <w:rPr>
          <w:rFonts w:ascii="Times New Roman" w:hAnsi="Times New Roman" w:cs="Times New Roman"/>
          <w:color w:val="222222"/>
          <w:shd w:val="clear" w:color="auto" w:fill="FFFFFF"/>
        </w:rPr>
        <w:t xml:space="preserve"> (Jones, 2021)</w:t>
      </w:r>
      <w:r w:rsidRPr="004541F3">
        <w:rPr>
          <w:rFonts w:ascii="Times New Roman" w:hAnsi="Times New Roman" w:cs="Times New Roman"/>
          <w:kern w:val="0"/>
          <w:lang w:val="en-GB"/>
        </w:rPr>
        <w:t xml:space="preserve">. </w:t>
      </w:r>
    </w:p>
    <w:p w:rsidRPr="004541F3" w:rsidR="0027536A" w:rsidP="004541F3" w:rsidRDefault="0027536A" w14:paraId="7E37F47A" w14:textId="77777777">
      <w:pPr>
        <w:pStyle w:val="Heading1"/>
        <w:spacing w:line="360" w:lineRule="auto"/>
        <w:jc w:val="both"/>
        <w:rPr>
          <w:rFonts w:ascii="Times New Roman" w:hAnsi="Times New Roman" w:cs="Times New Roman"/>
          <w:b/>
          <w:bCs/>
          <w:sz w:val="24"/>
          <w:szCs w:val="24"/>
          <w:lang w:val="en-GB"/>
        </w:rPr>
      </w:pPr>
      <w:bookmarkStart w:name="_Toc220946663" w:id="1"/>
      <w:r w:rsidRPr="004541F3">
        <w:rPr>
          <w:rFonts w:ascii="Times New Roman" w:hAnsi="Times New Roman" w:cs="Times New Roman"/>
          <w:b/>
          <w:bCs/>
          <w:sz w:val="24"/>
          <w:szCs w:val="24"/>
          <w:lang w:val="en-GB"/>
        </w:rPr>
        <w:t>Research Aim and Objectives</w:t>
      </w:r>
      <w:bookmarkEnd w:id="1"/>
    </w:p>
    <w:p w:rsidRPr="004541F3" w:rsidR="0027536A" w:rsidP="004541F3" w:rsidRDefault="0027536A" w14:paraId="43AAF7FD" w14:textId="536B7E06">
      <w:pPr>
        <w:autoSpaceDE w:val="0"/>
        <w:autoSpaceDN w:val="0"/>
        <w:adjustRightInd w:val="0"/>
        <w:spacing w:after="0" w:line="360" w:lineRule="auto"/>
        <w:jc w:val="both"/>
        <w:rPr>
          <w:rFonts w:ascii="Times New Roman" w:hAnsi="Times New Roman" w:cs="Times New Roman"/>
          <w:kern w:val="0"/>
          <w:lang w:val="en-GB"/>
        </w:rPr>
      </w:pPr>
      <w:r w:rsidRPr="004541F3">
        <w:rPr>
          <w:rFonts w:ascii="Times New Roman" w:hAnsi="Times New Roman" w:cs="Times New Roman"/>
          <w:b/>
          <w:bCs/>
          <w:kern w:val="0"/>
          <w:lang w:val="en-GB"/>
        </w:rPr>
        <w:t>Aim</w:t>
      </w:r>
      <w:r w:rsidRPr="004541F3">
        <w:rPr>
          <w:rFonts w:ascii="Times New Roman" w:hAnsi="Times New Roman" w:eastAsia="MS Gothic" w:cs="Times New Roman"/>
          <w:b/>
          <w:bCs/>
          <w:kern w:val="0"/>
          <w:lang w:val="en-GB"/>
        </w:rPr>
        <w:t>:</w:t>
      </w:r>
      <w:r w:rsidRPr="004541F3">
        <w:rPr>
          <w:rFonts w:ascii="Times New Roman" w:hAnsi="Times New Roman" w:eastAsia="MS Gothic" w:cs="Times New Roman"/>
          <w:kern w:val="0"/>
          <w:lang w:val="en-GB"/>
        </w:rPr>
        <w:t xml:space="preserve"> </w:t>
      </w:r>
      <w:r w:rsidRPr="004541F3">
        <w:rPr>
          <w:rFonts w:ascii="Times New Roman" w:hAnsi="Times New Roman" w:cs="Times New Roman"/>
          <w:kern w:val="0"/>
          <w:lang w:val="en-GB"/>
        </w:rPr>
        <w:t>The main objective of this scoping review is to conduct a systematic mapping of the available researches on early signs of dementia, specifically the early identification and its support in the care settings through scoping review.</w:t>
      </w:r>
    </w:p>
    <w:p w:rsidRPr="004541F3" w:rsidR="0027536A" w:rsidP="004541F3" w:rsidRDefault="0027536A" w14:paraId="10F86E91" w14:textId="77777777">
      <w:pPr>
        <w:autoSpaceDE w:val="0"/>
        <w:autoSpaceDN w:val="0"/>
        <w:adjustRightInd w:val="0"/>
        <w:spacing w:after="0" w:line="360" w:lineRule="auto"/>
        <w:jc w:val="both"/>
        <w:rPr>
          <w:rFonts w:ascii="Times New Roman" w:hAnsi="Times New Roman" w:cs="Times New Roman"/>
          <w:b/>
          <w:bCs/>
          <w:kern w:val="0"/>
          <w:lang w:val="en-GB"/>
        </w:rPr>
      </w:pPr>
      <w:r w:rsidRPr="004541F3">
        <w:rPr>
          <w:rFonts w:ascii="Times New Roman" w:hAnsi="Times New Roman" w:cs="Times New Roman"/>
          <w:b/>
          <w:bCs/>
          <w:kern w:val="0"/>
          <w:lang w:val="en-GB"/>
        </w:rPr>
        <w:t>Objectives</w:t>
      </w:r>
    </w:p>
    <w:p w:rsidRPr="004541F3" w:rsidR="0027536A" w:rsidP="004541F3" w:rsidRDefault="0027536A" w14:paraId="25B6795C" w14:textId="2F092EBD">
      <w:pPr>
        <w:pStyle w:val="ListParagraph"/>
        <w:numPr>
          <w:ilvl w:val="0"/>
          <w:numId w:val="2"/>
        </w:numPr>
        <w:autoSpaceDE w:val="0"/>
        <w:autoSpaceDN w:val="0"/>
        <w:adjustRightInd w:val="0"/>
        <w:spacing w:after="0" w:line="360" w:lineRule="auto"/>
        <w:jc w:val="both"/>
        <w:rPr>
          <w:rFonts w:ascii="Times New Roman" w:hAnsi="Times New Roman" w:cs="Times New Roman"/>
          <w:kern w:val="0"/>
          <w:lang w:val="en-GB"/>
        </w:rPr>
      </w:pPr>
      <w:r w:rsidRPr="004541F3">
        <w:rPr>
          <w:rFonts w:ascii="Times New Roman" w:hAnsi="Times New Roman" w:cs="Times New Roman"/>
          <w:kern w:val="0"/>
          <w:lang w:val="en-GB"/>
        </w:rPr>
        <w:t>The purpose is to read and identify and classify main themes concerning the early signs of dementia in the literature that exists on the subject of dementia in the peer-reviewed literature.</w:t>
      </w:r>
    </w:p>
    <w:p w:rsidRPr="004541F3" w:rsidR="0027536A" w:rsidP="004541F3" w:rsidRDefault="0027536A" w14:paraId="645A793D" w14:textId="0E52CCEC">
      <w:pPr>
        <w:pStyle w:val="ListParagraph"/>
        <w:numPr>
          <w:ilvl w:val="0"/>
          <w:numId w:val="2"/>
        </w:numPr>
        <w:autoSpaceDE w:val="0"/>
        <w:autoSpaceDN w:val="0"/>
        <w:adjustRightInd w:val="0"/>
        <w:spacing w:after="0" w:line="360" w:lineRule="auto"/>
        <w:jc w:val="both"/>
        <w:rPr>
          <w:rFonts w:ascii="Times New Roman" w:hAnsi="Times New Roman" w:cs="Times New Roman"/>
          <w:kern w:val="0"/>
          <w:lang w:val="en-GB"/>
        </w:rPr>
      </w:pPr>
      <w:r w:rsidRPr="004541F3">
        <w:rPr>
          <w:rFonts w:ascii="Times New Roman" w:hAnsi="Times New Roman" w:cs="Times New Roman"/>
          <w:kern w:val="0"/>
          <w:lang w:val="en-GB"/>
        </w:rPr>
        <w:t>To investigate how early detection of dementia is being managed in various care environments nowadays.</w:t>
      </w:r>
    </w:p>
    <w:p w:rsidRPr="004541F3" w:rsidR="0027536A" w:rsidP="004541F3" w:rsidRDefault="0027536A" w14:paraId="7DEA098D" w14:textId="58656DB4">
      <w:pPr>
        <w:pStyle w:val="ListParagraph"/>
        <w:numPr>
          <w:ilvl w:val="0"/>
          <w:numId w:val="2"/>
        </w:numPr>
        <w:autoSpaceDE w:val="0"/>
        <w:autoSpaceDN w:val="0"/>
        <w:adjustRightInd w:val="0"/>
        <w:spacing w:after="0" w:line="360" w:lineRule="auto"/>
        <w:jc w:val="both"/>
        <w:rPr>
          <w:rFonts w:ascii="Times New Roman" w:hAnsi="Times New Roman" w:cs="Times New Roman"/>
          <w:kern w:val="0"/>
          <w:lang w:val="en-GB"/>
        </w:rPr>
      </w:pPr>
      <w:r w:rsidRPr="004541F3">
        <w:rPr>
          <w:rFonts w:ascii="Times New Roman" w:hAnsi="Times New Roman" w:cs="Times New Roman"/>
          <w:kern w:val="0"/>
          <w:lang w:val="en-GB"/>
        </w:rPr>
        <w:t>To be able to find gaps in the evidence base in order to shape future research.</w:t>
      </w:r>
    </w:p>
    <w:p w:rsidRPr="004541F3" w:rsidR="0027536A" w:rsidP="004541F3" w:rsidRDefault="0027536A" w14:paraId="3B542781" w14:textId="1C45DF63">
      <w:pPr>
        <w:pStyle w:val="Heading1"/>
        <w:spacing w:line="360" w:lineRule="auto"/>
        <w:jc w:val="both"/>
        <w:rPr>
          <w:rFonts w:ascii="Times New Roman" w:hAnsi="Times New Roman" w:cs="Times New Roman"/>
          <w:b/>
          <w:bCs/>
          <w:sz w:val="24"/>
          <w:szCs w:val="24"/>
          <w:lang w:val="en-GB"/>
        </w:rPr>
      </w:pPr>
      <w:bookmarkStart w:name="_Toc220946664" w:id="2"/>
      <w:r w:rsidRPr="004541F3">
        <w:rPr>
          <w:rFonts w:ascii="Times New Roman" w:hAnsi="Times New Roman" w:cs="Times New Roman"/>
          <w:b/>
          <w:bCs/>
          <w:sz w:val="24"/>
          <w:szCs w:val="24"/>
          <w:lang w:val="en-GB"/>
        </w:rPr>
        <w:t>Methodology</w:t>
      </w:r>
      <w:bookmarkEnd w:id="2"/>
    </w:p>
    <w:p w:rsidRPr="004541F3" w:rsidR="0027536A" w:rsidP="004541F3" w:rsidRDefault="0027536A" w14:paraId="267C55A8" w14:textId="77777777">
      <w:pPr>
        <w:autoSpaceDE w:val="0"/>
        <w:autoSpaceDN w:val="0"/>
        <w:adjustRightInd w:val="0"/>
        <w:spacing w:after="40" w:line="360" w:lineRule="auto"/>
        <w:jc w:val="both"/>
        <w:rPr>
          <w:rFonts w:ascii="Times New Roman" w:hAnsi="Times New Roman" w:cs="Times New Roman"/>
          <w:b/>
          <w:bCs/>
          <w:kern w:val="0"/>
          <w:lang w:val="en-GB"/>
        </w:rPr>
      </w:pPr>
      <w:r w:rsidRPr="004541F3">
        <w:rPr>
          <w:rFonts w:ascii="Times New Roman" w:hAnsi="Times New Roman" w:cs="Times New Roman"/>
          <w:b/>
          <w:bCs/>
          <w:kern w:val="0"/>
          <w:lang w:val="en-GB"/>
        </w:rPr>
        <w:t>Scoping Review Framework</w:t>
      </w:r>
    </w:p>
    <w:p w:rsidRPr="004541F3" w:rsidR="0027536A" w:rsidP="004541F3" w:rsidRDefault="0027536A" w14:paraId="0AEEE70D" w14:textId="77777777">
      <w:pPr>
        <w:autoSpaceDE w:val="0"/>
        <w:autoSpaceDN w:val="0"/>
        <w:adjustRightInd w:val="0"/>
        <w:spacing w:after="0" w:line="360" w:lineRule="auto"/>
        <w:jc w:val="both"/>
        <w:rPr>
          <w:rFonts w:ascii="Times New Roman" w:hAnsi="Times New Roman" w:cs="Times New Roman"/>
          <w:kern w:val="0"/>
          <w:lang w:val="en-GB"/>
        </w:rPr>
      </w:pPr>
      <w:r w:rsidRPr="004541F3">
        <w:rPr>
          <w:rFonts w:ascii="Times New Roman" w:hAnsi="Times New Roman" w:cs="Times New Roman"/>
          <w:kern w:val="0"/>
          <w:lang w:val="en-GB"/>
        </w:rPr>
        <w:t>This scoping review will follow a recognised scoping review framework (e.g., Arksey and O’Malley, refined by later authors), i</w:t>
      </w:r>
      <w:bookmarkStart w:name="_GoBack" w:id="3"/>
      <w:bookmarkEnd w:id="3"/>
      <w:r w:rsidRPr="004541F3">
        <w:rPr>
          <w:rFonts w:ascii="Times New Roman" w:hAnsi="Times New Roman" w:cs="Times New Roman"/>
          <w:kern w:val="0"/>
          <w:lang w:val="en-GB"/>
        </w:rPr>
        <w:t>nvolving the following stages:</w:t>
      </w:r>
    </w:p>
    <w:p w:rsidRPr="004541F3" w:rsidR="004D05E8" w:rsidP="004541F3" w:rsidRDefault="004D05E8" w14:paraId="6F4F7DFB" w14:textId="1BBA449A">
      <w:pPr>
        <w:autoSpaceDE w:val="0"/>
        <w:autoSpaceDN w:val="0"/>
        <w:adjustRightInd w:val="0"/>
        <w:spacing w:after="0" w:line="360" w:lineRule="auto"/>
        <w:jc w:val="both"/>
        <w:rPr>
          <w:rFonts w:ascii="Times New Roman" w:hAnsi="Times New Roman" w:cs="Times New Roman"/>
          <w:kern w:val="0"/>
          <w:lang w:val="en-GB"/>
        </w:rPr>
      </w:pPr>
      <w:r w:rsidRPr="004541F3">
        <w:rPr>
          <w:rFonts w:ascii="Times New Roman" w:hAnsi="Times New Roman" w:cs="Times New Roman"/>
          <w:noProof/>
          <w:lang w:val="en-US"/>
        </w:rPr>
        <w:drawing>
          <wp:inline distT="0" distB="0" distL="0" distR="0" wp14:anchorId="53E68E01" wp14:editId="344B60C0">
            <wp:extent cx="5791200" cy="5308600"/>
            <wp:effectExtent l="19050" t="0" r="19050" b="25400"/>
            <wp:docPr id="109214037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Pr="004541F3" w:rsidR="0027536A" w:rsidP="004541F3" w:rsidRDefault="0027536A" w14:paraId="7377DFE4" w14:textId="77777777">
      <w:pPr>
        <w:pStyle w:val="Heading1"/>
        <w:spacing w:line="360" w:lineRule="auto"/>
        <w:jc w:val="both"/>
        <w:rPr>
          <w:rFonts w:ascii="Times New Roman" w:hAnsi="Times New Roman" w:cs="Times New Roman"/>
          <w:b/>
          <w:bCs/>
          <w:sz w:val="24"/>
          <w:szCs w:val="24"/>
          <w:lang w:val="en-GB"/>
        </w:rPr>
      </w:pPr>
      <w:bookmarkStart w:name="_Toc220946665" w:id="4"/>
      <w:r w:rsidRPr="004541F3">
        <w:rPr>
          <w:rFonts w:ascii="Times New Roman" w:hAnsi="Times New Roman" w:cs="Times New Roman"/>
          <w:b/>
          <w:bCs/>
          <w:sz w:val="24"/>
          <w:szCs w:val="24"/>
          <w:lang w:val="en-GB"/>
        </w:rPr>
        <w:t>Research Question</w:t>
      </w:r>
      <w:bookmarkEnd w:id="4"/>
    </w:p>
    <w:p w:rsidRPr="004541F3" w:rsidR="008E4A38" w:rsidP="004541F3" w:rsidRDefault="0027536A" w14:paraId="49FE0D53" w14:textId="1A00A68D">
      <w:pPr>
        <w:autoSpaceDE w:val="0"/>
        <w:autoSpaceDN w:val="0"/>
        <w:adjustRightInd w:val="0"/>
        <w:spacing w:after="0" w:line="360" w:lineRule="auto"/>
        <w:jc w:val="both"/>
        <w:rPr>
          <w:rFonts w:ascii="Times New Roman" w:hAnsi="Times New Roman" w:cs="Times New Roman"/>
          <w:bCs/>
          <w:kern w:val="0"/>
          <w:lang w:val="en-GB"/>
        </w:rPr>
      </w:pPr>
      <w:r w:rsidRPr="004541F3">
        <w:rPr>
          <w:rFonts w:ascii="Times New Roman" w:hAnsi="Times New Roman" w:cs="Times New Roman"/>
          <w:bCs/>
          <w:kern w:val="0"/>
          <w:lang w:val="en-GB"/>
        </w:rPr>
        <w:t>What are the central issues regarding early signs of dementia, early diagnosis, and assistance in care facilities as outlined in the current peer-reviewed sources?</w:t>
      </w:r>
    </w:p>
    <w:p w:rsidRPr="004541F3" w:rsidR="0027536A" w:rsidP="004541F3" w:rsidRDefault="0027536A" w14:paraId="764594F5" w14:textId="3251F79A">
      <w:pPr>
        <w:pStyle w:val="Heading2"/>
        <w:spacing w:line="360" w:lineRule="auto"/>
        <w:jc w:val="both"/>
        <w:rPr>
          <w:rFonts w:ascii="Times New Roman" w:hAnsi="Times New Roman" w:cs="Times New Roman"/>
          <w:sz w:val="24"/>
        </w:rPr>
      </w:pPr>
      <w:bookmarkStart w:name="_Toc220946666" w:id="5"/>
      <w:r w:rsidRPr="004541F3">
        <w:rPr>
          <w:rFonts w:ascii="Times New Roman" w:hAnsi="Times New Roman" w:cs="Times New Roman"/>
          <w:sz w:val="24"/>
        </w:rPr>
        <w:t>Inclusion and Exclusion Criteria</w:t>
      </w:r>
      <w:bookmarkEnd w:id="5"/>
    </w:p>
    <w:p w:rsidRPr="004541F3" w:rsidR="0027536A" w:rsidP="004541F3" w:rsidRDefault="0027536A" w14:paraId="66708458" w14:textId="77777777">
      <w:pPr>
        <w:autoSpaceDE w:val="0"/>
        <w:autoSpaceDN w:val="0"/>
        <w:adjustRightInd w:val="0"/>
        <w:spacing w:after="0" w:line="360" w:lineRule="auto"/>
        <w:jc w:val="both"/>
        <w:rPr>
          <w:rFonts w:ascii="Times New Roman" w:hAnsi="Times New Roman" w:cs="Times New Roman"/>
          <w:b/>
          <w:bCs/>
          <w:kern w:val="0"/>
          <w:lang w:val="en-GB"/>
        </w:rPr>
      </w:pPr>
      <w:r w:rsidRPr="004541F3">
        <w:rPr>
          <w:rFonts w:ascii="Times New Roman" w:hAnsi="Times New Roman" w:cs="Times New Roman"/>
          <w:b/>
          <w:bCs/>
          <w:kern w:val="0"/>
          <w:lang w:val="en-GB"/>
        </w:rPr>
        <w:t>Inclusion Criteria</w:t>
      </w:r>
    </w:p>
    <w:p w:rsidRPr="004541F3" w:rsidR="0027536A" w:rsidP="004541F3" w:rsidRDefault="0027536A" w14:paraId="0592223A" w14:textId="355328A5">
      <w:pPr>
        <w:pStyle w:val="ListParagraph"/>
        <w:numPr>
          <w:ilvl w:val="0"/>
          <w:numId w:val="3"/>
        </w:numPr>
        <w:autoSpaceDE w:val="0"/>
        <w:autoSpaceDN w:val="0"/>
        <w:adjustRightInd w:val="0"/>
        <w:spacing w:after="0" w:line="360" w:lineRule="auto"/>
        <w:jc w:val="both"/>
        <w:rPr>
          <w:rFonts w:ascii="Times New Roman" w:hAnsi="Times New Roman" w:cs="Times New Roman"/>
          <w:kern w:val="0"/>
          <w:lang w:val="en-GB"/>
        </w:rPr>
      </w:pPr>
      <w:r w:rsidRPr="004541F3">
        <w:rPr>
          <w:rFonts w:ascii="Times New Roman" w:hAnsi="Times New Roman" w:cs="Times New Roman"/>
          <w:kern w:val="0"/>
          <w:lang w:val="en-GB"/>
        </w:rPr>
        <w:t>Journal articles that are peer reviewed.</w:t>
      </w:r>
    </w:p>
    <w:p w:rsidRPr="004541F3" w:rsidR="0027536A" w:rsidP="004541F3" w:rsidRDefault="0027536A" w14:paraId="5237C105" w14:textId="22930614">
      <w:pPr>
        <w:pStyle w:val="ListParagraph"/>
        <w:numPr>
          <w:ilvl w:val="0"/>
          <w:numId w:val="3"/>
        </w:numPr>
        <w:autoSpaceDE w:val="0"/>
        <w:autoSpaceDN w:val="0"/>
        <w:adjustRightInd w:val="0"/>
        <w:spacing w:after="0" w:line="360" w:lineRule="auto"/>
        <w:jc w:val="both"/>
        <w:rPr>
          <w:rFonts w:ascii="Times New Roman" w:hAnsi="Times New Roman" w:cs="Times New Roman"/>
          <w:kern w:val="0"/>
          <w:lang w:val="en-GB"/>
        </w:rPr>
      </w:pPr>
      <w:r w:rsidRPr="004541F3">
        <w:rPr>
          <w:rFonts w:ascii="Times New Roman" w:hAnsi="Times New Roman" w:cs="Times New Roman"/>
          <w:kern w:val="0"/>
          <w:lang w:val="en-GB"/>
        </w:rPr>
        <w:t>English language studies.</w:t>
      </w:r>
    </w:p>
    <w:p w:rsidRPr="004541F3" w:rsidR="0027536A" w:rsidP="004541F3" w:rsidRDefault="0027536A" w14:paraId="3FF4AE44" w14:textId="700CA059">
      <w:pPr>
        <w:pStyle w:val="ListParagraph"/>
        <w:numPr>
          <w:ilvl w:val="0"/>
          <w:numId w:val="3"/>
        </w:numPr>
        <w:autoSpaceDE w:val="0"/>
        <w:autoSpaceDN w:val="0"/>
        <w:adjustRightInd w:val="0"/>
        <w:spacing w:after="0" w:line="360" w:lineRule="auto"/>
        <w:jc w:val="both"/>
        <w:rPr>
          <w:rFonts w:ascii="Times New Roman" w:hAnsi="Times New Roman" w:cs="Times New Roman"/>
          <w:kern w:val="0"/>
          <w:lang w:val="en-GB"/>
        </w:rPr>
      </w:pPr>
      <w:r w:rsidRPr="004541F3">
        <w:rPr>
          <w:rFonts w:ascii="Times New Roman" w:hAnsi="Times New Roman" w:cs="Times New Roman"/>
          <w:kern w:val="0"/>
          <w:lang w:val="en-GB"/>
        </w:rPr>
        <w:t>Publications that are not older than 10 years old.</w:t>
      </w:r>
    </w:p>
    <w:p w:rsidRPr="004541F3" w:rsidR="007F5A10" w:rsidP="004541F3" w:rsidRDefault="007F5A10" w14:paraId="536D62BB" w14:textId="77777777">
      <w:pPr>
        <w:autoSpaceDE w:val="0"/>
        <w:autoSpaceDN w:val="0"/>
        <w:adjustRightInd w:val="0"/>
        <w:spacing w:after="0" w:line="360" w:lineRule="auto"/>
        <w:jc w:val="both"/>
        <w:rPr>
          <w:rFonts w:ascii="Times New Roman" w:hAnsi="Times New Roman" w:cs="Times New Roman"/>
          <w:b/>
          <w:bCs/>
          <w:kern w:val="0"/>
          <w:lang w:val="en-GB"/>
        </w:rPr>
      </w:pPr>
    </w:p>
    <w:p w:rsidRPr="004541F3" w:rsidR="0027536A" w:rsidP="004541F3" w:rsidRDefault="0027536A" w14:paraId="3FBCF62C" w14:textId="63551E04">
      <w:pPr>
        <w:autoSpaceDE w:val="0"/>
        <w:autoSpaceDN w:val="0"/>
        <w:adjustRightInd w:val="0"/>
        <w:spacing w:after="0" w:line="360" w:lineRule="auto"/>
        <w:jc w:val="both"/>
        <w:rPr>
          <w:rFonts w:ascii="Times New Roman" w:hAnsi="Times New Roman" w:cs="Times New Roman"/>
          <w:b/>
          <w:bCs/>
          <w:kern w:val="0"/>
          <w:lang w:val="en-GB"/>
        </w:rPr>
      </w:pPr>
      <w:r w:rsidRPr="004541F3">
        <w:rPr>
          <w:rFonts w:ascii="Times New Roman" w:hAnsi="Times New Roman" w:cs="Times New Roman"/>
          <w:b/>
          <w:bCs/>
          <w:kern w:val="0"/>
          <w:lang w:val="en-GB"/>
        </w:rPr>
        <w:t>Exclusion Criteria</w:t>
      </w:r>
    </w:p>
    <w:p w:rsidRPr="004541F3" w:rsidR="0027536A" w:rsidP="004541F3" w:rsidRDefault="0027536A" w14:paraId="4F3CCC87" w14:textId="04FDB75D">
      <w:pPr>
        <w:pStyle w:val="ListParagraph"/>
        <w:numPr>
          <w:ilvl w:val="0"/>
          <w:numId w:val="4"/>
        </w:numPr>
        <w:autoSpaceDE w:val="0"/>
        <w:autoSpaceDN w:val="0"/>
        <w:adjustRightInd w:val="0"/>
        <w:spacing w:after="0" w:line="360" w:lineRule="auto"/>
        <w:jc w:val="both"/>
        <w:rPr>
          <w:rFonts w:ascii="Times New Roman" w:hAnsi="Times New Roman" w:cs="Times New Roman"/>
          <w:kern w:val="0"/>
          <w:lang w:val="en-GB"/>
        </w:rPr>
      </w:pPr>
      <w:r w:rsidRPr="004541F3">
        <w:rPr>
          <w:rFonts w:ascii="Times New Roman" w:hAnsi="Times New Roman" w:cs="Times New Roman"/>
          <w:kern w:val="0"/>
          <w:lang w:val="en-GB"/>
        </w:rPr>
        <w:t>Non-scholarly articles (e.g. opinion pieces, blogs, dissertations)</w:t>
      </w:r>
    </w:p>
    <w:p w:rsidRPr="004541F3" w:rsidR="0027536A" w:rsidP="004541F3" w:rsidRDefault="0027536A" w14:paraId="6A7F2903" w14:textId="2C907EA7">
      <w:pPr>
        <w:pStyle w:val="ListParagraph"/>
        <w:numPr>
          <w:ilvl w:val="0"/>
          <w:numId w:val="4"/>
        </w:numPr>
        <w:autoSpaceDE w:val="0"/>
        <w:autoSpaceDN w:val="0"/>
        <w:adjustRightInd w:val="0"/>
        <w:spacing w:after="0" w:line="360" w:lineRule="auto"/>
        <w:jc w:val="both"/>
        <w:rPr>
          <w:rFonts w:ascii="Times New Roman" w:hAnsi="Times New Roman" w:cs="Times New Roman"/>
          <w:kern w:val="0"/>
          <w:lang w:val="en-GB"/>
        </w:rPr>
      </w:pPr>
      <w:r w:rsidRPr="004541F3">
        <w:rPr>
          <w:rFonts w:ascii="Times New Roman" w:hAnsi="Times New Roman" w:cs="Times New Roman"/>
          <w:kern w:val="0"/>
          <w:lang w:val="en-GB"/>
        </w:rPr>
        <w:t>Research that is not within the specified period.</w:t>
      </w:r>
    </w:p>
    <w:p w:rsidRPr="004541F3" w:rsidR="0027536A" w:rsidP="004541F3" w:rsidRDefault="0027536A" w14:paraId="2B554D5B" w14:textId="3EFB502E">
      <w:pPr>
        <w:pStyle w:val="ListParagraph"/>
        <w:numPr>
          <w:ilvl w:val="0"/>
          <w:numId w:val="4"/>
        </w:numPr>
        <w:autoSpaceDE w:val="0"/>
        <w:autoSpaceDN w:val="0"/>
        <w:adjustRightInd w:val="0"/>
        <w:spacing w:after="0" w:line="360" w:lineRule="auto"/>
        <w:jc w:val="both"/>
        <w:rPr>
          <w:rFonts w:ascii="Times New Roman" w:hAnsi="Times New Roman" w:cs="Times New Roman"/>
          <w:kern w:val="0"/>
          <w:lang w:val="en-GB"/>
        </w:rPr>
      </w:pPr>
      <w:r w:rsidRPr="004541F3">
        <w:rPr>
          <w:rFonts w:ascii="Times New Roman" w:hAnsi="Times New Roman" w:cs="Times New Roman"/>
          <w:kern w:val="0"/>
          <w:lang w:val="en-GB"/>
        </w:rPr>
        <w:t>Studies in dementia at an advanced stage only.</w:t>
      </w:r>
    </w:p>
    <w:p w:rsidRPr="004541F3" w:rsidR="0027536A" w:rsidP="004541F3" w:rsidRDefault="0027536A" w14:paraId="028559CE" w14:textId="0E4DF89A">
      <w:pPr>
        <w:pStyle w:val="ListParagraph"/>
        <w:numPr>
          <w:ilvl w:val="0"/>
          <w:numId w:val="4"/>
        </w:numPr>
        <w:autoSpaceDE w:val="0"/>
        <w:autoSpaceDN w:val="0"/>
        <w:adjustRightInd w:val="0"/>
        <w:spacing w:after="0" w:line="360" w:lineRule="auto"/>
        <w:jc w:val="both"/>
        <w:rPr>
          <w:rFonts w:ascii="Times New Roman" w:hAnsi="Times New Roman" w:cs="Times New Roman"/>
          <w:kern w:val="0"/>
          <w:lang w:val="en-GB"/>
        </w:rPr>
      </w:pPr>
      <w:r w:rsidRPr="004541F3">
        <w:rPr>
          <w:rFonts w:ascii="Times New Roman" w:hAnsi="Times New Roman" w:cs="Times New Roman"/>
          <w:kern w:val="0"/>
          <w:lang w:val="en-GB"/>
        </w:rPr>
        <w:t>Non-care setting studies.</w:t>
      </w:r>
    </w:p>
    <w:p w:rsidRPr="004541F3" w:rsidR="0027536A" w:rsidP="004541F3" w:rsidRDefault="0027536A" w14:paraId="46ACD40F" w14:textId="75DDCDA9">
      <w:pPr>
        <w:pStyle w:val="Heading1"/>
        <w:spacing w:line="360" w:lineRule="auto"/>
        <w:jc w:val="both"/>
        <w:rPr>
          <w:rFonts w:ascii="Times New Roman" w:hAnsi="Times New Roman" w:cs="Times New Roman"/>
          <w:b/>
          <w:bCs/>
          <w:sz w:val="24"/>
          <w:szCs w:val="24"/>
          <w:lang w:val="en-GB"/>
        </w:rPr>
      </w:pPr>
      <w:bookmarkStart w:name="_Toc220946667" w:id="6"/>
      <w:r w:rsidRPr="004541F3">
        <w:rPr>
          <w:rFonts w:ascii="Times New Roman" w:hAnsi="Times New Roman" w:cs="Times New Roman"/>
          <w:b/>
          <w:bCs/>
          <w:sz w:val="24"/>
          <w:szCs w:val="24"/>
          <w:lang w:val="en-GB"/>
        </w:rPr>
        <w:t>Data Analysis and Collection</w:t>
      </w:r>
      <w:bookmarkEnd w:id="6"/>
    </w:p>
    <w:p w:rsidRPr="004541F3" w:rsidR="002B6163" w:rsidP="004541F3" w:rsidRDefault="0027536A" w14:paraId="4948A7C0" w14:textId="77777777">
      <w:pPr>
        <w:autoSpaceDE w:val="0"/>
        <w:autoSpaceDN w:val="0"/>
        <w:adjustRightInd w:val="0"/>
        <w:spacing w:after="0" w:line="360" w:lineRule="auto"/>
        <w:jc w:val="both"/>
        <w:rPr>
          <w:rFonts w:ascii="Times New Roman" w:hAnsi="Times New Roman" w:eastAsia="MS Gothic" w:cs="Times New Roman"/>
          <w:b/>
          <w:bCs/>
          <w:kern w:val="0"/>
          <w:lang w:val="en-GB"/>
        </w:rPr>
      </w:pPr>
      <w:r w:rsidRPr="004541F3">
        <w:rPr>
          <w:rFonts w:ascii="Times New Roman" w:hAnsi="Times New Roman" w:cs="Times New Roman"/>
          <w:b/>
          <w:bCs/>
          <w:kern w:val="0"/>
          <w:lang w:val="en-GB"/>
        </w:rPr>
        <w:t>Search Strategy</w:t>
      </w:r>
      <w:r w:rsidRPr="004541F3" w:rsidR="002B6163">
        <w:rPr>
          <w:rFonts w:ascii="Times New Roman" w:hAnsi="Times New Roman" w:eastAsia="MS Gothic" w:cs="Times New Roman"/>
          <w:b/>
          <w:bCs/>
          <w:kern w:val="0"/>
          <w:lang w:val="en-GB"/>
        </w:rPr>
        <w:t xml:space="preserve"> </w:t>
      </w:r>
    </w:p>
    <w:p w:rsidRPr="004541F3" w:rsidR="0027536A" w:rsidP="004541F3" w:rsidRDefault="0027536A" w14:paraId="6F501664" w14:textId="7DD0AB4D">
      <w:pPr>
        <w:autoSpaceDE w:val="0"/>
        <w:autoSpaceDN w:val="0"/>
        <w:adjustRightInd w:val="0"/>
        <w:spacing w:after="0" w:line="360" w:lineRule="auto"/>
        <w:jc w:val="both"/>
        <w:rPr>
          <w:rFonts w:ascii="Times New Roman" w:hAnsi="Times New Roman" w:cs="Times New Roman"/>
          <w:kern w:val="0"/>
          <w:lang w:val="en-GB"/>
        </w:rPr>
      </w:pPr>
      <w:r w:rsidRPr="004541F3">
        <w:rPr>
          <w:rFonts w:ascii="Times New Roman" w:hAnsi="Times New Roman" w:cs="Times New Roman"/>
          <w:kern w:val="0"/>
          <w:lang w:val="en-GB"/>
        </w:rPr>
        <w:t>The systematic search will be done in major academic databases and they include:</w:t>
      </w:r>
    </w:p>
    <w:p w:rsidRPr="004541F3" w:rsidR="008E4A38" w:rsidP="004541F3" w:rsidRDefault="0027536A" w14:paraId="28FD5708" w14:textId="74C2DD24">
      <w:pPr>
        <w:autoSpaceDE w:val="0"/>
        <w:autoSpaceDN w:val="0"/>
        <w:adjustRightInd w:val="0"/>
        <w:spacing w:after="0" w:line="360" w:lineRule="auto"/>
        <w:jc w:val="both"/>
        <w:rPr>
          <w:rStyle w:val="Heading1Char"/>
          <w:rFonts w:ascii="Times New Roman" w:hAnsi="Times New Roman" w:cs="Times New Roman" w:eastAsiaTheme="minorHAnsi"/>
          <w:color w:val="auto"/>
          <w:kern w:val="0"/>
          <w:sz w:val="24"/>
          <w:szCs w:val="24"/>
          <w:lang w:val="en-GB"/>
        </w:rPr>
      </w:pPr>
      <w:r w:rsidRPr="004541F3">
        <w:rPr>
          <w:rFonts w:ascii="Times New Roman" w:hAnsi="Times New Roman" w:cs="Times New Roman"/>
          <w:kern w:val="0"/>
          <w:lang w:val="en-GB"/>
        </w:rPr>
        <w:t>PubMed</w:t>
      </w:r>
      <w:r w:rsidRPr="004541F3" w:rsidR="002B6163">
        <w:rPr>
          <w:rFonts w:ascii="Times New Roman" w:hAnsi="Times New Roman" w:cs="Times New Roman"/>
          <w:kern w:val="0"/>
          <w:lang w:val="en-GB"/>
        </w:rPr>
        <w:t xml:space="preserve">, </w:t>
      </w:r>
      <w:r w:rsidRPr="004541F3">
        <w:rPr>
          <w:rFonts w:ascii="Times New Roman" w:hAnsi="Times New Roman" w:cs="Times New Roman"/>
          <w:kern w:val="0"/>
          <w:lang w:val="en-GB"/>
        </w:rPr>
        <w:t>Scopus</w:t>
      </w:r>
    </w:p>
    <w:p w:rsidRPr="004541F3" w:rsidR="008E4A38" w:rsidP="004541F3" w:rsidRDefault="0027536A" w14:paraId="0A2B17A7" w14:textId="2488A3B7">
      <w:pPr>
        <w:autoSpaceDE w:val="0"/>
        <w:autoSpaceDN w:val="0"/>
        <w:adjustRightInd w:val="0"/>
        <w:spacing w:after="0" w:line="360" w:lineRule="auto"/>
        <w:jc w:val="both"/>
        <w:rPr>
          <w:rFonts w:ascii="Times New Roman" w:hAnsi="Times New Roman" w:cs="Times New Roman"/>
          <w:kern w:val="0"/>
          <w:lang w:val="en-GB"/>
        </w:rPr>
      </w:pPr>
      <w:bookmarkStart w:name="_Toc220946668" w:id="7"/>
      <w:r w:rsidRPr="004541F3">
        <w:rPr>
          <w:rStyle w:val="Heading1Char"/>
          <w:rFonts w:ascii="Times New Roman" w:hAnsi="Times New Roman" w:cs="Times New Roman"/>
          <w:b/>
          <w:bCs/>
          <w:sz w:val="24"/>
          <w:szCs w:val="24"/>
          <w:lang w:val="en-GB"/>
        </w:rPr>
        <w:t>Analysis:</w:t>
      </w:r>
      <w:bookmarkEnd w:id="7"/>
      <w:r w:rsidRPr="004541F3">
        <w:rPr>
          <w:rFonts w:ascii="Times New Roman" w:hAnsi="Times New Roman" w:cs="Times New Roman"/>
          <w:kern w:val="0"/>
          <w:lang w:val="en-GB"/>
        </w:rPr>
        <w:t xml:space="preserve"> </w:t>
      </w:r>
    </w:p>
    <w:p w:rsidRPr="004541F3" w:rsidR="0027536A" w:rsidP="004541F3" w:rsidRDefault="0027536A" w14:paraId="7E977125" w14:textId="1FCCAD8F">
      <w:pPr>
        <w:autoSpaceDE w:val="0"/>
        <w:autoSpaceDN w:val="0"/>
        <w:adjustRightInd w:val="0"/>
        <w:spacing w:after="0" w:line="360" w:lineRule="auto"/>
        <w:jc w:val="both"/>
        <w:rPr>
          <w:rFonts w:ascii="Times New Roman" w:hAnsi="Times New Roman" w:cs="Times New Roman"/>
          <w:b/>
          <w:bCs/>
          <w:kern w:val="0"/>
          <w:lang w:val="en-GB"/>
        </w:rPr>
      </w:pPr>
      <w:r w:rsidRPr="004541F3">
        <w:rPr>
          <w:rFonts w:ascii="Times New Roman" w:hAnsi="Times New Roman" w:cs="Times New Roman"/>
          <w:b/>
          <w:bCs/>
          <w:kern w:val="0"/>
          <w:lang w:val="en-GB"/>
        </w:rPr>
        <w:t>Aveyard</w:t>
      </w:r>
      <w:r w:rsidRPr="004541F3" w:rsidR="008E4A38">
        <w:rPr>
          <w:rFonts w:ascii="Times New Roman" w:hAnsi="Times New Roman" w:cs="Times New Roman"/>
          <w:b/>
          <w:bCs/>
          <w:kern w:val="0"/>
          <w:lang w:val="en-GB"/>
        </w:rPr>
        <w:t xml:space="preserve"> </w:t>
      </w:r>
      <w:r w:rsidRPr="004541F3">
        <w:rPr>
          <w:rFonts w:ascii="Times New Roman" w:hAnsi="Times New Roman" w:cs="Times New Roman"/>
          <w:b/>
          <w:bCs/>
          <w:kern w:val="0"/>
          <w:lang w:val="en-GB"/>
        </w:rPr>
        <w:t>Simplified Thematic Analysis.</w:t>
      </w:r>
    </w:p>
    <w:p w:rsidRPr="004541F3" w:rsidR="0027536A" w:rsidP="004541F3" w:rsidRDefault="0027536A" w14:paraId="12DC9D84" w14:textId="77777777">
      <w:pPr>
        <w:autoSpaceDE w:val="0"/>
        <w:autoSpaceDN w:val="0"/>
        <w:adjustRightInd w:val="0"/>
        <w:spacing w:after="0" w:line="360" w:lineRule="auto"/>
        <w:jc w:val="both"/>
        <w:rPr>
          <w:rFonts w:ascii="Times New Roman" w:hAnsi="Times New Roman" w:cs="Times New Roman"/>
          <w:kern w:val="0"/>
          <w:lang w:val="en-GB"/>
        </w:rPr>
      </w:pPr>
      <w:r w:rsidRPr="004541F3">
        <w:rPr>
          <w:rFonts w:ascii="Times New Roman" w:hAnsi="Times New Roman" w:cs="Times New Roman"/>
          <w:kern w:val="0"/>
          <w:lang w:val="en-GB"/>
        </w:rPr>
        <w:t>Thematic analysis will be simplified to identify patterns and themes that are common to the chosen studies (Aveyard). The steps will include:</w:t>
      </w:r>
    </w:p>
    <w:p w:rsidRPr="004541F3" w:rsidR="0027536A" w:rsidP="004541F3" w:rsidRDefault="0027536A" w14:paraId="34939B35" w14:textId="73333A0B">
      <w:pPr>
        <w:pStyle w:val="ListParagraph"/>
        <w:numPr>
          <w:ilvl w:val="0"/>
          <w:numId w:val="5"/>
        </w:numPr>
        <w:autoSpaceDE w:val="0"/>
        <w:autoSpaceDN w:val="0"/>
        <w:adjustRightInd w:val="0"/>
        <w:spacing w:after="0" w:line="360" w:lineRule="auto"/>
        <w:jc w:val="both"/>
        <w:rPr>
          <w:rFonts w:ascii="Times New Roman" w:hAnsi="Times New Roman" w:cs="Times New Roman"/>
          <w:kern w:val="0"/>
          <w:lang w:val="en-GB"/>
        </w:rPr>
      </w:pPr>
      <w:r w:rsidRPr="004541F3">
        <w:rPr>
          <w:rFonts w:ascii="Times New Roman" w:hAnsi="Times New Roman" w:cs="Times New Roman"/>
          <w:kern w:val="0"/>
          <w:lang w:val="en-GB"/>
        </w:rPr>
        <w:t>Familiarisation</w:t>
      </w:r>
      <w:r w:rsidRPr="004541F3" w:rsidR="004D05E8">
        <w:rPr>
          <w:rFonts w:ascii="Times New Roman" w:hAnsi="Times New Roman" w:cs="Times New Roman"/>
          <w:kern w:val="0"/>
          <w:lang w:val="en-GB"/>
        </w:rPr>
        <w:t xml:space="preserve">: </w:t>
      </w:r>
      <w:r w:rsidRPr="004541F3">
        <w:rPr>
          <w:rFonts w:ascii="Times New Roman" w:hAnsi="Times New Roman" w:cs="Times New Roman"/>
          <w:kern w:val="0"/>
          <w:lang w:val="en-GB"/>
        </w:rPr>
        <w:t>To gain a general knowledge of the data, reading and re-reading the selected articles.</w:t>
      </w:r>
    </w:p>
    <w:p w:rsidRPr="004541F3" w:rsidR="0027536A" w:rsidP="004541F3" w:rsidRDefault="0027536A" w14:paraId="1DB61A52" w14:textId="595A2E9E">
      <w:pPr>
        <w:pStyle w:val="ListParagraph"/>
        <w:numPr>
          <w:ilvl w:val="0"/>
          <w:numId w:val="5"/>
        </w:numPr>
        <w:autoSpaceDE w:val="0"/>
        <w:autoSpaceDN w:val="0"/>
        <w:adjustRightInd w:val="0"/>
        <w:spacing w:after="0" w:line="360" w:lineRule="auto"/>
        <w:jc w:val="both"/>
        <w:rPr>
          <w:rFonts w:ascii="Times New Roman" w:hAnsi="Times New Roman" w:cs="Times New Roman"/>
          <w:kern w:val="0"/>
          <w:lang w:val="en-GB"/>
        </w:rPr>
      </w:pPr>
      <w:r w:rsidRPr="004541F3">
        <w:rPr>
          <w:rFonts w:ascii="Times New Roman" w:hAnsi="Times New Roman" w:cs="Times New Roman"/>
          <w:kern w:val="0"/>
          <w:lang w:val="en-GB"/>
        </w:rPr>
        <w:t>Preliminary Coding</w:t>
      </w:r>
      <w:r w:rsidRPr="004541F3" w:rsidR="004D05E8">
        <w:rPr>
          <w:rFonts w:ascii="Times New Roman" w:hAnsi="Times New Roman" w:cs="Times New Roman"/>
          <w:kern w:val="0"/>
          <w:lang w:val="en-GB"/>
        </w:rPr>
        <w:t xml:space="preserve">: </w:t>
      </w:r>
      <w:r w:rsidRPr="004541F3">
        <w:rPr>
          <w:rFonts w:ascii="Times New Roman" w:hAnsi="Times New Roman" w:cs="Times New Roman"/>
          <w:kern w:val="0"/>
          <w:lang w:val="en-GB"/>
        </w:rPr>
        <w:t>Determining the important concepts, phrases, and discoveries concerning the early signs, identification processes, and support strategies.</w:t>
      </w:r>
    </w:p>
    <w:p w:rsidRPr="004541F3" w:rsidR="0027536A" w:rsidP="004541F3" w:rsidRDefault="0027536A" w14:paraId="6E1C7C00" w14:textId="65F30983">
      <w:pPr>
        <w:pStyle w:val="ListParagraph"/>
        <w:numPr>
          <w:ilvl w:val="0"/>
          <w:numId w:val="5"/>
        </w:numPr>
        <w:autoSpaceDE w:val="0"/>
        <w:autoSpaceDN w:val="0"/>
        <w:adjustRightInd w:val="0"/>
        <w:spacing w:after="0" w:line="360" w:lineRule="auto"/>
        <w:jc w:val="both"/>
        <w:rPr>
          <w:rFonts w:ascii="Times New Roman" w:hAnsi="Times New Roman" w:cs="Times New Roman"/>
          <w:kern w:val="0"/>
          <w:lang w:val="en-GB"/>
        </w:rPr>
      </w:pPr>
      <w:r w:rsidRPr="004541F3">
        <w:rPr>
          <w:rFonts w:ascii="Times New Roman" w:hAnsi="Times New Roman" w:cs="Times New Roman"/>
          <w:kern w:val="0"/>
          <w:lang w:val="en-GB"/>
        </w:rPr>
        <w:t>Theme Development</w:t>
      </w:r>
      <w:r w:rsidRPr="004541F3" w:rsidR="004D05E8">
        <w:rPr>
          <w:rFonts w:ascii="Times New Roman" w:hAnsi="Times New Roman" w:cs="Times New Roman"/>
          <w:kern w:val="0"/>
          <w:lang w:val="en-GB"/>
        </w:rPr>
        <w:t>:</w:t>
      </w:r>
      <w:r w:rsidRPr="004541F3">
        <w:rPr>
          <w:rFonts w:ascii="Times New Roman" w:hAnsi="Times New Roman" w:cs="Times New Roman"/>
          <w:kern w:val="0"/>
          <w:lang w:val="en-GB"/>
        </w:rPr>
        <w:t xml:space="preserve"> Entails grouping codes of interest into rough themes (e.g. widespread initial symptoms, impediments to detection).</w:t>
      </w:r>
    </w:p>
    <w:p w:rsidRPr="004541F3" w:rsidR="0027536A" w:rsidP="004541F3" w:rsidRDefault="0027536A" w14:paraId="5ACB6EAD" w14:textId="588144A6">
      <w:pPr>
        <w:pStyle w:val="ListParagraph"/>
        <w:numPr>
          <w:ilvl w:val="0"/>
          <w:numId w:val="5"/>
        </w:numPr>
        <w:autoSpaceDE w:val="0"/>
        <w:autoSpaceDN w:val="0"/>
        <w:adjustRightInd w:val="0"/>
        <w:spacing w:after="0" w:line="360" w:lineRule="auto"/>
        <w:jc w:val="both"/>
        <w:rPr>
          <w:rFonts w:ascii="Times New Roman" w:hAnsi="Times New Roman" w:cs="Times New Roman"/>
          <w:kern w:val="0"/>
          <w:lang w:val="en-GB"/>
        </w:rPr>
      </w:pPr>
      <w:r w:rsidRPr="004541F3">
        <w:rPr>
          <w:rFonts w:ascii="Times New Roman" w:hAnsi="Times New Roman" w:cs="Times New Roman"/>
          <w:kern w:val="0"/>
          <w:lang w:val="en-GB"/>
        </w:rPr>
        <w:t>Thematic Mapping</w:t>
      </w:r>
      <w:r w:rsidRPr="004541F3" w:rsidR="004D05E8">
        <w:rPr>
          <w:rFonts w:ascii="Times New Roman" w:hAnsi="Times New Roman" w:cs="Times New Roman"/>
          <w:kern w:val="0"/>
          <w:lang w:val="en-GB"/>
        </w:rPr>
        <w:t xml:space="preserve">: </w:t>
      </w:r>
      <w:r w:rsidRPr="004541F3">
        <w:rPr>
          <w:rFonts w:ascii="Times New Roman" w:hAnsi="Times New Roman" w:cs="Times New Roman"/>
          <w:kern w:val="0"/>
          <w:lang w:val="en-GB"/>
        </w:rPr>
        <w:t>Final themes Visualizing final themes in a thematic map to reveal the links between major concepts</w:t>
      </w:r>
      <w:r w:rsidRPr="004541F3" w:rsidR="00F5258C">
        <w:rPr>
          <w:rFonts w:ascii="Times New Roman" w:hAnsi="Times New Roman" w:cs="Times New Roman"/>
          <w:kern w:val="0"/>
          <w:lang w:val="en-GB"/>
        </w:rPr>
        <w:t xml:space="preserve"> (</w:t>
      </w:r>
      <w:r w:rsidRPr="004541F3" w:rsidR="00F5258C">
        <w:rPr>
          <w:rFonts w:ascii="Times New Roman" w:hAnsi="Times New Roman" w:cs="Times New Roman"/>
          <w:color w:val="222222"/>
          <w:shd w:val="clear" w:color="auto" w:fill="FFFFFF"/>
        </w:rPr>
        <w:t>South and Rodgers, 2023).</w:t>
      </w:r>
    </w:p>
    <w:p w:rsidRPr="004541F3" w:rsidR="004D05E8" w:rsidP="004541F3" w:rsidRDefault="004D05E8" w14:paraId="1F57ED3C" w14:textId="77777777">
      <w:pPr>
        <w:spacing w:line="360" w:lineRule="auto"/>
        <w:jc w:val="both"/>
        <w:rPr>
          <w:rFonts w:ascii="Times New Roman" w:hAnsi="Times New Roman" w:cs="Times New Roman" w:eastAsiaTheme="majorEastAsia"/>
          <w:b/>
          <w:bCs/>
          <w:color w:val="2F5496" w:themeColor="accent1" w:themeShade="BF"/>
          <w:lang w:val="en-GB"/>
        </w:rPr>
      </w:pPr>
      <w:r w:rsidRPr="004541F3">
        <w:rPr>
          <w:rFonts w:ascii="Times New Roman" w:hAnsi="Times New Roman" w:cs="Times New Roman"/>
          <w:b/>
          <w:bCs/>
          <w:lang w:val="en-GB"/>
        </w:rPr>
        <w:br w:type="page"/>
      </w:r>
    </w:p>
    <w:p w:rsidRPr="004541F3" w:rsidR="0027536A" w:rsidP="004541F3" w:rsidRDefault="0027536A" w14:paraId="479E85F1" w14:textId="121DE146">
      <w:pPr>
        <w:pStyle w:val="Heading1"/>
        <w:spacing w:line="360" w:lineRule="auto"/>
        <w:jc w:val="both"/>
        <w:rPr>
          <w:rFonts w:ascii="Times New Roman" w:hAnsi="Times New Roman" w:cs="Times New Roman"/>
          <w:b/>
          <w:bCs/>
          <w:sz w:val="24"/>
          <w:szCs w:val="24"/>
          <w:lang w:val="en-GB"/>
        </w:rPr>
      </w:pPr>
      <w:bookmarkStart w:name="_Toc220946669" w:id="8"/>
      <w:r w:rsidRPr="004541F3">
        <w:rPr>
          <w:rFonts w:ascii="Times New Roman" w:hAnsi="Times New Roman" w:cs="Times New Roman"/>
          <w:b/>
          <w:bCs/>
          <w:sz w:val="24"/>
          <w:szCs w:val="24"/>
          <w:lang w:val="en-GB"/>
        </w:rPr>
        <w:t>Expected Outcomes</w:t>
      </w:r>
      <w:bookmarkEnd w:id="8"/>
    </w:p>
    <w:p w:rsidRPr="004541F3" w:rsidR="0027536A" w:rsidP="004541F3" w:rsidRDefault="0027536A" w14:paraId="2785550E" w14:textId="309514B5">
      <w:pPr>
        <w:autoSpaceDE w:val="0"/>
        <w:autoSpaceDN w:val="0"/>
        <w:adjustRightInd w:val="0"/>
        <w:spacing w:after="0" w:line="360" w:lineRule="auto"/>
        <w:jc w:val="both"/>
        <w:rPr>
          <w:rFonts w:ascii="Times New Roman" w:hAnsi="Times New Roman" w:cs="Times New Roman"/>
          <w:kern w:val="0"/>
          <w:lang w:val="en-GB"/>
        </w:rPr>
      </w:pPr>
      <w:r w:rsidRPr="004541F3">
        <w:rPr>
          <w:rFonts w:ascii="Times New Roman" w:hAnsi="Times New Roman" w:cs="Times New Roman"/>
          <w:kern w:val="0"/>
          <w:lang w:val="en-GB"/>
        </w:rPr>
        <w:t>The scoping review is presumed to deliver a thematic map of early signs of dementia, early identification procedures, and support strategies in the care settings. The results will give a better insight into the present state of early dementia</w:t>
      </w:r>
      <w:r w:rsidRPr="004541F3" w:rsidR="004D05E8">
        <w:rPr>
          <w:rFonts w:ascii="Times New Roman" w:hAnsi="Times New Roman" w:cs="Times New Roman"/>
          <w:kern w:val="0"/>
          <w:lang w:val="en-GB"/>
        </w:rPr>
        <w:t>.</w:t>
      </w:r>
    </w:p>
    <w:p w:rsidRPr="004541F3" w:rsidR="0027536A" w:rsidP="004541F3" w:rsidRDefault="0027536A" w14:paraId="07041EEA" w14:textId="77777777">
      <w:pPr>
        <w:pStyle w:val="Heading1"/>
        <w:spacing w:line="360" w:lineRule="auto"/>
        <w:jc w:val="both"/>
        <w:rPr>
          <w:rFonts w:ascii="Times New Roman" w:hAnsi="Times New Roman" w:cs="Times New Roman"/>
          <w:b/>
          <w:bCs/>
          <w:sz w:val="24"/>
          <w:szCs w:val="24"/>
          <w:lang w:val="en-GB"/>
        </w:rPr>
      </w:pPr>
      <w:bookmarkStart w:name="_Toc220946670" w:id="9"/>
      <w:r w:rsidRPr="004541F3">
        <w:rPr>
          <w:rFonts w:ascii="Times New Roman" w:hAnsi="Times New Roman" w:cs="Times New Roman"/>
          <w:b/>
          <w:bCs/>
          <w:sz w:val="24"/>
          <w:szCs w:val="24"/>
          <w:lang w:val="en-GB"/>
        </w:rPr>
        <w:t>Ethical Considerations</w:t>
      </w:r>
      <w:bookmarkEnd w:id="9"/>
    </w:p>
    <w:p w:rsidRPr="004541F3" w:rsidR="0027536A" w:rsidP="004541F3" w:rsidRDefault="0027536A" w14:paraId="4422B7D2" w14:textId="16BC90FC">
      <w:pPr>
        <w:autoSpaceDE w:val="0"/>
        <w:autoSpaceDN w:val="0"/>
        <w:adjustRightInd w:val="0"/>
        <w:spacing w:after="0" w:line="360" w:lineRule="auto"/>
        <w:jc w:val="both"/>
        <w:rPr>
          <w:rFonts w:ascii="Times New Roman" w:hAnsi="Times New Roman" w:cs="Times New Roman"/>
          <w:kern w:val="0"/>
          <w:lang w:val="en-GB"/>
        </w:rPr>
      </w:pPr>
      <w:r w:rsidRPr="004541F3">
        <w:rPr>
          <w:rFonts w:ascii="Times New Roman" w:hAnsi="Times New Roman" w:cs="Times New Roman"/>
          <w:kern w:val="0"/>
          <w:lang w:val="en-GB"/>
        </w:rPr>
        <w:t xml:space="preserve">The scoping review will be ethically sound as it will employ published and peer-reviewed works only and refer to all the literature properly to prevent plagiarism. Since no primary data and no human subjects will be used to conduct the review, no formal ethical approval is needed. </w:t>
      </w:r>
    </w:p>
    <w:p w:rsidR="004D05E8" w:rsidP="00F5258C" w:rsidRDefault="004D05E8" w14:paraId="665C2045" w14:textId="6FF9DD3B">
      <w:pPr>
        <w:spacing w:line="360" w:lineRule="auto"/>
        <w:jc w:val="both"/>
        <w:rPr>
          <w:rFonts w:ascii="Times New Roman" w:hAnsi="Times New Roman" w:cs="Times New Roman"/>
        </w:rPr>
      </w:pPr>
      <w:r>
        <w:rPr>
          <w:rFonts w:ascii="Times New Roman" w:hAnsi="Times New Roman" w:cs="Times New Roman"/>
        </w:rPr>
        <w:br w:type="page"/>
      </w:r>
    </w:p>
    <w:p w:rsidR="0027536A" w:rsidP="00F5258C" w:rsidRDefault="004D05E8" w14:paraId="5FA914F2" w14:textId="3CDA665D">
      <w:pPr>
        <w:pStyle w:val="Heading1"/>
        <w:spacing w:line="360" w:lineRule="auto"/>
        <w:jc w:val="both"/>
        <w:rPr>
          <w:rFonts w:ascii="Times New Roman" w:hAnsi="Times New Roman" w:cs="Times New Roman"/>
          <w:b/>
          <w:bCs/>
          <w:sz w:val="24"/>
          <w:szCs w:val="24"/>
        </w:rPr>
      </w:pPr>
      <w:bookmarkStart w:name="_Toc220946671" w:id="10"/>
      <w:r w:rsidRPr="004D05E8">
        <w:rPr>
          <w:rFonts w:ascii="Times New Roman" w:hAnsi="Times New Roman" w:cs="Times New Roman"/>
          <w:b/>
          <w:bCs/>
          <w:sz w:val="24"/>
          <w:szCs w:val="24"/>
        </w:rPr>
        <w:t>References</w:t>
      </w:r>
      <w:bookmarkEnd w:id="10"/>
      <w:r w:rsidRPr="004D05E8">
        <w:rPr>
          <w:rFonts w:ascii="Times New Roman" w:hAnsi="Times New Roman" w:cs="Times New Roman"/>
          <w:b/>
          <w:bCs/>
          <w:sz w:val="24"/>
          <w:szCs w:val="24"/>
        </w:rPr>
        <w:t xml:space="preserve"> </w:t>
      </w:r>
    </w:p>
    <w:p w:rsidRPr="00F5258C" w:rsidR="00F5258C" w:rsidP="00F5258C" w:rsidRDefault="00F5258C" w14:paraId="219BB5B0" w14:textId="77777777">
      <w:pPr>
        <w:spacing w:line="360" w:lineRule="auto"/>
        <w:jc w:val="both"/>
        <w:rPr>
          <w:rFonts w:ascii="Times New Roman" w:hAnsi="Times New Roman" w:cs="Times New Roman"/>
          <w:color w:val="222222"/>
          <w:shd w:val="clear" w:color="auto" w:fill="FFFFFF"/>
        </w:rPr>
      </w:pPr>
      <w:r w:rsidRPr="00F5258C">
        <w:rPr>
          <w:rFonts w:ascii="Times New Roman" w:hAnsi="Times New Roman" w:cs="Times New Roman"/>
          <w:color w:val="222222"/>
          <w:shd w:val="clear" w:color="auto" w:fill="FFFFFF"/>
        </w:rPr>
        <w:t>Jones, K.C. (2021) ‘Update on major neurocognitive disorders’. </w:t>
      </w:r>
      <w:r w:rsidRPr="00F5258C">
        <w:rPr>
          <w:rFonts w:ascii="Times New Roman" w:hAnsi="Times New Roman" w:cs="Times New Roman"/>
          <w:i/>
          <w:iCs/>
          <w:color w:val="222222"/>
          <w:shd w:val="clear" w:color="auto" w:fill="FFFFFF"/>
        </w:rPr>
        <w:t>Focus</w:t>
      </w:r>
      <w:r w:rsidRPr="00F5258C">
        <w:rPr>
          <w:rFonts w:ascii="Times New Roman" w:hAnsi="Times New Roman" w:cs="Times New Roman"/>
          <w:color w:val="222222"/>
          <w:shd w:val="clear" w:color="auto" w:fill="FFFFFF"/>
        </w:rPr>
        <w:t>, </w:t>
      </w:r>
      <w:r w:rsidRPr="00F5258C">
        <w:rPr>
          <w:rFonts w:ascii="Times New Roman" w:hAnsi="Times New Roman" w:cs="Times New Roman"/>
          <w:i/>
          <w:iCs/>
          <w:color w:val="222222"/>
          <w:shd w:val="clear" w:color="auto" w:fill="FFFFFF"/>
        </w:rPr>
        <w:t>19</w:t>
      </w:r>
      <w:r w:rsidRPr="00F5258C">
        <w:rPr>
          <w:rFonts w:ascii="Times New Roman" w:hAnsi="Times New Roman" w:cs="Times New Roman"/>
          <w:color w:val="222222"/>
          <w:shd w:val="clear" w:color="auto" w:fill="FFFFFF"/>
        </w:rPr>
        <w:t xml:space="preserve">(3), pp.271-281.Available at: </w:t>
      </w:r>
      <w:hyperlink w:history="1" r:id="rId13">
        <w:r w:rsidRPr="00F5258C">
          <w:rPr>
            <w:rStyle w:val="Hyperlink"/>
            <w:rFonts w:ascii="Times New Roman" w:hAnsi="Times New Roman" w:cs="Times New Roman"/>
            <w:shd w:val="clear" w:color="auto" w:fill="FFFFFF"/>
          </w:rPr>
          <w:t>https://psychiatryonline.org/doi/full/10.1176/appi.focus.20210004</w:t>
        </w:r>
      </w:hyperlink>
      <w:r w:rsidRPr="00F5258C">
        <w:rPr>
          <w:rFonts w:ascii="Times New Roman" w:hAnsi="Times New Roman" w:cs="Times New Roman"/>
          <w:color w:val="222222"/>
          <w:shd w:val="clear" w:color="auto" w:fill="FFFFFF"/>
        </w:rPr>
        <w:t xml:space="preserve"> (Accessed 02/02/2026).</w:t>
      </w:r>
    </w:p>
    <w:p w:rsidRPr="00F5258C" w:rsidR="00F5258C" w:rsidP="00F5258C" w:rsidRDefault="00F5258C" w14:paraId="6D95F83A" w14:textId="77777777">
      <w:pPr>
        <w:spacing w:line="360" w:lineRule="auto"/>
        <w:jc w:val="both"/>
        <w:rPr>
          <w:rFonts w:ascii="Times New Roman" w:hAnsi="Times New Roman" w:cs="Times New Roman"/>
          <w:color w:val="222222"/>
          <w:shd w:val="clear" w:color="auto" w:fill="FFFFFF"/>
        </w:rPr>
      </w:pPr>
      <w:r w:rsidRPr="00F5258C">
        <w:rPr>
          <w:rFonts w:ascii="Times New Roman" w:hAnsi="Times New Roman" w:cs="Times New Roman"/>
          <w:color w:val="222222"/>
          <w:shd w:val="clear" w:color="auto" w:fill="FFFFFF"/>
        </w:rPr>
        <w:t>South, E. and Rodgers, M. (2023) ‘Data visualisation in scoping reviews and evidence maps on health topics: a cross-sectional analysis’. </w:t>
      </w:r>
      <w:r w:rsidRPr="00F5258C">
        <w:rPr>
          <w:rFonts w:ascii="Times New Roman" w:hAnsi="Times New Roman" w:cs="Times New Roman"/>
          <w:i/>
          <w:iCs/>
          <w:color w:val="222222"/>
          <w:shd w:val="clear" w:color="auto" w:fill="FFFFFF"/>
        </w:rPr>
        <w:t>Systematic Reviews</w:t>
      </w:r>
      <w:r w:rsidRPr="00F5258C">
        <w:rPr>
          <w:rFonts w:ascii="Times New Roman" w:hAnsi="Times New Roman" w:cs="Times New Roman"/>
          <w:color w:val="222222"/>
          <w:shd w:val="clear" w:color="auto" w:fill="FFFFFF"/>
        </w:rPr>
        <w:t>, </w:t>
      </w:r>
      <w:r w:rsidRPr="00F5258C">
        <w:rPr>
          <w:rFonts w:ascii="Times New Roman" w:hAnsi="Times New Roman" w:cs="Times New Roman"/>
          <w:i/>
          <w:iCs/>
          <w:color w:val="222222"/>
          <w:shd w:val="clear" w:color="auto" w:fill="FFFFFF"/>
        </w:rPr>
        <w:t>12</w:t>
      </w:r>
      <w:r w:rsidRPr="00F5258C">
        <w:rPr>
          <w:rFonts w:ascii="Times New Roman" w:hAnsi="Times New Roman" w:cs="Times New Roman"/>
          <w:color w:val="222222"/>
          <w:shd w:val="clear" w:color="auto" w:fill="FFFFFF"/>
        </w:rPr>
        <w:t xml:space="preserve">(1), p.142. Available at: </w:t>
      </w:r>
      <w:hyperlink w:history="1" r:id="rId14">
        <w:r w:rsidRPr="00F5258C">
          <w:rPr>
            <w:rStyle w:val="Hyperlink"/>
            <w:rFonts w:ascii="Times New Roman" w:hAnsi="Times New Roman" w:cs="Times New Roman"/>
            <w:shd w:val="clear" w:color="auto" w:fill="FFFFFF"/>
          </w:rPr>
          <w:t>https://link.springer.com/article/10.1186/s13643-023-02309-y</w:t>
        </w:r>
      </w:hyperlink>
      <w:r w:rsidRPr="00F5258C">
        <w:rPr>
          <w:rFonts w:ascii="Times New Roman" w:hAnsi="Times New Roman" w:cs="Times New Roman"/>
          <w:color w:val="222222"/>
          <w:shd w:val="clear" w:color="auto" w:fill="FFFFFF"/>
        </w:rPr>
        <w:t xml:space="preserve"> (Accessed 02/02/2026).</w:t>
      </w:r>
    </w:p>
    <w:p w:rsidR="00F5258C" w:rsidP="007F5A10" w:rsidRDefault="00F5258C" w14:paraId="18B8EBF2" w14:textId="77777777">
      <w:pPr>
        <w:rPr>
          <w:rFonts w:ascii="Arial" w:hAnsi="Arial" w:cs="Arial"/>
          <w:color w:val="222222"/>
          <w:sz w:val="20"/>
          <w:szCs w:val="20"/>
          <w:shd w:val="clear" w:color="auto" w:fill="FFFFFF"/>
        </w:rPr>
      </w:pPr>
    </w:p>
    <w:p w:rsidRPr="007F5A10" w:rsidR="007F5A10" w:rsidP="007F5A10" w:rsidRDefault="007F5A10" w14:paraId="6CBDDF1E" w14:textId="77777777"/>
    <w:sectPr w:rsidRPr="007F5A10" w:rsidR="007F5A10" w:rsidSect="0027536A">
      <w:headerReference w:type="even" r:id="rId15"/>
      <w:headerReference w:type="default" r:id="rId16"/>
      <w:footerReference w:type="even" r:id="rId17"/>
      <w:footerReference w:type="default" r:id="rId18"/>
      <w:headerReference w:type="first" r:id="rId19"/>
      <w:footerReference w:type="first" r:id="rId20"/>
      <w:pgSz w:w="12240" w:h="15840" w:orient="portrait"/>
      <w:pgMar w:top="1440" w:right="1440" w:bottom="1440" w:left="1440" w:header="720" w:footer="720" w:gutter="0"/>
      <w:cols w:space="720"/>
      <w:noEndnote/>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87CA4" w:rsidP="004D05E8" w:rsidRDefault="00987CA4" w14:paraId="60A52E28" w14:textId="77777777">
      <w:pPr>
        <w:spacing w:after="0" w:line="240" w:lineRule="auto"/>
      </w:pPr>
      <w:r>
        <w:separator/>
      </w:r>
    </w:p>
  </w:endnote>
  <w:endnote w:type="continuationSeparator" w:id="0">
    <w:p w:rsidR="00987CA4" w:rsidP="004D05E8" w:rsidRDefault="00987CA4" w14:paraId="65EC6A3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364283954"/>
      <w:docPartObj>
        <w:docPartGallery w:val="Page Numbers (Bottom of Page)"/>
        <w:docPartUnique/>
      </w:docPartObj>
    </w:sdtPr>
    <w:sdtEndPr>
      <w:rPr>
        <w:rStyle w:val="PageNumber"/>
      </w:rPr>
    </w:sdtEndPr>
    <w:sdtContent>
      <w:p w:rsidR="004D05E8" w:rsidP="006B0121" w:rsidRDefault="004D05E8" w14:paraId="0452B728" w14:textId="38D17A8F">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D05E8" w:rsidRDefault="004D05E8" w14:paraId="1D9F537D" w14:textId="7777777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32233957"/>
      <w:docPartObj>
        <w:docPartGallery w:val="Page Numbers (Bottom of Page)"/>
        <w:docPartUnique/>
      </w:docPartObj>
    </w:sdtPr>
    <w:sdtEndPr>
      <w:rPr>
        <w:rStyle w:val="PageNumber"/>
      </w:rPr>
    </w:sdtEndPr>
    <w:sdtContent>
      <w:p w:rsidR="004D05E8" w:rsidP="006B0121" w:rsidRDefault="004D05E8" w14:paraId="33484741" w14:textId="5077943C">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987CA4">
          <w:rPr>
            <w:rStyle w:val="PageNumber"/>
            <w:noProof/>
          </w:rPr>
          <w:t>1</w:t>
        </w:r>
        <w:r>
          <w:rPr>
            <w:rStyle w:val="PageNumber"/>
          </w:rPr>
          <w:fldChar w:fldCharType="end"/>
        </w:r>
      </w:p>
    </w:sdtContent>
  </w:sdt>
  <w:p w:rsidR="004D05E8" w:rsidRDefault="004D05E8" w14:paraId="6FE4B031" w14:textId="77777777">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51BB7" w:rsidRDefault="00251BB7" w14:paraId="0C712E1E" w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87CA4" w:rsidP="004D05E8" w:rsidRDefault="00987CA4" w14:paraId="702759AB" w14:textId="77777777">
      <w:pPr>
        <w:spacing w:after="0" w:line="240" w:lineRule="auto"/>
      </w:pPr>
      <w:r>
        <w:separator/>
      </w:r>
    </w:p>
  </w:footnote>
  <w:footnote w:type="continuationSeparator" w:id="0">
    <w:p w:rsidR="00987CA4" w:rsidP="004D05E8" w:rsidRDefault="00987CA4" w14:paraId="350B5374" w14:textId="777777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51BB7" w:rsidRDefault="00251BB7" w14:paraId="5E464B30" w14:textId="7777777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51BB7" w:rsidRDefault="00251BB7" w14:paraId="4AE1D3D8" w14:textId="77777777">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51BB7" w:rsidRDefault="00251BB7" w14:paraId="21CEECAB" w14:textId="7777777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147047A5"/>
    <w:multiLevelType w:val="hybridMultilevel"/>
    <w:tmpl w:val="6E3E9E52"/>
    <w:lvl w:ilvl="0" w:tplc="06206E4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nsid w:val="147A3787"/>
    <w:multiLevelType w:val="hybridMultilevel"/>
    <w:tmpl w:val="FDA2E970"/>
    <w:lvl w:ilvl="0" w:tplc="06206E4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nsid w:val="1DB605F7"/>
    <w:multiLevelType w:val="hybridMultilevel"/>
    <w:tmpl w:val="18F27FD2"/>
    <w:lvl w:ilvl="0" w:tplc="06206E4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nsid w:val="46590798"/>
    <w:multiLevelType w:val="hybridMultilevel"/>
    <w:tmpl w:val="03449E78"/>
    <w:lvl w:ilvl="0" w:tplc="06206E4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 w:numId="2">
    <w:abstractNumId w:val="2"/>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removePersonalInformation/>
  <w:removeDateAndTime/>
  <w:trackRevisions w:val="false"/>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536A"/>
    <w:rsid w:val="00251BB7"/>
    <w:rsid w:val="0027536A"/>
    <w:rsid w:val="002B6163"/>
    <w:rsid w:val="004541F3"/>
    <w:rsid w:val="004D05E8"/>
    <w:rsid w:val="005D1CC1"/>
    <w:rsid w:val="007F5A10"/>
    <w:rsid w:val="008E4A38"/>
    <w:rsid w:val="00903566"/>
    <w:rsid w:val="00987CA4"/>
    <w:rsid w:val="00CF7F4E"/>
    <w:rsid w:val="00DF4413"/>
    <w:rsid w:val="00ED037A"/>
    <w:rsid w:val="00F5258C"/>
    <w:rsid w:val="48A1AAAA"/>
    <w:rsid w:val="4BB0D5AE"/>
    <w:rsid w:val="4E82CC2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BDC5A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hAnsiTheme="minorHAnsi" w:eastAsia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27536A"/>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7536A"/>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7536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7536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7536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753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53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53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536A"/>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7536A"/>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rsid w:val="0027536A"/>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27536A"/>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27536A"/>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27536A"/>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27536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7536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7536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7536A"/>
    <w:rPr>
      <w:rFonts w:eastAsiaTheme="majorEastAsia" w:cstheme="majorBidi"/>
      <w:color w:val="272727" w:themeColor="text1" w:themeTint="D8"/>
    </w:rPr>
  </w:style>
  <w:style w:type="paragraph" w:styleId="Title">
    <w:name w:val="Title"/>
    <w:basedOn w:val="Normal"/>
    <w:next w:val="Normal"/>
    <w:link w:val="TitleChar"/>
    <w:uiPriority w:val="10"/>
    <w:qFormat/>
    <w:rsid w:val="0027536A"/>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7536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7536A"/>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753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536A"/>
    <w:pPr>
      <w:spacing w:before="160"/>
      <w:jc w:val="center"/>
    </w:pPr>
    <w:rPr>
      <w:i/>
      <w:iCs/>
      <w:color w:val="404040" w:themeColor="text1" w:themeTint="BF"/>
    </w:rPr>
  </w:style>
  <w:style w:type="character" w:styleId="QuoteChar" w:customStyle="1">
    <w:name w:val="Quote Char"/>
    <w:basedOn w:val="DefaultParagraphFont"/>
    <w:link w:val="Quote"/>
    <w:uiPriority w:val="29"/>
    <w:rsid w:val="0027536A"/>
    <w:rPr>
      <w:i/>
      <w:iCs/>
      <w:color w:val="404040" w:themeColor="text1" w:themeTint="BF"/>
    </w:rPr>
  </w:style>
  <w:style w:type="paragraph" w:styleId="ListParagraph">
    <w:name w:val="List Paragraph"/>
    <w:basedOn w:val="Normal"/>
    <w:uiPriority w:val="34"/>
    <w:qFormat/>
    <w:rsid w:val="0027536A"/>
    <w:pPr>
      <w:ind w:left="720"/>
      <w:contextualSpacing/>
    </w:pPr>
  </w:style>
  <w:style w:type="character" w:styleId="IntenseEmphasis">
    <w:name w:val="Intense Emphasis"/>
    <w:basedOn w:val="DefaultParagraphFont"/>
    <w:uiPriority w:val="21"/>
    <w:qFormat/>
    <w:rsid w:val="0027536A"/>
    <w:rPr>
      <w:i/>
      <w:iCs/>
      <w:color w:val="2F5496" w:themeColor="accent1" w:themeShade="BF"/>
    </w:rPr>
  </w:style>
  <w:style w:type="paragraph" w:styleId="IntenseQuote">
    <w:name w:val="Intense Quote"/>
    <w:basedOn w:val="Normal"/>
    <w:next w:val="Normal"/>
    <w:link w:val="IntenseQuoteChar"/>
    <w:uiPriority w:val="30"/>
    <w:qFormat/>
    <w:rsid w:val="0027536A"/>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27536A"/>
    <w:rPr>
      <w:i/>
      <w:iCs/>
      <w:color w:val="2F5496" w:themeColor="accent1" w:themeShade="BF"/>
    </w:rPr>
  </w:style>
  <w:style w:type="character" w:styleId="IntenseReference">
    <w:name w:val="Intense Reference"/>
    <w:basedOn w:val="DefaultParagraphFont"/>
    <w:uiPriority w:val="32"/>
    <w:qFormat/>
    <w:rsid w:val="0027536A"/>
    <w:rPr>
      <w:b/>
      <w:bCs/>
      <w:smallCaps/>
      <w:color w:val="2F5496" w:themeColor="accent1" w:themeShade="BF"/>
      <w:spacing w:val="5"/>
    </w:rPr>
  </w:style>
  <w:style w:type="paragraph" w:styleId="Footer">
    <w:name w:val="footer"/>
    <w:basedOn w:val="Normal"/>
    <w:link w:val="FooterChar"/>
    <w:uiPriority w:val="99"/>
    <w:unhideWhenUsed/>
    <w:rsid w:val="004D05E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5E8"/>
  </w:style>
  <w:style w:type="character" w:styleId="PageNumber">
    <w:name w:val="page number"/>
    <w:basedOn w:val="DefaultParagraphFont"/>
    <w:uiPriority w:val="99"/>
    <w:semiHidden/>
    <w:unhideWhenUsed/>
    <w:rsid w:val="004D05E8"/>
  </w:style>
  <w:style w:type="paragraph" w:styleId="TOCHeading">
    <w:name w:val="TOC Heading"/>
    <w:basedOn w:val="Heading1"/>
    <w:next w:val="Normal"/>
    <w:uiPriority w:val="39"/>
    <w:unhideWhenUsed/>
    <w:qFormat/>
    <w:rsid w:val="00DF441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F4413"/>
    <w:pPr>
      <w:spacing w:before="120" w:after="120"/>
    </w:pPr>
    <w:rPr>
      <w:rFonts w:cstheme="minorHAnsi"/>
      <w:b/>
      <w:bCs/>
      <w:caps/>
      <w:sz w:val="20"/>
      <w:szCs w:val="20"/>
    </w:rPr>
  </w:style>
  <w:style w:type="paragraph" w:styleId="TOC2">
    <w:name w:val="toc 2"/>
    <w:basedOn w:val="Normal"/>
    <w:next w:val="Normal"/>
    <w:autoRedefine/>
    <w:uiPriority w:val="39"/>
    <w:unhideWhenUsed/>
    <w:rsid w:val="00DF4413"/>
    <w:pPr>
      <w:spacing w:after="0"/>
      <w:ind w:left="240"/>
    </w:pPr>
    <w:rPr>
      <w:rFonts w:cstheme="minorHAnsi"/>
      <w:smallCaps/>
      <w:sz w:val="20"/>
      <w:szCs w:val="20"/>
    </w:rPr>
  </w:style>
  <w:style w:type="character" w:styleId="Hyperlink">
    <w:name w:val="Hyperlink"/>
    <w:basedOn w:val="DefaultParagraphFont"/>
    <w:uiPriority w:val="99"/>
    <w:unhideWhenUsed/>
    <w:rsid w:val="00DF4413"/>
    <w:rPr>
      <w:color w:val="0563C1" w:themeColor="hyperlink"/>
      <w:u w:val="single"/>
    </w:rPr>
  </w:style>
  <w:style w:type="paragraph" w:styleId="TOC3">
    <w:name w:val="toc 3"/>
    <w:basedOn w:val="Normal"/>
    <w:next w:val="Normal"/>
    <w:autoRedefine/>
    <w:uiPriority w:val="39"/>
    <w:semiHidden/>
    <w:unhideWhenUsed/>
    <w:rsid w:val="00DF4413"/>
    <w:pPr>
      <w:spacing w:after="0"/>
      <w:ind w:left="480"/>
    </w:pPr>
    <w:rPr>
      <w:rFonts w:cstheme="minorHAnsi"/>
      <w:i/>
      <w:iCs/>
      <w:sz w:val="20"/>
      <w:szCs w:val="20"/>
    </w:rPr>
  </w:style>
  <w:style w:type="paragraph" w:styleId="TOC4">
    <w:name w:val="toc 4"/>
    <w:basedOn w:val="Normal"/>
    <w:next w:val="Normal"/>
    <w:autoRedefine/>
    <w:uiPriority w:val="39"/>
    <w:semiHidden/>
    <w:unhideWhenUsed/>
    <w:rsid w:val="00DF4413"/>
    <w:pPr>
      <w:spacing w:after="0"/>
      <w:ind w:left="720"/>
    </w:pPr>
    <w:rPr>
      <w:rFonts w:cstheme="minorHAnsi"/>
      <w:sz w:val="18"/>
      <w:szCs w:val="18"/>
    </w:rPr>
  </w:style>
  <w:style w:type="paragraph" w:styleId="TOC5">
    <w:name w:val="toc 5"/>
    <w:basedOn w:val="Normal"/>
    <w:next w:val="Normal"/>
    <w:autoRedefine/>
    <w:uiPriority w:val="39"/>
    <w:semiHidden/>
    <w:unhideWhenUsed/>
    <w:rsid w:val="00DF4413"/>
    <w:pPr>
      <w:spacing w:after="0"/>
      <w:ind w:left="960"/>
    </w:pPr>
    <w:rPr>
      <w:rFonts w:cstheme="minorHAnsi"/>
      <w:sz w:val="18"/>
      <w:szCs w:val="18"/>
    </w:rPr>
  </w:style>
  <w:style w:type="paragraph" w:styleId="TOC6">
    <w:name w:val="toc 6"/>
    <w:basedOn w:val="Normal"/>
    <w:next w:val="Normal"/>
    <w:autoRedefine/>
    <w:uiPriority w:val="39"/>
    <w:semiHidden/>
    <w:unhideWhenUsed/>
    <w:rsid w:val="00DF4413"/>
    <w:pPr>
      <w:spacing w:after="0"/>
      <w:ind w:left="1200"/>
    </w:pPr>
    <w:rPr>
      <w:rFonts w:cstheme="minorHAnsi"/>
      <w:sz w:val="18"/>
      <w:szCs w:val="18"/>
    </w:rPr>
  </w:style>
  <w:style w:type="paragraph" w:styleId="TOC7">
    <w:name w:val="toc 7"/>
    <w:basedOn w:val="Normal"/>
    <w:next w:val="Normal"/>
    <w:autoRedefine/>
    <w:uiPriority w:val="39"/>
    <w:semiHidden/>
    <w:unhideWhenUsed/>
    <w:rsid w:val="00DF4413"/>
    <w:pPr>
      <w:spacing w:after="0"/>
      <w:ind w:left="1440"/>
    </w:pPr>
    <w:rPr>
      <w:rFonts w:cstheme="minorHAnsi"/>
      <w:sz w:val="18"/>
      <w:szCs w:val="18"/>
    </w:rPr>
  </w:style>
  <w:style w:type="paragraph" w:styleId="TOC8">
    <w:name w:val="toc 8"/>
    <w:basedOn w:val="Normal"/>
    <w:next w:val="Normal"/>
    <w:autoRedefine/>
    <w:uiPriority w:val="39"/>
    <w:semiHidden/>
    <w:unhideWhenUsed/>
    <w:rsid w:val="00DF4413"/>
    <w:pPr>
      <w:spacing w:after="0"/>
      <w:ind w:left="1680"/>
    </w:pPr>
    <w:rPr>
      <w:rFonts w:cstheme="minorHAnsi"/>
      <w:sz w:val="18"/>
      <w:szCs w:val="18"/>
    </w:rPr>
  </w:style>
  <w:style w:type="paragraph" w:styleId="TOC9">
    <w:name w:val="toc 9"/>
    <w:basedOn w:val="Normal"/>
    <w:next w:val="Normal"/>
    <w:autoRedefine/>
    <w:uiPriority w:val="39"/>
    <w:semiHidden/>
    <w:unhideWhenUsed/>
    <w:rsid w:val="00DF4413"/>
    <w:pPr>
      <w:spacing w:after="0"/>
      <w:ind w:left="1920"/>
    </w:pPr>
    <w:rPr>
      <w:rFonts w:cstheme="minorHAnsi"/>
      <w:sz w:val="18"/>
      <w:szCs w:val="18"/>
    </w:rPr>
  </w:style>
  <w:style w:type="character" w:styleId="UnresolvedMention" w:customStyle="1">
    <w:name w:val="Unresolved Mention"/>
    <w:basedOn w:val="DefaultParagraphFont"/>
    <w:uiPriority w:val="99"/>
    <w:semiHidden/>
    <w:unhideWhenUsed/>
    <w:rsid w:val="007F5A10"/>
    <w:rPr>
      <w:color w:val="605E5C"/>
      <w:shd w:val="clear" w:color="auto" w:fill="E1DFDD"/>
    </w:rPr>
  </w:style>
  <w:style w:type="paragraph" w:styleId="Header">
    <w:name w:val="header"/>
    <w:basedOn w:val="Normal"/>
    <w:link w:val="HeaderChar"/>
    <w:uiPriority w:val="99"/>
    <w:unhideWhenUsed/>
    <w:rsid w:val="00251BB7"/>
    <w:pPr>
      <w:tabs>
        <w:tab w:val="center" w:pos="4680"/>
        <w:tab w:val="right" w:pos="9360"/>
      </w:tabs>
      <w:spacing w:after="0" w:line="240" w:lineRule="auto"/>
    </w:pPr>
  </w:style>
  <w:style w:type="character" w:styleId="HeaderChar" w:customStyle="1">
    <w:name w:val="Header Char"/>
    <w:basedOn w:val="DefaultParagraphFont"/>
    <w:link w:val="Header"/>
    <w:uiPriority w:val="99"/>
    <w:rsid w:val="00251B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diagramData" Target="diagrams/data1.xml" Id="rId8" /><Relationship Type="http://schemas.openxmlformats.org/officeDocument/2006/relationships/hyperlink" Target="https://psychiatryonline.org/doi/full/10.1176/appi.focus.20210004" TargetMode="External" Id="rId13" /><Relationship Type="http://schemas.openxmlformats.org/officeDocument/2006/relationships/footer" Target="footer2.xml" Id="rId18" /><Relationship Type="http://schemas.openxmlformats.org/officeDocument/2006/relationships/styles" Target="styles.xml" Id="rId3" /><Relationship Type="http://schemas.openxmlformats.org/officeDocument/2006/relationships/fontTable" Target="fontTable.xml" Id="rId21" /><Relationship Type="http://schemas.openxmlformats.org/officeDocument/2006/relationships/endnotes" Target="endnotes.xml" Id="rId7" /><Relationship Type="http://schemas.microsoft.com/office/2007/relationships/diagramDrawing" Target="diagrams/drawing1.xml" Id="rId12" /><Relationship Type="http://schemas.openxmlformats.org/officeDocument/2006/relationships/footer" Target="footer1.xml" Id="rId17" /><Relationship Type="http://schemas.openxmlformats.org/officeDocument/2006/relationships/numbering" Target="numbering.xml" Id="rId2" /><Relationship Type="http://schemas.openxmlformats.org/officeDocument/2006/relationships/header" Target="header2.xml" Id="rId16" /><Relationship Type="http://schemas.openxmlformats.org/officeDocument/2006/relationships/footer" Target="footer3.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diagramColors" Target="diagrams/colors1.xml" Id="rId11" /><Relationship Type="http://schemas.openxmlformats.org/officeDocument/2006/relationships/webSettings" Target="webSettings.xml" Id="rId5" /><Relationship Type="http://schemas.openxmlformats.org/officeDocument/2006/relationships/header" Target="header1.xml" Id="rId15" /><Relationship Type="http://schemas.openxmlformats.org/officeDocument/2006/relationships/diagramQuickStyle" Target="diagrams/quickStyle1.xml" Id="rId10" /><Relationship Type="http://schemas.openxmlformats.org/officeDocument/2006/relationships/header" Target="header3.xml" Id="rId19" /><Relationship Type="http://schemas.openxmlformats.org/officeDocument/2006/relationships/settings" Target="settings.xml" Id="rId4" /><Relationship Type="http://schemas.openxmlformats.org/officeDocument/2006/relationships/diagramLayout" Target="diagrams/layout1.xml" Id="rId9" /><Relationship Type="http://schemas.openxmlformats.org/officeDocument/2006/relationships/hyperlink" Target="https://link.springer.com/article/10.1186/s13643-023-02309-y" TargetMode="External" Id="rId14" /><Relationship Type="http://schemas.openxmlformats.org/officeDocument/2006/relationships/theme" Target="theme/theme1.xml" Id="rId22"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34BB018-9EF6-0940-BE6A-089B42B4EA84}" type="doc">
      <dgm:prSet loTypeId="urn:microsoft.com/office/officeart/2005/8/layout/process4" loCatId="" qsTypeId="urn:microsoft.com/office/officeart/2005/8/quickstyle/simple1" qsCatId="simple" csTypeId="urn:microsoft.com/office/officeart/2005/8/colors/accent1_2" csCatId="accent1" phldr="1"/>
      <dgm:spPr/>
      <dgm:t>
        <a:bodyPr/>
        <a:lstStyle/>
        <a:p>
          <a:endParaRPr lang="en-GB"/>
        </a:p>
      </dgm:t>
    </dgm:pt>
    <dgm:pt modelId="{032A5F15-6D43-6F43-9022-E612C0A94B0E}">
      <dgm:prSet phldrT="[Text]"/>
      <dgm:spPr/>
      <dgm:t>
        <a:bodyPr/>
        <a:lstStyle/>
        <a:p>
          <a:r>
            <a:rPr lang="en-GB"/>
            <a:t>Identifying the research question</a:t>
          </a:r>
        </a:p>
      </dgm:t>
    </dgm:pt>
    <dgm:pt modelId="{1E86473C-3F91-1B43-A61B-07E8A687FC0C}" type="parTrans" cxnId="{686FDDA1-4E16-8946-9458-CF651D9FCB4B}">
      <dgm:prSet/>
      <dgm:spPr/>
      <dgm:t>
        <a:bodyPr/>
        <a:lstStyle/>
        <a:p>
          <a:endParaRPr lang="en-GB"/>
        </a:p>
      </dgm:t>
    </dgm:pt>
    <dgm:pt modelId="{1AD7DF46-19DE-874A-8939-CCB70B881D99}" type="sibTrans" cxnId="{686FDDA1-4E16-8946-9458-CF651D9FCB4B}">
      <dgm:prSet/>
      <dgm:spPr/>
      <dgm:t>
        <a:bodyPr/>
        <a:lstStyle/>
        <a:p>
          <a:endParaRPr lang="en-GB"/>
        </a:p>
      </dgm:t>
    </dgm:pt>
    <dgm:pt modelId="{01FB125B-2D54-6644-8692-BFA877F963DB}">
      <dgm:prSet phldrT="[Text]"/>
      <dgm:spPr/>
      <dgm:t>
        <a:bodyPr/>
        <a:lstStyle/>
        <a:p>
          <a:r>
            <a:rPr lang="en-GB"/>
            <a:t>This scoping review aims to explore: What is known about the early signs of dementia and how these are identified and supported in health and social care settings? </a:t>
          </a:r>
        </a:p>
      </dgm:t>
    </dgm:pt>
    <dgm:pt modelId="{C2410992-B552-BF4B-AA16-F0C21D25C933}" type="parTrans" cxnId="{F37457C4-F7FF-C946-8EB2-628F615A6B4C}">
      <dgm:prSet/>
      <dgm:spPr/>
      <dgm:t>
        <a:bodyPr/>
        <a:lstStyle/>
        <a:p>
          <a:endParaRPr lang="en-GB"/>
        </a:p>
      </dgm:t>
    </dgm:pt>
    <dgm:pt modelId="{8D062055-F000-F449-B8ED-77DE25FB815A}" type="sibTrans" cxnId="{F37457C4-F7FF-C946-8EB2-628F615A6B4C}">
      <dgm:prSet/>
      <dgm:spPr/>
      <dgm:t>
        <a:bodyPr/>
        <a:lstStyle/>
        <a:p>
          <a:endParaRPr lang="en-GB"/>
        </a:p>
      </dgm:t>
    </dgm:pt>
    <dgm:pt modelId="{ADE6B62A-7189-5445-B7D7-C25FA642C59A}">
      <dgm:prSet phldrT="[Text]"/>
      <dgm:spPr/>
      <dgm:t>
        <a:bodyPr/>
        <a:lstStyle/>
        <a:p>
          <a:r>
            <a:rPr lang="en-GB"/>
            <a:t>Identifying relevant studies</a:t>
          </a:r>
        </a:p>
      </dgm:t>
    </dgm:pt>
    <dgm:pt modelId="{8522747A-7F07-D64F-BB78-B21AFF964D89}" type="parTrans" cxnId="{09FB6E24-EF89-944F-821F-DA07FFD3A456}">
      <dgm:prSet/>
      <dgm:spPr/>
      <dgm:t>
        <a:bodyPr/>
        <a:lstStyle/>
        <a:p>
          <a:endParaRPr lang="en-GB"/>
        </a:p>
      </dgm:t>
    </dgm:pt>
    <dgm:pt modelId="{094DF8E7-9406-F642-B2EA-3E8A99D2ACA8}" type="sibTrans" cxnId="{09FB6E24-EF89-944F-821F-DA07FFD3A456}">
      <dgm:prSet/>
      <dgm:spPr/>
      <dgm:t>
        <a:bodyPr/>
        <a:lstStyle/>
        <a:p>
          <a:endParaRPr lang="en-GB"/>
        </a:p>
      </dgm:t>
    </dgm:pt>
    <dgm:pt modelId="{89274C97-9E3C-2145-A8A9-84F91E08AF74}">
      <dgm:prSet phldrT="[Text]"/>
      <dgm:spPr/>
      <dgm:t>
        <a:bodyPr/>
        <a:lstStyle/>
        <a:p>
          <a:r>
            <a:rPr lang="en-GB"/>
            <a:t>Relevant literature will be identified from academic databases such as PubMed, CINAHL, PsycINFO, Google Scholar, and Scopus. Grey literature (e.g. policy reports, guidelines from WHO, NICE, Alzheimer’s Society) will also be included. Search terms will include: early signs of dementia, early identification, dementia recognition in care settings, mild cognitive impairment, and early intervention in dementia.</a:t>
          </a:r>
        </a:p>
      </dgm:t>
    </dgm:pt>
    <dgm:pt modelId="{F7BD69B0-ADF0-0446-B6B9-64B650847633}" type="parTrans" cxnId="{F28EA744-F595-914A-B993-A48FBCFD4134}">
      <dgm:prSet/>
      <dgm:spPr/>
      <dgm:t>
        <a:bodyPr/>
        <a:lstStyle/>
        <a:p>
          <a:endParaRPr lang="en-GB"/>
        </a:p>
      </dgm:t>
    </dgm:pt>
    <dgm:pt modelId="{8E0531AF-5C5E-F640-BFB5-7034FA848216}" type="sibTrans" cxnId="{F28EA744-F595-914A-B993-A48FBCFD4134}">
      <dgm:prSet/>
      <dgm:spPr/>
      <dgm:t>
        <a:bodyPr/>
        <a:lstStyle/>
        <a:p>
          <a:endParaRPr lang="en-GB"/>
        </a:p>
      </dgm:t>
    </dgm:pt>
    <dgm:pt modelId="{FD932F9E-9CC3-0848-893E-AA99B8FF301C}">
      <dgm:prSet phldrT="[Text]"/>
      <dgm:spPr/>
      <dgm:t>
        <a:bodyPr/>
        <a:lstStyle/>
        <a:p>
          <a:r>
            <a:rPr lang="en-GB"/>
            <a:t>Study selection</a:t>
          </a:r>
        </a:p>
      </dgm:t>
    </dgm:pt>
    <dgm:pt modelId="{AC68A543-4212-0541-B0DE-9B2EF853C5C0}" type="parTrans" cxnId="{4D562D42-C9C9-3343-BD0F-4BE61F0E59A4}">
      <dgm:prSet/>
      <dgm:spPr/>
      <dgm:t>
        <a:bodyPr/>
        <a:lstStyle/>
        <a:p>
          <a:endParaRPr lang="en-GB"/>
        </a:p>
      </dgm:t>
    </dgm:pt>
    <dgm:pt modelId="{CEE00FB4-0ABA-6C42-A553-14845B0A8EF4}" type="sibTrans" cxnId="{4D562D42-C9C9-3343-BD0F-4BE61F0E59A4}">
      <dgm:prSet/>
      <dgm:spPr/>
      <dgm:t>
        <a:bodyPr/>
        <a:lstStyle/>
        <a:p>
          <a:endParaRPr lang="en-GB"/>
        </a:p>
      </dgm:t>
    </dgm:pt>
    <dgm:pt modelId="{71B218EA-2242-2D41-8A85-77FDE7DE488B}">
      <dgm:prSet phldrT="[Text]"/>
      <dgm:spPr/>
      <dgm:t>
        <a:bodyPr/>
        <a:lstStyle/>
        <a:p>
          <a:pPr>
            <a:buNone/>
          </a:pPr>
          <a:r>
            <a:rPr lang="en-IN"/>
            <a:t>Inclusion criteria will include studies focusing on early signs of dementia, early identification, or early support in care settings (e.g. primary care, hospitals, residential care, community services). </a:t>
          </a:r>
          <a:r>
            <a:rPr lang="en-GB"/>
            <a:t>Charting the data</a:t>
          </a:r>
        </a:p>
      </dgm:t>
    </dgm:pt>
    <dgm:pt modelId="{1E823D94-E97B-614A-9249-8671893F85CD}" type="parTrans" cxnId="{86FF80D1-1EF8-4D4F-B03B-B58DAE9F4128}">
      <dgm:prSet/>
      <dgm:spPr/>
      <dgm:t>
        <a:bodyPr/>
        <a:lstStyle/>
        <a:p>
          <a:endParaRPr lang="en-GB"/>
        </a:p>
      </dgm:t>
    </dgm:pt>
    <dgm:pt modelId="{DB4F35A2-51D5-6647-895E-6E1993149FCE}" type="sibTrans" cxnId="{86FF80D1-1EF8-4D4F-B03B-B58DAE9F4128}">
      <dgm:prSet/>
      <dgm:spPr/>
      <dgm:t>
        <a:bodyPr/>
        <a:lstStyle/>
        <a:p>
          <a:endParaRPr lang="en-GB"/>
        </a:p>
      </dgm:t>
    </dgm:pt>
    <dgm:pt modelId="{FEDD25E4-390A-0F46-AC37-8B0D97570974}">
      <dgm:prSet/>
      <dgm:spPr/>
      <dgm:t>
        <a:bodyPr/>
        <a:lstStyle/>
        <a:p>
          <a:r>
            <a:rPr lang="en-GB"/>
            <a:t>The review will examine how early symptoms (e.g. memory loss, mood changes, communication difficulties) are recognised by care staff and what early support strategies exist.</a:t>
          </a:r>
        </a:p>
      </dgm:t>
    </dgm:pt>
    <dgm:pt modelId="{285D30F7-5B18-6042-9E48-481A71707ADB}" type="parTrans" cxnId="{FEB2E8F3-85AE-FE44-AB5F-68F1C9618F33}">
      <dgm:prSet/>
      <dgm:spPr/>
      <dgm:t>
        <a:bodyPr/>
        <a:lstStyle/>
        <a:p>
          <a:endParaRPr lang="en-GB"/>
        </a:p>
      </dgm:t>
    </dgm:pt>
    <dgm:pt modelId="{E0B7F0EE-BF66-7D45-8822-B33CA949807C}" type="sibTrans" cxnId="{FEB2E8F3-85AE-FE44-AB5F-68F1C9618F33}">
      <dgm:prSet/>
      <dgm:spPr/>
      <dgm:t>
        <a:bodyPr/>
        <a:lstStyle/>
        <a:p>
          <a:endParaRPr lang="en-GB"/>
        </a:p>
      </dgm:t>
    </dgm:pt>
    <dgm:pt modelId="{631F7361-28A6-2642-8360-077DEEDC5392}">
      <dgm:prSet/>
      <dgm:spPr/>
      <dgm:t>
        <a:bodyPr/>
        <a:lstStyle/>
        <a:p>
          <a:r>
            <a:rPr lang="en-GB"/>
            <a:t>Findings will be synthesised thematically to map patterns in early signs recognition, barriers to early identification (e.g. lack of training, misattribution to ageing), and effective early support strategies. Consultation with stakeholders (optional enhancement)</a:t>
          </a:r>
        </a:p>
      </dgm:t>
    </dgm:pt>
    <dgm:pt modelId="{E36E78A3-90C8-BB4E-8627-53EFC849051B}" type="parTrans" cxnId="{7D27266A-4D75-EF41-8004-174296E15D6C}">
      <dgm:prSet/>
      <dgm:spPr/>
      <dgm:t>
        <a:bodyPr/>
        <a:lstStyle/>
        <a:p>
          <a:endParaRPr lang="en-GB"/>
        </a:p>
      </dgm:t>
    </dgm:pt>
    <dgm:pt modelId="{4426EC64-DF02-F94F-9E28-19D9699F4F4D}" type="sibTrans" cxnId="{7D27266A-4D75-EF41-8004-174296E15D6C}">
      <dgm:prSet/>
      <dgm:spPr/>
      <dgm:t>
        <a:bodyPr/>
        <a:lstStyle/>
        <a:p>
          <a:endParaRPr lang="en-GB"/>
        </a:p>
      </dgm:t>
    </dgm:pt>
    <dgm:pt modelId="{A70672AC-9BA0-2F46-9A95-21F922E82104}">
      <dgm:prSet phldrT="[Text]"/>
      <dgm:spPr/>
      <dgm:t>
        <a:bodyPr/>
        <a:lstStyle/>
        <a:p>
          <a:r>
            <a:rPr lang="en-GB"/>
            <a:t>Collating, summarising, and reporting results</a:t>
          </a:r>
        </a:p>
      </dgm:t>
    </dgm:pt>
    <dgm:pt modelId="{31078CD1-08F6-9D4C-875A-E35BCB693DE8}" type="parTrans" cxnId="{CB5D2938-F1E1-B845-87CE-C76B26C6199D}">
      <dgm:prSet/>
      <dgm:spPr/>
      <dgm:t>
        <a:bodyPr/>
        <a:lstStyle/>
        <a:p>
          <a:endParaRPr lang="en-GB"/>
        </a:p>
      </dgm:t>
    </dgm:pt>
    <dgm:pt modelId="{1A0E6FB6-B746-834A-8CD7-53D03CA1CE23}" type="sibTrans" cxnId="{CB5D2938-F1E1-B845-87CE-C76B26C6199D}">
      <dgm:prSet/>
      <dgm:spPr/>
      <dgm:t>
        <a:bodyPr/>
        <a:lstStyle/>
        <a:p>
          <a:endParaRPr lang="en-GB"/>
        </a:p>
      </dgm:t>
    </dgm:pt>
    <dgm:pt modelId="{6450A2A7-6521-FC4C-AB58-EA0483CCACE9}">
      <dgm:prSet/>
      <dgm:spPr/>
      <dgm:t>
        <a:bodyPr/>
        <a:lstStyle/>
        <a:p>
          <a:r>
            <a:rPr lang="en-GB"/>
            <a:t>Consultation with stakeholders (optional enhancement)</a:t>
          </a:r>
        </a:p>
      </dgm:t>
    </dgm:pt>
    <dgm:pt modelId="{7C91CF8E-59D0-F54B-AEAB-C056F8CA63EB}" type="parTrans" cxnId="{8884FC7D-5EFB-2F42-9DEF-5960E9118542}">
      <dgm:prSet/>
      <dgm:spPr/>
      <dgm:t>
        <a:bodyPr/>
        <a:lstStyle/>
        <a:p>
          <a:endParaRPr lang="en-GB"/>
        </a:p>
      </dgm:t>
    </dgm:pt>
    <dgm:pt modelId="{12DEEB16-837A-BB43-80B7-AE3704D53A6A}" type="sibTrans" cxnId="{8884FC7D-5EFB-2F42-9DEF-5960E9118542}">
      <dgm:prSet/>
      <dgm:spPr/>
      <dgm:t>
        <a:bodyPr/>
        <a:lstStyle/>
        <a:p>
          <a:endParaRPr lang="en-GB"/>
        </a:p>
      </dgm:t>
    </dgm:pt>
    <dgm:pt modelId="{EDDBA2F1-C202-6D41-A398-02C9B54AD517}">
      <dgm:prSet/>
      <dgm:spPr/>
      <dgm:t>
        <a:bodyPr/>
        <a:lstStyle/>
        <a:p>
          <a:r>
            <a:rPr lang="en-GB"/>
            <a:t>Where feasible, consultation with care staff, dementia specialists, or service users may be included to validate findings and ensure relevance to real-world practice.</a:t>
          </a:r>
        </a:p>
      </dgm:t>
    </dgm:pt>
    <dgm:pt modelId="{0EA95972-D7EE-824E-896D-5FCF00A01A7F}" type="parTrans" cxnId="{4D687F1C-8669-1A4D-B115-D17477B6E290}">
      <dgm:prSet/>
      <dgm:spPr/>
      <dgm:t>
        <a:bodyPr/>
        <a:lstStyle/>
        <a:p>
          <a:endParaRPr lang="en-GB"/>
        </a:p>
      </dgm:t>
    </dgm:pt>
    <dgm:pt modelId="{0B60F0C6-AC19-494F-9DCE-0D0E46D6C79B}" type="sibTrans" cxnId="{4D687F1C-8669-1A4D-B115-D17477B6E290}">
      <dgm:prSet/>
      <dgm:spPr/>
      <dgm:t>
        <a:bodyPr/>
        <a:lstStyle/>
        <a:p>
          <a:endParaRPr lang="en-GB"/>
        </a:p>
      </dgm:t>
    </dgm:pt>
    <dgm:pt modelId="{08BE610B-DACE-9245-BCA5-588A0B47C649}">
      <dgm:prSet/>
      <dgm:spPr/>
      <dgm:t>
        <a:bodyPr/>
        <a:lstStyle/>
        <a:p>
          <a:r>
            <a:rPr lang="en-GB"/>
            <a:t>Charting the data</a:t>
          </a:r>
        </a:p>
      </dgm:t>
    </dgm:pt>
    <dgm:pt modelId="{D0381624-40D8-BD42-A40D-FA7532093520}" type="parTrans" cxnId="{BACB0A3B-6BCA-BF47-ADDA-F360F5259C57}">
      <dgm:prSet/>
      <dgm:spPr/>
      <dgm:t>
        <a:bodyPr/>
        <a:lstStyle/>
        <a:p>
          <a:endParaRPr lang="en-US"/>
        </a:p>
      </dgm:t>
    </dgm:pt>
    <dgm:pt modelId="{79DD97BB-E121-A244-936D-D0B982F0432B}" type="sibTrans" cxnId="{BACB0A3B-6BCA-BF47-ADDA-F360F5259C57}">
      <dgm:prSet/>
      <dgm:spPr/>
      <dgm:t>
        <a:bodyPr/>
        <a:lstStyle/>
        <a:p>
          <a:endParaRPr lang="en-US"/>
        </a:p>
      </dgm:t>
    </dgm:pt>
    <dgm:pt modelId="{606A598B-CBD3-E442-8ADC-DE969B4B3EB7}">
      <dgm:prSet/>
      <dgm:spPr/>
      <dgm:t>
        <a:bodyPr/>
        <a:lstStyle/>
        <a:p>
          <a:r>
            <a:rPr lang="en-GB"/>
            <a:t>Key information will be extracted into a data charting table, including: author, year, country, study aim, care setting, methodology, early signs identified, challenges faced by staff, and types of early support or interventions described.</a:t>
          </a:r>
        </a:p>
      </dgm:t>
    </dgm:pt>
    <dgm:pt modelId="{EE021DB2-D28D-DE47-9E70-D13E8D18EF2A}" type="parTrans" cxnId="{B24C04F9-93BF-194C-AE8C-D0802A750454}">
      <dgm:prSet/>
      <dgm:spPr/>
      <dgm:t>
        <a:bodyPr/>
        <a:lstStyle/>
        <a:p>
          <a:endParaRPr lang="en-US"/>
        </a:p>
      </dgm:t>
    </dgm:pt>
    <dgm:pt modelId="{A5D77A48-9DFA-1841-B54E-BF7D416875F5}" type="sibTrans" cxnId="{B24C04F9-93BF-194C-AE8C-D0802A750454}">
      <dgm:prSet/>
      <dgm:spPr/>
      <dgm:t>
        <a:bodyPr/>
        <a:lstStyle/>
        <a:p>
          <a:endParaRPr lang="en-US"/>
        </a:p>
      </dgm:t>
    </dgm:pt>
    <dgm:pt modelId="{AC70F45C-E74C-F646-9A87-30F9250FC0F3}" type="pres">
      <dgm:prSet presAssocID="{134BB018-9EF6-0940-BE6A-089B42B4EA84}" presName="Name0" presStyleCnt="0">
        <dgm:presLayoutVars>
          <dgm:dir/>
          <dgm:animLvl val="lvl"/>
          <dgm:resizeHandles val="exact"/>
        </dgm:presLayoutVars>
      </dgm:prSet>
      <dgm:spPr/>
      <dgm:t>
        <a:bodyPr/>
        <a:lstStyle/>
        <a:p>
          <a:endParaRPr lang="en-US"/>
        </a:p>
      </dgm:t>
    </dgm:pt>
    <dgm:pt modelId="{964AD608-F7EA-3645-82F4-7C15FC3B12A0}" type="pres">
      <dgm:prSet presAssocID="{6450A2A7-6521-FC4C-AB58-EA0483CCACE9}" presName="boxAndChildren" presStyleCnt="0"/>
      <dgm:spPr/>
    </dgm:pt>
    <dgm:pt modelId="{D30934B0-14F3-244F-8BB7-1CEF69FC49D7}" type="pres">
      <dgm:prSet presAssocID="{6450A2A7-6521-FC4C-AB58-EA0483CCACE9}" presName="parentTextBox" presStyleLbl="node1" presStyleIdx="0" presStyleCnt="6"/>
      <dgm:spPr/>
      <dgm:t>
        <a:bodyPr/>
        <a:lstStyle/>
        <a:p>
          <a:endParaRPr lang="en-US"/>
        </a:p>
      </dgm:t>
    </dgm:pt>
    <dgm:pt modelId="{F72D1F86-3008-6D45-8EB9-76B18FCF2DFA}" type="pres">
      <dgm:prSet presAssocID="{6450A2A7-6521-FC4C-AB58-EA0483CCACE9}" presName="entireBox" presStyleLbl="node1" presStyleIdx="0" presStyleCnt="6"/>
      <dgm:spPr/>
      <dgm:t>
        <a:bodyPr/>
        <a:lstStyle/>
        <a:p>
          <a:endParaRPr lang="en-US"/>
        </a:p>
      </dgm:t>
    </dgm:pt>
    <dgm:pt modelId="{DD8F2B8F-B6A7-654C-A994-601CBC4E3BE3}" type="pres">
      <dgm:prSet presAssocID="{6450A2A7-6521-FC4C-AB58-EA0483CCACE9}" presName="descendantBox" presStyleCnt="0"/>
      <dgm:spPr/>
    </dgm:pt>
    <dgm:pt modelId="{155BF224-B622-EA4E-B417-9FC166764652}" type="pres">
      <dgm:prSet presAssocID="{EDDBA2F1-C202-6D41-A398-02C9B54AD517}" presName="childTextBox" presStyleLbl="fgAccFollowNode1" presStyleIdx="0" presStyleCnt="7">
        <dgm:presLayoutVars>
          <dgm:bulletEnabled val="1"/>
        </dgm:presLayoutVars>
      </dgm:prSet>
      <dgm:spPr/>
      <dgm:t>
        <a:bodyPr/>
        <a:lstStyle/>
        <a:p>
          <a:endParaRPr lang="en-US"/>
        </a:p>
      </dgm:t>
    </dgm:pt>
    <dgm:pt modelId="{CA389F8C-1AEC-B446-8F84-EBBA080A745E}" type="pres">
      <dgm:prSet presAssocID="{1A0E6FB6-B746-834A-8CD7-53D03CA1CE23}" presName="sp" presStyleCnt="0"/>
      <dgm:spPr/>
    </dgm:pt>
    <dgm:pt modelId="{1CEB6A1A-EB88-6D46-B7FA-D3DEA250309D}" type="pres">
      <dgm:prSet presAssocID="{A70672AC-9BA0-2F46-9A95-21F922E82104}" presName="arrowAndChildren" presStyleCnt="0"/>
      <dgm:spPr/>
    </dgm:pt>
    <dgm:pt modelId="{7E76C3DC-C431-7A48-9348-9077CD9E6B46}" type="pres">
      <dgm:prSet presAssocID="{A70672AC-9BA0-2F46-9A95-21F922E82104}" presName="parentTextArrow" presStyleLbl="node1" presStyleIdx="0" presStyleCnt="6"/>
      <dgm:spPr/>
      <dgm:t>
        <a:bodyPr/>
        <a:lstStyle/>
        <a:p>
          <a:endParaRPr lang="en-US"/>
        </a:p>
      </dgm:t>
    </dgm:pt>
    <dgm:pt modelId="{54BC55CA-7B19-4048-BBAC-84B33EF79729}" type="pres">
      <dgm:prSet presAssocID="{A70672AC-9BA0-2F46-9A95-21F922E82104}" presName="arrow" presStyleLbl="node1" presStyleIdx="1" presStyleCnt="6"/>
      <dgm:spPr/>
      <dgm:t>
        <a:bodyPr/>
        <a:lstStyle/>
        <a:p>
          <a:endParaRPr lang="en-US"/>
        </a:p>
      </dgm:t>
    </dgm:pt>
    <dgm:pt modelId="{FE0EC0FD-75C5-5E47-B056-D5F1A6C29328}" type="pres">
      <dgm:prSet presAssocID="{A70672AC-9BA0-2F46-9A95-21F922E82104}" presName="descendantArrow" presStyleCnt="0"/>
      <dgm:spPr/>
    </dgm:pt>
    <dgm:pt modelId="{671D0386-CE64-3040-A0AF-A5A2DB7F1F93}" type="pres">
      <dgm:prSet presAssocID="{631F7361-28A6-2642-8360-077DEEDC5392}" presName="childTextArrow" presStyleLbl="fgAccFollowNode1" presStyleIdx="1" presStyleCnt="7">
        <dgm:presLayoutVars>
          <dgm:bulletEnabled val="1"/>
        </dgm:presLayoutVars>
      </dgm:prSet>
      <dgm:spPr/>
      <dgm:t>
        <a:bodyPr/>
        <a:lstStyle/>
        <a:p>
          <a:endParaRPr lang="en-US"/>
        </a:p>
      </dgm:t>
    </dgm:pt>
    <dgm:pt modelId="{FF0B9675-6120-924A-8E3C-1C18F3C3E4A9}" type="pres">
      <dgm:prSet presAssocID="{79DD97BB-E121-A244-936D-D0B982F0432B}" presName="sp" presStyleCnt="0"/>
      <dgm:spPr/>
    </dgm:pt>
    <dgm:pt modelId="{942F3B59-3E46-8943-8238-C3D3401677CC}" type="pres">
      <dgm:prSet presAssocID="{08BE610B-DACE-9245-BCA5-588A0B47C649}" presName="arrowAndChildren" presStyleCnt="0"/>
      <dgm:spPr/>
    </dgm:pt>
    <dgm:pt modelId="{2E084C1A-A95F-EF44-B71A-91AA65C98536}" type="pres">
      <dgm:prSet presAssocID="{08BE610B-DACE-9245-BCA5-588A0B47C649}" presName="parentTextArrow" presStyleLbl="node1" presStyleIdx="1" presStyleCnt="6"/>
      <dgm:spPr/>
      <dgm:t>
        <a:bodyPr/>
        <a:lstStyle/>
        <a:p>
          <a:endParaRPr lang="en-US"/>
        </a:p>
      </dgm:t>
    </dgm:pt>
    <dgm:pt modelId="{8BE7E2BF-A994-084F-BD38-76BA204D0FD8}" type="pres">
      <dgm:prSet presAssocID="{08BE610B-DACE-9245-BCA5-588A0B47C649}" presName="arrow" presStyleLbl="node1" presStyleIdx="2" presStyleCnt="6"/>
      <dgm:spPr/>
      <dgm:t>
        <a:bodyPr/>
        <a:lstStyle/>
        <a:p>
          <a:endParaRPr lang="en-US"/>
        </a:p>
      </dgm:t>
    </dgm:pt>
    <dgm:pt modelId="{11AE6D33-A23D-9D45-9860-A5C85EAF7555}" type="pres">
      <dgm:prSet presAssocID="{08BE610B-DACE-9245-BCA5-588A0B47C649}" presName="descendantArrow" presStyleCnt="0"/>
      <dgm:spPr/>
    </dgm:pt>
    <dgm:pt modelId="{3039693A-BDE2-E540-93A9-40BF400C4A06}" type="pres">
      <dgm:prSet presAssocID="{606A598B-CBD3-E442-8ADC-DE969B4B3EB7}" presName="childTextArrow" presStyleLbl="fgAccFollowNode1" presStyleIdx="2" presStyleCnt="7">
        <dgm:presLayoutVars>
          <dgm:bulletEnabled val="1"/>
        </dgm:presLayoutVars>
      </dgm:prSet>
      <dgm:spPr/>
      <dgm:t>
        <a:bodyPr/>
        <a:lstStyle/>
        <a:p>
          <a:endParaRPr lang="en-US"/>
        </a:p>
      </dgm:t>
    </dgm:pt>
    <dgm:pt modelId="{4D35E6B6-BBDE-B849-9326-19667C3C5853}" type="pres">
      <dgm:prSet presAssocID="{CEE00FB4-0ABA-6C42-A553-14845B0A8EF4}" presName="sp" presStyleCnt="0"/>
      <dgm:spPr/>
    </dgm:pt>
    <dgm:pt modelId="{47E40053-F14E-2249-848D-D8D2BDF28F45}" type="pres">
      <dgm:prSet presAssocID="{FD932F9E-9CC3-0848-893E-AA99B8FF301C}" presName="arrowAndChildren" presStyleCnt="0"/>
      <dgm:spPr/>
    </dgm:pt>
    <dgm:pt modelId="{894F1CE8-347E-6047-8776-8BC1F00D8F71}" type="pres">
      <dgm:prSet presAssocID="{FD932F9E-9CC3-0848-893E-AA99B8FF301C}" presName="parentTextArrow" presStyleLbl="node1" presStyleIdx="2" presStyleCnt="6"/>
      <dgm:spPr/>
      <dgm:t>
        <a:bodyPr/>
        <a:lstStyle/>
        <a:p>
          <a:endParaRPr lang="en-US"/>
        </a:p>
      </dgm:t>
    </dgm:pt>
    <dgm:pt modelId="{A7756264-58AA-D049-90CD-A7DF9AD29740}" type="pres">
      <dgm:prSet presAssocID="{FD932F9E-9CC3-0848-893E-AA99B8FF301C}" presName="arrow" presStyleLbl="node1" presStyleIdx="3" presStyleCnt="6"/>
      <dgm:spPr/>
      <dgm:t>
        <a:bodyPr/>
        <a:lstStyle/>
        <a:p>
          <a:endParaRPr lang="en-US"/>
        </a:p>
      </dgm:t>
    </dgm:pt>
    <dgm:pt modelId="{BD9B4995-2649-744E-A116-5B06075FF079}" type="pres">
      <dgm:prSet presAssocID="{FD932F9E-9CC3-0848-893E-AA99B8FF301C}" presName="descendantArrow" presStyleCnt="0"/>
      <dgm:spPr/>
    </dgm:pt>
    <dgm:pt modelId="{060E392A-9A15-E943-BC96-FFFB4F141E75}" type="pres">
      <dgm:prSet presAssocID="{71B218EA-2242-2D41-8A85-77FDE7DE488B}" presName="childTextArrow" presStyleLbl="fgAccFollowNode1" presStyleIdx="3" presStyleCnt="7">
        <dgm:presLayoutVars>
          <dgm:bulletEnabled val="1"/>
        </dgm:presLayoutVars>
      </dgm:prSet>
      <dgm:spPr/>
      <dgm:t>
        <a:bodyPr/>
        <a:lstStyle/>
        <a:p>
          <a:endParaRPr lang="en-US"/>
        </a:p>
      </dgm:t>
    </dgm:pt>
    <dgm:pt modelId="{695487C1-DA3F-8148-BE9A-55796514A51C}" type="pres">
      <dgm:prSet presAssocID="{094DF8E7-9406-F642-B2EA-3E8A99D2ACA8}" presName="sp" presStyleCnt="0"/>
      <dgm:spPr/>
    </dgm:pt>
    <dgm:pt modelId="{430EA51E-3AD8-4540-ADD7-407438D88E13}" type="pres">
      <dgm:prSet presAssocID="{ADE6B62A-7189-5445-B7D7-C25FA642C59A}" presName="arrowAndChildren" presStyleCnt="0"/>
      <dgm:spPr/>
    </dgm:pt>
    <dgm:pt modelId="{FA401439-4A53-8E41-AAC8-FFF21842A5CE}" type="pres">
      <dgm:prSet presAssocID="{ADE6B62A-7189-5445-B7D7-C25FA642C59A}" presName="parentTextArrow" presStyleLbl="node1" presStyleIdx="3" presStyleCnt="6"/>
      <dgm:spPr/>
      <dgm:t>
        <a:bodyPr/>
        <a:lstStyle/>
        <a:p>
          <a:endParaRPr lang="en-US"/>
        </a:p>
      </dgm:t>
    </dgm:pt>
    <dgm:pt modelId="{E9C8A3B8-8E51-484F-9F8B-A707765EE27C}" type="pres">
      <dgm:prSet presAssocID="{ADE6B62A-7189-5445-B7D7-C25FA642C59A}" presName="arrow" presStyleLbl="node1" presStyleIdx="4" presStyleCnt="6"/>
      <dgm:spPr/>
      <dgm:t>
        <a:bodyPr/>
        <a:lstStyle/>
        <a:p>
          <a:endParaRPr lang="en-US"/>
        </a:p>
      </dgm:t>
    </dgm:pt>
    <dgm:pt modelId="{94BC5D10-8F58-7D45-91CC-C4F673F84A8D}" type="pres">
      <dgm:prSet presAssocID="{ADE6B62A-7189-5445-B7D7-C25FA642C59A}" presName="descendantArrow" presStyleCnt="0"/>
      <dgm:spPr/>
    </dgm:pt>
    <dgm:pt modelId="{BA821274-B8B8-3442-965D-5B1EE0BC4283}" type="pres">
      <dgm:prSet presAssocID="{89274C97-9E3C-2145-A8A9-84F91E08AF74}" presName="childTextArrow" presStyleLbl="fgAccFollowNode1" presStyleIdx="4" presStyleCnt="7">
        <dgm:presLayoutVars>
          <dgm:bulletEnabled val="1"/>
        </dgm:presLayoutVars>
      </dgm:prSet>
      <dgm:spPr/>
      <dgm:t>
        <a:bodyPr/>
        <a:lstStyle/>
        <a:p>
          <a:endParaRPr lang="en-US"/>
        </a:p>
      </dgm:t>
    </dgm:pt>
    <dgm:pt modelId="{969232A4-9CE5-DD4F-A1E8-306C319670DF}" type="pres">
      <dgm:prSet presAssocID="{1AD7DF46-19DE-874A-8939-CCB70B881D99}" presName="sp" presStyleCnt="0"/>
      <dgm:spPr/>
    </dgm:pt>
    <dgm:pt modelId="{A0F8A972-D761-4F42-96C8-A116F5C0141B}" type="pres">
      <dgm:prSet presAssocID="{032A5F15-6D43-6F43-9022-E612C0A94B0E}" presName="arrowAndChildren" presStyleCnt="0"/>
      <dgm:spPr/>
    </dgm:pt>
    <dgm:pt modelId="{24B3CDD8-09E9-BA4F-B8CF-3D4F48121A09}" type="pres">
      <dgm:prSet presAssocID="{032A5F15-6D43-6F43-9022-E612C0A94B0E}" presName="parentTextArrow" presStyleLbl="node1" presStyleIdx="4" presStyleCnt="6"/>
      <dgm:spPr/>
      <dgm:t>
        <a:bodyPr/>
        <a:lstStyle/>
        <a:p>
          <a:endParaRPr lang="en-US"/>
        </a:p>
      </dgm:t>
    </dgm:pt>
    <dgm:pt modelId="{5D9F6D0A-4491-5049-9085-94B540196D6B}" type="pres">
      <dgm:prSet presAssocID="{032A5F15-6D43-6F43-9022-E612C0A94B0E}" presName="arrow" presStyleLbl="node1" presStyleIdx="5" presStyleCnt="6"/>
      <dgm:spPr/>
      <dgm:t>
        <a:bodyPr/>
        <a:lstStyle/>
        <a:p>
          <a:endParaRPr lang="en-US"/>
        </a:p>
      </dgm:t>
    </dgm:pt>
    <dgm:pt modelId="{7E208170-ABDD-5142-AE15-890748D9D061}" type="pres">
      <dgm:prSet presAssocID="{032A5F15-6D43-6F43-9022-E612C0A94B0E}" presName="descendantArrow" presStyleCnt="0"/>
      <dgm:spPr/>
    </dgm:pt>
    <dgm:pt modelId="{10A50E2B-15E7-9F41-8FEB-29377AE76EB3}" type="pres">
      <dgm:prSet presAssocID="{01FB125B-2D54-6644-8692-BFA877F963DB}" presName="childTextArrow" presStyleLbl="fgAccFollowNode1" presStyleIdx="5" presStyleCnt="7">
        <dgm:presLayoutVars>
          <dgm:bulletEnabled val="1"/>
        </dgm:presLayoutVars>
      </dgm:prSet>
      <dgm:spPr/>
      <dgm:t>
        <a:bodyPr/>
        <a:lstStyle/>
        <a:p>
          <a:endParaRPr lang="en-US"/>
        </a:p>
      </dgm:t>
    </dgm:pt>
    <dgm:pt modelId="{4E6C9EE8-3EFF-3843-A58D-085D0B1ACBD2}" type="pres">
      <dgm:prSet presAssocID="{FEDD25E4-390A-0F46-AC37-8B0D97570974}" presName="childTextArrow" presStyleLbl="fgAccFollowNode1" presStyleIdx="6" presStyleCnt="7">
        <dgm:presLayoutVars>
          <dgm:bulletEnabled val="1"/>
        </dgm:presLayoutVars>
      </dgm:prSet>
      <dgm:spPr/>
      <dgm:t>
        <a:bodyPr/>
        <a:lstStyle/>
        <a:p>
          <a:endParaRPr lang="en-US"/>
        </a:p>
      </dgm:t>
    </dgm:pt>
  </dgm:ptLst>
  <dgm:cxnLst>
    <dgm:cxn modelId="{2328308E-1B92-4648-9DC8-B82F3344ACC7}" type="presOf" srcId="{ADE6B62A-7189-5445-B7D7-C25FA642C59A}" destId="{E9C8A3B8-8E51-484F-9F8B-A707765EE27C}" srcOrd="1" destOrd="0" presId="urn:microsoft.com/office/officeart/2005/8/layout/process4"/>
    <dgm:cxn modelId="{B24C04F9-93BF-194C-AE8C-D0802A750454}" srcId="{08BE610B-DACE-9245-BCA5-588A0B47C649}" destId="{606A598B-CBD3-E442-8ADC-DE969B4B3EB7}" srcOrd="0" destOrd="0" parTransId="{EE021DB2-D28D-DE47-9E70-D13E8D18EF2A}" sibTransId="{A5D77A48-9DFA-1841-B54E-BF7D416875F5}"/>
    <dgm:cxn modelId="{8884FC7D-5EFB-2F42-9DEF-5960E9118542}" srcId="{134BB018-9EF6-0940-BE6A-089B42B4EA84}" destId="{6450A2A7-6521-FC4C-AB58-EA0483CCACE9}" srcOrd="5" destOrd="0" parTransId="{7C91CF8E-59D0-F54B-AEAB-C056F8CA63EB}" sibTransId="{12DEEB16-837A-BB43-80B7-AE3704D53A6A}"/>
    <dgm:cxn modelId="{09FB6E24-EF89-944F-821F-DA07FFD3A456}" srcId="{134BB018-9EF6-0940-BE6A-089B42B4EA84}" destId="{ADE6B62A-7189-5445-B7D7-C25FA642C59A}" srcOrd="1" destOrd="0" parTransId="{8522747A-7F07-D64F-BB78-B21AFF964D89}" sibTransId="{094DF8E7-9406-F642-B2EA-3E8A99D2ACA8}"/>
    <dgm:cxn modelId="{86FF80D1-1EF8-4D4F-B03B-B58DAE9F4128}" srcId="{FD932F9E-9CC3-0848-893E-AA99B8FF301C}" destId="{71B218EA-2242-2D41-8A85-77FDE7DE488B}" srcOrd="0" destOrd="0" parTransId="{1E823D94-E97B-614A-9249-8671893F85CD}" sibTransId="{DB4F35A2-51D5-6647-895E-6E1993149FCE}"/>
    <dgm:cxn modelId="{579F968E-ADD0-417C-A98D-00F35D1EBCC5}" type="presOf" srcId="{FD932F9E-9CC3-0848-893E-AA99B8FF301C}" destId="{A7756264-58AA-D049-90CD-A7DF9AD29740}" srcOrd="1" destOrd="0" presId="urn:microsoft.com/office/officeart/2005/8/layout/process4"/>
    <dgm:cxn modelId="{7D27266A-4D75-EF41-8004-174296E15D6C}" srcId="{A70672AC-9BA0-2F46-9A95-21F922E82104}" destId="{631F7361-28A6-2642-8360-077DEEDC5392}" srcOrd="0" destOrd="0" parTransId="{E36E78A3-90C8-BB4E-8627-53EFC849051B}" sibTransId="{4426EC64-DF02-F94F-9E28-19D9699F4F4D}"/>
    <dgm:cxn modelId="{F37457C4-F7FF-C946-8EB2-628F615A6B4C}" srcId="{032A5F15-6D43-6F43-9022-E612C0A94B0E}" destId="{01FB125B-2D54-6644-8692-BFA877F963DB}" srcOrd="0" destOrd="0" parTransId="{C2410992-B552-BF4B-AA16-F0C21D25C933}" sibTransId="{8D062055-F000-F449-B8ED-77DE25FB815A}"/>
    <dgm:cxn modelId="{CB5D2938-F1E1-B845-87CE-C76B26C6199D}" srcId="{134BB018-9EF6-0940-BE6A-089B42B4EA84}" destId="{A70672AC-9BA0-2F46-9A95-21F922E82104}" srcOrd="4" destOrd="0" parTransId="{31078CD1-08F6-9D4C-875A-E35BCB693DE8}" sibTransId="{1A0E6FB6-B746-834A-8CD7-53D03CA1CE23}"/>
    <dgm:cxn modelId="{FEB2E8F3-85AE-FE44-AB5F-68F1C9618F33}" srcId="{032A5F15-6D43-6F43-9022-E612C0A94B0E}" destId="{FEDD25E4-390A-0F46-AC37-8B0D97570974}" srcOrd="1" destOrd="0" parTransId="{285D30F7-5B18-6042-9E48-481A71707ADB}" sibTransId="{E0B7F0EE-BF66-7D45-8822-B33CA949807C}"/>
    <dgm:cxn modelId="{4D687F1C-8669-1A4D-B115-D17477B6E290}" srcId="{6450A2A7-6521-FC4C-AB58-EA0483CCACE9}" destId="{EDDBA2F1-C202-6D41-A398-02C9B54AD517}" srcOrd="0" destOrd="0" parTransId="{0EA95972-D7EE-824E-896D-5FCF00A01A7F}" sibTransId="{0B60F0C6-AC19-494F-9DCE-0D0E46D6C79B}"/>
    <dgm:cxn modelId="{4687876F-DD84-4A5B-AC85-6E819F416541}" type="presOf" srcId="{08BE610B-DACE-9245-BCA5-588A0B47C649}" destId="{2E084C1A-A95F-EF44-B71A-91AA65C98536}" srcOrd="0" destOrd="0" presId="urn:microsoft.com/office/officeart/2005/8/layout/process4"/>
    <dgm:cxn modelId="{35D44033-F426-4460-A2EE-2027AFFCA9E9}" type="presOf" srcId="{ADE6B62A-7189-5445-B7D7-C25FA642C59A}" destId="{FA401439-4A53-8E41-AAC8-FFF21842A5CE}" srcOrd="0" destOrd="0" presId="urn:microsoft.com/office/officeart/2005/8/layout/process4"/>
    <dgm:cxn modelId="{D4EED2E9-09E6-4384-9FFA-4AB01F1EF72E}" type="presOf" srcId="{A70672AC-9BA0-2F46-9A95-21F922E82104}" destId="{7E76C3DC-C431-7A48-9348-9077CD9E6B46}" srcOrd="0" destOrd="0" presId="urn:microsoft.com/office/officeart/2005/8/layout/process4"/>
    <dgm:cxn modelId="{C80922A0-6E9E-4D16-A2AE-5171C83C178C}" type="presOf" srcId="{606A598B-CBD3-E442-8ADC-DE969B4B3EB7}" destId="{3039693A-BDE2-E540-93A9-40BF400C4A06}" srcOrd="0" destOrd="0" presId="urn:microsoft.com/office/officeart/2005/8/layout/process4"/>
    <dgm:cxn modelId="{FD840F29-2D5F-4BC6-9130-A8F0DDB1E01D}" type="presOf" srcId="{A70672AC-9BA0-2F46-9A95-21F922E82104}" destId="{54BC55CA-7B19-4048-BBAC-84B33EF79729}" srcOrd="1" destOrd="0" presId="urn:microsoft.com/office/officeart/2005/8/layout/process4"/>
    <dgm:cxn modelId="{CF05D58C-01C2-4126-8C6A-8BDE3E687408}" type="presOf" srcId="{032A5F15-6D43-6F43-9022-E612C0A94B0E}" destId="{5D9F6D0A-4491-5049-9085-94B540196D6B}" srcOrd="1" destOrd="0" presId="urn:microsoft.com/office/officeart/2005/8/layout/process4"/>
    <dgm:cxn modelId="{03085CF2-02DD-49BC-BE50-D0B621E21E70}" type="presOf" srcId="{631F7361-28A6-2642-8360-077DEEDC5392}" destId="{671D0386-CE64-3040-A0AF-A5A2DB7F1F93}" srcOrd="0" destOrd="0" presId="urn:microsoft.com/office/officeart/2005/8/layout/process4"/>
    <dgm:cxn modelId="{693E1F05-CA56-4335-A43E-1929F4E89F8F}" type="presOf" srcId="{01FB125B-2D54-6644-8692-BFA877F963DB}" destId="{10A50E2B-15E7-9F41-8FEB-29377AE76EB3}" srcOrd="0" destOrd="0" presId="urn:microsoft.com/office/officeart/2005/8/layout/process4"/>
    <dgm:cxn modelId="{BACB0A3B-6BCA-BF47-ADDA-F360F5259C57}" srcId="{134BB018-9EF6-0940-BE6A-089B42B4EA84}" destId="{08BE610B-DACE-9245-BCA5-588A0B47C649}" srcOrd="3" destOrd="0" parTransId="{D0381624-40D8-BD42-A40D-FA7532093520}" sibTransId="{79DD97BB-E121-A244-936D-D0B982F0432B}"/>
    <dgm:cxn modelId="{802524CF-8A1B-4F13-9D1D-BF4A241A2384}" type="presOf" srcId="{032A5F15-6D43-6F43-9022-E612C0A94B0E}" destId="{24B3CDD8-09E9-BA4F-B8CF-3D4F48121A09}" srcOrd="0" destOrd="0" presId="urn:microsoft.com/office/officeart/2005/8/layout/process4"/>
    <dgm:cxn modelId="{F28EA744-F595-914A-B993-A48FBCFD4134}" srcId="{ADE6B62A-7189-5445-B7D7-C25FA642C59A}" destId="{89274C97-9E3C-2145-A8A9-84F91E08AF74}" srcOrd="0" destOrd="0" parTransId="{F7BD69B0-ADF0-0446-B6B9-64B650847633}" sibTransId="{8E0531AF-5C5E-F640-BFB5-7034FA848216}"/>
    <dgm:cxn modelId="{4D562D42-C9C9-3343-BD0F-4BE61F0E59A4}" srcId="{134BB018-9EF6-0940-BE6A-089B42B4EA84}" destId="{FD932F9E-9CC3-0848-893E-AA99B8FF301C}" srcOrd="2" destOrd="0" parTransId="{AC68A543-4212-0541-B0DE-9B2EF853C5C0}" sibTransId="{CEE00FB4-0ABA-6C42-A553-14845B0A8EF4}"/>
    <dgm:cxn modelId="{390AD0C3-C8B4-4841-8392-89D518247100}" type="presOf" srcId="{71B218EA-2242-2D41-8A85-77FDE7DE488B}" destId="{060E392A-9A15-E943-BC96-FFFB4F141E75}" srcOrd="0" destOrd="0" presId="urn:microsoft.com/office/officeart/2005/8/layout/process4"/>
    <dgm:cxn modelId="{D8FC8FFB-C55A-480F-8E46-0EA7321FFF6A}" type="presOf" srcId="{89274C97-9E3C-2145-A8A9-84F91E08AF74}" destId="{BA821274-B8B8-3442-965D-5B1EE0BC4283}" srcOrd="0" destOrd="0" presId="urn:microsoft.com/office/officeart/2005/8/layout/process4"/>
    <dgm:cxn modelId="{58F47CF9-12B4-4B05-927B-5D695E579402}" type="presOf" srcId="{08BE610B-DACE-9245-BCA5-588A0B47C649}" destId="{8BE7E2BF-A994-084F-BD38-76BA204D0FD8}" srcOrd="1" destOrd="0" presId="urn:microsoft.com/office/officeart/2005/8/layout/process4"/>
    <dgm:cxn modelId="{7F868C9F-8B73-4913-814F-AA9D9C6313C2}" type="presOf" srcId="{FD932F9E-9CC3-0848-893E-AA99B8FF301C}" destId="{894F1CE8-347E-6047-8776-8BC1F00D8F71}" srcOrd="0" destOrd="0" presId="urn:microsoft.com/office/officeart/2005/8/layout/process4"/>
    <dgm:cxn modelId="{E348EF45-BE63-42E4-AFBD-BC36E2AE2A66}" type="presOf" srcId="{EDDBA2F1-C202-6D41-A398-02C9B54AD517}" destId="{155BF224-B622-EA4E-B417-9FC166764652}" srcOrd="0" destOrd="0" presId="urn:microsoft.com/office/officeart/2005/8/layout/process4"/>
    <dgm:cxn modelId="{9DF4FF3F-71BF-435C-8C98-77CCE5A15DC8}" type="presOf" srcId="{6450A2A7-6521-FC4C-AB58-EA0483CCACE9}" destId="{D30934B0-14F3-244F-8BB7-1CEF69FC49D7}" srcOrd="0" destOrd="0" presId="urn:microsoft.com/office/officeart/2005/8/layout/process4"/>
    <dgm:cxn modelId="{1351B544-1731-4FE6-82BD-F0CAD1DF2D38}" type="presOf" srcId="{6450A2A7-6521-FC4C-AB58-EA0483CCACE9}" destId="{F72D1F86-3008-6D45-8EB9-76B18FCF2DFA}" srcOrd="1" destOrd="0" presId="urn:microsoft.com/office/officeart/2005/8/layout/process4"/>
    <dgm:cxn modelId="{5897ED8A-05ED-40E6-B80C-3DA56C14C57E}" type="presOf" srcId="{FEDD25E4-390A-0F46-AC37-8B0D97570974}" destId="{4E6C9EE8-3EFF-3843-A58D-085D0B1ACBD2}" srcOrd="0" destOrd="0" presId="urn:microsoft.com/office/officeart/2005/8/layout/process4"/>
    <dgm:cxn modelId="{677C5426-649F-4A20-8653-F436D18502D5}" type="presOf" srcId="{134BB018-9EF6-0940-BE6A-089B42B4EA84}" destId="{AC70F45C-E74C-F646-9A87-30F9250FC0F3}" srcOrd="0" destOrd="0" presId="urn:microsoft.com/office/officeart/2005/8/layout/process4"/>
    <dgm:cxn modelId="{686FDDA1-4E16-8946-9458-CF651D9FCB4B}" srcId="{134BB018-9EF6-0940-BE6A-089B42B4EA84}" destId="{032A5F15-6D43-6F43-9022-E612C0A94B0E}" srcOrd="0" destOrd="0" parTransId="{1E86473C-3F91-1B43-A61B-07E8A687FC0C}" sibTransId="{1AD7DF46-19DE-874A-8939-CCB70B881D99}"/>
    <dgm:cxn modelId="{042B6562-7107-4C2A-9221-77A4000A9DA7}" type="presParOf" srcId="{AC70F45C-E74C-F646-9A87-30F9250FC0F3}" destId="{964AD608-F7EA-3645-82F4-7C15FC3B12A0}" srcOrd="0" destOrd="0" presId="urn:microsoft.com/office/officeart/2005/8/layout/process4"/>
    <dgm:cxn modelId="{02A4373F-5EB8-4E6C-88B6-A02FA7EC8728}" type="presParOf" srcId="{964AD608-F7EA-3645-82F4-7C15FC3B12A0}" destId="{D30934B0-14F3-244F-8BB7-1CEF69FC49D7}" srcOrd="0" destOrd="0" presId="urn:microsoft.com/office/officeart/2005/8/layout/process4"/>
    <dgm:cxn modelId="{05B5B472-1B65-40C9-8D37-AF3575B754EE}" type="presParOf" srcId="{964AD608-F7EA-3645-82F4-7C15FC3B12A0}" destId="{F72D1F86-3008-6D45-8EB9-76B18FCF2DFA}" srcOrd="1" destOrd="0" presId="urn:microsoft.com/office/officeart/2005/8/layout/process4"/>
    <dgm:cxn modelId="{9BB1B29B-3CA3-4D67-99C6-8D29D6EC7150}" type="presParOf" srcId="{964AD608-F7EA-3645-82F4-7C15FC3B12A0}" destId="{DD8F2B8F-B6A7-654C-A994-601CBC4E3BE3}" srcOrd="2" destOrd="0" presId="urn:microsoft.com/office/officeart/2005/8/layout/process4"/>
    <dgm:cxn modelId="{855C61F1-81E9-422C-9891-B1835F7151F3}" type="presParOf" srcId="{DD8F2B8F-B6A7-654C-A994-601CBC4E3BE3}" destId="{155BF224-B622-EA4E-B417-9FC166764652}" srcOrd="0" destOrd="0" presId="urn:microsoft.com/office/officeart/2005/8/layout/process4"/>
    <dgm:cxn modelId="{EAC77B43-8414-470D-91B5-DD8BDD390C6C}" type="presParOf" srcId="{AC70F45C-E74C-F646-9A87-30F9250FC0F3}" destId="{CA389F8C-1AEC-B446-8F84-EBBA080A745E}" srcOrd="1" destOrd="0" presId="urn:microsoft.com/office/officeart/2005/8/layout/process4"/>
    <dgm:cxn modelId="{0ADD0EF0-E708-498E-8E67-E1914356E879}" type="presParOf" srcId="{AC70F45C-E74C-F646-9A87-30F9250FC0F3}" destId="{1CEB6A1A-EB88-6D46-B7FA-D3DEA250309D}" srcOrd="2" destOrd="0" presId="urn:microsoft.com/office/officeart/2005/8/layout/process4"/>
    <dgm:cxn modelId="{6EB473BE-BF15-4DFA-9AEA-0CFFAB91306E}" type="presParOf" srcId="{1CEB6A1A-EB88-6D46-B7FA-D3DEA250309D}" destId="{7E76C3DC-C431-7A48-9348-9077CD9E6B46}" srcOrd="0" destOrd="0" presId="urn:microsoft.com/office/officeart/2005/8/layout/process4"/>
    <dgm:cxn modelId="{9A822E50-B1ED-4F21-B3BE-60064442276B}" type="presParOf" srcId="{1CEB6A1A-EB88-6D46-B7FA-D3DEA250309D}" destId="{54BC55CA-7B19-4048-BBAC-84B33EF79729}" srcOrd="1" destOrd="0" presId="urn:microsoft.com/office/officeart/2005/8/layout/process4"/>
    <dgm:cxn modelId="{26442444-32FB-42CC-8630-D8880DF95843}" type="presParOf" srcId="{1CEB6A1A-EB88-6D46-B7FA-D3DEA250309D}" destId="{FE0EC0FD-75C5-5E47-B056-D5F1A6C29328}" srcOrd="2" destOrd="0" presId="urn:microsoft.com/office/officeart/2005/8/layout/process4"/>
    <dgm:cxn modelId="{272D91D9-E0D1-49E9-887E-36DB85E73081}" type="presParOf" srcId="{FE0EC0FD-75C5-5E47-B056-D5F1A6C29328}" destId="{671D0386-CE64-3040-A0AF-A5A2DB7F1F93}" srcOrd="0" destOrd="0" presId="urn:microsoft.com/office/officeart/2005/8/layout/process4"/>
    <dgm:cxn modelId="{191695B5-FD34-4BD6-9027-E6F1ACE58423}" type="presParOf" srcId="{AC70F45C-E74C-F646-9A87-30F9250FC0F3}" destId="{FF0B9675-6120-924A-8E3C-1C18F3C3E4A9}" srcOrd="3" destOrd="0" presId="urn:microsoft.com/office/officeart/2005/8/layout/process4"/>
    <dgm:cxn modelId="{7B9C550B-819E-4A09-B26B-3C924F422B94}" type="presParOf" srcId="{AC70F45C-E74C-F646-9A87-30F9250FC0F3}" destId="{942F3B59-3E46-8943-8238-C3D3401677CC}" srcOrd="4" destOrd="0" presId="urn:microsoft.com/office/officeart/2005/8/layout/process4"/>
    <dgm:cxn modelId="{807A17F0-C0E6-4F60-B9D7-032FA4E907FF}" type="presParOf" srcId="{942F3B59-3E46-8943-8238-C3D3401677CC}" destId="{2E084C1A-A95F-EF44-B71A-91AA65C98536}" srcOrd="0" destOrd="0" presId="urn:microsoft.com/office/officeart/2005/8/layout/process4"/>
    <dgm:cxn modelId="{2AFC586B-7884-4FFD-A591-AA8DBC3B288F}" type="presParOf" srcId="{942F3B59-3E46-8943-8238-C3D3401677CC}" destId="{8BE7E2BF-A994-084F-BD38-76BA204D0FD8}" srcOrd="1" destOrd="0" presId="urn:microsoft.com/office/officeart/2005/8/layout/process4"/>
    <dgm:cxn modelId="{DDF735E1-ABA4-467E-9050-90EE26A7087C}" type="presParOf" srcId="{942F3B59-3E46-8943-8238-C3D3401677CC}" destId="{11AE6D33-A23D-9D45-9860-A5C85EAF7555}" srcOrd="2" destOrd="0" presId="urn:microsoft.com/office/officeart/2005/8/layout/process4"/>
    <dgm:cxn modelId="{1D7A548B-387E-4499-8F7E-9304652899C1}" type="presParOf" srcId="{11AE6D33-A23D-9D45-9860-A5C85EAF7555}" destId="{3039693A-BDE2-E540-93A9-40BF400C4A06}" srcOrd="0" destOrd="0" presId="urn:microsoft.com/office/officeart/2005/8/layout/process4"/>
    <dgm:cxn modelId="{0D9885F1-0182-4BEC-B4A4-E86CEE385B02}" type="presParOf" srcId="{AC70F45C-E74C-F646-9A87-30F9250FC0F3}" destId="{4D35E6B6-BBDE-B849-9326-19667C3C5853}" srcOrd="5" destOrd="0" presId="urn:microsoft.com/office/officeart/2005/8/layout/process4"/>
    <dgm:cxn modelId="{32E4AB7E-1C07-42C2-9407-2705357969AC}" type="presParOf" srcId="{AC70F45C-E74C-F646-9A87-30F9250FC0F3}" destId="{47E40053-F14E-2249-848D-D8D2BDF28F45}" srcOrd="6" destOrd="0" presId="urn:microsoft.com/office/officeart/2005/8/layout/process4"/>
    <dgm:cxn modelId="{D89FAF04-FECF-4728-A938-7F8FADA133F2}" type="presParOf" srcId="{47E40053-F14E-2249-848D-D8D2BDF28F45}" destId="{894F1CE8-347E-6047-8776-8BC1F00D8F71}" srcOrd="0" destOrd="0" presId="urn:microsoft.com/office/officeart/2005/8/layout/process4"/>
    <dgm:cxn modelId="{4513126D-EA6D-40B9-82C2-48583F924506}" type="presParOf" srcId="{47E40053-F14E-2249-848D-D8D2BDF28F45}" destId="{A7756264-58AA-D049-90CD-A7DF9AD29740}" srcOrd="1" destOrd="0" presId="urn:microsoft.com/office/officeart/2005/8/layout/process4"/>
    <dgm:cxn modelId="{3685D26C-081D-4A25-86E9-DE51711B2003}" type="presParOf" srcId="{47E40053-F14E-2249-848D-D8D2BDF28F45}" destId="{BD9B4995-2649-744E-A116-5B06075FF079}" srcOrd="2" destOrd="0" presId="urn:microsoft.com/office/officeart/2005/8/layout/process4"/>
    <dgm:cxn modelId="{19FEC204-1FFC-4C9B-A11E-BDC5490782FC}" type="presParOf" srcId="{BD9B4995-2649-744E-A116-5B06075FF079}" destId="{060E392A-9A15-E943-BC96-FFFB4F141E75}" srcOrd="0" destOrd="0" presId="urn:microsoft.com/office/officeart/2005/8/layout/process4"/>
    <dgm:cxn modelId="{39070E6E-CB72-469B-AD23-AD440BD05783}" type="presParOf" srcId="{AC70F45C-E74C-F646-9A87-30F9250FC0F3}" destId="{695487C1-DA3F-8148-BE9A-55796514A51C}" srcOrd="7" destOrd="0" presId="urn:microsoft.com/office/officeart/2005/8/layout/process4"/>
    <dgm:cxn modelId="{051D24E8-9D6E-4509-8F9E-C83A7F96892A}" type="presParOf" srcId="{AC70F45C-E74C-F646-9A87-30F9250FC0F3}" destId="{430EA51E-3AD8-4540-ADD7-407438D88E13}" srcOrd="8" destOrd="0" presId="urn:microsoft.com/office/officeart/2005/8/layout/process4"/>
    <dgm:cxn modelId="{BEABECD8-7843-4BE9-B036-CA72BE43A4B2}" type="presParOf" srcId="{430EA51E-3AD8-4540-ADD7-407438D88E13}" destId="{FA401439-4A53-8E41-AAC8-FFF21842A5CE}" srcOrd="0" destOrd="0" presId="urn:microsoft.com/office/officeart/2005/8/layout/process4"/>
    <dgm:cxn modelId="{52AFAE46-F568-422A-B16E-E152B02D7B5E}" type="presParOf" srcId="{430EA51E-3AD8-4540-ADD7-407438D88E13}" destId="{E9C8A3B8-8E51-484F-9F8B-A707765EE27C}" srcOrd="1" destOrd="0" presId="urn:microsoft.com/office/officeart/2005/8/layout/process4"/>
    <dgm:cxn modelId="{00D038D6-45C8-4EC7-8E4E-73EAAF10A2FB}" type="presParOf" srcId="{430EA51E-3AD8-4540-ADD7-407438D88E13}" destId="{94BC5D10-8F58-7D45-91CC-C4F673F84A8D}" srcOrd="2" destOrd="0" presId="urn:microsoft.com/office/officeart/2005/8/layout/process4"/>
    <dgm:cxn modelId="{13C78494-58D5-43FC-924E-D3415CEC3CCA}" type="presParOf" srcId="{94BC5D10-8F58-7D45-91CC-C4F673F84A8D}" destId="{BA821274-B8B8-3442-965D-5B1EE0BC4283}" srcOrd="0" destOrd="0" presId="urn:microsoft.com/office/officeart/2005/8/layout/process4"/>
    <dgm:cxn modelId="{F83C07BB-46CB-4822-B27F-D260E0DE756A}" type="presParOf" srcId="{AC70F45C-E74C-F646-9A87-30F9250FC0F3}" destId="{969232A4-9CE5-DD4F-A1E8-306C319670DF}" srcOrd="9" destOrd="0" presId="urn:microsoft.com/office/officeart/2005/8/layout/process4"/>
    <dgm:cxn modelId="{07AB7534-D9FB-41D8-A529-0E315D0FB39C}" type="presParOf" srcId="{AC70F45C-E74C-F646-9A87-30F9250FC0F3}" destId="{A0F8A972-D761-4F42-96C8-A116F5C0141B}" srcOrd="10" destOrd="0" presId="urn:microsoft.com/office/officeart/2005/8/layout/process4"/>
    <dgm:cxn modelId="{669305C7-C300-4BAF-90E2-7D6D7B955DFD}" type="presParOf" srcId="{A0F8A972-D761-4F42-96C8-A116F5C0141B}" destId="{24B3CDD8-09E9-BA4F-B8CF-3D4F48121A09}" srcOrd="0" destOrd="0" presId="urn:microsoft.com/office/officeart/2005/8/layout/process4"/>
    <dgm:cxn modelId="{BF7F8A00-6E68-46E3-A4BB-CECE3B592AA8}" type="presParOf" srcId="{A0F8A972-D761-4F42-96C8-A116F5C0141B}" destId="{5D9F6D0A-4491-5049-9085-94B540196D6B}" srcOrd="1" destOrd="0" presId="urn:microsoft.com/office/officeart/2005/8/layout/process4"/>
    <dgm:cxn modelId="{756098A3-FA6F-44CE-BE4B-7ACA0DBEF538}" type="presParOf" srcId="{A0F8A972-D761-4F42-96C8-A116F5C0141B}" destId="{7E208170-ABDD-5142-AE15-890748D9D061}" srcOrd="2" destOrd="0" presId="urn:microsoft.com/office/officeart/2005/8/layout/process4"/>
    <dgm:cxn modelId="{64013B00-CB5C-4329-B716-AFABE446E46B}" type="presParOf" srcId="{7E208170-ABDD-5142-AE15-890748D9D061}" destId="{10A50E2B-15E7-9F41-8FEB-29377AE76EB3}" srcOrd="0" destOrd="0" presId="urn:microsoft.com/office/officeart/2005/8/layout/process4"/>
    <dgm:cxn modelId="{21A892EE-2C5A-4F5D-93D4-5732C89AD77E}" type="presParOf" srcId="{7E208170-ABDD-5142-AE15-890748D9D061}" destId="{4E6C9EE8-3EFF-3843-A58D-085D0B1ACBD2}" srcOrd="1" destOrd="0" presId="urn:microsoft.com/office/officeart/2005/8/layout/process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2D1F86-3008-6D45-8EB9-76B18FCF2DFA}">
      <dsp:nvSpPr>
        <dsp:cNvPr id="0" name=""/>
        <dsp:cNvSpPr/>
      </dsp:nvSpPr>
      <dsp:spPr>
        <a:xfrm>
          <a:off x="0" y="4690467"/>
          <a:ext cx="5791200" cy="61562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pPr>
          <a:r>
            <a:rPr lang="en-GB" sz="1100" kern="1200"/>
            <a:t>Consultation with stakeholders (optional enhancement)</a:t>
          </a:r>
        </a:p>
      </dsp:txBody>
      <dsp:txXfrm>
        <a:off x="0" y="4690467"/>
        <a:ext cx="5791200" cy="332435"/>
      </dsp:txXfrm>
    </dsp:sp>
    <dsp:sp modelId="{155BF224-B622-EA4E-B417-9FC166764652}">
      <dsp:nvSpPr>
        <dsp:cNvPr id="0" name=""/>
        <dsp:cNvSpPr/>
      </dsp:nvSpPr>
      <dsp:spPr>
        <a:xfrm>
          <a:off x="0" y="5010590"/>
          <a:ext cx="5791200" cy="28318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7620" rIns="42672" bIns="7620" numCol="1" spcCol="1270" anchor="ctr" anchorCtr="0">
          <a:noAutofit/>
        </a:bodyPr>
        <a:lstStyle/>
        <a:p>
          <a:pPr lvl="0" algn="ctr" defTabSz="266700">
            <a:lnSpc>
              <a:spcPct val="90000"/>
            </a:lnSpc>
            <a:spcBef>
              <a:spcPct val="0"/>
            </a:spcBef>
            <a:spcAft>
              <a:spcPct val="35000"/>
            </a:spcAft>
          </a:pPr>
          <a:r>
            <a:rPr lang="en-GB" sz="600" kern="1200"/>
            <a:t>Where feasible, consultation with care staff, dementia specialists, or service users may be included to validate findings and ensure relevance to real-world practice.</a:t>
          </a:r>
        </a:p>
      </dsp:txBody>
      <dsp:txXfrm>
        <a:off x="0" y="5010590"/>
        <a:ext cx="5791200" cy="283185"/>
      </dsp:txXfrm>
    </dsp:sp>
    <dsp:sp modelId="{54BC55CA-7B19-4048-BBAC-84B33EF79729}">
      <dsp:nvSpPr>
        <dsp:cNvPr id="0" name=""/>
        <dsp:cNvSpPr/>
      </dsp:nvSpPr>
      <dsp:spPr>
        <a:xfrm rot="10800000">
          <a:off x="0" y="3752876"/>
          <a:ext cx="5791200" cy="946825"/>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pPr>
          <a:r>
            <a:rPr lang="en-GB" sz="1100" kern="1200"/>
            <a:t>Collating, summarising, and reporting results</a:t>
          </a:r>
        </a:p>
      </dsp:txBody>
      <dsp:txXfrm rot="-10800000">
        <a:off x="0" y="3752876"/>
        <a:ext cx="5791200" cy="332335"/>
      </dsp:txXfrm>
    </dsp:sp>
    <dsp:sp modelId="{671D0386-CE64-3040-A0AF-A5A2DB7F1F93}">
      <dsp:nvSpPr>
        <dsp:cNvPr id="0" name=""/>
        <dsp:cNvSpPr/>
      </dsp:nvSpPr>
      <dsp:spPr>
        <a:xfrm>
          <a:off x="0" y="4085212"/>
          <a:ext cx="5791200" cy="28310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7620" rIns="42672" bIns="7620" numCol="1" spcCol="1270" anchor="ctr" anchorCtr="0">
          <a:noAutofit/>
        </a:bodyPr>
        <a:lstStyle/>
        <a:p>
          <a:pPr lvl="0" algn="ctr" defTabSz="266700">
            <a:lnSpc>
              <a:spcPct val="90000"/>
            </a:lnSpc>
            <a:spcBef>
              <a:spcPct val="0"/>
            </a:spcBef>
            <a:spcAft>
              <a:spcPct val="35000"/>
            </a:spcAft>
          </a:pPr>
          <a:r>
            <a:rPr lang="en-GB" sz="600" kern="1200"/>
            <a:t>Findings will be synthesised thematically to map patterns in early signs recognition, barriers to early identification (e.g. lack of training, misattribution to ageing), and effective early support strategies. Consultation with stakeholders (optional enhancement)</a:t>
          </a:r>
        </a:p>
      </dsp:txBody>
      <dsp:txXfrm>
        <a:off x="0" y="4085212"/>
        <a:ext cx="5791200" cy="283100"/>
      </dsp:txXfrm>
    </dsp:sp>
    <dsp:sp modelId="{8BE7E2BF-A994-084F-BD38-76BA204D0FD8}">
      <dsp:nvSpPr>
        <dsp:cNvPr id="0" name=""/>
        <dsp:cNvSpPr/>
      </dsp:nvSpPr>
      <dsp:spPr>
        <a:xfrm rot="10800000">
          <a:off x="0" y="2815284"/>
          <a:ext cx="5791200" cy="946825"/>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pPr>
          <a:r>
            <a:rPr lang="en-GB" sz="1100" kern="1200"/>
            <a:t>Charting the data</a:t>
          </a:r>
        </a:p>
      </dsp:txBody>
      <dsp:txXfrm rot="-10800000">
        <a:off x="0" y="2815284"/>
        <a:ext cx="5791200" cy="332335"/>
      </dsp:txXfrm>
    </dsp:sp>
    <dsp:sp modelId="{3039693A-BDE2-E540-93A9-40BF400C4A06}">
      <dsp:nvSpPr>
        <dsp:cNvPr id="0" name=""/>
        <dsp:cNvSpPr/>
      </dsp:nvSpPr>
      <dsp:spPr>
        <a:xfrm>
          <a:off x="0" y="3147620"/>
          <a:ext cx="5791200" cy="28310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7620" rIns="42672" bIns="7620" numCol="1" spcCol="1270" anchor="ctr" anchorCtr="0">
          <a:noAutofit/>
        </a:bodyPr>
        <a:lstStyle/>
        <a:p>
          <a:pPr lvl="0" algn="ctr" defTabSz="266700">
            <a:lnSpc>
              <a:spcPct val="90000"/>
            </a:lnSpc>
            <a:spcBef>
              <a:spcPct val="0"/>
            </a:spcBef>
            <a:spcAft>
              <a:spcPct val="35000"/>
            </a:spcAft>
          </a:pPr>
          <a:r>
            <a:rPr lang="en-GB" sz="600" kern="1200"/>
            <a:t>Key information will be extracted into a data charting table, including: author, year, country, study aim, care setting, methodology, early signs identified, challenges faced by staff, and types of early support or interventions described.</a:t>
          </a:r>
        </a:p>
      </dsp:txBody>
      <dsp:txXfrm>
        <a:off x="0" y="3147620"/>
        <a:ext cx="5791200" cy="283100"/>
      </dsp:txXfrm>
    </dsp:sp>
    <dsp:sp modelId="{A7756264-58AA-D049-90CD-A7DF9AD29740}">
      <dsp:nvSpPr>
        <dsp:cNvPr id="0" name=""/>
        <dsp:cNvSpPr/>
      </dsp:nvSpPr>
      <dsp:spPr>
        <a:xfrm rot="10800000">
          <a:off x="0" y="1877693"/>
          <a:ext cx="5791200" cy="946825"/>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pPr>
          <a:r>
            <a:rPr lang="en-GB" sz="1100" kern="1200"/>
            <a:t>Study selection</a:t>
          </a:r>
        </a:p>
      </dsp:txBody>
      <dsp:txXfrm rot="-10800000">
        <a:off x="0" y="1877693"/>
        <a:ext cx="5791200" cy="332335"/>
      </dsp:txXfrm>
    </dsp:sp>
    <dsp:sp modelId="{060E392A-9A15-E943-BC96-FFFB4F141E75}">
      <dsp:nvSpPr>
        <dsp:cNvPr id="0" name=""/>
        <dsp:cNvSpPr/>
      </dsp:nvSpPr>
      <dsp:spPr>
        <a:xfrm>
          <a:off x="0" y="2210029"/>
          <a:ext cx="5791200" cy="28310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7620" rIns="42672" bIns="7620" numCol="1" spcCol="1270" anchor="ctr" anchorCtr="0">
          <a:noAutofit/>
        </a:bodyPr>
        <a:lstStyle/>
        <a:p>
          <a:pPr lvl="0" algn="ctr" defTabSz="266700">
            <a:lnSpc>
              <a:spcPct val="90000"/>
            </a:lnSpc>
            <a:spcBef>
              <a:spcPct val="0"/>
            </a:spcBef>
            <a:spcAft>
              <a:spcPct val="35000"/>
            </a:spcAft>
            <a:buNone/>
          </a:pPr>
          <a:r>
            <a:rPr lang="en-IN" sz="600" kern="1200"/>
            <a:t>Inclusion criteria will include studies focusing on early signs of dementia, early identification, or early support in care settings (e.g. primary care, hospitals, residential care, community services). </a:t>
          </a:r>
          <a:r>
            <a:rPr lang="en-GB" sz="600" kern="1200"/>
            <a:t>Charting the data</a:t>
          </a:r>
        </a:p>
      </dsp:txBody>
      <dsp:txXfrm>
        <a:off x="0" y="2210029"/>
        <a:ext cx="5791200" cy="283100"/>
      </dsp:txXfrm>
    </dsp:sp>
    <dsp:sp modelId="{E9C8A3B8-8E51-484F-9F8B-A707765EE27C}">
      <dsp:nvSpPr>
        <dsp:cNvPr id="0" name=""/>
        <dsp:cNvSpPr/>
      </dsp:nvSpPr>
      <dsp:spPr>
        <a:xfrm rot="10800000">
          <a:off x="0" y="940102"/>
          <a:ext cx="5791200" cy="946825"/>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pPr>
          <a:r>
            <a:rPr lang="en-GB" sz="1100" kern="1200"/>
            <a:t>Identifying relevant studies</a:t>
          </a:r>
        </a:p>
      </dsp:txBody>
      <dsp:txXfrm rot="-10800000">
        <a:off x="0" y="940102"/>
        <a:ext cx="5791200" cy="332335"/>
      </dsp:txXfrm>
    </dsp:sp>
    <dsp:sp modelId="{BA821274-B8B8-3442-965D-5B1EE0BC4283}">
      <dsp:nvSpPr>
        <dsp:cNvPr id="0" name=""/>
        <dsp:cNvSpPr/>
      </dsp:nvSpPr>
      <dsp:spPr>
        <a:xfrm>
          <a:off x="0" y="1272438"/>
          <a:ext cx="5791200" cy="28310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7620" rIns="42672" bIns="7620" numCol="1" spcCol="1270" anchor="ctr" anchorCtr="0">
          <a:noAutofit/>
        </a:bodyPr>
        <a:lstStyle/>
        <a:p>
          <a:pPr lvl="0" algn="ctr" defTabSz="266700">
            <a:lnSpc>
              <a:spcPct val="90000"/>
            </a:lnSpc>
            <a:spcBef>
              <a:spcPct val="0"/>
            </a:spcBef>
            <a:spcAft>
              <a:spcPct val="35000"/>
            </a:spcAft>
          </a:pPr>
          <a:r>
            <a:rPr lang="en-GB" sz="600" kern="1200"/>
            <a:t>Relevant literature will be identified from academic databases such as PubMed, CINAHL, PsycINFO, Google Scholar, and Scopus. Grey literature (e.g. policy reports, guidelines from WHO, NICE, Alzheimer’s Society) will also be included. Search terms will include: early signs of dementia, early identification, dementia recognition in care settings, mild cognitive impairment, and early intervention in dementia.</a:t>
          </a:r>
        </a:p>
      </dsp:txBody>
      <dsp:txXfrm>
        <a:off x="0" y="1272438"/>
        <a:ext cx="5791200" cy="283100"/>
      </dsp:txXfrm>
    </dsp:sp>
    <dsp:sp modelId="{5D9F6D0A-4491-5049-9085-94B540196D6B}">
      <dsp:nvSpPr>
        <dsp:cNvPr id="0" name=""/>
        <dsp:cNvSpPr/>
      </dsp:nvSpPr>
      <dsp:spPr>
        <a:xfrm rot="10800000">
          <a:off x="0" y="2511"/>
          <a:ext cx="5791200" cy="946825"/>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pPr>
          <a:r>
            <a:rPr lang="en-GB" sz="1100" kern="1200"/>
            <a:t>Identifying the research question</a:t>
          </a:r>
        </a:p>
      </dsp:txBody>
      <dsp:txXfrm rot="-10800000">
        <a:off x="0" y="2511"/>
        <a:ext cx="5791200" cy="332335"/>
      </dsp:txXfrm>
    </dsp:sp>
    <dsp:sp modelId="{10A50E2B-15E7-9F41-8FEB-29377AE76EB3}">
      <dsp:nvSpPr>
        <dsp:cNvPr id="0" name=""/>
        <dsp:cNvSpPr/>
      </dsp:nvSpPr>
      <dsp:spPr>
        <a:xfrm>
          <a:off x="0" y="334846"/>
          <a:ext cx="2895599" cy="28310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7620" rIns="42672" bIns="7620" numCol="1" spcCol="1270" anchor="ctr" anchorCtr="0">
          <a:noAutofit/>
        </a:bodyPr>
        <a:lstStyle/>
        <a:p>
          <a:pPr lvl="0" algn="ctr" defTabSz="266700">
            <a:lnSpc>
              <a:spcPct val="90000"/>
            </a:lnSpc>
            <a:spcBef>
              <a:spcPct val="0"/>
            </a:spcBef>
            <a:spcAft>
              <a:spcPct val="35000"/>
            </a:spcAft>
          </a:pPr>
          <a:r>
            <a:rPr lang="en-GB" sz="600" kern="1200"/>
            <a:t>This scoping review aims to explore: What is known about the early signs of dementia and how these are identified and supported in health and social care settings? </a:t>
          </a:r>
        </a:p>
      </dsp:txBody>
      <dsp:txXfrm>
        <a:off x="0" y="334846"/>
        <a:ext cx="2895599" cy="283100"/>
      </dsp:txXfrm>
    </dsp:sp>
    <dsp:sp modelId="{4E6C9EE8-3EFF-3843-A58D-085D0B1ACBD2}">
      <dsp:nvSpPr>
        <dsp:cNvPr id="0" name=""/>
        <dsp:cNvSpPr/>
      </dsp:nvSpPr>
      <dsp:spPr>
        <a:xfrm>
          <a:off x="2895600" y="334846"/>
          <a:ext cx="2895599" cy="28310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7620" rIns="42672" bIns="7620" numCol="1" spcCol="1270" anchor="ctr" anchorCtr="0">
          <a:noAutofit/>
        </a:bodyPr>
        <a:lstStyle/>
        <a:p>
          <a:pPr lvl="0" algn="ctr" defTabSz="266700">
            <a:lnSpc>
              <a:spcPct val="90000"/>
            </a:lnSpc>
            <a:spcBef>
              <a:spcPct val="0"/>
            </a:spcBef>
            <a:spcAft>
              <a:spcPct val="35000"/>
            </a:spcAft>
          </a:pPr>
          <a:r>
            <a:rPr lang="en-GB" sz="600" kern="1200"/>
            <a:t>The review will examine how early symptoms (e.g. memory loss, mood changes, communication difficulties) are recognised by care staff and what early support strategies exist.</a:t>
          </a:r>
        </a:p>
      </dsp:txBody>
      <dsp:txXfrm>
        <a:off x="2895600" y="334846"/>
        <a:ext cx="2895599" cy="283100"/>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3646E09-3B1D-45A7-AB34-1AE2ACB09FF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Diana-Octavia Constantin (2331926)</lastModifiedBy>
  <revision>2</revision>
  <dcterms:created xsi:type="dcterms:W3CDTF">2026-02-02T12:14:00.0000000Z</dcterms:created>
  <dcterms:modified xsi:type="dcterms:W3CDTF">2026-02-08T09:52:57.5466059Z</dcterms:modified>
</coreProperties>
</file>