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C750D" w14:textId="02ACDC09" w:rsidR="005F67F1" w:rsidRPr="00395EDB" w:rsidRDefault="005F67F1" w:rsidP="00395EDB">
      <w:pPr>
        <w:spacing w:line="360" w:lineRule="auto"/>
        <w:rPr>
          <w:rFonts w:ascii="Arial" w:hAnsi="Arial" w:cs="Arial"/>
        </w:rPr>
      </w:pPr>
    </w:p>
    <w:p w14:paraId="3C820170" w14:textId="627DFA0F" w:rsidR="00851342" w:rsidRPr="00395EDB" w:rsidRDefault="00851342" w:rsidP="00395EDB">
      <w:pPr>
        <w:spacing w:line="360" w:lineRule="auto"/>
        <w:rPr>
          <w:rFonts w:ascii="Arial" w:hAnsi="Arial" w:cs="Arial"/>
        </w:rPr>
      </w:pPr>
    </w:p>
    <w:p w14:paraId="15EEF029" w14:textId="0A801F27" w:rsidR="00851342" w:rsidRPr="00395EDB" w:rsidRDefault="00851342" w:rsidP="00395EDB">
      <w:pPr>
        <w:spacing w:line="360" w:lineRule="auto"/>
        <w:rPr>
          <w:rFonts w:ascii="Arial" w:hAnsi="Arial" w:cs="Arial"/>
        </w:rPr>
      </w:pPr>
    </w:p>
    <w:p w14:paraId="7037CEDE" w14:textId="2808013A" w:rsidR="00851342" w:rsidRPr="00395EDB" w:rsidRDefault="00851342" w:rsidP="00395EDB">
      <w:pPr>
        <w:spacing w:line="360" w:lineRule="auto"/>
        <w:rPr>
          <w:rFonts w:ascii="Arial" w:hAnsi="Arial" w:cs="Arial"/>
        </w:rPr>
      </w:pPr>
    </w:p>
    <w:p w14:paraId="3FDE6385" w14:textId="77777777" w:rsidR="00851342" w:rsidRPr="00395EDB" w:rsidRDefault="00851342" w:rsidP="00395EDB">
      <w:pPr>
        <w:spacing w:line="360" w:lineRule="auto"/>
        <w:jc w:val="center"/>
        <w:rPr>
          <w:rFonts w:ascii="Arial" w:hAnsi="Arial" w:cs="Arial"/>
          <w:b/>
          <w:bCs/>
          <w:sz w:val="40"/>
        </w:rPr>
      </w:pPr>
      <w:r w:rsidRPr="00395EDB">
        <w:rPr>
          <w:rFonts w:ascii="Arial" w:hAnsi="Arial" w:cs="Arial"/>
          <w:b/>
          <w:bCs/>
          <w:sz w:val="40"/>
        </w:rPr>
        <w:t>BMSW 5101</w:t>
      </w:r>
    </w:p>
    <w:p w14:paraId="519CBEC8" w14:textId="2EE50973" w:rsidR="00851342" w:rsidRPr="00395EDB" w:rsidRDefault="00851342" w:rsidP="00395EDB">
      <w:pPr>
        <w:spacing w:line="360" w:lineRule="auto"/>
        <w:jc w:val="center"/>
        <w:rPr>
          <w:rFonts w:ascii="Arial" w:hAnsi="Arial" w:cs="Arial"/>
          <w:b/>
          <w:bCs/>
          <w:sz w:val="72"/>
        </w:rPr>
      </w:pPr>
      <w:r w:rsidRPr="00395EDB">
        <w:rPr>
          <w:rFonts w:ascii="Arial" w:hAnsi="Arial" w:cs="Arial"/>
          <w:b/>
          <w:bCs/>
          <w:sz w:val="72"/>
        </w:rPr>
        <w:t xml:space="preserve">Developing </w:t>
      </w:r>
      <w:r w:rsidR="00A558BB">
        <w:rPr>
          <w:rFonts w:ascii="Arial" w:hAnsi="Arial" w:cs="Arial"/>
          <w:b/>
          <w:bCs/>
          <w:sz w:val="72"/>
        </w:rPr>
        <w:t>W</w:t>
      </w:r>
      <w:r w:rsidRPr="00395EDB">
        <w:rPr>
          <w:rFonts w:ascii="Arial" w:hAnsi="Arial" w:cs="Arial"/>
          <w:b/>
          <w:bCs/>
          <w:sz w:val="72"/>
        </w:rPr>
        <w:t xml:space="preserve">orkplace </w:t>
      </w:r>
      <w:r w:rsidR="00A558BB">
        <w:rPr>
          <w:rFonts w:ascii="Arial" w:hAnsi="Arial" w:cs="Arial"/>
          <w:b/>
          <w:bCs/>
          <w:sz w:val="72"/>
        </w:rPr>
        <w:t>C</w:t>
      </w:r>
      <w:r w:rsidRPr="00395EDB">
        <w:rPr>
          <w:rFonts w:ascii="Arial" w:hAnsi="Arial" w:cs="Arial"/>
          <w:b/>
          <w:bCs/>
          <w:sz w:val="72"/>
        </w:rPr>
        <w:t xml:space="preserve">ritical </w:t>
      </w:r>
      <w:r w:rsidR="00A558BB">
        <w:rPr>
          <w:rFonts w:ascii="Arial" w:hAnsi="Arial" w:cs="Arial"/>
          <w:b/>
          <w:bCs/>
          <w:sz w:val="72"/>
        </w:rPr>
        <w:t>T</w:t>
      </w:r>
      <w:r w:rsidRPr="00395EDB">
        <w:rPr>
          <w:rFonts w:ascii="Arial" w:hAnsi="Arial" w:cs="Arial"/>
          <w:b/>
          <w:bCs/>
          <w:sz w:val="72"/>
        </w:rPr>
        <w:t>hinking</w:t>
      </w:r>
    </w:p>
    <w:p w14:paraId="054FD3DB" w14:textId="77777777" w:rsidR="00851342" w:rsidRPr="00395EDB" w:rsidRDefault="00851342" w:rsidP="00395EDB">
      <w:pPr>
        <w:spacing w:line="360" w:lineRule="auto"/>
        <w:jc w:val="both"/>
        <w:rPr>
          <w:rFonts w:ascii="Arial" w:hAnsi="Arial" w:cs="Arial"/>
          <w:sz w:val="24"/>
        </w:rPr>
      </w:pPr>
    </w:p>
    <w:p w14:paraId="627F19D3" w14:textId="77777777" w:rsidR="00851342" w:rsidRPr="00395EDB" w:rsidRDefault="00851342" w:rsidP="00395EDB">
      <w:pPr>
        <w:spacing w:line="360" w:lineRule="auto"/>
        <w:jc w:val="both"/>
        <w:rPr>
          <w:rFonts w:ascii="Arial" w:hAnsi="Arial" w:cs="Arial"/>
          <w:sz w:val="24"/>
        </w:rPr>
      </w:pPr>
    </w:p>
    <w:p w14:paraId="410EA65E" w14:textId="77777777" w:rsidR="00851342" w:rsidRPr="00395EDB" w:rsidRDefault="00851342" w:rsidP="00395EDB">
      <w:pPr>
        <w:spacing w:line="360" w:lineRule="auto"/>
        <w:jc w:val="both"/>
        <w:rPr>
          <w:rFonts w:ascii="Arial" w:hAnsi="Arial" w:cs="Arial"/>
          <w:sz w:val="24"/>
        </w:rPr>
      </w:pPr>
    </w:p>
    <w:p w14:paraId="6A114182" w14:textId="77777777" w:rsidR="00851342" w:rsidRPr="00395EDB" w:rsidRDefault="00851342" w:rsidP="00395EDB">
      <w:pPr>
        <w:spacing w:line="360" w:lineRule="auto"/>
        <w:jc w:val="both"/>
        <w:rPr>
          <w:rFonts w:ascii="Arial" w:hAnsi="Arial" w:cs="Arial"/>
          <w:sz w:val="24"/>
        </w:rPr>
      </w:pPr>
    </w:p>
    <w:p w14:paraId="330AFE81" w14:textId="77777777" w:rsidR="00851342" w:rsidRPr="00395EDB" w:rsidRDefault="00851342" w:rsidP="00395EDB">
      <w:pPr>
        <w:spacing w:line="360" w:lineRule="auto"/>
        <w:jc w:val="both"/>
        <w:rPr>
          <w:rFonts w:ascii="Arial" w:hAnsi="Arial" w:cs="Arial"/>
          <w:sz w:val="24"/>
        </w:rPr>
      </w:pPr>
    </w:p>
    <w:p w14:paraId="47D27261" w14:textId="77777777" w:rsidR="00851342" w:rsidRPr="00395EDB" w:rsidRDefault="00851342" w:rsidP="00395EDB">
      <w:pPr>
        <w:spacing w:line="360" w:lineRule="auto"/>
        <w:jc w:val="both"/>
        <w:rPr>
          <w:rFonts w:ascii="Arial" w:hAnsi="Arial" w:cs="Arial"/>
          <w:sz w:val="24"/>
        </w:rPr>
      </w:pPr>
    </w:p>
    <w:p w14:paraId="6F7AD312" w14:textId="77777777" w:rsidR="00851342" w:rsidRPr="00395EDB" w:rsidRDefault="00851342" w:rsidP="00395EDB">
      <w:pPr>
        <w:spacing w:line="360" w:lineRule="auto"/>
        <w:jc w:val="both"/>
        <w:rPr>
          <w:rFonts w:ascii="Arial" w:hAnsi="Arial" w:cs="Arial"/>
          <w:sz w:val="24"/>
        </w:rPr>
      </w:pPr>
    </w:p>
    <w:p w14:paraId="56003F97" w14:textId="0C2D2087" w:rsidR="00851342" w:rsidRPr="00217907" w:rsidRDefault="00851342" w:rsidP="00395EDB">
      <w:pPr>
        <w:spacing w:line="360" w:lineRule="auto"/>
        <w:jc w:val="both"/>
        <w:rPr>
          <w:rFonts w:ascii="Arial" w:hAnsi="Arial" w:cs="Arial"/>
          <w:b/>
          <w:sz w:val="28"/>
          <w:szCs w:val="28"/>
        </w:rPr>
      </w:pPr>
      <w:r w:rsidRPr="00217907">
        <w:rPr>
          <w:rFonts w:ascii="Arial" w:hAnsi="Arial" w:cs="Arial"/>
          <w:bCs/>
          <w:sz w:val="28"/>
          <w:szCs w:val="28"/>
        </w:rPr>
        <w:t>Student ID:</w:t>
      </w:r>
      <w:r w:rsidRPr="00217907">
        <w:rPr>
          <w:rFonts w:ascii="Arial" w:hAnsi="Arial" w:cs="Arial"/>
          <w:b/>
          <w:sz w:val="28"/>
          <w:szCs w:val="28"/>
        </w:rPr>
        <w:t>2010916</w:t>
      </w:r>
    </w:p>
    <w:p w14:paraId="7325ACF3" w14:textId="5CF2906B" w:rsidR="00851342" w:rsidRPr="00217907" w:rsidRDefault="00851342" w:rsidP="00395EDB">
      <w:pPr>
        <w:spacing w:line="360" w:lineRule="auto"/>
        <w:jc w:val="both"/>
        <w:rPr>
          <w:rFonts w:ascii="Arial" w:hAnsi="Arial" w:cs="Arial"/>
          <w:b/>
          <w:sz w:val="28"/>
          <w:szCs w:val="28"/>
        </w:rPr>
      </w:pPr>
      <w:r w:rsidRPr="00217907">
        <w:rPr>
          <w:rFonts w:ascii="Arial" w:hAnsi="Arial" w:cs="Arial"/>
          <w:bCs/>
          <w:sz w:val="28"/>
          <w:szCs w:val="28"/>
        </w:rPr>
        <w:t>Student Name:</w:t>
      </w:r>
      <w:r w:rsidRPr="00217907">
        <w:rPr>
          <w:rFonts w:ascii="Arial" w:hAnsi="Arial" w:cs="Arial"/>
          <w:b/>
          <w:sz w:val="28"/>
          <w:szCs w:val="28"/>
        </w:rPr>
        <w:t xml:space="preserve"> Elena Chita</w:t>
      </w:r>
    </w:p>
    <w:p w14:paraId="0768E955" w14:textId="7CCC48DE" w:rsidR="00851342" w:rsidRPr="00217907" w:rsidRDefault="00851342" w:rsidP="00395EDB">
      <w:pPr>
        <w:spacing w:line="360" w:lineRule="auto"/>
        <w:jc w:val="both"/>
        <w:rPr>
          <w:rFonts w:ascii="Arial" w:hAnsi="Arial" w:cs="Arial"/>
          <w:b/>
          <w:bCs/>
          <w:color w:val="242424"/>
          <w:sz w:val="28"/>
          <w:szCs w:val="28"/>
          <w:shd w:val="clear" w:color="auto" w:fill="FFFFFF"/>
        </w:rPr>
      </w:pPr>
      <w:r w:rsidRPr="00217907">
        <w:rPr>
          <w:rFonts w:ascii="Arial" w:hAnsi="Arial" w:cs="Arial"/>
          <w:bCs/>
          <w:sz w:val="28"/>
          <w:szCs w:val="28"/>
        </w:rPr>
        <w:t>Lecturer:</w:t>
      </w:r>
      <w:r w:rsidRPr="00217907">
        <w:rPr>
          <w:rFonts w:ascii="Arial" w:hAnsi="Arial" w:cs="Arial"/>
          <w:b/>
          <w:bCs/>
          <w:color w:val="242424"/>
          <w:sz w:val="28"/>
          <w:szCs w:val="28"/>
          <w:shd w:val="clear" w:color="auto" w:fill="FFFFFF"/>
        </w:rPr>
        <w:t xml:space="preserve"> </w:t>
      </w:r>
      <w:proofErr w:type="spellStart"/>
      <w:r w:rsidRPr="00217907">
        <w:rPr>
          <w:rFonts w:ascii="Arial" w:hAnsi="Arial" w:cs="Arial"/>
          <w:b/>
          <w:bCs/>
          <w:color w:val="242424"/>
          <w:sz w:val="28"/>
          <w:szCs w:val="28"/>
          <w:shd w:val="clear" w:color="auto" w:fill="FFFFFF"/>
        </w:rPr>
        <w:t>Akinseye</w:t>
      </w:r>
      <w:proofErr w:type="spellEnd"/>
      <w:r w:rsidRPr="00217907">
        <w:rPr>
          <w:rFonts w:ascii="Arial" w:hAnsi="Arial" w:cs="Arial"/>
          <w:b/>
          <w:bCs/>
          <w:color w:val="242424"/>
          <w:sz w:val="28"/>
          <w:szCs w:val="28"/>
          <w:shd w:val="clear" w:color="auto" w:fill="FFFFFF"/>
        </w:rPr>
        <w:t xml:space="preserve"> Aluko </w:t>
      </w:r>
    </w:p>
    <w:p w14:paraId="44145D1E" w14:textId="5C451419" w:rsidR="00395EDB" w:rsidRPr="00395EDB" w:rsidRDefault="00395EDB" w:rsidP="00395EDB">
      <w:pPr>
        <w:spacing w:line="360" w:lineRule="auto"/>
        <w:jc w:val="both"/>
        <w:rPr>
          <w:rFonts w:ascii="Arial" w:hAnsi="Arial" w:cs="Arial"/>
          <w:b/>
          <w:bCs/>
          <w:color w:val="242424"/>
          <w:sz w:val="24"/>
          <w:szCs w:val="24"/>
          <w:shd w:val="clear" w:color="auto" w:fill="FFFFFF"/>
        </w:rPr>
      </w:pPr>
    </w:p>
    <w:p w14:paraId="6120F8DE" w14:textId="48F84B2B" w:rsidR="00395EDB" w:rsidRPr="00395EDB" w:rsidRDefault="00395EDB" w:rsidP="00395EDB">
      <w:pPr>
        <w:spacing w:line="360" w:lineRule="auto"/>
        <w:jc w:val="both"/>
        <w:rPr>
          <w:rFonts w:ascii="Arial" w:hAnsi="Arial" w:cs="Arial"/>
          <w:b/>
          <w:bCs/>
          <w:color w:val="242424"/>
          <w:sz w:val="24"/>
          <w:szCs w:val="24"/>
          <w:shd w:val="clear" w:color="auto" w:fill="FFFFFF"/>
        </w:rPr>
      </w:pPr>
    </w:p>
    <w:p w14:paraId="602D3B45" w14:textId="77777777" w:rsidR="00395EDB" w:rsidRDefault="00395EDB" w:rsidP="00395EDB">
      <w:pPr>
        <w:spacing w:line="360" w:lineRule="auto"/>
        <w:rPr>
          <w:rFonts w:ascii="Arial" w:hAnsi="Arial" w:cs="Arial"/>
          <w:b/>
          <w:bCs/>
          <w:color w:val="242424"/>
          <w:sz w:val="24"/>
          <w:szCs w:val="24"/>
          <w:shd w:val="clear" w:color="auto" w:fill="FFFFFF"/>
        </w:rPr>
      </w:pPr>
    </w:p>
    <w:p w14:paraId="5ECC0984" w14:textId="5F191450" w:rsidR="00851342" w:rsidRPr="00395EDB" w:rsidRDefault="00851342" w:rsidP="00395EDB">
      <w:pPr>
        <w:spacing w:line="360" w:lineRule="auto"/>
        <w:jc w:val="center"/>
        <w:rPr>
          <w:rFonts w:ascii="Arial" w:hAnsi="Arial" w:cs="Arial"/>
          <w:b/>
          <w:sz w:val="44"/>
        </w:rPr>
      </w:pPr>
      <w:r w:rsidRPr="00395EDB">
        <w:rPr>
          <w:rFonts w:ascii="Arial" w:hAnsi="Arial" w:cs="Arial"/>
          <w:b/>
          <w:sz w:val="44"/>
        </w:rPr>
        <w:lastRenderedPageBreak/>
        <w:t>Table of Contents</w:t>
      </w:r>
    </w:p>
    <w:p w14:paraId="1D2993D5" w14:textId="77777777" w:rsidR="00395EDB" w:rsidRDefault="00395EDB" w:rsidP="00395EDB">
      <w:pPr>
        <w:spacing w:line="360" w:lineRule="auto"/>
        <w:jc w:val="both"/>
        <w:rPr>
          <w:rFonts w:ascii="Arial" w:hAnsi="Arial" w:cs="Arial"/>
          <w:b/>
          <w:sz w:val="28"/>
          <w:szCs w:val="28"/>
        </w:rPr>
      </w:pPr>
    </w:p>
    <w:p w14:paraId="5495EA2A" w14:textId="4BE4A20C" w:rsidR="00851342" w:rsidRPr="00395EDB" w:rsidRDefault="00851342" w:rsidP="00395EDB">
      <w:pPr>
        <w:spacing w:line="360" w:lineRule="auto"/>
        <w:jc w:val="both"/>
        <w:rPr>
          <w:rFonts w:ascii="Arial" w:hAnsi="Arial" w:cs="Arial"/>
          <w:b/>
          <w:sz w:val="28"/>
          <w:szCs w:val="28"/>
        </w:rPr>
      </w:pPr>
      <w:r w:rsidRPr="00395EDB">
        <w:rPr>
          <w:rFonts w:ascii="Arial" w:hAnsi="Arial" w:cs="Arial"/>
          <w:b/>
          <w:sz w:val="28"/>
          <w:szCs w:val="28"/>
        </w:rPr>
        <w:t>Part 1- Report</w:t>
      </w:r>
    </w:p>
    <w:p w14:paraId="1645259A" w14:textId="3FCDE88F" w:rsidR="00851342" w:rsidRPr="00395EDB" w:rsidRDefault="00851342" w:rsidP="00395EDB">
      <w:pPr>
        <w:spacing w:line="360" w:lineRule="auto"/>
        <w:jc w:val="both"/>
        <w:rPr>
          <w:rFonts w:ascii="Arial" w:hAnsi="Arial" w:cs="Arial"/>
        </w:rPr>
      </w:pPr>
      <w:r w:rsidRPr="00395EDB">
        <w:rPr>
          <w:rFonts w:ascii="Arial" w:hAnsi="Arial" w:cs="Arial"/>
        </w:rPr>
        <w:t>Executive Summary</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005B6E52">
        <w:rPr>
          <w:rFonts w:ascii="Arial" w:hAnsi="Arial" w:cs="Arial"/>
        </w:rPr>
        <w:t>4</w:t>
      </w:r>
    </w:p>
    <w:p w14:paraId="75C03E56" w14:textId="4304DF94" w:rsidR="00851342" w:rsidRPr="00395EDB" w:rsidRDefault="00851342" w:rsidP="00395EDB">
      <w:pPr>
        <w:pStyle w:val="ListParagraph"/>
        <w:numPr>
          <w:ilvl w:val="0"/>
          <w:numId w:val="1"/>
        </w:numPr>
        <w:spacing w:line="360" w:lineRule="auto"/>
        <w:jc w:val="both"/>
        <w:rPr>
          <w:rFonts w:ascii="Arial" w:hAnsi="Arial" w:cs="Arial"/>
        </w:rPr>
      </w:pPr>
      <w:r w:rsidRPr="00395EDB">
        <w:rPr>
          <w:rFonts w:ascii="Arial" w:hAnsi="Arial" w:cs="Arial"/>
        </w:rPr>
        <w:t>Introduction</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005B6E52">
        <w:rPr>
          <w:rFonts w:ascii="Arial" w:hAnsi="Arial" w:cs="Arial"/>
        </w:rPr>
        <w:t>5</w:t>
      </w:r>
    </w:p>
    <w:p w14:paraId="6B246EB0" w14:textId="44043AF8" w:rsidR="00851342" w:rsidRPr="00395EDB" w:rsidRDefault="00851342" w:rsidP="00395EDB">
      <w:pPr>
        <w:pStyle w:val="ListParagraph"/>
        <w:numPr>
          <w:ilvl w:val="1"/>
          <w:numId w:val="1"/>
        </w:numPr>
        <w:spacing w:line="360" w:lineRule="auto"/>
        <w:jc w:val="both"/>
        <w:rPr>
          <w:rFonts w:ascii="Arial" w:hAnsi="Arial" w:cs="Arial"/>
        </w:rPr>
      </w:pPr>
      <w:r w:rsidRPr="00395EDB">
        <w:rPr>
          <w:rFonts w:ascii="Arial" w:hAnsi="Arial" w:cs="Arial"/>
        </w:rPr>
        <w:t>Introduction to organization</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005B6E52">
        <w:rPr>
          <w:rFonts w:ascii="Arial" w:hAnsi="Arial" w:cs="Arial"/>
        </w:rPr>
        <w:t>5</w:t>
      </w:r>
    </w:p>
    <w:p w14:paraId="6FB7431B" w14:textId="3613966F" w:rsidR="00851342" w:rsidRPr="00395EDB" w:rsidRDefault="00851342" w:rsidP="00395EDB">
      <w:pPr>
        <w:pStyle w:val="ListParagraph"/>
        <w:numPr>
          <w:ilvl w:val="1"/>
          <w:numId w:val="1"/>
        </w:numPr>
        <w:spacing w:line="360" w:lineRule="auto"/>
        <w:jc w:val="both"/>
        <w:rPr>
          <w:rFonts w:ascii="Arial" w:hAnsi="Arial" w:cs="Arial"/>
        </w:rPr>
      </w:pPr>
      <w:r w:rsidRPr="00395EDB">
        <w:rPr>
          <w:rFonts w:ascii="Arial" w:hAnsi="Arial" w:cs="Arial"/>
        </w:rPr>
        <w:t>Introduction to management theories</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005B6E52">
        <w:rPr>
          <w:rFonts w:ascii="Arial" w:hAnsi="Arial" w:cs="Arial"/>
        </w:rPr>
        <w:t>6</w:t>
      </w:r>
    </w:p>
    <w:p w14:paraId="649655AC" w14:textId="2052ADE8" w:rsidR="00851342" w:rsidRPr="00395EDB" w:rsidRDefault="00851342" w:rsidP="00395EDB">
      <w:pPr>
        <w:pStyle w:val="ListParagraph"/>
        <w:numPr>
          <w:ilvl w:val="0"/>
          <w:numId w:val="1"/>
        </w:numPr>
        <w:spacing w:line="360" w:lineRule="auto"/>
        <w:jc w:val="both"/>
        <w:rPr>
          <w:rFonts w:ascii="Arial" w:hAnsi="Arial" w:cs="Arial"/>
        </w:rPr>
      </w:pPr>
      <w:r w:rsidRPr="00395EDB">
        <w:rPr>
          <w:rFonts w:ascii="Arial" w:hAnsi="Arial" w:cs="Arial"/>
        </w:rPr>
        <w:t xml:space="preserve">Application of theories </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00B51F61">
        <w:rPr>
          <w:rFonts w:ascii="Arial" w:hAnsi="Arial" w:cs="Arial"/>
        </w:rPr>
        <w:t>7</w:t>
      </w:r>
    </w:p>
    <w:p w14:paraId="766192DB" w14:textId="06306E95" w:rsidR="00851342" w:rsidRPr="00395EDB" w:rsidRDefault="00851342" w:rsidP="00395EDB">
      <w:pPr>
        <w:pStyle w:val="ListParagraph"/>
        <w:numPr>
          <w:ilvl w:val="0"/>
          <w:numId w:val="1"/>
        </w:numPr>
        <w:spacing w:line="360" w:lineRule="auto"/>
        <w:jc w:val="both"/>
        <w:rPr>
          <w:rFonts w:ascii="Arial" w:hAnsi="Arial" w:cs="Arial"/>
        </w:rPr>
      </w:pPr>
      <w:r w:rsidRPr="00395EDB">
        <w:rPr>
          <w:rFonts w:ascii="Arial" w:hAnsi="Arial" w:cs="Arial"/>
        </w:rPr>
        <w:t>Critical evaluation of the theories</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00B51F61">
        <w:rPr>
          <w:rFonts w:ascii="Arial" w:hAnsi="Arial" w:cs="Arial"/>
        </w:rPr>
        <w:t>9</w:t>
      </w:r>
    </w:p>
    <w:p w14:paraId="184BC091" w14:textId="5A3C385F" w:rsidR="00851342" w:rsidRPr="00395EDB" w:rsidRDefault="00851342" w:rsidP="00395EDB">
      <w:pPr>
        <w:pStyle w:val="ListParagraph"/>
        <w:numPr>
          <w:ilvl w:val="0"/>
          <w:numId w:val="1"/>
        </w:numPr>
        <w:spacing w:line="360" w:lineRule="auto"/>
        <w:jc w:val="both"/>
        <w:rPr>
          <w:rFonts w:ascii="Arial" w:hAnsi="Arial" w:cs="Arial"/>
        </w:rPr>
      </w:pPr>
      <w:r w:rsidRPr="00395EDB">
        <w:rPr>
          <w:rFonts w:ascii="Arial" w:hAnsi="Arial" w:cs="Arial"/>
        </w:rPr>
        <w:t>Recommendations</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00B51F61">
        <w:rPr>
          <w:rFonts w:ascii="Arial" w:hAnsi="Arial" w:cs="Arial"/>
        </w:rPr>
        <w:t>9</w:t>
      </w:r>
    </w:p>
    <w:p w14:paraId="2D272875" w14:textId="0FEAD370" w:rsidR="00851342" w:rsidRPr="00395EDB" w:rsidRDefault="00851342" w:rsidP="00395EDB">
      <w:pPr>
        <w:pStyle w:val="ListParagraph"/>
        <w:numPr>
          <w:ilvl w:val="0"/>
          <w:numId w:val="1"/>
        </w:numPr>
        <w:spacing w:line="360" w:lineRule="auto"/>
        <w:jc w:val="both"/>
        <w:rPr>
          <w:rFonts w:ascii="Arial" w:hAnsi="Arial" w:cs="Arial"/>
        </w:rPr>
      </w:pPr>
      <w:r w:rsidRPr="00395EDB">
        <w:rPr>
          <w:rFonts w:ascii="Arial" w:hAnsi="Arial" w:cs="Arial"/>
        </w:rPr>
        <w:t>Conclusion</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t>1</w:t>
      </w:r>
      <w:r w:rsidR="00B51F61">
        <w:rPr>
          <w:rFonts w:ascii="Arial" w:hAnsi="Arial" w:cs="Arial"/>
        </w:rPr>
        <w:t>0</w:t>
      </w:r>
    </w:p>
    <w:p w14:paraId="5247E9AB" w14:textId="2A746956" w:rsidR="00851342" w:rsidRPr="00395EDB" w:rsidRDefault="00851342" w:rsidP="00395EDB">
      <w:pPr>
        <w:pStyle w:val="ListParagraph"/>
        <w:numPr>
          <w:ilvl w:val="0"/>
          <w:numId w:val="1"/>
        </w:numPr>
        <w:spacing w:line="360" w:lineRule="auto"/>
        <w:jc w:val="both"/>
        <w:rPr>
          <w:rFonts w:ascii="Arial" w:hAnsi="Arial" w:cs="Arial"/>
        </w:rPr>
      </w:pPr>
      <w:r w:rsidRPr="00395EDB">
        <w:rPr>
          <w:rFonts w:ascii="Arial" w:hAnsi="Arial" w:cs="Arial"/>
        </w:rPr>
        <w:t>References</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t>1</w:t>
      </w:r>
      <w:r w:rsidR="005438D6">
        <w:rPr>
          <w:rFonts w:ascii="Arial" w:hAnsi="Arial" w:cs="Arial"/>
        </w:rPr>
        <w:t>1</w:t>
      </w:r>
    </w:p>
    <w:p w14:paraId="21B5860F" w14:textId="77777777" w:rsidR="00395EDB" w:rsidRDefault="00395EDB" w:rsidP="00395EDB">
      <w:pPr>
        <w:spacing w:line="360" w:lineRule="auto"/>
        <w:jc w:val="both"/>
        <w:rPr>
          <w:rFonts w:ascii="Arial" w:hAnsi="Arial" w:cs="Arial"/>
          <w:b/>
          <w:sz w:val="28"/>
          <w:szCs w:val="28"/>
        </w:rPr>
      </w:pPr>
    </w:p>
    <w:p w14:paraId="2BDC24CE" w14:textId="35BFFF65" w:rsidR="00851342" w:rsidRPr="00395EDB" w:rsidRDefault="00851342" w:rsidP="00395EDB">
      <w:pPr>
        <w:spacing w:line="360" w:lineRule="auto"/>
        <w:jc w:val="both"/>
        <w:rPr>
          <w:rFonts w:ascii="Arial" w:hAnsi="Arial" w:cs="Arial"/>
          <w:b/>
          <w:sz w:val="28"/>
          <w:szCs w:val="28"/>
        </w:rPr>
      </w:pPr>
      <w:r w:rsidRPr="00395EDB">
        <w:rPr>
          <w:rFonts w:ascii="Arial" w:hAnsi="Arial" w:cs="Arial"/>
          <w:b/>
          <w:sz w:val="28"/>
          <w:szCs w:val="28"/>
        </w:rPr>
        <w:t>Part 2- Reflective Journal</w:t>
      </w:r>
    </w:p>
    <w:p w14:paraId="377CCAF4" w14:textId="76DD0806" w:rsidR="00851342" w:rsidRPr="00395EDB" w:rsidRDefault="00851342" w:rsidP="00395EDB">
      <w:pPr>
        <w:pStyle w:val="ListParagraph"/>
        <w:numPr>
          <w:ilvl w:val="0"/>
          <w:numId w:val="2"/>
        </w:numPr>
        <w:spacing w:line="360" w:lineRule="auto"/>
        <w:jc w:val="both"/>
        <w:rPr>
          <w:rFonts w:ascii="Arial" w:hAnsi="Arial" w:cs="Arial"/>
        </w:rPr>
      </w:pPr>
      <w:r w:rsidRPr="00395EDB">
        <w:rPr>
          <w:rFonts w:ascii="Arial" w:hAnsi="Arial" w:cs="Arial"/>
        </w:rPr>
        <w:t>Introduction</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t>1</w:t>
      </w:r>
      <w:r w:rsidR="001C2CA3">
        <w:rPr>
          <w:rFonts w:ascii="Arial" w:hAnsi="Arial" w:cs="Arial"/>
        </w:rPr>
        <w:t>4</w:t>
      </w:r>
    </w:p>
    <w:p w14:paraId="4982BD7E" w14:textId="78ACD3A9" w:rsidR="00851342" w:rsidRPr="00395EDB" w:rsidRDefault="00851342" w:rsidP="00395EDB">
      <w:pPr>
        <w:pStyle w:val="ListParagraph"/>
        <w:numPr>
          <w:ilvl w:val="0"/>
          <w:numId w:val="2"/>
        </w:numPr>
        <w:spacing w:line="360" w:lineRule="auto"/>
        <w:jc w:val="both"/>
        <w:rPr>
          <w:rFonts w:ascii="Arial" w:hAnsi="Arial" w:cs="Arial"/>
        </w:rPr>
      </w:pPr>
      <w:r w:rsidRPr="00395EDB">
        <w:rPr>
          <w:rFonts w:ascii="Arial" w:hAnsi="Arial" w:cs="Arial"/>
        </w:rPr>
        <w:t>Gibbs model of reflection</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t>1</w:t>
      </w:r>
      <w:r w:rsidR="001C2CA3">
        <w:rPr>
          <w:rFonts w:ascii="Arial" w:hAnsi="Arial" w:cs="Arial"/>
        </w:rPr>
        <w:t>4</w:t>
      </w:r>
    </w:p>
    <w:p w14:paraId="37AC7639" w14:textId="690C1D18" w:rsidR="00851342" w:rsidRPr="00395EDB" w:rsidRDefault="00851342" w:rsidP="00395EDB">
      <w:pPr>
        <w:pStyle w:val="ListParagraph"/>
        <w:numPr>
          <w:ilvl w:val="0"/>
          <w:numId w:val="2"/>
        </w:numPr>
        <w:spacing w:line="360" w:lineRule="auto"/>
        <w:jc w:val="both"/>
        <w:rPr>
          <w:rFonts w:ascii="Arial" w:hAnsi="Arial" w:cs="Arial"/>
        </w:rPr>
      </w:pPr>
      <w:r w:rsidRPr="00395EDB">
        <w:rPr>
          <w:rFonts w:ascii="Arial" w:hAnsi="Arial" w:cs="Arial"/>
        </w:rPr>
        <w:t>Application of model learning sessions</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t>1</w:t>
      </w:r>
      <w:r w:rsidR="001C2CA3">
        <w:rPr>
          <w:rFonts w:ascii="Arial" w:hAnsi="Arial" w:cs="Arial"/>
        </w:rPr>
        <w:t>5</w:t>
      </w:r>
    </w:p>
    <w:p w14:paraId="6E402E50" w14:textId="4CBB574A" w:rsidR="00851342" w:rsidRPr="00395EDB" w:rsidRDefault="00851342" w:rsidP="00395EDB">
      <w:pPr>
        <w:pStyle w:val="ListParagraph"/>
        <w:numPr>
          <w:ilvl w:val="0"/>
          <w:numId w:val="2"/>
        </w:numPr>
        <w:spacing w:line="360" w:lineRule="auto"/>
        <w:jc w:val="both"/>
        <w:rPr>
          <w:rFonts w:ascii="Arial" w:hAnsi="Arial" w:cs="Arial"/>
        </w:rPr>
      </w:pPr>
      <w:r w:rsidRPr="00395EDB">
        <w:rPr>
          <w:rFonts w:ascii="Arial" w:hAnsi="Arial" w:cs="Arial"/>
        </w:rPr>
        <w:t>Conclusion</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t>1</w:t>
      </w:r>
      <w:r w:rsidR="002D12DC">
        <w:rPr>
          <w:rFonts w:ascii="Arial" w:hAnsi="Arial" w:cs="Arial"/>
        </w:rPr>
        <w:t>8</w:t>
      </w:r>
    </w:p>
    <w:p w14:paraId="2F3DA973" w14:textId="45D3DFD3" w:rsidR="00851342" w:rsidRPr="00395EDB" w:rsidRDefault="00851342" w:rsidP="00395EDB">
      <w:pPr>
        <w:pStyle w:val="ListParagraph"/>
        <w:numPr>
          <w:ilvl w:val="0"/>
          <w:numId w:val="2"/>
        </w:numPr>
        <w:spacing w:line="360" w:lineRule="auto"/>
        <w:jc w:val="both"/>
        <w:rPr>
          <w:rFonts w:ascii="Arial" w:hAnsi="Arial" w:cs="Arial"/>
        </w:rPr>
      </w:pPr>
      <w:r w:rsidRPr="00395EDB">
        <w:rPr>
          <w:rFonts w:ascii="Arial" w:hAnsi="Arial" w:cs="Arial"/>
        </w:rPr>
        <w:t>References</w:t>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r>
      <w:r w:rsidRPr="00395EDB">
        <w:rPr>
          <w:rFonts w:ascii="Arial" w:hAnsi="Arial" w:cs="Arial"/>
        </w:rPr>
        <w:tab/>
        <w:t>1</w:t>
      </w:r>
      <w:r w:rsidR="001C2CA3">
        <w:rPr>
          <w:rFonts w:ascii="Arial" w:hAnsi="Arial" w:cs="Arial"/>
        </w:rPr>
        <w:t>9</w:t>
      </w:r>
    </w:p>
    <w:p w14:paraId="6B9A7A50" w14:textId="77777777" w:rsidR="00851342" w:rsidRPr="00395EDB" w:rsidRDefault="00851342" w:rsidP="00395EDB">
      <w:pPr>
        <w:pStyle w:val="ListParagraph"/>
        <w:spacing w:line="360" w:lineRule="auto"/>
        <w:ind w:left="360"/>
        <w:jc w:val="both"/>
        <w:rPr>
          <w:rFonts w:ascii="Arial" w:hAnsi="Arial" w:cs="Arial"/>
        </w:rPr>
      </w:pPr>
    </w:p>
    <w:p w14:paraId="20535197" w14:textId="77777777" w:rsidR="00851342" w:rsidRPr="00395EDB" w:rsidRDefault="00851342" w:rsidP="00395EDB">
      <w:pPr>
        <w:spacing w:line="360" w:lineRule="auto"/>
        <w:jc w:val="both"/>
        <w:rPr>
          <w:rFonts w:ascii="Arial" w:hAnsi="Arial" w:cs="Arial"/>
        </w:rPr>
      </w:pPr>
    </w:p>
    <w:p w14:paraId="376DD184" w14:textId="77777777" w:rsidR="00851342" w:rsidRPr="00395EDB" w:rsidRDefault="00851342" w:rsidP="00395EDB">
      <w:pPr>
        <w:spacing w:line="360" w:lineRule="auto"/>
        <w:jc w:val="both"/>
        <w:rPr>
          <w:rFonts w:ascii="Arial" w:hAnsi="Arial" w:cs="Arial"/>
        </w:rPr>
      </w:pPr>
    </w:p>
    <w:p w14:paraId="0B0B8F9F" w14:textId="77777777" w:rsidR="00851342" w:rsidRPr="00395EDB" w:rsidRDefault="00851342" w:rsidP="00395EDB">
      <w:pPr>
        <w:spacing w:line="360" w:lineRule="auto"/>
        <w:jc w:val="both"/>
        <w:rPr>
          <w:rFonts w:ascii="Arial" w:hAnsi="Arial" w:cs="Arial"/>
        </w:rPr>
      </w:pPr>
    </w:p>
    <w:p w14:paraId="559171FF" w14:textId="77777777" w:rsidR="00851342" w:rsidRPr="00395EDB" w:rsidRDefault="00851342" w:rsidP="00395EDB">
      <w:pPr>
        <w:spacing w:line="360" w:lineRule="auto"/>
        <w:jc w:val="both"/>
        <w:rPr>
          <w:rFonts w:ascii="Arial" w:hAnsi="Arial" w:cs="Arial"/>
        </w:rPr>
      </w:pPr>
    </w:p>
    <w:p w14:paraId="47CF160F" w14:textId="77777777" w:rsidR="00851342" w:rsidRPr="00395EDB" w:rsidRDefault="00851342" w:rsidP="00395EDB">
      <w:pPr>
        <w:spacing w:line="360" w:lineRule="auto"/>
        <w:jc w:val="both"/>
        <w:rPr>
          <w:rFonts w:ascii="Arial" w:hAnsi="Arial" w:cs="Arial"/>
          <w:sz w:val="24"/>
        </w:rPr>
      </w:pPr>
    </w:p>
    <w:p w14:paraId="6E8E0FCB" w14:textId="77777777" w:rsidR="00851342" w:rsidRPr="00395EDB" w:rsidRDefault="00851342" w:rsidP="00395EDB">
      <w:pPr>
        <w:spacing w:line="360" w:lineRule="auto"/>
        <w:jc w:val="both"/>
        <w:rPr>
          <w:rFonts w:ascii="Arial" w:hAnsi="Arial" w:cs="Arial"/>
          <w:b/>
          <w:sz w:val="96"/>
        </w:rPr>
      </w:pPr>
    </w:p>
    <w:p w14:paraId="5B00D07C" w14:textId="5EF6C512" w:rsidR="00851342" w:rsidRDefault="00851342" w:rsidP="00395EDB">
      <w:pPr>
        <w:spacing w:line="360" w:lineRule="auto"/>
        <w:jc w:val="both"/>
        <w:rPr>
          <w:rFonts w:ascii="Arial" w:hAnsi="Arial" w:cs="Arial"/>
          <w:b/>
          <w:sz w:val="96"/>
        </w:rPr>
      </w:pPr>
    </w:p>
    <w:p w14:paraId="3BF321A6" w14:textId="795EBC89" w:rsidR="00F67F19" w:rsidRDefault="00F67F19" w:rsidP="00395EDB">
      <w:pPr>
        <w:spacing w:line="360" w:lineRule="auto"/>
        <w:jc w:val="both"/>
        <w:rPr>
          <w:rFonts w:ascii="Arial" w:hAnsi="Arial" w:cs="Arial"/>
          <w:b/>
          <w:sz w:val="96"/>
        </w:rPr>
      </w:pPr>
    </w:p>
    <w:p w14:paraId="494B1B0F" w14:textId="1DAF083C" w:rsidR="00851342" w:rsidRPr="00395EDB" w:rsidRDefault="001F2663" w:rsidP="00395EDB">
      <w:pPr>
        <w:spacing w:line="360" w:lineRule="auto"/>
        <w:jc w:val="both"/>
        <w:rPr>
          <w:rFonts w:ascii="Arial" w:hAnsi="Arial" w:cs="Arial"/>
          <w:b/>
          <w:sz w:val="96"/>
        </w:rPr>
      </w:pPr>
      <w:r>
        <w:rPr>
          <w:rFonts w:ascii="Arial" w:hAnsi="Arial" w:cs="Arial"/>
          <w:b/>
          <w:sz w:val="96"/>
        </w:rPr>
        <w:br/>
      </w:r>
    </w:p>
    <w:p w14:paraId="6159EB82" w14:textId="77777777" w:rsidR="00851342" w:rsidRPr="00A558BB" w:rsidRDefault="00851342" w:rsidP="00395EDB">
      <w:pPr>
        <w:spacing w:line="360" w:lineRule="auto"/>
        <w:jc w:val="center"/>
        <w:rPr>
          <w:rFonts w:ascii="Arial" w:hAnsi="Arial" w:cs="Arial"/>
          <w:b/>
          <w:sz w:val="72"/>
          <w:szCs w:val="72"/>
        </w:rPr>
      </w:pPr>
      <w:r w:rsidRPr="00A558BB">
        <w:rPr>
          <w:rFonts w:ascii="Arial" w:hAnsi="Arial" w:cs="Arial"/>
          <w:b/>
          <w:sz w:val="72"/>
          <w:szCs w:val="72"/>
        </w:rPr>
        <w:t>Part 1- Report</w:t>
      </w:r>
    </w:p>
    <w:p w14:paraId="51ACCAFE" w14:textId="77777777" w:rsidR="00851342" w:rsidRPr="00395EDB" w:rsidRDefault="00851342" w:rsidP="00395EDB">
      <w:pPr>
        <w:spacing w:line="360" w:lineRule="auto"/>
        <w:jc w:val="both"/>
        <w:rPr>
          <w:rFonts w:ascii="Arial" w:hAnsi="Arial" w:cs="Arial"/>
          <w:sz w:val="24"/>
        </w:rPr>
      </w:pPr>
    </w:p>
    <w:p w14:paraId="6CF45A46" w14:textId="77777777" w:rsidR="00851342" w:rsidRPr="00395EDB" w:rsidRDefault="00851342" w:rsidP="00395EDB">
      <w:pPr>
        <w:spacing w:line="360" w:lineRule="auto"/>
        <w:jc w:val="both"/>
        <w:rPr>
          <w:rFonts w:ascii="Arial" w:hAnsi="Arial" w:cs="Arial"/>
          <w:sz w:val="24"/>
        </w:rPr>
      </w:pPr>
    </w:p>
    <w:p w14:paraId="75380DC3" w14:textId="77777777" w:rsidR="00851342" w:rsidRPr="00395EDB" w:rsidRDefault="00851342" w:rsidP="00395EDB">
      <w:pPr>
        <w:spacing w:line="360" w:lineRule="auto"/>
        <w:jc w:val="both"/>
        <w:rPr>
          <w:rFonts w:ascii="Arial" w:hAnsi="Arial" w:cs="Arial"/>
          <w:sz w:val="24"/>
        </w:rPr>
      </w:pPr>
    </w:p>
    <w:p w14:paraId="0274E60F" w14:textId="77777777" w:rsidR="00851342" w:rsidRPr="00395EDB" w:rsidRDefault="00851342" w:rsidP="00395EDB">
      <w:pPr>
        <w:spacing w:line="360" w:lineRule="auto"/>
        <w:jc w:val="both"/>
        <w:rPr>
          <w:rFonts w:ascii="Arial" w:hAnsi="Arial" w:cs="Arial"/>
          <w:sz w:val="24"/>
        </w:rPr>
      </w:pPr>
    </w:p>
    <w:p w14:paraId="59AA766F" w14:textId="77777777" w:rsidR="00851342" w:rsidRPr="00395EDB" w:rsidRDefault="00851342" w:rsidP="00395EDB">
      <w:pPr>
        <w:spacing w:line="360" w:lineRule="auto"/>
        <w:jc w:val="both"/>
        <w:rPr>
          <w:rFonts w:ascii="Arial" w:hAnsi="Arial" w:cs="Arial"/>
          <w:sz w:val="24"/>
        </w:rPr>
      </w:pPr>
    </w:p>
    <w:p w14:paraId="7B8E67E0" w14:textId="77777777" w:rsidR="00851342" w:rsidRPr="00395EDB" w:rsidRDefault="00851342" w:rsidP="00395EDB">
      <w:pPr>
        <w:spacing w:line="360" w:lineRule="auto"/>
        <w:jc w:val="both"/>
        <w:rPr>
          <w:rFonts w:ascii="Arial" w:hAnsi="Arial" w:cs="Arial"/>
          <w:sz w:val="24"/>
        </w:rPr>
      </w:pPr>
    </w:p>
    <w:p w14:paraId="2133EE45" w14:textId="77777777" w:rsidR="00851342" w:rsidRPr="00395EDB" w:rsidRDefault="00851342" w:rsidP="00395EDB">
      <w:pPr>
        <w:spacing w:line="360" w:lineRule="auto"/>
        <w:jc w:val="both"/>
        <w:rPr>
          <w:rFonts w:ascii="Arial" w:hAnsi="Arial" w:cs="Arial"/>
          <w:sz w:val="24"/>
        </w:rPr>
      </w:pPr>
    </w:p>
    <w:p w14:paraId="60488423" w14:textId="77777777" w:rsidR="00851342" w:rsidRPr="00395EDB" w:rsidRDefault="00851342" w:rsidP="00395EDB">
      <w:pPr>
        <w:spacing w:line="360" w:lineRule="auto"/>
        <w:jc w:val="both"/>
        <w:rPr>
          <w:rFonts w:ascii="Arial" w:hAnsi="Arial" w:cs="Arial"/>
          <w:sz w:val="24"/>
        </w:rPr>
      </w:pPr>
    </w:p>
    <w:p w14:paraId="59021FF6" w14:textId="77777777" w:rsidR="00851342" w:rsidRPr="00395EDB" w:rsidRDefault="00851342" w:rsidP="00395EDB">
      <w:pPr>
        <w:spacing w:line="360" w:lineRule="auto"/>
        <w:jc w:val="both"/>
        <w:rPr>
          <w:rFonts w:ascii="Arial" w:hAnsi="Arial" w:cs="Arial"/>
          <w:sz w:val="24"/>
        </w:rPr>
      </w:pPr>
    </w:p>
    <w:p w14:paraId="70E4600C" w14:textId="5246E803" w:rsidR="00851342" w:rsidRPr="00A558BB" w:rsidRDefault="00851342" w:rsidP="00395EDB">
      <w:pPr>
        <w:spacing w:line="360" w:lineRule="auto"/>
        <w:jc w:val="both"/>
        <w:rPr>
          <w:rFonts w:ascii="Arial" w:hAnsi="Arial" w:cs="Arial"/>
          <w:b/>
          <w:sz w:val="28"/>
          <w:szCs w:val="28"/>
        </w:rPr>
      </w:pPr>
      <w:r w:rsidRPr="00A558BB">
        <w:rPr>
          <w:rFonts w:ascii="Arial" w:hAnsi="Arial" w:cs="Arial"/>
          <w:b/>
          <w:sz w:val="28"/>
          <w:szCs w:val="28"/>
        </w:rPr>
        <w:lastRenderedPageBreak/>
        <w:t>Executive Summary</w:t>
      </w:r>
    </w:p>
    <w:p w14:paraId="04458EE5" w14:textId="1BFA1B48" w:rsidR="00851342" w:rsidRPr="00B65AFF" w:rsidRDefault="00851342" w:rsidP="00395EDB">
      <w:pPr>
        <w:spacing w:line="360" w:lineRule="auto"/>
        <w:jc w:val="both"/>
        <w:rPr>
          <w:rFonts w:ascii="Arial" w:hAnsi="Arial" w:cs="Arial"/>
        </w:rPr>
      </w:pPr>
      <w:r w:rsidRPr="00B65AFF">
        <w:rPr>
          <w:rFonts w:ascii="Arial" w:hAnsi="Arial" w:cs="Arial"/>
        </w:rPr>
        <w:t xml:space="preserve">Culture relates to the long-standing values and principles of the organization, </w:t>
      </w:r>
      <w:proofErr w:type="gramStart"/>
      <w:r w:rsidRPr="00B65AFF">
        <w:rPr>
          <w:rFonts w:ascii="Arial" w:hAnsi="Arial" w:cs="Arial"/>
        </w:rPr>
        <w:t>and also</w:t>
      </w:r>
      <w:proofErr w:type="gramEnd"/>
      <w:r w:rsidRPr="00B65AFF">
        <w:rPr>
          <w:rFonts w:ascii="Arial" w:hAnsi="Arial" w:cs="Arial"/>
        </w:rPr>
        <w:t xml:space="preserve"> the staff's beliefs and the predicted performance of their job, which will influence the attitude and behaviour. Managers frequently adjust their leadership </w:t>
      </w:r>
      <w:proofErr w:type="gramStart"/>
      <w:r w:rsidRPr="00B65AFF">
        <w:rPr>
          <w:rFonts w:ascii="Arial" w:hAnsi="Arial" w:cs="Arial"/>
        </w:rPr>
        <w:t>in order to</w:t>
      </w:r>
      <w:proofErr w:type="gramEnd"/>
      <w:r w:rsidRPr="00B65AFF">
        <w:rPr>
          <w:rFonts w:ascii="Arial" w:hAnsi="Arial" w:cs="Arial"/>
        </w:rPr>
        <w:t xml:space="preserve"> achieve the organisation’s objectives, which have an impact on employee work engagement. Understand the connection between organizational culture, attitudes, values, and job satisfaction is so critical </w:t>
      </w:r>
      <w:proofErr w:type="gramStart"/>
      <w:r w:rsidRPr="00B65AFF">
        <w:rPr>
          <w:rFonts w:ascii="Arial" w:hAnsi="Arial" w:cs="Arial"/>
        </w:rPr>
        <w:t>in order to</w:t>
      </w:r>
      <w:proofErr w:type="gramEnd"/>
      <w:r w:rsidRPr="00B65AFF">
        <w:rPr>
          <w:rFonts w:ascii="Arial" w:hAnsi="Arial" w:cs="Arial"/>
        </w:rPr>
        <w:t xml:space="preserve"> create effective workplace behaviour and to tackle futuristic challenges that the business may face.</w:t>
      </w:r>
    </w:p>
    <w:p w14:paraId="7B879545" w14:textId="77777777" w:rsidR="00851342" w:rsidRPr="00B65AFF" w:rsidRDefault="00851342" w:rsidP="00395EDB">
      <w:pPr>
        <w:spacing w:line="360" w:lineRule="auto"/>
        <w:jc w:val="both"/>
        <w:rPr>
          <w:rFonts w:ascii="Arial" w:hAnsi="Arial" w:cs="Arial"/>
        </w:rPr>
      </w:pPr>
      <w:r w:rsidRPr="00B65AFF">
        <w:rPr>
          <w:rFonts w:ascii="Arial" w:hAnsi="Arial" w:cs="Arial"/>
        </w:rPr>
        <w:t xml:space="preserve">The following report is prepared </w:t>
      </w:r>
      <w:proofErr w:type="gramStart"/>
      <w:r w:rsidRPr="00B65AFF">
        <w:rPr>
          <w:rFonts w:ascii="Arial" w:hAnsi="Arial" w:cs="Arial"/>
        </w:rPr>
        <w:t>in order to</w:t>
      </w:r>
      <w:proofErr w:type="gramEnd"/>
      <w:r w:rsidRPr="00B65AFF">
        <w:rPr>
          <w:rFonts w:ascii="Arial" w:hAnsi="Arial" w:cs="Arial"/>
        </w:rPr>
        <w:t xml:space="preserve"> identify how organizational beliefs, attitudes and values systems can affect the workplace behaviours and how the workplace can be tailored to tackle post Covid challenges to gain success for the future. A variety of management tools will be critically evaluated in relation to the chosen organization and recommendations will be produced.</w:t>
      </w:r>
    </w:p>
    <w:p w14:paraId="1B766D1B" w14:textId="77777777" w:rsidR="00851342" w:rsidRPr="00B65AFF" w:rsidRDefault="00851342" w:rsidP="00395EDB">
      <w:pPr>
        <w:spacing w:line="360" w:lineRule="auto"/>
        <w:jc w:val="both"/>
        <w:rPr>
          <w:rFonts w:ascii="Arial" w:hAnsi="Arial" w:cs="Arial"/>
        </w:rPr>
      </w:pPr>
    </w:p>
    <w:p w14:paraId="29447429" w14:textId="77777777" w:rsidR="00851342" w:rsidRPr="00B65AFF" w:rsidRDefault="00851342" w:rsidP="00395EDB">
      <w:pPr>
        <w:spacing w:line="360" w:lineRule="auto"/>
        <w:jc w:val="both"/>
        <w:rPr>
          <w:rFonts w:ascii="Arial" w:hAnsi="Arial" w:cs="Arial"/>
        </w:rPr>
      </w:pPr>
    </w:p>
    <w:p w14:paraId="42290A15" w14:textId="77777777" w:rsidR="00851342" w:rsidRPr="00B65AFF" w:rsidRDefault="00851342" w:rsidP="00395EDB">
      <w:pPr>
        <w:spacing w:line="360" w:lineRule="auto"/>
        <w:jc w:val="both"/>
        <w:rPr>
          <w:rFonts w:ascii="Arial" w:hAnsi="Arial" w:cs="Arial"/>
        </w:rPr>
      </w:pPr>
    </w:p>
    <w:p w14:paraId="3B74A284" w14:textId="77777777" w:rsidR="00851342" w:rsidRPr="00B65AFF" w:rsidRDefault="00851342" w:rsidP="00395EDB">
      <w:pPr>
        <w:spacing w:line="360" w:lineRule="auto"/>
        <w:jc w:val="both"/>
        <w:rPr>
          <w:rFonts w:ascii="Arial" w:hAnsi="Arial" w:cs="Arial"/>
        </w:rPr>
      </w:pPr>
    </w:p>
    <w:p w14:paraId="048B8875" w14:textId="77777777" w:rsidR="00851342" w:rsidRPr="00B65AFF" w:rsidRDefault="00851342" w:rsidP="00395EDB">
      <w:pPr>
        <w:spacing w:line="360" w:lineRule="auto"/>
        <w:jc w:val="both"/>
        <w:rPr>
          <w:rFonts w:ascii="Arial" w:hAnsi="Arial" w:cs="Arial"/>
        </w:rPr>
      </w:pPr>
    </w:p>
    <w:p w14:paraId="77FEB68F" w14:textId="77777777" w:rsidR="00851342" w:rsidRPr="00B65AFF" w:rsidRDefault="00851342" w:rsidP="00395EDB">
      <w:pPr>
        <w:spacing w:line="360" w:lineRule="auto"/>
        <w:jc w:val="both"/>
        <w:rPr>
          <w:rFonts w:ascii="Arial" w:hAnsi="Arial" w:cs="Arial"/>
        </w:rPr>
      </w:pPr>
    </w:p>
    <w:p w14:paraId="01AE85C9" w14:textId="77777777" w:rsidR="00851342" w:rsidRPr="00B65AFF" w:rsidRDefault="00851342" w:rsidP="00395EDB">
      <w:pPr>
        <w:spacing w:line="360" w:lineRule="auto"/>
        <w:jc w:val="both"/>
        <w:rPr>
          <w:rFonts w:ascii="Arial" w:hAnsi="Arial" w:cs="Arial"/>
        </w:rPr>
      </w:pPr>
    </w:p>
    <w:p w14:paraId="1F4F30FC" w14:textId="77777777" w:rsidR="00851342" w:rsidRPr="00B65AFF" w:rsidRDefault="00851342" w:rsidP="00395EDB">
      <w:pPr>
        <w:spacing w:line="360" w:lineRule="auto"/>
        <w:jc w:val="both"/>
        <w:rPr>
          <w:rFonts w:ascii="Arial" w:hAnsi="Arial" w:cs="Arial"/>
        </w:rPr>
      </w:pPr>
    </w:p>
    <w:p w14:paraId="3C16F988" w14:textId="77777777" w:rsidR="00851342" w:rsidRPr="00B65AFF" w:rsidRDefault="00851342" w:rsidP="00395EDB">
      <w:pPr>
        <w:spacing w:line="360" w:lineRule="auto"/>
        <w:jc w:val="both"/>
        <w:rPr>
          <w:rFonts w:ascii="Arial" w:hAnsi="Arial" w:cs="Arial"/>
        </w:rPr>
      </w:pPr>
    </w:p>
    <w:p w14:paraId="586FB9E9" w14:textId="77777777" w:rsidR="00851342" w:rsidRPr="00B65AFF" w:rsidRDefault="00851342" w:rsidP="00395EDB">
      <w:pPr>
        <w:spacing w:line="360" w:lineRule="auto"/>
        <w:jc w:val="both"/>
        <w:rPr>
          <w:rFonts w:ascii="Arial" w:hAnsi="Arial" w:cs="Arial"/>
        </w:rPr>
      </w:pPr>
    </w:p>
    <w:p w14:paraId="513C01E0" w14:textId="77777777" w:rsidR="00851342" w:rsidRPr="00B65AFF" w:rsidRDefault="00851342" w:rsidP="00395EDB">
      <w:pPr>
        <w:spacing w:line="360" w:lineRule="auto"/>
        <w:jc w:val="both"/>
        <w:rPr>
          <w:rFonts w:ascii="Arial" w:hAnsi="Arial" w:cs="Arial"/>
        </w:rPr>
      </w:pPr>
    </w:p>
    <w:p w14:paraId="0620CD3D" w14:textId="77777777" w:rsidR="00851342" w:rsidRPr="00B65AFF" w:rsidRDefault="00851342" w:rsidP="00395EDB">
      <w:pPr>
        <w:spacing w:line="360" w:lineRule="auto"/>
        <w:jc w:val="both"/>
        <w:rPr>
          <w:rFonts w:ascii="Arial" w:hAnsi="Arial" w:cs="Arial"/>
        </w:rPr>
      </w:pPr>
    </w:p>
    <w:p w14:paraId="336E4EFD" w14:textId="0A684CA3" w:rsidR="00851342" w:rsidRDefault="00851342" w:rsidP="00395EDB">
      <w:pPr>
        <w:spacing w:line="360" w:lineRule="auto"/>
        <w:jc w:val="both"/>
        <w:rPr>
          <w:rFonts w:ascii="Arial" w:hAnsi="Arial" w:cs="Arial"/>
        </w:rPr>
      </w:pPr>
    </w:p>
    <w:p w14:paraId="5E50AFCD" w14:textId="04586D62" w:rsidR="00B65AFF" w:rsidRDefault="00B65AFF" w:rsidP="00395EDB">
      <w:pPr>
        <w:spacing w:line="360" w:lineRule="auto"/>
        <w:jc w:val="both"/>
        <w:rPr>
          <w:rFonts w:ascii="Arial" w:hAnsi="Arial" w:cs="Arial"/>
        </w:rPr>
      </w:pPr>
    </w:p>
    <w:p w14:paraId="4F690418" w14:textId="77777777" w:rsidR="001C4FA1" w:rsidRPr="00B65AFF" w:rsidRDefault="001C4FA1" w:rsidP="00395EDB">
      <w:pPr>
        <w:spacing w:line="360" w:lineRule="auto"/>
        <w:jc w:val="both"/>
        <w:rPr>
          <w:rFonts w:ascii="Arial" w:hAnsi="Arial" w:cs="Arial"/>
        </w:rPr>
      </w:pPr>
    </w:p>
    <w:p w14:paraId="29D911BC" w14:textId="77777777" w:rsidR="00851342" w:rsidRPr="00A558BB" w:rsidRDefault="00851342" w:rsidP="00395EDB">
      <w:pPr>
        <w:pStyle w:val="ListParagraph"/>
        <w:numPr>
          <w:ilvl w:val="0"/>
          <w:numId w:val="3"/>
        </w:numPr>
        <w:spacing w:line="360" w:lineRule="auto"/>
        <w:jc w:val="both"/>
        <w:rPr>
          <w:rFonts w:ascii="Arial" w:hAnsi="Arial" w:cs="Arial"/>
          <w:b/>
          <w:sz w:val="28"/>
          <w:szCs w:val="28"/>
        </w:rPr>
      </w:pPr>
      <w:r w:rsidRPr="00A558BB">
        <w:rPr>
          <w:rFonts w:ascii="Arial" w:hAnsi="Arial" w:cs="Arial"/>
          <w:b/>
          <w:sz w:val="28"/>
          <w:szCs w:val="28"/>
        </w:rPr>
        <w:lastRenderedPageBreak/>
        <w:t>Introduction</w:t>
      </w:r>
    </w:p>
    <w:p w14:paraId="078A1A43" w14:textId="2D5CA956" w:rsidR="00851342" w:rsidRPr="00B65AFF" w:rsidRDefault="00851342" w:rsidP="00395EDB">
      <w:pPr>
        <w:spacing w:line="360" w:lineRule="auto"/>
        <w:jc w:val="both"/>
        <w:rPr>
          <w:rFonts w:ascii="Arial" w:hAnsi="Arial" w:cs="Arial"/>
        </w:rPr>
      </w:pPr>
      <w:r w:rsidRPr="00B65AFF">
        <w:rPr>
          <w:rFonts w:ascii="Arial" w:hAnsi="Arial" w:cs="Arial"/>
        </w:rPr>
        <w:t>When employees' individual beliefs coincide with the firm's goals and they have positive attitudes toward their workplace, they are much more pleased and less prone to leave. Values are intended end-states or ways of acting. Workers may experience interpersonal conflicts or personal organization’s value clashes when individual values conflict with the company's ideals, which can affect work outcomes, turnover, and efficiency. Attitudes, on the other hand, are characterized as a taught propensity to remains committed positively or negatively to a specific thing. Overall job attitudes were seen as positively linked to productivity and adversely related to withdraw, rudeness, absenteeism, and turnover</w:t>
      </w:r>
    </w:p>
    <w:p w14:paraId="56D90409" w14:textId="77777777" w:rsidR="00E45C49" w:rsidRPr="00395EDB" w:rsidRDefault="00E45C49" w:rsidP="00395EDB">
      <w:pPr>
        <w:spacing w:line="360" w:lineRule="auto"/>
        <w:jc w:val="both"/>
        <w:rPr>
          <w:rFonts w:ascii="Arial" w:hAnsi="Arial" w:cs="Arial"/>
          <w:sz w:val="24"/>
          <w:szCs w:val="24"/>
        </w:rPr>
      </w:pPr>
    </w:p>
    <w:p w14:paraId="581E4252" w14:textId="77777777" w:rsidR="00851342" w:rsidRPr="00395EDB" w:rsidRDefault="00851342" w:rsidP="00395EDB">
      <w:pPr>
        <w:pStyle w:val="ListParagraph"/>
        <w:numPr>
          <w:ilvl w:val="1"/>
          <w:numId w:val="3"/>
        </w:numPr>
        <w:spacing w:line="360" w:lineRule="auto"/>
        <w:jc w:val="both"/>
        <w:rPr>
          <w:rFonts w:ascii="Arial" w:hAnsi="Arial" w:cs="Arial"/>
          <w:b/>
          <w:sz w:val="28"/>
          <w:szCs w:val="24"/>
        </w:rPr>
      </w:pPr>
      <w:r w:rsidRPr="00395EDB">
        <w:rPr>
          <w:rFonts w:ascii="Arial" w:hAnsi="Arial" w:cs="Arial"/>
          <w:b/>
          <w:sz w:val="28"/>
          <w:szCs w:val="24"/>
        </w:rPr>
        <w:t xml:space="preserve"> Introduction to organization</w:t>
      </w:r>
    </w:p>
    <w:p w14:paraId="1BE336A8" w14:textId="77777777" w:rsidR="00851342" w:rsidRPr="00B65AFF" w:rsidRDefault="00851342" w:rsidP="00395EDB">
      <w:pPr>
        <w:spacing w:line="360" w:lineRule="auto"/>
        <w:jc w:val="both"/>
        <w:rPr>
          <w:rFonts w:ascii="Arial" w:hAnsi="Arial" w:cs="Arial"/>
        </w:rPr>
      </w:pPr>
      <w:r w:rsidRPr="00B65AFF">
        <w:rPr>
          <w:rFonts w:ascii="Arial" w:hAnsi="Arial" w:cs="Arial"/>
        </w:rPr>
        <w:t xml:space="preserve">The Walt Disney Company, commonly referred to as Disney, is an American global enterprise. Disney is an entertainment and mass media conglomerate that was started in 1923 by Walt and Roy Disney as a studio and has since grown into a big corporation with headquarters in California (Sandlin &amp; </w:t>
      </w:r>
      <w:proofErr w:type="spellStart"/>
      <w:r w:rsidRPr="00B65AFF">
        <w:rPr>
          <w:rFonts w:ascii="Arial" w:hAnsi="Arial" w:cs="Arial"/>
        </w:rPr>
        <w:t>Garlen</w:t>
      </w:r>
      <w:proofErr w:type="spellEnd"/>
      <w:r w:rsidRPr="00B65AFF">
        <w:rPr>
          <w:rFonts w:ascii="Arial" w:hAnsi="Arial" w:cs="Arial"/>
        </w:rPr>
        <w:t xml:space="preserve">, 2018). According to business studies, women and people of colour make up over 72 percent of the firm's US workforce, and 78 percent of the entire workforce scattered across the world is made up of women and people of colour. Over 1500 LGBTQ+ workers celebrate pride throughout the world at Disney Firm owned businesses, and the company has been on the greatest places to work for LGBTQ+ equality list for over a decade </w:t>
      </w:r>
      <w:r w:rsidRPr="00B65AFF">
        <w:rPr>
          <w:rFonts w:ascii="Arial" w:hAnsi="Arial" w:cs="Arial"/>
          <w:color w:val="000000"/>
          <w:shd w:val="clear" w:color="auto" w:fill="FFFFFF"/>
        </w:rPr>
        <w:t>("OUR DIVERSITY &amp; INCLUSION JOURNEY", n.d.)</w:t>
      </w:r>
      <w:r w:rsidRPr="00B65AFF">
        <w:rPr>
          <w:rFonts w:ascii="Arial" w:hAnsi="Arial" w:cs="Arial"/>
        </w:rPr>
        <w:t xml:space="preserve">. As a company with a lot of diversity, there are many values, beliefs and attitudes present which can have significant influence on the organization. </w:t>
      </w:r>
    </w:p>
    <w:p w14:paraId="76B48FF6" w14:textId="4DF35BD1" w:rsidR="00851342" w:rsidRPr="00B65AFF" w:rsidRDefault="00851342" w:rsidP="00395EDB">
      <w:pPr>
        <w:spacing w:line="360" w:lineRule="auto"/>
        <w:jc w:val="both"/>
        <w:rPr>
          <w:rFonts w:ascii="Arial" w:hAnsi="Arial" w:cs="Arial"/>
        </w:rPr>
      </w:pPr>
      <w:r w:rsidRPr="00B65AFF">
        <w:rPr>
          <w:rFonts w:ascii="Arial" w:hAnsi="Arial" w:cs="Arial"/>
        </w:rPr>
        <w:t xml:space="preserve">Disney is well known for its amusement parks situated across the world. As the pandemic struck, most of its operations were at a huge challenge especially in maintaining stakeholder relationships especially in terms of managing the employees and the flow of customers. A few changes occurred at Disney due to Covid 19 pandemic. Firstly, many parks were closed </w:t>
      </w:r>
      <w:proofErr w:type="gramStart"/>
      <w:r w:rsidRPr="00B65AFF">
        <w:rPr>
          <w:rFonts w:ascii="Arial" w:hAnsi="Arial" w:cs="Arial"/>
        </w:rPr>
        <w:t>in order to</w:t>
      </w:r>
      <w:proofErr w:type="gramEnd"/>
      <w:r w:rsidRPr="00B65AFF">
        <w:rPr>
          <w:rFonts w:ascii="Arial" w:hAnsi="Arial" w:cs="Arial"/>
        </w:rPr>
        <w:t xml:space="preserve"> avoid large gatherings that spread the virus and to ensure safety of its employees. Secondly, the company faced revenue losses which forced them to downsize the company and its employees. </w:t>
      </w:r>
    </w:p>
    <w:p w14:paraId="0803D4C5" w14:textId="4ADD77AF" w:rsidR="00851342" w:rsidRPr="00B65AFF" w:rsidRDefault="00851342" w:rsidP="00395EDB">
      <w:pPr>
        <w:spacing w:line="360" w:lineRule="auto"/>
        <w:jc w:val="both"/>
        <w:rPr>
          <w:rFonts w:ascii="Arial" w:hAnsi="Arial" w:cs="Arial"/>
        </w:rPr>
      </w:pPr>
      <w:r w:rsidRPr="00B65AFF">
        <w:rPr>
          <w:rFonts w:ascii="Arial" w:hAnsi="Arial" w:cs="Arial"/>
        </w:rPr>
        <w:t xml:space="preserve">As a service sector business, the organisational beliefs, attitudes, and value systems within Disney has clear impact on the workplace behaviour. Especially when the workplace changes for the post-COVID mind-set to create more resilience for the businesses in the future, there </w:t>
      </w:r>
      <w:r w:rsidRPr="00B65AFF">
        <w:rPr>
          <w:rFonts w:ascii="Arial" w:hAnsi="Arial" w:cs="Arial"/>
        </w:rPr>
        <w:lastRenderedPageBreak/>
        <w:t>are many instances where the beliefs and values that create attitudes can impact how the employees behave within an organization.</w:t>
      </w:r>
    </w:p>
    <w:p w14:paraId="2D455336" w14:textId="77777777" w:rsidR="00A558BB" w:rsidRPr="00395EDB" w:rsidRDefault="00A558BB" w:rsidP="00395EDB">
      <w:pPr>
        <w:spacing w:line="360" w:lineRule="auto"/>
        <w:jc w:val="both"/>
        <w:rPr>
          <w:rFonts w:ascii="Arial" w:hAnsi="Arial" w:cs="Arial"/>
          <w:sz w:val="24"/>
          <w:szCs w:val="24"/>
        </w:rPr>
      </w:pPr>
    </w:p>
    <w:p w14:paraId="16063B8C" w14:textId="77777777" w:rsidR="00851342" w:rsidRPr="00395EDB" w:rsidRDefault="00851342" w:rsidP="00395EDB">
      <w:pPr>
        <w:pStyle w:val="ListParagraph"/>
        <w:numPr>
          <w:ilvl w:val="1"/>
          <w:numId w:val="3"/>
        </w:numPr>
        <w:spacing w:line="360" w:lineRule="auto"/>
        <w:jc w:val="both"/>
        <w:rPr>
          <w:rFonts w:ascii="Arial" w:hAnsi="Arial" w:cs="Arial"/>
          <w:b/>
          <w:sz w:val="28"/>
          <w:szCs w:val="24"/>
        </w:rPr>
      </w:pPr>
      <w:r w:rsidRPr="00395EDB">
        <w:rPr>
          <w:rFonts w:ascii="Arial" w:hAnsi="Arial" w:cs="Arial"/>
          <w:b/>
          <w:sz w:val="28"/>
          <w:szCs w:val="24"/>
        </w:rPr>
        <w:t xml:space="preserve"> Introduction to management theories</w:t>
      </w:r>
    </w:p>
    <w:p w14:paraId="08272342" w14:textId="77777777" w:rsidR="00851342" w:rsidRPr="00B65AFF" w:rsidRDefault="00851342" w:rsidP="00395EDB">
      <w:pPr>
        <w:spacing w:line="360" w:lineRule="auto"/>
        <w:jc w:val="both"/>
        <w:rPr>
          <w:rFonts w:ascii="Arial" w:hAnsi="Arial" w:cs="Arial"/>
          <w:b/>
          <w:i/>
          <w:sz w:val="26"/>
          <w:szCs w:val="26"/>
        </w:rPr>
      </w:pPr>
      <w:r w:rsidRPr="00B65AFF">
        <w:rPr>
          <w:rFonts w:ascii="Arial" w:hAnsi="Arial" w:cs="Arial"/>
          <w:b/>
          <w:i/>
          <w:sz w:val="26"/>
          <w:szCs w:val="26"/>
        </w:rPr>
        <w:t>Scientific Management Theory</w:t>
      </w:r>
    </w:p>
    <w:p w14:paraId="608053B2" w14:textId="77777777" w:rsidR="00851342" w:rsidRPr="00B65AFF" w:rsidRDefault="00851342" w:rsidP="00395EDB">
      <w:pPr>
        <w:spacing w:line="360" w:lineRule="auto"/>
        <w:jc w:val="both"/>
        <w:rPr>
          <w:rFonts w:ascii="Arial" w:hAnsi="Arial" w:cs="Arial"/>
        </w:rPr>
      </w:pPr>
      <w:r w:rsidRPr="00B65AFF">
        <w:rPr>
          <w:rFonts w:ascii="Arial" w:hAnsi="Arial" w:cs="Arial"/>
        </w:rPr>
        <w:t xml:space="preserve">Scientific management is a management theory which examines business process </w:t>
      </w:r>
      <w:proofErr w:type="gramStart"/>
      <w:r w:rsidRPr="00B65AFF">
        <w:rPr>
          <w:rFonts w:ascii="Arial" w:hAnsi="Arial" w:cs="Arial"/>
        </w:rPr>
        <w:t>in order to</w:t>
      </w:r>
      <w:proofErr w:type="gramEnd"/>
      <w:r w:rsidRPr="00B65AFF">
        <w:rPr>
          <w:rFonts w:ascii="Arial" w:hAnsi="Arial" w:cs="Arial"/>
        </w:rPr>
        <w:t xml:space="preserve"> enhance market efficiency, especially labour productivity. This is a management philosophy that investigates and synthesizes operations.</w:t>
      </w:r>
    </w:p>
    <w:p w14:paraId="3617C0C3" w14:textId="28DDD3FD" w:rsidR="00851342" w:rsidRPr="00B65AFF" w:rsidRDefault="00851342" w:rsidP="00395EDB">
      <w:pPr>
        <w:spacing w:line="360" w:lineRule="auto"/>
        <w:jc w:val="both"/>
        <w:rPr>
          <w:rFonts w:ascii="Arial" w:hAnsi="Arial" w:cs="Arial"/>
        </w:rPr>
      </w:pPr>
      <w:r w:rsidRPr="00B65AFF">
        <w:rPr>
          <w:rFonts w:ascii="Arial" w:hAnsi="Arial" w:cs="Arial"/>
        </w:rPr>
        <w:t xml:space="preserve">The scientific theory's aim is to increase individual productivity </w:t>
      </w:r>
      <w:proofErr w:type="gramStart"/>
      <w:r w:rsidRPr="00B65AFF">
        <w:rPr>
          <w:rFonts w:ascii="Arial" w:hAnsi="Arial" w:cs="Arial"/>
        </w:rPr>
        <w:t>in order to</w:t>
      </w:r>
      <w:proofErr w:type="gramEnd"/>
      <w:r w:rsidRPr="00B65AFF">
        <w:rPr>
          <w:rFonts w:ascii="Arial" w:hAnsi="Arial" w:cs="Arial"/>
        </w:rPr>
        <w:t xml:space="preserve"> enhance production levels in a company. In firms where information and decision-making are essential at each stage of the product delivery process, the theory doesn't really work effectively. This is certainly relevant in service-oriented industries (Bell &amp; Martin, 2012).</w:t>
      </w:r>
    </w:p>
    <w:p w14:paraId="484ABE4C" w14:textId="3CA6539E" w:rsidR="00851342" w:rsidRPr="00B65AFF" w:rsidRDefault="000D2ED7" w:rsidP="00395EDB">
      <w:pPr>
        <w:spacing w:line="360" w:lineRule="auto"/>
        <w:jc w:val="both"/>
        <w:rPr>
          <w:rFonts w:ascii="Arial" w:hAnsi="Arial" w:cs="Arial"/>
          <w:b/>
          <w:i/>
          <w:sz w:val="26"/>
          <w:szCs w:val="26"/>
        </w:rPr>
      </w:pPr>
      <w:r>
        <w:rPr>
          <w:rFonts w:ascii="Arial" w:hAnsi="Arial" w:cs="Arial"/>
          <w:b/>
          <w:i/>
          <w:sz w:val="26"/>
          <w:szCs w:val="26"/>
        </w:rPr>
        <w:br/>
      </w:r>
      <w:r w:rsidR="00851342" w:rsidRPr="00B65AFF">
        <w:rPr>
          <w:rFonts w:ascii="Arial" w:hAnsi="Arial" w:cs="Arial"/>
          <w:b/>
          <w:i/>
          <w:sz w:val="26"/>
          <w:szCs w:val="26"/>
        </w:rPr>
        <w:t>Administrative Management Theory</w:t>
      </w:r>
    </w:p>
    <w:p w14:paraId="7673520E" w14:textId="49F378BB" w:rsidR="00851342" w:rsidRPr="00B65AFF" w:rsidRDefault="00851342" w:rsidP="00395EDB">
      <w:pPr>
        <w:spacing w:line="360" w:lineRule="auto"/>
        <w:jc w:val="both"/>
        <w:rPr>
          <w:rFonts w:ascii="Arial" w:hAnsi="Arial" w:cs="Arial"/>
        </w:rPr>
      </w:pPr>
      <w:r w:rsidRPr="00B65AFF">
        <w:rPr>
          <w:rFonts w:ascii="Arial" w:hAnsi="Arial" w:cs="Arial"/>
        </w:rPr>
        <w:t>Administrative management theory aims to come up with a logical way to structure a whole firm. The administrative approach to management uses concepts that managers may apply to coordinate the organizations' internal activities. A formal administrative structure, a clear division of work, and assignment of authority and power to administrators relevant to the fields of duties are all advocated by the theory.</w:t>
      </w:r>
    </w:p>
    <w:p w14:paraId="411FEB3B" w14:textId="0A2AB139" w:rsidR="00851342" w:rsidRPr="00B65AFF" w:rsidRDefault="00851342" w:rsidP="00395EDB">
      <w:pPr>
        <w:spacing w:line="360" w:lineRule="auto"/>
        <w:jc w:val="both"/>
        <w:rPr>
          <w:rFonts w:ascii="Arial" w:hAnsi="Arial" w:cs="Arial"/>
        </w:rPr>
      </w:pPr>
      <w:r w:rsidRPr="00B65AFF">
        <w:rPr>
          <w:rFonts w:ascii="Arial" w:hAnsi="Arial" w:cs="Arial"/>
        </w:rPr>
        <w:t>Unlike scientific management theory, focus here seems to be on how well the organization's governance is organized or how well its employees are structured to do the tasks assigned to them (</w:t>
      </w:r>
      <w:proofErr w:type="spellStart"/>
      <w:r w:rsidRPr="00B65AFF">
        <w:rPr>
          <w:rFonts w:ascii="Arial" w:hAnsi="Arial" w:cs="Arial"/>
        </w:rPr>
        <w:t>Sahni</w:t>
      </w:r>
      <w:proofErr w:type="spellEnd"/>
      <w:r w:rsidRPr="00B65AFF">
        <w:rPr>
          <w:rFonts w:ascii="Arial" w:hAnsi="Arial" w:cs="Arial"/>
        </w:rPr>
        <w:t xml:space="preserve"> &amp; </w:t>
      </w:r>
      <w:proofErr w:type="spellStart"/>
      <w:r w:rsidRPr="00B65AFF">
        <w:rPr>
          <w:rFonts w:ascii="Arial" w:hAnsi="Arial" w:cs="Arial"/>
        </w:rPr>
        <w:t>Vayunandan</w:t>
      </w:r>
      <w:proofErr w:type="spellEnd"/>
      <w:r w:rsidRPr="00B65AFF">
        <w:rPr>
          <w:rFonts w:ascii="Arial" w:hAnsi="Arial" w:cs="Arial"/>
        </w:rPr>
        <w:t>, 2009).</w:t>
      </w:r>
    </w:p>
    <w:p w14:paraId="009011ED" w14:textId="53E29A9B" w:rsidR="00851342" w:rsidRPr="00395EDB" w:rsidRDefault="000D2ED7" w:rsidP="00395EDB">
      <w:pPr>
        <w:spacing w:line="360" w:lineRule="auto"/>
        <w:jc w:val="both"/>
        <w:rPr>
          <w:rFonts w:ascii="Arial" w:hAnsi="Arial" w:cs="Arial"/>
          <w:b/>
          <w:i/>
          <w:sz w:val="28"/>
          <w:szCs w:val="24"/>
        </w:rPr>
      </w:pPr>
      <w:r>
        <w:rPr>
          <w:rFonts w:ascii="Arial" w:hAnsi="Arial" w:cs="Arial"/>
          <w:sz w:val="24"/>
          <w:szCs w:val="24"/>
        </w:rPr>
        <w:br/>
      </w:r>
      <w:r w:rsidR="00851342" w:rsidRPr="00395EDB">
        <w:rPr>
          <w:rFonts w:ascii="Arial" w:hAnsi="Arial" w:cs="Arial"/>
          <w:b/>
          <w:i/>
          <w:sz w:val="28"/>
          <w:szCs w:val="24"/>
        </w:rPr>
        <w:t>Human approach theory</w:t>
      </w:r>
    </w:p>
    <w:p w14:paraId="320C5C42" w14:textId="77777777" w:rsidR="00851342" w:rsidRPr="00B65AFF" w:rsidRDefault="00851342" w:rsidP="00395EDB">
      <w:pPr>
        <w:spacing w:line="360" w:lineRule="auto"/>
        <w:jc w:val="both"/>
        <w:rPr>
          <w:rFonts w:ascii="Arial" w:hAnsi="Arial" w:cs="Arial"/>
        </w:rPr>
      </w:pPr>
      <w:r w:rsidRPr="00B65AFF">
        <w:rPr>
          <w:rFonts w:ascii="Arial" w:hAnsi="Arial" w:cs="Arial"/>
        </w:rPr>
        <w:t xml:space="preserve">The human approach was created with the goal of increasing production, and it was this technique that paved the way for the human relations movement. Its focus was on changing the office environment, such as lighting, break times, and workday length. Every adjustment that was put to the test resulted in a performance improvement. </w:t>
      </w:r>
    </w:p>
    <w:p w14:paraId="1F3C1B6F" w14:textId="496DFD46" w:rsidR="00851342" w:rsidRPr="00B65AFF" w:rsidRDefault="000916DC" w:rsidP="00395EDB">
      <w:pPr>
        <w:spacing w:line="360" w:lineRule="auto"/>
        <w:jc w:val="both"/>
        <w:rPr>
          <w:rFonts w:ascii="Arial" w:hAnsi="Arial" w:cs="Arial"/>
        </w:rPr>
      </w:pPr>
      <w:r>
        <w:rPr>
          <w:rFonts w:ascii="Arial" w:hAnsi="Arial" w:cs="Arial"/>
        </w:rPr>
        <w:lastRenderedPageBreak/>
        <w:t xml:space="preserve"> </w:t>
      </w:r>
      <w:r w:rsidR="00851342" w:rsidRPr="00B65AFF">
        <w:rPr>
          <w:rFonts w:ascii="Arial" w:hAnsi="Arial" w:cs="Arial"/>
        </w:rPr>
        <w:t xml:space="preserve">Finally, rather than the changes themselves, the notion concluded that the improvements were the result of the investigators paying close attention to the workers and making them feel valued </w:t>
      </w:r>
      <w:r w:rsidR="00851342" w:rsidRPr="00B65AFF">
        <w:rPr>
          <w:rFonts w:ascii="Arial" w:hAnsi="Arial" w:cs="Arial"/>
          <w:color w:val="000000"/>
          <w:shd w:val="clear" w:color="auto" w:fill="FFFFFF"/>
        </w:rPr>
        <w:t>(Ward, 2021)</w:t>
      </w:r>
      <w:r w:rsidR="00851342" w:rsidRPr="00B65AFF">
        <w:rPr>
          <w:rFonts w:ascii="Arial" w:hAnsi="Arial" w:cs="Arial"/>
        </w:rPr>
        <w:t>.</w:t>
      </w:r>
    </w:p>
    <w:p w14:paraId="5FF52CEE" w14:textId="37520DB7" w:rsidR="00851342" w:rsidRPr="00B65AFF" w:rsidRDefault="000D2ED7" w:rsidP="00395EDB">
      <w:pPr>
        <w:spacing w:line="360" w:lineRule="auto"/>
        <w:jc w:val="both"/>
        <w:rPr>
          <w:rFonts w:ascii="Arial" w:hAnsi="Arial" w:cs="Arial"/>
          <w:b/>
          <w:i/>
          <w:sz w:val="26"/>
          <w:szCs w:val="26"/>
        </w:rPr>
      </w:pPr>
      <w:r>
        <w:rPr>
          <w:rFonts w:ascii="Arial" w:hAnsi="Arial" w:cs="Arial"/>
          <w:sz w:val="24"/>
          <w:szCs w:val="24"/>
        </w:rPr>
        <w:br/>
      </w:r>
      <w:r w:rsidR="00851342" w:rsidRPr="00B65AFF">
        <w:rPr>
          <w:rFonts w:ascii="Arial" w:hAnsi="Arial" w:cs="Arial"/>
          <w:b/>
          <w:i/>
          <w:sz w:val="26"/>
          <w:szCs w:val="26"/>
        </w:rPr>
        <w:t>Contingency Management Theory</w:t>
      </w:r>
    </w:p>
    <w:p w14:paraId="5BC9801C" w14:textId="77777777" w:rsidR="00851342" w:rsidRPr="00B65AFF" w:rsidRDefault="00851342" w:rsidP="00395EDB">
      <w:pPr>
        <w:spacing w:line="360" w:lineRule="auto"/>
        <w:jc w:val="both"/>
        <w:rPr>
          <w:rFonts w:ascii="Arial" w:hAnsi="Arial" w:cs="Arial"/>
        </w:rPr>
      </w:pPr>
      <w:r w:rsidRPr="00B65AFF">
        <w:rPr>
          <w:rFonts w:ascii="Arial" w:hAnsi="Arial" w:cs="Arial"/>
        </w:rPr>
        <w:t>The concept behind a contingency approach to management would be that management effectiveness is variable, or reliant, on the relationship between management actions and significant events. To put it differently, your style of management should adapt to changes. There is no such thing as a one-size-fits-all solution.</w:t>
      </w:r>
    </w:p>
    <w:p w14:paraId="5C44AC01" w14:textId="13D0ACB4" w:rsidR="00851342" w:rsidRPr="00B65AFF" w:rsidRDefault="00851342" w:rsidP="00395EDB">
      <w:pPr>
        <w:spacing w:line="360" w:lineRule="auto"/>
        <w:jc w:val="both"/>
        <w:rPr>
          <w:rFonts w:ascii="Arial" w:hAnsi="Arial" w:cs="Arial"/>
        </w:rPr>
      </w:pPr>
      <w:r w:rsidRPr="00B65AFF">
        <w:rPr>
          <w:rFonts w:ascii="Arial" w:hAnsi="Arial" w:cs="Arial"/>
        </w:rPr>
        <w:t>The fundamental emphasis of this theory is that no single management approach is suitable for every firm. It indicates that a leader's interpersonal attributes are linked to how they handle a team. There are leadership attributes that relate to any setting, and a leader must be adaptable to a dynamic environment (</w:t>
      </w:r>
      <w:proofErr w:type="spellStart"/>
      <w:r w:rsidRPr="00B65AFF">
        <w:rPr>
          <w:rFonts w:ascii="Arial" w:hAnsi="Arial" w:cs="Arial"/>
        </w:rPr>
        <w:t>Romanowich</w:t>
      </w:r>
      <w:proofErr w:type="spellEnd"/>
      <w:r w:rsidRPr="00B65AFF">
        <w:rPr>
          <w:rFonts w:ascii="Arial" w:hAnsi="Arial" w:cs="Arial"/>
        </w:rPr>
        <w:t xml:space="preserve"> &amp; Lamb, 2013).</w:t>
      </w:r>
    </w:p>
    <w:p w14:paraId="477E39F3" w14:textId="77777777" w:rsidR="00E45C49" w:rsidRPr="00395EDB" w:rsidRDefault="00E45C49" w:rsidP="00395EDB">
      <w:pPr>
        <w:spacing w:line="360" w:lineRule="auto"/>
        <w:jc w:val="both"/>
        <w:rPr>
          <w:rFonts w:ascii="Arial" w:hAnsi="Arial" w:cs="Arial"/>
          <w:sz w:val="24"/>
          <w:szCs w:val="24"/>
        </w:rPr>
      </w:pPr>
    </w:p>
    <w:p w14:paraId="5187898A" w14:textId="77777777" w:rsidR="00851342" w:rsidRPr="00B65AFF" w:rsidRDefault="00851342" w:rsidP="00395EDB">
      <w:pPr>
        <w:pStyle w:val="ListParagraph"/>
        <w:numPr>
          <w:ilvl w:val="0"/>
          <w:numId w:val="3"/>
        </w:numPr>
        <w:spacing w:line="360" w:lineRule="auto"/>
        <w:jc w:val="both"/>
        <w:rPr>
          <w:rFonts w:ascii="Arial" w:hAnsi="Arial" w:cs="Arial"/>
          <w:b/>
          <w:sz w:val="28"/>
          <w:szCs w:val="28"/>
        </w:rPr>
      </w:pPr>
      <w:r w:rsidRPr="00B65AFF">
        <w:rPr>
          <w:rFonts w:ascii="Arial" w:hAnsi="Arial" w:cs="Arial"/>
          <w:b/>
          <w:sz w:val="28"/>
          <w:szCs w:val="28"/>
        </w:rPr>
        <w:t xml:space="preserve">Application of theories </w:t>
      </w:r>
    </w:p>
    <w:p w14:paraId="023E7DE4" w14:textId="56CE6A64" w:rsidR="000D2ED7" w:rsidRDefault="00851342" w:rsidP="00395EDB">
      <w:pPr>
        <w:spacing w:line="360" w:lineRule="auto"/>
        <w:jc w:val="both"/>
        <w:rPr>
          <w:rFonts w:ascii="Arial" w:hAnsi="Arial" w:cs="Arial"/>
        </w:rPr>
      </w:pPr>
      <w:r w:rsidRPr="00B65AFF">
        <w:rPr>
          <w:rFonts w:ascii="Arial" w:hAnsi="Arial" w:cs="Arial"/>
        </w:rPr>
        <w:t xml:space="preserve">As a company with a large and diversified workforce, the company is bound to have a variety of beliefs and values that can create different attitudes towards the organization. A major challenge that can be created because of beliefs and values at Disney is discrimination on sexuality and gender. Some religious beliefs of employees may consider LGBTQ as a sin which can impact their attitude towards such employees which can create a bad or unhealthy workplace </w:t>
      </w:r>
      <w:proofErr w:type="gramStart"/>
      <w:r w:rsidRPr="00B65AFF">
        <w:rPr>
          <w:rFonts w:ascii="Arial" w:hAnsi="Arial" w:cs="Arial"/>
        </w:rPr>
        <w:t>and also</w:t>
      </w:r>
      <w:proofErr w:type="gramEnd"/>
      <w:r w:rsidRPr="00B65AFF">
        <w:rPr>
          <w:rFonts w:ascii="Arial" w:hAnsi="Arial" w:cs="Arial"/>
        </w:rPr>
        <w:t xml:space="preserve"> this can influence the work behaviour of LGBTQ employees because of stress and sadness </w:t>
      </w:r>
      <w:r w:rsidRPr="00B65AFF">
        <w:rPr>
          <w:rFonts w:ascii="Arial" w:hAnsi="Arial" w:cs="Arial"/>
          <w:color w:val="000000"/>
          <w:shd w:val="clear" w:color="auto" w:fill="FFFFFF"/>
        </w:rPr>
        <w:t>(Bobbitt-</w:t>
      </w:r>
      <w:proofErr w:type="spellStart"/>
      <w:r w:rsidRPr="00B65AFF">
        <w:rPr>
          <w:rFonts w:ascii="Arial" w:hAnsi="Arial" w:cs="Arial"/>
          <w:color w:val="000000"/>
          <w:shd w:val="clear" w:color="auto" w:fill="FFFFFF"/>
        </w:rPr>
        <w:t>Zeher</w:t>
      </w:r>
      <w:proofErr w:type="spellEnd"/>
      <w:r w:rsidRPr="00B65AFF">
        <w:rPr>
          <w:rFonts w:ascii="Arial" w:hAnsi="Arial" w:cs="Arial"/>
          <w:color w:val="000000"/>
          <w:shd w:val="clear" w:color="auto" w:fill="FFFFFF"/>
        </w:rPr>
        <w:t>, 2011)</w:t>
      </w:r>
      <w:r w:rsidRPr="00B65AFF">
        <w:rPr>
          <w:rFonts w:ascii="Arial" w:hAnsi="Arial" w:cs="Arial"/>
        </w:rPr>
        <w:t xml:space="preserve">. </w:t>
      </w:r>
      <w:proofErr w:type="gramStart"/>
      <w:r w:rsidRPr="00B65AFF">
        <w:rPr>
          <w:rFonts w:ascii="Arial" w:hAnsi="Arial" w:cs="Arial"/>
        </w:rPr>
        <w:t>In order to</w:t>
      </w:r>
      <w:proofErr w:type="gramEnd"/>
      <w:r w:rsidRPr="00B65AFF">
        <w:rPr>
          <w:rFonts w:ascii="Arial" w:hAnsi="Arial" w:cs="Arial"/>
        </w:rPr>
        <w:t xml:space="preserve"> tackle the challenges that are created as a result of discrimination at Disney, the contingency approach can be used. According to the contingency theory, a one size fits all management cannot be used at Disney and therefore whenever there is an issue with sexual discrimination, the solution must be personalised to the situation. For instance, as per a 2019 feature in The Guardian magazine, eleven female workers alleged the Walt Disney Company of racial prejudice in a class-action wage inequality case that has extended to include ABC Television and Disney's production studio. This type of situation leads to attitudinal changes which can impact workplace behaviours thus by applying the contingency theory, the company will be able to identify the most feasible way to tackle this issue.</w:t>
      </w:r>
    </w:p>
    <w:p w14:paraId="3BA9163E" w14:textId="30F0000B" w:rsidR="00851342" w:rsidRPr="00B65AFF" w:rsidRDefault="00851342" w:rsidP="00395EDB">
      <w:pPr>
        <w:spacing w:line="360" w:lineRule="auto"/>
        <w:jc w:val="both"/>
        <w:rPr>
          <w:rFonts w:ascii="Arial" w:hAnsi="Arial" w:cs="Arial"/>
        </w:rPr>
      </w:pPr>
      <w:r w:rsidRPr="00B65AFF">
        <w:rPr>
          <w:rFonts w:ascii="Arial" w:hAnsi="Arial" w:cs="Arial"/>
        </w:rPr>
        <w:t xml:space="preserve">Employees' personal views may be questioned by causes of conflict from within the individual, among individuals, as well as between people and organizations. Individuals' attitude, job </w:t>
      </w:r>
      <w:r w:rsidRPr="00B65AFF">
        <w:rPr>
          <w:rFonts w:ascii="Arial" w:hAnsi="Arial" w:cs="Arial"/>
        </w:rPr>
        <w:lastRenderedPageBreak/>
        <w:t xml:space="preserve">satisfaction, disengagement, and work performance are all impacted by these value conflicts. Conflicts like this are unpleasant. Employees are less pleased and worried at workplace when their personal values clash with those of their supervisors, and such conflicts can have a severe impact on one's career </w:t>
      </w:r>
      <w:r w:rsidRPr="00B65AFF">
        <w:rPr>
          <w:rFonts w:ascii="Arial" w:hAnsi="Arial" w:cs="Arial"/>
          <w:color w:val="000000"/>
          <w:shd w:val="clear" w:color="auto" w:fill="FFFFFF"/>
        </w:rPr>
        <w:t>(Chaudhry, 2014)</w:t>
      </w:r>
      <w:r w:rsidRPr="00B65AFF">
        <w:rPr>
          <w:rFonts w:ascii="Arial" w:hAnsi="Arial" w:cs="Arial"/>
        </w:rPr>
        <w:t xml:space="preserve">. The organizational culture of Walt Disney suggests that the corporation is more closely associated with a disciplined work culture with a vertical hierarchy and a towering structure. It means that management retains decision-making authority and exerts direct control over employee performance. This can lead to changes in workplace behaviours as individuals working at Disney feels restricted or suffocated through ill division of power and authority as well as lack of autonomy. Especially as post Covid measures take place where most work is done from home thus making it difficult to communicate, having strict power is challenging thus demotivating employees </w:t>
      </w:r>
      <w:r w:rsidRPr="00B65AFF">
        <w:rPr>
          <w:rFonts w:ascii="Arial" w:hAnsi="Arial" w:cs="Arial"/>
          <w:color w:val="000000"/>
          <w:shd w:val="clear" w:color="auto" w:fill="FFFFFF"/>
        </w:rPr>
        <w:t>(Williams, 2019)</w:t>
      </w:r>
      <w:r w:rsidRPr="00B65AFF">
        <w:rPr>
          <w:rFonts w:ascii="Arial" w:hAnsi="Arial" w:cs="Arial"/>
        </w:rPr>
        <w:t>. According to the Administrative management approach, proper delegation of power and a formal administrative structure can enable organization to have better grip of work and will ensure better workplace behaviours. Thus, Disney can adapt a better delegation of power and authority which will create positive attitudes in the workplace because of autonomy and independence, thus resulting in positive workplace behaviours.</w:t>
      </w:r>
    </w:p>
    <w:p w14:paraId="60C70CB5" w14:textId="66A2E92F" w:rsidR="00851342" w:rsidRDefault="00851342" w:rsidP="00395EDB">
      <w:pPr>
        <w:spacing w:line="360" w:lineRule="auto"/>
        <w:jc w:val="both"/>
        <w:rPr>
          <w:rFonts w:ascii="Arial" w:hAnsi="Arial" w:cs="Arial"/>
        </w:rPr>
      </w:pPr>
      <w:r w:rsidRPr="00B65AFF">
        <w:rPr>
          <w:rFonts w:ascii="Arial" w:hAnsi="Arial" w:cs="Arial"/>
        </w:rPr>
        <w:t xml:space="preserve">Employees who portray characters at Disneyland are not allowed to say, "I don't know" to customers, according to the Disney guidelines, which may be a big barrier for someone who is new and inexperienced with the questions posed ("The 3 Words Disney Employees Aren't Allowed to Say," 2021). Furthermore, Disney employees dress up as characters and frequently follow a rigorous script </w:t>
      </w:r>
      <w:proofErr w:type="gramStart"/>
      <w:r w:rsidRPr="00B65AFF">
        <w:rPr>
          <w:rFonts w:ascii="Arial" w:hAnsi="Arial" w:cs="Arial"/>
        </w:rPr>
        <w:t>in order to</w:t>
      </w:r>
      <w:proofErr w:type="gramEnd"/>
      <w:r w:rsidRPr="00B65AFF">
        <w:rPr>
          <w:rFonts w:ascii="Arial" w:hAnsi="Arial" w:cs="Arial"/>
        </w:rPr>
        <w:t xml:space="preserve"> maintain a consistent flow and communication quality across the various workforces, limiting their capacity to express themselves. The employees often feel like their values are being hindered through the company values which often create negative attitudes towards Disney and </w:t>
      </w:r>
      <w:proofErr w:type="gramStart"/>
      <w:r w:rsidRPr="00B65AFF">
        <w:rPr>
          <w:rFonts w:ascii="Arial" w:hAnsi="Arial" w:cs="Arial"/>
        </w:rPr>
        <w:t>in order to</w:t>
      </w:r>
      <w:proofErr w:type="gramEnd"/>
      <w:r w:rsidRPr="00B65AFF">
        <w:rPr>
          <w:rFonts w:ascii="Arial" w:hAnsi="Arial" w:cs="Arial"/>
        </w:rPr>
        <w:t xml:space="preserve"> overcome this, the Human management approach can be used. The Human approach theory focuses on the employees and the betterment of employees. I believe that if the employees are properly satisfied and are motivated, the create belief that the firm cares about them and try to add value to the firm and create a positive attitude. Positive attitudes can increase productivity and efficiency thus improving the workplace behaviours </w:t>
      </w:r>
      <w:r w:rsidRPr="00B65AFF">
        <w:rPr>
          <w:rFonts w:ascii="Arial" w:hAnsi="Arial" w:cs="Arial"/>
          <w:color w:val="000000"/>
          <w:shd w:val="clear" w:color="auto" w:fill="FFFFFF"/>
        </w:rPr>
        <w:t>(Chaudhry, 2014)</w:t>
      </w:r>
      <w:r w:rsidRPr="00B65AFF">
        <w:rPr>
          <w:rFonts w:ascii="Arial" w:hAnsi="Arial" w:cs="Arial"/>
        </w:rPr>
        <w:t>. Especially during the pandemic situation where personal relationships were troubled due to social distancing, Disney should ensure that the employees are in good mind set and that the laid off employees are guided properly which are properly concentrated through the human approach theory thus allowing the company to tackle challenges in terms of beliefs, values and attitudes that can influence the organization and its workplace behaviours.</w:t>
      </w:r>
    </w:p>
    <w:p w14:paraId="12D8A3C4" w14:textId="77777777" w:rsidR="00DD787B" w:rsidRPr="00B65AFF" w:rsidRDefault="00DD787B" w:rsidP="00395EDB">
      <w:pPr>
        <w:spacing w:line="360" w:lineRule="auto"/>
        <w:jc w:val="both"/>
        <w:rPr>
          <w:rFonts w:ascii="Arial" w:hAnsi="Arial" w:cs="Arial"/>
        </w:rPr>
      </w:pPr>
    </w:p>
    <w:p w14:paraId="4D72A67E" w14:textId="77777777" w:rsidR="00851342" w:rsidRPr="000D2ED7" w:rsidRDefault="00851342" w:rsidP="00395EDB">
      <w:pPr>
        <w:pStyle w:val="ListParagraph"/>
        <w:numPr>
          <w:ilvl w:val="0"/>
          <w:numId w:val="3"/>
        </w:numPr>
        <w:spacing w:line="360" w:lineRule="auto"/>
        <w:jc w:val="both"/>
        <w:rPr>
          <w:rFonts w:ascii="Arial" w:hAnsi="Arial" w:cs="Arial"/>
          <w:b/>
          <w:sz w:val="28"/>
          <w:szCs w:val="28"/>
        </w:rPr>
      </w:pPr>
      <w:r w:rsidRPr="000D2ED7">
        <w:rPr>
          <w:rFonts w:ascii="Arial" w:hAnsi="Arial" w:cs="Arial"/>
          <w:b/>
          <w:sz w:val="28"/>
          <w:szCs w:val="28"/>
        </w:rPr>
        <w:lastRenderedPageBreak/>
        <w:t>Critical evaluation of the theories</w:t>
      </w:r>
    </w:p>
    <w:p w14:paraId="426A04D1" w14:textId="301684CF" w:rsidR="00851342" w:rsidRPr="000D2ED7" w:rsidRDefault="00851342" w:rsidP="00395EDB">
      <w:pPr>
        <w:spacing w:line="360" w:lineRule="auto"/>
        <w:jc w:val="both"/>
        <w:rPr>
          <w:rFonts w:ascii="Arial" w:hAnsi="Arial" w:cs="Arial"/>
        </w:rPr>
      </w:pPr>
      <w:r w:rsidRPr="000D2ED7">
        <w:rPr>
          <w:rFonts w:ascii="Arial" w:hAnsi="Arial" w:cs="Arial"/>
        </w:rPr>
        <w:t xml:space="preserve">For a manager functioning with a diverse staff with varying attitudes, beliefs, values, etc., differences in culture can be a significant issue. Even the slightest detail could be misunderstood. As a manager, you'll notice that </w:t>
      </w:r>
      <w:r w:rsidR="00257CF6" w:rsidRPr="000D2ED7">
        <w:rPr>
          <w:rFonts w:ascii="Arial" w:hAnsi="Arial" w:cs="Arial"/>
        </w:rPr>
        <w:t>most of</w:t>
      </w:r>
      <w:r w:rsidRPr="000D2ED7">
        <w:rPr>
          <w:rFonts w:ascii="Arial" w:hAnsi="Arial" w:cs="Arial"/>
        </w:rPr>
        <w:t xml:space="preserve"> your workers don't hold the same opinion you do. The most vital point for a great thinking manager to recognize is that there is a solution to every challenge.  A competent manager should dedicate to detecting and fixing issues.</w:t>
      </w:r>
    </w:p>
    <w:p w14:paraId="7847A5FB" w14:textId="1F1F7B7E" w:rsidR="00851342" w:rsidRPr="000D2ED7" w:rsidRDefault="00851342" w:rsidP="00395EDB">
      <w:pPr>
        <w:spacing w:line="360" w:lineRule="auto"/>
        <w:jc w:val="both"/>
        <w:rPr>
          <w:rFonts w:ascii="Arial" w:hAnsi="Arial" w:cs="Arial"/>
        </w:rPr>
      </w:pPr>
      <w:r w:rsidRPr="000D2ED7">
        <w:rPr>
          <w:rFonts w:ascii="Arial" w:hAnsi="Arial" w:cs="Arial"/>
        </w:rPr>
        <w:t xml:space="preserve">The study of management behaviour is called behavioural theory. The holistic view of work is addressed by behavioural management theory. Behavioural theorists claimed that a greater knowledge about human behaviour in the workplace, such as inspiration, tension, expectancies, and team dynamics, would result in increased efficiency (Holland, 2016). Behavioural management theory is premised on the idea that managers would indeed be able to effectively comprehend the human side of their employees and will be able to interpret how other individuals will address beliefs, </w:t>
      </w:r>
      <w:r w:rsidR="00257CF6" w:rsidRPr="000D2ED7">
        <w:rPr>
          <w:rFonts w:ascii="Arial" w:hAnsi="Arial" w:cs="Arial"/>
        </w:rPr>
        <w:t>values,</w:t>
      </w:r>
      <w:r w:rsidRPr="000D2ED7">
        <w:rPr>
          <w:rFonts w:ascii="Arial" w:hAnsi="Arial" w:cs="Arial"/>
        </w:rPr>
        <w:t xml:space="preserve"> and attitudes in a workplace. </w:t>
      </w:r>
    </w:p>
    <w:p w14:paraId="6FB78923" w14:textId="4B4F1E6D" w:rsidR="00851342" w:rsidRPr="000D2ED7" w:rsidRDefault="00851342" w:rsidP="00395EDB">
      <w:pPr>
        <w:spacing w:line="360" w:lineRule="auto"/>
        <w:jc w:val="both"/>
        <w:rPr>
          <w:rFonts w:ascii="Arial" w:hAnsi="Arial" w:cs="Arial"/>
        </w:rPr>
      </w:pPr>
      <w:r w:rsidRPr="000D2ED7">
        <w:rPr>
          <w:rFonts w:ascii="Arial" w:hAnsi="Arial" w:cs="Arial"/>
        </w:rPr>
        <w:t xml:space="preserve">To assist their employees, leaders can tell employees everything they need to achieve or use them in decision-making. There are several sorts of managers; some </w:t>
      </w:r>
      <w:proofErr w:type="gramStart"/>
      <w:r w:rsidRPr="000D2ED7">
        <w:rPr>
          <w:rFonts w:ascii="Arial" w:hAnsi="Arial" w:cs="Arial"/>
        </w:rPr>
        <w:t>make a decision</w:t>
      </w:r>
      <w:proofErr w:type="gramEnd"/>
      <w:r w:rsidRPr="000D2ED7">
        <w:rPr>
          <w:rFonts w:ascii="Arial" w:hAnsi="Arial" w:cs="Arial"/>
        </w:rPr>
        <w:t xml:space="preserve"> without considering their teams, and they do not even care if their colleagues are satisfied with the job; instead, they want their workers to thrive while others include their employees and colleagues in decision making. Such workplaces tend to show better behaviours where employees are productive and satisfied. </w:t>
      </w:r>
      <w:r w:rsidR="00257CF6" w:rsidRPr="000D2ED7">
        <w:rPr>
          <w:rFonts w:ascii="Arial" w:hAnsi="Arial" w:cs="Arial"/>
        </w:rPr>
        <w:t>Thus,</w:t>
      </w:r>
      <w:r w:rsidRPr="000D2ED7">
        <w:rPr>
          <w:rFonts w:ascii="Arial" w:hAnsi="Arial" w:cs="Arial"/>
        </w:rPr>
        <w:t xml:space="preserve"> by applying the Behavioural theory, managers will be able to identify how attitudes, beliefs and values are interpreted by different individuals.</w:t>
      </w:r>
    </w:p>
    <w:p w14:paraId="6F1506C3" w14:textId="77777777" w:rsidR="00851342" w:rsidRPr="00395EDB" w:rsidRDefault="00851342" w:rsidP="00395EDB">
      <w:pPr>
        <w:spacing w:line="360" w:lineRule="auto"/>
        <w:jc w:val="both"/>
        <w:rPr>
          <w:rFonts w:ascii="Arial" w:hAnsi="Arial" w:cs="Arial"/>
          <w:sz w:val="24"/>
          <w:szCs w:val="24"/>
        </w:rPr>
      </w:pPr>
    </w:p>
    <w:p w14:paraId="7941FA56" w14:textId="77777777" w:rsidR="00851342" w:rsidRPr="000D2ED7" w:rsidRDefault="00851342" w:rsidP="00395EDB">
      <w:pPr>
        <w:pStyle w:val="ListParagraph"/>
        <w:numPr>
          <w:ilvl w:val="0"/>
          <w:numId w:val="3"/>
        </w:numPr>
        <w:spacing w:line="360" w:lineRule="auto"/>
        <w:jc w:val="both"/>
        <w:rPr>
          <w:rFonts w:ascii="Arial" w:hAnsi="Arial" w:cs="Arial"/>
          <w:b/>
          <w:sz w:val="28"/>
          <w:szCs w:val="28"/>
        </w:rPr>
      </w:pPr>
      <w:r w:rsidRPr="000D2ED7">
        <w:rPr>
          <w:rFonts w:ascii="Arial" w:hAnsi="Arial" w:cs="Arial"/>
          <w:b/>
          <w:sz w:val="28"/>
          <w:szCs w:val="28"/>
        </w:rPr>
        <w:t>Recommendations</w:t>
      </w:r>
    </w:p>
    <w:p w14:paraId="732DB2D2" w14:textId="77777777" w:rsidR="00851342" w:rsidRPr="000D2ED7" w:rsidRDefault="00851342" w:rsidP="00395EDB">
      <w:pPr>
        <w:pStyle w:val="ListParagraph"/>
        <w:numPr>
          <w:ilvl w:val="0"/>
          <w:numId w:val="6"/>
        </w:numPr>
        <w:spacing w:line="360" w:lineRule="auto"/>
        <w:jc w:val="both"/>
        <w:rPr>
          <w:rFonts w:ascii="Arial" w:hAnsi="Arial" w:cs="Arial"/>
        </w:rPr>
      </w:pPr>
      <w:r w:rsidRPr="000D2ED7">
        <w:rPr>
          <w:rFonts w:ascii="Arial" w:hAnsi="Arial" w:cs="Arial"/>
        </w:rPr>
        <w:t>Explicitly defining how the company wishes to work and socialize, as well as how value is defined within the organization, among and across different generations, cultures, and experiences, without tarnishing anyone's views or ideals.</w:t>
      </w:r>
    </w:p>
    <w:p w14:paraId="3B320C9D" w14:textId="77777777" w:rsidR="00851342" w:rsidRPr="000D2ED7" w:rsidRDefault="00851342" w:rsidP="00395EDB">
      <w:pPr>
        <w:pStyle w:val="ListParagraph"/>
        <w:numPr>
          <w:ilvl w:val="0"/>
          <w:numId w:val="6"/>
        </w:numPr>
        <w:spacing w:line="360" w:lineRule="auto"/>
        <w:jc w:val="both"/>
        <w:rPr>
          <w:rFonts w:ascii="Arial" w:hAnsi="Arial" w:cs="Arial"/>
        </w:rPr>
      </w:pPr>
      <w:r w:rsidRPr="000D2ED7">
        <w:rPr>
          <w:rFonts w:ascii="Arial" w:hAnsi="Arial" w:cs="Arial"/>
        </w:rPr>
        <w:t xml:space="preserve">Compassion for the workforce and communities is required to lead and inspire employees in the face of a worldwide epidemic. They will be able to lead from both the heart and the mind </w:t>
      </w:r>
      <w:proofErr w:type="gramStart"/>
      <w:r w:rsidRPr="000D2ED7">
        <w:rPr>
          <w:rFonts w:ascii="Arial" w:hAnsi="Arial" w:cs="Arial"/>
        </w:rPr>
        <w:t>as a result of</w:t>
      </w:r>
      <w:proofErr w:type="gramEnd"/>
      <w:r w:rsidRPr="000D2ED7">
        <w:rPr>
          <w:rFonts w:ascii="Arial" w:hAnsi="Arial" w:cs="Arial"/>
        </w:rPr>
        <w:t xml:space="preserve"> this. To manage a successful system, leaders must also integrate their approach with their actions while respecting the ideas, attitudes, and values prevalent in the workplace.</w:t>
      </w:r>
    </w:p>
    <w:p w14:paraId="0A1AB349" w14:textId="77777777" w:rsidR="00851342" w:rsidRPr="000D2ED7" w:rsidRDefault="00851342" w:rsidP="00395EDB">
      <w:pPr>
        <w:pStyle w:val="ListParagraph"/>
        <w:numPr>
          <w:ilvl w:val="0"/>
          <w:numId w:val="6"/>
        </w:numPr>
        <w:spacing w:line="360" w:lineRule="auto"/>
        <w:jc w:val="both"/>
        <w:rPr>
          <w:rFonts w:ascii="Arial" w:hAnsi="Arial" w:cs="Arial"/>
        </w:rPr>
      </w:pPr>
      <w:r w:rsidRPr="000D2ED7">
        <w:rPr>
          <w:rFonts w:ascii="Arial" w:hAnsi="Arial" w:cs="Arial"/>
        </w:rPr>
        <w:t xml:space="preserve">Putting all we've learned about how our contemporary lives and economy work, what we care about, what we rely on, and how flexible we are from the epidemic to good use will </w:t>
      </w:r>
      <w:r w:rsidRPr="000D2ED7">
        <w:rPr>
          <w:rFonts w:ascii="Arial" w:hAnsi="Arial" w:cs="Arial"/>
        </w:rPr>
        <w:lastRenderedPageBreak/>
        <w:t>allow to create an effective workplace with minimum influence from attitudes, beliefs and values prevailing within the organization.</w:t>
      </w:r>
    </w:p>
    <w:p w14:paraId="3D5CBF9A" w14:textId="77777777" w:rsidR="00851342" w:rsidRPr="000D2ED7" w:rsidRDefault="00851342" w:rsidP="00395EDB">
      <w:pPr>
        <w:pStyle w:val="ListParagraph"/>
        <w:numPr>
          <w:ilvl w:val="0"/>
          <w:numId w:val="6"/>
        </w:numPr>
        <w:spacing w:line="360" w:lineRule="auto"/>
        <w:jc w:val="both"/>
        <w:rPr>
          <w:rFonts w:ascii="Arial" w:hAnsi="Arial" w:cs="Arial"/>
        </w:rPr>
      </w:pPr>
      <w:r w:rsidRPr="000D2ED7">
        <w:rPr>
          <w:rFonts w:ascii="Arial" w:hAnsi="Arial" w:cs="Arial"/>
        </w:rPr>
        <w:t>It's also crucial to look at alternative methods and internet technologies for reaching out to and collaborating with stakeholders. To do this, it is vital to engage internally with multiple business divisions by keeping them up to date on business continuity plans so that workers, customers, regulatory bodies, and partners have a single source of truth.</w:t>
      </w:r>
    </w:p>
    <w:p w14:paraId="2A2F46BF" w14:textId="508200D5" w:rsidR="00851342" w:rsidRDefault="00851342" w:rsidP="00395EDB">
      <w:pPr>
        <w:pStyle w:val="ListParagraph"/>
        <w:spacing w:line="360" w:lineRule="auto"/>
        <w:ind w:left="360"/>
        <w:jc w:val="both"/>
        <w:rPr>
          <w:rFonts w:ascii="Arial" w:hAnsi="Arial" w:cs="Arial"/>
          <w:sz w:val="24"/>
          <w:szCs w:val="24"/>
        </w:rPr>
      </w:pPr>
    </w:p>
    <w:p w14:paraId="2666D840" w14:textId="77777777" w:rsidR="00E45C49" w:rsidRPr="00395EDB" w:rsidRDefault="00E45C49" w:rsidP="00395EDB">
      <w:pPr>
        <w:pStyle w:val="ListParagraph"/>
        <w:spacing w:line="360" w:lineRule="auto"/>
        <w:ind w:left="360"/>
        <w:jc w:val="both"/>
        <w:rPr>
          <w:rFonts w:ascii="Arial" w:hAnsi="Arial" w:cs="Arial"/>
          <w:sz w:val="24"/>
          <w:szCs w:val="24"/>
        </w:rPr>
      </w:pPr>
    </w:p>
    <w:p w14:paraId="72B9D205" w14:textId="77777777" w:rsidR="00851342" w:rsidRPr="00D64DB8" w:rsidRDefault="00851342" w:rsidP="00395EDB">
      <w:pPr>
        <w:pStyle w:val="ListParagraph"/>
        <w:numPr>
          <w:ilvl w:val="0"/>
          <w:numId w:val="3"/>
        </w:numPr>
        <w:spacing w:line="360" w:lineRule="auto"/>
        <w:jc w:val="both"/>
        <w:rPr>
          <w:rFonts w:ascii="Arial" w:hAnsi="Arial" w:cs="Arial"/>
          <w:b/>
          <w:sz w:val="28"/>
          <w:szCs w:val="28"/>
        </w:rPr>
      </w:pPr>
      <w:r w:rsidRPr="00D64DB8">
        <w:rPr>
          <w:rFonts w:ascii="Arial" w:hAnsi="Arial" w:cs="Arial"/>
          <w:b/>
          <w:sz w:val="28"/>
          <w:szCs w:val="28"/>
        </w:rPr>
        <w:t>Conclusion</w:t>
      </w:r>
    </w:p>
    <w:p w14:paraId="5DBAF257" w14:textId="77777777" w:rsidR="00851342" w:rsidRPr="00D64DB8" w:rsidRDefault="00851342" w:rsidP="00395EDB">
      <w:pPr>
        <w:spacing w:line="360" w:lineRule="auto"/>
        <w:jc w:val="both"/>
        <w:rPr>
          <w:rFonts w:ascii="Arial" w:hAnsi="Arial" w:cs="Arial"/>
        </w:rPr>
      </w:pPr>
      <w:r w:rsidRPr="00D64DB8">
        <w:rPr>
          <w:rFonts w:ascii="Arial" w:hAnsi="Arial" w:cs="Arial"/>
        </w:rPr>
        <w:t xml:space="preserve">Work attitudes and values include the vast range of ideas and behaviours that characterise the workplace. Work values, as they're more consistent and long-lasting, can also have a positive effect on work attitudes and, as a result, job satisfaction. Employees' interpersonal, intrapersonal, and unique organization values must be synchronized </w:t>
      </w:r>
      <w:proofErr w:type="gramStart"/>
      <w:r w:rsidRPr="00D64DB8">
        <w:rPr>
          <w:rFonts w:ascii="Arial" w:hAnsi="Arial" w:cs="Arial"/>
        </w:rPr>
        <w:t>in order for</w:t>
      </w:r>
      <w:proofErr w:type="gramEnd"/>
      <w:r w:rsidRPr="00D64DB8">
        <w:rPr>
          <w:rFonts w:ascii="Arial" w:hAnsi="Arial" w:cs="Arial"/>
        </w:rPr>
        <w:t xml:space="preserve"> them all to be satisfied with the jobs and prevent many work-related disputes. </w:t>
      </w:r>
    </w:p>
    <w:p w14:paraId="67EFDC6E" w14:textId="5282E62A" w:rsidR="00851342" w:rsidRPr="00D64DB8" w:rsidRDefault="00851342" w:rsidP="00395EDB">
      <w:pPr>
        <w:spacing w:line="360" w:lineRule="auto"/>
        <w:jc w:val="both"/>
        <w:rPr>
          <w:rFonts w:ascii="Arial" w:hAnsi="Arial" w:cs="Arial"/>
        </w:rPr>
      </w:pPr>
      <w:r w:rsidRPr="00D64DB8">
        <w:rPr>
          <w:rFonts w:ascii="Arial" w:hAnsi="Arial" w:cs="Arial"/>
        </w:rPr>
        <w:t xml:space="preserve">Organisational beliefs, attitudes, and value systems have had significant influence on the workplace behaviour especially due to Covid which were discussed through this report. Tailoring workplace changes for the post-COVID mind-set tackle the challenges has become a crucial concern for many organisations including the organization we discussed here. Workplace attitudes just aren't as long-lasting as other values, and can therefore be altered by more income, promotion, or a transfer of job. Management may boost </w:t>
      </w:r>
      <w:r w:rsidR="00257CF6" w:rsidRPr="00D64DB8">
        <w:rPr>
          <w:rFonts w:ascii="Arial" w:hAnsi="Arial" w:cs="Arial"/>
        </w:rPr>
        <w:t>workplace</w:t>
      </w:r>
      <w:r w:rsidRPr="00D64DB8">
        <w:rPr>
          <w:rFonts w:ascii="Arial" w:hAnsi="Arial" w:cs="Arial"/>
        </w:rPr>
        <w:t xml:space="preserve"> satisfaction by aligning employee values with those of business and resolving employee attitude issues.</w:t>
      </w:r>
    </w:p>
    <w:p w14:paraId="02C4CE13" w14:textId="55D52694" w:rsidR="00E45C49" w:rsidRDefault="00E45C49" w:rsidP="00395EDB">
      <w:pPr>
        <w:spacing w:line="360" w:lineRule="auto"/>
        <w:jc w:val="both"/>
        <w:rPr>
          <w:rFonts w:ascii="Arial" w:hAnsi="Arial" w:cs="Arial"/>
          <w:sz w:val="24"/>
          <w:szCs w:val="24"/>
        </w:rPr>
      </w:pPr>
    </w:p>
    <w:p w14:paraId="6D35E0FE" w14:textId="47055953" w:rsidR="00DD787B" w:rsidRDefault="00DD787B" w:rsidP="00395EDB">
      <w:pPr>
        <w:spacing w:line="360" w:lineRule="auto"/>
        <w:jc w:val="both"/>
        <w:rPr>
          <w:rFonts w:ascii="Arial" w:hAnsi="Arial" w:cs="Arial"/>
          <w:sz w:val="24"/>
          <w:szCs w:val="24"/>
        </w:rPr>
      </w:pPr>
    </w:p>
    <w:p w14:paraId="3340921B" w14:textId="4F31DE30" w:rsidR="00DD787B" w:rsidRDefault="00DD787B" w:rsidP="00395EDB">
      <w:pPr>
        <w:spacing w:line="360" w:lineRule="auto"/>
        <w:jc w:val="both"/>
        <w:rPr>
          <w:rFonts w:ascii="Arial" w:hAnsi="Arial" w:cs="Arial"/>
          <w:sz w:val="24"/>
          <w:szCs w:val="24"/>
        </w:rPr>
      </w:pPr>
    </w:p>
    <w:p w14:paraId="4725C31C" w14:textId="0EBAE3B0" w:rsidR="00DD787B" w:rsidRDefault="00DD787B" w:rsidP="00395EDB">
      <w:pPr>
        <w:spacing w:line="360" w:lineRule="auto"/>
        <w:jc w:val="both"/>
        <w:rPr>
          <w:rFonts w:ascii="Arial" w:hAnsi="Arial" w:cs="Arial"/>
          <w:sz w:val="24"/>
          <w:szCs w:val="24"/>
        </w:rPr>
      </w:pPr>
    </w:p>
    <w:p w14:paraId="32BD9A99" w14:textId="2EE0BA3F" w:rsidR="00DD787B" w:rsidRDefault="00DD787B" w:rsidP="00395EDB">
      <w:pPr>
        <w:spacing w:line="360" w:lineRule="auto"/>
        <w:jc w:val="both"/>
        <w:rPr>
          <w:rFonts w:ascii="Arial" w:hAnsi="Arial" w:cs="Arial"/>
          <w:sz w:val="24"/>
          <w:szCs w:val="24"/>
        </w:rPr>
      </w:pPr>
    </w:p>
    <w:p w14:paraId="7E55D47B" w14:textId="3DC56B78" w:rsidR="00DD787B" w:rsidRDefault="00DD787B" w:rsidP="00395EDB">
      <w:pPr>
        <w:spacing w:line="360" w:lineRule="auto"/>
        <w:jc w:val="both"/>
        <w:rPr>
          <w:rFonts w:ascii="Arial" w:hAnsi="Arial" w:cs="Arial"/>
          <w:sz w:val="24"/>
          <w:szCs w:val="24"/>
        </w:rPr>
      </w:pPr>
    </w:p>
    <w:p w14:paraId="59B8ACF0" w14:textId="1CCF64EE" w:rsidR="00DD787B" w:rsidRDefault="00DD787B" w:rsidP="00395EDB">
      <w:pPr>
        <w:spacing w:line="360" w:lineRule="auto"/>
        <w:jc w:val="both"/>
        <w:rPr>
          <w:rFonts w:ascii="Arial" w:hAnsi="Arial" w:cs="Arial"/>
          <w:sz w:val="24"/>
          <w:szCs w:val="24"/>
        </w:rPr>
      </w:pPr>
    </w:p>
    <w:p w14:paraId="5B5FCDF5" w14:textId="77777777" w:rsidR="00DD787B" w:rsidRDefault="00DD787B" w:rsidP="00395EDB">
      <w:pPr>
        <w:spacing w:line="360" w:lineRule="auto"/>
        <w:jc w:val="both"/>
        <w:rPr>
          <w:rFonts w:ascii="Arial" w:hAnsi="Arial" w:cs="Arial"/>
          <w:sz w:val="24"/>
          <w:szCs w:val="24"/>
        </w:rPr>
      </w:pPr>
    </w:p>
    <w:p w14:paraId="77E84638" w14:textId="77777777" w:rsidR="00851342" w:rsidRPr="00D64DB8" w:rsidRDefault="00851342" w:rsidP="00395EDB">
      <w:pPr>
        <w:pStyle w:val="ListParagraph"/>
        <w:numPr>
          <w:ilvl w:val="0"/>
          <w:numId w:val="3"/>
        </w:numPr>
        <w:spacing w:line="360" w:lineRule="auto"/>
        <w:jc w:val="both"/>
        <w:rPr>
          <w:rFonts w:ascii="Arial" w:hAnsi="Arial" w:cs="Arial"/>
          <w:b/>
          <w:sz w:val="28"/>
          <w:szCs w:val="28"/>
        </w:rPr>
      </w:pPr>
      <w:r w:rsidRPr="00D64DB8">
        <w:rPr>
          <w:rFonts w:ascii="Arial" w:hAnsi="Arial" w:cs="Arial"/>
          <w:b/>
          <w:sz w:val="28"/>
          <w:szCs w:val="28"/>
        </w:rPr>
        <w:lastRenderedPageBreak/>
        <w:t>References</w:t>
      </w:r>
    </w:p>
    <w:p w14:paraId="21A20F5C" w14:textId="77777777" w:rsidR="00F67F19" w:rsidRPr="00F67F19" w:rsidRDefault="00F67F19" w:rsidP="00F67F19">
      <w:pPr>
        <w:spacing w:line="360" w:lineRule="auto"/>
        <w:rPr>
          <w:rFonts w:ascii="Arial" w:hAnsi="Arial" w:cs="Arial"/>
          <w:color w:val="222222"/>
          <w:shd w:val="clear" w:color="auto" w:fill="FFFFFF"/>
        </w:rPr>
      </w:pPr>
      <w:r w:rsidRPr="00F67F19">
        <w:rPr>
          <w:rFonts w:ascii="Arial" w:hAnsi="Arial" w:cs="Arial"/>
          <w:color w:val="222222"/>
          <w:shd w:val="clear" w:color="auto" w:fill="FFFFFF"/>
        </w:rPr>
        <w:t>Bell, R. and Martin, J., 2012. The relevance of scientific management and equity theory in everyday managerial communication situations. </w:t>
      </w:r>
      <w:r w:rsidRPr="00F67F19">
        <w:rPr>
          <w:rFonts w:ascii="Arial" w:hAnsi="Arial" w:cs="Arial"/>
          <w:i/>
          <w:iCs/>
          <w:color w:val="222222"/>
          <w:shd w:val="clear" w:color="auto" w:fill="FFFFFF"/>
        </w:rPr>
        <w:t>Journal of Management Policy and Practice</w:t>
      </w:r>
      <w:r w:rsidRPr="00F67F19">
        <w:rPr>
          <w:rFonts w:ascii="Arial" w:hAnsi="Arial" w:cs="Arial"/>
          <w:color w:val="222222"/>
          <w:shd w:val="clear" w:color="auto" w:fill="FFFFFF"/>
        </w:rPr>
        <w:t>, </w:t>
      </w:r>
      <w:r w:rsidRPr="00F67F19">
        <w:rPr>
          <w:rFonts w:ascii="Arial" w:hAnsi="Arial" w:cs="Arial"/>
          <w:i/>
          <w:iCs/>
          <w:color w:val="222222"/>
          <w:shd w:val="clear" w:color="auto" w:fill="FFFFFF"/>
        </w:rPr>
        <w:t>13</w:t>
      </w:r>
      <w:r w:rsidRPr="00F67F19">
        <w:rPr>
          <w:rFonts w:ascii="Arial" w:hAnsi="Arial" w:cs="Arial"/>
          <w:color w:val="222222"/>
          <w:shd w:val="clear" w:color="auto" w:fill="FFFFFF"/>
        </w:rPr>
        <w:t xml:space="preserve">(3) </w:t>
      </w:r>
      <w:r w:rsidRPr="00F67F19">
        <w:rPr>
          <w:rFonts w:ascii="Arial" w:hAnsi="Arial" w:cs="Arial"/>
          <w:color w:val="000000"/>
          <w:shd w:val="clear" w:color="auto" w:fill="FFFFFF"/>
        </w:rPr>
        <w:t>[Accessed 22 March 2022].</w:t>
      </w:r>
    </w:p>
    <w:p w14:paraId="61341297" w14:textId="77777777" w:rsidR="00F67F19" w:rsidRPr="00F67F19" w:rsidRDefault="00F67F19" w:rsidP="00F67F19">
      <w:pPr>
        <w:spacing w:line="360" w:lineRule="auto"/>
        <w:rPr>
          <w:rFonts w:ascii="Arial" w:hAnsi="Arial" w:cs="Arial"/>
          <w:color w:val="000000"/>
          <w:shd w:val="clear" w:color="auto" w:fill="FFFFFF"/>
        </w:rPr>
      </w:pPr>
      <w:r w:rsidRPr="00F67F19">
        <w:rPr>
          <w:rFonts w:ascii="Arial" w:hAnsi="Arial" w:cs="Arial"/>
          <w:color w:val="000000"/>
          <w:shd w:val="clear" w:color="auto" w:fill="FFFFFF"/>
        </w:rPr>
        <w:t>Bobbitt-</w:t>
      </w:r>
      <w:proofErr w:type="spellStart"/>
      <w:r w:rsidRPr="00F67F19">
        <w:rPr>
          <w:rFonts w:ascii="Arial" w:hAnsi="Arial" w:cs="Arial"/>
          <w:color w:val="000000"/>
          <w:shd w:val="clear" w:color="auto" w:fill="FFFFFF"/>
        </w:rPr>
        <w:t>Zeher</w:t>
      </w:r>
      <w:proofErr w:type="spellEnd"/>
      <w:r w:rsidRPr="00F67F19">
        <w:rPr>
          <w:rFonts w:ascii="Arial" w:hAnsi="Arial" w:cs="Arial"/>
          <w:color w:val="000000"/>
          <w:shd w:val="clear" w:color="auto" w:fill="FFFFFF"/>
        </w:rPr>
        <w:t>, D. (2011). Gender Discrimination at Work. </w:t>
      </w:r>
      <w:r w:rsidRPr="00F67F19">
        <w:rPr>
          <w:rFonts w:ascii="Arial" w:hAnsi="Arial" w:cs="Arial"/>
          <w:i/>
          <w:iCs/>
          <w:color w:val="000000"/>
          <w:shd w:val="clear" w:color="auto" w:fill="FFFFFF"/>
        </w:rPr>
        <w:t>Gender &amp; Society</w:t>
      </w:r>
      <w:r w:rsidRPr="00F67F19">
        <w:rPr>
          <w:rFonts w:ascii="Arial" w:hAnsi="Arial" w:cs="Arial"/>
          <w:color w:val="000000"/>
          <w:shd w:val="clear" w:color="auto" w:fill="FFFFFF"/>
        </w:rPr>
        <w:t>, </w:t>
      </w:r>
      <w:r w:rsidRPr="00F67F19">
        <w:rPr>
          <w:rFonts w:ascii="Arial" w:hAnsi="Arial" w:cs="Arial"/>
          <w:i/>
          <w:iCs/>
          <w:color w:val="000000"/>
          <w:shd w:val="clear" w:color="auto" w:fill="FFFFFF"/>
        </w:rPr>
        <w:t>25</w:t>
      </w:r>
      <w:r w:rsidRPr="00F67F19">
        <w:rPr>
          <w:rFonts w:ascii="Arial" w:hAnsi="Arial" w:cs="Arial"/>
          <w:color w:val="000000"/>
          <w:shd w:val="clear" w:color="auto" w:fill="FFFFFF"/>
        </w:rPr>
        <w:t xml:space="preserve">(6), 764-786. </w:t>
      </w:r>
      <w:proofErr w:type="spellStart"/>
      <w:r w:rsidRPr="00F67F19">
        <w:rPr>
          <w:rFonts w:ascii="Arial" w:hAnsi="Arial" w:cs="Arial"/>
          <w:color w:val="000000"/>
          <w:shd w:val="clear" w:color="auto" w:fill="FFFFFF"/>
        </w:rPr>
        <w:t>doi</w:t>
      </w:r>
      <w:proofErr w:type="spellEnd"/>
      <w:r w:rsidRPr="00F67F19">
        <w:rPr>
          <w:rFonts w:ascii="Arial" w:hAnsi="Arial" w:cs="Arial"/>
          <w:color w:val="000000"/>
          <w:shd w:val="clear" w:color="auto" w:fill="FFFFFF"/>
        </w:rPr>
        <w:t>: 10.1177/</w:t>
      </w:r>
      <w:proofErr w:type="gramStart"/>
      <w:r w:rsidRPr="00F67F19">
        <w:rPr>
          <w:rFonts w:ascii="Arial" w:hAnsi="Arial" w:cs="Arial"/>
          <w:color w:val="000000"/>
          <w:shd w:val="clear" w:color="auto" w:fill="FFFFFF"/>
        </w:rPr>
        <w:t>0891243211424741  [</w:t>
      </w:r>
      <w:proofErr w:type="gramEnd"/>
      <w:r w:rsidRPr="00F67F19">
        <w:rPr>
          <w:rFonts w:ascii="Arial" w:hAnsi="Arial" w:cs="Arial"/>
          <w:color w:val="000000"/>
          <w:shd w:val="clear" w:color="auto" w:fill="FFFFFF"/>
        </w:rPr>
        <w:t>Accessed 2 April 2022].</w:t>
      </w:r>
    </w:p>
    <w:p w14:paraId="25BA175B" w14:textId="77777777" w:rsidR="00F67F19" w:rsidRPr="00F67F19" w:rsidRDefault="00F67F19" w:rsidP="00F67F19">
      <w:pPr>
        <w:spacing w:line="360" w:lineRule="auto"/>
        <w:rPr>
          <w:rFonts w:ascii="Arial" w:hAnsi="Arial" w:cs="Arial"/>
          <w:color w:val="000000"/>
          <w:shd w:val="clear" w:color="auto" w:fill="FFFFFF"/>
        </w:rPr>
      </w:pPr>
      <w:r w:rsidRPr="00F67F19">
        <w:rPr>
          <w:rFonts w:ascii="Arial" w:hAnsi="Arial" w:cs="Arial"/>
          <w:color w:val="000000"/>
          <w:shd w:val="clear" w:color="auto" w:fill="FFFFFF"/>
        </w:rPr>
        <w:t>Chaudhry, A., 2014. </w:t>
      </w:r>
      <w:r w:rsidRPr="00F67F19">
        <w:rPr>
          <w:rFonts w:ascii="Arial" w:hAnsi="Arial" w:cs="Arial"/>
          <w:i/>
          <w:iCs/>
          <w:color w:val="000000"/>
          <w:shd w:val="clear" w:color="auto" w:fill="FFFFFF"/>
        </w:rPr>
        <w:t>Corporate Talk: How Values and Attitude Influence Job Satisfaction</w:t>
      </w:r>
      <w:r w:rsidRPr="00F67F19">
        <w:rPr>
          <w:rFonts w:ascii="Arial" w:hAnsi="Arial" w:cs="Arial"/>
          <w:color w:val="000000"/>
          <w:shd w:val="clear" w:color="auto" w:fill="FFFFFF"/>
        </w:rPr>
        <w:t xml:space="preserve">. [online] Linkedin.com. Available at: </w:t>
      </w:r>
      <w:hyperlink r:id="rId8" w:history="1">
        <w:r w:rsidRPr="00F67F19">
          <w:rPr>
            <w:rStyle w:val="Hyperlink"/>
            <w:rFonts w:ascii="Arial" w:hAnsi="Arial" w:cs="Arial"/>
            <w:shd w:val="clear" w:color="auto" w:fill="FFFFFF"/>
          </w:rPr>
          <w:t>https://www.linkedin.com/pulse/20140912075824-354556068-corporate-talk-how-values-and-attitude-influence-job-satisfaction</w:t>
        </w:r>
      </w:hyperlink>
      <w:r w:rsidRPr="00F67F19">
        <w:rPr>
          <w:rFonts w:ascii="Arial" w:hAnsi="Arial" w:cs="Arial"/>
          <w:color w:val="000000"/>
          <w:shd w:val="clear" w:color="auto" w:fill="FFFFFF"/>
        </w:rPr>
        <w:t xml:space="preserve">  [Accessed 20 March 2022].</w:t>
      </w:r>
    </w:p>
    <w:p w14:paraId="6F1EB222" w14:textId="77777777" w:rsidR="00F67F19" w:rsidRPr="00F67F19" w:rsidRDefault="00F67F19" w:rsidP="00F67F19">
      <w:pPr>
        <w:spacing w:line="360" w:lineRule="auto"/>
        <w:rPr>
          <w:rFonts w:ascii="Arial" w:hAnsi="Arial" w:cs="Arial"/>
          <w:color w:val="000000"/>
          <w:shd w:val="clear" w:color="auto" w:fill="FFFFFF"/>
        </w:rPr>
      </w:pPr>
      <w:r w:rsidRPr="00F67F19">
        <w:rPr>
          <w:rFonts w:ascii="Arial" w:hAnsi="Arial" w:cs="Arial"/>
          <w:color w:val="000000"/>
          <w:shd w:val="clear" w:color="auto" w:fill="FFFFFF"/>
        </w:rPr>
        <w:t xml:space="preserve">Disney Among LinkedIn’s Top Companies for 2017 - The Walt Disney Company. (2017). [online] Available at:  </w:t>
      </w:r>
      <w:hyperlink r:id="rId9" w:anchor=":~:text=At%20The%20Walt%20Disney%20Company,pictures%2C%20to%20broadcast%20entertainment%20and" w:history="1">
        <w:r w:rsidRPr="00F67F19">
          <w:rPr>
            <w:rStyle w:val="Hyperlink"/>
            <w:rFonts w:ascii="Arial" w:hAnsi="Arial" w:cs="Arial"/>
            <w:shd w:val="clear" w:color="auto" w:fill="FFFFFF"/>
          </w:rPr>
          <w:t>https://thewaltdisneycompany.com/disney-among-linkedins-top-companies-2017/#:~:text=At%20The%20Walt%20Disney%20Company,pictures%2C%20to%20broadcast%20entertainment%20and</w:t>
        </w:r>
      </w:hyperlink>
      <w:r w:rsidRPr="00F67F19">
        <w:rPr>
          <w:rFonts w:ascii="Arial" w:hAnsi="Arial" w:cs="Arial"/>
          <w:color w:val="000000"/>
          <w:shd w:val="clear" w:color="auto" w:fill="FFFFFF"/>
        </w:rPr>
        <w:t xml:space="preserve"> [Accessed 26 March 2022].</w:t>
      </w:r>
    </w:p>
    <w:p w14:paraId="07A4A569" w14:textId="77777777" w:rsidR="00F67F19" w:rsidRPr="00F67F19" w:rsidRDefault="00F67F19" w:rsidP="00F67F19">
      <w:pPr>
        <w:spacing w:line="360" w:lineRule="auto"/>
        <w:rPr>
          <w:rFonts w:ascii="Arial" w:hAnsi="Arial" w:cs="Arial"/>
          <w:color w:val="222222"/>
          <w:shd w:val="clear" w:color="auto" w:fill="FFFFFF"/>
        </w:rPr>
      </w:pPr>
      <w:r w:rsidRPr="00F67F19">
        <w:rPr>
          <w:rFonts w:ascii="Arial" w:hAnsi="Arial" w:cs="Arial"/>
          <w:color w:val="222222"/>
          <w:shd w:val="clear" w:color="auto" w:fill="FFFFFF"/>
        </w:rPr>
        <w:t>Holland, J., 2016. A behavioural theory of the fund management firm. </w:t>
      </w:r>
      <w:r w:rsidRPr="00F67F19">
        <w:rPr>
          <w:rFonts w:ascii="Arial" w:hAnsi="Arial" w:cs="Arial"/>
          <w:i/>
          <w:iCs/>
          <w:color w:val="222222"/>
          <w:shd w:val="clear" w:color="auto" w:fill="FFFFFF"/>
        </w:rPr>
        <w:t>The European Journal of Finance</w:t>
      </w:r>
      <w:r w:rsidRPr="00F67F19">
        <w:rPr>
          <w:rFonts w:ascii="Arial" w:hAnsi="Arial" w:cs="Arial"/>
          <w:color w:val="222222"/>
          <w:shd w:val="clear" w:color="auto" w:fill="FFFFFF"/>
        </w:rPr>
        <w:t>, </w:t>
      </w:r>
      <w:r w:rsidRPr="00F67F19">
        <w:rPr>
          <w:rFonts w:ascii="Arial" w:hAnsi="Arial" w:cs="Arial"/>
          <w:i/>
          <w:iCs/>
          <w:color w:val="222222"/>
          <w:shd w:val="clear" w:color="auto" w:fill="FFFFFF"/>
        </w:rPr>
        <w:t>22</w:t>
      </w:r>
      <w:r w:rsidRPr="00F67F19">
        <w:rPr>
          <w:rFonts w:ascii="Arial" w:hAnsi="Arial" w:cs="Arial"/>
          <w:color w:val="222222"/>
          <w:shd w:val="clear" w:color="auto" w:fill="FFFFFF"/>
        </w:rPr>
        <w:t>(11), pp.1004-1039.</w:t>
      </w:r>
      <w:r w:rsidRPr="00F67F19">
        <w:rPr>
          <w:rFonts w:ascii="Arial" w:hAnsi="Arial" w:cs="Arial"/>
          <w:color w:val="000000"/>
          <w:shd w:val="clear" w:color="auto" w:fill="FFFFFF"/>
        </w:rPr>
        <w:t xml:space="preserve"> [Accessed 22 March 2022].</w:t>
      </w:r>
    </w:p>
    <w:p w14:paraId="526A65B7" w14:textId="77777777" w:rsidR="00F67F19" w:rsidRPr="00F67F19" w:rsidRDefault="00F67F19" w:rsidP="00F67F19">
      <w:pPr>
        <w:spacing w:line="360" w:lineRule="auto"/>
        <w:rPr>
          <w:rFonts w:ascii="Arial" w:hAnsi="Arial" w:cs="Arial"/>
          <w:color w:val="000000"/>
          <w:shd w:val="clear" w:color="auto" w:fill="FFFFFF"/>
        </w:rPr>
      </w:pPr>
      <w:r w:rsidRPr="00F67F19">
        <w:rPr>
          <w:rFonts w:ascii="Arial" w:hAnsi="Arial" w:cs="Arial"/>
          <w:color w:val="000000"/>
          <w:shd w:val="clear" w:color="auto" w:fill="FFFFFF"/>
        </w:rPr>
        <w:t xml:space="preserve">OUR DIVERSITY &amp; INCLUSION JOURNEY. (2021). [online] Available at: </w:t>
      </w:r>
      <w:hyperlink r:id="rId10" w:history="1">
        <w:r w:rsidRPr="00F67F19">
          <w:rPr>
            <w:rStyle w:val="Hyperlink"/>
            <w:rFonts w:ascii="Arial" w:hAnsi="Arial" w:cs="Arial"/>
            <w:shd w:val="clear" w:color="auto" w:fill="FFFFFF"/>
          </w:rPr>
          <w:t>https://thewaltdisneycompany.com/app/uploads/2019/09/DiversityAndInclusionCommitment.pdf</w:t>
        </w:r>
      </w:hyperlink>
      <w:r w:rsidRPr="00F67F19">
        <w:rPr>
          <w:rFonts w:ascii="Arial" w:hAnsi="Arial" w:cs="Arial"/>
          <w:color w:val="000000"/>
          <w:shd w:val="clear" w:color="auto" w:fill="FFFFFF"/>
        </w:rPr>
        <w:t xml:space="preserve">  [Accessed 26 March 2022].</w:t>
      </w:r>
    </w:p>
    <w:p w14:paraId="56CCFCA3" w14:textId="77777777" w:rsidR="00F67F19" w:rsidRPr="00F67F19" w:rsidRDefault="00F67F19" w:rsidP="00F67F19">
      <w:pPr>
        <w:spacing w:line="360" w:lineRule="auto"/>
        <w:rPr>
          <w:rFonts w:ascii="Arial" w:hAnsi="Arial" w:cs="Arial"/>
          <w:color w:val="222222"/>
          <w:shd w:val="clear" w:color="auto" w:fill="FFFFFF"/>
        </w:rPr>
      </w:pPr>
      <w:proofErr w:type="spellStart"/>
      <w:r w:rsidRPr="00F67F19">
        <w:rPr>
          <w:rFonts w:ascii="Arial" w:hAnsi="Arial" w:cs="Arial"/>
          <w:color w:val="222222"/>
          <w:shd w:val="clear" w:color="auto" w:fill="FFFFFF"/>
        </w:rPr>
        <w:t>Romanowich</w:t>
      </w:r>
      <w:proofErr w:type="spellEnd"/>
      <w:r w:rsidRPr="00F67F19">
        <w:rPr>
          <w:rFonts w:ascii="Arial" w:hAnsi="Arial" w:cs="Arial"/>
          <w:color w:val="222222"/>
          <w:shd w:val="clear" w:color="auto" w:fill="FFFFFF"/>
        </w:rPr>
        <w:t>, P. and Lamb, R.J., 2013. The effect of framing incentives as either losses or gains with contingency management for smoking cessation. </w:t>
      </w:r>
      <w:r w:rsidRPr="00F67F19">
        <w:rPr>
          <w:rFonts w:ascii="Arial" w:hAnsi="Arial" w:cs="Arial"/>
          <w:i/>
          <w:iCs/>
          <w:color w:val="222222"/>
          <w:shd w:val="clear" w:color="auto" w:fill="FFFFFF"/>
        </w:rPr>
        <w:t xml:space="preserve">Addictive </w:t>
      </w:r>
      <w:proofErr w:type="spellStart"/>
      <w:r w:rsidRPr="00F67F19">
        <w:rPr>
          <w:rFonts w:ascii="Arial" w:hAnsi="Arial" w:cs="Arial"/>
          <w:i/>
          <w:iCs/>
          <w:color w:val="222222"/>
          <w:shd w:val="clear" w:color="auto" w:fill="FFFFFF"/>
        </w:rPr>
        <w:t>behaviors</w:t>
      </w:r>
      <w:proofErr w:type="spellEnd"/>
      <w:r w:rsidRPr="00F67F19">
        <w:rPr>
          <w:rFonts w:ascii="Arial" w:hAnsi="Arial" w:cs="Arial"/>
          <w:color w:val="222222"/>
          <w:shd w:val="clear" w:color="auto" w:fill="FFFFFF"/>
        </w:rPr>
        <w:t>, </w:t>
      </w:r>
      <w:r w:rsidRPr="00F67F19">
        <w:rPr>
          <w:rFonts w:ascii="Arial" w:hAnsi="Arial" w:cs="Arial"/>
          <w:i/>
          <w:iCs/>
          <w:color w:val="222222"/>
          <w:shd w:val="clear" w:color="auto" w:fill="FFFFFF"/>
        </w:rPr>
        <w:t>38</w:t>
      </w:r>
      <w:r w:rsidRPr="00F67F19">
        <w:rPr>
          <w:rFonts w:ascii="Arial" w:hAnsi="Arial" w:cs="Arial"/>
          <w:color w:val="222222"/>
          <w:shd w:val="clear" w:color="auto" w:fill="FFFFFF"/>
        </w:rPr>
        <w:t>(4), pp.2084-2088</w:t>
      </w:r>
      <w:r w:rsidRPr="00F67F19">
        <w:rPr>
          <w:rFonts w:ascii="Arial" w:hAnsi="Arial" w:cs="Arial"/>
          <w:color w:val="000000"/>
          <w:shd w:val="clear" w:color="auto" w:fill="FFFFFF"/>
        </w:rPr>
        <w:t xml:space="preserve"> [Accessed 22 March 2022].</w:t>
      </w:r>
    </w:p>
    <w:p w14:paraId="1104ED48" w14:textId="77777777" w:rsidR="00F67F19" w:rsidRPr="00F67F19" w:rsidRDefault="00F67F19" w:rsidP="00F67F19">
      <w:pPr>
        <w:spacing w:line="360" w:lineRule="auto"/>
        <w:rPr>
          <w:rFonts w:ascii="Arial" w:hAnsi="Arial" w:cs="Arial"/>
          <w:color w:val="222222"/>
          <w:shd w:val="clear" w:color="auto" w:fill="FFFFFF"/>
        </w:rPr>
      </w:pPr>
      <w:proofErr w:type="spellStart"/>
      <w:r w:rsidRPr="00F67F19">
        <w:rPr>
          <w:rFonts w:ascii="Arial" w:hAnsi="Arial" w:cs="Arial"/>
          <w:color w:val="222222"/>
          <w:shd w:val="clear" w:color="auto" w:fill="FFFFFF"/>
        </w:rPr>
        <w:t>Sahni</w:t>
      </w:r>
      <w:proofErr w:type="spellEnd"/>
      <w:r w:rsidRPr="00F67F19">
        <w:rPr>
          <w:rFonts w:ascii="Arial" w:hAnsi="Arial" w:cs="Arial"/>
          <w:color w:val="222222"/>
          <w:shd w:val="clear" w:color="auto" w:fill="FFFFFF"/>
        </w:rPr>
        <w:t xml:space="preserve">, P. and </w:t>
      </w:r>
      <w:proofErr w:type="spellStart"/>
      <w:r w:rsidRPr="00F67F19">
        <w:rPr>
          <w:rFonts w:ascii="Arial" w:hAnsi="Arial" w:cs="Arial"/>
          <w:color w:val="222222"/>
          <w:shd w:val="clear" w:color="auto" w:fill="FFFFFF"/>
        </w:rPr>
        <w:t>Vayunandan</w:t>
      </w:r>
      <w:proofErr w:type="spellEnd"/>
      <w:r w:rsidRPr="00F67F19">
        <w:rPr>
          <w:rFonts w:ascii="Arial" w:hAnsi="Arial" w:cs="Arial"/>
          <w:color w:val="222222"/>
          <w:shd w:val="clear" w:color="auto" w:fill="FFFFFF"/>
        </w:rPr>
        <w:t>, E., 2009. </w:t>
      </w:r>
      <w:r w:rsidRPr="00F67F19">
        <w:rPr>
          <w:rFonts w:ascii="Arial" w:hAnsi="Arial" w:cs="Arial"/>
          <w:i/>
          <w:iCs/>
          <w:color w:val="222222"/>
          <w:shd w:val="clear" w:color="auto" w:fill="FFFFFF"/>
        </w:rPr>
        <w:t>Administrative theory</w:t>
      </w:r>
      <w:r w:rsidRPr="00F67F19">
        <w:rPr>
          <w:rFonts w:ascii="Arial" w:hAnsi="Arial" w:cs="Arial"/>
          <w:color w:val="222222"/>
          <w:shd w:val="clear" w:color="auto" w:fill="FFFFFF"/>
        </w:rPr>
        <w:t xml:space="preserve">. PHI Learning </w:t>
      </w:r>
      <w:proofErr w:type="spellStart"/>
      <w:r w:rsidRPr="00F67F19">
        <w:rPr>
          <w:rFonts w:ascii="Arial" w:hAnsi="Arial" w:cs="Arial"/>
          <w:color w:val="222222"/>
          <w:shd w:val="clear" w:color="auto" w:fill="FFFFFF"/>
        </w:rPr>
        <w:t>Pvt.</w:t>
      </w:r>
      <w:proofErr w:type="spellEnd"/>
      <w:r w:rsidRPr="00F67F19">
        <w:rPr>
          <w:rFonts w:ascii="Arial" w:hAnsi="Arial" w:cs="Arial"/>
          <w:color w:val="222222"/>
          <w:shd w:val="clear" w:color="auto" w:fill="FFFFFF"/>
        </w:rPr>
        <w:t xml:space="preserve"> Ltd. </w:t>
      </w:r>
      <w:r w:rsidRPr="00F67F19">
        <w:rPr>
          <w:rFonts w:ascii="Arial" w:hAnsi="Arial" w:cs="Arial"/>
          <w:color w:val="000000"/>
          <w:shd w:val="clear" w:color="auto" w:fill="FFFFFF"/>
        </w:rPr>
        <w:t>[Accessed 22 March 2022].</w:t>
      </w:r>
    </w:p>
    <w:p w14:paraId="050FA47F" w14:textId="77777777" w:rsidR="00F67F19" w:rsidRPr="00F67F19" w:rsidRDefault="00F67F19" w:rsidP="00F67F19">
      <w:pPr>
        <w:spacing w:line="360" w:lineRule="auto"/>
        <w:rPr>
          <w:rFonts w:ascii="Arial" w:hAnsi="Arial" w:cs="Arial"/>
          <w:color w:val="000000"/>
          <w:shd w:val="clear" w:color="auto" w:fill="FFFFFF"/>
        </w:rPr>
      </w:pPr>
      <w:r w:rsidRPr="00F67F19">
        <w:rPr>
          <w:rFonts w:ascii="Arial" w:hAnsi="Arial" w:cs="Arial"/>
          <w:color w:val="000000"/>
          <w:shd w:val="clear" w:color="auto" w:fill="FFFFFF"/>
        </w:rPr>
        <w:t xml:space="preserve">Sandlin, J., &amp; </w:t>
      </w:r>
      <w:proofErr w:type="spellStart"/>
      <w:r w:rsidRPr="00F67F19">
        <w:rPr>
          <w:rFonts w:ascii="Arial" w:hAnsi="Arial" w:cs="Arial"/>
          <w:color w:val="000000"/>
          <w:shd w:val="clear" w:color="auto" w:fill="FFFFFF"/>
        </w:rPr>
        <w:t>Garlen</w:t>
      </w:r>
      <w:proofErr w:type="spellEnd"/>
      <w:r w:rsidRPr="00F67F19">
        <w:rPr>
          <w:rFonts w:ascii="Arial" w:hAnsi="Arial" w:cs="Arial"/>
          <w:color w:val="000000"/>
          <w:shd w:val="clear" w:color="auto" w:fill="FFFFFF"/>
        </w:rPr>
        <w:t>, J. (2018). </w:t>
      </w:r>
      <w:r w:rsidRPr="00F67F19">
        <w:rPr>
          <w:rFonts w:ascii="Arial" w:hAnsi="Arial" w:cs="Arial"/>
          <w:i/>
          <w:iCs/>
          <w:color w:val="000000"/>
          <w:shd w:val="clear" w:color="auto" w:fill="FFFFFF"/>
        </w:rPr>
        <w:t>Disney, culture, and curriculum</w:t>
      </w:r>
      <w:r w:rsidRPr="00F67F19">
        <w:rPr>
          <w:rFonts w:ascii="Arial" w:hAnsi="Arial" w:cs="Arial"/>
          <w:color w:val="000000"/>
          <w:shd w:val="clear" w:color="auto" w:fill="FFFFFF"/>
        </w:rPr>
        <w:t>. London: Routledge. [Accessed 24 March 2022].</w:t>
      </w:r>
    </w:p>
    <w:p w14:paraId="033542F3" w14:textId="77777777" w:rsidR="00F67F19" w:rsidRPr="00D64DB8" w:rsidRDefault="00F67F19" w:rsidP="00395EDB">
      <w:pPr>
        <w:spacing w:line="360" w:lineRule="auto"/>
        <w:jc w:val="both"/>
        <w:rPr>
          <w:rFonts w:ascii="Arial" w:hAnsi="Arial" w:cs="Arial"/>
        </w:rPr>
      </w:pPr>
    </w:p>
    <w:p w14:paraId="2D49B5FD" w14:textId="77777777" w:rsidR="00851342" w:rsidRPr="00D64DB8" w:rsidRDefault="00851342" w:rsidP="00395EDB">
      <w:pPr>
        <w:spacing w:line="360" w:lineRule="auto"/>
        <w:rPr>
          <w:rFonts w:ascii="Arial" w:hAnsi="Arial" w:cs="Arial"/>
          <w:b/>
        </w:rPr>
      </w:pPr>
    </w:p>
    <w:p w14:paraId="7FD765E0" w14:textId="06D8B511" w:rsidR="00851342" w:rsidRDefault="00851342" w:rsidP="00395EDB">
      <w:pPr>
        <w:spacing w:line="360" w:lineRule="auto"/>
        <w:rPr>
          <w:rFonts w:ascii="Arial" w:hAnsi="Arial" w:cs="Arial"/>
          <w:b/>
        </w:rPr>
      </w:pPr>
    </w:p>
    <w:p w14:paraId="42A6F4D0" w14:textId="1A0AACC7" w:rsidR="00D64DB8" w:rsidRDefault="00D64DB8" w:rsidP="00395EDB">
      <w:pPr>
        <w:spacing w:line="360" w:lineRule="auto"/>
        <w:rPr>
          <w:rFonts w:ascii="Arial" w:hAnsi="Arial" w:cs="Arial"/>
          <w:b/>
        </w:rPr>
      </w:pPr>
    </w:p>
    <w:p w14:paraId="26930046" w14:textId="707E36D2" w:rsidR="00D64DB8" w:rsidRDefault="00D64DB8" w:rsidP="00395EDB">
      <w:pPr>
        <w:spacing w:line="360" w:lineRule="auto"/>
        <w:rPr>
          <w:rFonts w:ascii="Arial" w:hAnsi="Arial" w:cs="Arial"/>
          <w:b/>
        </w:rPr>
      </w:pPr>
    </w:p>
    <w:p w14:paraId="70F7BB1E" w14:textId="6AD25692" w:rsidR="00DD787B" w:rsidRDefault="00DD787B" w:rsidP="00395EDB">
      <w:pPr>
        <w:spacing w:line="360" w:lineRule="auto"/>
        <w:rPr>
          <w:rFonts w:ascii="Arial" w:hAnsi="Arial" w:cs="Arial"/>
          <w:b/>
        </w:rPr>
      </w:pPr>
    </w:p>
    <w:p w14:paraId="225015CD" w14:textId="75612F90" w:rsidR="00DD787B" w:rsidRDefault="00DD787B" w:rsidP="00395EDB">
      <w:pPr>
        <w:spacing w:line="360" w:lineRule="auto"/>
        <w:rPr>
          <w:rFonts w:ascii="Arial" w:hAnsi="Arial" w:cs="Arial"/>
          <w:b/>
        </w:rPr>
      </w:pPr>
    </w:p>
    <w:p w14:paraId="2C6A9C34" w14:textId="10F73828" w:rsidR="00DD787B" w:rsidRDefault="00DD787B" w:rsidP="00395EDB">
      <w:pPr>
        <w:spacing w:line="360" w:lineRule="auto"/>
        <w:rPr>
          <w:rFonts w:ascii="Arial" w:hAnsi="Arial" w:cs="Arial"/>
          <w:b/>
        </w:rPr>
      </w:pPr>
    </w:p>
    <w:p w14:paraId="77321205" w14:textId="3A3627AD" w:rsidR="00DD787B" w:rsidRDefault="00DD787B" w:rsidP="00395EDB">
      <w:pPr>
        <w:spacing w:line="360" w:lineRule="auto"/>
        <w:rPr>
          <w:rFonts w:ascii="Arial" w:hAnsi="Arial" w:cs="Arial"/>
          <w:b/>
        </w:rPr>
      </w:pPr>
    </w:p>
    <w:p w14:paraId="4A9CE04E" w14:textId="7F55DC9C" w:rsidR="00F67F19" w:rsidRDefault="00F67F19" w:rsidP="00395EDB">
      <w:pPr>
        <w:spacing w:line="360" w:lineRule="auto"/>
        <w:rPr>
          <w:rFonts w:ascii="Arial" w:hAnsi="Arial" w:cs="Arial"/>
          <w:b/>
        </w:rPr>
      </w:pPr>
    </w:p>
    <w:p w14:paraId="1BFD496E" w14:textId="77777777" w:rsidR="00F67F19" w:rsidRDefault="00F67F19" w:rsidP="00395EDB">
      <w:pPr>
        <w:spacing w:line="360" w:lineRule="auto"/>
        <w:rPr>
          <w:rFonts w:ascii="Arial" w:hAnsi="Arial" w:cs="Arial"/>
          <w:b/>
        </w:rPr>
      </w:pPr>
    </w:p>
    <w:p w14:paraId="766E24D1" w14:textId="7A876334" w:rsidR="00DD787B" w:rsidRDefault="00DD787B" w:rsidP="00395EDB">
      <w:pPr>
        <w:spacing w:line="360" w:lineRule="auto"/>
        <w:rPr>
          <w:rFonts w:ascii="Arial" w:hAnsi="Arial" w:cs="Arial"/>
          <w:b/>
        </w:rPr>
      </w:pPr>
    </w:p>
    <w:p w14:paraId="36F5B6B4" w14:textId="0B6EF820" w:rsidR="00DD787B" w:rsidRDefault="00DD787B" w:rsidP="00395EDB">
      <w:pPr>
        <w:spacing w:line="360" w:lineRule="auto"/>
        <w:rPr>
          <w:rFonts w:ascii="Arial" w:hAnsi="Arial" w:cs="Arial"/>
          <w:b/>
        </w:rPr>
      </w:pPr>
    </w:p>
    <w:p w14:paraId="3B31AA35" w14:textId="7B5B9123" w:rsidR="00DD787B" w:rsidRDefault="00DD787B" w:rsidP="00395EDB">
      <w:pPr>
        <w:spacing w:line="360" w:lineRule="auto"/>
        <w:rPr>
          <w:rFonts w:ascii="Arial" w:hAnsi="Arial" w:cs="Arial"/>
          <w:b/>
        </w:rPr>
      </w:pPr>
    </w:p>
    <w:p w14:paraId="508D7F8D" w14:textId="77777777" w:rsidR="00851342" w:rsidRPr="00395EDB" w:rsidRDefault="00851342" w:rsidP="00395EDB">
      <w:pPr>
        <w:spacing w:line="360" w:lineRule="auto"/>
        <w:jc w:val="center"/>
        <w:rPr>
          <w:rFonts w:ascii="Arial" w:hAnsi="Arial" w:cs="Arial"/>
          <w:b/>
          <w:sz w:val="72"/>
          <w:szCs w:val="24"/>
        </w:rPr>
      </w:pPr>
      <w:r w:rsidRPr="00395EDB">
        <w:rPr>
          <w:rFonts w:ascii="Arial" w:hAnsi="Arial" w:cs="Arial"/>
          <w:b/>
          <w:sz w:val="72"/>
          <w:szCs w:val="24"/>
        </w:rPr>
        <w:t>Part 2- Reflective Journal</w:t>
      </w:r>
    </w:p>
    <w:p w14:paraId="5F632734" w14:textId="77777777" w:rsidR="00851342" w:rsidRPr="00395EDB" w:rsidRDefault="00851342" w:rsidP="00395EDB">
      <w:pPr>
        <w:spacing w:line="360" w:lineRule="auto"/>
        <w:jc w:val="both"/>
        <w:rPr>
          <w:rFonts w:ascii="Arial" w:hAnsi="Arial" w:cs="Arial"/>
          <w:sz w:val="24"/>
          <w:szCs w:val="24"/>
        </w:rPr>
      </w:pPr>
    </w:p>
    <w:p w14:paraId="79E3CDB4" w14:textId="77777777" w:rsidR="00851342" w:rsidRPr="00395EDB" w:rsidRDefault="00851342" w:rsidP="00395EDB">
      <w:pPr>
        <w:spacing w:line="360" w:lineRule="auto"/>
        <w:jc w:val="both"/>
        <w:rPr>
          <w:rFonts w:ascii="Arial" w:hAnsi="Arial" w:cs="Arial"/>
          <w:sz w:val="24"/>
          <w:szCs w:val="24"/>
        </w:rPr>
      </w:pPr>
    </w:p>
    <w:p w14:paraId="33576E19" w14:textId="77777777" w:rsidR="00851342" w:rsidRPr="00395EDB" w:rsidRDefault="00851342" w:rsidP="00395EDB">
      <w:pPr>
        <w:spacing w:line="360" w:lineRule="auto"/>
        <w:jc w:val="both"/>
        <w:rPr>
          <w:rFonts w:ascii="Arial" w:hAnsi="Arial" w:cs="Arial"/>
          <w:sz w:val="24"/>
          <w:szCs w:val="24"/>
        </w:rPr>
      </w:pPr>
    </w:p>
    <w:p w14:paraId="3C278ABA" w14:textId="77777777" w:rsidR="00851342" w:rsidRPr="00395EDB" w:rsidRDefault="00851342" w:rsidP="00395EDB">
      <w:pPr>
        <w:spacing w:line="360" w:lineRule="auto"/>
        <w:jc w:val="both"/>
        <w:rPr>
          <w:rFonts w:ascii="Arial" w:hAnsi="Arial" w:cs="Arial"/>
          <w:sz w:val="24"/>
          <w:szCs w:val="24"/>
        </w:rPr>
      </w:pPr>
    </w:p>
    <w:p w14:paraId="5401CCA6" w14:textId="77777777" w:rsidR="00851342" w:rsidRPr="00395EDB" w:rsidRDefault="00851342" w:rsidP="00395EDB">
      <w:pPr>
        <w:spacing w:line="360" w:lineRule="auto"/>
        <w:jc w:val="both"/>
        <w:rPr>
          <w:rFonts w:ascii="Arial" w:hAnsi="Arial" w:cs="Arial"/>
          <w:sz w:val="24"/>
          <w:szCs w:val="24"/>
        </w:rPr>
      </w:pPr>
    </w:p>
    <w:p w14:paraId="6414D64B" w14:textId="77777777" w:rsidR="00851342" w:rsidRPr="00395EDB" w:rsidRDefault="00851342" w:rsidP="00395EDB">
      <w:pPr>
        <w:spacing w:line="360" w:lineRule="auto"/>
        <w:jc w:val="both"/>
        <w:rPr>
          <w:rFonts w:ascii="Arial" w:hAnsi="Arial" w:cs="Arial"/>
          <w:sz w:val="24"/>
          <w:szCs w:val="24"/>
        </w:rPr>
      </w:pPr>
    </w:p>
    <w:p w14:paraId="0E6DDADC" w14:textId="77777777" w:rsidR="00851342" w:rsidRPr="00395EDB" w:rsidRDefault="00851342" w:rsidP="00395EDB">
      <w:pPr>
        <w:spacing w:line="360" w:lineRule="auto"/>
        <w:jc w:val="both"/>
        <w:rPr>
          <w:rFonts w:ascii="Arial" w:hAnsi="Arial" w:cs="Arial"/>
          <w:sz w:val="24"/>
          <w:szCs w:val="24"/>
        </w:rPr>
      </w:pPr>
    </w:p>
    <w:p w14:paraId="2771D4B5" w14:textId="77777777" w:rsidR="00851342" w:rsidRPr="00395EDB" w:rsidRDefault="00851342" w:rsidP="00395EDB">
      <w:pPr>
        <w:spacing w:line="360" w:lineRule="auto"/>
        <w:jc w:val="both"/>
        <w:rPr>
          <w:rFonts w:ascii="Arial" w:hAnsi="Arial" w:cs="Arial"/>
          <w:sz w:val="24"/>
          <w:szCs w:val="24"/>
        </w:rPr>
      </w:pPr>
    </w:p>
    <w:p w14:paraId="54F9F2BA" w14:textId="77777777" w:rsidR="00851342" w:rsidRPr="00395EDB" w:rsidRDefault="00851342" w:rsidP="00395EDB">
      <w:pPr>
        <w:spacing w:line="360" w:lineRule="auto"/>
        <w:jc w:val="both"/>
        <w:rPr>
          <w:rFonts w:ascii="Arial" w:hAnsi="Arial" w:cs="Arial"/>
          <w:sz w:val="24"/>
          <w:szCs w:val="24"/>
        </w:rPr>
      </w:pPr>
    </w:p>
    <w:p w14:paraId="13E1B4A5" w14:textId="5FD6E877" w:rsidR="00851342" w:rsidRDefault="00851342" w:rsidP="00395EDB">
      <w:pPr>
        <w:spacing w:line="360" w:lineRule="auto"/>
        <w:jc w:val="both"/>
        <w:rPr>
          <w:rFonts w:ascii="Arial" w:hAnsi="Arial" w:cs="Arial"/>
          <w:sz w:val="24"/>
          <w:szCs w:val="24"/>
        </w:rPr>
      </w:pPr>
    </w:p>
    <w:p w14:paraId="133C822C" w14:textId="77777777" w:rsidR="00851342" w:rsidRPr="00D64DB8" w:rsidRDefault="00851342" w:rsidP="00395EDB">
      <w:pPr>
        <w:pStyle w:val="ListParagraph"/>
        <w:numPr>
          <w:ilvl w:val="0"/>
          <w:numId w:val="4"/>
        </w:numPr>
        <w:spacing w:line="360" w:lineRule="auto"/>
        <w:jc w:val="both"/>
        <w:rPr>
          <w:rFonts w:ascii="Arial" w:hAnsi="Arial" w:cs="Arial"/>
          <w:b/>
          <w:sz w:val="28"/>
          <w:szCs w:val="28"/>
        </w:rPr>
      </w:pPr>
      <w:r w:rsidRPr="00D64DB8">
        <w:rPr>
          <w:rFonts w:ascii="Arial" w:hAnsi="Arial" w:cs="Arial"/>
          <w:b/>
          <w:sz w:val="28"/>
          <w:szCs w:val="28"/>
        </w:rPr>
        <w:lastRenderedPageBreak/>
        <w:t>Introduction</w:t>
      </w:r>
    </w:p>
    <w:p w14:paraId="135A834A" w14:textId="77777777" w:rsidR="00851342" w:rsidRPr="00D64DB8" w:rsidRDefault="00851342" w:rsidP="00D64DB8">
      <w:pPr>
        <w:spacing w:line="360" w:lineRule="auto"/>
        <w:jc w:val="both"/>
        <w:rPr>
          <w:rFonts w:ascii="Arial" w:hAnsi="Arial" w:cs="Arial"/>
        </w:rPr>
      </w:pPr>
      <w:r w:rsidRPr="00D64DB8">
        <w:rPr>
          <w:rFonts w:ascii="Arial" w:hAnsi="Arial" w:cs="Arial"/>
        </w:rPr>
        <w:t xml:space="preserve">There are quite a variety of learning processes, as you may be certainly aware. Reflective learning has grown in importance in education in recent years. Reflective learning comprises students reflecting with what they've read, performed, or learnt, applying the knowledge with their own life, and constructing meaning of it. It's not a matter of memorizing a few facts, formulas, or timeframes. </w:t>
      </w:r>
    </w:p>
    <w:p w14:paraId="126B754B" w14:textId="77777777" w:rsidR="00851342" w:rsidRPr="00D64DB8" w:rsidRDefault="00851342" w:rsidP="00D64DB8">
      <w:pPr>
        <w:spacing w:line="360" w:lineRule="auto"/>
        <w:jc w:val="both"/>
        <w:rPr>
          <w:rFonts w:ascii="Arial" w:hAnsi="Arial" w:cs="Arial"/>
        </w:rPr>
      </w:pPr>
      <w:r w:rsidRPr="00D64DB8">
        <w:rPr>
          <w:rFonts w:ascii="Arial" w:hAnsi="Arial" w:cs="Arial"/>
        </w:rPr>
        <w:t xml:space="preserve">The following report is a reflective journal prepared covering the learning material from week 1 to 9 in the developing workplace critical thinking unit I learnt this year. </w:t>
      </w:r>
      <w:proofErr w:type="gramStart"/>
      <w:r w:rsidRPr="00D64DB8">
        <w:rPr>
          <w:rFonts w:ascii="Arial" w:hAnsi="Arial" w:cs="Arial"/>
        </w:rPr>
        <w:t>In order to</w:t>
      </w:r>
      <w:proofErr w:type="gramEnd"/>
      <w:r w:rsidRPr="00D64DB8">
        <w:rPr>
          <w:rFonts w:ascii="Arial" w:hAnsi="Arial" w:cs="Arial"/>
        </w:rPr>
        <w:t xml:space="preserve"> successfully reflect on the learning outcomes, the Gibbs model will be used.</w:t>
      </w:r>
    </w:p>
    <w:p w14:paraId="3F7F75B2" w14:textId="6BFD8B2E" w:rsidR="00851342" w:rsidRDefault="00851342" w:rsidP="00395EDB">
      <w:pPr>
        <w:spacing w:line="360" w:lineRule="auto"/>
        <w:jc w:val="both"/>
        <w:rPr>
          <w:rFonts w:ascii="Arial" w:hAnsi="Arial" w:cs="Arial"/>
          <w:sz w:val="6"/>
        </w:rPr>
      </w:pPr>
    </w:p>
    <w:p w14:paraId="78D16449" w14:textId="77777777" w:rsidR="000E4E77" w:rsidRPr="00395EDB" w:rsidRDefault="000E4E77" w:rsidP="00395EDB">
      <w:pPr>
        <w:spacing w:line="360" w:lineRule="auto"/>
        <w:jc w:val="both"/>
        <w:rPr>
          <w:rFonts w:ascii="Arial" w:hAnsi="Arial" w:cs="Arial"/>
          <w:sz w:val="6"/>
        </w:rPr>
      </w:pPr>
    </w:p>
    <w:p w14:paraId="17D2F107" w14:textId="77777777" w:rsidR="00851342" w:rsidRPr="0011423F" w:rsidRDefault="00851342" w:rsidP="00395EDB">
      <w:pPr>
        <w:pStyle w:val="ListParagraph"/>
        <w:numPr>
          <w:ilvl w:val="0"/>
          <w:numId w:val="4"/>
        </w:numPr>
        <w:spacing w:line="360" w:lineRule="auto"/>
        <w:jc w:val="both"/>
        <w:rPr>
          <w:rFonts w:ascii="Arial" w:hAnsi="Arial" w:cs="Arial"/>
          <w:b/>
          <w:sz w:val="28"/>
          <w:szCs w:val="28"/>
        </w:rPr>
      </w:pPr>
      <w:r w:rsidRPr="0011423F">
        <w:rPr>
          <w:rFonts w:ascii="Arial" w:hAnsi="Arial" w:cs="Arial"/>
          <w:noProof/>
          <w:sz w:val="28"/>
          <w:szCs w:val="28"/>
          <w:lang w:eastAsia="en-GB"/>
        </w:rPr>
        <w:drawing>
          <wp:anchor distT="0" distB="0" distL="114300" distR="114300" simplePos="0" relativeHeight="251659264" behindDoc="1" locked="0" layoutInCell="1" allowOverlap="1" wp14:anchorId="176A16E2" wp14:editId="5BFCA202">
            <wp:simplePos x="0" y="0"/>
            <wp:positionH relativeFrom="column">
              <wp:posOffset>2700655</wp:posOffset>
            </wp:positionH>
            <wp:positionV relativeFrom="paragraph">
              <wp:posOffset>417195</wp:posOffset>
            </wp:positionV>
            <wp:extent cx="2945130" cy="3040380"/>
            <wp:effectExtent l="0" t="0" r="7620" b="7620"/>
            <wp:wrapTight wrapText="bothSides">
              <wp:wrapPolygon edited="0">
                <wp:start x="0" y="0"/>
                <wp:lineTo x="0" y="21519"/>
                <wp:lineTo x="21516" y="21519"/>
                <wp:lineTo x="21516" y="0"/>
                <wp:lineTo x="0" y="0"/>
              </wp:wrapPolygon>
            </wp:wrapTight>
            <wp:docPr id="1"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5130" cy="3040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423F">
        <w:rPr>
          <w:rFonts w:ascii="Arial" w:hAnsi="Arial" w:cs="Arial"/>
          <w:b/>
          <w:sz w:val="28"/>
          <w:szCs w:val="28"/>
        </w:rPr>
        <w:t>Gibbs model of reflection</w:t>
      </w:r>
    </w:p>
    <w:p w14:paraId="12755856" w14:textId="77777777" w:rsidR="00851342" w:rsidRPr="0011423F" w:rsidRDefault="00851342" w:rsidP="00395EDB">
      <w:pPr>
        <w:spacing w:line="360" w:lineRule="auto"/>
        <w:jc w:val="both"/>
        <w:rPr>
          <w:rFonts w:ascii="Arial" w:hAnsi="Arial" w:cs="Arial"/>
        </w:rPr>
      </w:pPr>
      <w:r w:rsidRPr="0011423F">
        <w:rPr>
          <w:rFonts w:ascii="Arial" w:hAnsi="Arial" w:cs="Arial"/>
        </w:rPr>
        <w:t>Graham Gibbs established the Gibbs Reflective Cycle in 1988 to help individuals learn from experience in a much more systematic way (</w:t>
      </w:r>
      <w:proofErr w:type="spellStart"/>
      <w:r w:rsidRPr="0011423F">
        <w:rPr>
          <w:rFonts w:ascii="Arial" w:hAnsi="Arial" w:cs="Arial"/>
        </w:rPr>
        <w:t>Blakeway</w:t>
      </w:r>
      <w:proofErr w:type="spellEnd"/>
      <w:r w:rsidRPr="0011423F">
        <w:rPr>
          <w:rFonts w:ascii="Arial" w:hAnsi="Arial" w:cs="Arial"/>
        </w:rPr>
        <w:t>, 2009). This could be a one-time encounter or a scenario that occurs frequently, such as discussions with a team with whom you should engage. It is divided into six stages:</w:t>
      </w:r>
    </w:p>
    <w:p w14:paraId="3ACA96F6" w14:textId="77777777" w:rsidR="00851342" w:rsidRPr="0011423F" w:rsidRDefault="00851342" w:rsidP="00395EDB">
      <w:pPr>
        <w:pStyle w:val="ListParagraph"/>
        <w:numPr>
          <w:ilvl w:val="0"/>
          <w:numId w:val="5"/>
        </w:numPr>
        <w:spacing w:line="360" w:lineRule="auto"/>
        <w:jc w:val="both"/>
        <w:rPr>
          <w:rFonts w:ascii="Arial" w:hAnsi="Arial" w:cs="Arial"/>
        </w:rPr>
      </w:pPr>
      <w:r w:rsidRPr="0011423F">
        <w:rPr>
          <w:rFonts w:ascii="Arial" w:hAnsi="Arial" w:cs="Arial"/>
          <w:b/>
        </w:rPr>
        <w:t>Description:</w:t>
      </w:r>
      <w:r w:rsidRPr="0011423F">
        <w:rPr>
          <w:rFonts w:ascii="Arial" w:hAnsi="Arial" w:cs="Arial"/>
        </w:rPr>
        <w:t xml:space="preserve"> The experience's description</w:t>
      </w:r>
    </w:p>
    <w:p w14:paraId="090E2C4B" w14:textId="77777777" w:rsidR="00851342" w:rsidRPr="0011423F" w:rsidRDefault="00851342" w:rsidP="00395EDB">
      <w:pPr>
        <w:pStyle w:val="ListParagraph"/>
        <w:numPr>
          <w:ilvl w:val="0"/>
          <w:numId w:val="5"/>
        </w:numPr>
        <w:spacing w:line="360" w:lineRule="auto"/>
        <w:jc w:val="both"/>
        <w:rPr>
          <w:rFonts w:ascii="Arial" w:hAnsi="Arial" w:cs="Arial"/>
        </w:rPr>
      </w:pPr>
      <w:r w:rsidRPr="0011423F">
        <w:rPr>
          <w:rFonts w:ascii="Arial" w:hAnsi="Arial" w:cs="Arial"/>
          <w:b/>
        </w:rPr>
        <w:t>Feelings:</w:t>
      </w:r>
      <w:r w:rsidRPr="0011423F">
        <w:rPr>
          <w:rFonts w:ascii="Arial" w:hAnsi="Arial" w:cs="Arial"/>
        </w:rPr>
        <w:t xml:space="preserve"> Thoughts and feelings regarding the experience</w:t>
      </w:r>
    </w:p>
    <w:p w14:paraId="7FC5F350" w14:textId="77777777" w:rsidR="00851342" w:rsidRPr="0011423F" w:rsidRDefault="00851342" w:rsidP="00395EDB">
      <w:pPr>
        <w:pStyle w:val="ListParagraph"/>
        <w:numPr>
          <w:ilvl w:val="0"/>
          <w:numId w:val="5"/>
        </w:numPr>
        <w:spacing w:line="360" w:lineRule="auto"/>
        <w:jc w:val="both"/>
        <w:rPr>
          <w:rFonts w:ascii="Arial" w:hAnsi="Arial" w:cs="Arial"/>
        </w:rPr>
      </w:pPr>
      <w:r w:rsidRPr="0011423F">
        <w:rPr>
          <w:rFonts w:ascii="Arial" w:hAnsi="Arial" w:cs="Arial"/>
          <w:b/>
        </w:rPr>
        <w:t>Evaluation:</w:t>
      </w:r>
      <w:r w:rsidRPr="0011423F">
        <w:rPr>
          <w:rFonts w:ascii="Arial" w:hAnsi="Arial" w:cs="Arial"/>
        </w:rPr>
        <w:t xml:space="preserve"> An assessment of the event, both positive and negative</w:t>
      </w:r>
    </w:p>
    <w:p w14:paraId="68143B7F" w14:textId="77777777" w:rsidR="00851342" w:rsidRPr="0011423F" w:rsidRDefault="00851342" w:rsidP="00395EDB">
      <w:pPr>
        <w:pStyle w:val="ListParagraph"/>
        <w:numPr>
          <w:ilvl w:val="0"/>
          <w:numId w:val="5"/>
        </w:numPr>
        <w:spacing w:line="360" w:lineRule="auto"/>
        <w:jc w:val="both"/>
        <w:rPr>
          <w:rFonts w:ascii="Arial" w:hAnsi="Arial" w:cs="Arial"/>
        </w:rPr>
      </w:pPr>
      <w:r w:rsidRPr="0011423F">
        <w:rPr>
          <w:rFonts w:ascii="Arial" w:hAnsi="Arial" w:cs="Arial"/>
          <w:b/>
        </w:rPr>
        <w:t>Analysis:</w:t>
      </w:r>
      <w:r w:rsidRPr="0011423F">
        <w:rPr>
          <w:rFonts w:ascii="Arial" w:hAnsi="Arial" w:cs="Arial"/>
        </w:rPr>
        <w:t xml:space="preserve"> To make sense of the circumstance, do an analysis.</w:t>
      </w:r>
    </w:p>
    <w:p w14:paraId="6B3B65A7" w14:textId="77777777" w:rsidR="00851342" w:rsidRPr="0011423F" w:rsidRDefault="00851342" w:rsidP="00395EDB">
      <w:pPr>
        <w:pStyle w:val="ListParagraph"/>
        <w:numPr>
          <w:ilvl w:val="0"/>
          <w:numId w:val="5"/>
        </w:numPr>
        <w:spacing w:line="360" w:lineRule="auto"/>
        <w:jc w:val="both"/>
        <w:rPr>
          <w:rFonts w:ascii="Arial" w:hAnsi="Arial" w:cs="Arial"/>
        </w:rPr>
      </w:pPr>
      <w:r w:rsidRPr="0011423F">
        <w:rPr>
          <w:rFonts w:ascii="Arial" w:hAnsi="Arial" w:cs="Arial"/>
          <w:b/>
        </w:rPr>
        <w:t>Conclusion:</w:t>
      </w:r>
      <w:r w:rsidRPr="0011423F">
        <w:rPr>
          <w:rFonts w:ascii="Arial" w:hAnsi="Arial" w:cs="Arial"/>
        </w:rPr>
        <w:t xml:space="preserve"> Consider what you've learnt and what you may have done differently.</w:t>
      </w:r>
    </w:p>
    <w:p w14:paraId="029FDD24" w14:textId="44BFF634" w:rsidR="00851342" w:rsidRDefault="00851342" w:rsidP="009721A9">
      <w:pPr>
        <w:pStyle w:val="ListParagraph"/>
        <w:numPr>
          <w:ilvl w:val="0"/>
          <w:numId w:val="5"/>
        </w:numPr>
        <w:spacing w:line="360" w:lineRule="auto"/>
        <w:jc w:val="both"/>
        <w:rPr>
          <w:rFonts w:ascii="Arial" w:hAnsi="Arial" w:cs="Arial"/>
        </w:rPr>
      </w:pPr>
      <w:r w:rsidRPr="0011423F">
        <w:rPr>
          <w:rFonts w:ascii="Arial" w:hAnsi="Arial" w:cs="Arial"/>
          <w:b/>
        </w:rPr>
        <w:t>Action plan:</w:t>
      </w:r>
      <w:r w:rsidRPr="0011423F">
        <w:rPr>
          <w:rFonts w:ascii="Arial" w:hAnsi="Arial" w:cs="Arial"/>
        </w:rPr>
        <w:t xml:space="preserve"> Make a strategy for how you'll handle such events in the </w:t>
      </w:r>
      <w:r w:rsidR="00377091" w:rsidRPr="0011423F">
        <w:rPr>
          <w:rFonts w:ascii="Arial" w:hAnsi="Arial" w:cs="Arial"/>
        </w:rPr>
        <w:t>future or</w:t>
      </w:r>
      <w:r w:rsidRPr="0011423F">
        <w:rPr>
          <w:rFonts w:ascii="Arial" w:hAnsi="Arial" w:cs="Arial"/>
        </w:rPr>
        <w:t xml:space="preserve"> make any other adjustments you think are necessary.</w:t>
      </w:r>
    </w:p>
    <w:p w14:paraId="13550308" w14:textId="1C0F5B11" w:rsidR="0011423F" w:rsidRDefault="0011423F" w:rsidP="0011423F">
      <w:pPr>
        <w:spacing w:line="360" w:lineRule="auto"/>
        <w:jc w:val="both"/>
        <w:rPr>
          <w:rFonts w:ascii="Arial" w:hAnsi="Arial" w:cs="Arial"/>
        </w:rPr>
      </w:pPr>
    </w:p>
    <w:p w14:paraId="14254BE2" w14:textId="77777777" w:rsidR="00DD787B" w:rsidRPr="0011423F" w:rsidRDefault="00DD787B" w:rsidP="0011423F">
      <w:pPr>
        <w:spacing w:line="360" w:lineRule="auto"/>
        <w:jc w:val="both"/>
        <w:rPr>
          <w:rFonts w:ascii="Arial" w:hAnsi="Arial" w:cs="Arial"/>
        </w:rPr>
      </w:pPr>
    </w:p>
    <w:p w14:paraId="49F35830" w14:textId="77777777" w:rsidR="00851342" w:rsidRPr="0011423F" w:rsidRDefault="00851342" w:rsidP="00395EDB">
      <w:pPr>
        <w:pStyle w:val="ListParagraph"/>
        <w:numPr>
          <w:ilvl w:val="0"/>
          <w:numId w:val="4"/>
        </w:numPr>
        <w:spacing w:line="360" w:lineRule="auto"/>
        <w:jc w:val="both"/>
        <w:rPr>
          <w:rFonts w:ascii="Arial" w:hAnsi="Arial" w:cs="Arial"/>
          <w:b/>
          <w:sz w:val="28"/>
          <w:szCs w:val="28"/>
        </w:rPr>
      </w:pPr>
      <w:r w:rsidRPr="0011423F">
        <w:rPr>
          <w:rFonts w:ascii="Arial" w:hAnsi="Arial" w:cs="Arial"/>
          <w:b/>
          <w:sz w:val="28"/>
          <w:szCs w:val="28"/>
        </w:rPr>
        <w:lastRenderedPageBreak/>
        <w:t>Application of model learning sessions</w:t>
      </w:r>
    </w:p>
    <w:p w14:paraId="178B066E" w14:textId="77777777" w:rsidR="00851342" w:rsidRPr="0011423F" w:rsidRDefault="00851342" w:rsidP="00395EDB">
      <w:pPr>
        <w:spacing w:line="360" w:lineRule="auto"/>
        <w:jc w:val="both"/>
        <w:rPr>
          <w:rFonts w:ascii="Arial" w:hAnsi="Arial" w:cs="Arial"/>
        </w:rPr>
      </w:pPr>
      <w:r w:rsidRPr="0011423F">
        <w:rPr>
          <w:rFonts w:ascii="Arial" w:hAnsi="Arial" w:cs="Arial"/>
        </w:rPr>
        <w:t>This section represents the learning content reflection from week 1 to week 9 and the Gibbs model is used to accurately demonstrate the learning.</w:t>
      </w:r>
    </w:p>
    <w:p w14:paraId="4B825E09" w14:textId="2364F970" w:rsidR="00851342" w:rsidRPr="00395EDB" w:rsidRDefault="00851342" w:rsidP="00395EDB">
      <w:pPr>
        <w:spacing w:line="360" w:lineRule="auto"/>
        <w:jc w:val="both"/>
        <w:rPr>
          <w:rFonts w:ascii="Arial" w:hAnsi="Arial" w:cs="Arial"/>
          <w:b/>
          <w:i/>
          <w:sz w:val="28"/>
        </w:rPr>
      </w:pPr>
      <w:r w:rsidRPr="00395EDB">
        <w:rPr>
          <w:rFonts w:ascii="Arial" w:hAnsi="Arial" w:cs="Arial"/>
          <w:b/>
          <w:i/>
          <w:sz w:val="28"/>
        </w:rPr>
        <w:t>Description</w:t>
      </w:r>
    </w:p>
    <w:p w14:paraId="635E6253" w14:textId="05BF1491" w:rsidR="00851342" w:rsidRPr="0011423F" w:rsidRDefault="00851342" w:rsidP="00395EDB">
      <w:pPr>
        <w:spacing w:line="360" w:lineRule="auto"/>
        <w:jc w:val="both"/>
        <w:rPr>
          <w:rFonts w:ascii="Arial" w:hAnsi="Arial" w:cs="Arial"/>
        </w:rPr>
      </w:pPr>
      <w:r w:rsidRPr="0011423F">
        <w:rPr>
          <w:rFonts w:ascii="Arial" w:hAnsi="Arial" w:cs="Arial"/>
        </w:rPr>
        <w:t xml:space="preserve">Within the Developing workplace critical thinking coursework, there are many areas that we were provided an understanding about critical thinking in workplaces and how it is important when working in an organization. </w:t>
      </w:r>
      <w:r w:rsidR="00377091" w:rsidRPr="0011423F">
        <w:rPr>
          <w:rFonts w:ascii="Arial" w:hAnsi="Arial" w:cs="Arial"/>
        </w:rPr>
        <w:t>Firstly,</w:t>
      </w:r>
      <w:r w:rsidRPr="0011423F">
        <w:rPr>
          <w:rFonts w:ascii="Arial" w:hAnsi="Arial" w:cs="Arial"/>
        </w:rPr>
        <w:t xml:space="preserve"> we learnt what critical thinking is and according to Fisher (2011), it is an activity that entails more than skills of logic analysis by also precisely conceptualising and rationalising situations (Fisher, 2011). There </w:t>
      </w:r>
      <w:r w:rsidR="00377091" w:rsidRPr="0011423F">
        <w:rPr>
          <w:rFonts w:ascii="Arial" w:hAnsi="Arial" w:cs="Arial"/>
        </w:rPr>
        <w:t>is</w:t>
      </w:r>
      <w:r w:rsidRPr="0011423F">
        <w:rPr>
          <w:rFonts w:ascii="Arial" w:hAnsi="Arial" w:cs="Arial"/>
        </w:rPr>
        <w:t xml:space="preserve"> </w:t>
      </w:r>
      <w:r w:rsidR="00377091" w:rsidRPr="0011423F">
        <w:rPr>
          <w:rFonts w:ascii="Arial" w:hAnsi="Arial" w:cs="Arial"/>
        </w:rPr>
        <w:t>much</w:t>
      </w:r>
      <w:r w:rsidRPr="0011423F">
        <w:rPr>
          <w:rFonts w:ascii="Arial" w:hAnsi="Arial" w:cs="Arial"/>
        </w:rPr>
        <w:t xml:space="preserve"> </w:t>
      </w:r>
      <w:r w:rsidR="00377091" w:rsidRPr="0011423F">
        <w:rPr>
          <w:rFonts w:ascii="Arial" w:hAnsi="Arial" w:cs="Arial"/>
        </w:rPr>
        <w:t>importance</w:t>
      </w:r>
      <w:r w:rsidRPr="0011423F">
        <w:rPr>
          <w:rFonts w:ascii="Arial" w:hAnsi="Arial" w:cs="Arial"/>
        </w:rPr>
        <w:t xml:space="preserve"> of critical thinking which are that when critically informed, the individuals participate in forms of political activity and creates a critically active and creative workforce. </w:t>
      </w:r>
      <w:r w:rsidR="00377091" w:rsidRPr="0011423F">
        <w:rPr>
          <w:rFonts w:ascii="Arial" w:hAnsi="Arial" w:cs="Arial"/>
        </w:rPr>
        <w:t>Moreover,</w:t>
      </w:r>
      <w:r w:rsidRPr="0011423F">
        <w:rPr>
          <w:rFonts w:ascii="Arial" w:hAnsi="Arial" w:cs="Arial"/>
        </w:rPr>
        <w:t xml:space="preserve"> I learnt about the changes that can occur within an organization due to the factors such as beliefs, attitudes, </w:t>
      </w:r>
      <w:r w:rsidR="00377091" w:rsidRPr="0011423F">
        <w:rPr>
          <w:rFonts w:ascii="Arial" w:hAnsi="Arial" w:cs="Arial"/>
        </w:rPr>
        <w:t>values,</w:t>
      </w:r>
      <w:r w:rsidRPr="0011423F">
        <w:rPr>
          <w:rFonts w:ascii="Arial" w:hAnsi="Arial" w:cs="Arial"/>
        </w:rPr>
        <w:t xml:space="preserve"> and emotions of employees within a workplace. These factors are generally different based on the individual and thus can lead to challenges and opportunities within a firm. There are many reasons that can induce change within an organization which include competition, cost structures and reorganization and these can make changes within a workplace in terms of management, staffing, organizational </w:t>
      </w:r>
      <w:r w:rsidR="00377091" w:rsidRPr="0011423F">
        <w:rPr>
          <w:rFonts w:ascii="Arial" w:hAnsi="Arial" w:cs="Arial"/>
        </w:rPr>
        <w:t>structure,</w:t>
      </w:r>
      <w:r w:rsidRPr="0011423F">
        <w:rPr>
          <w:rFonts w:ascii="Arial" w:hAnsi="Arial" w:cs="Arial"/>
        </w:rPr>
        <w:t xml:space="preserve"> and systems within the workplace.</w:t>
      </w:r>
    </w:p>
    <w:p w14:paraId="36EEE8F0" w14:textId="43E5B878" w:rsidR="00851342" w:rsidRPr="0011423F" w:rsidRDefault="00851342" w:rsidP="00395EDB">
      <w:pPr>
        <w:spacing w:line="360" w:lineRule="auto"/>
        <w:jc w:val="both"/>
        <w:rPr>
          <w:rFonts w:ascii="Arial" w:hAnsi="Arial" w:cs="Arial"/>
        </w:rPr>
      </w:pPr>
      <w:r w:rsidRPr="0011423F">
        <w:rPr>
          <w:rFonts w:ascii="Arial" w:hAnsi="Arial" w:cs="Arial"/>
        </w:rPr>
        <w:t>Within the 1</w:t>
      </w:r>
      <w:r w:rsidRPr="0011423F">
        <w:rPr>
          <w:rFonts w:ascii="Arial" w:hAnsi="Arial" w:cs="Arial"/>
          <w:vertAlign w:val="superscript"/>
        </w:rPr>
        <w:t>st</w:t>
      </w:r>
      <w:r w:rsidRPr="0011423F">
        <w:rPr>
          <w:rFonts w:ascii="Arial" w:hAnsi="Arial" w:cs="Arial"/>
        </w:rPr>
        <w:t xml:space="preserve"> week I learnt something I didn’t know before which was about logic and the two types of logic which were inductive and deductive. Inductive approach is the ability to combine individual observations which are assumed to be true to arrive at wider generalizations and hypotheses. Deductive reasoning, on the other side, is a process of reasoning that proceeds from the top to bottom to go from specific to the general. To arrive at a logical conclusion, it is necessary to use assumptions and logical facts </w:t>
      </w:r>
      <w:r w:rsidRPr="0011423F">
        <w:rPr>
          <w:rFonts w:ascii="Arial" w:hAnsi="Arial" w:cs="Arial"/>
          <w:color w:val="000000"/>
          <w:shd w:val="clear" w:color="auto" w:fill="FFFFFF"/>
        </w:rPr>
        <w:t xml:space="preserve">(Bradford and </w:t>
      </w:r>
      <w:proofErr w:type="spellStart"/>
      <w:r w:rsidRPr="0011423F">
        <w:rPr>
          <w:rFonts w:ascii="Arial" w:hAnsi="Arial" w:cs="Arial"/>
          <w:color w:val="000000"/>
          <w:shd w:val="clear" w:color="auto" w:fill="FFFFFF"/>
        </w:rPr>
        <w:t>Weisberger</w:t>
      </w:r>
      <w:proofErr w:type="spellEnd"/>
      <w:r w:rsidRPr="0011423F">
        <w:rPr>
          <w:rFonts w:ascii="Arial" w:hAnsi="Arial" w:cs="Arial"/>
          <w:color w:val="000000"/>
          <w:shd w:val="clear" w:color="auto" w:fill="FFFFFF"/>
        </w:rPr>
        <w:t>, 2021)</w:t>
      </w:r>
      <w:r w:rsidRPr="0011423F">
        <w:rPr>
          <w:rFonts w:ascii="Arial" w:hAnsi="Arial" w:cs="Arial"/>
        </w:rPr>
        <w:t xml:space="preserve">.  I learnt that critical thinking can be triggered by both positive events such as pleasure, joy and fulfilling events as well as negative events such as sadness and trauma. According to the learning material, generally critical thinkers are broad and open minded </w:t>
      </w:r>
      <w:proofErr w:type="gramStart"/>
      <w:r w:rsidRPr="0011423F">
        <w:rPr>
          <w:rFonts w:ascii="Arial" w:hAnsi="Arial" w:cs="Arial"/>
        </w:rPr>
        <w:t>and also</w:t>
      </w:r>
      <w:proofErr w:type="gramEnd"/>
      <w:r w:rsidRPr="0011423F">
        <w:rPr>
          <w:rFonts w:ascii="Arial" w:hAnsi="Arial" w:cs="Arial"/>
        </w:rPr>
        <w:t xml:space="preserve"> empathetic. They are generally open to the viewpoints of other people and the values, </w:t>
      </w:r>
      <w:r w:rsidR="00377091" w:rsidRPr="0011423F">
        <w:rPr>
          <w:rFonts w:ascii="Arial" w:hAnsi="Arial" w:cs="Arial"/>
        </w:rPr>
        <w:t>beliefs,</w:t>
      </w:r>
      <w:r w:rsidRPr="0011423F">
        <w:rPr>
          <w:rFonts w:ascii="Arial" w:hAnsi="Arial" w:cs="Arial"/>
        </w:rPr>
        <w:t xml:space="preserve"> and attitudes of other individuals </w:t>
      </w:r>
      <w:r w:rsidRPr="0011423F">
        <w:rPr>
          <w:rFonts w:ascii="Arial" w:hAnsi="Arial" w:cs="Arial"/>
          <w:color w:val="000000"/>
          <w:shd w:val="clear" w:color="auto" w:fill="FFFFFF"/>
        </w:rPr>
        <w:t xml:space="preserve">(Critical Thinking | </w:t>
      </w:r>
      <w:proofErr w:type="spellStart"/>
      <w:r w:rsidRPr="0011423F">
        <w:rPr>
          <w:rFonts w:ascii="Arial" w:hAnsi="Arial" w:cs="Arial"/>
          <w:color w:val="000000"/>
          <w:shd w:val="clear" w:color="auto" w:fill="FFFFFF"/>
        </w:rPr>
        <w:t>SkillsYouNeed</w:t>
      </w:r>
      <w:proofErr w:type="spellEnd"/>
      <w:r w:rsidRPr="0011423F">
        <w:rPr>
          <w:rFonts w:ascii="Arial" w:hAnsi="Arial" w:cs="Arial"/>
          <w:color w:val="000000"/>
          <w:shd w:val="clear" w:color="auto" w:fill="FFFFFF"/>
        </w:rPr>
        <w:t>, n.d.)</w:t>
      </w:r>
      <w:r w:rsidRPr="0011423F">
        <w:rPr>
          <w:rFonts w:ascii="Arial" w:hAnsi="Arial" w:cs="Arial"/>
        </w:rPr>
        <w:t>.</w:t>
      </w:r>
    </w:p>
    <w:p w14:paraId="066B106A" w14:textId="5A7C46D1" w:rsidR="00851342" w:rsidRPr="0011423F" w:rsidRDefault="00851342" w:rsidP="00395EDB">
      <w:pPr>
        <w:spacing w:line="360" w:lineRule="auto"/>
        <w:jc w:val="both"/>
        <w:rPr>
          <w:rFonts w:ascii="Arial" w:hAnsi="Arial" w:cs="Arial"/>
        </w:rPr>
      </w:pPr>
      <w:r w:rsidRPr="0011423F">
        <w:rPr>
          <w:rFonts w:ascii="Arial" w:hAnsi="Arial" w:cs="Arial"/>
        </w:rPr>
        <w:t xml:space="preserve">I also learnt about the stages of problem solving and decision making which is problem identification, identifying alternatives, evaluation and decision making. I was also able to learn about tools that can enhance critical thinking and how critical thinking can be utilised in decision making. </w:t>
      </w:r>
      <w:r w:rsidR="00377091" w:rsidRPr="0011423F">
        <w:rPr>
          <w:rFonts w:ascii="Arial" w:hAnsi="Arial" w:cs="Arial"/>
        </w:rPr>
        <w:t>Finally,</w:t>
      </w:r>
      <w:r w:rsidRPr="0011423F">
        <w:rPr>
          <w:rFonts w:ascii="Arial" w:hAnsi="Arial" w:cs="Arial"/>
        </w:rPr>
        <w:t xml:space="preserve"> I was able to learn about managing innovation and creativity in a workplace where I learnt that high innovation potential is available in strategy and planning, logistics, marketing, </w:t>
      </w:r>
      <w:proofErr w:type="gramStart"/>
      <w:r w:rsidRPr="0011423F">
        <w:rPr>
          <w:rFonts w:ascii="Arial" w:hAnsi="Arial" w:cs="Arial"/>
        </w:rPr>
        <w:t>HR</w:t>
      </w:r>
      <w:proofErr w:type="gramEnd"/>
      <w:r w:rsidRPr="0011423F">
        <w:rPr>
          <w:rFonts w:ascii="Arial" w:hAnsi="Arial" w:cs="Arial"/>
        </w:rPr>
        <w:t xml:space="preserve"> and technology.</w:t>
      </w:r>
    </w:p>
    <w:p w14:paraId="36FCCCF2" w14:textId="080ADA4A" w:rsidR="00851342" w:rsidRPr="0011423F" w:rsidRDefault="00851342" w:rsidP="00395EDB">
      <w:pPr>
        <w:spacing w:line="360" w:lineRule="auto"/>
        <w:jc w:val="both"/>
        <w:rPr>
          <w:rFonts w:ascii="Arial" w:hAnsi="Arial" w:cs="Arial"/>
        </w:rPr>
      </w:pPr>
      <w:r w:rsidRPr="00395EDB">
        <w:rPr>
          <w:rFonts w:ascii="Arial" w:hAnsi="Arial" w:cs="Arial"/>
          <w:b/>
          <w:i/>
          <w:sz w:val="28"/>
        </w:rPr>
        <w:lastRenderedPageBreak/>
        <w:t>Feelings</w:t>
      </w:r>
      <w:r w:rsidR="001C4FA1">
        <w:rPr>
          <w:rFonts w:ascii="Arial" w:hAnsi="Arial" w:cs="Arial"/>
          <w:b/>
          <w:i/>
          <w:sz w:val="28"/>
        </w:rPr>
        <w:br/>
      </w:r>
      <w:r w:rsidRPr="0011423F">
        <w:rPr>
          <w:rFonts w:ascii="Arial" w:hAnsi="Arial" w:cs="Arial"/>
        </w:rPr>
        <w:t xml:space="preserve">When learning the subject </w:t>
      </w:r>
      <w:r w:rsidR="008473BE" w:rsidRPr="0011423F">
        <w:rPr>
          <w:rFonts w:ascii="Arial" w:hAnsi="Arial" w:cs="Arial"/>
        </w:rPr>
        <w:t>material,</w:t>
      </w:r>
      <w:r w:rsidRPr="0011423F">
        <w:rPr>
          <w:rFonts w:ascii="Arial" w:hAnsi="Arial" w:cs="Arial"/>
        </w:rPr>
        <w:t xml:space="preserve"> I was feeling a little stressed out because the course content was very unfamiliar to me and grasping all the information was quite difficult in one go. I was tense and frustrated the first few weeks until I </w:t>
      </w:r>
      <w:proofErr w:type="gramStart"/>
      <w:r w:rsidRPr="0011423F">
        <w:rPr>
          <w:rFonts w:ascii="Arial" w:hAnsi="Arial" w:cs="Arial"/>
        </w:rPr>
        <w:t>actually got</w:t>
      </w:r>
      <w:proofErr w:type="gramEnd"/>
      <w:r w:rsidRPr="0011423F">
        <w:rPr>
          <w:rFonts w:ascii="Arial" w:hAnsi="Arial" w:cs="Arial"/>
        </w:rPr>
        <w:t xml:space="preserve"> the hang of it. On week one we were taught about the attitudes, </w:t>
      </w:r>
      <w:r w:rsidR="008473BE" w:rsidRPr="0011423F">
        <w:rPr>
          <w:rFonts w:ascii="Arial" w:hAnsi="Arial" w:cs="Arial"/>
        </w:rPr>
        <w:t>beliefs,</w:t>
      </w:r>
      <w:r w:rsidRPr="0011423F">
        <w:rPr>
          <w:rFonts w:ascii="Arial" w:hAnsi="Arial" w:cs="Arial"/>
        </w:rPr>
        <w:t xml:space="preserve"> and values and how they can differ from person to person. The teacher helped us express ourselves and our attitudes towards the lectures which helped to overcome the perceived difficulties in understanding and learning about critical thinking. </w:t>
      </w:r>
    </w:p>
    <w:p w14:paraId="1B4F296C" w14:textId="6136C020" w:rsidR="00851342" w:rsidRPr="0011423F" w:rsidRDefault="00851342" w:rsidP="00395EDB">
      <w:pPr>
        <w:spacing w:line="360" w:lineRule="auto"/>
        <w:jc w:val="both"/>
        <w:rPr>
          <w:rFonts w:ascii="Arial" w:hAnsi="Arial" w:cs="Arial"/>
        </w:rPr>
      </w:pPr>
      <w:r w:rsidRPr="0011423F">
        <w:rPr>
          <w:rFonts w:ascii="Arial" w:hAnsi="Arial" w:cs="Arial"/>
        </w:rPr>
        <w:t xml:space="preserve">Within the course context, there were many theories of management such as HR approach, scientific theory etc. which were quite complex to understand and seemed quite </w:t>
      </w:r>
      <w:r w:rsidR="008473BE" w:rsidRPr="0011423F">
        <w:rPr>
          <w:rFonts w:ascii="Arial" w:hAnsi="Arial" w:cs="Arial"/>
        </w:rPr>
        <w:t>outdated</w:t>
      </w:r>
      <w:r w:rsidRPr="0011423F">
        <w:rPr>
          <w:rFonts w:ascii="Arial" w:hAnsi="Arial" w:cs="Arial"/>
        </w:rPr>
        <w:t>. Because of this, it was difficult to grasp the content of these theories especially when applying it to practical exercises within the class. Instead of embracing ideas and assumptions at face value, critical thinkers constantly investigate them. They'll always try to figure out if the theories, arguments, and discoveries portray the whole image, and they're prepared to be astonished if they will not. I believe that other students also had challenges in understanding such theories based on the questions that were posted to be answered by the teacher. However, the lecturer made sure that the learning outcomes of each week were met.</w:t>
      </w:r>
    </w:p>
    <w:p w14:paraId="38B5363F" w14:textId="0D22B873" w:rsidR="00851342" w:rsidRPr="001C4FA1" w:rsidRDefault="00851342" w:rsidP="00395EDB">
      <w:pPr>
        <w:spacing w:line="360" w:lineRule="auto"/>
        <w:jc w:val="both"/>
        <w:rPr>
          <w:rFonts w:ascii="Arial" w:hAnsi="Arial" w:cs="Arial"/>
          <w:b/>
          <w:i/>
          <w:sz w:val="28"/>
        </w:rPr>
      </w:pPr>
      <w:r w:rsidRPr="00395EDB">
        <w:rPr>
          <w:rFonts w:ascii="Arial" w:hAnsi="Arial" w:cs="Arial"/>
          <w:b/>
          <w:i/>
          <w:sz w:val="28"/>
        </w:rPr>
        <w:t>Evaluation</w:t>
      </w:r>
      <w:r w:rsidR="001C4FA1">
        <w:rPr>
          <w:rFonts w:ascii="Arial" w:hAnsi="Arial" w:cs="Arial"/>
          <w:b/>
          <w:i/>
          <w:sz w:val="28"/>
        </w:rPr>
        <w:br/>
      </w:r>
      <w:r w:rsidRPr="0011423F">
        <w:rPr>
          <w:rFonts w:ascii="Arial" w:hAnsi="Arial" w:cs="Arial"/>
        </w:rPr>
        <w:t xml:space="preserve">Within the course context we were able to learn about the positive and negatives of different aspects of management. Firstly, we learnt about attitudes, </w:t>
      </w:r>
      <w:r w:rsidR="008473BE" w:rsidRPr="0011423F">
        <w:rPr>
          <w:rFonts w:ascii="Arial" w:hAnsi="Arial" w:cs="Arial"/>
        </w:rPr>
        <w:t>beliefs,</w:t>
      </w:r>
      <w:r w:rsidRPr="0011423F">
        <w:rPr>
          <w:rFonts w:ascii="Arial" w:hAnsi="Arial" w:cs="Arial"/>
        </w:rPr>
        <w:t xml:space="preserve"> and values in an organization. According to Porter (2000), Attitudes are shaped by the underlying basic ideals and beliefs. Beliefs are the assertions and judgments that we think is true based on prior experiences. Valuable ideals based on assumptions, thoughts, and people can make up values (Porter, 2000). There are various </w:t>
      </w:r>
      <w:r w:rsidR="008473BE" w:rsidRPr="0011423F">
        <w:rPr>
          <w:rFonts w:ascii="Arial" w:hAnsi="Arial" w:cs="Arial"/>
        </w:rPr>
        <w:t>importance</w:t>
      </w:r>
      <w:r w:rsidRPr="0011423F">
        <w:rPr>
          <w:rFonts w:ascii="Arial" w:hAnsi="Arial" w:cs="Arial"/>
        </w:rPr>
        <w:t xml:space="preserve"> and challenges that a workplace experiences </w:t>
      </w:r>
      <w:proofErr w:type="gramStart"/>
      <w:r w:rsidRPr="0011423F">
        <w:rPr>
          <w:rFonts w:ascii="Arial" w:hAnsi="Arial" w:cs="Arial"/>
        </w:rPr>
        <w:t>as a result of</w:t>
      </w:r>
      <w:proofErr w:type="gramEnd"/>
      <w:r w:rsidRPr="0011423F">
        <w:rPr>
          <w:rFonts w:ascii="Arial" w:hAnsi="Arial" w:cs="Arial"/>
        </w:rPr>
        <w:t xml:space="preserve"> attitudes, values and beliefs which I learnt through week 1 to 9. A few </w:t>
      </w:r>
      <w:r w:rsidR="008473BE" w:rsidRPr="0011423F">
        <w:rPr>
          <w:rFonts w:ascii="Arial" w:hAnsi="Arial" w:cs="Arial"/>
        </w:rPr>
        <w:t>importance</w:t>
      </w:r>
      <w:r w:rsidRPr="0011423F">
        <w:rPr>
          <w:rFonts w:ascii="Arial" w:hAnsi="Arial" w:cs="Arial"/>
        </w:rPr>
        <w:t xml:space="preserve"> </w:t>
      </w:r>
      <w:r w:rsidR="009F0528" w:rsidRPr="0011423F">
        <w:rPr>
          <w:rFonts w:ascii="Arial" w:hAnsi="Arial" w:cs="Arial"/>
        </w:rPr>
        <w:t>is</w:t>
      </w:r>
      <w:r w:rsidRPr="0011423F">
        <w:rPr>
          <w:rFonts w:ascii="Arial" w:hAnsi="Arial" w:cs="Arial"/>
        </w:rPr>
        <w:t xml:space="preserve"> that it helps to achieve the core mission and purpose, enhances </w:t>
      </w:r>
      <w:proofErr w:type="gramStart"/>
      <w:r w:rsidRPr="0011423F">
        <w:rPr>
          <w:rFonts w:ascii="Arial" w:hAnsi="Arial" w:cs="Arial"/>
        </w:rPr>
        <w:t>innovation</w:t>
      </w:r>
      <w:proofErr w:type="gramEnd"/>
      <w:r w:rsidRPr="0011423F">
        <w:rPr>
          <w:rFonts w:ascii="Arial" w:hAnsi="Arial" w:cs="Arial"/>
        </w:rPr>
        <w:t xml:space="preserve"> and also increases the diversity within a workplace. As for the challenges I identified, the individuality of attitudes can impact job satisfaction </w:t>
      </w:r>
      <w:proofErr w:type="gramStart"/>
      <w:r w:rsidRPr="0011423F">
        <w:rPr>
          <w:rFonts w:ascii="Arial" w:hAnsi="Arial" w:cs="Arial"/>
        </w:rPr>
        <w:t>and also</w:t>
      </w:r>
      <w:proofErr w:type="gramEnd"/>
      <w:r w:rsidRPr="0011423F">
        <w:rPr>
          <w:rFonts w:ascii="Arial" w:hAnsi="Arial" w:cs="Arial"/>
        </w:rPr>
        <w:t xml:space="preserve"> can create miscommunication and conflicts within a workplace.</w:t>
      </w:r>
    </w:p>
    <w:p w14:paraId="1AEED82B" w14:textId="74DD1C7C" w:rsidR="00851342" w:rsidRPr="0011423F" w:rsidRDefault="00851342" w:rsidP="00395EDB">
      <w:pPr>
        <w:spacing w:line="360" w:lineRule="auto"/>
        <w:jc w:val="both"/>
        <w:rPr>
          <w:rFonts w:ascii="Arial" w:hAnsi="Arial" w:cs="Arial"/>
        </w:rPr>
      </w:pPr>
      <w:r w:rsidRPr="0011423F">
        <w:rPr>
          <w:rFonts w:ascii="Arial" w:hAnsi="Arial" w:cs="Arial"/>
        </w:rPr>
        <w:t xml:space="preserve">Apart from that we also focused on the </w:t>
      </w:r>
      <w:r w:rsidR="008473BE" w:rsidRPr="0011423F">
        <w:rPr>
          <w:rFonts w:ascii="Arial" w:hAnsi="Arial" w:cs="Arial"/>
        </w:rPr>
        <w:t>decision-making</w:t>
      </w:r>
      <w:r w:rsidRPr="0011423F">
        <w:rPr>
          <w:rFonts w:ascii="Arial" w:hAnsi="Arial" w:cs="Arial"/>
        </w:rPr>
        <w:t xml:space="preserve"> process which I understood as one of the most important elements of workplace management. I was able to acknowledge that the changes in beliefs and values can impact on the attitude of how a person </w:t>
      </w:r>
      <w:proofErr w:type="gramStart"/>
      <w:r w:rsidRPr="0011423F">
        <w:rPr>
          <w:rFonts w:ascii="Arial" w:hAnsi="Arial" w:cs="Arial"/>
        </w:rPr>
        <w:t>makes a decision</w:t>
      </w:r>
      <w:proofErr w:type="gramEnd"/>
      <w:r w:rsidRPr="0011423F">
        <w:rPr>
          <w:rFonts w:ascii="Arial" w:hAnsi="Arial" w:cs="Arial"/>
        </w:rPr>
        <w:t xml:space="preserve"> and the attitude towards works. For example, I was having trouble understanding the course content which made my attitude towards the subject quite negative </w:t>
      </w:r>
      <w:proofErr w:type="gramStart"/>
      <w:r w:rsidRPr="0011423F">
        <w:rPr>
          <w:rFonts w:ascii="Arial" w:hAnsi="Arial" w:cs="Arial"/>
        </w:rPr>
        <w:t>where as</w:t>
      </w:r>
      <w:proofErr w:type="gramEnd"/>
      <w:r w:rsidRPr="0011423F">
        <w:rPr>
          <w:rFonts w:ascii="Arial" w:hAnsi="Arial" w:cs="Arial"/>
        </w:rPr>
        <w:t xml:space="preserve"> my colleague was much more familiar with the concepts thus creating a positive attitude. Based on the </w:t>
      </w:r>
      <w:r w:rsidRPr="0011423F">
        <w:rPr>
          <w:rFonts w:ascii="Arial" w:hAnsi="Arial" w:cs="Arial"/>
        </w:rPr>
        <w:lastRenderedPageBreak/>
        <w:t xml:space="preserve">circumstances and knowledge acquired, it is evident that attitudes, </w:t>
      </w:r>
      <w:proofErr w:type="gramStart"/>
      <w:r w:rsidRPr="0011423F">
        <w:rPr>
          <w:rFonts w:ascii="Arial" w:hAnsi="Arial" w:cs="Arial"/>
        </w:rPr>
        <w:t>beliefs</w:t>
      </w:r>
      <w:proofErr w:type="gramEnd"/>
      <w:r w:rsidRPr="0011423F">
        <w:rPr>
          <w:rFonts w:ascii="Arial" w:hAnsi="Arial" w:cs="Arial"/>
        </w:rPr>
        <w:t xml:space="preserve"> and values have direct impact on critical thinking, decision making and workplace behaviours.</w:t>
      </w:r>
    </w:p>
    <w:p w14:paraId="6F372F13" w14:textId="53CD7C34" w:rsidR="00851342" w:rsidRPr="0011423F" w:rsidRDefault="00851342" w:rsidP="00395EDB">
      <w:pPr>
        <w:spacing w:line="360" w:lineRule="auto"/>
        <w:jc w:val="both"/>
        <w:rPr>
          <w:rFonts w:ascii="Arial" w:hAnsi="Arial" w:cs="Arial"/>
        </w:rPr>
      </w:pPr>
      <w:r w:rsidRPr="00395EDB">
        <w:rPr>
          <w:rFonts w:ascii="Arial" w:hAnsi="Arial" w:cs="Arial"/>
          <w:b/>
          <w:i/>
          <w:sz w:val="28"/>
        </w:rPr>
        <w:t>Analysis</w:t>
      </w:r>
      <w:r w:rsidR="001C4FA1">
        <w:rPr>
          <w:rFonts w:ascii="Arial" w:hAnsi="Arial" w:cs="Arial"/>
          <w:b/>
          <w:i/>
          <w:sz w:val="28"/>
        </w:rPr>
        <w:br/>
      </w:r>
      <w:r w:rsidRPr="0011423F">
        <w:rPr>
          <w:rFonts w:ascii="Arial" w:hAnsi="Arial" w:cs="Arial"/>
        </w:rPr>
        <w:t xml:space="preserve">Overall, things went </w:t>
      </w:r>
      <w:r w:rsidR="00335190" w:rsidRPr="0011423F">
        <w:rPr>
          <w:rFonts w:ascii="Arial" w:hAnsi="Arial" w:cs="Arial"/>
        </w:rPr>
        <w:t>smoothly,</w:t>
      </w:r>
      <w:r w:rsidRPr="0011423F">
        <w:rPr>
          <w:rFonts w:ascii="Arial" w:hAnsi="Arial" w:cs="Arial"/>
        </w:rPr>
        <w:t xml:space="preserve"> and I was able to understand the subject material </w:t>
      </w:r>
      <w:proofErr w:type="gramStart"/>
      <w:r w:rsidRPr="0011423F">
        <w:rPr>
          <w:rFonts w:ascii="Arial" w:hAnsi="Arial" w:cs="Arial"/>
        </w:rPr>
        <w:t>and also</w:t>
      </w:r>
      <w:proofErr w:type="gramEnd"/>
      <w:r w:rsidRPr="0011423F">
        <w:rPr>
          <w:rFonts w:ascii="Arial" w:hAnsi="Arial" w:cs="Arial"/>
        </w:rPr>
        <w:t xml:space="preserve"> utilise the understanding within this journal as well as the report. I believe that when working in an organization, it is important to understand and navigate the beliefs, </w:t>
      </w:r>
      <w:r w:rsidR="00335190" w:rsidRPr="0011423F">
        <w:rPr>
          <w:rFonts w:ascii="Arial" w:hAnsi="Arial" w:cs="Arial"/>
        </w:rPr>
        <w:t>values,</w:t>
      </w:r>
      <w:r w:rsidRPr="0011423F">
        <w:rPr>
          <w:rFonts w:ascii="Arial" w:hAnsi="Arial" w:cs="Arial"/>
        </w:rPr>
        <w:t xml:space="preserve"> and attitudes of the workers because they can impact the workplace behaviour. Within the nine weeks we were introduced with a variety of management theories including the bureaucratic theory, scientific theory, human approach theory, decision making theory, contingency </w:t>
      </w:r>
      <w:r w:rsidR="00335190" w:rsidRPr="0011423F">
        <w:rPr>
          <w:rFonts w:ascii="Arial" w:hAnsi="Arial" w:cs="Arial"/>
        </w:rPr>
        <w:t>theory,</w:t>
      </w:r>
      <w:r w:rsidRPr="0011423F">
        <w:rPr>
          <w:rFonts w:ascii="Arial" w:hAnsi="Arial" w:cs="Arial"/>
        </w:rPr>
        <w:t xml:space="preserve"> and systems management theory etc. Each theory prescribed a distinct mechanism for addressing how managers implement strategies to attain corporate aim to motivate individuals to perform at the highest potential.</w:t>
      </w:r>
    </w:p>
    <w:p w14:paraId="3315DA6C" w14:textId="6E913E85" w:rsidR="00851342" w:rsidRPr="0011423F" w:rsidRDefault="00851342" w:rsidP="00395EDB">
      <w:pPr>
        <w:spacing w:line="360" w:lineRule="auto"/>
        <w:jc w:val="both"/>
        <w:rPr>
          <w:rFonts w:ascii="Arial" w:hAnsi="Arial" w:cs="Arial"/>
        </w:rPr>
      </w:pPr>
      <w:r w:rsidRPr="0011423F">
        <w:rPr>
          <w:rFonts w:ascii="Arial" w:hAnsi="Arial" w:cs="Arial"/>
        </w:rPr>
        <w:t xml:space="preserve">Out of </w:t>
      </w:r>
      <w:r w:rsidR="00335190" w:rsidRPr="0011423F">
        <w:rPr>
          <w:rFonts w:ascii="Arial" w:hAnsi="Arial" w:cs="Arial"/>
        </w:rPr>
        <w:t>all</w:t>
      </w:r>
      <w:r w:rsidRPr="0011423F">
        <w:rPr>
          <w:rFonts w:ascii="Arial" w:hAnsi="Arial" w:cs="Arial"/>
        </w:rPr>
        <w:t xml:space="preserve"> the management approaches, I believe, the bet approach to tackle the impact of beliefs, values and attitudes on the workplace behaviour is the human approach. The human approach was designed to boost productivity, and it's this strategy that laid the groundwork for the human relations movement. Its emphasis was on altering workplace environment such as brightness, break periods, and workday duration. Every modification that was tested resulted in a boost in performance. Finally, the idea concluded that the changes were the outcome of the investigators paying close attention to the workers and help them feel appreciated, rather than the changes themselves </w:t>
      </w:r>
      <w:r w:rsidRPr="0011423F">
        <w:rPr>
          <w:rFonts w:ascii="Arial" w:hAnsi="Arial" w:cs="Arial"/>
          <w:color w:val="000000"/>
          <w:shd w:val="clear" w:color="auto" w:fill="FFFFFF"/>
        </w:rPr>
        <w:t>(Ward, 2021)</w:t>
      </w:r>
      <w:r w:rsidRPr="0011423F">
        <w:rPr>
          <w:rFonts w:ascii="Arial" w:hAnsi="Arial" w:cs="Arial"/>
        </w:rPr>
        <w:t>.</w:t>
      </w:r>
    </w:p>
    <w:p w14:paraId="68693813" w14:textId="3CEAAB61" w:rsidR="00851342" w:rsidRPr="0011423F" w:rsidRDefault="00335190" w:rsidP="00395EDB">
      <w:pPr>
        <w:spacing w:line="360" w:lineRule="auto"/>
        <w:jc w:val="both"/>
        <w:rPr>
          <w:rFonts w:ascii="Arial" w:hAnsi="Arial" w:cs="Arial"/>
        </w:rPr>
      </w:pPr>
      <w:r w:rsidRPr="0011423F">
        <w:rPr>
          <w:rFonts w:ascii="Arial" w:hAnsi="Arial" w:cs="Arial"/>
        </w:rPr>
        <w:t>Personally,</w:t>
      </w:r>
      <w:r w:rsidR="00851342" w:rsidRPr="0011423F">
        <w:rPr>
          <w:rFonts w:ascii="Arial" w:hAnsi="Arial" w:cs="Arial"/>
        </w:rPr>
        <w:t xml:space="preserve"> I have experienced that focusing efforts on the employees can help to change the attitudes of employees. At my former workplace, the employees were given work flexibility, </w:t>
      </w:r>
      <w:r w:rsidRPr="0011423F">
        <w:rPr>
          <w:rFonts w:ascii="Arial" w:hAnsi="Arial" w:cs="Arial"/>
        </w:rPr>
        <w:t>performance-based</w:t>
      </w:r>
      <w:r w:rsidR="00851342" w:rsidRPr="0011423F">
        <w:rPr>
          <w:rFonts w:ascii="Arial" w:hAnsi="Arial" w:cs="Arial"/>
        </w:rPr>
        <w:t xml:space="preserve"> rewards and incentives which created a very productive workplace where the employees had a positive attitude towards work. Moreover, in a case study I read about Uber Inc., it was clear that an organization that does not focus on changes in attitudes, beliefs and values are bound to gain failure or downfall in the future. According to the article, Uber's ruthless mentality is what propelled the company to its </w:t>
      </w:r>
      <w:proofErr w:type="gramStart"/>
      <w:r w:rsidR="00851342" w:rsidRPr="0011423F">
        <w:rPr>
          <w:rFonts w:ascii="Arial" w:hAnsi="Arial" w:cs="Arial"/>
        </w:rPr>
        <w:t>current status</w:t>
      </w:r>
      <w:proofErr w:type="gramEnd"/>
      <w:r w:rsidR="00851342" w:rsidRPr="0011423F">
        <w:rPr>
          <w:rFonts w:ascii="Arial" w:hAnsi="Arial" w:cs="Arial"/>
        </w:rPr>
        <w:t xml:space="preserve"> as a multibillion-dollar conglomerate with a stranglehold on the ride-sharing market. Although Uber's success is undeniable, its IPO demonstrates how allowing toxicity to grow may undermine a company's long-term financial prospects (MacDuffie &amp; Schipani, 2017). </w:t>
      </w:r>
      <w:r w:rsidRPr="0011423F">
        <w:rPr>
          <w:rFonts w:ascii="Arial" w:hAnsi="Arial" w:cs="Arial"/>
        </w:rPr>
        <w:t>Therefore,</w:t>
      </w:r>
      <w:r w:rsidR="00851342" w:rsidRPr="0011423F">
        <w:rPr>
          <w:rFonts w:ascii="Arial" w:hAnsi="Arial" w:cs="Arial"/>
        </w:rPr>
        <w:t xml:space="preserve"> I am confident that if Uber explored a better management approach, it could have mitigated the issues involved with bad attitude creation of employees. </w:t>
      </w:r>
      <w:r w:rsidRPr="0011423F">
        <w:rPr>
          <w:rFonts w:ascii="Arial" w:hAnsi="Arial" w:cs="Arial"/>
        </w:rPr>
        <w:t>Thus,</w:t>
      </w:r>
      <w:r w:rsidR="00851342" w:rsidRPr="0011423F">
        <w:rPr>
          <w:rFonts w:ascii="Arial" w:hAnsi="Arial" w:cs="Arial"/>
        </w:rPr>
        <w:t xml:space="preserve"> through the weeks content I was able to identify which theory is most feasible based on the occasion.</w:t>
      </w:r>
    </w:p>
    <w:p w14:paraId="383D6A2B" w14:textId="36271FDD" w:rsidR="00851342" w:rsidRPr="0011423F" w:rsidRDefault="00851342" w:rsidP="00395EDB">
      <w:pPr>
        <w:spacing w:line="360" w:lineRule="auto"/>
        <w:jc w:val="both"/>
        <w:rPr>
          <w:rFonts w:ascii="Arial" w:hAnsi="Arial" w:cs="Arial"/>
        </w:rPr>
      </w:pPr>
      <w:r w:rsidRPr="00395EDB">
        <w:rPr>
          <w:rFonts w:ascii="Arial" w:hAnsi="Arial" w:cs="Arial"/>
          <w:b/>
          <w:i/>
          <w:sz w:val="28"/>
        </w:rPr>
        <w:lastRenderedPageBreak/>
        <w:t>Conclusion</w:t>
      </w:r>
      <w:r w:rsidR="001C4FA1">
        <w:rPr>
          <w:rFonts w:ascii="Arial" w:hAnsi="Arial" w:cs="Arial"/>
          <w:b/>
          <w:i/>
          <w:sz w:val="28"/>
        </w:rPr>
        <w:br/>
      </w:r>
      <w:r w:rsidRPr="0011423F">
        <w:rPr>
          <w:rFonts w:ascii="Arial" w:hAnsi="Arial" w:cs="Arial"/>
        </w:rPr>
        <w:t xml:space="preserve">Through the course I was able to understand what critical thinking is and how important it is in the workplace. Moreover, I was able to understand that the beliefs and values of each individual in a workplace is unique and this impacts on the attitude creation of each individual and when the attitudes are created and are vivid, it influences </w:t>
      </w:r>
      <w:r w:rsidR="00747387" w:rsidRPr="0011423F">
        <w:rPr>
          <w:rFonts w:ascii="Arial" w:hAnsi="Arial" w:cs="Arial"/>
        </w:rPr>
        <w:t>on the</w:t>
      </w:r>
      <w:r w:rsidRPr="0011423F">
        <w:rPr>
          <w:rFonts w:ascii="Arial" w:hAnsi="Arial" w:cs="Arial"/>
        </w:rPr>
        <w:t xml:space="preserve"> workplace behaviours which can sometimes bring positive influence </w:t>
      </w:r>
      <w:proofErr w:type="gramStart"/>
      <w:r w:rsidRPr="0011423F">
        <w:rPr>
          <w:rFonts w:ascii="Arial" w:hAnsi="Arial" w:cs="Arial"/>
        </w:rPr>
        <w:t>to</w:t>
      </w:r>
      <w:proofErr w:type="gramEnd"/>
      <w:r w:rsidRPr="0011423F">
        <w:rPr>
          <w:rFonts w:ascii="Arial" w:hAnsi="Arial" w:cs="Arial"/>
        </w:rPr>
        <w:t xml:space="preserve"> the firm but can also influence negatively. </w:t>
      </w:r>
      <w:r w:rsidR="000E4E77" w:rsidRPr="0011423F">
        <w:rPr>
          <w:rFonts w:ascii="Arial" w:hAnsi="Arial" w:cs="Arial"/>
        </w:rPr>
        <w:t>Thus,</w:t>
      </w:r>
      <w:r w:rsidRPr="0011423F">
        <w:rPr>
          <w:rFonts w:ascii="Arial" w:hAnsi="Arial" w:cs="Arial"/>
        </w:rPr>
        <w:t xml:space="preserve"> it is important to navigate these attitudes, </w:t>
      </w:r>
      <w:r w:rsidR="000E4E77" w:rsidRPr="0011423F">
        <w:rPr>
          <w:rFonts w:ascii="Arial" w:hAnsi="Arial" w:cs="Arial"/>
        </w:rPr>
        <w:t>beliefs,</w:t>
      </w:r>
      <w:r w:rsidRPr="0011423F">
        <w:rPr>
          <w:rFonts w:ascii="Arial" w:hAnsi="Arial" w:cs="Arial"/>
        </w:rPr>
        <w:t xml:space="preserve"> and values appropriately in decision making and critical thinking aspects to successfully navigate a workplace towards futuristic success.</w:t>
      </w:r>
    </w:p>
    <w:p w14:paraId="0CEAAC21" w14:textId="15FE31E9" w:rsidR="001C4FA1" w:rsidRDefault="00851342" w:rsidP="00395EDB">
      <w:pPr>
        <w:spacing w:line="360" w:lineRule="auto"/>
        <w:jc w:val="both"/>
        <w:rPr>
          <w:rFonts w:ascii="Arial" w:hAnsi="Arial" w:cs="Arial"/>
          <w:b/>
          <w:i/>
          <w:sz w:val="28"/>
        </w:rPr>
      </w:pPr>
      <w:r w:rsidRPr="00395EDB">
        <w:rPr>
          <w:rFonts w:ascii="Arial" w:hAnsi="Arial" w:cs="Arial"/>
          <w:b/>
          <w:i/>
          <w:sz w:val="28"/>
        </w:rPr>
        <w:t>Action</w:t>
      </w:r>
      <w:r w:rsidR="001C4FA1">
        <w:rPr>
          <w:rFonts w:ascii="Arial" w:hAnsi="Arial" w:cs="Arial"/>
          <w:b/>
          <w:i/>
          <w:sz w:val="28"/>
        </w:rPr>
        <w:t xml:space="preserve"> </w:t>
      </w:r>
      <w:r w:rsidRPr="00395EDB">
        <w:rPr>
          <w:rFonts w:ascii="Arial" w:hAnsi="Arial" w:cs="Arial"/>
          <w:b/>
          <w:i/>
          <w:sz w:val="28"/>
        </w:rPr>
        <w:t>Plan</w:t>
      </w:r>
      <w:r w:rsidR="001C4FA1">
        <w:rPr>
          <w:rFonts w:ascii="Arial" w:hAnsi="Arial" w:cs="Arial"/>
          <w:b/>
          <w:i/>
          <w:sz w:val="28"/>
        </w:rPr>
        <w:t xml:space="preserve"> </w:t>
      </w:r>
    </w:p>
    <w:p w14:paraId="5FC08773" w14:textId="0982A6C0" w:rsidR="00851342" w:rsidRPr="0011423F" w:rsidRDefault="001C4FA1" w:rsidP="00627E97">
      <w:pPr>
        <w:spacing w:line="360" w:lineRule="auto"/>
        <w:jc w:val="both"/>
        <w:rPr>
          <w:rFonts w:ascii="Arial" w:hAnsi="Arial" w:cs="Arial"/>
        </w:rPr>
      </w:pPr>
      <w:r>
        <w:rPr>
          <w:rFonts w:ascii="Arial" w:hAnsi="Arial" w:cs="Arial"/>
        </w:rPr>
        <w:t>T</w:t>
      </w:r>
      <w:r w:rsidR="00851342" w:rsidRPr="0011423F">
        <w:rPr>
          <w:rFonts w:ascii="Arial" w:hAnsi="Arial" w:cs="Arial"/>
        </w:rPr>
        <w:t xml:space="preserve">he knowledge I have acquired within this unit will be very beneficial for me in my upcoming units as well and will allow me to critically think of my work and will also help me to understand the attitudes of team members in a </w:t>
      </w:r>
      <w:r w:rsidR="00747387" w:rsidRPr="0011423F">
        <w:rPr>
          <w:rFonts w:ascii="Arial" w:hAnsi="Arial" w:cs="Arial"/>
        </w:rPr>
        <w:t>team-based</w:t>
      </w:r>
      <w:r w:rsidR="00851342" w:rsidRPr="0011423F">
        <w:rPr>
          <w:rFonts w:ascii="Arial" w:hAnsi="Arial" w:cs="Arial"/>
        </w:rPr>
        <w:t xml:space="preserve"> task.  I am also confident that the understanding I have about beliefs, values and attitudes will enable me to have an open mind at my current and future workplaces as well as the critical thinking and </w:t>
      </w:r>
      <w:r w:rsidR="00747387" w:rsidRPr="0011423F">
        <w:rPr>
          <w:rFonts w:ascii="Arial" w:hAnsi="Arial" w:cs="Arial"/>
        </w:rPr>
        <w:t>decision-making</w:t>
      </w:r>
      <w:r w:rsidR="00851342" w:rsidRPr="0011423F">
        <w:rPr>
          <w:rFonts w:ascii="Arial" w:hAnsi="Arial" w:cs="Arial"/>
        </w:rPr>
        <w:t xml:space="preserve"> knowledge will help me to compromise as well as to exhale in situations accordingly </w:t>
      </w:r>
      <w:proofErr w:type="gramStart"/>
      <w:r w:rsidR="00851342" w:rsidRPr="0011423F">
        <w:rPr>
          <w:rFonts w:ascii="Arial" w:hAnsi="Arial" w:cs="Arial"/>
        </w:rPr>
        <w:t>in order to</w:t>
      </w:r>
      <w:proofErr w:type="gramEnd"/>
      <w:r w:rsidR="00851342" w:rsidRPr="0011423F">
        <w:rPr>
          <w:rFonts w:ascii="Arial" w:hAnsi="Arial" w:cs="Arial"/>
        </w:rPr>
        <w:t xml:space="preserve"> have a strong career.</w:t>
      </w:r>
      <w:r w:rsidR="00627E97">
        <w:rPr>
          <w:rFonts w:ascii="Arial" w:hAnsi="Arial" w:cs="Arial"/>
        </w:rPr>
        <w:t xml:space="preserve"> </w:t>
      </w:r>
    </w:p>
    <w:p w14:paraId="06862930" w14:textId="77777777" w:rsidR="001C2CA3" w:rsidRPr="001C2CA3" w:rsidRDefault="001C2CA3" w:rsidP="001C2CA3">
      <w:pPr>
        <w:spacing w:line="360" w:lineRule="auto"/>
        <w:jc w:val="both"/>
        <w:rPr>
          <w:rFonts w:ascii="Arial" w:hAnsi="Arial" w:cs="Arial"/>
          <w:b/>
          <w:sz w:val="28"/>
          <w:szCs w:val="28"/>
        </w:rPr>
      </w:pPr>
    </w:p>
    <w:p w14:paraId="6A2AEB67" w14:textId="6157F606" w:rsidR="00851342" w:rsidRPr="00627E97" w:rsidRDefault="00851342" w:rsidP="00627E97">
      <w:pPr>
        <w:pStyle w:val="ListParagraph"/>
        <w:numPr>
          <w:ilvl w:val="0"/>
          <w:numId w:val="4"/>
        </w:numPr>
        <w:spacing w:line="360" w:lineRule="auto"/>
        <w:jc w:val="both"/>
        <w:rPr>
          <w:rFonts w:ascii="Arial" w:hAnsi="Arial" w:cs="Arial"/>
          <w:b/>
          <w:sz w:val="28"/>
          <w:szCs w:val="28"/>
        </w:rPr>
      </w:pPr>
      <w:r w:rsidRPr="00627E97">
        <w:rPr>
          <w:rFonts w:ascii="Arial" w:hAnsi="Arial" w:cs="Arial"/>
          <w:b/>
          <w:sz w:val="28"/>
          <w:szCs w:val="28"/>
        </w:rPr>
        <w:t>Conclusion</w:t>
      </w:r>
    </w:p>
    <w:p w14:paraId="0B95CBB4" w14:textId="66441B66" w:rsidR="00851342" w:rsidRPr="0011423F" w:rsidRDefault="00851342" w:rsidP="00395EDB">
      <w:pPr>
        <w:spacing w:line="360" w:lineRule="auto"/>
        <w:jc w:val="both"/>
        <w:rPr>
          <w:rFonts w:ascii="Arial" w:hAnsi="Arial" w:cs="Arial"/>
        </w:rPr>
      </w:pPr>
      <w:r w:rsidRPr="0011423F">
        <w:rPr>
          <w:rFonts w:ascii="Arial" w:hAnsi="Arial" w:cs="Arial"/>
        </w:rPr>
        <w:t xml:space="preserve">In conclusion it is evident that through the critical thinking unit I was able to learn about the changes in attitudes, </w:t>
      </w:r>
      <w:proofErr w:type="gramStart"/>
      <w:r w:rsidRPr="0011423F">
        <w:rPr>
          <w:rFonts w:ascii="Arial" w:hAnsi="Arial" w:cs="Arial"/>
        </w:rPr>
        <w:t>values</w:t>
      </w:r>
      <w:proofErr w:type="gramEnd"/>
      <w:r w:rsidRPr="0011423F">
        <w:rPr>
          <w:rFonts w:ascii="Arial" w:hAnsi="Arial" w:cs="Arial"/>
        </w:rPr>
        <w:t xml:space="preserve"> and beliefs in an organization and how the challenges of these changes can be mitigated through proper planning and understanding.  </w:t>
      </w:r>
      <w:proofErr w:type="gramStart"/>
      <w:r w:rsidRPr="0011423F">
        <w:rPr>
          <w:rFonts w:ascii="Arial" w:hAnsi="Arial" w:cs="Arial"/>
        </w:rPr>
        <w:t>It is clear that beliefs</w:t>
      </w:r>
      <w:proofErr w:type="gramEnd"/>
      <w:r w:rsidRPr="0011423F">
        <w:rPr>
          <w:rFonts w:ascii="Arial" w:hAnsi="Arial" w:cs="Arial"/>
        </w:rPr>
        <w:t xml:space="preserve">, values and attitudes can impact workplace behaviour and the way it is interpreted in terms of theoretical expression can be different from one person to another. Thus, critical thinking and evaluation is crucial for an organization to understand different values, </w:t>
      </w:r>
      <w:proofErr w:type="gramStart"/>
      <w:r w:rsidR="000E4E77" w:rsidRPr="0011423F">
        <w:rPr>
          <w:rFonts w:ascii="Arial" w:hAnsi="Arial" w:cs="Arial"/>
        </w:rPr>
        <w:t>attitudes</w:t>
      </w:r>
      <w:proofErr w:type="gramEnd"/>
      <w:r w:rsidR="000E4E77" w:rsidRPr="0011423F">
        <w:rPr>
          <w:rFonts w:ascii="Arial" w:hAnsi="Arial" w:cs="Arial"/>
        </w:rPr>
        <w:t xml:space="preserve"> </w:t>
      </w:r>
      <w:r w:rsidRPr="0011423F">
        <w:rPr>
          <w:rFonts w:ascii="Arial" w:hAnsi="Arial" w:cs="Arial"/>
        </w:rPr>
        <w:t>and beliefs and to analyse the challenges it has on the workplace and workplace behaviour.</w:t>
      </w:r>
    </w:p>
    <w:p w14:paraId="6A2A8924" w14:textId="73C20C22" w:rsidR="00E45C49" w:rsidRDefault="00E45C49" w:rsidP="00395EDB">
      <w:pPr>
        <w:spacing w:line="360" w:lineRule="auto"/>
        <w:jc w:val="both"/>
        <w:rPr>
          <w:rFonts w:ascii="Arial" w:hAnsi="Arial" w:cs="Arial"/>
          <w:sz w:val="24"/>
        </w:rPr>
      </w:pPr>
    </w:p>
    <w:p w14:paraId="76587B5F" w14:textId="3B81D1A4" w:rsidR="00627E97" w:rsidRDefault="00627E97" w:rsidP="00395EDB">
      <w:pPr>
        <w:spacing w:line="360" w:lineRule="auto"/>
        <w:jc w:val="both"/>
        <w:rPr>
          <w:rFonts w:ascii="Arial" w:hAnsi="Arial" w:cs="Arial"/>
          <w:sz w:val="24"/>
        </w:rPr>
      </w:pPr>
    </w:p>
    <w:p w14:paraId="7E544A3B" w14:textId="02B0A87B" w:rsidR="00627E97" w:rsidRDefault="00627E97" w:rsidP="00395EDB">
      <w:pPr>
        <w:spacing w:line="360" w:lineRule="auto"/>
        <w:jc w:val="both"/>
        <w:rPr>
          <w:rFonts w:ascii="Arial" w:hAnsi="Arial" w:cs="Arial"/>
          <w:sz w:val="24"/>
        </w:rPr>
      </w:pPr>
    </w:p>
    <w:p w14:paraId="4E3C31A7" w14:textId="7649ABA2" w:rsidR="00627E97" w:rsidRDefault="00627E97" w:rsidP="00395EDB">
      <w:pPr>
        <w:spacing w:line="360" w:lineRule="auto"/>
        <w:jc w:val="both"/>
        <w:rPr>
          <w:rFonts w:ascii="Arial" w:hAnsi="Arial" w:cs="Arial"/>
          <w:sz w:val="24"/>
        </w:rPr>
      </w:pPr>
    </w:p>
    <w:p w14:paraId="0CB4607B" w14:textId="4B32B031" w:rsidR="00851342" w:rsidRDefault="00851342" w:rsidP="003709F0">
      <w:pPr>
        <w:pStyle w:val="ListParagraph"/>
        <w:numPr>
          <w:ilvl w:val="0"/>
          <w:numId w:val="4"/>
        </w:numPr>
        <w:spacing w:line="360" w:lineRule="auto"/>
        <w:jc w:val="both"/>
        <w:rPr>
          <w:rFonts w:ascii="Arial" w:hAnsi="Arial" w:cs="Arial"/>
          <w:b/>
          <w:sz w:val="28"/>
          <w:szCs w:val="28"/>
        </w:rPr>
      </w:pPr>
      <w:r w:rsidRPr="0011423F">
        <w:rPr>
          <w:rFonts w:ascii="Arial" w:hAnsi="Arial" w:cs="Arial"/>
          <w:b/>
          <w:sz w:val="28"/>
          <w:szCs w:val="28"/>
        </w:rPr>
        <w:lastRenderedPageBreak/>
        <w:t>References</w:t>
      </w:r>
    </w:p>
    <w:p w14:paraId="0B67602B" w14:textId="77777777" w:rsidR="00F43E09" w:rsidRPr="001F2663" w:rsidRDefault="00F43E09" w:rsidP="001F2663">
      <w:pPr>
        <w:spacing w:line="360" w:lineRule="auto"/>
        <w:rPr>
          <w:rFonts w:ascii="Arial" w:hAnsi="Arial" w:cs="Arial"/>
          <w:color w:val="222222"/>
          <w:shd w:val="clear" w:color="auto" w:fill="FFFFFF"/>
        </w:rPr>
      </w:pPr>
      <w:proofErr w:type="spellStart"/>
      <w:r w:rsidRPr="001F2663">
        <w:rPr>
          <w:rFonts w:ascii="Arial" w:hAnsi="Arial" w:cs="Arial"/>
          <w:color w:val="222222"/>
          <w:shd w:val="clear" w:color="auto" w:fill="FFFFFF"/>
        </w:rPr>
        <w:t>Blakeway</w:t>
      </w:r>
      <w:proofErr w:type="spellEnd"/>
      <w:r w:rsidRPr="001F2663">
        <w:rPr>
          <w:rFonts w:ascii="Arial" w:hAnsi="Arial" w:cs="Arial"/>
          <w:color w:val="222222"/>
          <w:shd w:val="clear" w:color="auto" w:fill="FFFFFF"/>
        </w:rPr>
        <w:t>, S., 2009. Gibbs' model of reflection reveals Facebook as a source of learning. </w:t>
      </w:r>
      <w:r w:rsidRPr="001F2663">
        <w:rPr>
          <w:rFonts w:ascii="Arial" w:hAnsi="Arial" w:cs="Arial"/>
          <w:i/>
          <w:iCs/>
          <w:color w:val="222222"/>
          <w:shd w:val="clear" w:color="auto" w:fill="FFFFFF"/>
        </w:rPr>
        <w:t>Nursing Standard</w:t>
      </w:r>
      <w:r w:rsidRPr="001F2663">
        <w:rPr>
          <w:rFonts w:ascii="Arial" w:hAnsi="Arial" w:cs="Arial"/>
          <w:color w:val="222222"/>
          <w:shd w:val="clear" w:color="auto" w:fill="FFFFFF"/>
        </w:rPr>
        <w:t>, </w:t>
      </w:r>
      <w:r w:rsidRPr="001F2663">
        <w:rPr>
          <w:rFonts w:ascii="Arial" w:hAnsi="Arial" w:cs="Arial"/>
          <w:i/>
          <w:iCs/>
          <w:color w:val="222222"/>
          <w:shd w:val="clear" w:color="auto" w:fill="FFFFFF"/>
        </w:rPr>
        <w:t>23</w:t>
      </w:r>
      <w:r w:rsidRPr="001F2663">
        <w:rPr>
          <w:rFonts w:ascii="Arial" w:hAnsi="Arial" w:cs="Arial"/>
          <w:color w:val="222222"/>
          <w:shd w:val="clear" w:color="auto" w:fill="FFFFFF"/>
        </w:rPr>
        <w:t>(37), pp.32-</w:t>
      </w:r>
      <w:proofErr w:type="gramStart"/>
      <w:r w:rsidRPr="001F2663">
        <w:rPr>
          <w:rFonts w:ascii="Arial" w:hAnsi="Arial" w:cs="Arial"/>
          <w:color w:val="222222"/>
          <w:shd w:val="clear" w:color="auto" w:fill="FFFFFF"/>
        </w:rPr>
        <w:t xml:space="preserve">33 </w:t>
      </w:r>
      <w:r w:rsidRPr="001F2663">
        <w:rPr>
          <w:rFonts w:ascii="Arial" w:hAnsi="Arial" w:cs="Arial"/>
          <w:color w:val="000000"/>
          <w:shd w:val="clear" w:color="auto" w:fill="FFFFFF"/>
        </w:rPr>
        <w:t xml:space="preserve"> [</w:t>
      </w:r>
      <w:proofErr w:type="gramEnd"/>
      <w:r w:rsidRPr="001F2663">
        <w:rPr>
          <w:rFonts w:ascii="Arial" w:hAnsi="Arial" w:cs="Arial"/>
          <w:color w:val="000000"/>
          <w:shd w:val="clear" w:color="auto" w:fill="FFFFFF"/>
        </w:rPr>
        <w:t>Accessed 2 April 2022].</w:t>
      </w:r>
    </w:p>
    <w:p w14:paraId="17E1009B" w14:textId="77777777" w:rsidR="00F43E09" w:rsidRPr="001F2663" w:rsidRDefault="00F43E09" w:rsidP="001F2663">
      <w:pPr>
        <w:spacing w:line="360" w:lineRule="auto"/>
        <w:rPr>
          <w:rFonts w:ascii="Arial" w:hAnsi="Arial" w:cs="Arial"/>
        </w:rPr>
      </w:pPr>
      <w:r w:rsidRPr="001F2663">
        <w:rPr>
          <w:rFonts w:ascii="Arial" w:hAnsi="Arial" w:cs="Arial"/>
          <w:color w:val="000000"/>
          <w:shd w:val="clear" w:color="auto" w:fill="FFFFFF"/>
        </w:rPr>
        <w:t xml:space="preserve">Bradford, A. and </w:t>
      </w:r>
      <w:proofErr w:type="spellStart"/>
      <w:r w:rsidRPr="001F2663">
        <w:rPr>
          <w:rFonts w:ascii="Arial" w:hAnsi="Arial" w:cs="Arial"/>
          <w:color w:val="000000"/>
          <w:shd w:val="clear" w:color="auto" w:fill="FFFFFF"/>
        </w:rPr>
        <w:t>Weisberger</w:t>
      </w:r>
      <w:proofErr w:type="spellEnd"/>
      <w:r w:rsidRPr="001F2663">
        <w:rPr>
          <w:rFonts w:ascii="Arial" w:hAnsi="Arial" w:cs="Arial"/>
          <w:color w:val="000000"/>
          <w:shd w:val="clear" w:color="auto" w:fill="FFFFFF"/>
        </w:rPr>
        <w:t>, M., 2021. </w:t>
      </w:r>
      <w:r w:rsidRPr="001F2663">
        <w:rPr>
          <w:rFonts w:ascii="Arial" w:hAnsi="Arial" w:cs="Arial"/>
          <w:i/>
          <w:iCs/>
          <w:color w:val="000000"/>
          <w:shd w:val="clear" w:color="auto" w:fill="FFFFFF"/>
        </w:rPr>
        <w:t>Deductive Reasoning vs. Inductive Reasoning</w:t>
      </w:r>
      <w:r w:rsidRPr="001F2663">
        <w:rPr>
          <w:rFonts w:ascii="Arial" w:hAnsi="Arial" w:cs="Arial"/>
          <w:color w:val="000000"/>
          <w:shd w:val="clear" w:color="auto" w:fill="FFFFFF"/>
        </w:rPr>
        <w:t xml:space="preserve">. [online] livescience.com. Available at: </w:t>
      </w:r>
      <w:hyperlink r:id="rId12" w:history="1">
        <w:r w:rsidRPr="001F2663">
          <w:rPr>
            <w:rStyle w:val="Hyperlink"/>
            <w:rFonts w:ascii="Arial" w:hAnsi="Arial" w:cs="Arial"/>
            <w:shd w:val="clear" w:color="auto" w:fill="FFFFFF"/>
          </w:rPr>
          <w:t>https://www.livescience.com/21569-deduction-vs-induction.html</w:t>
        </w:r>
      </w:hyperlink>
      <w:r w:rsidRPr="001F2663">
        <w:rPr>
          <w:rFonts w:ascii="Arial" w:hAnsi="Arial" w:cs="Arial"/>
          <w:color w:val="000000"/>
          <w:shd w:val="clear" w:color="auto" w:fill="FFFFFF"/>
        </w:rPr>
        <w:t xml:space="preserve">  [Accessed 2 April 2022].</w:t>
      </w:r>
    </w:p>
    <w:p w14:paraId="2DE0E984" w14:textId="77777777" w:rsidR="00F43E09" w:rsidRPr="001F2663" w:rsidRDefault="00F43E09" w:rsidP="001F2663">
      <w:pPr>
        <w:spacing w:line="360" w:lineRule="auto"/>
        <w:rPr>
          <w:rFonts w:ascii="Arial" w:hAnsi="Arial" w:cs="Arial"/>
          <w:color w:val="222222"/>
          <w:shd w:val="clear" w:color="auto" w:fill="FFFFFF"/>
        </w:rPr>
      </w:pPr>
      <w:r w:rsidRPr="001F2663">
        <w:rPr>
          <w:rFonts w:ascii="Arial" w:hAnsi="Arial" w:cs="Arial"/>
          <w:color w:val="222222"/>
          <w:shd w:val="clear" w:color="auto" w:fill="FFFFFF"/>
        </w:rPr>
        <w:t>Fisher, A., 2011. </w:t>
      </w:r>
      <w:r w:rsidRPr="001F2663">
        <w:rPr>
          <w:rFonts w:ascii="Arial" w:hAnsi="Arial" w:cs="Arial"/>
          <w:i/>
          <w:iCs/>
          <w:color w:val="222222"/>
          <w:shd w:val="clear" w:color="auto" w:fill="FFFFFF"/>
        </w:rPr>
        <w:t>Critical thinking: An introduction</w:t>
      </w:r>
      <w:r w:rsidRPr="001F2663">
        <w:rPr>
          <w:rFonts w:ascii="Arial" w:hAnsi="Arial" w:cs="Arial"/>
          <w:color w:val="222222"/>
          <w:shd w:val="clear" w:color="auto" w:fill="FFFFFF"/>
        </w:rPr>
        <w:t xml:space="preserve">. Cambridge university </w:t>
      </w:r>
      <w:proofErr w:type="gramStart"/>
      <w:r w:rsidRPr="001F2663">
        <w:rPr>
          <w:rFonts w:ascii="Arial" w:hAnsi="Arial" w:cs="Arial"/>
          <w:color w:val="222222"/>
          <w:shd w:val="clear" w:color="auto" w:fill="FFFFFF"/>
        </w:rPr>
        <w:t xml:space="preserve">press </w:t>
      </w:r>
      <w:r w:rsidRPr="001F2663">
        <w:rPr>
          <w:rFonts w:ascii="Arial" w:hAnsi="Arial" w:cs="Arial"/>
          <w:color w:val="000000"/>
          <w:shd w:val="clear" w:color="auto" w:fill="FFFFFF"/>
        </w:rPr>
        <w:t xml:space="preserve"> [</w:t>
      </w:r>
      <w:proofErr w:type="gramEnd"/>
      <w:r w:rsidRPr="001F2663">
        <w:rPr>
          <w:rFonts w:ascii="Arial" w:hAnsi="Arial" w:cs="Arial"/>
          <w:color w:val="000000"/>
          <w:shd w:val="clear" w:color="auto" w:fill="FFFFFF"/>
        </w:rPr>
        <w:t>Accessed 4 April 2022].</w:t>
      </w:r>
    </w:p>
    <w:p w14:paraId="286B3111" w14:textId="77777777" w:rsidR="00F43E09" w:rsidRPr="001F2663" w:rsidRDefault="00F43E09" w:rsidP="001F2663">
      <w:pPr>
        <w:spacing w:line="360" w:lineRule="auto"/>
        <w:rPr>
          <w:rFonts w:ascii="Arial" w:hAnsi="Arial" w:cs="Arial"/>
          <w:color w:val="222222"/>
          <w:shd w:val="clear" w:color="auto" w:fill="FFFFFF"/>
        </w:rPr>
      </w:pPr>
      <w:r w:rsidRPr="001F2663">
        <w:rPr>
          <w:rFonts w:ascii="Arial" w:hAnsi="Arial" w:cs="Arial"/>
          <w:color w:val="222222"/>
          <w:shd w:val="clear" w:color="auto" w:fill="FFFFFF"/>
        </w:rPr>
        <w:t xml:space="preserve">MacDuffie, J.P. and Schipani, C., 2017. How Uber can Reset its Corporate </w:t>
      </w:r>
      <w:proofErr w:type="gramStart"/>
      <w:r w:rsidRPr="001F2663">
        <w:rPr>
          <w:rFonts w:ascii="Arial" w:hAnsi="Arial" w:cs="Arial"/>
          <w:color w:val="222222"/>
          <w:shd w:val="clear" w:color="auto" w:fill="FFFFFF"/>
        </w:rPr>
        <w:t xml:space="preserve">Culture </w:t>
      </w:r>
      <w:r w:rsidRPr="001F2663">
        <w:rPr>
          <w:rFonts w:ascii="Arial" w:hAnsi="Arial" w:cs="Arial"/>
          <w:color w:val="000000"/>
          <w:shd w:val="clear" w:color="auto" w:fill="FFFFFF"/>
        </w:rPr>
        <w:t xml:space="preserve"> [</w:t>
      </w:r>
      <w:proofErr w:type="gramEnd"/>
      <w:r w:rsidRPr="001F2663">
        <w:rPr>
          <w:rFonts w:ascii="Arial" w:hAnsi="Arial" w:cs="Arial"/>
          <w:color w:val="000000"/>
          <w:shd w:val="clear" w:color="auto" w:fill="FFFFFF"/>
        </w:rPr>
        <w:t>Accessed 8 April 2022].</w:t>
      </w:r>
    </w:p>
    <w:p w14:paraId="334610EC" w14:textId="77777777" w:rsidR="00F43E09" w:rsidRPr="001F2663" w:rsidRDefault="00F43E09" w:rsidP="001F2663">
      <w:pPr>
        <w:spacing w:line="360" w:lineRule="auto"/>
        <w:rPr>
          <w:rFonts w:ascii="Arial" w:hAnsi="Arial" w:cs="Arial"/>
          <w:color w:val="222222"/>
          <w:shd w:val="clear" w:color="auto" w:fill="FFFFFF"/>
        </w:rPr>
      </w:pPr>
      <w:r w:rsidRPr="001F2663">
        <w:rPr>
          <w:rFonts w:ascii="Arial" w:hAnsi="Arial" w:cs="Arial"/>
          <w:color w:val="222222"/>
          <w:shd w:val="clear" w:color="auto" w:fill="FFFFFF"/>
        </w:rPr>
        <w:t>Porter, M.E., 2000. Attitudes, values, beliefs, and the microeconomics of prosperity. </w:t>
      </w:r>
      <w:r w:rsidRPr="001F2663">
        <w:rPr>
          <w:rFonts w:ascii="Arial" w:hAnsi="Arial" w:cs="Arial"/>
          <w:i/>
          <w:iCs/>
          <w:color w:val="222222"/>
          <w:shd w:val="clear" w:color="auto" w:fill="FFFFFF"/>
        </w:rPr>
        <w:t>Culture Matters. New York: Basic Books</w:t>
      </w:r>
      <w:r w:rsidRPr="001F2663">
        <w:rPr>
          <w:rFonts w:ascii="Arial" w:hAnsi="Arial" w:cs="Arial"/>
          <w:color w:val="222222"/>
          <w:shd w:val="clear" w:color="auto" w:fill="FFFFFF"/>
        </w:rPr>
        <w:t>, </w:t>
      </w:r>
      <w:r w:rsidRPr="001F2663">
        <w:rPr>
          <w:rFonts w:ascii="Arial" w:hAnsi="Arial" w:cs="Arial"/>
          <w:i/>
          <w:iCs/>
          <w:color w:val="222222"/>
          <w:shd w:val="clear" w:color="auto" w:fill="FFFFFF"/>
        </w:rPr>
        <w:t>2000</w:t>
      </w:r>
      <w:r w:rsidRPr="001F2663">
        <w:rPr>
          <w:rFonts w:ascii="Arial" w:hAnsi="Arial" w:cs="Arial"/>
          <w:color w:val="222222"/>
          <w:shd w:val="clear" w:color="auto" w:fill="FFFFFF"/>
        </w:rPr>
        <w:t>, pp.14-</w:t>
      </w:r>
      <w:proofErr w:type="gramStart"/>
      <w:r w:rsidRPr="001F2663">
        <w:rPr>
          <w:rFonts w:ascii="Arial" w:hAnsi="Arial" w:cs="Arial"/>
          <w:color w:val="222222"/>
          <w:shd w:val="clear" w:color="auto" w:fill="FFFFFF"/>
        </w:rPr>
        <w:t xml:space="preserve">28 </w:t>
      </w:r>
      <w:r w:rsidRPr="001F2663">
        <w:rPr>
          <w:rFonts w:ascii="Arial" w:hAnsi="Arial" w:cs="Arial"/>
          <w:color w:val="000000"/>
          <w:shd w:val="clear" w:color="auto" w:fill="FFFFFF"/>
        </w:rPr>
        <w:t xml:space="preserve"> [</w:t>
      </w:r>
      <w:proofErr w:type="gramEnd"/>
      <w:r w:rsidRPr="001F2663">
        <w:rPr>
          <w:rFonts w:ascii="Arial" w:hAnsi="Arial" w:cs="Arial"/>
          <w:color w:val="000000"/>
          <w:shd w:val="clear" w:color="auto" w:fill="FFFFFF"/>
        </w:rPr>
        <w:t>Accessed 2 April 2022].</w:t>
      </w:r>
    </w:p>
    <w:p w14:paraId="22040CF8" w14:textId="77777777" w:rsidR="00F43E09" w:rsidRPr="001F2663" w:rsidRDefault="00F43E09" w:rsidP="001F2663">
      <w:pPr>
        <w:spacing w:line="360" w:lineRule="auto"/>
        <w:rPr>
          <w:rFonts w:ascii="Arial" w:hAnsi="Arial" w:cs="Arial"/>
        </w:rPr>
      </w:pPr>
      <w:r w:rsidRPr="001F2663">
        <w:rPr>
          <w:rFonts w:ascii="Arial" w:hAnsi="Arial" w:cs="Arial"/>
          <w:color w:val="000000"/>
          <w:shd w:val="clear" w:color="auto" w:fill="FFFFFF"/>
        </w:rPr>
        <w:t>Skillsyouneed.com. n.d. </w:t>
      </w:r>
      <w:r w:rsidRPr="001F2663">
        <w:rPr>
          <w:rFonts w:ascii="Arial" w:hAnsi="Arial" w:cs="Arial"/>
          <w:i/>
          <w:iCs/>
          <w:color w:val="000000"/>
          <w:shd w:val="clear" w:color="auto" w:fill="FFFFFF"/>
        </w:rPr>
        <w:t xml:space="preserve">Critical Thinking | </w:t>
      </w:r>
      <w:proofErr w:type="spellStart"/>
      <w:r w:rsidRPr="001F2663">
        <w:rPr>
          <w:rFonts w:ascii="Arial" w:hAnsi="Arial" w:cs="Arial"/>
          <w:i/>
          <w:iCs/>
          <w:color w:val="000000"/>
          <w:shd w:val="clear" w:color="auto" w:fill="FFFFFF"/>
        </w:rPr>
        <w:t>SkillsYouNeed</w:t>
      </w:r>
      <w:proofErr w:type="spellEnd"/>
      <w:r w:rsidRPr="001F2663">
        <w:rPr>
          <w:rFonts w:ascii="Arial" w:hAnsi="Arial" w:cs="Arial"/>
          <w:color w:val="000000"/>
          <w:shd w:val="clear" w:color="auto" w:fill="FFFFFF"/>
        </w:rPr>
        <w:t xml:space="preserve">. [online] Available at: </w:t>
      </w:r>
      <w:hyperlink r:id="rId13" w:anchor=":~:text=Critical%20thinkers%20rigorously%20question%20ideas,finding%20that%20they%20do%20not" w:history="1">
        <w:r w:rsidRPr="001F2663">
          <w:rPr>
            <w:rStyle w:val="Hyperlink"/>
            <w:rFonts w:ascii="Arial" w:hAnsi="Arial" w:cs="Arial"/>
            <w:shd w:val="clear" w:color="auto" w:fill="FFFFFF"/>
          </w:rPr>
          <w:t>https://www.skillsyouneed.com/learn/critical-thinking.html#:~:text=Critical%20thinkers%20rigorously%20question%20ideas,finding%20that%20they%20do%20not</w:t>
        </w:r>
      </w:hyperlink>
      <w:r w:rsidRPr="001F2663">
        <w:rPr>
          <w:rFonts w:ascii="Arial" w:hAnsi="Arial" w:cs="Arial"/>
          <w:shd w:val="clear" w:color="auto" w:fill="FFFFFF"/>
        </w:rPr>
        <w:t xml:space="preserve">  [Accessed 12 April 2022].</w:t>
      </w:r>
    </w:p>
    <w:p w14:paraId="10725AC4" w14:textId="77777777" w:rsidR="00F43E09" w:rsidRPr="001F2663" w:rsidRDefault="00F43E09" w:rsidP="001F2663">
      <w:pPr>
        <w:spacing w:line="360" w:lineRule="auto"/>
        <w:rPr>
          <w:rFonts w:ascii="Arial" w:hAnsi="Arial" w:cs="Arial"/>
          <w:color w:val="000000"/>
          <w:shd w:val="clear" w:color="auto" w:fill="FFFFFF"/>
        </w:rPr>
      </w:pPr>
      <w:r w:rsidRPr="001F2663">
        <w:rPr>
          <w:rFonts w:ascii="Arial" w:hAnsi="Arial" w:cs="Arial"/>
          <w:color w:val="000000"/>
          <w:shd w:val="clear" w:color="auto" w:fill="FFFFFF"/>
        </w:rPr>
        <w:t>Wain, A., 2017. Learning through reflection. </w:t>
      </w:r>
      <w:r w:rsidRPr="001F2663">
        <w:rPr>
          <w:rFonts w:ascii="Arial" w:hAnsi="Arial" w:cs="Arial"/>
          <w:i/>
          <w:iCs/>
          <w:color w:val="000000"/>
          <w:shd w:val="clear" w:color="auto" w:fill="FFFFFF"/>
        </w:rPr>
        <w:t>British Journal of Midwifery</w:t>
      </w:r>
      <w:r w:rsidRPr="001F2663">
        <w:rPr>
          <w:rFonts w:ascii="Arial" w:hAnsi="Arial" w:cs="Arial"/>
          <w:color w:val="000000"/>
          <w:shd w:val="clear" w:color="auto" w:fill="FFFFFF"/>
        </w:rPr>
        <w:t>, 25(10), pp.662-</w:t>
      </w:r>
      <w:proofErr w:type="gramStart"/>
      <w:r w:rsidRPr="001F2663">
        <w:rPr>
          <w:rFonts w:ascii="Arial" w:hAnsi="Arial" w:cs="Arial"/>
          <w:color w:val="000000"/>
          <w:shd w:val="clear" w:color="auto" w:fill="FFFFFF"/>
        </w:rPr>
        <w:t>666  [</w:t>
      </w:r>
      <w:proofErr w:type="gramEnd"/>
      <w:r w:rsidRPr="001F2663">
        <w:rPr>
          <w:rFonts w:ascii="Arial" w:hAnsi="Arial" w:cs="Arial"/>
          <w:color w:val="000000"/>
          <w:shd w:val="clear" w:color="auto" w:fill="FFFFFF"/>
        </w:rPr>
        <w:t>Accessed 12 April 2022].</w:t>
      </w:r>
    </w:p>
    <w:p w14:paraId="0E10CE6C" w14:textId="77777777" w:rsidR="00F43E09" w:rsidRPr="001F2663" w:rsidRDefault="00F43E09" w:rsidP="001F2663">
      <w:pPr>
        <w:spacing w:line="360" w:lineRule="auto"/>
        <w:rPr>
          <w:rFonts w:ascii="Arial" w:hAnsi="Arial" w:cs="Arial"/>
          <w:shd w:val="clear" w:color="auto" w:fill="FFFFFF"/>
        </w:rPr>
      </w:pPr>
      <w:r w:rsidRPr="001F2663">
        <w:rPr>
          <w:rFonts w:ascii="Arial" w:hAnsi="Arial" w:cs="Arial"/>
          <w:color w:val="000000"/>
          <w:shd w:val="clear" w:color="auto" w:fill="FFFFFF"/>
        </w:rPr>
        <w:t>Ward, P., 2021. </w:t>
      </w:r>
      <w:r w:rsidRPr="001F2663">
        <w:rPr>
          <w:rFonts w:ascii="Arial" w:hAnsi="Arial" w:cs="Arial"/>
          <w:i/>
          <w:iCs/>
          <w:color w:val="000000"/>
          <w:shd w:val="clear" w:color="auto" w:fill="FFFFFF"/>
        </w:rPr>
        <w:t xml:space="preserve">Human Relations Management Theory: Summary, Examples | </w:t>
      </w:r>
      <w:proofErr w:type="spellStart"/>
      <w:r w:rsidRPr="001F2663">
        <w:rPr>
          <w:rFonts w:ascii="Arial" w:hAnsi="Arial" w:cs="Arial"/>
          <w:i/>
          <w:iCs/>
          <w:color w:val="000000"/>
          <w:shd w:val="clear" w:color="auto" w:fill="FFFFFF"/>
        </w:rPr>
        <w:t>NanoGlobals</w:t>
      </w:r>
      <w:proofErr w:type="spellEnd"/>
      <w:r w:rsidRPr="001F2663">
        <w:rPr>
          <w:rFonts w:ascii="Arial" w:hAnsi="Arial" w:cs="Arial"/>
          <w:color w:val="000000"/>
          <w:shd w:val="clear" w:color="auto" w:fill="FFFFFF"/>
        </w:rPr>
        <w:t xml:space="preserve">. [online] </w:t>
      </w:r>
      <w:proofErr w:type="spellStart"/>
      <w:r w:rsidRPr="001F2663">
        <w:rPr>
          <w:rFonts w:ascii="Arial" w:hAnsi="Arial" w:cs="Arial"/>
          <w:color w:val="000000"/>
          <w:shd w:val="clear" w:color="auto" w:fill="FFFFFF"/>
        </w:rPr>
        <w:t>NanoGlobals</w:t>
      </w:r>
      <w:proofErr w:type="spellEnd"/>
      <w:r w:rsidRPr="001F2663">
        <w:rPr>
          <w:rFonts w:ascii="Arial" w:hAnsi="Arial" w:cs="Arial"/>
          <w:color w:val="000000"/>
          <w:shd w:val="clear" w:color="auto" w:fill="FFFFFF"/>
        </w:rPr>
        <w:t xml:space="preserve">. Available at: </w:t>
      </w:r>
      <w:hyperlink r:id="rId14" w:anchor=":~:text=Human%20Relations%20management%20theory%20is,worker%20as%20a%20unique%20individual" w:history="1">
        <w:r w:rsidRPr="001F2663">
          <w:rPr>
            <w:rStyle w:val="Hyperlink"/>
            <w:rFonts w:ascii="Arial" w:hAnsi="Arial" w:cs="Arial"/>
            <w:shd w:val="clear" w:color="auto" w:fill="FFFFFF"/>
          </w:rPr>
          <w:t>https://nanoglobals.com/glossary/human-relations-management-theory/#:~:text=Human%20Relations%20management%20theory%20is,worker%20as%20a%20unique%20individual</w:t>
        </w:r>
      </w:hyperlink>
      <w:r w:rsidRPr="001F2663">
        <w:rPr>
          <w:rFonts w:ascii="Arial" w:hAnsi="Arial" w:cs="Arial"/>
          <w:shd w:val="clear" w:color="auto" w:fill="FFFFFF"/>
        </w:rPr>
        <w:t xml:space="preserve">  [Accessed 18 April 2022].</w:t>
      </w:r>
    </w:p>
    <w:p w14:paraId="729E1F64" w14:textId="77777777" w:rsidR="00F43E09" w:rsidRPr="00F43E09" w:rsidRDefault="00F43E09" w:rsidP="00F43E09"/>
    <w:sectPr w:rsidR="00F43E09" w:rsidRPr="00F43E09" w:rsidSect="001C4FA1">
      <w:footerReference w:type="default" r:id="rId15"/>
      <w:pgSz w:w="11906" w:h="16838"/>
      <w:pgMar w:top="1361" w:right="1440" w:bottom="136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82DB1" w14:textId="77777777" w:rsidR="00823C08" w:rsidRDefault="00823C08" w:rsidP="005B6E52">
      <w:pPr>
        <w:spacing w:after="0" w:line="240" w:lineRule="auto"/>
      </w:pPr>
      <w:r>
        <w:separator/>
      </w:r>
    </w:p>
  </w:endnote>
  <w:endnote w:type="continuationSeparator" w:id="0">
    <w:p w14:paraId="2B09D479" w14:textId="77777777" w:rsidR="00823C08" w:rsidRDefault="00823C08" w:rsidP="005B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193436"/>
      <w:docPartObj>
        <w:docPartGallery w:val="Page Numbers (Bottom of Page)"/>
        <w:docPartUnique/>
      </w:docPartObj>
    </w:sdtPr>
    <w:sdtEndPr>
      <w:rPr>
        <w:noProof/>
      </w:rPr>
    </w:sdtEndPr>
    <w:sdtContent>
      <w:p w14:paraId="2A079AFE" w14:textId="47DBE009" w:rsidR="005B6E52" w:rsidRDefault="005B6E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533BE8" w14:textId="77777777" w:rsidR="005B6E52" w:rsidRDefault="005B6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DAB8D" w14:textId="77777777" w:rsidR="00823C08" w:rsidRDefault="00823C08" w:rsidP="005B6E52">
      <w:pPr>
        <w:spacing w:after="0" w:line="240" w:lineRule="auto"/>
      </w:pPr>
      <w:r>
        <w:separator/>
      </w:r>
    </w:p>
  </w:footnote>
  <w:footnote w:type="continuationSeparator" w:id="0">
    <w:p w14:paraId="003DB3D6" w14:textId="77777777" w:rsidR="00823C08" w:rsidRDefault="00823C08" w:rsidP="005B6E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17A22"/>
    <w:multiLevelType w:val="multilevel"/>
    <w:tmpl w:val="64AA469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7D30BD2"/>
    <w:multiLevelType w:val="multilevel"/>
    <w:tmpl w:val="655280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0BC5448"/>
    <w:multiLevelType w:val="hybridMultilevel"/>
    <w:tmpl w:val="3BCC6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7C668F8"/>
    <w:multiLevelType w:val="hybridMultilevel"/>
    <w:tmpl w:val="88D4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B0596"/>
    <w:multiLevelType w:val="multilevel"/>
    <w:tmpl w:val="EBC21D5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B3640F6"/>
    <w:multiLevelType w:val="multilevel"/>
    <w:tmpl w:val="B1CC93E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8566199">
    <w:abstractNumId w:val="4"/>
  </w:num>
  <w:num w:numId="2" w16cid:durableId="1687638616">
    <w:abstractNumId w:val="5"/>
  </w:num>
  <w:num w:numId="3" w16cid:durableId="1014574113">
    <w:abstractNumId w:val="0"/>
  </w:num>
  <w:num w:numId="4" w16cid:durableId="701831674">
    <w:abstractNumId w:val="1"/>
  </w:num>
  <w:num w:numId="5" w16cid:durableId="1239635820">
    <w:abstractNumId w:val="3"/>
  </w:num>
  <w:num w:numId="6" w16cid:durableId="4369520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342"/>
    <w:rsid w:val="000916DC"/>
    <w:rsid w:val="000D2ED7"/>
    <w:rsid w:val="000E4E77"/>
    <w:rsid w:val="0011423F"/>
    <w:rsid w:val="001C2CA3"/>
    <w:rsid w:val="001C4FA1"/>
    <w:rsid w:val="001F2663"/>
    <w:rsid w:val="00217907"/>
    <w:rsid w:val="00220AC3"/>
    <w:rsid w:val="00257CF6"/>
    <w:rsid w:val="002D12DC"/>
    <w:rsid w:val="00310811"/>
    <w:rsid w:val="00335190"/>
    <w:rsid w:val="003709F0"/>
    <w:rsid w:val="00377091"/>
    <w:rsid w:val="00395EDB"/>
    <w:rsid w:val="003D3123"/>
    <w:rsid w:val="005438D6"/>
    <w:rsid w:val="005B6E52"/>
    <w:rsid w:val="005F67F1"/>
    <w:rsid w:val="00627E97"/>
    <w:rsid w:val="00745254"/>
    <w:rsid w:val="00747387"/>
    <w:rsid w:val="00823C08"/>
    <w:rsid w:val="008473BE"/>
    <w:rsid w:val="00851342"/>
    <w:rsid w:val="009D2006"/>
    <w:rsid w:val="009F0528"/>
    <w:rsid w:val="00A558BB"/>
    <w:rsid w:val="00A759BE"/>
    <w:rsid w:val="00AA1CB3"/>
    <w:rsid w:val="00B51F61"/>
    <w:rsid w:val="00B65AFF"/>
    <w:rsid w:val="00D64DB8"/>
    <w:rsid w:val="00DD787B"/>
    <w:rsid w:val="00E45C49"/>
    <w:rsid w:val="00F10E35"/>
    <w:rsid w:val="00F43E09"/>
    <w:rsid w:val="00F67F19"/>
    <w:rsid w:val="00F74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CDB7C"/>
  <w15:chartTrackingRefBased/>
  <w15:docId w15:val="{D578A839-B06A-418D-ACF3-1EAEFBA83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34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342"/>
    <w:pPr>
      <w:ind w:left="720"/>
      <w:contextualSpacing/>
    </w:pPr>
  </w:style>
  <w:style w:type="character" w:styleId="Hyperlink">
    <w:name w:val="Hyperlink"/>
    <w:basedOn w:val="DefaultParagraphFont"/>
    <w:uiPriority w:val="99"/>
    <w:unhideWhenUsed/>
    <w:rsid w:val="00851342"/>
    <w:rPr>
      <w:color w:val="0563C1" w:themeColor="hyperlink"/>
      <w:u w:val="single"/>
    </w:rPr>
  </w:style>
  <w:style w:type="character" w:styleId="FollowedHyperlink">
    <w:name w:val="FollowedHyperlink"/>
    <w:basedOn w:val="DefaultParagraphFont"/>
    <w:uiPriority w:val="99"/>
    <w:semiHidden/>
    <w:unhideWhenUsed/>
    <w:rsid w:val="009F0528"/>
    <w:rPr>
      <w:color w:val="954F72" w:themeColor="followedHyperlink"/>
      <w:u w:val="single"/>
    </w:rPr>
  </w:style>
  <w:style w:type="paragraph" w:styleId="HTMLPreformatted">
    <w:name w:val="HTML Preformatted"/>
    <w:basedOn w:val="Normal"/>
    <w:link w:val="HTMLPreformattedChar"/>
    <w:uiPriority w:val="99"/>
    <w:semiHidden/>
    <w:unhideWhenUsed/>
    <w:rsid w:val="003D31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D3123"/>
    <w:rPr>
      <w:rFonts w:ascii="Consolas" w:hAnsi="Consolas"/>
      <w:sz w:val="20"/>
      <w:szCs w:val="20"/>
    </w:rPr>
  </w:style>
  <w:style w:type="paragraph" w:styleId="Header">
    <w:name w:val="header"/>
    <w:basedOn w:val="Normal"/>
    <w:link w:val="HeaderChar"/>
    <w:uiPriority w:val="99"/>
    <w:unhideWhenUsed/>
    <w:rsid w:val="005B6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E52"/>
  </w:style>
  <w:style w:type="paragraph" w:styleId="Footer">
    <w:name w:val="footer"/>
    <w:basedOn w:val="Normal"/>
    <w:link w:val="FooterChar"/>
    <w:uiPriority w:val="99"/>
    <w:unhideWhenUsed/>
    <w:rsid w:val="005B6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4770">
      <w:bodyDiv w:val="1"/>
      <w:marLeft w:val="0"/>
      <w:marRight w:val="0"/>
      <w:marTop w:val="0"/>
      <w:marBottom w:val="0"/>
      <w:divBdr>
        <w:top w:val="none" w:sz="0" w:space="0" w:color="auto"/>
        <w:left w:val="none" w:sz="0" w:space="0" w:color="auto"/>
        <w:bottom w:val="none" w:sz="0" w:space="0" w:color="auto"/>
        <w:right w:val="none" w:sz="0" w:space="0" w:color="auto"/>
      </w:divBdr>
    </w:div>
    <w:div w:id="61803333">
      <w:bodyDiv w:val="1"/>
      <w:marLeft w:val="0"/>
      <w:marRight w:val="0"/>
      <w:marTop w:val="0"/>
      <w:marBottom w:val="0"/>
      <w:divBdr>
        <w:top w:val="none" w:sz="0" w:space="0" w:color="auto"/>
        <w:left w:val="none" w:sz="0" w:space="0" w:color="auto"/>
        <w:bottom w:val="none" w:sz="0" w:space="0" w:color="auto"/>
        <w:right w:val="none" w:sz="0" w:space="0" w:color="auto"/>
      </w:divBdr>
    </w:div>
    <w:div w:id="219439567">
      <w:bodyDiv w:val="1"/>
      <w:marLeft w:val="0"/>
      <w:marRight w:val="0"/>
      <w:marTop w:val="0"/>
      <w:marBottom w:val="0"/>
      <w:divBdr>
        <w:top w:val="none" w:sz="0" w:space="0" w:color="auto"/>
        <w:left w:val="none" w:sz="0" w:space="0" w:color="auto"/>
        <w:bottom w:val="none" w:sz="0" w:space="0" w:color="auto"/>
        <w:right w:val="none" w:sz="0" w:space="0" w:color="auto"/>
      </w:divBdr>
    </w:div>
    <w:div w:id="991983478">
      <w:bodyDiv w:val="1"/>
      <w:marLeft w:val="0"/>
      <w:marRight w:val="0"/>
      <w:marTop w:val="0"/>
      <w:marBottom w:val="0"/>
      <w:divBdr>
        <w:top w:val="none" w:sz="0" w:space="0" w:color="auto"/>
        <w:left w:val="none" w:sz="0" w:space="0" w:color="auto"/>
        <w:bottom w:val="none" w:sz="0" w:space="0" w:color="auto"/>
        <w:right w:val="none" w:sz="0" w:space="0" w:color="auto"/>
      </w:divBdr>
    </w:div>
    <w:div w:id="1105610807">
      <w:bodyDiv w:val="1"/>
      <w:marLeft w:val="0"/>
      <w:marRight w:val="0"/>
      <w:marTop w:val="0"/>
      <w:marBottom w:val="0"/>
      <w:divBdr>
        <w:top w:val="none" w:sz="0" w:space="0" w:color="auto"/>
        <w:left w:val="none" w:sz="0" w:space="0" w:color="auto"/>
        <w:bottom w:val="none" w:sz="0" w:space="0" w:color="auto"/>
        <w:right w:val="none" w:sz="0" w:space="0" w:color="auto"/>
      </w:divBdr>
    </w:div>
    <w:div w:id="1194802225">
      <w:bodyDiv w:val="1"/>
      <w:marLeft w:val="0"/>
      <w:marRight w:val="0"/>
      <w:marTop w:val="0"/>
      <w:marBottom w:val="0"/>
      <w:divBdr>
        <w:top w:val="none" w:sz="0" w:space="0" w:color="auto"/>
        <w:left w:val="none" w:sz="0" w:space="0" w:color="auto"/>
        <w:bottom w:val="none" w:sz="0" w:space="0" w:color="auto"/>
        <w:right w:val="none" w:sz="0" w:space="0" w:color="auto"/>
      </w:divBdr>
    </w:div>
    <w:div w:id="138918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20140912075824-354556068-corporate-talk-how-values-and-attitude-influence-job-satisfaction" TargetMode="External"/><Relationship Id="rId13" Type="http://schemas.openxmlformats.org/officeDocument/2006/relationships/hyperlink" Target="https://www.skillsyouneed.com/learn/critical-thinking.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vescience.com/21569-deduction-vs-induction.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hewaltdisneycompany.com/app/uploads/2019/09/DiversityAndInclusionCommitment.pdf" TargetMode="External"/><Relationship Id="rId4" Type="http://schemas.openxmlformats.org/officeDocument/2006/relationships/settings" Target="settings.xml"/><Relationship Id="rId9" Type="http://schemas.openxmlformats.org/officeDocument/2006/relationships/hyperlink" Target="https://thewaltdisneycompany.com/disney-among-linkedins-top-companies-2017/" TargetMode="External"/><Relationship Id="rId14" Type="http://schemas.openxmlformats.org/officeDocument/2006/relationships/hyperlink" Target="https://nanoglobals.com/glossary/human-relations-management-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308EE-F801-4747-8186-31682354B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18</Pages>
  <Words>4724</Words>
  <Characters>26927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Chita (2010916)</dc:creator>
  <cp:keywords/>
  <dc:description/>
  <cp:lastModifiedBy>Elena Chita (2010916)</cp:lastModifiedBy>
  <cp:revision>8</cp:revision>
  <dcterms:created xsi:type="dcterms:W3CDTF">2022-05-02T18:08:00Z</dcterms:created>
  <dcterms:modified xsi:type="dcterms:W3CDTF">2022-05-03T21:37:00Z</dcterms:modified>
</cp:coreProperties>
</file>