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A3CE5" w:rsidRPr="00A406E5" w:rsidRDefault="001A24F3" w:rsidP="00170111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i/>
          <w:sz w:val="32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</w:p>
    <w:p w:rsidR="00394211" w:rsidRDefault="00394211" w:rsidP="00170111">
      <w:pPr>
        <w:jc w:val="center"/>
        <w:rPr>
          <w:rFonts w:asciiTheme="minorBidi" w:hAnsiTheme="minorBidi" w:cstheme="minorBidi"/>
          <w:b/>
          <w:bCs/>
          <w:color w:val="000000" w:themeColor="text1"/>
          <w:sz w:val="36"/>
          <w:szCs w:val="36"/>
        </w:rPr>
      </w:pPr>
    </w:p>
    <w:p w:rsidR="00394211" w:rsidRDefault="00394211" w:rsidP="00170111">
      <w:pPr>
        <w:jc w:val="center"/>
        <w:rPr>
          <w:rFonts w:asciiTheme="minorBidi" w:hAnsiTheme="minorBidi" w:cstheme="minorBidi"/>
          <w:b/>
          <w:bCs/>
          <w:color w:val="000000" w:themeColor="text1"/>
          <w:sz w:val="36"/>
          <w:szCs w:val="36"/>
        </w:rPr>
      </w:pPr>
    </w:p>
    <w:p w:rsidR="00B26D1A" w:rsidRDefault="00170111" w:rsidP="00170111">
      <w:pPr>
        <w:jc w:val="center"/>
        <w:rPr>
          <w:rFonts w:asciiTheme="minorBidi" w:hAnsiTheme="minorBidi" w:cstheme="minorBidi"/>
          <w:b/>
          <w:bCs/>
          <w:color w:val="000000" w:themeColor="text1"/>
          <w:sz w:val="36"/>
          <w:szCs w:val="36"/>
        </w:rPr>
      </w:pPr>
      <w:r w:rsidRPr="00170111">
        <w:rPr>
          <w:rFonts w:asciiTheme="minorBidi" w:hAnsiTheme="minorBidi" w:cstheme="minorBidi"/>
          <w:b/>
          <w:bCs/>
          <w:color w:val="000000" w:themeColor="text1"/>
          <w:sz w:val="36"/>
          <w:szCs w:val="36"/>
        </w:rPr>
        <w:t>IRAJ AALINEJADIAN</w:t>
      </w:r>
    </w:p>
    <w:p w:rsidR="00170111" w:rsidRDefault="00170111" w:rsidP="00170111">
      <w:pPr>
        <w:jc w:val="center"/>
        <w:rPr>
          <w:rFonts w:asciiTheme="minorBidi" w:hAnsiTheme="minorBidi" w:cstheme="minorBidi"/>
          <w:b/>
          <w:bCs/>
          <w:color w:val="000000" w:themeColor="text1"/>
          <w:sz w:val="36"/>
          <w:szCs w:val="36"/>
        </w:rPr>
      </w:pPr>
    </w:p>
    <w:p w:rsidR="00170111" w:rsidRPr="00170111" w:rsidRDefault="00170111" w:rsidP="00170111">
      <w:pPr>
        <w:jc w:val="center"/>
        <w:rPr>
          <w:rFonts w:asciiTheme="minorBidi" w:hAnsiTheme="minorBidi" w:cstheme="minorBidi"/>
          <w:b/>
          <w:bCs/>
          <w:color w:val="000000" w:themeColor="text1"/>
          <w:sz w:val="36"/>
          <w:szCs w:val="36"/>
        </w:rPr>
      </w:pPr>
    </w:p>
    <w:p w:rsidR="00170111" w:rsidRPr="00170111" w:rsidRDefault="00170111" w:rsidP="00170111">
      <w:pPr>
        <w:jc w:val="center"/>
        <w:rPr>
          <w:rFonts w:asciiTheme="minorBidi" w:hAnsiTheme="minorBidi" w:cstheme="minorBidi"/>
          <w:color w:val="000000" w:themeColor="text1"/>
          <w:sz w:val="36"/>
          <w:szCs w:val="36"/>
        </w:rPr>
      </w:pPr>
    </w:p>
    <w:p w:rsidR="00B74FAD" w:rsidRDefault="00170111" w:rsidP="00170111">
      <w:pPr>
        <w:rPr>
          <w:rFonts w:asciiTheme="minorBidi" w:hAnsiTheme="minorBidi" w:cstheme="minorBidi"/>
          <w:color w:val="000000" w:themeColor="text1"/>
          <w:sz w:val="36"/>
          <w:szCs w:val="36"/>
        </w:rPr>
      </w:pPr>
      <w:r>
        <w:rPr>
          <w:rFonts w:asciiTheme="minorBidi" w:hAnsiTheme="minorBidi" w:cstheme="minorBidi"/>
          <w:color w:val="000000" w:themeColor="text1"/>
          <w:sz w:val="36"/>
          <w:szCs w:val="36"/>
        </w:rPr>
        <w:t xml:space="preserve">                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>Module: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ab/>
      </w:r>
      <w:r>
        <w:rPr>
          <w:rFonts w:asciiTheme="minorBidi" w:hAnsiTheme="minorBidi" w:cstheme="minorBidi"/>
          <w:color w:val="000000" w:themeColor="text1"/>
          <w:sz w:val="36"/>
          <w:szCs w:val="36"/>
        </w:rPr>
        <w:t xml:space="preserve">                      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>Materials Engineering</w:t>
      </w:r>
    </w:p>
    <w:p w:rsidR="00170111" w:rsidRPr="00170111" w:rsidRDefault="00170111" w:rsidP="00170111">
      <w:pPr>
        <w:jc w:val="center"/>
        <w:rPr>
          <w:rFonts w:asciiTheme="minorBidi" w:hAnsiTheme="minorBidi" w:cstheme="minorBidi"/>
          <w:color w:val="000000" w:themeColor="text1"/>
          <w:sz w:val="36"/>
          <w:szCs w:val="36"/>
        </w:rPr>
      </w:pPr>
    </w:p>
    <w:p w:rsidR="00B74FAD" w:rsidRDefault="00170111" w:rsidP="00170111">
      <w:pPr>
        <w:rPr>
          <w:rFonts w:asciiTheme="minorBidi" w:hAnsiTheme="minorBidi" w:cstheme="minorBidi"/>
          <w:color w:val="000000" w:themeColor="text1"/>
          <w:sz w:val="36"/>
          <w:szCs w:val="36"/>
        </w:rPr>
      </w:pPr>
      <w:r>
        <w:rPr>
          <w:rFonts w:asciiTheme="minorBidi" w:hAnsiTheme="minorBidi" w:cstheme="minorBidi"/>
          <w:color w:val="000000" w:themeColor="text1"/>
          <w:sz w:val="36"/>
          <w:szCs w:val="36"/>
        </w:rPr>
        <w:t xml:space="preserve">                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>Module code: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ab/>
      </w:r>
      <w:r>
        <w:rPr>
          <w:rFonts w:asciiTheme="minorBidi" w:hAnsiTheme="minorBidi" w:cstheme="minorBidi"/>
          <w:color w:val="000000" w:themeColor="text1"/>
          <w:sz w:val="36"/>
          <w:szCs w:val="36"/>
        </w:rPr>
        <w:t xml:space="preserve">               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>ACBA5005</w:t>
      </w:r>
    </w:p>
    <w:p w:rsidR="00E05040" w:rsidRDefault="00E05040" w:rsidP="00170111">
      <w:pPr>
        <w:rPr>
          <w:rFonts w:asciiTheme="minorBidi" w:hAnsiTheme="minorBidi" w:cstheme="minorBidi"/>
          <w:color w:val="000000" w:themeColor="text1"/>
          <w:sz w:val="36"/>
          <w:szCs w:val="36"/>
        </w:rPr>
      </w:pPr>
    </w:p>
    <w:p w:rsidR="00E05040" w:rsidRDefault="00E05040" w:rsidP="00170111">
      <w:pPr>
        <w:rPr>
          <w:rFonts w:asciiTheme="minorBidi" w:hAnsiTheme="minorBidi" w:cstheme="minorBidi"/>
          <w:color w:val="000000" w:themeColor="text1"/>
          <w:sz w:val="36"/>
          <w:szCs w:val="36"/>
        </w:rPr>
      </w:pPr>
      <w:r>
        <w:rPr>
          <w:rFonts w:asciiTheme="minorBidi" w:hAnsiTheme="minorBidi" w:cstheme="minorBidi"/>
          <w:color w:val="000000" w:themeColor="text1"/>
          <w:sz w:val="36"/>
          <w:szCs w:val="36"/>
        </w:rPr>
        <w:t xml:space="preserve">                Student number:                1808658</w:t>
      </w:r>
    </w:p>
    <w:p w:rsidR="00170111" w:rsidRPr="00170111" w:rsidRDefault="00170111" w:rsidP="00170111">
      <w:pPr>
        <w:jc w:val="center"/>
        <w:rPr>
          <w:rFonts w:asciiTheme="minorBidi" w:hAnsiTheme="minorBidi" w:cstheme="minorBidi"/>
          <w:color w:val="000000" w:themeColor="text1"/>
          <w:sz w:val="36"/>
          <w:szCs w:val="36"/>
        </w:rPr>
      </w:pPr>
    </w:p>
    <w:p w:rsidR="00170111" w:rsidRDefault="00170111" w:rsidP="00170111">
      <w:pPr>
        <w:jc w:val="center"/>
        <w:rPr>
          <w:rFonts w:asciiTheme="minorBidi" w:hAnsiTheme="minorBidi" w:cstheme="minorBidi"/>
          <w:color w:val="000000" w:themeColor="text1"/>
          <w:sz w:val="36"/>
          <w:szCs w:val="36"/>
        </w:rPr>
      </w:pP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>Lecturer: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ab/>
      </w:r>
      <w:r>
        <w:rPr>
          <w:rFonts w:asciiTheme="minorBidi" w:hAnsiTheme="minorBidi" w:cstheme="minorBidi"/>
          <w:color w:val="000000" w:themeColor="text1"/>
          <w:sz w:val="36"/>
          <w:szCs w:val="36"/>
        </w:rPr>
        <w:t xml:space="preserve">                           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>Juan A Ferriz-Papi</w:t>
      </w:r>
    </w:p>
    <w:p w:rsidR="00170111" w:rsidRPr="00170111" w:rsidRDefault="00170111" w:rsidP="00170111">
      <w:pPr>
        <w:jc w:val="center"/>
        <w:rPr>
          <w:rFonts w:asciiTheme="minorBidi" w:hAnsiTheme="minorBidi" w:cstheme="minorBidi"/>
          <w:color w:val="000000" w:themeColor="text1"/>
          <w:sz w:val="36"/>
          <w:szCs w:val="36"/>
        </w:rPr>
      </w:pPr>
    </w:p>
    <w:p w:rsidR="00B74FAD" w:rsidRDefault="00170111" w:rsidP="00170111">
      <w:pPr>
        <w:rPr>
          <w:rFonts w:asciiTheme="minorBidi" w:hAnsiTheme="minorBidi" w:cstheme="minorBidi"/>
          <w:color w:val="000000" w:themeColor="text1"/>
          <w:sz w:val="36"/>
          <w:szCs w:val="36"/>
        </w:rPr>
      </w:pPr>
      <w:r>
        <w:rPr>
          <w:rFonts w:asciiTheme="minorBidi" w:hAnsiTheme="minorBidi" w:cstheme="minorBidi"/>
          <w:color w:val="000000" w:themeColor="text1"/>
          <w:sz w:val="36"/>
          <w:szCs w:val="36"/>
        </w:rPr>
        <w:t xml:space="preserve">                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>Internal Verifier:</w:t>
      </w:r>
      <w:r>
        <w:rPr>
          <w:rFonts w:asciiTheme="minorBidi" w:hAnsiTheme="minorBidi" w:cstheme="minorBidi"/>
          <w:color w:val="000000" w:themeColor="text1"/>
          <w:sz w:val="36"/>
          <w:szCs w:val="36"/>
        </w:rPr>
        <w:t xml:space="preserve">                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ab/>
        <w:t>Allan Nantel</w:t>
      </w:r>
    </w:p>
    <w:p w:rsidR="00170111" w:rsidRPr="00170111" w:rsidRDefault="00170111" w:rsidP="00170111">
      <w:pPr>
        <w:jc w:val="center"/>
        <w:rPr>
          <w:rFonts w:asciiTheme="minorBidi" w:hAnsiTheme="minorBidi" w:cstheme="minorBidi"/>
          <w:color w:val="000000" w:themeColor="text1"/>
          <w:sz w:val="36"/>
          <w:szCs w:val="36"/>
        </w:rPr>
      </w:pPr>
    </w:p>
    <w:p w:rsidR="00B74FAD" w:rsidRPr="00170111" w:rsidRDefault="00170111" w:rsidP="00170111">
      <w:pPr>
        <w:rPr>
          <w:rFonts w:asciiTheme="minorBidi" w:hAnsiTheme="minorBidi" w:cstheme="minorBidi"/>
          <w:color w:val="000000" w:themeColor="text1"/>
          <w:sz w:val="36"/>
          <w:szCs w:val="36"/>
        </w:rPr>
      </w:pPr>
      <w:r>
        <w:rPr>
          <w:rFonts w:asciiTheme="minorBidi" w:hAnsiTheme="minorBidi" w:cstheme="minorBidi"/>
          <w:color w:val="000000" w:themeColor="text1"/>
          <w:sz w:val="36"/>
          <w:szCs w:val="36"/>
        </w:rPr>
        <w:t xml:space="preserve">                Assignment Title:              </w:t>
      </w:r>
      <w:r w:rsidRPr="00170111">
        <w:rPr>
          <w:rFonts w:asciiTheme="minorBidi" w:hAnsiTheme="minorBidi" w:cstheme="minorBidi"/>
          <w:color w:val="000000" w:themeColor="text1"/>
          <w:sz w:val="36"/>
          <w:szCs w:val="36"/>
        </w:rPr>
        <w:t>Concrete characteristics</w:t>
      </w: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sdt>
      <w:sdtPr>
        <w:rPr>
          <w:rFonts w:ascii="Times New Roman" w:eastAsia="SimSun" w:hAnsi="Times New Roman" w:cs="Times New Roman"/>
          <w:color w:val="auto"/>
          <w:sz w:val="20"/>
          <w:szCs w:val="20"/>
          <w:lang w:val="en-GB" w:eastAsia="en-GB"/>
        </w:rPr>
        <w:id w:val="13089776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7441B6" w:rsidRDefault="007441B6">
          <w:pPr>
            <w:pStyle w:val="TOCHeading"/>
          </w:pPr>
          <w:r>
            <w:t>Contents</w:t>
          </w:r>
        </w:p>
        <w:p w:rsidR="000860E3" w:rsidRDefault="007441B6">
          <w:pPr>
            <w:pStyle w:val="TOC1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163098" w:history="1">
            <w:r w:rsidR="000860E3" w:rsidRPr="00762E22">
              <w:rPr>
                <w:rStyle w:val="Hyperlink"/>
                <w:noProof/>
              </w:rPr>
              <w:t>Introduction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_Toc39163098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3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1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099" w:history="1">
            <w:r w:rsidR="000860E3" w:rsidRPr="00762E22">
              <w:rPr>
                <w:rStyle w:val="Hyperlink"/>
                <w:noProof/>
              </w:rPr>
              <w:t>Sample preparation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_Toc39163099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3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0" w:history="1">
            <w:r w:rsidR="000860E3" w:rsidRPr="00762E22">
              <w:rPr>
                <w:rStyle w:val="Hyperlink"/>
                <w:rFonts w:asciiTheme="minorBidi" w:hAnsiTheme="minorBidi"/>
                <w:noProof/>
              </w:rPr>
              <w:t>Sand test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_Toc39163100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3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1" w:history="1">
            <w:r w:rsidR="000860E3" w:rsidRPr="00762E22">
              <w:rPr>
                <w:rStyle w:val="Hyperlink"/>
                <w:rFonts w:asciiTheme="minorBidi" w:hAnsiTheme="minorBidi"/>
                <w:noProof/>
                <w:lang w:eastAsia="zh-CN" w:bidi="hi-IN"/>
              </w:rPr>
              <w:t>Fines modules</w:t>
            </w:r>
            <w:r w:rsidR="000860E3" w:rsidRPr="00762E22">
              <w:rPr>
                <w:rStyle w:val="Hyperlink"/>
                <w:noProof/>
                <w:lang w:eastAsia="zh-CN" w:bidi="hi-IN"/>
              </w:rPr>
              <w:t>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_Toc39163101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4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2" w:history="1">
            <w:r w:rsidR="000860E3" w:rsidRPr="00762E22">
              <w:rPr>
                <w:rStyle w:val="Hyperlink"/>
                <w:rFonts w:asciiTheme="minorBidi" w:hAnsiTheme="minorBidi"/>
                <w:noProof/>
              </w:rPr>
              <w:t>6 mm coarse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_Toc39163102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5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3" w:history="1">
            <w:r w:rsidR="000860E3" w:rsidRPr="00762E22">
              <w:rPr>
                <w:rStyle w:val="Hyperlink"/>
                <w:rFonts w:asciiTheme="minorBidi" w:hAnsiTheme="minorBidi"/>
                <w:noProof/>
                <w:lang w:eastAsia="zh-CN" w:bidi="hi-IN"/>
              </w:rPr>
              <w:t>Fines modules</w:t>
            </w:r>
            <w:r w:rsidR="000860E3" w:rsidRPr="00762E22">
              <w:rPr>
                <w:rStyle w:val="Hyperlink"/>
                <w:noProof/>
                <w:lang w:eastAsia="zh-CN" w:bidi="hi-IN"/>
              </w:rPr>
              <w:t>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_Toc39163103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5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4" w:history="1">
            <w:r w:rsidR="000860E3" w:rsidRPr="00762E22">
              <w:rPr>
                <w:rStyle w:val="Hyperlink"/>
                <w:noProof/>
              </w:rPr>
              <w:t>20 mm coarse: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_Toc39163104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6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5" w:history="1">
            <w:r w:rsidR="000860E3" w:rsidRPr="00762E22">
              <w:rPr>
                <w:rStyle w:val="Hyperlink"/>
                <w:noProof/>
                <w:lang w:eastAsia="zh-CN" w:bidi="hi-IN"/>
              </w:rPr>
              <w:t>Gradation of aggregates: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_Toc39163105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8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1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6" w:history="1">
            <w:r w:rsidR="000860E3" w:rsidRPr="00762E22">
              <w:rPr>
                <w:rStyle w:val="Hyperlink"/>
                <w:noProof/>
                <w:lang w:eastAsia="zh-CN" w:bidi="hi-IN"/>
              </w:rPr>
              <w:t>Calculate quantities for the concrete mix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_Toc39163106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8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7" w:history="1">
            <w:r w:rsidR="000860E3" w:rsidRPr="00762E22">
              <w:rPr>
                <w:rStyle w:val="Hyperlink"/>
                <w:noProof/>
                <w:lang w:eastAsia="zh-CN" w:bidi="hi-IN"/>
              </w:rPr>
              <w:t>The calculation of sand with 6 mm coarse: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_Toc39163107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8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8" w:history="1">
            <w:r w:rsidR="000860E3" w:rsidRPr="00762E22">
              <w:rPr>
                <w:rStyle w:val="Hyperlink"/>
                <w:noProof/>
                <w:lang w:eastAsia="zh-CN" w:bidi="hi-IN"/>
              </w:rPr>
              <w:t>The calculation of ‘Mix sand and 6 mm coarse’ with 20 mm coarse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_Toc39163108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8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09" w:history="1">
            <w:r w:rsidR="000860E3" w:rsidRPr="00762E22">
              <w:rPr>
                <w:rStyle w:val="Hyperlink"/>
                <w:noProof/>
                <w:lang w:eastAsia="zh-CN" w:bidi="hi-IN"/>
              </w:rPr>
              <w:t>the volume of concrete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_Toc39163109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9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1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10" w:history="1">
            <w:r w:rsidR="000860E3" w:rsidRPr="00762E22">
              <w:rPr>
                <w:rStyle w:val="Hyperlink"/>
                <w:noProof/>
                <w:lang w:eastAsia="zh-CN" w:bidi="hi-IN"/>
              </w:rPr>
              <w:t>Analyse workability of fresh concrete: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_Toc39163110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10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1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11" w:history="1">
            <w:r w:rsidR="000860E3" w:rsidRPr="00762E22">
              <w:rPr>
                <w:rStyle w:val="Hyperlink"/>
                <w:noProof/>
              </w:rPr>
              <w:t>Compression strength of concrete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_Toc39163111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11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12" w:history="1">
            <w:r w:rsidR="000860E3" w:rsidRPr="00762E22">
              <w:rPr>
                <w:rStyle w:val="Hyperlink"/>
                <w:noProof/>
                <w:lang w:bidi="fa-IR"/>
              </w:rPr>
              <w:t>7 Days: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_Toc39163112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11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2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13" w:history="1">
            <w:r w:rsidR="000860E3" w:rsidRPr="00762E22">
              <w:rPr>
                <w:rStyle w:val="Hyperlink"/>
                <w:noProof/>
                <w:lang w:bidi="fa-IR"/>
              </w:rPr>
              <w:t>28 Days: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_Toc39163113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12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1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14" w:history="1">
            <w:r w:rsidR="000860E3" w:rsidRPr="00762E22">
              <w:rPr>
                <w:rStyle w:val="Hyperlink"/>
                <w:noProof/>
                <w:lang w:bidi="fa-IR"/>
              </w:rPr>
              <w:t>Conclusion: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_Toc39163114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12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0860E3" w:rsidRDefault="00754C3A">
          <w:pPr>
            <w:pStyle w:val="TOC1"/>
            <w:tabs>
              <w:tab w:val="right" w:leader="dot" w:pos="10444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39163115" w:history="1">
            <w:r w:rsidR="000860E3" w:rsidRPr="00762E22">
              <w:rPr>
                <w:rStyle w:val="Hyperlink"/>
                <w:noProof/>
                <w:lang w:bidi="fa-IR"/>
              </w:rPr>
              <w:t>References:</w:t>
            </w:r>
            <w:r w:rsidR="000860E3">
              <w:rPr>
                <w:noProof/>
                <w:webHidden/>
              </w:rPr>
              <w:tab/>
            </w:r>
            <w:r w:rsidR="000860E3">
              <w:rPr>
                <w:noProof/>
                <w:webHidden/>
              </w:rPr>
              <w:fldChar w:fldCharType="begin"/>
            </w:r>
            <w:r w:rsidR="000860E3">
              <w:rPr>
                <w:noProof/>
                <w:webHidden/>
              </w:rPr>
              <w:instrText xml:space="preserve"> PAGEREF _Toc39163115 \h </w:instrText>
            </w:r>
            <w:r w:rsidR="000860E3">
              <w:rPr>
                <w:noProof/>
                <w:webHidden/>
              </w:rPr>
            </w:r>
            <w:r w:rsidR="000860E3">
              <w:rPr>
                <w:noProof/>
                <w:webHidden/>
              </w:rPr>
              <w:fldChar w:fldCharType="separate"/>
            </w:r>
            <w:r w:rsidR="000860E3">
              <w:rPr>
                <w:noProof/>
                <w:webHidden/>
              </w:rPr>
              <w:t>12</w:t>
            </w:r>
            <w:r w:rsidR="000860E3">
              <w:rPr>
                <w:noProof/>
                <w:webHidden/>
              </w:rPr>
              <w:fldChar w:fldCharType="end"/>
            </w:r>
          </w:hyperlink>
        </w:p>
        <w:p w:rsidR="007441B6" w:rsidRDefault="007441B6">
          <w:r>
            <w:rPr>
              <w:b/>
              <w:bCs/>
              <w:noProof/>
            </w:rPr>
            <w:fldChar w:fldCharType="end"/>
          </w:r>
        </w:p>
      </w:sdtContent>
    </w:sdt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947CFC" w:rsidRDefault="00947CFC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  <w:bookmarkStart w:id="0" w:name="_GoBack"/>
      <w:bookmarkEnd w:id="0"/>
    </w:p>
    <w:p w:rsidR="00A901A1" w:rsidRPr="0061770E" w:rsidRDefault="00A901A1" w:rsidP="00394211">
      <w:pPr>
        <w:pStyle w:val="Heading1"/>
      </w:pPr>
      <w:bookmarkStart w:id="1" w:name="_Toc39163098"/>
      <w:r w:rsidRPr="0061770E">
        <w:t>Introduction</w:t>
      </w:r>
      <w:bookmarkEnd w:id="1"/>
    </w:p>
    <w:p w:rsidR="00A901A1" w:rsidRDefault="00A901A1" w:rsidP="00A901A1">
      <w:pPr>
        <w:jc w:val="both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We were make a concrete in laboratory of university; we are following British Standard during this process. </w:t>
      </w:r>
      <w:r>
        <w:rPr>
          <w:rFonts w:ascii="Arial" w:hAnsi="Arial" w:cs="Arial"/>
          <w:sz w:val="22"/>
          <w:szCs w:val="22"/>
        </w:rPr>
        <w:t>according to BS EN 932-1:1997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we choose our aggregates which are </w:t>
      </w:r>
      <w:r w:rsidRPr="00A901A1">
        <w:rPr>
          <w:rFonts w:asciiTheme="minorBidi" w:hAnsiTheme="minorBidi" w:cstheme="minorBidi"/>
          <w:color w:val="000000" w:themeColor="text1"/>
          <w:sz w:val="24"/>
          <w:szCs w:val="24"/>
        </w:rPr>
        <w:t>Sand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, </w:t>
      </w:r>
      <w:r w:rsidRPr="00E74824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6 mm coarse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and </w:t>
      </w:r>
      <w:r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20</w:t>
      </w:r>
      <w:r w:rsidRPr="00E74824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mm coarse</w:t>
      </w:r>
      <w:r w:rsidR="007A68D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. </w:t>
      </w:r>
    </w:p>
    <w:p w:rsidR="0048730A" w:rsidRDefault="009808B5" w:rsidP="009808B5">
      <w:pPr>
        <w:jc w:val="both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we were </w:t>
      </w:r>
      <w:r w:rsidRPr="009808B5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usi</w:t>
      </w:r>
      <w:r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ng</w:t>
      </w:r>
      <w:r w:rsidRPr="009808B5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the sieve sizes according to the basic set established in BS EN 12620+A1:2008.</w:t>
      </w:r>
    </w:p>
    <w:p w:rsidR="0061770E" w:rsidRPr="009808B5" w:rsidRDefault="0061770E" w:rsidP="009808B5">
      <w:pPr>
        <w:jc w:val="both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947CFC" w:rsidRPr="00394211" w:rsidRDefault="00947CFC" w:rsidP="007441B6">
      <w:pPr>
        <w:pStyle w:val="Heading1"/>
      </w:pPr>
      <w:bookmarkStart w:id="2" w:name="_Toc39163099"/>
      <w:r w:rsidRPr="00394211">
        <w:t>Sample preparation</w:t>
      </w:r>
      <w:bookmarkEnd w:id="2"/>
    </w:p>
    <w:p w:rsidR="00947CFC" w:rsidRPr="00947CFC" w:rsidRDefault="00947CFC" w:rsidP="00947CFC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947CFC">
        <w:rPr>
          <w:rFonts w:asciiTheme="minorBidi" w:hAnsiTheme="minorBidi" w:cstheme="minorBidi"/>
          <w:color w:val="000000" w:themeColor="text1"/>
          <w:sz w:val="24"/>
          <w:szCs w:val="24"/>
        </w:rPr>
        <w:t>Take a sample of coarse aggregate in pan and placed it in dry ove</w:t>
      </w:r>
      <w:r w:rsidR="000860E3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n at a temperature of 100° – 110° </w:t>
      </w:r>
      <w:r w:rsidRPr="00947CFC">
        <w:rPr>
          <w:rFonts w:asciiTheme="minorBidi" w:hAnsiTheme="minorBidi" w:cstheme="minorBidi"/>
          <w:color w:val="000000" w:themeColor="text1"/>
          <w:sz w:val="24"/>
          <w:szCs w:val="24"/>
        </w:rPr>
        <w:t>C. After drying take the sample weight to nearest gram.</w:t>
      </w:r>
    </w:p>
    <w:p w:rsidR="00170111" w:rsidRPr="00947CFC" w:rsidRDefault="00947CFC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947CFC">
        <w:rPr>
          <w:rFonts w:asciiTheme="minorBidi" w:hAnsiTheme="minorBidi" w:cstheme="minorBidi"/>
          <w:color w:val="000000" w:themeColor="text1"/>
          <w:sz w:val="24"/>
          <w:szCs w:val="24"/>
        </w:rPr>
        <w:t>Arrange the sieves in descending order and put the arrangement on mechanical shaker. It is suggested that, to know the exact value of fineness modulus for aggregate</w:t>
      </w:r>
      <w:r w:rsidR="00196FC0">
        <w:rPr>
          <w:rFonts w:asciiTheme="minorBidi" w:hAnsiTheme="minorBidi" w:cstheme="minorBidi"/>
          <w:color w:val="000000" w:themeColor="text1"/>
          <w:sz w:val="24"/>
          <w:szCs w:val="24"/>
        </w:rPr>
        <w:t>s</w:t>
      </w:r>
      <w:r w:rsidRPr="00947CFC">
        <w:rPr>
          <w:rFonts w:asciiTheme="minorBidi" w:hAnsiTheme="minorBidi" w:cstheme="minorBidi"/>
          <w:color w:val="000000" w:themeColor="text1"/>
          <w:sz w:val="24"/>
          <w:szCs w:val="24"/>
        </w:rPr>
        <w:t>, mechanical shaker will give better value than hand shaking because of more no. of sieves and heavy size particles. After proper sieving</w:t>
      </w:r>
      <w:r w:rsidR="0061770E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(shaking for 4 min)</w:t>
      </w:r>
      <w:r w:rsidRPr="00947CFC">
        <w:rPr>
          <w:rFonts w:asciiTheme="minorBidi" w:hAnsiTheme="minorBidi" w:cstheme="minorBidi"/>
          <w:color w:val="000000" w:themeColor="text1"/>
          <w:sz w:val="24"/>
          <w:szCs w:val="24"/>
        </w:rPr>
        <w:t>, record the sample weights retained on each sieve and find out the cumulative weight of retained particles as well as cumulative % retained on each sieve. Finally add all cumulative percentage values and divide the result with 100. Then we get the value of fineness modulus.</w:t>
      </w: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  <w:rtl/>
          <w:lang w:bidi="fa-IR"/>
        </w:rPr>
      </w:pP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96FC0" w:rsidRPr="00394211" w:rsidRDefault="00196FC0" w:rsidP="00394211">
      <w:pPr>
        <w:pStyle w:val="Heading2"/>
        <w:rPr>
          <w:rFonts w:asciiTheme="minorBidi" w:hAnsiTheme="minorBidi" w:cstheme="minorBidi"/>
        </w:rPr>
      </w:pPr>
      <w:bookmarkStart w:id="3" w:name="_Toc39163100"/>
      <w:r w:rsidRPr="00394211">
        <w:rPr>
          <w:rFonts w:asciiTheme="minorBidi" w:hAnsiTheme="minorBidi" w:cstheme="minorBidi"/>
        </w:rPr>
        <w:t>Sand test</w:t>
      </w:r>
      <w:bookmarkEnd w:id="3"/>
      <w:r w:rsidRPr="00394211">
        <w:rPr>
          <w:rFonts w:asciiTheme="minorBidi" w:hAnsiTheme="minorBidi" w:cstheme="minorBidi"/>
        </w:rPr>
        <w:t xml:space="preserve"> </w:t>
      </w:r>
    </w:p>
    <w:p w:rsidR="00394211" w:rsidRPr="00196FC0" w:rsidRDefault="00394211" w:rsidP="00394211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Total weight before sieving is 756.78 g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Each container weight is 76.24 g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4mm 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>=   8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  <w:rtl/>
          <w:lang w:bidi="fa-IR"/>
        </w:rPr>
        <w:t>4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.89 gr -  76.24 gr 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= 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8.65 gr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2mm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>= 84.49 gr -  76.24 gr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= 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16.25 gr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1 mm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>= 90 gr     -  76.24 gr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= 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21.76 gr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500 µm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>= 169.83 -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 76.24 = 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93.59 gr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250 µm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>= 603.49 gr -  76.24 gr = 534.76 gr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125 µm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 xml:space="preserve">= 148.26 gr -  76.24 gr 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= 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72.02 gr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4B6A1B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64 </w:t>
      </w:r>
      <w:r w:rsidR="00196FC0"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µm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  <w:r w:rsidR="00196FC0"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>= 76.49 gr -  76.24 gr</w:t>
      </w:r>
      <w:r w:rsidR="00196FC0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= </w:t>
      </w:r>
      <w:r w:rsidR="00196FC0"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0.25 gr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Bottom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>= 83.14 gr -  76.24 gr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= 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>6.9 gr</w:t>
      </w: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96FC0" w:rsidRPr="00196FC0" w:rsidRDefault="00196FC0" w:rsidP="00196FC0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>Total weight before sieving</w:t>
      </w:r>
      <w:r w:rsidRPr="00196FC0">
        <w:rPr>
          <w:rFonts w:asciiTheme="minorBidi" w:hAnsiTheme="minorBidi" w:cstheme="minorBidi"/>
          <w:color w:val="000000" w:themeColor="text1"/>
          <w:sz w:val="24"/>
          <w:szCs w:val="24"/>
        </w:rPr>
        <w:tab/>
        <w:t>= 754.18 gr</w:t>
      </w:r>
    </w:p>
    <w:p w:rsidR="00170111" w:rsidRDefault="00170111" w:rsidP="00B74FAD">
      <w:pPr>
        <w:jc w:val="both"/>
        <w:rPr>
          <w:rFonts w:ascii="inherit" w:hAnsi="inherit" w:hint="eastAsia"/>
          <w:color w:val="444444"/>
          <w:sz w:val="24"/>
          <w:szCs w:val="24"/>
        </w:rPr>
      </w:pPr>
    </w:p>
    <w:p w:rsidR="00196FC0" w:rsidRDefault="00196FC0" w:rsidP="00196F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Retained = 100* (sand weight / total sand weight) </w:t>
      </w:r>
    </w:p>
    <w:p w:rsidR="00196FC0" w:rsidRDefault="00196FC0" w:rsidP="00196F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example: for 4</w:t>
      </w:r>
      <w:r w:rsidRPr="00196FC0">
        <w:rPr>
          <w:rFonts w:ascii="Arial" w:hAnsi="Arial" w:cs="Arial"/>
          <w:sz w:val="22"/>
          <w:szCs w:val="22"/>
        </w:rPr>
        <w:t xml:space="preserve">mm </w:t>
      </w:r>
      <w:r>
        <w:rPr>
          <w:rFonts w:ascii="Arial" w:hAnsi="Arial" w:cs="Arial"/>
          <w:sz w:val="22"/>
          <w:szCs w:val="22"/>
        </w:rPr>
        <w:t>sieve size = 100* (</w:t>
      </w:r>
      <w:r w:rsidRPr="00196FC0">
        <w:rPr>
          <w:rFonts w:ascii="Arial" w:hAnsi="Arial" w:cs="Arial"/>
          <w:sz w:val="22"/>
          <w:szCs w:val="22"/>
        </w:rPr>
        <w:t>8.65</w:t>
      </w:r>
      <w:r>
        <w:rPr>
          <w:rFonts w:ascii="Arial" w:hAnsi="Arial" w:cs="Arial"/>
          <w:sz w:val="22"/>
          <w:szCs w:val="22"/>
        </w:rPr>
        <w:t xml:space="preserve">/ </w:t>
      </w:r>
      <w:r w:rsidRPr="00196FC0">
        <w:rPr>
          <w:rFonts w:ascii="Arial" w:hAnsi="Arial" w:cs="Arial"/>
          <w:sz w:val="22"/>
          <w:szCs w:val="22"/>
        </w:rPr>
        <w:t>754.18</w:t>
      </w:r>
      <w:r>
        <w:rPr>
          <w:rFonts w:ascii="Arial" w:hAnsi="Arial" w:cs="Arial"/>
          <w:sz w:val="22"/>
          <w:szCs w:val="22"/>
        </w:rPr>
        <w:t xml:space="preserve">) = </w:t>
      </w:r>
      <w:r w:rsidRPr="000A7379">
        <w:rPr>
          <w:rFonts w:ascii="Calibri" w:hAnsi="Calibri"/>
          <w:color w:val="000000"/>
          <w:sz w:val="22"/>
          <w:szCs w:val="22"/>
        </w:rPr>
        <w:t>1.146941</w:t>
      </w:r>
      <w:r>
        <w:rPr>
          <w:rFonts w:ascii="Calibri" w:hAnsi="Calibri"/>
          <w:color w:val="000000"/>
          <w:sz w:val="22"/>
          <w:szCs w:val="22"/>
        </w:rPr>
        <w:t>%</w:t>
      </w:r>
    </w:p>
    <w:p w:rsidR="00170111" w:rsidRPr="00196FC0" w:rsidRDefault="00196FC0" w:rsidP="00B74FAD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>
        <w:rPr>
          <w:rFonts w:asciiTheme="minorBidi" w:hAnsiTheme="minorBidi" w:cstheme="minorBidi"/>
          <w:color w:val="000000" w:themeColor="text1"/>
          <w:sz w:val="24"/>
          <w:szCs w:val="24"/>
        </w:rPr>
        <w:t>We follow the same calculation for other sieves. The results are in the table number 1.</w:t>
      </w:r>
    </w:p>
    <w:p w:rsidR="00196FC0" w:rsidRDefault="00196FC0" w:rsidP="00196FC0">
      <w:pPr>
        <w:rPr>
          <w:rFonts w:ascii="Yu Gothic UI Semilight" w:eastAsia="Yu Gothic UI Semilight" w:hAnsi="Yu Gothic UI Semilight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Cum</w:t>
      </w:r>
      <w:r w:rsidR="0061770E">
        <w:rPr>
          <w:rFonts w:ascii="Arial" w:hAnsi="Arial" w:cs="Arial"/>
          <w:sz w:val="22"/>
          <w:szCs w:val="22"/>
        </w:rPr>
        <w:t>ulative</w:t>
      </w:r>
      <w:r>
        <w:rPr>
          <w:rFonts w:ascii="Arial" w:hAnsi="Arial" w:cs="Arial"/>
          <w:sz w:val="22"/>
          <w:szCs w:val="22"/>
        </w:rPr>
        <w:t xml:space="preserve"> = </w:t>
      </w:r>
      <w:r w:rsidRPr="0089688F">
        <w:rPr>
          <w:rFonts w:asciiTheme="minorBidi" w:eastAsia="Yu Gothic UI Semilight" w:hAnsiTheme="minorBidi" w:cstheme="minorBidi"/>
          <w:sz w:val="24"/>
          <w:szCs w:val="24"/>
        </w:rPr>
        <w:t>∑Retained</w:t>
      </w:r>
    </w:p>
    <w:p w:rsidR="0089688F" w:rsidRDefault="0089688F" w:rsidP="0089688F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example: for 4</w:t>
      </w:r>
      <w:r w:rsidRPr="00196FC0">
        <w:rPr>
          <w:rFonts w:ascii="Arial" w:hAnsi="Arial" w:cs="Arial"/>
          <w:sz w:val="22"/>
          <w:szCs w:val="22"/>
        </w:rPr>
        <w:t xml:space="preserve">mm </w:t>
      </w:r>
      <w:r>
        <w:rPr>
          <w:rFonts w:ascii="Arial" w:hAnsi="Arial" w:cs="Arial"/>
          <w:sz w:val="22"/>
          <w:szCs w:val="22"/>
        </w:rPr>
        <w:t xml:space="preserve">sieve size is </w:t>
      </w:r>
      <w:r w:rsidRPr="0089688F">
        <w:rPr>
          <w:rFonts w:ascii="Arial" w:hAnsi="Arial" w:cs="Arial"/>
          <w:sz w:val="22"/>
          <w:szCs w:val="22"/>
        </w:rPr>
        <w:t>1.146941%</w:t>
      </w:r>
    </w:p>
    <w:p w:rsidR="00170111" w:rsidRDefault="0089688F" w:rsidP="0089688F">
      <w:pPr>
        <w:jc w:val="both"/>
        <w:rPr>
          <w:rFonts w:ascii="inherit" w:hAnsi="inherit" w:hint="eastAsia"/>
          <w:color w:val="444444"/>
          <w:sz w:val="24"/>
          <w:szCs w:val="24"/>
        </w:rPr>
      </w:pPr>
      <w:r>
        <w:rPr>
          <w:rFonts w:ascii="Arial" w:hAnsi="Arial" w:cs="Arial"/>
          <w:sz w:val="22"/>
          <w:szCs w:val="22"/>
        </w:rPr>
        <w:t xml:space="preserve">                      for 2</w:t>
      </w:r>
      <w:r w:rsidRPr="00196FC0">
        <w:rPr>
          <w:rFonts w:ascii="Arial" w:hAnsi="Arial" w:cs="Arial"/>
          <w:sz w:val="22"/>
          <w:szCs w:val="22"/>
        </w:rPr>
        <w:t xml:space="preserve">mm </w:t>
      </w:r>
      <w:r>
        <w:rPr>
          <w:rFonts w:ascii="Arial" w:hAnsi="Arial" w:cs="Arial"/>
          <w:sz w:val="22"/>
          <w:szCs w:val="22"/>
        </w:rPr>
        <w:t xml:space="preserve">sieve size is </w:t>
      </w:r>
      <w:r w:rsidRPr="0089688F">
        <w:rPr>
          <w:rFonts w:ascii="Arial" w:hAnsi="Arial" w:cs="Arial"/>
          <w:sz w:val="22"/>
          <w:szCs w:val="22"/>
        </w:rPr>
        <w:t>1.146941%</w:t>
      </w:r>
      <w:r>
        <w:rPr>
          <w:rFonts w:ascii="Arial" w:hAnsi="Arial" w:cs="Arial"/>
          <w:sz w:val="22"/>
          <w:szCs w:val="22"/>
        </w:rPr>
        <w:t xml:space="preserve"> + </w:t>
      </w:r>
      <w:r w:rsidRPr="0089688F">
        <w:rPr>
          <w:rFonts w:ascii="Arial" w:hAnsi="Arial" w:cs="Arial"/>
          <w:sz w:val="22"/>
          <w:szCs w:val="22"/>
        </w:rPr>
        <w:t>2.154658%</w:t>
      </w:r>
      <w:r>
        <w:rPr>
          <w:rFonts w:ascii="Arial" w:hAnsi="Arial" w:cs="Arial"/>
          <w:sz w:val="22"/>
          <w:szCs w:val="22"/>
        </w:rPr>
        <w:t xml:space="preserve"> = </w:t>
      </w:r>
      <w:r w:rsidRPr="0089688F">
        <w:rPr>
          <w:rFonts w:ascii="Arial" w:hAnsi="Arial" w:cs="Arial"/>
          <w:sz w:val="22"/>
          <w:szCs w:val="22"/>
        </w:rPr>
        <w:t>3.301599%</w:t>
      </w:r>
    </w:p>
    <w:p w:rsidR="00B74FAD" w:rsidRDefault="00B74FAD" w:rsidP="00B74FAD">
      <w:pPr>
        <w:jc w:val="both"/>
        <w:rPr>
          <w:rFonts w:ascii="Arial" w:hAnsi="Arial" w:cs="Arial"/>
          <w:color w:val="222222"/>
          <w:shd w:val="clear" w:color="auto" w:fill="FFFFFF"/>
        </w:rPr>
      </w:pPr>
    </w:p>
    <w:p w:rsidR="006F5471" w:rsidRDefault="0089688F" w:rsidP="00036AF4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>
        <w:rPr>
          <w:rFonts w:asciiTheme="minorBidi" w:hAnsiTheme="minorBidi" w:cstheme="minorBidi"/>
          <w:color w:val="000000" w:themeColor="text1"/>
          <w:sz w:val="24"/>
          <w:szCs w:val="24"/>
        </w:rPr>
        <w:t>The results for other sieves are in the table number 1.</w:t>
      </w:r>
    </w:p>
    <w:p w:rsidR="0089688F" w:rsidRDefault="0089688F" w:rsidP="00036AF4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89688F" w:rsidRPr="0061770E" w:rsidRDefault="0089688F" w:rsidP="0061770E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89688F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Pass = 100 – </w:t>
      </w:r>
      <w:r w:rsidR="0061770E" w:rsidRPr="0061770E">
        <w:rPr>
          <w:rFonts w:asciiTheme="minorBidi" w:hAnsiTheme="minorBidi" w:cstheme="minorBidi"/>
          <w:color w:val="000000" w:themeColor="text1"/>
          <w:sz w:val="24"/>
          <w:szCs w:val="24"/>
        </w:rPr>
        <w:t>Cumulative</w:t>
      </w:r>
    </w:p>
    <w:p w:rsidR="0089688F" w:rsidRDefault="0089688F" w:rsidP="00036AF4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For instance: 100 - </w:t>
      </w:r>
      <w:r w:rsidRPr="0089688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1.146941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= </w:t>
      </w:r>
      <w:r w:rsidRPr="0089688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98.85306%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r w:rsidRPr="0089688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for 4mm sieve size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</w:p>
    <w:p w:rsidR="0089688F" w:rsidRPr="0089688F" w:rsidRDefault="0089688F" w:rsidP="00036AF4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                     100 - </w:t>
      </w:r>
      <w:r w:rsidR="00160649" w:rsidRPr="0016064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3.301599</w:t>
      </w:r>
      <w:r w:rsidR="0016064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= </w:t>
      </w:r>
      <w:r w:rsidR="00160649" w:rsidRPr="0016064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96.6984</w:t>
      </w:r>
      <w:r w:rsidR="0016064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% (for 2</w:t>
      </w:r>
      <w:r w:rsidR="00160649" w:rsidRPr="0016064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mm sieve size)</w:t>
      </w:r>
    </w:p>
    <w:p w:rsidR="0089688F" w:rsidRDefault="00160649" w:rsidP="00036AF4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>
        <w:rPr>
          <w:rFonts w:asciiTheme="minorBidi" w:hAnsiTheme="minorBidi" w:cstheme="minorBidi"/>
          <w:color w:val="000000" w:themeColor="text1"/>
          <w:sz w:val="24"/>
          <w:szCs w:val="24"/>
        </w:rPr>
        <w:t>The results for other sieves are in the table number 1.</w:t>
      </w:r>
    </w:p>
    <w:p w:rsidR="00160649" w:rsidRDefault="00160649" w:rsidP="00036AF4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60649" w:rsidRDefault="00160649" w:rsidP="00036AF4">
      <w:pPr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</w:p>
    <w:p w:rsidR="00160649" w:rsidRDefault="00160649" w:rsidP="00036AF4">
      <w:pPr>
        <w:jc w:val="both"/>
        <w:rPr>
          <w:rFonts w:ascii="Arial" w:hAnsi="Arial" w:cs="Arial"/>
          <w:color w:val="222222"/>
          <w:shd w:val="clear" w:color="auto" w:fill="FFFFFF"/>
        </w:rPr>
      </w:pPr>
    </w:p>
    <w:p w:rsidR="009F7F67" w:rsidRDefault="004C1A6E" w:rsidP="004C1A6E">
      <w:pPr>
        <w:jc w:val="both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D23E1" w:rsidRPr="0089688F">
        <w:rPr>
          <w:rFonts w:ascii="Arial" w:hAnsi="Arial" w:cs="Arial"/>
          <w:color w:val="222222"/>
          <w:shd w:val="clear" w:color="auto" w:fill="FFFFFF"/>
        </w:rPr>
        <w:t>Sand %pass</w:t>
      </w:r>
    </w:p>
    <w:tbl>
      <w:tblPr>
        <w:tblW w:w="7080" w:type="dxa"/>
        <w:tblLook w:val="04A0" w:firstRow="1" w:lastRow="0" w:firstColumn="1" w:lastColumn="0" w:noHBand="0" w:noVBand="1"/>
      </w:tblPr>
      <w:tblGrid>
        <w:gridCol w:w="1700"/>
        <w:gridCol w:w="2500"/>
        <w:gridCol w:w="1197"/>
        <w:gridCol w:w="1416"/>
        <w:gridCol w:w="1053"/>
      </w:tblGrid>
      <w:tr w:rsidR="000A7379" w:rsidRPr="000A7379" w:rsidTr="000A7379">
        <w:trPr>
          <w:trHeight w:val="570"/>
        </w:trPr>
        <w:tc>
          <w:tcPr>
            <w:tcW w:w="1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D5699F" w:rsidRDefault="000A7379" w:rsidP="000A7379">
            <w:pPr>
              <w:jc w:val="center"/>
              <w:rPr>
                <w:rFonts w:asciiTheme="minorBidi" w:hAnsiTheme="minorBidi" w:cstheme="minorBidi"/>
                <w:b/>
                <w:bCs/>
                <w:color w:val="000000"/>
                <w:sz w:val="22"/>
                <w:szCs w:val="22"/>
              </w:rPr>
            </w:pPr>
            <w:r w:rsidRPr="00D5699F">
              <w:rPr>
                <w:rFonts w:asciiTheme="minorBidi" w:hAnsiTheme="minorBidi" w:cstheme="minorBidi"/>
                <w:b/>
                <w:bCs/>
                <w:color w:val="000000"/>
                <w:sz w:val="22"/>
                <w:szCs w:val="22"/>
              </w:rPr>
              <w:t>sieve size (mm)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sand weights (gr)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D23E1" w:rsidP="000A7379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R</w:t>
            </w:r>
            <w:r w:rsidR="000A7379" w:rsidRPr="000A7379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etained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%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1864EA" w:rsidP="000A7379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1864EA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Cumulative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%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D23E1" w:rsidP="000A7379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P</w:t>
            </w:r>
            <w:r w:rsidR="000A7379" w:rsidRPr="000A7379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%</w:t>
            </w:r>
          </w:p>
        </w:tc>
      </w:tr>
      <w:tr w:rsidR="000A7379" w:rsidRPr="000A7379" w:rsidTr="000A7379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8.65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1.146941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1.146941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98.85306</w:t>
            </w:r>
          </w:p>
        </w:tc>
      </w:tr>
      <w:tr w:rsidR="000A7379" w:rsidRPr="000A7379" w:rsidTr="000A7379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2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16.25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2.154658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3.301599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96.6984</w:t>
            </w:r>
          </w:p>
        </w:tc>
      </w:tr>
      <w:tr w:rsidR="000A7379" w:rsidRPr="000A7379" w:rsidTr="000A7379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1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21.76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2.885253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6.186852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93.81315</w:t>
            </w:r>
          </w:p>
        </w:tc>
      </w:tr>
      <w:tr w:rsidR="000A7379" w:rsidRPr="000A7379" w:rsidTr="000A7379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0.5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93.59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12.4095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18.59636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81.40364</w:t>
            </w:r>
          </w:p>
        </w:tc>
      </w:tr>
      <w:tr w:rsidR="000A7379" w:rsidRPr="000A7379" w:rsidTr="000A7379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0.25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534.76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70.90615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89.50251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10.49749</w:t>
            </w:r>
          </w:p>
        </w:tc>
      </w:tr>
      <w:tr w:rsidR="000A7379" w:rsidRPr="000A7379" w:rsidTr="000A7379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0.125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72.02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9.549444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99.05195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0.94805</w:t>
            </w:r>
          </w:p>
        </w:tc>
      </w:tr>
      <w:tr w:rsidR="000A7379" w:rsidRPr="000A7379" w:rsidTr="000A7379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0.064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0.25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0.033149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99.0851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0.914901</w:t>
            </w:r>
          </w:p>
        </w:tc>
      </w:tr>
      <w:tr w:rsidR="000A7379" w:rsidRPr="000A7379" w:rsidTr="000A7379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bottom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6.9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0.914901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</w:tr>
      <w:tr w:rsidR="000A7379" w:rsidRPr="000A7379" w:rsidTr="000A7379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7379" w:rsidRPr="000A7379" w:rsidRDefault="00874213" w:rsidP="000A7379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T</w:t>
            </w:r>
            <w:r w:rsidR="000A7379" w:rsidRPr="000A7379">
              <w:rPr>
                <w:rFonts w:ascii="Calibri" w:hAnsi="Calibri"/>
                <w:color w:val="000000"/>
                <w:sz w:val="22"/>
                <w:szCs w:val="22"/>
              </w:rPr>
              <w:t>otal</w:t>
            </w: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754.18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A7379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65731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065731">
              <w:rPr>
                <w:rFonts w:ascii="Calibri" w:hAnsi="Calibri"/>
                <w:color w:val="000000"/>
                <w:sz w:val="22"/>
                <w:szCs w:val="22"/>
              </w:rPr>
              <w:t>316.871312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7379" w:rsidRPr="000A7379" w:rsidRDefault="000A7379" w:rsidP="000A7379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</w:tbl>
    <w:p w:rsidR="000653E4" w:rsidRPr="003C0815" w:rsidRDefault="003C0815" w:rsidP="004C1A6E">
      <w:pPr>
        <w:jc w:val="both"/>
        <w:rPr>
          <w:rFonts w:ascii="Arial" w:hAnsi="Arial" w:cs="Arial"/>
          <w:sz w:val="22"/>
          <w:szCs w:val="22"/>
          <w:vertAlign w:val="superscript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</w:t>
      </w:r>
      <w:r w:rsidR="00967CB6">
        <w:rPr>
          <w:rFonts w:ascii="Arial" w:hAnsi="Arial" w:cs="Arial"/>
          <w:sz w:val="22"/>
          <w:szCs w:val="22"/>
        </w:rPr>
        <w:t xml:space="preserve">                                                       </w:t>
      </w:r>
      <w:r>
        <w:rPr>
          <w:rFonts w:ascii="Arial" w:hAnsi="Arial" w:cs="Arial"/>
          <w:sz w:val="22"/>
          <w:szCs w:val="22"/>
        </w:rPr>
        <w:t xml:space="preserve"> </w:t>
      </w:r>
      <w:r w:rsidRPr="003C0815">
        <w:rPr>
          <w:rFonts w:ascii="Arial" w:hAnsi="Arial" w:cs="Arial"/>
          <w:sz w:val="22"/>
          <w:szCs w:val="22"/>
          <w:vertAlign w:val="superscript"/>
        </w:rPr>
        <w:t>table number 1</w:t>
      </w:r>
    </w:p>
    <w:p w:rsidR="004B4538" w:rsidRPr="00160649" w:rsidRDefault="00160649" w:rsidP="003C0815">
      <w:pPr>
        <w:rPr>
          <w:rFonts w:asciiTheme="minorBidi" w:eastAsia="Yu Gothic UI Semilight" w:hAnsiTheme="minorBidi" w:cstheme="minorBidi"/>
          <w:sz w:val="22"/>
          <w:szCs w:val="22"/>
          <w:vertAlign w:val="superscript"/>
        </w:rPr>
      </w:pPr>
      <w:r>
        <w:rPr>
          <w:rFonts w:ascii="Yu Gothic UI Semilight" w:eastAsia="Yu Gothic UI Semilight" w:hAnsi="Yu Gothic UI Semilight" w:cs="Arial"/>
          <w:sz w:val="22"/>
          <w:szCs w:val="22"/>
        </w:rPr>
        <w:t xml:space="preserve">                                                </w:t>
      </w:r>
    </w:p>
    <w:p w:rsidR="001864EA" w:rsidRPr="007373F7" w:rsidRDefault="001864EA" w:rsidP="00394211">
      <w:pPr>
        <w:pStyle w:val="Heading2"/>
        <w:rPr>
          <w:lang w:eastAsia="zh-CN" w:bidi="hi-IN"/>
        </w:rPr>
      </w:pPr>
      <w:bookmarkStart w:id="4" w:name="_Toc39163101"/>
      <w:r w:rsidRPr="00394211">
        <w:rPr>
          <w:rFonts w:asciiTheme="minorBidi" w:hAnsiTheme="minorBidi" w:cstheme="minorBidi"/>
          <w:lang w:eastAsia="zh-CN" w:bidi="hi-IN"/>
        </w:rPr>
        <w:t>Fines modules</w:t>
      </w:r>
      <w:r w:rsidRPr="007373F7">
        <w:rPr>
          <w:lang w:eastAsia="zh-CN" w:bidi="hi-IN"/>
        </w:rPr>
        <w:t>:</w:t>
      </w:r>
      <w:bookmarkEnd w:id="4"/>
    </w:p>
    <w:p w:rsidR="001864EA" w:rsidRPr="007373F7" w:rsidRDefault="001864EA" w:rsidP="001864EA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1864EA" w:rsidRPr="007373F7" w:rsidRDefault="001864EA" w:rsidP="001864EA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First we have to add up all the </w:t>
      </w:r>
      <w:r w:rsidRPr="001864EA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Cumulative</w:t>
      </w: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apart from the bottom (pan) for sand.</w:t>
      </w:r>
    </w:p>
    <w:p w:rsidR="001864EA" w:rsidRPr="007373F7" w:rsidRDefault="001864EA" w:rsidP="001864EA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1864EA" w:rsidRPr="007373F7" w:rsidRDefault="001864EA" w:rsidP="001864EA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1864EA" w:rsidRDefault="001864EA" w:rsidP="001864EA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1.146 + 3.3 +6.185 + 89.5 + 99.049 + 99.082 = </w:t>
      </w: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316.856</w:t>
      </w:r>
    </w:p>
    <w:p w:rsidR="001864EA" w:rsidRPr="007373F7" w:rsidRDefault="001864EA" w:rsidP="001864EA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  <w:t>T</w:t>
      </w: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he result must be divided to 100</w:t>
      </w:r>
    </w:p>
    <w:p w:rsidR="001864EA" w:rsidRPr="007373F7" w:rsidRDefault="001864EA" w:rsidP="001864EA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7373F7">
        <w:rPr>
          <w:rFonts w:ascii="Liberation Serif" w:hAnsi="Liberation Serif" w:cs="Liberation Serif"/>
          <w:kern w:val="3"/>
          <w:sz w:val="24"/>
          <w:szCs w:val="24"/>
          <w:lang w:eastAsia="zh-CN" w:bidi="hi-IN"/>
        </w:rPr>
        <w:t>→</w:t>
      </w: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ab/>
        <w:t>316.867</w:t>
      </w: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</w:t>
      </w: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/ 100 = </w:t>
      </w: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3.16</w:t>
      </w:r>
    </w:p>
    <w:p w:rsidR="004C672E" w:rsidRPr="00201DBA" w:rsidRDefault="004C672E" w:rsidP="00201DBA">
      <w:pPr>
        <w:rPr>
          <w:rFonts w:ascii="Yu Gothic UI Semilight" w:eastAsia="Yu Gothic UI Semilight" w:hAnsi="Yu Gothic UI Semilight" w:cs="Arial"/>
          <w:sz w:val="22"/>
          <w:szCs w:val="22"/>
        </w:rPr>
      </w:pPr>
    </w:p>
    <w:p w:rsidR="00201DBA" w:rsidRDefault="00201DBA" w:rsidP="004C1A6E">
      <w:pPr>
        <w:jc w:val="both"/>
        <w:rPr>
          <w:rFonts w:ascii="Arial" w:hAnsi="Arial" w:cs="Arial"/>
          <w:sz w:val="22"/>
          <w:szCs w:val="22"/>
        </w:rPr>
      </w:pPr>
    </w:p>
    <w:p w:rsidR="00201DBA" w:rsidRDefault="00201DBA" w:rsidP="004C1A6E">
      <w:pPr>
        <w:jc w:val="both"/>
        <w:rPr>
          <w:rFonts w:ascii="Arial" w:hAnsi="Arial" w:cs="Arial"/>
          <w:sz w:val="22"/>
          <w:szCs w:val="22"/>
        </w:rPr>
      </w:pPr>
    </w:p>
    <w:p w:rsidR="00201DBA" w:rsidRDefault="00201DBA" w:rsidP="004C1A6E">
      <w:pPr>
        <w:jc w:val="both"/>
        <w:rPr>
          <w:rFonts w:ascii="Arial" w:hAnsi="Arial" w:cs="Arial"/>
          <w:sz w:val="22"/>
          <w:szCs w:val="22"/>
        </w:rPr>
      </w:pPr>
    </w:p>
    <w:p w:rsidR="00A37518" w:rsidRDefault="002F33CD" w:rsidP="006B5A75">
      <w:pPr>
        <w:jc w:val="both"/>
        <w:rPr>
          <w:rFonts w:ascii="Arial" w:hAnsi="Arial" w:cs="Arial"/>
          <w:sz w:val="22"/>
          <w:szCs w:val="22"/>
          <w:lang w:bidi="fa-IR"/>
        </w:rPr>
      </w:pPr>
      <w:r>
        <w:rPr>
          <w:noProof/>
        </w:rPr>
        <w:drawing>
          <wp:inline distT="0" distB="0" distL="0" distR="0" wp14:anchorId="13E231D6" wp14:editId="679EAAB8">
            <wp:extent cx="4572000" cy="2743200"/>
            <wp:effectExtent l="0" t="0" r="0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995C95" w:rsidRPr="00D03EC5" w:rsidRDefault="00D03EC5" w:rsidP="006B5A75">
      <w:pPr>
        <w:jc w:val="both"/>
        <w:rPr>
          <w:rFonts w:ascii="Arial" w:hAnsi="Arial" w:cs="Arial"/>
          <w:sz w:val="24"/>
          <w:szCs w:val="24"/>
          <w:vertAlign w:val="superscript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</w:t>
      </w:r>
      <w:r w:rsidRPr="00D03EC5">
        <w:rPr>
          <w:rFonts w:ascii="Arial" w:hAnsi="Arial" w:cs="Arial"/>
          <w:sz w:val="24"/>
          <w:szCs w:val="24"/>
          <w:vertAlign w:val="superscript"/>
        </w:rPr>
        <w:t>Graph 1</w:t>
      </w:r>
    </w:p>
    <w:p w:rsidR="002F33CD" w:rsidRDefault="002F33CD" w:rsidP="006B5A75">
      <w:pPr>
        <w:jc w:val="both"/>
        <w:rPr>
          <w:rFonts w:ascii="Arial" w:hAnsi="Arial" w:cs="Arial"/>
          <w:sz w:val="22"/>
          <w:szCs w:val="22"/>
        </w:rPr>
      </w:pPr>
    </w:p>
    <w:p w:rsidR="002F33CD" w:rsidRDefault="002F33CD" w:rsidP="006B5A75">
      <w:pPr>
        <w:jc w:val="both"/>
        <w:rPr>
          <w:rFonts w:ascii="Arial" w:hAnsi="Arial" w:cs="Arial"/>
          <w:sz w:val="22"/>
          <w:szCs w:val="22"/>
        </w:rPr>
      </w:pPr>
    </w:p>
    <w:p w:rsidR="002F33CD" w:rsidRDefault="002F33CD" w:rsidP="006B5A75">
      <w:pPr>
        <w:jc w:val="both"/>
        <w:rPr>
          <w:rFonts w:ascii="Arial" w:hAnsi="Arial" w:cs="Arial"/>
          <w:sz w:val="22"/>
          <w:szCs w:val="22"/>
        </w:rPr>
      </w:pPr>
    </w:p>
    <w:p w:rsidR="002F33CD" w:rsidRPr="00394211" w:rsidRDefault="00D5699F" w:rsidP="00394211">
      <w:pPr>
        <w:pStyle w:val="Heading2"/>
        <w:rPr>
          <w:rFonts w:asciiTheme="minorBidi" w:hAnsiTheme="minorBidi" w:cstheme="minorBidi"/>
        </w:rPr>
      </w:pPr>
      <w:bookmarkStart w:id="5" w:name="_Toc39163102"/>
      <w:r w:rsidRPr="00394211">
        <w:rPr>
          <w:rFonts w:asciiTheme="minorBidi" w:hAnsiTheme="minorBidi" w:cstheme="minorBidi"/>
        </w:rPr>
        <w:t>6 mm coarse</w:t>
      </w:r>
      <w:bookmarkEnd w:id="5"/>
    </w:p>
    <w:p w:rsidR="00C27036" w:rsidRPr="007441B6" w:rsidRDefault="0044207B" w:rsidP="007441B6">
      <w:pPr>
        <w:jc w:val="both"/>
        <w:rPr>
          <w:rFonts w:asciiTheme="minorBidi" w:hAnsiTheme="minorBidi" w:cstheme="minorBidi"/>
          <w:sz w:val="24"/>
          <w:szCs w:val="24"/>
        </w:rPr>
      </w:pPr>
      <w:r w:rsidRPr="00E74824">
        <w:rPr>
          <w:rFonts w:asciiTheme="minorBidi" w:hAnsiTheme="minorBidi" w:cstheme="minorBidi"/>
          <w:sz w:val="24"/>
          <w:szCs w:val="24"/>
        </w:rPr>
        <w:t xml:space="preserve">The </w:t>
      </w:r>
      <w:r w:rsidR="00D5699F" w:rsidRPr="00E74824">
        <w:rPr>
          <w:rFonts w:asciiTheme="minorBidi" w:hAnsiTheme="minorBidi" w:cstheme="minorBidi"/>
          <w:sz w:val="24"/>
          <w:szCs w:val="24"/>
        </w:rPr>
        <w:t>procedure</w:t>
      </w:r>
      <w:r w:rsidRPr="00E74824">
        <w:rPr>
          <w:rFonts w:asciiTheme="minorBidi" w:hAnsiTheme="minorBidi" w:cstheme="minorBidi"/>
          <w:sz w:val="24"/>
          <w:szCs w:val="24"/>
        </w:rPr>
        <w:t xml:space="preserve"> for </w:t>
      </w:r>
      <w:r w:rsidRPr="00E74824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6 mm coarse is the same as sand. </w:t>
      </w:r>
      <w:r w:rsidR="00E74824" w:rsidRPr="00E74824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Therefore, </w:t>
      </w:r>
      <w:r w:rsidR="00E74824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I just put </w:t>
      </w:r>
      <w:r w:rsidR="00F71E70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the calculation numbers in the table</w:t>
      </w:r>
      <w:r w:rsidR="00904E3C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number 2</w:t>
      </w:r>
      <w:r w:rsidR="00F71E70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. </w:t>
      </w:r>
    </w:p>
    <w:p w:rsidR="002F33CD" w:rsidRDefault="002F33CD" w:rsidP="006B5A75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7866" w:type="dxa"/>
        <w:tblLook w:val="04A0" w:firstRow="1" w:lastRow="0" w:firstColumn="1" w:lastColumn="0" w:noHBand="0" w:noVBand="1"/>
      </w:tblPr>
      <w:tblGrid>
        <w:gridCol w:w="1700"/>
        <w:gridCol w:w="2500"/>
        <w:gridCol w:w="1197"/>
        <w:gridCol w:w="1416"/>
        <w:gridCol w:w="1053"/>
      </w:tblGrid>
      <w:tr w:rsidR="00967CB6" w:rsidRPr="002F33CD" w:rsidTr="00967CB6">
        <w:trPr>
          <w:trHeight w:val="570"/>
        </w:trPr>
        <w:tc>
          <w:tcPr>
            <w:tcW w:w="1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sieve size (mm)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60 coarse weights (gr)</w:t>
            </w:r>
          </w:p>
        </w:tc>
        <w:tc>
          <w:tcPr>
            <w:tcW w:w="11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Retained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%</w:t>
            </w:r>
          </w:p>
        </w:tc>
        <w:tc>
          <w:tcPr>
            <w:tcW w:w="14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1864EA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Cumulative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%</w:t>
            </w:r>
          </w:p>
        </w:tc>
        <w:tc>
          <w:tcPr>
            <w:tcW w:w="10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Pass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%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8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41.5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1.851753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1.851753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98.14825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1731.09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77.24218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79.09394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20.90606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402.3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17.95085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97.04478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2.955219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18.44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0.822803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97.86758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2.132416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6.55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0.292265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98.15985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1.840151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0.25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13.58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0.605947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98.7658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1.234204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0.125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9.6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0.428357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99.19415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0.805847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0.064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1.81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0.080763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99.27492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0.725084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bo</w:t>
            </w: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tto</w:t>
            </w:r>
            <w:r>
              <w:rPr>
                <w:rFonts w:ascii="Calibri" w:hAnsi="Calibri"/>
                <w:color w:val="000000"/>
                <w:sz w:val="22"/>
                <w:szCs w:val="22"/>
              </w:rPr>
              <w:t>m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16.25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0.725084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</w:tr>
      <w:tr w:rsidR="00967CB6" w:rsidRPr="002F33CD" w:rsidTr="00967CB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874213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T</w:t>
            </w:r>
            <w:r w:rsidR="00967CB6" w:rsidRPr="002F33CD">
              <w:rPr>
                <w:rFonts w:ascii="Calibri" w:hAnsi="Calibri"/>
                <w:color w:val="000000"/>
                <w:sz w:val="22"/>
                <w:szCs w:val="22"/>
              </w:rPr>
              <w:t>otal</w:t>
            </w: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2241.12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67CB6" w:rsidRPr="002F33CD" w:rsidRDefault="00967CB6" w:rsidP="002F33CD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</w:tbl>
    <w:p w:rsidR="002F33CD" w:rsidRPr="003C0815" w:rsidRDefault="003C0815" w:rsidP="006B5A75">
      <w:pPr>
        <w:jc w:val="both"/>
        <w:rPr>
          <w:rFonts w:ascii="Arial" w:hAnsi="Arial" w:cs="Arial"/>
          <w:sz w:val="22"/>
          <w:szCs w:val="22"/>
          <w:vertAlign w:val="superscript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</w:t>
      </w:r>
      <w:r w:rsidR="00967CB6">
        <w:rPr>
          <w:rFonts w:ascii="Arial" w:hAnsi="Arial" w:cs="Arial"/>
          <w:sz w:val="22"/>
          <w:szCs w:val="22"/>
        </w:rPr>
        <w:t xml:space="preserve">                                        </w:t>
      </w:r>
      <w:r>
        <w:rPr>
          <w:rFonts w:ascii="Arial" w:hAnsi="Arial" w:cs="Arial"/>
          <w:sz w:val="22"/>
          <w:szCs w:val="22"/>
        </w:rPr>
        <w:t xml:space="preserve">         </w:t>
      </w:r>
      <w:r w:rsidRPr="003C0815">
        <w:rPr>
          <w:rFonts w:ascii="Arial" w:hAnsi="Arial" w:cs="Arial"/>
          <w:sz w:val="22"/>
          <w:szCs w:val="22"/>
          <w:vertAlign w:val="superscript"/>
        </w:rPr>
        <w:t xml:space="preserve">table number 2 </w:t>
      </w:r>
    </w:p>
    <w:p w:rsidR="002244C8" w:rsidRDefault="002244C8" w:rsidP="006B5A75">
      <w:pPr>
        <w:jc w:val="both"/>
        <w:rPr>
          <w:rFonts w:ascii="Arial" w:hAnsi="Arial" w:cs="Arial"/>
          <w:sz w:val="22"/>
          <w:szCs w:val="22"/>
        </w:rPr>
      </w:pPr>
    </w:p>
    <w:p w:rsidR="001864EA" w:rsidRPr="007373F7" w:rsidRDefault="001864EA" w:rsidP="00394211">
      <w:pPr>
        <w:pStyle w:val="Heading2"/>
        <w:rPr>
          <w:lang w:eastAsia="zh-CN" w:bidi="hi-IN"/>
        </w:rPr>
      </w:pPr>
      <w:bookmarkStart w:id="6" w:name="_Toc39163103"/>
      <w:r w:rsidRPr="00394211">
        <w:rPr>
          <w:rFonts w:asciiTheme="minorBidi" w:hAnsiTheme="minorBidi" w:cstheme="minorBidi"/>
          <w:lang w:eastAsia="zh-CN" w:bidi="hi-IN"/>
        </w:rPr>
        <w:t>Fines modules</w:t>
      </w:r>
      <w:r w:rsidRPr="007373F7">
        <w:rPr>
          <w:lang w:eastAsia="zh-CN" w:bidi="hi-IN"/>
        </w:rPr>
        <w:t>:</w:t>
      </w:r>
      <w:bookmarkEnd w:id="6"/>
    </w:p>
    <w:p w:rsidR="001864EA" w:rsidRPr="007373F7" w:rsidRDefault="001864EA" w:rsidP="001864EA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1864EA" w:rsidRPr="007373F7" w:rsidRDefault="001864EA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First we have to add up all the </w:t>
      </w:r>
      <w:r w:rsidRPr="001864EA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Cumulative</w:t>
      </w: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apart from the bottom (pan)</w:t>
      </w:r>
      <w:r w:rsidR="00002EB0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for</w:t>
      </w: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6 m</w:t>
      </w:r>
      <w:r w:rsidR="00002EB0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m</w:t>
      </w: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coarse.</w:t>
      </w:r>
    </w:p>
    <w:p w:rsidR="00002EB0" w:rsidRPr="007373F7" w:rsidRDefault="00002EB0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002EB0" w:rsidRPr="007373F7" w:rsidRDefault="00002EB0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002EB0" w:rsidRDefault="00002EB0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1.84 + 79.09 + 97.04 + 97.86 + 98.15 + 98.76 + 99.79 + 99.27 = 671</w:t>
      </w:r>
    </w:p>
    <w:p w:rsidR="00002EB0" w:rsidRPr="007373F7" w:rsidRDefault="00002EB0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6E560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The result must be divided to 100</w:t>
      </w:r>
    </w:p>
    <w:p w:rsidR="00002EB0" w:rsidRDefault="00002EB0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7373F7">
        <w:rPr>
          <w:rFonts w:ascii="Liberation Serif" w:hAnsi="Liberation Serif" w:cs="Liberation Serif"/>
          <w:kern w:val="3"/>
          <w:sz w:val="24"/>
          <w:szCs w:val="24"/>
          <w:lang w:eastAsia="zh-CN" w:bidi="hi-IN"/>
        </w:rPr>
        <w:t>→</w:t>
      </w: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ab/>
        <w:t>671 /</w:t>
      </w: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100 = 6.71</w:t>
      </w:r>
    </w:p>
    <w:p w:rsidR="00C83CB1" w:rsidRDefault="00C83CB1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C83CB1" w:rsidRP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Fueller:</w:t>
      </w:r>
    </w:p>
    <w:p w:rsidR="00C83CB1" w:rsidRP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maximum density gradation for a given maximum aggregate size.   p= (d/D) n * 100 </w:t>
      </w:r>
    </w:p>
    <w:p w:rsidR="00C83CB1" w:rsidRP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C83CB1" w:rsidRP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•</w:t>
      </w: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ab/>
        <w:t>P = percent finer than an aggregate size</w:t>
      </w:r>
    </w:p>
    <w:p w:rsidR="00C83CB1" w:rsidRP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•</w:t>
      </w: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ab/>
        <w:t>d = aggregate size being considered</w:t>
      </w:r>
    </w:p>
    <w:p w:rsidR="00C83CB1" w:rsidRP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•</w:t>
      </w: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ab/>
        <w:t>D = maximum aggregate size</w:t>
      </w:r>
    </w:p>
    <w:p w:rsidR="00C83CB1" w:rsidRP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•</w:t>
      </w: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ab/>
        <w:t xml:space="preserve">n= ½ </w:t>
      </w:r>
    </w:p>
    <w:p w:rsidR="00C83CB1" w:rsidRP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for instance: p (8) = (8/8)1/2 * 100= 100</w:t>
      </w:r>
    </w:p>
    <w:p w:rsidR="00C83CB1" w:rsidRP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                    p (8) = (4/8)1/2 * 100= 70.71</w:t>
      </w:r>
    </w:p>
    <w:p w:rsidR="00C83CB1" w:rsidRDefault="00C83CB1" w:rsidP="00C27036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C83CB1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others are in the table </w:t>
      </w:r>
      <w:r w:rsidR="00C27036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number 3. </w:t>
      </w:r>
      <w:r w:rsidR="00C27036"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  <w:t>S</w:t>
      </w:r>
      <w:r w:rsidR="00C27036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o, the </w:t>
      </w:r>
      <w:r w:rsidR="00C27036" w:rsidRPr="00C27036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Retained</w:t>
      </w:r>
      <w:r w:rsidR="00C27036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=100 – fueller. </w:t>
      </w:r>
    </w:p>
    <w:p w:rsidR="00C83CB1" w:rsidRDefault="00C83CB1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tbl>
      <w:tblPr>
        <w:tblW w:w="5420" w:type="dxa"/>
        <w:tblLook w:val="04A0" w:firstRow="1" w:lastRow="0" w:firstColumn="1" w:lastColumn="0" w:noHBand="0" w:noVBand="1"/>
      </w:tblPr>
      <w:tblGrid>
        <w:gridCol w:w="1700"/>
        <w:gridCol w:w="1860"/>
        <w:gridCol w:w="1860"/>
      </w:tblGrid>
      <w:tr w:rsidR="00C83CB1" w:rsidRPr="002F33CD" w:rsidTr="00C83CB1">
        <w:trPr>
          <w:trHeight w:val="570"/>
        </w:trPr>
        <w:tc>
          <w:tcPr>
            <w:tcW w:w="1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sieve size (mm)</w:t>
            </w:r>
          </w:p>
        </w:tc>
        <w:tc>
          <w:tcPr>
            <w:tcW w:w="18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fuell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er</w:t>
            </w:r>
          </w:p>
        </w:tc>
        <w:tc>
          <w:tcPr>
            <w:tcW w:w="18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C83CB1">
            <w:pPr>
              <w:jc w:val="center"/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C83CB1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Retained%</w:t>
            </w: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8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4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70.71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29.29</w:t>
            </w: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35.35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64.65</w:t>
            </w: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75</w:t>
            </w: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0.25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17.67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82.33</w:t>
            </w: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0.125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12.5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87.5</w:t>
            </w: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0.064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8.87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91.13</w:t>
            </w: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bo</w:t>
            </w: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tto</w:t>
            </w:r>
            <w:r>
              <w:rPr>
                <w:rFonts w:ascii="Calibri" w:hAnsi="Calibri"/>
                <w:color w:val="000000"/>
                <w:sz w:val="22"/>
                <w:szCs w:val="22"/>
              </w:rPr>
              <w:t>m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</w:tr>
      <w:tr w:rsidR="00C83CB1" w:rsidRPr="002F33CD" w:rsidTr="00C83CB1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874213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T</w:t>
            </w:r>
            <w:r w:rsidR="00C83CB1" w:rsidRPr="002F33CD">
              <w:rPr>
                <w:rFonts w:ascii="Calibri" w:hAnsi="Calibri"/>
                <w:color w:val="000000"/>
                <w:sz w:val="22"/>
                <w:szCs w:val="22"/>
              </w:rPr>
              <w:t>otal</w:t>
            </w: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C83CB1" w:rsidRPr="002F33CD" w:rsidRDefault="00C83CB1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83CB1" w:rsidRPr="002F33CD" w:rsidRDefault="00967CB6" w:rsidP="0024284E">
            <w:pPr>
              <w:jc w:val="center"/>
              <w:rPr>
                <w:rFonts w:ascii="Calibri" w:hAnsi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480</w:t>
            </w:r>
          </w:p>
        </w:tc>
      </w:tr>
    </w:tbl>
    <w:p w:rsidR="00C83CB1" w:rsidRPr="00C27036" w:rsidRDefault="00C27036" w:rsidP="00C83CB1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vertAlign w:val="superscript"/>
          <w:lang w:eastAsia="zh-CN" w:bidi="hi-IN"/>
        </w:rPr>
      </w:pP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                                                                         </w:t>
      </w:r>
      <w:r w:rsidRPr="00C27036">
        <w:rPr>
          <w:rFonts w:ascii="Liberation Serif" w:eastAsia="NSimSun" w:hAnsi="Liberation Serif" w:cs="Lucida Sans"/>
          <w:kern w:val="3"/>
          <w:sz w:val="24"/>
          <w:szCs w:val="24"/>
          <w:vertAlign w:val="superscript"/>
          <w:lang w:eastAsia="zh-CN" w:bidi="hi-IN"/>
        </w:rPr>
        <w:t>table number 3</w:t>
      </w:r>
    </w:p>
    <w:p w:rsidR="002244C8" w:rsidRDefault="00967CB6" w:rsidP="006B5A75">
      <w:pPr>
        <w:jc w:val="both"/>
        <w:rPr>
          <w:rFonts w:ascii="Arial" w:hAnsi="Arial" w:cs="Arial"/>
          <w:sz w:val="22"/>
          <w:szCs w:val="22"/>
        </w:rPr>
      </w:pPr>
      <w:r w:rsidRPr="00967CB6">
        <w:rPr>
          <w:rFonts w:ascii="Arial" w:hAnsi="Arial" w:cs="Arial"/>
          <w:sz w:val="22"/>
          <w:szCs w:val="22"/>
        </w:rPr>
        <w:t>Fueller</w:t>
      </w:r>
      <w:r>
        <w:rPr>
          <w:rFonts w:ascii="Arial" w:hAnsi="Arial" w:cs="Arial"/>
          <w:sz w:val="22"/>
          <w:szCs w:val="22"/>
        </w:rPr>
        <w:t xml:space="preserve"> (8 mm) = (29.29+50+64.65+75+82.33+87.5+91.13)/100 = 4.8</w:t>
      </w:r>
    </w:p>
    <w:p w:rsidR="00967CB6" w:rsidRDefault="00967CB6" w:rsidP="006B5A75">
      <w:pPr>
        <w:jc w:val="both"/>
        <w:rPr>
          <w:rFonts w:ascii="Arial" w:hAnsi="Arial" w:cs="Arial"/>
          <w:sz w:val="22"/>
          <w:szCs w:val="22"/>
        </w:rPr>
      </w:pPr>
    </w:p>
    <w:p w:rsidR="00401BFE" w:rsidRDefault="00401BFE" w:rsidP="006B5A75">
      <w:pPr>
        <w:jc w:val="both"/>
        <w:rPr>
          <w:rFonts w:ascii="Arial" w:hAnsi="Arial" w:cs="Arial"/>
          <w:sz w:val="22"/>
          <w:szCs w:val="22"/>
        </w:rPr>
      </w:pPr>
    </w:p>
    <w:p w:rsidR="002244C8" w:rsidRDefault="002244C8" w:rsidP="006B5A75">
      <w:pPr>
        <w:jc w:val="both"/>
        <w:rPr>
          <w:rFonts w:ascii="Arial" w:hAnsi="Arial" w:cs="Arial"/>
          <w:sz w:val="22"/>
          <w:szCs w:val="22"/>
        </w:rPr>
      </w:pPr>
    </w:p>
    <w:p w:rsidR="002F33CD" w:rsidRDefault="002F33CD" w:rsidP="006B5A75">
      <w:pPr>
        <w:jc w:val="both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4D0835BA" wp14:editId="4F01F517">
            <wp:extent cx="4572000" cy="2743200"/>
            <wp:effectExtent l="0" t="0" r="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:rsidR="00995C95" w:rsidRPr="00D03EC5" w:rsidRDefault="00D03EC5" w:rsidP="006B5A75">
      <w:pPr>
        <w:jc w:val="both"/>
        <w:rPr>
          <w:rFonts w:ascii="Arial" w:hAnsi="Arial" w:cs="Arial"/>
          <w:sz w:val="22"/>
          <w:szCs w:val="22"/>
          <w:vertAlign w:val="superscript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</w:t>
      </w:r>
      <w:r w:rsidRPr="00D03EC5">
        <w:rPr>
          <w:rFonts w:ascii="Arial" w:hAnsi="Arial" w:cs="Arial"/>
          <w:sz w:val="24"/>
          <w:szCs w:val="24"/>
          <w:vertAlign w:val="superscript"/>
        </w:rPr>
        <w:t xml:space="preserve">Graph 2                                </w:t>
      </w:r>
    </w:p>
    <w:p w:rsidR="00995C95" w:rsidRDefault="00995C95" w:rsidP="006B5A75">
      <w:pPr>
        <w:jc w:val="both"/>
        <w:rPr>
          <w:rFonts w:ascii="Arial" w:hAnsi="Arial" w:cs="Arial"/>
          <w:sz w:val="22"/>
          <w:szCs w:val="22"/>
        </w:rPr>
      </w:pPr>
    </w:p>
    <w:p w:rsidR="002244C8" w:rsidRDefault="002244C8" w:rsidP="006B5A75">
      <w:pPr>
        <w:jc w:val="both"/>
        <w:rPr>
          <w:rFonts w:ascii="Arial" w:hAnsi="Arial" w:cs="Arial"/>
          <w:sz w:val="22"/>
          <w:szCs w:val="22"/>
        </w:rPr>
      </w:pPr>
    </w:p>
    <w:p w:rsidR="002244C8" w:rsidRDefault="002244C8" w:rsidP="006B5A75">
      <w:pPr>
        <w:jc w:val="both"/>
        <w:rPr>
          <w:rFonts w:ascii="Arial" w:hAnsi="Arial" w:cs="Arial"/>
          <w:sz w:val="22"/>
          <w:szCs w:val="22"/>
        </w:rPr>
      </w:pPr>
    </w:p>
    <w:p w:rsidR="00904E3C" w:rsidRPr="00394211" w:rsidRDefault="00904E3C" w:rsidP="00394211">
      <w:pPr>
        <w:pStyle w:val="Heading2"/>
      </w:pPr>
      <w:bookmarkStart w:id="7" w:name="_Toc39163104"/>
      <w:r w:rsidRPr="00394211">
        <w:t>20 mm coarse</w:t>
      </w:r>
      <w:r w:rsidR="0061770E" w:rsidRPr="00394211">
        <w:t>:</w:t>
      </w:r>
      <w:bookmarkEnd w:id="7"/>
    </w:p>
    <w:p w:rsidR="0061770E" w:rsidRPr="0061770E" w:rsidRDefault="0061770E" w:rsidP="00904E3C">
      <w:pPr>
        <w:rPr>
          <w:rFonts w:ascii="Arial" w:hAnsi="Arial" w:cs="Arial"/>
          <w:b/>
          <w:bCs/>
          <w:sz w:val="24"/>
          <w:szCs w:val="24"/>
          <w:highlight w:val="yellow"/>
        </w:rPr>
      </w:pPr>
    </w:p>
    <w:p w:rsidR="00C97013" w:rsidRPr="00904E3C" w:rsidRDefault="00394211" w:rsidP="00904E3C">
      <w:pPr>
        <w:rPr>
          <w:rFonts w:ascii="Arial" w:hAnsi="Arial" w:cs="Arial"/>
          <w:sz w:val="22"/>
          <w:szCs w:val="22"/>
        </w:rPr>
      </w:pPr>
      <w:r w:rsidRPr="00394211">
        <w:rPr>
          <w:rFonts w:ascii="Arial" w:hAnsi="Arial" w:cs="Arial"/>
          <w:sz w:val="22"/>
          <w:szCs w:val="22"/>
        </w:rPr>
        <w:t>For 20 mm co</w:t>
      </w:r>
      <w:r>
        <w:rPr>
          <w:rFonts w:ascii="Arial" w:hAnsi="Arial" w:cs="Arial"/>
          <w:sz w:val="22"/>
          <w:szCs w:val="22"/>
        </w:rPr>
        <w:t>arse, the procedure is as per 20</w:t>
      </w:r>
      <w:r w:rsidRPr="00394211">
        <w:rPr>
          <w:rFonts w:ascii="Arial" w:hAnsi="Arial" w:cs="Arial"/>
          <w:sz w:val="22"/>
          <w:szCs w:val="22"/>
        </w:rPr>
        <w:t xml:space="preserve"> mm coarse. I have put the calculation numbers in table number 4.</w:t>
      </w:r>
    </w:p>
    <w:p w:rsidR="002F33CD" w:rsidRDefault="002F33CD" w:rsidP="006B5A75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7866" w:type="dxa"/>
        <w:tblLook w:val="04A0" w:firstRow="1" w:lastRow="0" w:firstColumn="1" w:lastColumn="0" w:noHBand="0" w:noVBand="1"/>
      </w:tblPr>
      <w:tblGrid>
        <w:gridCol w:w="1700"/>
        <w:gridCol w:w="2500"/>
        <w:gridCol w:w="1197"/>
        <w:gridCol w:w="1416"/>
        <w:gridCol w:w="1053"/>
      </w:tblGrid>
      <w:tr w:rsidR="0011483F" w:rsidRPr="002F33CD" w:rsidTr="0011483F">
        <w:trPr>
          <w:trHeight w:val="390"/>
        </w:trPr>
        <w:tc>
          <w:tcPr>
            <w:tcW w:w="1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sieve size (mm)</w:t>
            </w:r>
          </w:p>
        </w:tc>
        <w:tc>
          <w:tcPr>
            <w:tcW w:w="2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20mm coarse weights (gr)</w:t>
            </w:r>
          </w:p>
        </w:tc>
        <w:tc>
          <w:tcPr>
            <w:tcW w:w="11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Retained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%</w:t>
            </w:r>
          </w:p>
        </w:tc>
        <w:tc>
          <w:tcPr>
            <w:tcW w:w="14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1864EA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Cumulative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%</w:t>
            </w:r>
          </w:p>
        </w:tc>
        <w:tc>
          <w:tcPr>
            <w:tcW w:w="10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Pass</w:t>
            </w: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%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2144.85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35.59834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35.59834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64.40166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8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3799.38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63.05878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98.65713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1.342873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45.77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0.75965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99.41678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0.583223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4.84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0.08033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99.49711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0.502893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0.68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0.011286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99.50839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0.491607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2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0.033194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99.54159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0.458413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0.25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3.88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0.064397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99.60598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0.394016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0.125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3.18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0.052779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99.65876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0.341237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0.064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0.66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0.010954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99.66972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0.330283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bottom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19.9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0.330283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0</w:t>
            </w:r>
          </w:p>
        </w:tc>
      </w:tr>
      <w:tr w:rsidR="0011483F" w:rsidRPr="002F33CD" w:rsidTr="0011483F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  <w:r w:rsidR="00874213">
              <w:rPr>
                <w:rFonts w:ascii="Calibri" w:hAnsi="Calibri"/>
                <w:color w:val="000000"/>
                <w:sz w:val="22"/>
                <w:szCs w:val="22"/>
              </w:rPr>
              <w:t xml:space="preserve">Total </w:t>
            </w: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6025.14</w:t>
            </w:r>
          </w:p>
        </w:tc>
        <w:tc>
          <w:tcPr>
            <w:tcW w:w="11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83F" w:rsidRPr="002F33CD" w:rsidRDefault="0011483F" w:rsidP="002F33CD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2F33CD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</w:tbl>
    <w:p w:rsidR="002F33CD" w:rsidRPr="003C0815" w:rsidRDefault="003C0815" w:rsidP="006B5A75">
      <w:pPr>
        <w:jc w:val="both"/>
        <w:rPr>
          <w:rFonts w:ascii="Arial" w:hAnsi="Arial" w:cs="Arial"/>
          <w:sz w:val="22"/>
          <w:szCs w:val="22"/>
          <w:vertAlign w:val="superscript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</w:t>
      </w:r>
      <w:r w:rsidR="0011483F">
        <w:rPr>
          <w:rFonts w:ascii="Arial" w:hAnsi="Arial" w:cs="Arial"/>
          <w:sz w:val="22"/>
          <w:szCs w:val="22"/>
        </w:rPr>
        <w:t xml:space="preserve">                                          </w:t>
      </w:r>
      <w:r>
        <w:rPr>
          <w:rFonts w:ascii="Arial" w:hAnsi="Arial" w:cs="Arial"/>
          <w:sz w:val="22"/>
          <w:szCs w:val="22"/>
        </w:rPr>
        <w:t xml:space="preserve">      </w:t>
      </w:r>
      <w:r w:rsidR="0011483F">
        <w:rPr>
          <w:rFonts w:ascii="Arial" w:hAnsi="Arial" w:cs="Arial"/>
          <w:sz w:val="22"/>
          <w:szCs w:val="22"/>
          <w:vertAlign w:val="superscript"/>
        </w:rPr>
        <w:t>table number 4</w:t>
      </w:r>
    </w:p>
    <w:p w:rsidR="00002EB0" w:rsidRDefault="00002EB0" w:rsidP="006B5A75">
      <w:pPr>
        <w:jc w:val="both"/>
        <w:rPr>
          <w:rFonts w:ascii="Arial" w:hAnsi="Arial" w:cs="Arial"/>
          <w:sz w:val="22"/>
          <w:szCs w:val="22"/>
        </w:rPr>
      </w:pPr>
    </w:p>
    <w:p w:rsidR="00002EB0" w:rsidRPr="00002EB0" w:rsidRDefault="00002EB0" w:rsidP="00002EB0">
      <w:pPr>
        <w:jc w:val="both"/>
        <w:rPr>
          <w:rFonts w:ascii="Arial" w:hAnsi="Arial" w:cs="Arial"/>
          <w:sz w:val="22"/>
          <w:szCs w:val="22"/>
        </w:rPr>
      </w:pPr>
      <w:r w:rsidRPr="00002EB0">
        <w:rPr>
          <w:rFonts w:ascii="Arial" w:hAnsi="Arial" w:cs="Arial"/>
          <w:sz w:val="22"/>
          <w:szCs w:val="22"/>
        </w:rPr>
        <w:t>Fines modules:</w:t>
      </w:r>
    </w:p>
    <w:p w:rsidR="00002EB0" w:rsidRPr="00002EB0" w:rsidRDefault="00002EB0" w:rsidP="00002EB0">
      <w:pPr>
        <w:jc w:val="both"/>
        <w:rPr>
          <w:rFonts w:ascii="Arial" w:hAnsi="Arial" w:cs="Arial"/>
          <w:sz w:val="22"/>
          <w:szCs w:val="22"/>
        </w:rPr>
      </w:pPr>
    </w:p>
    <w:p w:rsidR="00002EB0" w:rsidRDefault="00002EB0" w:rsidP="00002EB0">
      <w:pPr>
        <w:jc w:val="both"/>
        <w:rPr>
          <w:rFonts w:ascii="Arial" w:hAnsi="Arial" w:cs="Arial"/>
          <w:sz w:val="22"/>
          <w:szCs w:val="22"/>
        </w:rPr>
      </w:pPr>
      <w:r w:rsidRPr="00002EB0">
        <w:rPr>
          <w:rFonts w:ascii="Arial" w:hAnsi="Arial" w:cs="Arial"/>
          <w:sz w:val="22"/>
          <w:szCs w:val="22"/>
        </w:rPr>
        <w:t>First we have to add up all the Cumulative a</w:t>
      </w:r>
      <w:r>
        <w:rPr>
          <w:rFonts w:ascii="Arial" w:hAnsi="Arial" w:cs="Arial"/>
          <w:sz w:val="22"/>
          <w:szCs w:val="22"/>
        </w:rPr>
        <w:t>part from the bottom (pan) for 20</w:t>
      </w:r>
      <w:r w:rsidRPr="00002EB0">
        <w:rPr>
          <w:rFonts w:ascii="Arial" w:hAnsi="Arial" w:cs="Arial"/>
          <w:sz w:val="22"/>
          <w:szCs w:val="22"/>
        </w:rPr>
        <w:t xml:space="preserve"> mm coarse.</w:t>
      </w:r>
    </w:p>
    <w:p w:rsidR="00002EB0" w:rsidRDefault="00002EB0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35.60 + 98.67 + 99.43 + 99.51 + 99.52 + 99.55 +99.61 + 99.66 + 99.67 = 831</w:t>
      </w:r>
    </w:p>
    <w:p w:rsidR="00002EB0" w:rsidRPr="007373F7" w:rsidRDefault="00002EB0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  <w:t>T</w:t>
      </w: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he result must be divided to 100.</w:t>
      </w:r>
    </w:p>
    <w:p w:rsidR="00002EB0" w:rsidRPr="007373F7" w:rsidRDefault="00002EB0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002EB0" w:rsidRDefault="00002EB0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7373F7">
        <w:rPr>
          <w:rFonts w:ascii="Liberation Serif" w:hAnsi="Liberation Serif" w:cs="Liberation Serif"/>
          <w:kern w:val="3"/>
          <w:sz w:val="24"/>
          <w:szCs w:val="24"/>
          <w:lang w:eastAsia="zh-CN" w:bidi="hi-IN"/>
        </w:rPr>
        <w:t>→</w:t>
      </w: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ab/>
        <w:t xml:space="preserve">831 </w:t>
      </w: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/ </w:t>
      </w:r>
      <w:r w:rsidRPr="007373F7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100 = 8.31</w:t>
      </w:r>
    </w:p>
    <w:p w:rsidR="0011483F" w:rsidRDefault="0011483F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E342F4" w:rsidRDefault="00E342F4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E342F4" w:rsidRDefault="00E342F4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E342F4" w:rsidRDefault="00E342F4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E342F4" w:rsidRDefault="00E342F4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E342F4" w:rsidRDefault="00E342F4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E342F4" w:rsidRDefault="00E342F4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7441B6" w:rsidRDefault="007441B6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967CB6" w:rsidRDefault="00967CB6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967CB6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Fueller</w:t>
      </w:r>
      <w:r w:rsidR="0011483F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and </w:t>
      </w:r>
      <w:r w:rsidR="0011483F" w:rsidRPr="0011483F">
        <w:rPr>
          <w:rFonts w:asciiTheme="minorBidi" w:hAnsiTheme="minorBidi" w:cstheme="minorBidi"/>
          <w:color w:val="000000"/>
          <w:sz w:val="24"/>
          <w:szCs w:val="24"/>
        </w:rPr>
        <w:t>Retained</w:t>
      </w:r>
      <w:r w:rsidRPr="00967CB6"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:</w:t>
      </w:r>
    </w:p>
    <w:p w:rsidR="00C27036" w:rsidRDefault="00C27036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tbl>
      <w:tblPr>
        <w:tblW w:w="5420" w:type="dxa"/>
        <w:tblLook w:val="04A0" w:firstRow="1" w:lastRow="0" w:firstColumn="1" w:lastColumn="0" w:noHBand="0" w:noVBand="1"/>
      </w:tblPr>
      <w:tblGrid>
        <w:gridCol w:w="1700"/>
        <w:gridCol w:w="1860"/>
        <w:gridCol w:w="1860"/>
      </w:tblGrid>
      <w:tr w:rsidR="00C27036" w:rsidRPr="00C27036" w:rsidTr="0024284E">
        <w:trPr>
          <w:trHeight w:val="390"/>
        </w:trPr>
        <w:tc>
          <w:tcPr>
            <w:tcW w:w="1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b/>
                <w:bCs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b/>
                <w:bCs/>
                <w:kern w:val="3"/>
                <w:sz w:val="24"/>
                <w:szCs w:val="24"/>
                <w:lang w:eastAsia="zh-CN" w:bidi="hi-IN"/>
              </w:rPr>
              <w:t>sieve size (mm)</w:t>
            </w:r>
          </w:p>
        </w:tc>
        <w:tc>
          <w:tcPr>
            <w:tcW w:w="18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b/>
                <w:bCs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b/>
                <w:bCs/>
                <w:kern w:val="3"/>
                <w:sz w:val="24"/>
                <w:szCs w:val="24"/>
                <w:lang w:eastAsia="zh-CN" w:bidi="hi-IN"/>
              </w:rPr>
              <w:t>Fueller</w:t>
            </w:r>
          </w:p>
        </w:tc>
        <w:tc>
          <w:tcPr>
            <w:tcW w:w="18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b/>
                <w:bCs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b/>
                <w:bCs/>
                <w:kern w:val="3"/>
                <w:sz w:val="24"/>
                <w:szCs w:val="24"/>
                <w:lang w:eastAsia="zh-CN" w:bidi="hi-IN"/>
              </w:rPr>
              <w:t>Retained%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16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100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0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8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71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29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4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50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50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2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35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65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1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25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75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0.5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18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82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0.25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12.5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87.5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0.125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8.8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91.2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0.064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6.25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93.75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bottom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4.4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11483F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95.6</w:t>
            </w:r>
          </w:p>
        </w:tc>
      </w:tr>
      <w:tr w:rsidR="00C27036" w:rsidRPr="00C27036" w:rsidTr="00C27036">
        <w:trPr>
          <w:trHeight w:val="300"/>
        </w:trPr>
        <w:tc>
          <w:tcPr>
            <w:tcW w:w="1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 </w:t>
            </w:r>
            <w:r w:rsidR="00874213"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  <w:t>T</w:t>
            </w:r>
            <w:r w:rsidR="00874213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 xml:space="preserve">otal 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7036" w:rsidRPr="00C27036" w:rsidRDefault="00C27036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C2703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C27036" w:rsidRPr="00C27036" w:rsidRDefault="00874213" w:rsidP="00C27036">
            <w:pPr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669.05</w:t>
            </w:r>
          </w:p>
        </w:tc>
      </w:tr>
    </w:tbl>
    <w:p w:rsidR="00C27036" w:rsidRPr="00874213" w:rsidRDefault="00874213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vertAlign w:val="superscript"/>
          <w:lang w:eastAsia="zh-CN" w:bidi="hi-IN"/>
        </w:rPr>
      </w:pP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 xml:space="preserve">                                                                          </w:t>
      </w:r>
      <w:r w:rsidRPr="00874213">
        <w:rPr>
          <w:rFonts w:ascii="Liberation Serif" w:eastAsia="NSimSun" w:hAnsi="Liberation Serif" w:cs="Lucida Sans" w:hint="eastAsia"/>
          <w:kern w:val="3"/>
          <w:sz w:val="24"/>
          <w:szCs w:val="24"/>
          <w:vertAlign w:val="superscript"/>
          <w:lang w:eastAsia="zh-CN" w:bidi="hi-IN"/>
        </w:rPr>
        <w:t>T</w:t>
      </w:r>
      <w:r w:rsidRPr="00874213">
        <w:rPr>
          <w:rFonts w:ascii="Liberation Serif" w:eastAsia="NSimSun" w:hAnsi="Liberation Serif" w:cs="Lucida Sans"/>
          <w:kern w:val="3"/>
          <w:sz w:val="24"/>
          <w:szCs w:val="24"/>
          <w:vertAlign w:val="superscript"/>
          <w:lang w:eastAsia="zh-CN" w:bidi="hi-IN"/>
        </w:rPr>
        <w:t>able number 5</w:t>
      </w:r>
    </w:p>
    <w:p w:rsidR="00967CB6" w:rsidRDefault="00967CB6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874213" w:rsidRPr="00874213" w:rsidRDefault="00874213" w:rsidP="00874213">
      <w:pPr>
        <w:jc w:val="both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>
        <w:rPr>
          <w:rFonts w:ascii="Liberation Serif" w:eastAsia="NSimSun" w:hAnsi="Liberation Serif" w:cs="Lucida Sans"/>
          <w:kern w:val="3"/>
          <w:sz w:val="24"/>
          <w:szCs w:val="24"/>
          <w:lang w:eastAsia="zh-CN" w:bidi="hi-IN"/>
        </w:rPr>
        <w:t>Fueller (32 mm) = (29+50+65+75+82+87.5+91.2+93.75+95.6)/100 = 6.69</w:t>
      </w:r>
    </w:p>
    <w:p w:rsidR="00967CB6" w:rsidRDefault="00967CB6" w:rsidP="00002EB0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2F33CD" w:rsidRDefault="002F33CD" w:rsidP="006B5A75">
      <w:pPr>
        <w:jc w:val="both"/>
        <w:rPr>
          <w:rFonts w:ascii="Arial" w:hAnsi="Arial" w:cs="Arial"/>
          <w:sz w:val="22"/>
          <w:szCs w:val="22"/>
        </w:rPr>
      </w:pPr>
    </w:p>
    <w:p w:rsidR="002F33CD" w:rsidRDefault="002F33CD" w:rsidP="006B5A75">
      <w:pPr>
        <w:jc w:val="both"/>
        <w:rPr>
          <w:rFonts w:ascii="Arial" w:hAnsi="Arial" w:cs="Arial"/>
          <w:sz w:val="22"/>
          <w:szCs w:val="22"/>
        </w:rPr>
      </w:pPr>
    </w:p>
    <w:p w:rsidR="002F33CD" w:rsidRDefault="002F33CD" w:rsidP="006B5A75">
      <w:pPr>
        <w:jc w:val="both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19244900" wp14:editId="20115015">
            <wp:extent cx="4572000" cy="2743200"/>
            <wp:effectExtent l="0" t="0" r="0" b="0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:rsidR="00995C95" w:rsidRDefault="00D03EC5" w:rsidP="006B5A7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</w:t>
      </w:r>
      <w:r w:rsidRPr="00D03EC5">
        <w:rPr>
          <w:rFonts w:ascii="Arial" w:hAnsi="Arial" w:cs="Arial"/>
          <w:sz w:val="24"/>
          <w:szCs w:val="24"/>
          <w:vertAlign w:val="superscript"/>
        </w:rPr>
        <w:t xml:space="preserve">Graph </w:t>
      </w:r>
      <w:r>
        <w:rPr>
          <w:rFonts w:ascii="Arial" w:hAnsi="Arial" w:cs="Arial"/>
          <w:sz w:val="24"/>
          <w:szCs w:val="24"/>
          <w:vertAlign w:val="superscript"/>
        </w:rPr>
        <w:t>3</w:t>
      </w:r>
    </w:p>
    <w:p w:rsidR="00995C95" w:rsidRDefault="00995C95" w:rsidP="006B5A75">
      <w:pPr>
        <w:jc w:val="both"/>
        <w:rPr>
          <w:rFonts w:ascii="Arial" w:hAnsi="Arial" w:cs="Arial"/>
          <w:sz w:val="22"/>
          <w:szCs w:val="22"/>
        </w:rPr>
      </w:pPr>
    </w:p>
    <w:p w:rsidR="007373F7" w:rsidRPr="007373F7" w:rsidRDefault="007373F7" w:rsidP="007373F7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7373F7" w:rsidRPr="007373F7" w:rsidRDefault="007373F7" w:rsidP="007373F7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7373F7" w:rsidRDefault="007373F7" w:rsidP="007373F7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7373F7" w:rsidRPr="0032054E" w:rsidRDefault="007373F7" w:rsidP="007373F7">
      <w:pPr>
        <w:suppressAutoHyphens/>
        <w:autoSpaceDN w:val="0"/>
        <w:textAlignment w:val="baseline"/>
        <w:rPr>
          <w:rFonts w:ascii="Liberation Serif" w:eastAsia="NSimSun" w:hAnsi="Liberation Serif" w:cstheme="minorBidi" w:hint="eastAsia"/>
          <w:kern w:val="3"/>
          <w:sz w:val="24"/>
          <w:szCs w:val="24"/>
          <w:lang w:eastAsia="zh-CN" w:bidi="fa-IR"/>
        </w:rPr>
      </w:pPr>
    </w:p>
    <w:tbl>
      <w:tblPr>
        <w:tblW w:w="9638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410"/>
        <w:gridCol w:w="2410"/>
        <w:gridCol w:w="2409"/>
        <w:gridCol w:w="2409"/>
      </w:tblGrid>
      <w:tr w:rsidR="007373F7" w:rsidRPr="007373F7" w:rsidTr="00CE0EA4"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7373F7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Sand</w:t>
            </w:r>
          </w:p>
        </w:tc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7373F7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6 mm</w:t>
            </w:r>
          </w:p>
        </w:tc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7373F7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20 mm</w:t>
            </w:r>
          </w:p>
        </w:tc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3C0815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3C0815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Fu</w:t>
            </w:r>
            <w:r w:rsidR="00967CB6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e</w:t>
            </w:r>
            <w:r w:rsidRPr="003C0815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ller</w:t>
            </w:r>
          </w:p>
        </w:tc>
      </w:tr>
      <w:tr w:rsidR="007373F7" w:rsidRPr="007373F7" w:rsidTr="00CE0EA4">
        <w:tc>
          <w:tcPr>
            <w:tcW w:w="2410" w:type="dxa"/>
            <w:tcBorders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7373F7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3.16</w:t>
            </w:r>
          </w:p>
        </w:tc>
        <w:tc>
          <w:tcPr>
            <w:tcW w:w="2410" w:type="dxa"/>
            <w:tcBorders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7373F7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6.71</w:t>
            </w:r>
          </w:p>
        </w:tc>
        <w:tc>
          <w:tcPr>
            <w:tcW w:w="2410" w:type="dxa"/>
            <w:tcBorders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7373F7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8.31</w:t>
            </w:r>
          </w:p>
        </w:tc>
        <w:tc>
          <w:tcPr>
            <w:tcW w:w="2410" w:type="dxa"/>
            <w:tcBorders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7373F7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8 mm           4.8</w:t>
            </w:r>
          </w:p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</w:p>
        </w:tc>
      </w:tr>
      <w:tr w:rsidR="007373F7" w:rsidRPr="007373F7" w:rsidTr="00CE0EA4">
        <w:tc>
          <w:tcPr>
            <w:tcW w:w="2410" w:type="dxa"/>
            <w:tcBorders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</w:p>
        </w:tc>
        <w:tc>
          <w:tcPr>
            <w:tcW w:w="2410" w:type="dxa"/>
            <w:tcBorders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</w:p>
        </w:tc>
        <w:tc>
          <w:tcPr>
            <w:tcW w:w="2410" w:type="dxa"/>
            <w:tcBorders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</w:p>
        </w:tc>
        <w:tc>
          <w:tcPr>
            <w:tcW w:w="2410" w:type="dxa"/>
            <w:tcBorders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7373F7" w:rsidRPr="007373F7" w:rsidRDefault="007373F7" w:rsidP="007373F7">
            <w:pPr>
              <w:suppressLineNumbers/>
              <w:suppressAutoHyphens/>
              <w:autoSpaceDN w:val="0"/>
              <w:textAlignment w:val="baseline"/>
              <w:rPr>
                <w:rFonts w:ascii="Liberation Serif" w:eastAsia="NSimSun" w:hAnsi="Liberation Serif" w:cs="Lucida Sans" w:hint="eastAsia"/>
                <w:kern w:val="3"/>
                <w:sz w:val="24"/>
                <w:szCs w:val="24"/>
                <w:lang w:eastAsia="zh-CN" w:bidi="hi-IN"/>
              </w:rPr>
            </w:pPr>
            <w:r w:rsidRPr="007373F7">
              <w:rPr>
                <w:rFonts w:ascii="Liberation Serif" w:eastAsia="NSimSun" w:hAnsi="Liberation Serif" w:cs="Lucida Sans"/>
                <w:kern w:val="3"/>
                <w:sz w:val="24"/>
                <w:szCs w:val="24"/>
                <w:lang w:eastAsia="zh-CN" w:bidi="hi-IN"/>
              </w:rPr>
              <w:t>32 mm         6.69</w:t>
            </w:r>
          </w:p>
        </w:tc>
      </w:tr>
    </w:tbl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E342F4" w:rsidRDefault="00E342F4" w:rsidP="000C0B67">
      <w:pPr>
        <w:suppressAutoHyphens/>
        <w:autoSpaceDN w:val="0"/>
        <w:textAlignment w:val="baseline"/>
        <w:rPr>
          <w:rFonts w:asciiTheme="minorBidi" w:eastAsia="NSimSun" w:hAnsiTheme="minorBidi" w:cstheme="minorBidi"/>
          <w:b/>
          <w:bCs/>
          <w:kern w:val="3"/>
          <w:sz w:val="24"/>
          <w:szCs w:val="24"/>
          <w:highlight w:val="yellow"/>
          <w:lang w:eastAsia="zh-CN" w:bidi="hi-IN"/>
        </w:rPr>
      </w:pPr>
    </w:p>
    <w:p w:rsidR="005C06C5" w:rsidRDefault="005C06C5" w:rsidP="000C0B67">
      <w:pPr>
        <w:suppressAutoHyphens/>
        <w:autoSpaceDN w:val="0"/>
        <w:textAlignment w:val="baseline"/>
        <w:rPr>
          <w:rFonts w:asciiTheme="minorBidi" w:eastAsia="NSimSun" w:hAnsiTheme="minorBidi" w:cstheme="minorBidi"/>
          <w:b/>
          <w:bCs/>
          <w:kern w:val="3"/>
          <w:sz w:val="24"/>
          <w:szCs w:val="24"/>
          <w:lang w:eastAsia="zh-CN" w:bidi="hi-IN"/>
        </w:rPr>
      </w:pPr>
    </w:p>
    <w:p w:rsidR="000C0B67" w:rsidRPr="005C06C5" w:rsidRDefault="000C0B67" w:rsidP="007441B6">
      <w:pPr>
        <w:pStyle w:val="Heading2"/>
        <w:rPr>
          <w:lang w:eastAsia="zh-CN" w:bidi="hi-IN"/>
        </w:rPr>
      </w:pPr>
      <w:bookmarkStart w:id="8" w:name="_Toc39163105"/>
      <w:r w:rsidRPr="005C06C5">
        <w:rPr>
          <w:lang w:eastAsia="zh-CN" w:bidi="hi-IN"/>
        </w:rPr>
        <w:t>Gradation of aggregates:</w:t>
      </w:r>
      <w:bookmarkEnd w:id="8"/>
    </w:p>
    <w:p w:rsidR="005C06C5" w:rsidRPr="005C06C5" w:rsidRDefault="00D03EC5" w:rsidP="005C06C5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As you can see in</w:t>
      </w:r>
      <w:r w:rsidRPr="00D03EC5">
        <w:t xml:space="preserve"> </w:t>
      </w:r>
      <w:r w:rsidRPr="00D03EC5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Graph 1</w:t>
      </w:r>
      <w:r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, 2,3; the</w:t>
      </w:r>
      <w:r w:rsidR="005C06C5" w:rsidRPr="005C06C5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aggregate sample varies in size; therefore, it will give a mass with fewer voids.  The distribution of the particle size of the aggregates needs to allow for any smaller particles to fill the voids among the larger particles. </w:t>
      </w:r>
    </w:p>
    <w:p w:rsidR="009D29D4" w:rsidRDefault="005C06C5" w:rsidP="005C06C5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  <w:r w:rsidRPr="005C06C5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This means that the mixed proportion of the aggregates is categorised as Well Graded.</w:t>
      </w:r>
    </w:p>
    <w:p w:rsidR="009D29D4" w:rsidRDefault="009D29D4" w:rsidP="000C0B67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9D29D4" w:rsidRDefault="009D29D4" w:rsidP="000C0B67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9D29D4" w:rsidRPr="000C0B67" w:rsidRDefault="009D29D4" w:rsidP="000C0B67">
      <w:pPr>
        <w:suppressAutoHyphens/>
        <w:autoSpaceDN w:val="0"/>
        <w:textAlignment w:val="baseline"/>
        <w:rPr>
          <w:rFonts w:ascii="Liberation Serif" w:eastAsia="NSimSun" w:hAnsi="Liberation Serif" w:cs="Lucida Sans" w:hint="eastAsia"/>
          <w:kern w:val="3"/>
          <w:sz w:val="24"/>
          <w:szCs w:val="24"/>
          <w:lang w:eastAsia="zh-CN" w:bidi="hi-IN"/>
        </w:rPr>
      </w:pPr>
    </w:p>
    <w:p w:rsidR="000C0B67" w:rsidRPr="00D022B9" w:rsidRDefault="009D29D4" w:rsidP="007441B6">
      <w:pPr>
        <w:pStyle w:val="Heading1"/>
        <w:rPr>
          <w:lang w:eastAsia="zh-CN" w:bidi="hi-IN"/>
        </w:rPr>
      </w:pPr>
      <w:bookmarkStart w:id="9" w:name="_Toc39163106"/>
      <w:r w:rsidRPr="00D022B9">
        <w:rPr>
          <w:lang w:eastAsia="zh-CN" w:bidi="hi-IN"/>
        </w:rPr>
        <w:t>Calculate quantities for the concrete mix</w:t>
      </w:r>
      <w:bookmarkEnd w:id="9"/>
    </w:p>
    <w:p w:rsidR="009D29D4" w:rsidRPr="00D022B9" w:rsidRDefault="009D29D4" w:rsidP="00E43AEB">
      <w:pPr>
        <w:suppressAutoHyphens/>
        <w:autoSpaceDN w:val="0"/>
        <w:textAlignment w:val="baseline"/>
        <w:rPr>
          <w:rFonts w:asciiTheme="minorBidi" w:eastAsia="NSimSun" w:hAnsiTheme="minorBidi" w:cstheme="minorBidi"/>
          <w:b/>
          <w:bCs/>
          <w:kern w:val="3"/>
          <w:sz w:val="24"/>
          <w:szCs w:val="24"/>
          <w:lang w:eastAsia="zh-CN" w:bidi="hi-IN"/>
        </w:rPr>
      </w:pPr>
    </w:p>
    <w:p w:rsidR="00E43AEB" w:rsidRPr="00D022B9" w:rsidRDefault="00E43AEB" w:rsidP="00177CE0">
      <w:pPr>
        <w:pStyle w:val="Heading2"/>
        <w:rPr>
          <w:lang w:eastAsia="zh-CN" w:bidi="hi-IN"/>
        </w:rPr>
      </w:pPr>
      <w:bookmarkStart w:id="10" w:name="_Toc39163107"/>
      <w:r w:rsidRPr="00D022B9">
        <w:rPr>
          <w:lang w:eastAsia="zh-CN" w:bidi="hi-IN"/>
        </w:rPr>
        <w:t>The calculation of sand with 6 mm coarse:</w:t>
      </w:r>
      <w:bookmarkEnd w:id="10"/>
    </w:p>
    <w:p w:rsidR="00E43AEB" w:rsidRPr="00D022B9" w:rsidRDefault="00E43AEB" w:rsidP="00E43AEB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Formula I: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vertAlign w:val="subscript"/>
          <w:lang w:eastAsia="zh-CN" w:bidi="hi-IN"/>
        </w:rPr>
        <w:t>m1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</w:t>
      </w:r>
      <w:r w:rsidR="00E046A2" w:rsidRPr="00D022B9">
        <w:rPr>
          <w:rFonts w:asciiTheme="minorBidi" w:eastAsia="NSimSun" w:hAnsiTheme="minorBidi" w:cstheme="minorBidi"/>
          <w:kern w:val="3"/>
          <w:sz w:val="24"/>
          <w:szCs w:val="24"/>
          <w:u w:val="single"/>
          <w:lang w:eastAsia="zh-CN" w:bidi="hi-IN"/>
        </w:rPr>
        <w:t xml:space="preserve">  x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u w:val="single"/>
          <w:lang w:eastAsia="zh-CN" w:bidi="hi-IN"/>
        </w:rPr>
        <w:t xml:space="preserve">    </w:t>
      </w:r>
      <w:r w:rsidR="006E5601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+ F</w:t>
      </w:r>
      <w:r w:rsidR="006E5601" w:rsidRPr="00D022B9">
        <w:rPr>
          <w:rFonts w:asciiTheme="minorBidi" w:eastAsia="NSimSun" w:hAnsiTheme="minorBidi" w:cstheme="minorBidi"/>
          <w:kern w:val="3"/>
          <w:sz w:val="24"/>
          <w:szCs w:val="24"/>
          <w:vertAlign w:val="subscript"/>
          <w:lang w:eastAsia="zh-CN" w:bidi="hi-IN"/>
        </w:rPr>
        <w:t>m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vertAlign w:val="subscript"/>
          <w:lang w:eastAsia="zh-CN" w:bidi="hi-IN"/>
        </w:rPr>
        <w:t xml:space="preserve">2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u w:val="single"/>
          <w:lang w:eastAsia="zh-CN" w:bidi="hi-IN"/>
        </w:rPr>
        <w:t xml:space="preserve">  y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</w:r>
      <w:r w:rsidR="006E5601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= F</w:t>
      </w:r>
      <w:r w:rsidR="006E5601" w:rsidRPr="00D022B9">
        <w:rPr>
          <w:rFonts w:asciiTheme="minorBidi" w:eastAsia="NSimSun" w:hAnsiTheme="minorBidi" w:cstheme="minorBidi"/>
          <w:kern w:val="3"/>
          <w:sz w:val="24"/>
          <w:szCs w:val="24"/>
          <w:vertAlign w:val="subscript"/>
          <w:lang w:eastAsia="zh-CN" w:bidi="hi-IN"/>
        </w:rPr>
        <w:t>mf</w:t>
      </w:r>
    </w:p>
    <w:p w:rsidR="007373F7" w:rsidRPr="00D022B9" w:rsidRDefault="00E43AEB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       100           </w:t>
      </w:r>
      <w:r w:rsidR="007373F7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100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E046A2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Formula II: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>x + y = 100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>so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 xml:space="preserve">x = </w:t>
      </w:r>
      <w:r w:rsidR="007373F7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100 -  y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6E5601" w:rsidRPr="00D022B9" w:rsidRDefault="007373F7" w:rsidP="006E5601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Formula I: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</w:r>
      <w:r w:rsidR="00E43AEB" w:rsidRPr="00D022B9">
        <w:rPr>
          <w:rFonts w:asciiTheme="minorBidi" w:eastAsia="NSimSun" w:hAnsiTheme="minorBidi" w:cstheme="minorBidi"/>
          <w:kern w:val="3"/>
          <w:sz w:val="24"/>
          <w:szCs w:val="24"/>
          <w:u w:val="single"/>
          <w:lang w:eastAsia="zh-CN" w:bidi="hi-IN"/>
        </w:rPr>
        <w:t>3.16 (100 -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u w:val="single"/>
          <w:lang w:eastAsia="zh-CN" w:bidi="hi-IN"/>
        </w:rPr>
        <w:t xml:space="preserve"> y)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+  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u w:val="single"/>
          <w:lang w:eastAsia="zh-CN" w:bidi="hi-IN"/>
        </w:rPr>
        <w:t>6.71 y</w:t>
      </w:r>
      <w:r w:rsidR="00E046A2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=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4.8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 xml:space="preserve">      100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 xml:space="preserve">        100</w:t>
      </w:r>
    </w:p>
    <w:p w:rsidR="006E5601" w:rsidRPr="00D022B9" w:rsidRDefault="006E5601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6E5601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         →        </w:t>
      </w:r>
      <w:r w:rsidR="00E43AEB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3.16 (100 -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y) +   6.71 y   = 4.8 * 100</w:t>
      </w:r>
    </w:p>
    <w:p w:rsidR="007373F7" w:rsidRPr="00D022B9" w:rsidRDefault="007373F7" w:rsidP="006E5601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vertAlign w:val="subscript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</w:t>
      </w:r>
      <w:r w:rsidR="006E5601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>316 -</w:t>
      </w:r>
      <w:r w:rsidR="00E046A2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</w:t>
      </w:r>
      <w:r w:rsidR="006E5601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3.16y</w:t>
      </w:r>
      <w:r w:rsidR="00E046A2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+ 6.71 y = </w:t>
      </w:r>
      <w:r w:rsidR="006E5601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(4.8 *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100)</w:t>
      </w:r>
      <w:r w:rsidR="006E5601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        </w:t>
      </w:r>
    </w:p>
    <w:p w:rsidR="00E43AEB" w:rsidRPr="00D022B9" w:rsidRDefault="006E5601" w:rsidP="00E43AEB">
      <w:pPr>
        <w:suppressAutoHyphens/>
        <w:autoSpaceDN w:val="0"/>
        <w:textAlignment w:val="baseline"/>
        <w:rPr>
          <w:rFonts w:asciiTheme="minorBidi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         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</w:t>
      </w:r>
      <w:r w:rsidR="00E43AEB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    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  316 </w:t>
      </w:r>
      <w:r w:rsidR="00E43AEB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+ 3.55y = 480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</w:t>
      </w:r>
      <w:r w:rsidR="00E43AEB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>y = 46.19</w:t>
      </w:r>
      <w:r w:rsidR="00E046A2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%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(percentage of sand)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Formula II:</w:t>
      </w:r>
    </w:p>
    <w:p w:rsidR="007373F7" w:rsidRPr="00D022B9" w:rsidRDefault="00E43AEB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>x = 100 -</w:t>
      </w:r>
      <w:r w:rsidR="00741166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y</w:t>
      </w:r>
      <w:r w:rsidR="00741166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>→</w:t>
      </w:r>
      <w:r w:rsidR="009D29D4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 xml:space="preserve"> x</w:t>
      </w:r>
      <w:r w:rsidR="007373F7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</w:t>
      </w:r>
      <w:r w:rsidR="00741166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= 100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-</w:t>
      </w:r>
      <w:r w:rsidR="00741166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46.19 </w:t>
      </w:r>
      <w:r w:rsidR="007373F7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= 53.8% (percentage of 6 mm)</w:t>
      </w:r>
    </w:p>
    <w:p w:rsidR="009D29D4" w:rsidRPr="00D022B9" w:rsidRDefault="009D29D4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E43AEB" w:rsidRPr="00D022B9" w:rsidRDefault="00E43AEB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E046A2" w:rsidP="00177CE0">
      <w:pPr>
        <w:pStyle w:val="Heading2"/>
        <w:rPr>
          <w:lang w:eastAsia="zh-CN" w:bidi="hi-IN"/>
        </w:rPr>
      </w:pPr>
      <w:bookmarkStart w:id="11" w:name="_Toc39163108"/>
      <w:r w:rsidRPr="00D022B9">
        <w:rPr>
          <w:lang w:eastAsia="zh-CN" w:bidi="hi-IN"/>
        </w:rPr>
        <w:t>The calculation of ‘</w:t>
      </w:r>
      <w:r w:rsidR="007373F7" w:rsidRPr="00D022B9">
        <w:rPr>
          <w:lang w:eastAsia="zh-CN" w:bidi="hi-IN"/>
        </w:rPr>
        <w:t xml:space="preserve">Mix sand and 6 mm </w:t>
      </w:r>
      <w:r w:rsidRPr="00D022B9">
        <w:rPr>
          <w:lang w:eastAsia="zh-CN" w:bidi="hi-IN"/>
        </w:rPr>
        <w:t>coarse’ with</w:t>
      </w:r>
      <w:r w:rsidR="007373F7" w:rsidRPr="00D022B9">
        <w:rPr>
          <w:lang w:eastAsia="zh-CN" w:bidi="hi-IN"/>
        </w:rPr>
        <w:t xml:space="preserve"> 20 mm coarse</w:t>
      </w:r>
      <w:bookmarkEnd w:id="11"/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b/>
          <w:bCs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E046A2" w:rsidRPr="00D022B9" w:rsidRDefault="00E046A2" w:rsidP="00E046A2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Formula I</w:t>
      </w:r>
      <w:r w:rsidR="007373F7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: </w:t>
      </w:r>
      <w:r w:rsidR="007373F7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vertAlign w:val="subscript"/>
          <w:lang w:eastAsia="zh-CN" w:bidi="hi-IN"/>
        </w:rPr>
        <w:t>m1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u w:val="single"/>
          <w:lang w:eastAsia="zh-CN" w:bidi="hi-IN"/>
        </w:rPr>
        <w:t xml:space="preserve">  x   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+ F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vertAlign w:val="subscript"/>
          <w:lang w:eastAsia="zh-CN" w:bidi="hi-IN"/>
        </w:rPr>
        <w:t>m2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u w:val="single"/>
          <w:lang w:eastAsia="zh-CN" w:bidi="hi-IN"/>
        </w:rPr>
        <w:t xml:space="preserve">  y 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= F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vertAlign w:val="subscript"/>
          <w:lang w:eastAsia="zh-CN" w:bidi="hi-IN"/>
        </w:rPr>
        <w:t>mf</w:t>
      </w:r>
    </w:p>
    <w:p w:rsidR="00E046A2" w:rsidRPr="00D022B9" w:rsidRDefault="00E046A2" w:rsidP="00E046A2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                             100               100</w:t>
      </w:r>
    </w:p>
    <w:p w:rsidR="007373F7" w:rsidRPr="00D022B9" w:rsidRDefault="007373F7" w:rsidP="00E046A2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E046A2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                              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Formula II: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 xml:space="preserve"> x + y </w:t>
      </w:r>
      <w:r w:rsidR="00E046A2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= 100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</w:t>
      </w:r>
      <w:r w:rsidR="00E43AEB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x = 100 –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y</w:t>
      </w:r>
    </w:p>
    <w:p w:rsidR="00E43AEB" w:rsidRPr="00D022B9" w:rsidRDefault="00E43AEB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ab/>
        <w:t xml:space="preserve">4.8 </w:t>
      </w:r>
      <w:r w:rsidR="00E43AEB" w:rsidRPr="00D022B9">
        <w:rPr>
          <w:rFonts w:asciiTheme="minorBidi" w:hAnsiTheme="minorBidi" w:cstheme="minorBidi"/>
          <w:kern w:val="3"/>
          <w:sz w:val="24"/>
          <w:szCs w:val="24"/>
          <w:u w:val="single"/>
          <w:lang w:eastAsia="zh-CN" w:bidi="hi-IN"/>
        </w:rPr>
        <w:t>(100 -</w:t>
      </w:r>
      <w:r w:rsidRPr="00D022B9">
        <w:rPr>
          <w:rFonts w:asciiTheme="minorBidi" w:hAnsiTheme="minorBidi" w:cstheme="minorBidi"/>
          <w:kern w:val="3"/>
          <w:sz w:val="24"/>
          <w:szCs w:val="24"/>
          <w:u w:val="single"/>
          <w:lang w:eastAsia="zh-CN" w:bidi="hi-IN"/>
        </w:rPr>
        <w:t xml:space="preserve"> </w:t>
      </w:r>
      <w:r w:rsidR="00E046A2" w:rsidRPr="00D022B9">
        <w:rPr>
          <w:rFonts w:asciiTheme="minorBidi" w:hAnsiTheme="minorBidi" w:cstheme="minorBidi"/>
          <w:kern w:val="3"/>
          <w:sz w:val="24"/>
          <w:szCs w:val="24"/>
          <w:u w:val="single"/>
          <w:lang w:eastAsia="zh-CN" w:bidi="hi-IN"/>
        </w:rPr>
        <w:t>y)</w:t>
      </w:r>
      <w:r w:rsidR="00E046A2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+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</w:t>
      </w:r>
      <w:r w:rsidRPr="00D022B9">
        <w:rPr>
          <w:rFonts w:asciiTheme="minorBidi" w:hAnsiTheme="minorBidi" w:cstheme="minorBidi"/>
          <w:kern w:val="3"/>
          <w:sz w:val="24"/>
          <w:szCs w:val="24"/>
          <w:u w:val="single"/>
          <w:lang w:eastAsia="zh-CN" w:bidi="hi-IN"/>
        </w:rPr>
        <w:t>8.31 y</w:t>
      </w:r>
      <w:r w:rsidR="00741166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= 6.69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ab/>
        <w:t>100</w:t>
      </w:r>
      <w:r w:rsidR="00741166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       100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ab/>
      </w:r>
      <w:r w:rsidR="00E43AEB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4.8 (100 -</w:t>
      </w:r>
      <w:r w:rsidR="00741166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y) + 8.31 y = (6.69 *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100)</w:t>
      </w:r>
    </w:p>
    <w:p w:rsidR="00741166" w:rsidRPr="00D022B9" w:rsidRDefault="00741166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41166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→         480 </w:t>
      </w:r>
      <w:r w:rsidR="00E43AEB"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-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4.80 y + 8.31y = 669</w:t>
      </w:r>
    </w:p>
    <w:p w:rsidR="00741166" w:rsidRPr="00D022B9" w:rsidRDefault="00741166" w:rsidP="007373F7">
      <w:pPr>
        <w:suppressAutoHyphens/>
        <w:autoSpaceDN w:val="0"/>
        <w:textAlignment w:val="baseline"/>
        <w:rPr>
          <w:rFonts w:asciiTheme="minorBidi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          3.51y = 189</w:t>
      </w:r>
    </w:p>
    <w:p w:rsidR="007373F7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       y = 53.85</w:t>
      </w:r>
      <w:r w:rsidR="00E046A2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% (</w:t>
      </w:r>
      <w:r w:rsidR="007373F7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percentage of 20 mm coarse)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Formula II: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ab/>
      </w:r>
      <w:r w:rsidRPr="00D022B9">
        <w:rPr>
          <w:rFonts w:asciiTheme="minorBidi" w:hAnsiTheme="minorBidi" w:cstheme="minorBidi"/>
          <w:color w:val="000000" w:themeColor="text1"/>
          <w:kern w:val="3"/>
          <w:sz w:val="24"/>
          <w:szCs w:val="24"/>
          <w:lang w:eastAsia="zh-CN" w:bidi="hi-IN"/>
        </w:rPr>
        <w:t xml:space="preserve">x </w:t>
      </w:r>
      <w:r w:rsidR="00E046A2" w:rsidRPr="00D022B9">
        <w:rPr>
          <w:rFonts w:asciiTheme="minorBidi" w:hAnsiTheme="minorBidi" w:cstheme="minorBidi"/>
          <w:color w:val="000000" w:themeColor="text1"/>
          <w:kern w:val="3"/>
          <w:sz w:val="24"/>
          <w:szCs w:val="24"/>
          <w:lang w:eastAsia="zh-CN" w:bidi="hi-IN"/>
        </w:rPr>
        <w:t>=</w:t>
      </w:r>
      <w:r w:rsidR="00E046A2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100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</w:t>
      </w:r>
      <w:r w:rsidR="00741166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–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</w:t>
      </w:r>
      <w:r w:rsidR="009D29D4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y →</w:t>
      </w:r>
      <w:r w:rsidR="00741166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x=100 – 53.85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ab/>
      </w:r>
      <w:r w:rsidR="00E046A2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→</w:t>
      </w:r>
      <w:r w:rsidRPr="00D022B9">
        <w:rPr>
          <w:rFonts w:asciiTheme="minorBidi" w:hAnsiTheme="minorBidi" w:cstheme="minorBidi"/>
          <w:color w:val="BF0041"/>
          <w:kern w:val="3"/>
          <w:sz w:val="24"/>
          <w:szCs w:val="24"/>
          <w:lang w:eastAsia="zh-CN" w:bidi="hi-IN"/>
        </w:rPr>
        <w:t xml:space="preserve"> </w:t>
      </w:r>
      <w:r w:rsidRPr="00D022B9">
        <w:rPr>
          <w:rFonts w:asciiTheme="minorBidi" w:hAnsiTheme="minorBidi" w:cstheme="minorBidi"/>
          <w:color w:val="000000" w:themeColor="text1"/>
          <w:kern w:val="3"/>
          <w:sz w:val="24"/>
          <w:szCs w:val="24"/>
          <w:lang w:eastAsia="zh-CN" w:bidi="hi-IN"/>
        </w:rPr>
        <w:t>x =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46.15</w:t>
      </w:r>
      <w:r w:rsidR="00E046A2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% (</w:t>
      </w: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percentage of mix sand and 6 mm coarse)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E43AEB" w:rsidRPr="00D022B9" w:rsidRDefault="00E43AEB" w:rsidP="007373F7">
      <w:pPr>
        <w:suppressAutoHyphens/>
        <w:autoSpaceDN w:val="0"/>
        <w:textAlignment w:val="baseline"/>
        <w:rPr>
          <w:rFonts w:asciiTheme="minorBidi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So as a conclusion: </w:t>
      </w:r>
    </w:p>
    <w:p w:rsidR="00E43AEB" w:rsidRPr="00D022B9" w:rsidRDefault="00E43AEB" w:rsidP="007373F7">
      <w:pPr>
        <w:suppressAutoHyphens/>
        <w:autoSpaceDN w:val="0"/>
        <w:textAlignment w:val="baseline"/>
        <w:rPr>
          <w:rFonts w:asciiTheme="minorBidi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The percentage of 20 mm coarse = 53.84%</w:t>
      </w:r>
    </w:p>
    <w:p w:rsidR="00741166" w:rsidRPr="00D022B9" w:rsidRDefault="00741166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The percentage of sand = </w:t>
      </w:r>
      <w:r w:rsidR="00E046A2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46.15 * 53.8</w:t>
      </w:r>
      <w:r w:rsidR="00AA5137"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 = 24.87</w:t>
      </w:r>
    </w:p>
    <w:p w:rsidR="00741166" w:rsidRPr="00D022B9" w:rsidRDefault="00741166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Default="007373F7" w:rsidP="007373F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>The percentage of 6 mm = 46.</w:t>
      </w:r>
      <w:r w:rsidRPr="00D022B9">
        <w:rPr>
          <w:rFonts w:asciiTheme="minorBidi" w:hAnsiTheme="minorBidi" w:cstheme="minorBidi"/>
          <w:color w:val="000000" w:themeColor="text1"/>
          <w:kern w:val="3"/>
          <w:sz w:val="24"/>
          <w:szCs w:val="24"/>
          <w:lang w:eastAsia="zh-CN" w:bidi="hi-IN"/>
        </w:rPr>
        <w:t xml:space="preserve">15 </w:t>
      </w:r>
      <w:r w:rsidR="00E046A2" w:rsidRPr="00D022B9">
        <w:rPr>
          <w:rFonts w:asciiTheme="minorBidi" w:hAnsiTheme="minorBidi" w:cstheme="minorBidi"/>
          <w:color w:val="000000" w:themeColor="text1"/>
          <w:kern w:val="3"/>
          <w:sz w:val="24"/>
          <w:szCs w:val="24"/>
          <w:lang w:eastAsia="zh-CN" w:bidi="hi-IN"/>
        </w:rPr>
        <w:t>*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46.197 = 21.</w:t>
      </w:r>
      <w:r w:rsidR="00AA513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29</w:t>
      </w:r>
    </w:p>
    <w:p w:rsidR="00177CE0" w:rsidRDefault="00177CE0" w:rsidP="007373F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177CE0" w:rsidRPr="00177CE0" w:rsidRDefault="00177CE0" w:rsidP="00177CE0">
      <w:pPr>
        <w:pStyle w:val="Heading2"/>
        <w:rPr>
          <w:lang w:eastAsia="zh-CN" w:bidi="hi-IN"/>
        </w:rPr>
      </w:pPr>
      <w:bookmarkStart w:id="12" w:name="_Toc39163109"/>
      <w:r w:rsidRPr="00177CE0">
        <w:rPr>
          <w:lang w:eastAsia="zh-CN" w:bidi="hi-IN"/>
        </w:rPr>
        <w:t>the volume of concrete</w:t>
      </w:r>
      <w:bookmarkEnd w:id="12"/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Here we are calculating the volume of concrete needed.  In this case we need sufficient concrete </w:t>
      </w:r>
      <w:r w:rsidR="00741166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for 12 cube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and 2 beams.</w:t>
      </w: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Calculate the volume of concrete cube:</w:t>
      </w: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for beam: (100mm * 100mm * 500mm) = 5000000 mm³ = 5 litres</w:t>
      </w: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</w:t>
      </w: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for cube = 100mm * 100mm * 100mm = 1000000 mm3 = 1 litre</w:t>
      </w: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for our laboratory test, we need 12 cube and 2 beams</w:t>
      </w: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12 litres + 10 litres = 22 litres of concrete</w:t>
      </w: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>Convert litre to cube meters:</w:t>
      </w: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u w:val="single"/>
          <w:lang w:eastAsia="zh-CN" w:bidi="hi-IN"/>
        </w:rPr>
        <w:t xml:space="preserve">   12 litres</w:t>
      </w: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 = 0.022 m3</w:t>
      </w:r>
    </w:p>
    <w:p w:rsidR="00741166" w:rsidRPr="00D022B9" w:rsidRDefault="00741166" w:rsidP="0074116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  <w:t xml:space="preserve">    1000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AD486D" w:rsidRPr="00D022B9" w:rsidRDefault="007373F7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0.022 m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vertAlign w:val="superscript"/>
          <w:lang w:eastAsia="zh-CN" w:bidi="hi-IN"/>
        </w:rPr>
        <w:t xml:space="preserve">3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is the minimum volume of conc</w:t>
      </w:r>
      <w:r w:rsidR="00AA513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rete;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</w:t>
      </w:r>
      <w:r w:rsidR="00AD486D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therefore,</w:t>
      </w:r>
      <w:r w:rsidR="00AA513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w</w:t>
      </w:r>
      <w:r w:rsidR="00AD486D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e add 20% more concrete </w:t>
      </w:r>
    </w:p>
    <w:p w:rsidR="00AA5137" w:rsidRPr="00D022B9" w:rsidRDefault="00AD486D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volume of concrete with 20% extra </w:t>
      </w:r>
      <w:r w:rsidR="00AA513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= 0.022 m³ * 20% = 0.022 </w:t>
      </w:r>
      <w:r w:rsidR="00AA5137" w:rsidRPr="00D022B9">
        <w:rPr>
          <w:rFonts w:asciiTheme="minorBidi" w:eastAsia="Liberation Serif" w:hAnsiTheme="minorBidi" w:cstheme="minorBidi"/>
          <w:color w:val="000000" w:themeColor="text1"/>
          <w:kern w:val="3"/>
          <w:sz w:val="24"/>
          <w:szCs w:val="24"/>
          <w:lang w:eastAsia="zh-CN" w:bidi="hi-IN"/>
        </w:rPr>
        <w:t>*</w:t>
      </w:r>
      <w:r w:rsidR="00AA5137" w:rsidRPr="00D022B9">
        <w:rPr>
          <w:rFonts w:asciiTheme="minorBidi" w:hAnsiTheme="minorBidi" w:cstheme="minorBidi"/>
          <w:color w:val="000000" w:themeColor="text1"/>
          <w:kern w:val="3"/>
          <w:sz w:val="24"/>
          <w:szCs w:val="24"/>
          <w:lang w:eastAsia="zh-CN" w:bidi="hi-IN"/>
        </w:rPr>
        <w:t xml:space="preserve"> </w:t>
      </w:r>
      <w:r w:rsidR="00AA513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0.2 = 0.0044 m³</w:t>
      </w:r>
    </w:p>
    <w:p w:rsidR="00AA5137" w:rsidRPr="00D022B9" w:rsidRDefault="00AA5137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AA5137" w:rsidRPr="00D022B9" w:rsidRDefault="00AD486D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total volume of concrete</w:t>
      </w:r>
      <w:r w:rsidR="00AA513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: 0.022 m³ +   0.0044 m³ =   0.026 m3</w:t>
      </w:r>
    </w:p>
    <w:p w:rsidR="00AA5137" w:rsidRPr="00D022B9" w:rsidRDefault="00AA5137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AA5137" w:rsidRPr="00D022B9" w:rsidRDefault="00AA5137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Convert cube meters to ton:</w:t>
      </w:r>
    </w:p>
    <w:p w:rsidR="00AA5137" w:rsidRPr="00D022B9" w:rsidRDefault="00AA5137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density of concrete is 2.5 ton/m³</w:t>
      </w:r>
    </w:p>
    <w:p w:rsidR="00AA5137" w:rsidRPr="00D022B9" w:rsidRDefault="00AA5137" w:rsidP="00AD486D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0.026 * 2.5 = 0.0675 </w:t>
      </w:r>
      <w:r w:rsidR="00AD486D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ton of concrete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we need.</w:t>
      </w:r>
    </w:p>
    <w:p w:rsidR="00AA5137" w:rsidRPr="00D022B9" w:rsidRDefault="00AA5137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AA5137" w:rsidRPr="00D022B9" w:rsidRDefault="00AA5137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AA5137" w:rsidRPr="00D022B9" w:rsidRDefault="00630DA8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According to BS 8500-2: </w:t>
      </w:r>
      <w:r w:rsidR="00AA513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2015 + A2:2019</w:t>
      </w:r>
    </w:p>
    <w:p w:rsidR="00AA5137" w:rsidRPr="00D022B9" w:rsidRDefault="00AA5137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We were calculating the mix to obtain RC30/37 (It is a concrete for wet area, like façade).</w:t>
      </w:r>
    </w:p>
    <w:p w:rsidR="00AD486D" w:rsidRPr="00D022B9" w:rsidRDefault="00AD486D" w:rsidP="00AD486D">
      <w:pPr>
        <w:pStyle w:val="Standard"/>
        <w:rPr>
          <w:rFonts w:asciiTheme="minorBidi" w:hAnsiTheme="minorBidi" w:cstheme="minorBidi"/>
        </w:rPr>
      </w:pPr>
      <w:r w:rsidRPr="00D022B9">
        <w:rPr>
          <w:rFonts w:asciiTheme="minorBidi" w:hAnsiTheme="minorBidi" w:cstheme="minorBidi"/>
        </w:rPr>
        <w:t>according to BS 8500-2-2015 + A2.2019</w:t>
      </w:r>
    </w:p>
    <w:p w:rsidR="00AD486D" w:rsidRPr="00D022B9" w:rsidRDefault="00AD486D" w:rsidP="00AD486D">
      <w:pPr>
        <w:pStyle w:val="Standard"/>
        <w:rPr>
          <w:rFonts w:asciiTheme="minorBidi" w:hAnsiTheme="minorBidi" w:cstheme="minorBidi"/>
        </w:rPr>
      </w:pPr>
    </w:p>
    <w:tbl>
      <w:tblPr>
        <w:tblW w:w="9638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410"/>
        <w:gridCol w:w="2410"/>
        <w:gridCol w:w="2409"/>
        <w:gridCol w:w="2409"/>
      </w:tblGrid>
      <w:tr w:rsidR="00AD486D" w:rsidRPr="00D022B9" w:rsidTr="00160649"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AD486D" w:rsidRPr="00D022B9" w:rsidRDefault="00AD486D" w:rsidP="00160649">
            <w:pPr>
              <w:pStyle w:val="TableContents"/>
              <w:rPr>
                <w:rFonts w:asciiTheme="minorBidi" w:hAnsiTheme="minorBidi" w:cstheme="minorBidi"/>
              </w:rPr>
            </w:pPr>
            <w:r w:rsidRPr="00D022B9">
              <w:rPr>
                <w:rFonts w:asciiTheme="minorBidi" w:hAnsiTheme="minorBidi" w:cstheme="minorBidi"/>
              </w:rPr>
              <w:t>Concrete designation</w:t>
            </w:r>
          </w:p>
        </w:tc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AD486D" w:rsidRPr="00D022B9" w:rsidRDefault="00AD486D" w:rsidP="00160649">
            <w:pPr>
              <w:pStyle w:val="TableContents"/>
              <w:rPr>
                <w:rFonts w:asciiTheme="minorBidi" w:hAnsiTheme="minorBidi" w:cstheme="minorBidi"/>
              </w:rPr>
            </w:pPr>
            <w:r w:rsidRPr="00D022B9">
              <w:rPr>
                <w:rFonts w:asciiTheme="minorBidi" w:hAnsiTheme="minorBidi" w:cstheme="minorBidi"/>
              </w:rPr>
              <w:t xml:space="preserve">Mix strength  </w:t>
            </w:r>
          </w:p>
        </w:tc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AD486D" w:rsidRPr="00D022B9" w:rsidRDefault="00AD486D" w:rsidP="00160649">
            <w:pPr>
              <w:pStyle w:val="TableContents"/>
              <w:rPr>
                <w:rFonts w:asciiTheme="minorBidi" w:hAnsiTheme="minorBidi" w:cstheme="minorBidi"/>
              </w:rPr>
            </w:pPr>
            <w:r w:rsidRPr="00D022B9">
              <w:rPr>
                <w:rFonts w:asciiTheme="minorBidi" w:hAnsiTheme="minorBidi" w:cstheme="minorBidi"/>
              </w:rPr>
              <w:t>Mud  W/C ration</w:t>
            </w:r>
          </w:p>
        </w:tc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AD486D" w:rsidRPr="00D022B9" w:rsidRDefault="00AD486D" w:rsidP="00160649">
            <w:pPr>
              <w:pStyle w:val="TableContents"/>
              <w:rPr>
                <w:rFonts w:asciiTheme="minorBidi" w:hAnsiTheme="minorBidi" w:cstheme="minorBidi"/>
              </w:rPr>
            </w:pPr>
            <w:r w:rsidRPr="00D022B9">
              <w:rPr>
                <w:rFonts w:asciiTheme="minorBidi" w:hAnsiTheme="minorBidi" w:cstheme="minorBidi"/>
              </w:rPr>
              <w:t>Mix cement content   (</w:t>
            </w:r>
            <w:r w:rsidRPr="00D022B9">
              <w:rPr>
                <w:rFonts w:asciiTheme="minorBidi" w:hAnsiTheme="minorBidi" w:cstheme="minorBidi"/>
                <w:u w:val="single"/>
              </w:rPr>
              <w:t>kg</w:t>
            </w:r>
            <w:r w:rsidRPr="00D022B9">
              <w:rPr>
                <w:rFonts w:asciiTheme="minorBidi" w:hAnsiTheme="minorBidi" w:cstheme="minorBidi"/>
              </w:rPr>
              <w:t>)</w:t>
            </w:r>
          </w:p>
          <w:p w:rsidR="00AD486D" w:rsidRPr="00D022B9" w:rsidRDefault="00AD486D" w:rsidP="00160649">
            <w:pPr>
              <w:pStyle w:val="TableContents"/>
              <w:rPr>
                <w:rFonts w:asciiTheme="minorBidi" w:hAnsiTheme="minorBidi" w:cstheme="minorBidi"/>
              </w:rPr>
            </w:pPr>
            <w:r w:rsidRPr="00D022B9">
              <w:rPr>
                <w:rFonts w:asciiTheme="minorBidi" w:hAnsiTheme="minorBidi" w:cstheme="minorBidi"/>
              </w:rPr>
              <w:t xml:space="preserve">  m</w:t>
            </w:r>
            <w:r w:rsidRPr="00D022B9">
              <w:rPr>
                <w:rFonts w:asciiTheme="minorBidi" w:hAnsiTheme="minorBidi" w:cstheme="minorBidi"/>
                <w:vertAlign w:val="superscript"/>
              </w:rPr>
              <w:t>3</w:t>
            </w:r>
          </w:p>
        </w:tc>
      </w:tr>
      <w:tr w:rsidR="00AD486D" w:rsidRPr="00D022B9" w:rsidTr="00160649">
        <w:tc>
          <w:tcPr>
            <w:tcW w:w="2410" w:type="dxa"/>
            <w:tcBorders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AD486D" w:rsidRPr="00D022B9" w:rsidRDefault="00AD486D" w:rsidP="00160649">
            <w:pPr>
              <w:pStyle w:val="TableContents"/>
              <w:rPr>
                <w:rFonts w:asciiTheme="minorBidi" w:hAnsiTheme="minorBidi" w:cstheme="minorBidi"/>
              </w:rPr>
            </w:pPr>
            <w:r w:rsidRPr="00D022B9">
              <w:rPr>
                <w:rFonts w:asciiTheme="minorBidi" w:hAnsiTheme="minorBidi" w:cstheme="minorBidi"/>
              </w:rPr>
              <w:t>RC30 / 37</w:t>
            </w:r>
          </w:p>
        </w:tc>
        <w:tc>
          <w:tcPr>
            <w:tcW w:w="2410" w:type="dxa"/>
            <w:tcBorders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AD486D" w:rsidRPr="00D022B9" w:rsidRDefault="00AD486D" w:rsidP="00160649">
            <w:pPr>
              <w:pStyle w:val="TableContents"/>
              <w:rPr>
                <w:rFonts w:asciiTheme="minorBidi" w:hAnsiTheme="minorBidi" w:cstheme="minorBidi"/>
              </w:rPr>
            </w:pPr>
            <w:r w:rsidRPr="00D022B9">
              <w:rPr>
                <w:rFonts w:asciiTheme="minorBidi" w:hAnsiTheme="minorBidi" w:cstheme="minorBidi"/>
              </w:rPr>
              <w:t>C30 /37</w:t>
            </w:r>
          </w:p>
        </w:tc>
        <w:tc>
          <w:tcPr>
            <w:tcW w:w="2410" w:type="dxa"/>
            <w:tcBorders>
              <w:left w:val="single" w:sz="2" w:space="0" w:color="000000"/>
              <w:bottom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AD486D" w:rsidRPr="00D022B9" w:rsidRDefault="00AD486D" w:rsidP="00160649">
            <w:pPr>
              <w:pStyle w:val="TableContents"/>
              <w:rPr>
                <w:rFonts w:asciiTheme="minorBidi" w:hAnsiTheme="minorBidi" w:cstheme="minorBidi"/>
              </w:rPr>
            </w:pPr>
            <w:r w:rsidRPr="00D022B9">
              <w:rPr>
                <w:rFonts w:asciiTheme="minorBidi" w:hAnsiTheme="minorBidi" w:cstheme="minorBidi"/>
              </w:rPr>
              <w:t>0.55</w:t>
            </w:r>
          </w:p>
        </w:tc>
        <w:tc>
          <w:tcPr>
            <w:tcW w:w="2410" w:type="dxa"/>
            <w:tcBorders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top w:w="55" w:type="dxa"/>
              <w:left w:w="55" w:type="dxa"/>
              <w:bottom w:w="55" w:type="dxa"/>
              <w:right w:w="55" w:type="dxa"/>
            </w:tcMar>
          </w:tcPr>
          <w:p w:rsidR="00AD486D" w:rsidRPr="00D022B9" w:rsidRDefault="00AD486D" w:rsidP="00160649">
            <w:pPr>
              <w:pStyle w:val="TableContents"/>
              <w:rPr>
                <w:rFonts w:asciiTheme="minorBidi" w:hAnsiTheme="minorBidi" w:cstheme="minorBidi"/>
              </w:rPr>
            </w:pPr>
            <w:r w:rsidRPr="00D022B9">
              <w:rPr>
                <w:rFonts w:asciiTheme="minorBidi" w:hAnsiTheme="minorBidi" w:cstheme="minorBidi"/>
              </w:rPr>
              <w:t>300</w:t>
            </w:r>
          </w:p>
        </w:tc>
      </w:tr>
    </w:tbl>
    <w:p w:rsidR="00AD486D" w:rsidRPr="00D022B9" w:rsidRDefault="00AD486D" w:rsidP="00AD486D">
      <w:pPr>
        <w:pStyle w:val="Standard"/>
        <w:rPr>
          <w:rFonts w:asciiTheme="minorBidi" w:hAnsiTheme="minorBidi" w:cstheme="minorBidi"/>
        </w:rPr>
      </w:pPr>
    </w:p>
    <w:p w:rsidR="00AD486D" w:rsidRPr="00D022B9" w:rsidRDefault="00AD486D" w:rsidP="00AA513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7373F7" w:rsidRPr="00D022B9" w:rsidRDefault="007373F7" w:rsidP="00AA5137">
      <w:pPr>
        <w:suppressAutoHyphens/>
        <w:autoSpaceDN w:val="0"/>
        <w:textAlignment w:val="baseline"/>
        <w:rPr>
          <w:rFonts w:asciiTheme="minorBidi" w:eastAsia="NSimSun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7373F7" w:rsidRPr="00D022B9" w:rsidRDefault="007373F7" w:rsidP="00FE7016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According to B 800-2-2015+a2.2019, the minimum cement is 300 kg/m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vertAlign w:val="superscript"/>
          <w:lang w:eastAsia="zh-CN" w:bidi="hi-IN"/>
        </w:rPr>
        <w:t>3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and maximum water is 0.55.</w:t>
      </w:r>
      <w:r w:rsidR="00FE7016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kern w:val="3"/>
          <w:sz w:val="24"/>
          <w:szCs w:val="24"/>
          <w:lang w:eastAsia="zh-CN" w:bidi="hi-IN"/>
        </w:rPr>
      </w:pPr>
    </w:p>
    <w:p w:rsidR="00FE7016" w:rsidRPr="00D022B9" w:rsidRDefault="00FE7016" w:rsidP="00FE7016">
      <w:pPr>
        <w:pStyle w:val="Standard"/>
        <w:rPr>
          <w:rFonts w:asciiTheme="minorBidi" w:hAnsiTheme="minorBidi" w:cstheme="minorBidi"/>
        </w:rPr>
      </w:pPr>
      <w:r w:rsidRPr="00D022B9">
        <w:rPr>
          <w:rFonts w:asciiTheme="minorBidi" w:hAnsiTheme="minorBidi" w:cstheme="minorBidi"/>
        </w:rPr>
        <w:t xml:space="preserve">V =  </w:t>
      </w:r>
      <w:r w:rsidRPr="00D022B9">
        <w:rPr>
          <w:rFonts w:asciiTheme="minorBidi" w:hAnsiTheme="minorBidi" w:cstheme="minorBidi"/>
          <w:u w:val="single"/>
        </w:rPr>
        <w:t xml:space="preserve">  W </w:t>
      </w:r>
      <w:r w:rsidRPr="00D022B9">
        <w:rPr>
          <w:rFonts w:asciiTheme="minorBidi" w:hAnsiTheme="minorBidi" w:cstheme="minorBidi"/>
        </w:rPr>
        <w:t xml:space="preserve">    +   </w:t>
      </w:r>
      <w:r w:rsidRPr="00D022B9">
        <w:rPr>
          <w:rFonts w:asciiTheme="minorBidi" w:hAnsiTheme="minorBidi" w:cstheme="minorBidi"/>
          <w:u w:val="single"/>
        </w:rPr>
        <w:t xml:space="preserve">  C    </w:t>
      </w:r>
      <w:r w:rsidRPr="00D022B9">
        <w:rPr>
          <w:rFonts w:asciiTheme="minorBidi" w:hAnsiTheme="minorBidi" w:cstheme="minorBidi"/>
        </w:rPr>
        <w:t xml:space="preserve">    +    </w:t>
      </w:r>
      <w:r w:rsidRPr="00D022B9">
        <w:rPr>
          <w:rFonts w:asciiTheme="minorBidi" w:hAnsiTheme="minorBidi" w:cstheme="minorBidi"/>
          <w:u w:val="single"/>
        </w:rPr>
        <w:t xml:space="preserve">  f       </w:t>
      </w:r>
      <w:r w:rsidRPr="00D022B9">
        <w:rPr>
          <w:rFonts w:asciiTheme="minorBidi" w:hAnsiTheme="minorBidi" w:cstheme="minorBidi"/>
        </w:rPr>
        <w:t xml:space="preserve">  </w:t>
      </w:r>
      <w:r w:rsidRPr="00D022B9">
        <w:rPr>
          <w:rFonts w:asciiTheme="minorBidi" w:eastAsia="Liberation Serif" w:hAnsiTheme="minorBidi" w:cstheme="minorBidi"/>
        </w:rPr>
        <w:t xml:space="preserve">   +  </w:t>
      </w:r>
      <w:r w:rsidRPr="00D022B9">
        <w:rPr>
          <w:rFonts w:asciiTheme="minorBidi" w:eastAsia="Liberation Serif" w:hAnsiTheme="minorBidi" w:cstheme="minorBidi"/>
          <w:u w:val="single"/>
        </w:rPr>
        <w:t xml:space="preserve">  Ca    </w:t>
      </w:r>
      <w:r w:rsidRPr="00D022B9">
        <w:rPr>
          <w:rFonts w:asciiTheme="minorBidi" w:eastAsia="Liberation Serif" w:hAnsiTheme="minorBidi" w:cstheme="minorBidi"/>
        </w:rPr>
        <w:t xml:space="preserve">                                          </w:t>
      </w:r>
      <w:r w:rsidRPr="00D022B9">
        <w:rPr>
          <w:rFonts w:asciiTheme="minorBidi" w:hAnsiTheme="minorBidi" w:cstheme="minorBidi"/>
          <w:color w:val="000000"/>
        </w:rPr>
        <w:t>Formula III</w:t>
      </w:r>
    </w:p>
    <w:p w:rsidR="00FE7016" w:rsidRPr="00D022B9" w:rsidRDefault="00FE7016" w:rsidP="00FE7016">
      <w:pPr>
        <w:pStyle w:val="Standard"/>
        <w:rPr>
          <w:rFonts w:asciiTheme="minorBidi" w:hAnsiTheme="minorBidi" w:cstheme="minorBidi"/>
          <w:vertAlign w:val="subscript"/>
        </w:rPr>
      </w:pPr>
      <w:r w:rsidRPr="00D022B9">
        <w:rPr>
          <w:rFonts w:asciiTheme="minorBidi" w:hAnsiTheme="minorBidi" w:cstheme="minorBidi"/>
        </w:rPr>
        <w:t xml:space="preserve">         1000      1000 S</w:t>
      </w:r>
      <w:r w:rsidRPr="00D022B9">
        <w:rPr>
          <w:rFonts w:asciiTheme="minorBidi" w:hAnsiTheme="minorBidi" w:cstheme="minorBidi"/>
          <w:vertAlign w:val="subscript"/>
        </w:rPr>
        <w:t xml:space="preserve">c           </w:t>
      </w:r>
      <w:r w:rsidRPr="00D022B9">
        <w:rPr>
          <w:rFonts w:asciiTheme="minorBidi" w:hAnsiTheme="minorBidi" w:cstheme="minorBidi"/>
        </w:rPr>
        <w:t>1000 S</w:t>
      </w:r>
      <w:r w:rsidR="0089341F">
        <w:rPr>
          <w:rFonts w:asciiTheme="minorBidi" w:hAnsiTheme="minorBidi" w:cstheme="minorBidi"/>
          <w:vertAlign w:val="subscript"/>
        </w:rPr>
        <w:t xml:space="preserve">f </w:t>
      </w:r>
      <w:r w:rsidR="0089341F">
        <w:rPr>
          <w:rFonts w:asciiTheme="minorBidi" w:hAnsiTheme="minorBidi" w:cstheme="minorBidi"/>
        </w:rPr>
        <w:t xml:space="preserve">     </w:t>
      </w:r>
      <w:r w:rsidRPr="00D022B9">
        <w:rPr>
          <w:rFonts w:asciiTheme="minorBidi" w:hAnsiTheme="minorBidi" w:cstheme="minorBidi"/>
        </w:rPr>
        <w:t>1000</w:t>
      </w:r>
      <w:r w:rsidRPr="00D022B9">
        <w:rPr>
          <w:rFonts w:asciiTheme="minorBidi" w:hAnsiTheme="minorBidi" w:cstheme="minorBidi"/>
          <w:vertAlign w:val="subscript"/>
        </w:rPr>
        <w:t xml:space="preserve"> </w:t>
      </w:r>
      <w:r w:rsidRPr="00D022B9">
        <w:rPr>
          <w:rFonts w:asciiTheme="minorBidi" w:hAnsiTheme="minorBidi" w:cstheme="minorBidi"/>
        </w:rPr>
        <w:t>S</w:t>
      </w:r>
      <w:r w:rsidRPr="00D022B9">
        <w:rPr>
          <w:rFonts w:asciiTheme="minorBidi" w:hAnsiTheme="minorBidi" w:cstheme="minorBidi"/>
          <w:vertAlign w:val="subscript"/>
        </w:rPr>
        <w:t xml:space="preserve">ca </w:t>
      </w:r>
    </w:p>
    <w:p w:rsidR="00FE7016" w:rsidRPr="00D022B9" w:rsidRDefault="00FE7016" w:rsidP="00FE7016">
      <w:pPr>
        <w:pStyle w:val="Standard"/>
        <w:rPr>
          <w:rFonts w:asciiTheme="minorBidi" w:hAnsiTheme="minorBidi" w:cstheme="minorBidi"/>
        </w:rPr>
      </w:pPr>
    </w:p>
    <w:p w:rsidR="00FE7016" w:rsidRPr="00D022B9" w:rsidRDefault="00FE7016" w:rsidP="00FE7016">
      <w:pPr>
        <w:pStyle w:val="Standard"/>
        <w:rPr>
          <w:rFonts w:asciiTheme="minorBidi" w:hAnsiTheme="minorBidi" w:cstheme="minorBidi"/>
        </w:rPr>
      </w:pPr>
    </w:p>
    <w:p w:rsidR="00FE7016" w:rsidRPr="00D022B9" w:rsidRDefault="00FE7016" w:rsidP="00FE7016">
      <w:pPr>
        <w:pStyle w:val="Standard"/>
        <w:rPr>
          <w:rFonts w:asciiTheme="minorBidi" w:eastAsia="Liberation Serif" w:hAnsiTheme="minorBidi" w:cstheme="minorBidi"/>
        </w:rPr>
      </w:pPr>
      <w:r w:rsidRPr="00D022B9">
        <w:rPr>
          <w:rFonts w:asciiTheme="minorBidi" w:hAnsiTheme="minorBidi" w:cstheme="minorBidi"/>
        </w:rPr>
        <w:t xml:space="preserve">W= quantity of water / C = quantity of cement / f = quantity of sand / </w:t>
      </w:r>
      <w:r w:rsidRPr="00D022B9">
        <w:rPr>
          <w:rFonts w:asciiTheme="minorBidi" w:eastAsia="Liberation Serif" w:hAnsiTheme="minorBidi" w:cstheme="minorBidi"/>
        </w:rPr>
        <w:t xml:space="preserve">Ca = quantity of coarse </w:t>
      </w:r>
    </w:p>
    <w:p w:rsidR="00FE7016" w:rsidRPr="00D022B9" w:rsidRDefault="00FE7016" w:rsidP="00FE7016">
      <w:pPr>
        <w:pStyle w:val="Standard"/>
        <w:rPr>
          <w:rFonts w:asciiTheme="minorBidi" w:hAnsiTheme="minorBidi" w:cstheme="minorBidi"/>
        </w:rPr>
      </w:pPr>
      <w:r w:rsidRPr="00D022B9">
        <w:rPr>
          <w:rFonts w:asciiTheme="minorBidi" w:hAnsiTheme="minorBidi" w:cstheme="minorBidi"/>
        </w:rPr>
        <w:t>Sc = density of cement / S</w:t>
      </w:r>
      <w:r w:rsidRPr="00D022B9">
        <w:rPr>
          <w:rFonts w:asciiTheme="minorBidi" w:hAnsiTheme="minorBidi" w:cstheme="minorBidi"/>
          <w:vertAlign w:val="subscript"/>
        </w:rPr>
        <w:t>f</w:t>
      </w:r>
      <w:r w:rsidRPr="00D022B9">
        <w:rPr>
          <w:rFonts w:asciiTheme="minorBidi" w:hAnsiTheme="minorBidi" w:cstheme="minorBidi"/>
        </w:rPr>
        <w:t xml:space="preserve"> = density of sand / Sca = density of coarse</w:t>
      </w:r>
    </w:p>
    <w:p w:rsidR="00FE7016" w:rsidRPr="00D022B9" w:rsidRDefault="00FE7016" w:rsidP="00FE7016">
      <w:pPr>
        <w:pStyle w:val="Standard"/>
        <w:rPr>
          <w:rFonts w:asciiTheme="minorBidi" w:hAnsiTheme="minorBidi" w:cstheme="minorBidi"/>
        </w:rPr>
      </w:pPr>
      <w:r w:rsidRPr="00D022B9">
        <w:rPr>
          <w:rFonts w:asciiTheme="minorBidi" w:hAnsiTheme="minorBidi" w:cstheme="minorBidi"/>
        </w:rPr>
        <w:t>Water density =</w:t>
      </w:r>
      <w:r w:rsidR="00F70D5A" w:rsidRPr="00D022B9">
        <w:rPr>
          <w:rFonts w:asciiTheme="minorBidi" w:hAnsiTheme="minorBidi" w:cstheme="minorBidi"/>
        </w:rPr>
        <w:t xml:space="preserve"> </w:t>
      </w:r>
      <w:r w:rsidRPr="00D022B9">
        <w:rPr>
          <w:rFonts w:asciiTheme="minorBidi" w:hAnsiTheme="minorBidi" w:cstheme="minorBidi"/>
        </w:rPr>
        <w:t>1.0 T/</w:t>
      </w:r>
      <w:r w:rsidRPr="00D022B9">
        <w:rPr>
          <w:rFonts w:asciiTheme="minorBidi" w:hAnsiTheme="minorBidi" w:cstheme="minorBidi"/>
          <w:vertAlign w:val="subscript"/>
        </w:rPr>
        <w:t>m</w:t>
      </w:r>
      <w:r w:rsidRPr="00D022B9">
        <w:rPr>
          <w:rFonts w:asciiTheme="minorBidi" w:hAnsiTheme="minorBidi" w:cstheme="minorBidi"/>
          <w:vertAlign w:val="superscript"/>
        </w:rPr>
        <w:t>3</w:t>
      </w:r>
      <w:r w:rsidR="00F70D5A" w:rsidRPr="00D022B9">
        <w:rPr>
          <w:rFonts w:asciiTheme="minorBidi" w:hAnsiTheme="minorBidi" w:cstheme="minorBidi"/>
        </w:rPr>
        <w:t xml:space="preserve"> = </w:t>
      </w:r>
      <w:r w:rsidRPr="00D022B9">
        <w:rPr>
          <w:rFonts w:asciiTheme="minorBidi" w:hAnsiTheme="minorBidi" w:cstheme="minorBidi"/>
        </w:rPr>
        <w:t>1000 kg/</w:t>
      </w:r>
      <w:r w:rsidRPr="00D022B9">
        <w:rPr>
          <w:rFonts w:asciiTheme="minorBidi" w:hAnsiTheme="minorBidi" w:cstheme="minorBidi"/>
          <w:vertAlign w:val="subscript"/>
        </w:rPr>
        <w:t>m</w:t>
      </w:r>
      <w:r w:rsidRPr="00D022B9">
        <w:rPr>
          <w:rFonts w:asciiTheme="minorBidi" w:hAnsiTheme="minorBidi" w:cstheme="minorBidi"/>
          <w:vertAlign w:val="superscript"/>
        </w:rPr>
        <w:t>3</w:t>
      </w:r>
    </w:p>
    <w:p w:rsidR="00FE7016" w:rsidRPr="00D022B9" w:rsidRDefault="00FE7016" w:rsidP="00FE7016">
      <w:pPr>
        <w:pStyle w:val="Standard"/>
        <w:rPr>
          <w:rFonts w:asciiTheme="minorBidi" w:hAnsiTheme="minorBidi" w:cstheme="minorBidi"/>
        </w:rPr>
      </w:pPr>
    </w:p>
    <w:p w:rsidR="00FE7016" w:rsidRPr="00D022B9" w:rsidRDefault="00F70D5A" w:rsidP="00FE7016">
      <w:pPr>
        <w:pStyle w:val="Standard"/>
        <w:rPr>
          <w:rFonts w:asciiTheme="minorBidi" w:hAnsiTheme="minorBidi" w:cstheme="minorBidi"/>
        </w:rPr>
      </w:pPr>
      <w:r w:rsidRPr="00D022B9">
        <w:rPr>
          <w:rFonts w:asciiTheme="minorBidi" w:hAnsiTheme="minorBidi" w:cstheme="minorBidi"/>
        </w:rPr>
        <w:t xml:space="preserve">Cement density = </w:t>
      </w:r>
      <w:r w:rsidR="00FE7016" w:rsidRPr="00D022B9">
        <w:rPr>
          <w:rFonts w:asciiTheme="minorBidi" w:hAnsiTheme="minorBidi" w:cstheme="minorBidi"/>
        </w:rPr>
        <w:t>3.8 T/</w:t>
      </w:r>
      <w:r w:rsidR="00FE7016" w:rsidRPr="00D022B9">
        <w:rPr>
          <w:rFonts w:asciiTheme="minorBidi" w:hAnsiTheme="minorBidi" w:cstheme="minorBidi"/>
          <w:vertAlign w:val="subscript"/>
        </w:rPr>
        <w:t>m</w:t>
      </w:r>
      <w:r w:rsidR="00FE7016" w:rsidRPr="00D022B9">
        <w:rPr>
          <w:rFonts w:asciiTheme="minorBidi" w:hAnsiTheme="minorBidi" w:cstheme="minorBidi"/>
          <w:vertAlign w:val="superscript"/>
        </w:rPr>
        <w:t>3</w:t>
      </w:r>
      <w:r w:rsidRPr="00D022B9">
        <w:rPr>
          <w:rFonts w:asciiTheme="minorBidi" w:hAnsiTheme="minorBidi" w:cstheme="minorBidi"/>
        </w:rPr>
        <w:t xml:space="preserve"> =</w:t>
      </w:r>
      <w:r w:rsidR="00FE7016" w:rsidRPr="00D022B9">
        <w:rPr>
          <w:rFonts w:asciiTheme="minorBidi" w:hAnsiTheme="minorBidi" w:cstheme="minorBidi"/>
        </w:rPr>
        <w:t xml:space="preserve"> 3800 kg/</w:t>
      </w:r>
      <w:r w:rsidR="00FE7016" w:rsidRPr="00D022B9">
        <w:rPr>
          <w:rFonts w:asciiTheme="minorBidi" w:hAnsiTheme="minorBidi" w:cstheme="minorBidi"/>
          <w:vertAlign w:val="subscript"/>
        </w:rPr>
        <w:t>m</w:t>
      </w:r>
      <w:r w:rsidR="00FE7016" w:rsidRPr="00D022B9">
        <w:rPr>
          <w:rFonts w:asciiTheme="minorBidi" w:hAnsiTheme="minorBidi" w:cstheme="minorBidi"/>
          <w:vertAlign w:val="superscript"/>
        </w:rPr>
        <w:t>3</w:t>
      </w:r>
    </w:p>
    <w:p w:rsidR="00FE7016" w:rsidRPr="00D022B9" w:rsidRDefault="00FE7016" w:rsidP="00FE7016">
      <w:pPr>
        <w:pStyle w:val="Standard"/>
        <w:rPr>
          <w:rFonts w:asciiTheme="minorBidi" w:hAnsiTheme="minorBidi" w:cstheme="minorBidi"/>
        </w:rPr>
      </w:pPr>
    </w:p>
    <w:p w:rsidR="00FE7016" w:rsidRPr="00D022B9" w:rsidRDefault="00F70D5A" w:rsidP="00FE7016">
      <w:pPr>
        <w:pStyle w:val="Standard"/>
        <w:rPr>
          <w:rFonts w:asciiTheme="minorBidi" w:hAnsiTheme="minorBidi" w:cstheme="minorBidi"/>
        </w:rPr>
      </w:pPr>
      <w:r w:rsidRPr="00D022B9">
        <w:rPr>
          <w:rFonts w:asciiTheme="minorBidi" w:hAnsiTheme="minorBidi" w:cstheme="minorBidi"/>
        </w:rPr>
        <w:t xml:space="preserve">Sand density = </w:t>
      </w:r>
      <w:r w:rsidR="00FE7016" w:rsidRPr="00D022B9">
        <w:rPr>
          <w:rFonts w:asciiTheme="minorBidi" w:hAnsiTheme="minorBidi" w:cstheme="minorBidi"/>
        </w:rPr>
        <w:t>2.1 T/</w:t>
      </w:r>
      <w:r w:rsidR="002A3E08" w:rsidRPr="00D022B9">
        <w:rPr>
          <w:rFonts w:asciiTheme="minorBidi" w:hAnsiTheme="minorBidi" w:cstheme="minorBidi"/>
          <w:vertAlign w:val="subscript"/>
        </w:rPr>
        <w:t>m</w:t>
      </w:r>
      <w:r w:rsidR="002A3E08" w:rsidRPr="00D022B9">
        <w:rPr>
          <w:rFonts w:asciiTheme="minorBidi" w:hAnsiTheme="minorBidi" w:cstheme="minorBidi"/>
          <w:vertAlign w:val="superscript"/>
        </w:rPr>
        <w:t>3</w:t>
      </w:r>
      <w:r w:rsidRPr="00D022B9">
        <w:rPr>
          <w:rFonts w:asciiTheme="minorBidi" w:hAnsiTheme="minorBidi" w:cstheme="minorBidi"/>
        </w:rPr>
        <w:t xml:space="preserve"> =</w:t>
      </w:r>
      <w:r w:rsidR="00FE7016" w:rsidRPr="00D022B9">
        <w:rPr>
          <w:rFonts w:asciiTheme="minorBidi" w:hAnsiTheme="minorBidi" w:cstheme="minorBidi"/>
        </w:rPr>
        <w:t xml:space="preserve"> 2100 kg/</w:t>
      </w:r>
      <w:r w:rsidR="00FE7016" w:rsidRPr="00D022B9">
        <w:rPr>
          <w:rFonts w:asciiTheme="minorBidi" w:hAnsiTheme="minorBidi" w:cstheme="minorBidi"/>
          <w:vertAlign w:val="subscript"/>
        </w:rPr>
        <w:t>m</w:t>
      </w:r>
      <w:r w:rsidR="00FE7016" w:rsidRPr="00D022B9">
        <w:rPr>
          <w:rFonts w:asciiTheme="minorBidi" w:hAnsiTheme="minorBidi" w:cstheme="minorBidi"/>
          <w:vertAlign w:val="superscript"/>
        </w:rPr>
        <w:t>3</w:t>
      </w:r>
    </w:p>
    <w:p w:rsidR="00FE7016" w:rsidRPr="00D022B9" w:rsidRDefault="00FE7016" w:rsidP="00FE7016">
      <w:pPr>
        <w:pStyle w:val="Standard"/>
        <w:rPr>
          <w:rFonts w:asciiTheme="minorBidi" w:hAnsiTheme="minorBidi" w:cstheme="minorBidi"/>
        </w:rPr>
      </w:pPr>
    </w:p>
    <w:p w:rsidR="00FE7016" w:rsidRPr="00D022B9" w:rsidRDefault="00FE7016" w:rsidP="00FE7016">
      <w:pPr>
        <w:pStyle w:val="Standard"/>
        <w:rPr>
          <w:rFonts w:asciiTheme="minorBidi" w:hAnsiTheme="minorBidi" w:cstheme="minorBidi"/>
          <w:vertAlign w:val="subscript"/>
        </w:rPr>
      </w:pPr>
      <w:r w:rsidRPr="00D022B9">
        <w:rPr>
          <w:rFonts w:asciiTheme="minorBidi" w:hAnsiTheme="minorBidi" w:cstheme="minorBidi"/>
        </w:rPr>
        <w:t>Coarse aggregate density</w:t>
      </w:r>
      <w:r w:rsidR="00C1649E" w:rsidRPr="00D022B9">
        <w:rPr>
          <w:rFonts w:asciiTheme="minorBidi" w:hAnsiTheme="minorBidi" w:cstheme="minorBidi"/>
        </w:rPr>
        <w:t xml:space="preserve"> =</w:t>
      </w:r>
      <w:r w:rsidR="00F70D5A" w:rsidRPr="00D022B9">
        <w:rPr>
          <w:rFonts w:asciiTheme="minorBidi" w:hAnsiTheme="minorBidi" w:cstheme="minorBidi"/>
        </w:rPr>
        <w:t xml:space="preserve"> </w:t>
      </w:r>
      <w:r w:rsidRPr="00D022B9">
        <w:rPr>
          <w:rFonts w:asciiTheme="minorBidi" w:hAnsiTheme="minorBidi" w:cstheme="minorBidi"/>
        </w:rPr>
        <w:t>2.3 T</w:t>
      </w:r>
      <w:r w:rsidR="008C32DF" w:rsidRPr="00D022B9">
        <w:rPr>
          <w:rFonts w:asciiTheme="minorBidi" w:hAnsiTheme="minorBidi" w:cstheme="minorBidi"/>
        </w:rPr>
        <w:t>/</w:t>
      </w:r>
      <w:r w:rsidR="008C32DF" w:rsidRPr="00D022B9">
        <w:rPr>
          <w:rFonts w:asciiTheme="minorBidi" w:hAnsiTheme="minorBidi" w:cstheme="minorBidi"/>
          <w:vertAlign w:val="subscript"/>
        </w:rPr>
        <w:t>m</w:t>
      </w:r>
      <w:r w:rsidR="008C32DF" w:rsidRPr="00D022B9">
        <w:rPr>
          <w:rFonts w:asciiTheme="minorBidi" w:hAnsiTheme="minorBidi" w:cstheme="minorBidi"/>
          <w:vertAlign w:val="superscript"/>
        </w:rPr>
        <w:t>3</w:t>
      </w:r>
      <w:r w:rsidRPr="00D022B9">
        <w:rPr>
          <w:rFonts w:asciiTheme="minorBidi" w:hAnsiTheme="minorBidi" w:cstheme="minorBidi"/>
        </w:rPr>
        <w:tab/>
      </w:r>
      <w:r w:rsidR="00C1649E" w:rsidRPr="00D022B9">
        <w:rPr>
          <w:rFonts w:asciiTheme="minorBidi" w:hAnsiTheme="minorBidi" w:cstheme="minorBidi"/>
        </w:rPr>
        <w:t>= 2300</w:t>
      </w:r>
      <w:r w:rsidRPr="00D022B9">
        <w:rPr>
          <w:rFonts w:asciiTheme="minorBidi" w:hAnsiTheme="minorBidi" w:cstheme="minorBidi"/>
        </w:rPr>
        <w:t xml:space="preserve"> kg</w:t>
      </w:r>
      <w:r w:rsidR="00F70D5A" w:rsidRPr="00D022B9">
        <w:rPr>
          <w:rFonts w:asciiTheme="minorBidi" w:hAnsiTheme="minorBidi" w:cstheme="minorBidi"/>
        </w:rPr>
        <w:t>/</w:t>
      </w:r>
      <w:r w:rsidRPr="00D022B9">
        <w:rPr>
          <w:rFonts w:asciiTheme="minorBidi" w:hAnsiTheme="minorBidi" w:cstheme="minorBidi"/>
          <w:vertAlign w:val="subscript"/>
        </w:rPr>
        <w:t>m</w:t>
      </w:r>
      <w:r w:rsidRPr="00D022B9">
        <w:rPr>
          <w:rFonts w:asciiTheme="minorBidi" w:hAnsiTheme="minorBidi" w:cstheme="minorBidi"/>
          <w:vertAlign w:val="superscript"/>
        </w:rPr>
        <w:t>3</w:t>
      </w:r>
    </w:p>
    <w:p w:rsidR="00F70D5A" w:rsidRDefault="00F70D5A" w:rsidP="00FE7016">
      <w:pPr>
        <w:pStyle w:val="Standard"/>
        <w:rPr>
          <w:rFonts w:hint="eastAsia"/>
          <w:vertAlign w:val="subscript"/>
        </w:rPr>
      </w:pPr>
    </w:p>
    <w:p w:rsidR="00F70D5A" w:rsidRPr="00D022B9" w:rsidRDefault="00F70D5A" w:rsidP="00FE7016">
      <w:pPr>
        <w:pStyle w:val="Standard"/>
        <w:rPr>
          <w:rFonts w:asciiTheme="minorBidi" w:hAnsiTheme="minorBidi" w:cstheme="minorBidi"/>
        </w:rPr>
      </w:pPr>
      <w:r w:rsidRPr="00D022B9">
        <w:rPr>
          <w:rFonts w:asciiTheme="minorBidi" w:hAnsiTheme="minorBidi" w:cstheme="minorBidi"/>
        </w:rPr>
        <w:t>Now we start the calculation, we start with the minimum</w:t>
      </w:r>
    </w:p>
    <w:p w:rsidR="00F70D5A" w:rsidRPr="00D022B9" w:rsidRDefault="00F70D5A" w:rsidP="00FE7016">
      <w:pPr>
        <w:pStyle w:val="Standard"/>
        <w:rPr>
          <w:rFonts w:asciiTheme="minorBidi" w:hAnsiTheme="minorBidi" w:cstheme="minorBidi"/>
        </w:rPr>
      </w:pPr>
    </w:p>
    <w:p w:rsidR="00F70D5A" w:rsidRPr="00D022B9" w:rsidRDefault="00F70D5A" w:rsidP="00FE7016">
      <w:pPr>
        <w:pStyle w:val="Standard"/>
        <w:rPr>
          <w:rFonts w:asciiTheme="minorBidi" w:hAnsiTheme="minorBidi" w:cstheme="minorBidi"/>
        </w:rPr>
      </w:pPr>
      <w:r w:rsidRPr="00D022B9">
        <w:rPr>
          <w:rFonts w:asciiTheme="minorBidi" w:hAnsiTheme="minorBidi" w:cstheme="minorBidi"/>
        </w:rPr>
        <w:t xml:space="preserve">C </w:t>
      </w:r>
      <w:r w:rsidRPr="00D022B9">
        <w:rPr>
          <w:rFonts w:asciiTheme="minorBidi" w:hAnsiTheme="minorBidi" w:cstheme="minorBidi"/>
          <w:vertAlign w:val="subscript"/>
        </w:rPr>
        <w:t>cement</w:t>
      </w:r>
      <w:r w:rsidRPr="00D022B9">
        <w:rPr>
          <w:rFonts w:asciiTheme="minorBidi" w:hAnsiTheme="minorBidi" w:cstheme="minorBidi"/>
        </w:rPr>
        <w:t xml:space="preserve"> </w:t>
      </w:r>
      <w:r w:rsidR="00EF4438" w:rsidRPr="00D022B9">
        <w:rPr>
          <w:rFonts w:asciiTheme="minorBidi" w:hAnsiTheme="minorBidi" w:cstheme="minorBidi"/>
        </w:rPr>
        <w:t>= 0.026</w:t>
      </w:r>
      <w:r w:rsidRPr="00D022B9">
        <w:rPr>
          <w:rFonts w:asciiTheme="minorBidi" w:hAnsiTheme="minorBidi" w:cstheme="minorBidi"/>
        </w:rPr>
        <w:t xml:space="preserve"> * 300</w:t>
      </w:r>
      <w:r w:rsidRPr="00D022B9">
        <w:rPr>
          <w:rFonts w:asciiTheme="minorBidi" w:hAnsiTheme="minorBidi" w:cstheme="minorBidi"/>
        </w:rPr>
        <w:tab/>
        <w:t>=    8.1 kg</w:t>
      </w:r>
    </w:p>
    <w:p w:rsidR="00EF4438" w:rsidRPr="00D022B9" w:rsidRDefault="00EF4438" w:rsidP="00EF4438">
      <w:pPr>
        <w:pStyle w:val="Standard"/>
        <w:rPr>
          <w:rFonts w:asciiTheme="minorBidi" w:hAnsiTheme="minorBidi" w:cstheme="minorBidi"/>
        </w:rPr>
      </w:pPr>
      <w:r w:rsidRPr="00D022B9">
        <w:rPr>
          <w:rFonts w:asciiTheme="minorBidi" w:hAnsiTheme="minorBidi" w:cstheme="minorBidi"/>
        </w:rPr>
        <w:t>W = 0.026 * 0.55 = 4.5 kg</w:t>
      </w:r>
    </w:p>
    <w:p w:rsidR="00EF4438" w:rsidRPr="00D022B9" w:rsidRDefault="00EF4438" w:rsidP="00FE7016">
      <w:pPr>
        <w:pStyle w:val="Standard"/>
        <w:rPr>
          <w:rFonts w:asciiTheme="minorBidi" w:hAnsiTheme="minorBidi" w:cstheme="minorBidi"/>
        </w:rPr>
      </w:pP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7373F7" w:rsidRPr="00D022B9" w:rsidRDefault="007373F7" w:rsidP="008B432E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kern w:val="3"/>
          <w:sz w:val="24"/>
          <w:szCs w:val="24"/>
          <w:lang w:eastAsia="zh-CN" w:bidi="hi-IN"/>
        </w:rPr>
        <w:t xml:space="preserve">Formula III:  </w:t>
      </w:r>
    </w:p>
    <w:p w:rsidR="008B432E" w:rsidRPr="00D022B9" w:rsidRDefault="008B432E" w:rsidP="007373F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8B432E" w:rsidRPr="00D022B9" w:rsidRDefault="00CE08EB" w:rsidP="00CE08EB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0.027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=  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 xml:space="preserve"> 4.5 kg</w:t>
      </w:r>
      <w:r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+ 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 xml:space="preserve">  8.1 kg</w:t>
      </w:r>
      <w:r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 +  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>0.2487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+  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 xml:space="preserve"> 0.2129 x (6mm coarse)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+ 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>0.5384x (20mm</w:t>
      </w:r>
      <w:r w:rsidRPr="00CE08EB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>coarse)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 xml:space="preserve"> </w:t>
      </w:r>
    </w:p>
    <w:p w:rsidR="008B432E" w:rsidRPr="00D022B9" w:rsidRDefault="00CE08EB" w:rsidP="008B432E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ab/>
        <w:t xml:space="preserve">   1000       1000 * 3.8    </w:t>
      </w:r>
      <w:r w:rsidR="0009752C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1000 *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2.100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ab/>
        <w:t xml:space="preserve">  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1000 * 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2.</w:t>
      </w:r>
      <w:r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300               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1000 *</w:t>
      </w:r>
      <w:r w:rsidR="008B432E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2.300</w:t>
      </w:r>
    </w:p>
    <w:p w:rsidR="008B432E" w:rsidRPr="00D022B9" w:rsidRDefault="008B432E" w:rsidP="007373F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09752C" w:rsidRPr="00D022B9" w:rsidRDefault="0009752C" w:rsidP="00EA3F53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27   = 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4.5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 +    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 xml:space="preserve">  8.1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 +    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>0.2487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+ 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 xml:space="preserve"> 0.2129 x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(6mm coarse) +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u w:val="single"/>
          <w:lang w:eastAsia="zh-CN" w:bidi="hi-IN"/>
        </w:rPr>
        <w:t>0.5384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x (20mm coarse)</w:t>
      </w:r>
    </w:p>
    <w:p w:rsidR="0009752C" w:rsidRPr="00D022B9" w:rsidRDefault="0009752C" w:rsidP="00EA3F53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ab/>
        <w:t xml:space="preserve">   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     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3.8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ab/>
        <w:t xml:space="preserve"> 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2.1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ab/>
        <w:t xml:space="preserve">  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      2.3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                        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      2.3</w:t>
      </w:r>
    </w:p>
    <w:p w:rsidR="0009752C" w:rsidRPr="00D022B9" w:rsidRDefault="0009752C" w:rsidP="0009752C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8B432E" w:rsidRPr="00D022B9" w:rsidRDefault="008B432E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7373F7" w:rsidRPr="00D022B9" w:rsidRDefault="0077728F" w:rsidP="007373F7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→ 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27 =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4</w:t>
      </w:r>
      <w:r w:rsidR="00EA3F53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.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5 + 2.13 + 0.118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x +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0.0925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x + 0.234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x</w:t>
      </w:r>
    </w:p>
    <w:p w:rsidR="00EA3F53" w:rsidRPr="00D022B9" w:rsidRDefault="00EA3F53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7373F7" w:rsidRPr="00D022B9" w:rsidRDefault="00D8165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→ 27 = 6.63 + 0.4445 x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ab/>
        <w:t xml:space="preserve">→ x = 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45.826</w:t>
      </w:r>
    </w:p>
    <w:p w:rsidR="007373F7" w:rsidRPr="00D022B9" w:rsidRDefault="007373F7" w:rsidP="007373F7">
      <w:pPr>
        <w:suppressAutoHyphens/>
        <w:autoSpaceDN w:val="0"/>
        <w:textAlignment w:val="baseline"/>
        <w:rPr>
          <w:rFonts w:asciiTheme="minorBidi" w:eastAsia="NSimSun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7373F7" w:rsidRPr="00D022B9" w:rsidRDefault="00616F15" w:rsidP="00616F15">
      <w:pPr>
        <w:suppressAutoHyphens/>
        <w:autoSpaceDN w:val="0"/>
        <w:textAlignment w:val="baseline"/>
        <w:rPr>
          <w:rFonts w:asciiTheme="minorBidi" w:eastAsia="NSimSun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Sand:                45.8 *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0.2487 = 11.39 kg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ab/>
      </w:r>
    </w:p>
    <w:p w:rsidR="007373F7" w:rsidRPr="00D022B9" w:rsidRDefault="00616F15" w:rsidP="00616F15">
      <w:pPr>
        <w:suppressAutoHyphens/>
        <w:autoSpaceDN w:val="0"/>
        <w:textAlignment w:val="baseline"/>
        <w:rPr>
          <w:rFonts w:asciiTheme="minorBidi" w:eastAsia="NSimSun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6 mm coarse:   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45.8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* 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0.2129 = 9.75 kg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ab/>
      </w:r>
    </w:p>
    <w:p w:rsidR="007373F7" w:rsidRPr="00D022B9" w:rsidRDefault="00616F15" w:rsidP="00616F15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20 mm coarse: </w:t>
      </w:r>
      <w:r w:rsidR="007373F7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45.8 </w:t>
      </w: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* </w:t>
      </w:r>
      <w:r w:rsidR="000D3589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0.5384 = 24.658 kg</w:t>
      </w:r>
    </w:p>
    <w:p w:rsidR="000D3589" w:rsidRDefault="000D3589" w:rsidP="00616F15">
      <w:pPr>
        <w:suppressAutoHyphens/>
        <w:autoSpaceDN w:val="0"/>
        <w:textAlignment w:val="baseline"/>
        <w:rPr>
          <w:rFonts w:ascii="Liberation Serif" w:hAnsi="Liberation Serif" w:cs="Liberation Serif" w:hint="eastAsia"/>
          <w:color w:val="000000"/>
          <w:kern w:val="3"/>
          <w:sz w:val="24"/>
          <w:szCs w:val="24"/>
          <w:lang w:eastAsia="zh-CN" w:bidi="hi-IN"/>
        </w:rPr>
      </w:pPr>
    </w:p>
    <w:p w:rsidR="000D3589" w:rsidRPr="00D022B9" w:rsidRDefault="00B67B0C" w:rsidP="007441B6">
      <w:pPr>
        <w:pStyle w:val="Heading1"/>
        <w:rPr>
          <w:lang w:eastAsia="zh-CN" w:bidi="hi-IN"/>
        </w:rPr>
      </w:pPr>
      <w:bookmarkStart w:id="13" w:name="_Toc39163110"/>
      <w:r w:rsidRPr="00D022B9">
        <w:rPr>
          <w:lang w:eastAsia="zh-CN" w:bidi="hi-IN"/>
        </w:rPr>
        <w:t>Analyse workability of fresh concrete:</w:t>
      </w:r>
      <w:bookmarkEnd w:id="13"/>
    </w:p>
    <w:p w:rsidR="00B67B0C" w:rsidRPr="00D022B9" w:rsidRDefault="00B67B0C" w:rsidP="00616F15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</w:p>
    <w:p w:rsidR="00814516" w:rsidRPr="00D022B9" w:rsidRDefault="00814516" w:rsidP="00616F15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After mixing the concrete, slump test and the result is 50mm.</w:t>
      </w:r>
    </w:p>
    <w:p w:rsidR="00615764" w:rsidRPr="00D022B9" w:rsidRDefault="00814516" w:rsidP="00C406B5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According to BS EN 206:2013+A1:2016 Specified slump class is S2.</w:t>
      </w:r>
      <w:r w:rsidR="00B36619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Tolerance for this concrete is Not less than −30 and Not more than +30. </w:t>
      </w:r>
    </w:p>
    <w:p w:rsidR="00C406B5" w:rsidRPr="00D022B9" w:rsidRDefault="00B67B0C" w:rsidP="00B67B0C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workability of fresh concrete according to BS EN 12350-2.2009:</w:t>
      </w:r>
    </w:p>
    <w:p w:rsidR="003248F6" w:rsidRPr="00D022B9" w:rsidRDefault="00920A44" w:rsidP="00BB5C76">
      <w:pPr>
        <w:rPr>
          <w:rFonts w:asciiTheme="minorBidi" w:hAnsiTheme="minorBidi" w:cstheme="minorBidi"/>
          <w:sz w:val="24"/>
          <w:szCs w:val="24"/>
        </w:rPr>
      </w:pPr>
      <w:r w:rsidRPr="00D022B9">
        <w:rPr>
          <w:rFonts w:asciiTheme="minorBidi" w:hAnsiTheme="minorBidi" w:cstheme="minorBidi"/>
          <w:sz w:val="24"/>
          <w:szCs w:val="24"/>
        </w:rPr>
        <w:t>The number of s</w:t>
      </w:r>
      <w:r w:rsidR="003248F6" w:rsidRPr="00D022B9">
        <w:rPr>
          <w:rFonts w:asciiTheme="minorBidi" w:hAnsiTheme="minorBidi" w:cstheme="minorBidi"/>
          <w:sz w:val="24"/>
          <w:szCs w:val="24"/>
        </w:rPr>
        <w:t>lump show</w:t>
      </w:r>
      <w:r w:rsidRPr="00D022B9">
        <w:rPr>
          <w:rFonts w:asciiTheme="minorBidi" w:hAnsiTheme="minorBidi" w:cstheme="minorBidi"/>
          <w:sz w:val="24"/>
          <w:szCs w:val="24"/>
        </w:rPr>
        <w:t>s</w:t>
      </w:r>
      <w:r w:rsidR="003248F6" w:rsidRPr="00D022B9">
        <w:rPr>
          <w:rFonts w:asciiTheme="minorBidi" w:hAnsiTheme="minorBidi" w:cstheme="minorBidi"/>
          <w:sz w:val="24"/>
          <w:szCs w:val="24"/>
        </w:rPr>
        <w:t xml:space="preserve"> us the </w:t>
      </w:r>
      <w:r w:rsidR="00BB5C76" w:rsidRPr="00D022B9">
        <w:rPr>
          <w:rFonts w:asciiTheme="minorBidi" w:hAnsiTheme="minorBidi" w:cstheme="minorBidi"/>
          <w:sz w:val="24"/>
          <w:szCs w:val="24"/>
        </w:rPr>
        <w:t>ratio</w:t>
      </w:r>
      <w:r w:rsidR="003248F6" w:rsidRPr="00D022B9">
        <w:rPr>
          <w:rFonts w:asciiTheme="minorBidi" w:hAnsiTheme="minorBidi" w:cstheme="minorBidi"/>
          <w:sz w:val="24"/>
          <w:szCs w:val="24"/>
        </w:rPr>
        <w:t xml:space="preserve"> of water to cem</w:t>
      </w:r>
      <w:r w:rsidR="00BB5C76" w:rsidRPr="00D022B9">
        <w:rPr>
          <w:rFonts w:asciiTheme="minorBidi" w:hAnsiTheme="minorBidi" w:cstheme="minorBidi"/>
          <w:sz w:val="24"/>
          <w:szCs w:val="24"/>
        </w:rPr>
        <w:t>ent contained in the concrete</w:t>
      </w:r>
      <w:r w:rsidR="00CD1633" w:rsidRPr="00D022B9">
        <w:rPr>
          <w:rFonts w:asciiTheme="minorBidi" w:hAnsiTheme="minorBidi" w:cstheme="minorBidi"/>
          <w:sz w:val="24"/>
          <w:szCs w:val="24"/>
        </w:rPr>
        <w:t xml:space="preserve">. </w:t>
      </w:r>
      <w:r w:rsidR="003248F6" w:rsidRPr="00D022B9">
        <w:rPr>
          <w:rFonts w:asciiTheme="minorBidi" w:hAnsiTheme="minorBidi" w:cstheme="minorBidi"/>
          <w:sz w:val="24"/>
          <w:szCs w:val="24"/>
        </w:rPr>
        <w:t xml:space="preserve">A larger proportion of cement will be used in concrete mixtures with a low slump than will be used in a </w:t>
      </w:r>
      <w:r w:rsidR="00720D48" w:rsidRPr="00D022B9">
        <w:rPr>
          <w:rFonts w:asciiTheme="minorBidi" w:hAnsiTheme="minorBidi" w:cstheme="minorBidi"/>
          <w:sz w:val="24"/>
          <w:szCs w:val="24"/>
        </w:rPr>
        <w:t>concrete mix with a high slump.</w:t>
      </w:r>
    </w:p>
    <w:p w:rsidR="00BB5C76" w:rsidRPr="00D022B9" w:rsidRDefault="00920A44" w:rsidP="00DB2E90">
      <w:pPr>
        <w:suppressAutoHyphens/>
        <w:autoSpaceDN w:val="0"/>
        <w:textAlignment w:val="baseline"/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</w:pPr>
      <w:r w:rsidRPr="00D022B9">
        <w:rPr>
          <w:rFonts w:asciiTheme="minorBidi" w:hAnsiTheme="minorBidi" w:cstheme="minorBidi"/>
          <w:sz w:val="24"/>
          <w:szCs w:val="24"/>
        </w:rPr>
        <w:t>50 mm slump concrete has a higher amount of cement to water whi</w:t>
      </w:r>
      <w:r w:rsidR="00BB5C76" w:rsidRPr="00D022B9">
        <w:rPr>
          <w:rFonts w:asciiTheme="minorBidi" w:hAnsiTheme="minorBidi" w:cstheme="minorBidi"/>
          <w:sz w:val="24"/>
          <w:szCs w:val="24"/>
        </w:rPr>
        <w:t xml:space="preserve">ch makes it harder to work with; </w:t>
      </w:r>
      <w:r w:rsidRPr="00D022B9">
        <w:rPr>
          <w:rFonts w:asciiTheme="minorBidi" w:hAnsiTheme="minorBidi" w:cstheme="minorBidi"/>
          <w:sz w:val="24"/>
          <w:szCs w:val="24"/>
        </w:rPr>
        <w:t xml:space="preserve">but does give it greater strength. </w:t>
      </w:r>
      <w:r w:rsidR="004009EB" w:rsidRPr="00D022B9">
        <w:rPr>
          <w:rFonts w:asciiTheme="minorBidi" w:hAnsiTheme="minorBidi" w:cstheme="minorBidi"/>
          <w:sz w:val="24"/>
          <w:szCs w:val="24"/>
        </w:rPr>
        <w:t>Because this</w:t>
      </w:r>
      <w:r w:rsidR="008C4BB0" w:rsidRPr="00D022B9">
        <w:rPr>
          <w:rFonts w:asciiTheme="minorBidi" w:hAnsiTheme="minorBidi" w:cstheme="minorBidi"/>
          <w:sz w:val="24"/>
          <w:szCs w:val="24"/>
        </w:rPr>
        <w:t xml:space="preserve"> concrete</w:t>
      </w:r>
      <w:r w:rsidR="003248F6" w:rsidRPr="00D022B9">
        <w:rPr>
          <w:rFonts w:asciiTheme="minorBidi" w:hAnsiTheme="minorBidi" w:cstheme="minorBidi"/>
          <w:sz w:val="24"/>
          <w:szCs w:val="24"/>
        </w:rPr>
        <w:t xml:space="preserve"> </w:t>
      </w:r>
      <w:r w:rsidR="00BB5C76" w:rsidRPr="00D022B9">
        <w:rPr>
          <w:rFonts w:asciiTheme="minorBidi" w:hAnsiTheme="minorBidi" w:cstheme="minorBidi"/>
          <w:sz w:val="24"/>
          <w:szCs w:val="24"/>
        </w:rPr>
        <w:t>is in S2 slump classification</w:t>
      </w:r>
      <w:r w:rsidR="003248F6" w:rsidRPr="00D022B9">
        <w:rPr>
          <w:rFonts w:asciiTheme="minorBidi" w:hAnsiTheme="minorBidi" w:cstheme="minorBidi"/>
          <w:sz w:val="24"/>
          <w:szCs w:val="24"/>
        </w:rPr>
        <w:t xml:space="preserve">, it is </w:t>
      </w:r>
      <w:r w:rsidR="00BB5C76" w:rsidRPr="00D022B9">
        <w:rPr>
          <w:rFonts w:asciiTheme="minorBidi" w:hAnsiTheme="minorBidi" w:cstheme="minorBidi"/>
          <w:sz w:val="24"/>
          <w:szCs w:val="24"/>
        </w:rPr>
        <w:t xml:space="preserve">both </w:t>
      </w:r>
      <w:r w:rsidR="003248F6" w:rsidRPr="00D022B9">
        <w:rPr>
          <w:rFonts w:asciiTheme="minorBidi" w:hAnsiTheme="minorBidi" w:cstheme="minorBidi"/>
          <w:sz w:val="24"/>
          <w:szCs w:val="24"/>
        </w:rPr>
        <w:t>harder to work</w:t>
      </w:r>
      <w:r w:rsidR="00BB5C76" w:rsidRPr="00D022B9">
        <w:rPr>
          <w:rFonts w:asciiTheme="minorBidi" w:hAnsiTheme="minorBidi" w:cstheme="minorBidi"/>
          <w:sz w:val="24"/>
          <w:szCs w:val="24"/>
        </w:rPr>
        <w:t xml:space="preserve"> and to</w:t>
      </w:r>
      <w:r w:rsidR="00DA053A" w:rsidRPr="00D022B9">
        <w:rPr>
          <w:rFonts w:asciiTheme="minorBidi" w:hAnsiTheme="minorBidi" w:cstheme="minorBidi"/>
          <w:sz w:val="24"/>
          <w:szCs w:val="24"/>
        </w:rPr>
        <w:t xml:space="preserve"> spread. </w:t>
      </w:r>
      <w:r w:rsidR="008C4BB0" w:rsidRPr="00D022B9">
        <w:rPr>
          <w:rFonts w:asciiTheme="minorBidi" w:hAnsiTheme="minorBidi" w:cstheme="minorBidi"/>
          <w:sz w:val="24"/>
          <w:szCs w:val="24"/>
        </w:rPr>
        <w:t>it is</w:t>
      </w:r>
      <w:r w:rsidR="004009EB" w:rsidRPr="00D022B9">
        <w:rPr>
          <w:rFonts w:asciiTheme="minorBidi" w:hAnsiTheme="minorBidi" w:cstheme="minorBidi"/>
          <w:sz w:val="24"/>
          <w:szCs w:val="24"/>
        </w:rPr>
        <w:t xml:space="preserve"> not suitable</w:t>
      </w:r>
      <w:r w:rsidR="00DA053A" w:rsidRPr="00D022B9">
        <w:rPr>
          <w:rFonts w:asciiTheme="minorBidi" w:hAnsiTheme="minorBidi" w:cstheme="minorBidi"/>
          <w:sz w:val="24"/>
          <w:szCs w:val="24"/>
        </w:rPr>
        <w:t xml:space="preserve"> for pouring as it may prevent </w:t>
      </w:r>
      <w:r w:rsidR="003248F6" w:rsidRPr="00D022B9">
        <w:rPr>
          <w:rFonts w:asciiTheme="minorBidi" w:hAnsiTheme="minorBidi" w:cstheme="minorBidi"/>
          <w:sz w:val="24"/>
          <w:szCs w:val="24"/>
        </w:rPr>
        <w:t>the</w:t>
      </w:r>
      <w:r w:rsidR="00DA053A" w:rsidRPr="00D022B9">
        <w:rPr>
          <w:rFonts w:asciiTheme="minorBidi" w:hAnsiTheme="minorBidi" w:cstheme="minorBidi"/>
          <w:sz w:val="24"/>
          <w:szCs w:val="24"/>
        </w:rPr>
        <w:t xml:space="preserve"> </w:t>
      </w:r>
      <w:r w:rsidR="00DA053A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fa-IR"/>
        </w:rPr>
        <w:t>proper</w:t>
      </w:r>
      <w:r w:rsidR="003248F6" w:rsidRPr="00D022B9">
        <w:rPr>
          <w:rFonts w:asciiTheme="minorBidi" w:hAnsiTheme="minorBidi" w:cstheme="minorBidi"/>
          <w:sz w:val="24"/>
          <w:szCs w:val="24"/>
        </w:rPr>
        <w:t xml:space="preserve"> </w:t>
      </w:r>
      <w:r w:rsidR="00DA053A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fa-IR"/>
        </w:rPr>
        <w:t>consolidation of the concrete</w:t>
      </w:r>
      <w:r w:rsidR="00BB5C76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fa-IR"/>
        </w:rPr>
        <w:t xml:space="preserve">, especially </w:t>
      </w:r>
      <w:r w:rsidR="00BB5C76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for concreting in areas where th</w:t>
      </w:r>
      <w:r w:rsidR="00DB2E90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e reinforcement density is higher </w:t>
      </w:r>
      <w:r w:rsidR="00BB5C76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(For </w:t>
      </w:r>
      <w:r w:rsidR="00DB2E90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instance</w:t>
      </w:r>
      <w:r w:rsidR="00BB5C76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, in the columns and bases of large bridges with high r</w:t>
      </w:r>
      <w:r w:rsidR="00DB2E90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einforcement density and specific</w:t>
      </w:r>
      <w:r w:rsidR="00BB5C76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 geometric shapes) </w:t>
      </w:r>
      <w:r w:rsidR="00DB2E90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o</w:t>
      </w:r>
      <w:r w:rsidR="00BB5C76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r the possibility of vibrating concrete is limited or impossible (For example in concreting piles)</w:t>
      </w:r>
      <w:r w:rsidR="00DB2E90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.</w:t>
      </w:r>
    </w:p>
    <w:p w:rsidR="003248F6" w:rsidRPr="00D022B9" w:rsidRDefault="00DB2E90" w:rsidP="00DB2E90">
      <w:pPr>
        <w:rPr>
          <w:rFonts w:asciiTheme="minorBidi" w:hAnsiTheme="minorBidi" w:cstheme="minorBidi"/>
          <w:sz w:val="24"/>
          <w:szCs w:val="24"/>
        </w:rPr>
      </w:pPr>
      <w:r w:rsidRPr="00D022B9">
        <w:rPr>
          <w:rFonts w:asciiTheme="minorBidi" w:hAnsiTheme="minorBidi" w:cstheme="minorBidi"/>
          <w:sz w:val="24"/>
          <w:szCs w:val="24"/>
        </w:rPr>
        <w:t>Usually, a</w:t>
      </w:r>
      <w:r w:rsidR="005C69A5" w:rsidRPr="00D022B9">
        <w:rPr>
          <w:rFonts w:asciiTheme="minorBidi" w:hAnsiTheme="minorBidi" w:cstheme="minorBidi"/>
          <w:sz w:val="24"/>
          <w:szCs w:val="24"/>
        </w:rPr>
        <w:t>ny</w:t>
      </w:r>
      <w:r w:rsidR="003248F6" w:rsidRPr="00D022B9">
        <w:rPr>
          <w:rFonts w:asciiTheme="minorBidi" w:hAnsiTheme="minorBidi" w:cstheme="minorBidi"/>
          <w:sz w:val="24"/>
          <w:szCs w:val="24"/>
        </w:rPr>
        <w:t xml:space="preserve"> air bubbles formed in the mixing process are dealt with by vibration or compaction during the consolidation. Concrete with </w:t>
      </w:r>
      <w:r w:rsidR="00E44A8C" w:rsidRPr="00D022B9">
        <w:rPr>
          <w:rFonts w:asciiTheme="minorBidi" w:hAnsiTheme="minorBidi" w:cstheme="minorBidi"/>
          <w:sz w:val="24"/>
          <w:szCs w:val="24"/>
        </w:rPr>
        <w:t>50 mm</w:t>
      </w:r>
      <w:r w:rsidR="00920A44" w:rsidRPr="00D022B9">
        <w:rPr>
          <w:rFonts w:asciiTheme="minorBidi" w:hAnsiTheme="minorBidi" w:cstheme="minorBidi"/>
          <w:sz w:val="24"/>
          <w:szCs w:val="24"/>
        </w:rPr>
        <w:t xml:space="preserve"> slump is thi</w:t>
      </w:r>
      <w:r w:rsidR="005C69A5" w:rsidRPr="00D022B9">
        <w:rPr>
          <w:rFonts w:asciiTheme="minorBidi" w:hAnsiTheme="minorBidi" w:cstheme="minorBidi"/>
          <w:sz w:val="24"/>
          <w:szCs w:val="24"/>
        </w:rPr>
        <w:t xml:space="preserve">ck </w:t>
      </w:r>
      <w:r w:rsidRPr="00D022B9">
        <w:rPr>
          <w:rFonts w:asciiTheme="minorBidi" w:hAnsiTheme="minorBidi" w:cstheme="minorBidi"/>
          <w:sz w:val="24"/>
          <w:szCs w:val="24"/>
        </w:rPr>
        <w:t>and</w:t>
      </w:r>
      <w:r w:rsidR="005C69A5" w:rsidRPr="00D022B9">
        <w:rPr>
          <w:rFonts w:asciiTheme="minorBidi" w:hAnsiTheme="minorBidi" w:cstheme="minorBidi"/>
          <w:sz w:val="24"/>
          <w:szCs w:val="24"/>
        </w:rPr>
        <w:t xml:space="preserve"> slow flowing but it has</w:t>
      </w:r>
      <w:r w:rsidRPr="00D022B9">
        <w:rPr>
          <w:rFonts w:asciiTheme="minorBidi" w:hAnsiTheme="minorBidi" w:cstheme="minorBidi"/>
          <w:sz w:val="24"/>
          <w:szCs w:val="24"/>
        </w:rPr>
        <w:t xml:space="preserve"> greater strength</w:t>
      </w:r>
      <w:r w:rsidR="005C69A5" w:rsidRPr="00D022B9">
        <w:rPr>
          <w:rFonts w:asciiTheme="minorBidi" w:hAnsiTheme="minorBidi" w:cstheme="minorBidi"/>
          <w:sz w:val="24"/>
          <w:szCs w:val="24"/>
        </w:rPr>
        <w:t xml:space="preserve">. </w:t>
      </w:r>
    </w:p>
    <w:p w:rsidR="007373F7" w:rsidRPr="00D022B9" w:rsidRDefault="003248F6" w:rsidP="00BB5C76">
      <w:pPr>
        <w:rPr>
          <w:rFonts w:asciiTheme="minorBidi" w:hAnsiTheme="minorBidi" w:cstheme="minorBidi"/>
          <w:sz w:val="24"/>
          <w:szCs w:val="24"/>
        </w:rPr>
      </w:pPr>
      <w:r w:rsidRPr="00D022B9">
        <w:rPr>
          <w:rFonts w:asciiTheme="minorBidi" w:hAnsiTheme="minorBidi" w:cstheme="minorBidi"/>
          <w:sz w:val="24"/>
          <w:szCs w:val="24"/>
        </w:rPr>
        <w:t xml:space="preserve">Every extra </w:t>
      </w:r>
      <w:r w:rsidR="005C69A5" w:rsidRPr="00D022B9">
        <w:rPr>
          <w:rFonts w:asciiTheme="minorBidi" w:hAnsiTheme="minorBidi" w:cstheme="minorBidi"/>
          <w:sz w:val="24"/>
          <w:szCs w:val="24"/>
        </w:rPr>
        <w:t>millimetre</w:t>
      </w:r>
      <w:r w:rsidRPr="00D022B9">
        <w:rPr>
          <w:rFonts w:asciiTheme="minorBidi" w:hAnsiTheme="minorBidi" w:cstheme="minorBidi"/>
          <w:sz w:val="24"/>
          <w:szCs w:val="24"/>
        </w:rPr>
        <w:t xml:space="preserve"> of slump added to</w:t>
      </w:r>
      <w:r w:rsidR="00DA053A" w:rsidRPr="00D022B9">
        <w:rPr>
          <w:rFonts w:asciiTheme="minorBidi" w:hAnsiTheme="minorBidi" w:cstheme="minorBidi"/>
          <w:sz w:val="24"/>
          <w:szCs w:val="24"/>
        </w:rPr>
        <w:t xml:space="preserve"> the concrete mix will make it easier to work</w:t>
      </w:r>
      <w:r w:rsidRPr="00D022B9">
        <w:rPr>
          <w:rFonts w:asciiTheme="minorBidi" w:hAnsiTheme="minorBidi" w:cstheme="minorBidi"/>
          <w:sz w:val="24"/>
          <w:szCs w:val="24"/>
        </w:rPr>
        <w:t>. It is necessary to work out how much extra slump is needed before the concrete is mixed in order to enhance its workability without affecting its structural strength.</w:t>
      </w:r>
      <w:r w:rsidR="00D970D9" w:rsidRPr="00D022B9">
        <w:rPr>
          <w:rFonts w:asciiTheme="minorBidi" w:hAnsiTheme="minorBidi" w:cstheme="minorBidi"/>
          <w:sz w:val="24"/>
          <w:szCs w:val="24"/>
        </w:rPr>
        <w:t xml:space="preserve"> </w:t>
      </w:r>
      <w:r w:rsidR="00BB5C76" w:rsidRPr="00D022B9">
        <w:rPr>
          <w:rFonts w:asciiTheme="minorBidi" w:hAnsiTheme="minorBidi" w:cstheme="minorBidi"/>
          <w:sz w:val="24"/>
          <w:szCs w:val="24"/>
        </w:rPr>
        <w:t>To s</w:t>
      </w:r>
      <w:r w:rsidR="00D970D9" w:rsidRPr="00D022B9">
        <w:rPr>
          <w:rFonts w:asciiTheme="minorBidi" w:hAnsiTheme="minorBidi" w:cstheme="minorBidi"/>
          <w:sz w:val="24"/>
          <w:szCs w:val="24"/>
        </w:rPr>
        <w:t xml:space="preserve">um up, </w:t>
      </w:r>
      <w:r w:rsidR="00D970D9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if there is no obstacle in the way of proper vibration, the resulting compressive strength of </w:t>
      </w:r>
      <w:r w:rsidR="00BB5C76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 xml:space="preserve">the </w:t>
      </w:r>
      <w:r w:rsidR="00D970D9" w:rsidRPr="00D022B9">
        <w:rPr>
          <w:rFonts w:asciiTheme="minorBidi" w:hAnsiTheme="minorBidi" w:cstheme="minorBidi"/>
          <w:color w:val="000000"/>
          <w:kern w:val="3"/>
          <w:sz w:val="24"/>
          <w:szCs w:val="24"/>
          <w:lang w:eastAsia="zh-CN" w:bidi="hi-IN"/>
        </w:rPr>
        <w:t>concrete will be higher.</w:t>
      </w:r>
    </w:p>
    <w:p w:rsidR="004F5A0A" w:rsidRPr="00D022B9" w:rsidRDefault="004F5A0A" w:rsidP="00C406B5">
      <w:pPr>
        <w:rPr>
          <w:rFonts w:asciiTheme="minorBidi" w:hAnsiTheme="minorBidi" w:cstheme="minorBidi"/>
          <w:sz w:val="24"/>
          <w:szCs w:val="24"/>
        </w:rPr>
      </w:pPr>
    </w:p>
    <w:p w:rsidR="00C406B5" w:rsidRPr="00D022B9" w:rsidRDefault="00C978DE" w:rsidP="00C406B5">
      <w:pPr>
        <w:rPr>
          <w:rFonts w:asciiTheme="minorBidi" w:hAnsiTheme="minorBidi" w:cstheme="minorBidi"/>
          <w:sz w:val="24"/>
          <w:szCs w:val="24"/>
        </w:rPr>
      </w:pPr>
      <w:r w:rsidRPr="00D022B9">
        <w:rPr>
          <w:rFonts w:asciiTheme="minorBidi" w:hAnsiTheme="minorBidi" w:cstheme="minorBidi"/>
          <w:sz w:val="24"/>
          <w:szCs w:val="24"/>
        </w:rPr>
        <w:t>The concrete with 50 mm slump can be used for precast elements if there are the facilities to vibrate it properly. Otherwise it is not a good idea that we use this concrete, especially where the bars density is higher.</w:t>
      </w:r>
    </w:p>
    <w:p w:rsidR="00C978DE" w:rsidRPr="00D022B9" w:rsidRDefault="00C978DE" w:rsidP="008155EF">
      <w:pPr>
        <w:rPr>
          <w:rFonts w:asciiTheme="minorBidi" w:hAnsiTheme="minorBidi" w:cstheme="minorBidi"/>
          <w:sz w:val="24"/>
          <w:szCs w:val="24"/>
        </w:rPr>
      </w:pPr>
      <w:r w:rsidRPr="00D022B9">
        <w:rPr>
          <w:rFonts w:asciiTheme="minorBidi" w:hAnsiTheme="minorBidi" w:cstheme="minorBidi"/>
          <w:sz w:val="24"/>
          <w:szCs w:val="24"/>
        </w:rPr>
        <w:t>If this concrete is vibrated, it has a high compressive strength and will be easy to work.</w:t>
      </w:r>
      <w:r w:rsidR="00C406B5" w:rsidRPr="00D022B9">
        <w:rPr>
          <w:rFonts w:asciiTheme="minorBidi" w:hAnsiTheme="minorBidi" w:cstheme="minorBidi"/>
          <w:sz w:val="24"/>
          <w:szCs w:val="24"/>
        </w:rPr>
        <w:t xml:space="preserve"> Because precast elements are making in factories, so it is possible to pour and vibrate the </w:t>
      </w:r>
      <w:r w:rsidR="008155EF" w:rsidRPr="00D022B9">
        <w:rPr>
          <w:rFonts w:asciiTheme="minorBidi" w:hAnsiTheme="minorBidi" w:cstheme="minorBidi"/>
          <w:sz w:val="24"/>
          <w:szCs w:val="24"/>
        </w:rPr>
        <w:t>50 mm slump concrete</w:t>
      </w:r>
      <w:r w:rsidR="00C406B5" w:rsidRPr="00D022B9">
        <w:rPr>
          <w:rFonts w:asciiTheme="minorBidi" w:hAnsiTheme="minorBidi" w:cstheme="minorBidi"/>
          <w:sz w:val="24"/>
          <w:szCs w:val="24"/>
        </w:rPr>
        <w:t>.</w:t>
      </w:r>
    </w:p>
    <w:p w:rsidR="00C978DE" w:rsidRPr="00D022B9" w:rsidRDefault="00C978DE" w:rsidP="00C978DE">
      <w:pPr>
        <w:rPr>
          <w:rFonts w:asciiTheme="minorBidi" w:hAnsiTheme="minorBidi" w:cstheme="minorBidi"/>
          <w:sz w:val="24"/>
          <w:szCs w:val="24"/>
        </w:rPr>
      </w:pPr>
      <w:r w:rsidRPr="00D022B9">
        <w:rPr>
          <w:rFonts w:asciiTheme="minorBidi" w:hAnsiTheme="minorBidi" w:cstheme="minorBidi"/>
          <w:sz w:val="24"/>
          <w:szCs w:val="24"/>
        </w:rPr>
        <w:t xml:space="preserve">On the other hand, if we want to fill a concrete slab on site with a batch of this concrete, it would be very difficult because it would be hard to </w:t>
      </w:r>
      <w:r w:rsidR="008155EF" w:rsidRPr="00D022B9">
        <w:rPr>
          <w:rFonts w:asciiTheme="minorBidi" w:hAnsiTheme="minorBidi" w:cstheme="minorBidi"/>
          <w:sz w:val="24"/>
          <w:szCs w:val="24"/>
        </w:rPr>
        <w:t>pour</w:t>
      </w:r>
      <w:r w:rsidR="008155EF" w:rsidRPr="00D022B9">
        <w:rPr>
          <w:rFonts w:asciiTheme="minorBidi" w:hAnsiTheme="minorBidi" w:cstheme="minorBidi"/>
          <w:i/>
          <w:iCs/>
          <w:sz w:val="24"/>
          <w:szCs w:val="24"/>
        </w:rPr>
        <w:t>.</w:t>
      </w:r>
      <w:r w:rsidR="008155EF" w:rsidRPr="00D022B9">
        <w:rPr>
          <w:rFonts w:asciiTheme="minorBidi" w:hAnsiTheme="minorBidi" w:cstheme="minorBidi"/>
          <w:sz w:val="24"/>
          <w:szCs w:val="24"/>
        </w:rPr>
        <w:t xml:space="preserve"> P</w:t>
      </w:r>
      <w:r w:rsidRPr="00D022B9">
        <w:rPr>
          <w:rFonts w:asciiTheme="minorBidi" w:hAnsiTheme="minorBidi" w:cstheme="minorBidi"/>
          <w:sz w:val="24"/>
          <w:szCs w:val="24"/>
        </w:rPr>
        <w:t>ouring</w:t>
      </w:r>
      <w:r w:rsidR="008155EF" w:rsidRPr="00D022B9">
        <w:rPr>
          <w:rFonts w:asciiTheme="minorBidi" w:hAnsiTheme="minorBidi" w:cstheme="minorBidi"/>
          <w:sz w:val="24"/>
          <w:szCs w:val="24"/>
        </w:rPr>
        <w:t xml:space="preserve"> of this concrete</w:t>
      </w:r>
      <w:r w:rsidRPr="00D022B9">
        <w:rPr>
          <w:rFonts w:asciiTheme="minorBidi" w:hAnsiTheme="minorBidi" w:cstheme="minorBidi"/>
          <w:sz w:val="24"/>
          <w:szCs w:val="24"/>
        </w:rPr>
        <w:t xml:space="preserve"> is difficult. In other words, this is a slow flowing concrete which would create problems for the concrete pump truck.</w:t>
      </w:r>
    </w:p>
    <w:p w:rsidR="00C978DE" w:rsidRPr="00D022B9" w:rsidRDefault="00C978DE" w:rsidP="00C978DE">
      <w:pPr>
        <w:rPr>
          <w:rFonts w:asciiTheme="minorBidi" w:hAnsiTheme="minorBidi" w:cstheme="minorBidi"/>
          <w:sz w:val="24"/>
          <w:szCs w:val="24"/>
        </w:rPr>
      </w:pPr>
      <w:r w:rsidRPr="00D022B9">
        <w:rPr>
          <w:rFonts w:asciiTheme="minorBidi" w:hAnsiTheme="minorBidi" w:cstheme="minorBidi"/>
          <w:sz w:val="24"/>
          <w:szCs w:val="24"/>
        </w:rPr>
        <w:t>In addition, normally there is too much density in the slab, so the vibration is not easy and the slab concrete could have voids and we have pitting</w:t>
      </w:r>
      <w:r w:rsidR="008155EF" w:rsidRPr="00D022B9">
        <w:rPr>
          <w:rFonts w:asciiTheme="minorBidi" w:hAnsiTheme="minorBidi" w:cstheme="minorBidi"/>
          <w:sz w:val="24"/>
          <w:szCs w:val="24"/>
        </w:rPr>
        <w:t xml:space="preserve"> in the concrete</w:t>
      </w:r>
      <w:r w:rsidRPr="00D022B9">
        <w:rPr>
          <w:rFonts w:asciiTheme="minorBidi" w:hAnsiTheme="minorBidi" w:cstheme="minorBidi"/>
          <w:sz w:val="24"/>
          <w:szCs w:val="24"/>
        </w:rPr>
        <w:t>.</w:t>
      </w:r>
    </w:p>
    <w:p w:rsidR="00E45405" w:rsidRPr="00D022B9" w:rsidRDefault="00CD1633" w:rsidP="00E45405">
      <w:pPr>
        <w:rPr>
          <w:rFonts w:asciiTheme="minorBidi" w:hAnsiTheme="minorBidi" w:cstheme="minorBidi"/>
          <w:bCs/>
          <w:color w:val="FFFF00"/>
          <w:sz w:val="24"/>
          <w:szCs w:val="24"/>
        </w:rPr>
      </w:pPr>
      <w:r w:rsidRPr="00D022B9">
        <w:rPr>
          <w:rFonts w:asciiTheme="minorBidi" w:hAnsiTheme="minorBidi" w:cstheme="minorBidi"/>
          <w:bCs/>
          <w:sz w:val="24"/>
          <w:szCs w:val="24"/>
        </w:rPr>
        <w:t xml:space="preserve">If I was on site and </w:t>
      </w:r>
      <w:r w:rsidR="00F80FDE" w:rsidRPr="00D022B9">
        <w:rPr>
          <w:rFonts w:asciiTheme="minorBidi" w:hAnsiTheme="minorBidi" w:cstheme="minorBidi"/>
          <w:bCs/>
          <w:sz w:val="24"/>
          <w:szCs w:val="24"/>
        </w:rPr>
        <w:t>I</w:t>
      </w:r>
      <w:r w:rsidRPr="00D022B9">
        <w:rPr>
          <w:rFonts w:asciiTheme="minorBidi" w:hAnsiTheme="minorBidi" w:cstheme="minorBidi"/>
          <w:bCs/>
          <w:sz w:val="24"/>
          <w:szCs w:val="24"/>
        </w:rPr>
        <w:t xml:space="preserve"> receive this concrete batch, but it is not the required consistence for the concrete to pour. </w:t>
      </w:r>
      <w:r w:rsidR="00E45405" w:rsidRPr="00D022B9">
        <w:rPr>
          <w:rFonts w:asciiTheme="minorBidi" w:hAnsiTheme="minorBidi" w:cstheme="minorBidi"/>
          <w:bCs/>
          <w:sz w:val="24"/>
          <w:szCs w:val="24"/>
        </w:rPr>
        <w:t>Because if I need a specific slump, if the delivered slump is not within the specified amount, I can return it.</w:t>
      </w:r>
    </w:p>
    <w:p w:rsidR="00E45405" w:rsidRPr="00D022B9" w:rsidRDefault="00E45405" w:rsidP="00BB02D0">
      <w:pPr>
        <w:rPr>
          <w:rFonts w:asciiTheme="minorBidi" w:hAnsiTheme="minorBidi" w:cstheme="minorBidi"/>
          <w:bCs/>
          <w:sz w:val="24"/>
          <w:szCs w:val="24"/>
        </w:rPr>
      </w:pPr>
      <w:r w:rsidRPr="00D022B9">
        <w:rPr>
          <w:rFonts w:asciiTheme="minorBidi" w:hAnsiTheme="minorBidi" w:cstheme="minorBidi"/>
          <w:bCs/>
          <w:sz w:val="24"/>
          <w:szCs w:val="24"/>
        </w:rPr>
        <w:t>I cannot add water to increase its workability as it will affect the concrete strength. Even adding superplasticizer would not work as it usually replaces water.</w:t>
      </w:r>
    </w:p>
    <w:p w:rsidR="00B67B0C" w:rsidRDefault="00B67B0C" w:rsidP="00BB02D0">
      <w:pPr>
        <w:rPr>
          <w:rFonts w:ascii="Arial" w:hAnsi="Arial" w:cs="Arial"/>
          <w:bCs/>
          <w:sz w:val="22"/>
          <w:szCs w:val="22"/>
        </w:rPr>
      </w:pPr>
    </w:p>
    <w:p w:rsidR="00B67B0C" w:rsidRPr="00D022B9" w:rsidRDefault="00B67B0C" w:rsidP="007441B6">
      <w:pPr>
        <w:pStyle w:val="Heading1"/>
      </w:pPr>
      <w:bookmarkStart w:id="14" w:name="_Toc39163111"/>
      <w:r w:rsidRPr="00D022B9">
        <w:t>Compression strength of concrete</w:t>
      </w:r>
      <w:bookmarkEnd w:id="14"/>
    </w:p>
    <w:p w:rsidR="004F5A0A" w:rsidRPr="00D022B9" w:rsidRDefault="004F5A0A" w:rsidP="00BB02D0">
      <w:pPr>
        <w:rPr>
          <w:rFonts w:ascii="Arial" w:hAnsi="Arial" w:cs="Arial"/>
          <w:bCs/>
          <w:sz w:val="24"/>
          <w:szCs w:val="24"/>
        </w:rPr>
      </w:pPr>
    </w:p>
    <w:p w:rsidR="007D2441" w:rsidRDefault="007D2441" w:rsidP="00BB02D0">
      <w:pPr>
        <w:rPr>
          <w:rFonts w:ascii="Arial" w:hAnsi="Arial" w:cs="Arial"/>
          <w:bCs/>
          <w:sz w:val="24"/>
          <w:szCs w:val="24"/>
        </w:rPr>
      </w:pPr>
      <w:r w:rsidRPr="00D022B9">
        <w:rPr>
          <w:rFonts w:ascii="Arial" w:hAnsi="Arial" w:cs="Arial"/>
          <w:bCs/>
          <w:sz w:val="24"/>
          <w:szCs w:val="24"/>
        </w:rPr>
        <w:t>according to BS EN 12390_1:2012 and BS EN 12390-2:2009 (100x100x100 cubic sample size) for a RC30/37, you obtained the following results at 7 and 28 days (according to BS EN 12390-3:2009 and BS EN 12390-4:2000):</w:t>
      </w:r>
    </w:p>
    <w:p w:rsidR="00177CE0" w:rsidRDefault="00177CE0" w:rsidP="00BB02D0">
      <w:pPr>
        <w:rPr>
          <w:rFonts w:ascii="Arial" w:hAnsi="Arial" w:cs="Arial"/>
          <w:bCs/>
          <w:sz w:val="24"/>
          <w:szCs w:val="24"/>
        </w:rPr>
      </w:pPr>
    </w:p>
    <w:p w:rsidR="00177CE0" w:rsidRPr="00D022B9" w:rsidRDefault="00177CE0" w:rsidP="00BB02D0">
      <w:pPr>
        <w:rPr>
          <w:rFonts w:ascii="Arial" w:hAnsi="Arial" w:cs="Arial"/>
          <w:bCs/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413"/>
        <w:gridCol w:w="2131"/>
        <w:gridCol w:w="2131"/>
      </w:tblGrid>
      <w:tr w:rsidR="00C56204" w:rsidRPr="00D022B9" w:rsidTr="00A901A1">
        <w:trPr>
          <w:jc w:val="center"/>
        </w:trPr>
        <w:tc>
          <w:tcPr>
            <w:tcW w:w="1413" w:type="dxa"/>
            <w:shd w:val="clear" w:color="auto" w:fill="D9D9D9" w:themeFill="background1" w:themeFillShade="D9"/>
          </w:tcPr>
          <w:p w:rsidR="00C56204" w:rsidRPr="00D022B9" w:rsidRDefault="00C56204" w:rsidP="00783D4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/>
                <w:bCs/>
                <w:sz w:val="24"/>
                <w:szCs w:val="24"/>
              </w:rPr>
              <w:t>7 Days</w:t>
            </w:r>
          </w:p>
        </w:tc>
        <w:tc>
          <w:tcPr>
            <w:tcW w:w="2131" w:type="dxa"/>
            <w:shd w:val="clear" w:color="auto" w:fill="D9D9D9" w:themeFill="background1" w:themeFillShade="D9"/>
          </w:tcPr>
          <w:p w:rsidR="00C56204" w:rsidRPr="00D022B9" w:rsidRDefault="00C56204" w:rsidP="00783D4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/>
                <w:bCs/>
                <w:sz w:val="24"/>
                <w:szCs w:val="24"/>
              </w:rPr>
              <w:t>Breaking load (kN)</w:t>
            </w:r>
          </w:p>
        </w:tc>
        <w:tc>
          <w:tcPr>
            <w:tcW w:w="2131" w:type="dxa"/>
            <w:shd w:val="clear" w:color="auto" w:fill="D9D9D9" w:themeFill="background1" w:themeFillShade="D9"/>
          </w:tcPr>
          <w:p w:rsidR="00C56204" w:rsidRPr="00D022B9" w:rsidRDefault="00C56204" w:rsidP="00783D4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/>
                <w:bCs/>
                <w:sz w:val="24"/>
                <w:szCs w:val="24"/>
              </w:rPr>
              <w:t>Max Compression strength (MPa)</w:t>
            </w:r>
          </w:p>
        </w:tc>
      </w:tr>
      <w:tr w:rsidR="00C56204" w:rsidRPr="00D022B9" w:rsidTr="00A901A1">
        <w:trPr>
          <w:jc w:val="center"/>
        </w:trPr>
        <w:tc>
          <w:tcPr>
            <w:tcW w:w="1413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Sample 1</w:t>
            </w:r>
          </w:p>
        </w:tc>
        <w:tc>
          <w:tcPr>
            <w:tcW w:w="2131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363.459</w:t>
            </w:r>
          </w:p>
        </w:tc>
        <w:tc>
          <w:tcPr>
            <w:tcW w:w="2131" w:type="dxa"/>
          </w:tcPr>
          <w:p w:rsidR="00C56204" w:rsidRPr="00D022B9" w:rsidRDefault="00595857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36.3</w:t>
            </w:r>
          </w:p>
        </w:tc>
      </w:tr>
      <w:tr w:rsidR="00C56204" w:rsidRPr="00D022B9" w:rsidTr="00A901A1">
        <w:trPr>
          <w:jc w:val="center"/>
        </w:trPr>
        <w:tc>
          <w:tcPr>
            <w:tcW w:w="1413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Sample 2</w:t>
            </w:r>
          </w:p>
        </w:tc>
        <w:tc>
          <w:tcPr>
            <w:tcW w:w="2131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352.772</w:t>
            </w:r>
          </w:p>
        </w:tc>
        <w:tc>
          <w:tcPr>
            <w:tcW w:w="2131" w:type="dxa"/>
          </w:tcPr>
          <w:p w:rsidR="00C56204" w:rsidRPr="00D022B9" w:rsidRDefault="00595857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35.</w:t>
            </w:r>
            <w:r w:rsidR="00F514D4" w:rsidRPr="00D022B9">
              <w:rPr>
                <w:rFonts w:ascii="Arial" w:hAnsi="Arial" w:cs="Arial"/>
                <w:bCs/>
                <w:sz w:val="24"/>
                <w:szCs w:val="24"/>
              </w:rPr>
              <w:t>3</w:t>
            </w:r>
          </w:p>
        </w:tc>
      </w:tr>
      <w:tr w:rsidR="00C56204" w:rsidRPr="00D022B9" w:rsidTr="00A901A1">
        <w:trPr>
          <w:jc w:val="center"/>
        </w:trPr>
        <w:tc>
          <w:tcPr>
            <w:tcW w:w="1413" w:type="dxa"/>
            <w:tcBorders>
              <w:bottom w:val="single" w:sz="4" w:space="0" w:color="auto"/>
            </w:tcBorders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Sample 3</w:t>
            </w:r>
          </w:p>
        </w:tc>
        <w:tc>
          <w:tcPr>
            <w:tcW w:w="2131" w:type="dxa"/>
            <w:tcBorders>
              <w:bottom w:val="single" w:sz="4" w:space="0" w:color="auto"/>
            </w:tcBorders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371.210</w:t>
            </w:r>
          </w:p>
        </w:tc>
        <w:tc>
          <w:tcPr>
            <w:tcW w:w="2131" w:type="dxa"/>
            <w:tcBorders>
              <w:bottom w:val="single" w:sz="4" w:space="0" w:color="auto"/>
            </w:tcBorders>
          </w:tcPr>
          <w:p w:rsidR="00595857" w:rsidRPr="00D022B9" w:rsidRDefault="00595857" w:rsidP="00595857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37.1</w:t>
            </w:r>
          </w:p>
        </w:tc>
      </w:tr>
      <w:tr w:rsidR="00595857" w:rsidRPr="00D022B9" w:rsidTr="00A901A1">
        <w:trPr>
          <w:jc w:val="center"/>
        </w:trPr>
        <w:tc>
          <w:tcPr>
            <w:tcW w:w="1413" w:type="dxa"/>
            <w:tcBorders>
              <w:bottom w:val="single" w:sz="4" w:space="0" w:color="auto"/>
            </w:tcBorders>
          </w:tcPr>
          <w:p w:rsidR="00595857" w:rsidRPr="00D022B9" w:rsidRDefault="00595857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Average</w:t>
            </w:r>
          </w:p>
        </w:tc>
        <w:tc>
          <w:tcPr>
            <w:tcW w:w="2131" w:type="dxa"/>
            <w:tcBorders>
              <w:bottom w:val="single" w:sz="4" w:space="0" w:color="auto"/>
            </w:tcBorders>
          </w:tcPr>
          <w:p w:rsidR="00595857" w:rsidRPr="00D022B9" w:rsidRDefault="00595857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</w:tc>
        <w:tc>
          <w:tcPr>
            <w:tcW w:w="2131" w:type="dxa"/>
            <w:tcBorders>
              <w:bottom w:val="single" w:sz="4" w:space="0" w:color="auto"/>
            </w:tcBorders>
          </w:tcPr>
          <w:p w:rsidR="00595857" w:rsidRPr="00D022B9" w:rsidRDefault="00595857" w:rsidP="00595857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36.2</w:t>
            </w:r>
          </w:p>
        </w:tc>
      </w:tr>
      <w:tr w:rsidR="00C56204" w:rsidRPr="00D022B9" w:rsidTr="00A901A1">
        <w:trPr>
          <w:jc w:val="center"/>
        </w:trPr>
        <w:tc>
          <w:tcPr>
            <w:tcW w:w="1413" w:type="dxa"/>
            <w:shd w:val="clear" w:color="auto" w:fill="D9D9D9" w:themeFill="background1" w:themeFillShade="D9"/>
          </w:tcPr>
          <w:p w:rsidR="00C56204" w:rsidRPr="00D022B9" w:rsidRDefault="00C56204" w:rsidP="00783D4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/>
                <w:bCs/>
                <w:sz w:val="24"/>
                <w:szCs w:val="24"/>
              </w:rPr>
              <w:t>28 Days</w:t>
            </w:r>
          </w:p>
        </w:tc>
        <w:tc>
          <w:tcPr>
            <w:tcW w:w="2131" w:type="dxa"/>
            <w:shd w:val="clear" w:color="auto" w:fill="D9D9D9" w:themeFill="background1" w:themeFillShade="D9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D9D9D9" w:themeFill="background1" w:themeFillShade="D9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</w:tc>
      </w:tr>
      <w:tr w:rsidR="00C56204" w:rsidRPr="00D022B9" w:rsidTr="00A901A1">
        <w:trPr>
          <w:jc w:val="center"/>
        </w:trPr>
        <w:tc>
          <w:tcPr>
            <w:tcW w:w="1413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Sample 4</w:t>
            </w:r>
          </w:p>
        </w:tc>
        <w:tc>
          <w:tcPr>
            <w:tcW w:w="2131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402.729</w:t>
            </w:r>
          </w:p>
        </w:tc>
        <w:tc>
          <w:tcPr>
            <w:tcW w:w="2131" w:type="dxa"/>
          </w:tcPr>
          <w:p w:rsidR="00C56204" w:rsidRPr="00D022B9" w:rsidRDefault="00F514D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40.3</w:t>
            </w:r>
          </w:p>
        </w:tc>
      </w:tr>
      <w:tr w:rsidR="00C56204" w:rsidRPr="00D022B9" w:rsidTr="00A901A1">
        <w:trPr>
          <w:jc w:val="center"/>
        </w:trPr>
        <w:tc>
          <w:tcPr>
            <w:tcW w:w="1413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Sample 5</w:t>
            </w:r>
          </w:p>
        </w:tc>
        <w:tc>
          <w:tcPr>
            <w:tcW w:w="2131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405.305</w:t>
            </w:r>
          </w:p>
        </w:tc>
        <w:tc>
          <w:tcPr>
            <w:tcW w:w="2131" w:type="dxa"/>
          </w:tcPr>
          <w:p w:rsidR="00C56204" w:rsidRPr="00D022B9" w:rsidRDefault="00F514D4" w:rsidP="00F514D4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40.5</w:t>
            </w:r>
          </w:p>
        </w:tc>
      </w:tr>
      <w:tr w:rsidR="00C56204" w:rsidRPr="00D022B9" w:rsidTr="00A901A1">
        <w:trPr>
          <w:jc w:val="center"/>
        </w:trPr>
        <w:tc>
          <w:tcPr>
            <w:tcW w:w="1413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Sample 6</w:t>
            </w:r>
          </w:p>
        </w:tc>
        <w:tc>
          <w:tcPr>
            <w:tcW w:w="2131" w:type="dxa"/>
          </w:tcPr>
          <w:p w:rsidR="00C56204" w:rsidRPr="00D022B9" w:rsidRDefault="00C5620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397.150</w:t>
            </w:r>
          </w:p>
        </w:tc>
        <w:tc>
          <w:tcPr>
            <w:tcW w:w="2131" w:type="dxa"/>
          </w:tcPr>
          <w:p w:rsidR="00C56204" w:rsidRPr="00D022B9" w:rsidRDefault="00F514D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39.7</w:t>
            </w:r>
          </w:p>
        </w:tc>
      </w:tr>
      <w:tr w:rsidR="00F514D4" w:rsidRPr="00D022B9" w:rsidTr="00A901A1">
        <w:trPr>
          <w:jc w:val="center"/>
        </w:trPr>
        <w:tc>
          <w:tcPr>
            <w:tcW w:w="1413" w:type="dxa"/>
          </w:tcPr>
          <w:p w:rsidR="00F514D4" w:rsidRPr="00D022B9" w:rsidRDefault="00F514D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Average</w:t>
            </w:r>
          </w:p>
        </w:tc>
        <w:tc>
          <w:tcPr>
            <w:tcW w:w="2131" w:type="dxa"/>
          </w:tcPr>
          <w:p w:rsidR="00F514D4" w:rsidRPr="00D022B9" w:rsidRDefault="00F514D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</w:tc>
        <w:tc>
          <w:tcPr>
            <w:tcW w:w="2131" w:type="dxa"/>
          </w:tcPr>
          <w:p w:rsidR="00F514D4" w:rsidRPr="00D022B9" w:rsidRDefault="00F514D4" w:rsidP="00783D42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D022B9">
              <w:rPr>
                <w:rFonts w:ascii="Arial" w:hAnsi="Arial" w:cs="Arial"/>
                <w:bCs/>
                <w:sz w:val="24"/>
                <w:szCs w:val="24"/>
              </w:rPr>
              <w:t>39.3</w:t>
            </w:r>
          </w:p>
        </w:tc>
      </w:tr>
    </w:tbl>
    <w:p w:rsidR="00783D42" w:rsidRDefault="00783D42" w:rsidP="00BB02D0">
      <w:pPr>
        <w:rPr>
          <w:rFonts w:ascii="Arial" w:hAnsi="Arial" w:cs="Arial"/>
          <w:bCs/>
          <w:sz w:val="22"/>
          <w:szCs w:val="22"/>
        </w:rPr>
      </w:pPr>
    </w:p>
    <w:p w:rsidR="00783D42" w:rsidRPr="00D022B9" w:rsidRDefault="00783D42" w:rsidP="007441B6">
      <w:pPr>
        <w:pStyle w:val="Heading2"/>
        <w:rPr>
          <w:lang w:bidi="fa-IR"/>
        </w:rPr>
      </w:pPr>
      <w:bookmarkStart w:id="15" w:name="_Toc39163112"/>
      <w:r w:rsidRPr="00E342F4">
        <w:rPr>
          <w:lang w:bidi="fa-IR"/>
        </w:rPr>
        <w:t>7 Days</w:t>
      </w:r>
      <w:r w:rsidRPr="00D022B9">
        <w:rPr>
          <w:lang w:bidi="fa-IR"/>
        </w:rPr>
        <w:t>:</w:t>
      </w:r>
      <w:bookmarkEnd w:id="15"/>
    </w:p>
    <w:p w:rsidR="00783D42" w:rsidRPr="00D022B9" w:rsidRDefault="00783D42" w:rsidP="00783D42">
      <w:pPr>
        <w:rPr>
          <w:rFonts w:ascii="Arial" w:hAnsi="Arial" w:cs="Arial"/>
          <w:bCs/>
          <w:sz w:val="24"/>
          <w:szCs w:val="24"/>
          <w:lang w:bidi="fa-IR"/>
        </w:rPr>
      </w:pPr>
      <w:r w:rsidRPr="00D022B9">
        <w:rPr>
          <w:rFonts w:ascii="Arial" w:hAnsi="Arial" w:cs="Arial"/>
          <w:bCs/>
          <w:sz w:val="24"/>
          <w:szCs w:val="24"/>
          <w:lang w:bidi="fa-IR"/>
        </w:rPr>
        <w:t>A= 100*100= 10000mm²</w:t>
      </w:r>
    </w:p>
    <w:p w:rsidR="00783D42" w:rsidRPr="00D022B9" w:rsidRDefault="00783D42" w:rsidP="00783D42">
      <w:pPr>
        <w:rPr>
          <w:rFonts w:ascii="Arial" w:hAnsi="Arial" w:cs="Arial"/>
          <w:bCs/>
          <w:sz w:val="24"/>
          <w:szCs w:val="24"/>
          <w:lang w:bidi="fa-IR"/>
        </w:rPr>
      </w:pPr>
      <w:r w:rsidRPr="00D022B9">
        <w:rPr>
          <w:rFonts w:ascii="Arial" w:hAnsi="Arial" w:cs="Arial"/>
          <w:bCs/>
          <w:sz w:val="24"/>
          <w:szCs w:val="24"/>
          <w:lang w:bidi="fa-IR"/>
        </w:rPr>
        <w:t xml:space="preserve">Sample 1: (363.459 * 1000) N / 10000mm² = 36.3 </w:t>
      </w:r>
      <w:r w:rsidR="00C56204" w:rsidRPr="00D022B9">
        <w:rPr>
          <w:rFonts w:ascii="Arial" w:hAnsi="Arial" w:cs="Arial"/>
          <w:bCs/>
          <w:sz w:val="24"/>
          <w:szCs w:val="24"/>
          <w:lang w:bidi="fa-IR"/>
        </w:rPr>
        <w:t>N/mm²</w:t>
      </w:r>
    </w:p>
    <w:p w:rsidR="00C56204" w:rsidRPr="00D022B9" w:rsidRDefault="00C56204" w:rsidP="00C56204">
      <w:pPr>
        <w:rPr>
          <w:rFonts w:ascii="Arial" w:hAnsi="Arial" w:cs="Arial"/>
          <w:bCs/>
          <w:sz w:val="24"/>
          <w:szCs w:val="24"/>
          <w:lang w:bidi="fa-IR"/>
        </w:rPr>
      </w:pPr>
      <w:r w:rsidRPr="00D022B9">
        <w:rPr>
          <w:rFonts w:ascii="Arial" w:hAnsi="Arial" w:cs="Arial"/>
          <w:bCs/>
          <w:sz w:val="24"/>
          <w:szCs w:val="24"/>
          <w:lang w:bidi="fa-IR"/>
        </w:rPr>
        <w:t>Sample 2: (352.772 * 1000) N / 10000mm² = 35.</w:t>
      </w:r>
      <w:r w:rsidR="00F514D4" w:rsidRPr="00D022B9">
        <w:rPr>
          <w:rFonts w:ascii="Arial" w:hAnsi="Arial" w:cs="Arial"/>
          <w:bCs/>
          <w:sz w:val="24"/>
          <w:szCs w:val="24"/>
          <w:lang w:bidi="fa-IR"/>
        </w:rPr>
        <w:t>3</w:t>
      </w:r>
      <w:r w:rsidRPr="00D022B9">
        <w:rPr>
          <w:rFonts w:ascii="Arial" w:hAnsi="Arial" w:cs="Arial"/>
          <w:bCs/>
          <w:sz w:val="24"/>
          <w:szCs w:val="24"/>
          <w:lang w:bidi="fa-IR"/>
        </w:rPr>
        <w:t xml:space="preserve"> N/mm²  </w:t>
      </w:r>
    </w:p>
    <w:p w:rsidR="00C56204" w:rsidRPr="00D022B9" w:rsidRDefault="00C56204" w:rsidP="00C56204">
      <w:pPr>
        <w:rPr>
          <w:rFonts w:ascii="Arial" w:hAnsi="Arial" w:cs="Arial"/>
          <w:bCs/>
          <w:sz w:val="24"/>
          <w:szCs w:val="24"/>
          <w:lang w:bidi="fa-IR"/>
        </w:rPr>
      </w:pPr>
      <w:r w:rsidRPr="00D022B9">
        <w:rPr>
          <w:rFonts w:ascii="Arial" w:hAnsi="Arial" w:cs="Arial"/>
          <w:bCs/>
          <w:sz w:val="24"/>
          <w:szCs w:val="24"/>
          <w:lang w:bidi="fa-IR"/>
        </w:rPr>
        <w:t>Sample 3: (371.210 * 1000) N / 10000mm² = 37.1</w:t>
      </w:r>
      <w:r w:rsidR="00595857" w:rsidRPr="00D022B9">
        <w:rPr>
          <w:rFonts w:ascii="Arial" w:hAnsi="Arial" w:cs="Arial"/>
          <w:bCs/>
          <w:sz w:val="24"/>
          <w:szCs w:val="24"/>
          <w:lang w:bidi="fa-IR"/>
        </w:rPr>
        <w:t xml:space="preserve"> </w:t>
      </w:r>
      <w:r w:rsidRPr="00D022B9">
        <w:rPr>
          <w:rFonts w:ascii="Arial" w:hAnsi="Arial" w:cs="Arial"/>
          <w:bCs/>
          <w:sz w:val="24"/>
          <w:szCs w:val="24"/>
          <w:lang w:bidi="fa-IR"/>
        </w:rPr>
        <w:t>N/mm²</w:t>
      </w:r>
    </w:p>
    <w:p w:rsidR="00B14532" w:rsidRDefault="00595857" w:rsidP="00F514D4">
      <w:pPr>
        <w:rPr>
          <w:rFonts w:ascii="Arial" w:hAnsi="Arial" w:cs="Arial"/>
          <w:bCs/>
          <w:sz w:val="24"/>
          <w:szCs w:val="24"/>
          <w:lang w:bidi="fa-IR"/>
        </w:rPr>
      </w:pPr>
      <w:r w:rsidRPr="00D022B9">
        <w:rPr>
          <w:rFonts w:ascii="Arial" w:hAnsi="Arial" w:cs="Arial"/>
          <w:bCs/>
          <w:sz w:val="24"/>
          <w:szCs w:val="24"/>
          <w:lang w:bidi="fa-IR"/>
        </w:rPr>
        <w:t xml:space="preserve">Average: (36.3459 + 35.2772 + 37.1210) / 3 = </w:t>
      </w:r>
      <w:r w:rsidR="00F514D4" w:rsidRPr="00D022B9">
        <w:rPr>
          <w:rFonts w:ascii="Arial" w:hAnsi="Arial" w:cs="Arial"/>
          <w:bCs/>
          <w:sz w:val="24"/>
          <w:szCs w:val="24"/>
          <w:lang w:bidi="fa-IR"/>
        </w:rPr>
        <w:t>36.2</w:t>
      </w:r>
      <w:r w:rsidRPr="00D022B9">
        <w:rPr>
          <w:rFonts w:ascii="Arial" w:hAnsi="Arial" w:cs="Arial"/>
          <w:bCs/>
          <w:sz w:val="24"/>
          <w:szCs w:val="24"/>
          <w:lang w:bidi="fa-IR"/>
        </w:rPr>
        <w:t xml:space="preserve"> N/mm²</w:t>
      </w:r>
    </w:p>
    <w:p w:rsidR="00505F32" w:rsidRDefault="00505F32" w:rsidP="00F514D4">
      <w:pPr>
        <w:rPr>
          <w:rFonts w:ascii="Arial" w:hAnsi="Arial" w:cs="Arial"/>
          <w:bCs/>
          <w:sz w:val="24"/>
          <w:szCs w:val="24"/>
          <w:lang w:bidi="fa-IR"/>
        </w:rPr>
      </w:pPr>
    </w:p>
    <w:p w:rsidR="00505F32" w:rsidRDefault="00505F32" w:rsidP="00F514D4">
      <w:pPr>
        <w:rPr>
          <w:rFonts w:ascii="Arial" w:hAnsi="Arial" w:cs="Arial"/>
          <w:bCs/>
          <w:sz w:val="24"/>
          <w:szCs w:val="24"/>
          <w:lang w:bidi="fa-IR"/>
        </w:rPr>
      </w:pPr>
    </w:p>
    <w:p w:rsidR="00505F32" w:rsidRDefault="00505F32" w:rsidP="00F514D4">
      <w:pPr>
        <w:rPr>
          <w:rFonts w:ascii="Arial" w:hAnsi="Arial" w:cs="Arial"/>
          <w:bCs/>
          <w:sz w:val="24"/>
          <w:szCs w:val="24"/>
          <w:lang w:bidi="fa-IR"/>
        </w:rPr>
      </w:pPr>
    </w:p>
    <w:p w:rsidR="00177CE0" w:rsidRDefault="00177CE0" w:rsidP="00F514D4">
      <w:pPr>
        <w:rPr>
          <w:rFonts w:ascii="Arial" w:hAnsi="Arial" w:cs="Arial"/>
          <w:bCs/>
          <w:sz w:val="24"/>
          <w:szCs w:val="24"/>
          <w:lang w:bidi="fa-IR"/>
        </w:rPr>
      </w:pPr>
    </w:p>
    <w:p w:rsidR="00177CE0" w:rsidRPr="00D022B9" w:rsidRDefault="00177CE0" w:rsidP="00F514D4">
      <w:pPr>
        <w:rPr>
          <w:rFonts w:ascii="Arial" w:hAnsi="Arial" w:cs="Arial"/>
          <w:bCs/>
          <w:sz w:val="24"/>
          <w:szCs w:val="24"/>
          <w:lang w:bidi="fa-IR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60"/>
        <w:gridCol w:w="2560"/>
        <w:gridCol w:w="2560"/>
      </w:tblGrid>
      <w:tr w:rsidR="00B14532" w:rsidRPr="00B14532" w:rsidTr="00B14532">
        <w:trPr>
          <w:trHeight w:val="467"/>
        </w:trPr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:rsidR="00B14532" w:rsidRPr="00B14532" w:rsidRDefault="00B14532" w:rsidP="00B14532">
            <w:pPr>
              <w:rPr>
                <w:rFonts w:ascii="Yu Gothic UI Semilight" w:eastAsia="Yu Gothic UI Semilight" w:hAnsi="Yu Gothic UI Semilight" w:cs="Arial"/>
                <w:b/>
                <w:bCs/>
                <w:sz w:val="22"/>
                <w:szCs w:val="22"/>
                <w:lang w:val="en-US" w:bidi="fa-IR"/>
              </w:rPr>
            </w:pPr>
            <w:r w:rsidRPr="00B14532">
              <w:rPr>
                <w:rFonts w:ascii="Yu Gothic UI Semilight" w:eastAsia="Yu Gothic UI Semilight" w:hAnsi="Yu Gothic UI Semilight" w:cs="Arial"/>
                <w:b/>
                <w:bCs/>
                <w:sz w:val="22"/>
                <w:szCs w:val="22"/>
                <w:lang w:bidi="fa-IR"/>
              </w:rPr>
              <w:t>Samples compared</w:t>
            </w:r>
            <w:r w:rsidRPr="00B14532">
              <w:rPr>
                <w:rFonts w:ascii="MS Gothic" w:eastAsia="MS Gothic" w:hAnsi="MS Gothic" w:cs="MS Gothic" w:hint="eastAsia"/>
                <w:b/>
                <w:bCs/>
                <w:sz w:val="22"/>
                <w:szCs w:val="22"/>
                <w:lang w:val="en-US" w:bidi="fa-IR"/>
              </w:rPr>
              <w:t>​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:rsidR="00B14532" w:rsidRPr="00B14532" w:rsidRDefault="00B14532" w:rsidP="00B14532">
            <w:pPr>
              <w:rPr>
                <w:rFonts w:ascii="Yu Gothic UI Semilight" w:eastAsia="Yu Gothic UI Semilight" w:hAnsi="Yu Gothic UI Semilight" w:cs="Arial"/>
                <w:b/>
                <w:bCs/>
                <w:sz w:val="22"/>
                <w:szCs w:val="22"/>
                <w:lang w:val="en-US" w:bidi="fa-IR"/>
              </w:rPr>
            </w:pPr>
            <w:r w:rsidRPr="00B14532">
              <w:rPr>
                <w:rFonts w:ascii="Yu Gothic UI Semilight" w:eastAsia="Yu Gothic UI Semilight" w:hAnsi="Yu Gothic UI Semilight" w:cs="Arial"/>
                <w:b/>
                <w:bCs/>
                <w:sz w:val="22"/>
                <w:szCs w:val="22"/>
                <w:lang w:bidi="fa-IR"/>
              </w:rPr>
              <w:t>Difference</w:t>
            </w:r>
            <w:r w:rsidRPr="00B14532">
              <w:rPr>
                <w:rFonts w:ascii="MS Gothic" w:eastAsia="MS Gothic" w:hAnsi="MS Gothic" w:cs="MS Gothic" w:hint="eastAsia"/>
                <w:b/>
                <w:bCs/>
                <w:sz w:val="22"/>
                <w:szCs w:val="22"/>
                <w:lang w:val="en-US" w:bidi="fa-IR"/>
              </w:rPr>
              <w:t>​</w:t>
            </w:r>
            <w:r>
              <w:rPr>
                <w:rFonts w:ascii="MS Gothic" w:eastAsia="MS Gothic" w:hAnsi="MS Gothic" w:cs="MS Gothic" w:hint="eastAsia"/>
                <w:b/>
                <w:bCs/>
                <w:sz w:val="22"/>
                <w:szCs w:val="22"/>
                <w:lang w:val="en-US" w:bidi="fa-IR"/>
              </w:rPr>
              <w:t xml:space="preserve"> </w:t>
            </w:r>
            <w:r>
              <w:rPr>
                <w:rFonts w:ascii="MS Gothic" w:eastAsia="MS Gothic" w:hAnsi="MS Gothic" w:cs="MS Gothic"/>
                <w:b/>
                <w:bCs/>
                <w:sz w:val="22"/>
                <w:szCs w:val="22"/>
                <w:lang w:val="en-US" w:bidi="fa-IR"/>
              </w:rPr>
              <w:t>(</w:t>
            </w:r>
            <w:r w:rsidR="00F514D4" w:rsidRPr="00F514D4">
              <w:rPr>
                <w:rFonts w:ascii="MS Gothic" w:eastAsia="MS Gothic" w:hAnsi="MS Gothic" w:cs="MS Gothic"/>
                <w:b/>
                <w:bCs/>
                <w:sz w:val="22"/>
                <w:szCs w:val="22"/>
                <w:lang w:val="en-US" w:bidi="fa-IR"/>
              </w:rPr>
              <w:t>N/mm²</w:t>
            </w:r>
            <w:r>
              <w:rPr>
                <w:rFonts w:ascii="MS Gothic" w:eastAsia="MS Gothic" w:hAnsi="MS Gothic" w:cs="MS Gothic"/>
                <w:b/>
                <w:bCs/>
                <w:sz w:val="22"/>
                <w:szCs w:val="22"/>
                <w:lang w:val="en-US" w:bidi="fa-IR"/>
              </w:rPr>
              <w:t>)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:rsidR="00B14532" w:rsidRPr="00B14532" w:rsidRDefault="00B14532" w:rsidP="00B14532">
            <w:pPr>
              <w:rPr>
                <w:rFonts w:ascii="Yu Gothic UI Semilight" w:eastAsia="Yu Gothic UI Semilight" w:hAnsi="Yu Gothic UI Semilight" w:cs="Arial"/>
                <w:b/>
                <w:bCs/>
                <w:sz w:val="22"/>
                <w:szCs w:val="22"/>
                <w:lang w:val="en-US" w:bidi="fa-IR"/>
              </w:rPr>
            </w:pPr>
            <w:r w:rsidRPr="00B14532">
              <w:rPr>
                <w:rFonts w:ascii="Yu Gothic UI Semilight" w:eastAsia="Yu Gothic UI Semilight" w:hAnsi="Yu Gothic UI Semilight" w:cs="Arial"/>
                <w:b/>
                <w:bCs/>
                <w:sz w:val="22"/>
                <w:szCs w:val="22"/>
                <w:lang w:bidi="fa-IR"/>
              </w:rPr>
              <w:t>%</w:t>
            </w:r>
            <w:r w:rsidRPr="00B14532">
              <w:rPr>
                <w:rFonts w:ascii="MS Gothic" w:eastAsia="MS Gothic" w:hAnsi="MS Gothic" w:cs="MS Gothic" w:hint="eastAsia"/>
                <w:b/>
                <w:bCs/>
                <w:sz w:val="22"/>
                <w:szCs w:val="22"/>
                <w:lang w:val="en-US" w:bidi="fa-IR"/>
              </w:rPr>
              <w:t>​</w:t>
            </w:r>
          </w:p>
        </w:tc>
      </w:tr>
      <w:tr w:rsidR="00B14532" w:rsidRPr="00B14532" w:rsidTr="00B14532">
        <w:trPr>
          <w:trHeight w:val="467"/>
        </w:trPr>
        <w:tc>
          <w:tcPr>
            <w:tcW w:w="2560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B14532" w:rsidRPr="00B14532" w:rsidRDefault="00B14532" w:rsidP="00B14532">
            <w:pP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val="en-US" w:bidi="fa-IR"/>
              </w:rPr>
            </w:pPr>
            <w: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2-1</w:t>
            </w:r>
          </w:p>
        </w:tc>
        <w:tc>
          <w:tcPr>
            <w:tcW w:w="2560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B14532" w:rsidRPr="00B14532" w:rsidRDefault="00B14532" w:rsidP="00B14532">
            <w:pP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val="en-US" w:bidi="fa-IR"/>
              </w:rPr>
            </w:pPr>
            <w:r w:rsidRPr="00B14532"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1.0687</w:t>
            </w:r>
          </w:p>
        </w:tc>
        <w:tc>
          <w:tcPr>
            <w:tcW w:w="2560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B14532" w:rsidRPr="00B14532" w:rsidRDefault="00F514D4" w:rsidP="00B14532">
            <w:pP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val="en-US" w:bidi="fa-IR"/>
              </w:rPr>
            </w:pPr>
            <w: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2.9</w:t>
            </w:r>
          </w:p>
        </w:tc>
      </w:tr>
      <w:tr w:rsidR="00B14532" w:rsidRPr="00B14532" w:rsidTr="00B14532">
        <w:trPr>
          <w:trHeight w:val="467"/>
        </w:trPr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9EDF4"/>
            <w:hideMark/>
          </w:tcPr>
          <w:p w:rsidR="00B14532" w:rsidRPr="00B14532" w:rsidRDefault="00B14532" w:rsidP="00B14532">
            <w:pP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val="en-US" w:bidi="fa-IR"/>
              </w:rPr>
            </w:pPr>
            <w: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3-2</w:t>
            </w:r>
            <w:r w:rsidRPr="00B14532">
              <w:rPr>
                <w:rFonts w:ascii="MS Gothic" w:eastAsia="MS Gothic" w:hAnsi="MS Gothic" w:cs="MS Gothic" w:hint="eastAsia"/>
                <w:bCs/>
                <w:sz w:val="22"/>
                <w:szCs w:val="22"/>
                <w:lang w:val="en-US" w:bidi="fa-IR"/>
              </w:rPr>
              <w:t>​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9EDF4"/>
            <w:hideMark/>
          </w:tcPr>
          <w:p w:rsidR="00B14532" w:rsidRPr="00B14532" w:rsidRDefault="00B14532" w:rsidP="00B14532">
            <w:pP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val="en-US" w:bidi="fa-IR"/>
              </w:rPr>
            </w:pPr>
            <w:r w:rsidRPr="00B14532"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1.8438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9EDF4"/>
            <w:hideMark/>
          </w:tcPr>
          <w:p w:rsidR="00B14532" w:rsidRPr="00B14532" w:rsidRDefault="00F514D4" w:rsidP="00B14532">
            <w:pP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val="en-US" w:bidi="fa-IR"/>
              </w:rPr>
            </w:pPr>
            <w: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5</w:t>
            </w:r>
            <w:r w:rsidR="00B14532" w:rsidRPr="00B14532">
              <w:rPr>
                <w:rFonts w:ascii="MS Gothic" w:eastAsia="MS Gothic" w:hAnsi="MS Gothic" w:cs="MS Gothic" w:hint="eastAsia"/>
                <w:bCs/>
                <w:sz w:val="22"/>
                <w:szCs w:val="22"/>
                <w:lang w:val="en-US" w:bidi="fa-IR"/>
              </w:rPr>
              <w:t>​</w:t>
            </w:r>
          </w:p>
        </w:tc>
      </w:tr>
      <w:tr w:rsidR="00B14532" w:rsidRPr="00B14532" w:rsidTr="00B14532">
        <w:trPr>
          <w:trHeight w:val="467"/>
        </w:trPr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B14532" w:rsidRPr="00B14532" w:rsidRDefault="00B14532" w:rsidP="00B14532">
            <w:pP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val="en-US" w:bidi="fa-IR"/>
              </w:rPr>
            </w:pPr>
            <w: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3-1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B14532" w:rsidRPr="00B14532" w:rsidRDefault="00B14532" w:rsidP="00B14532">
            <w:pP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val="en-US" w:bidi="fa-IR"/>
              </w:rPr>
            </w:pPr>
            <w:r w:rsidRPr="00B14532"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0.775</w:t>
            </w:r>
            <w: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1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B14532" w:rsidRPr="00B14532" w:rsidRDefault="00F514D4" w:rsidP="00B14532">
            <w:pP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val="en-US" w:bidi="fa-IR"/>
              </w:rPr>
            </w:pPr>
            <w:r>
              <w:rPr>
                <w:rFonts w:ascii="Yu Gothic UI Semilight" w:eastAsia="Yu Gothic UI Semilight" w:hAnsi="Yu Gothic UI Semilight" w:cs="Arial"/>
                <w:bCs/>
                <w:sz w:val="22"/>
                <w:szCs w:val="22"/>
                <w:lang w:bidi="fa-IR"/>
              </w:rPr>
              <w:t>0.2</w:t>
            </w:r>
            <w:r w:rsidR="00B14532" w:rsidRPr="00B14532">
              <w:rPr>
                <w:rFonts w:ascii="MS Gothic" w:eastAsia="MS Gothic" w:hAnsi="MS Gothic" w:cs="MS Gothic" w:hint="eastAsia"/>
                <w:bCs/>
                <w:sz w:val="22"/>
                <w:szCs w:val="22"/>
                <w:lang w:val="en-US" w:bidi="fa-IR"/>
              </w:rPr>
              <w:t>​</w:t>
            </w:r>
          </w:p>
        </w:tc>
      </w:tr>
    </w:tbl>
    <w:p w:rsidR="00B14532" w:rsidRDefault="00B14532" w:rsidP="00B14532">
      <w:pPr>
        <w:rPr>
          <w:rFonts w:ascii="Yu Gothic UI Semilight" w:eastAsia="Yu Gothic UI Semilight" w:hAnsi="Yu Gothic UI Semilight" w:cs="Arial"/>
          <w:bCs/>
          <w:sz w:val="22"/>
          <w:szCs w:val="22"/>
          <w:lang w:bidi="fa-IR"/>
        </w:rPr>
      </w:pPr>
    </w:p>
    <w:p w:rsidR="00B14532" w:rsidRPr="00D022B9" w:rsidRDefault="00B14532" w:rsidP="00B14532">
      <w:pPr>
        <w:rPr>
          <w:rFonts w:asciiTheme="minorBidi" w:eastAsia="Yu Gothic UI Semilight" w:hAnsiTheme="minorBidi" w:cstheme="minorBidi"/>
          <w:bCs/>
          <w:sz w:val="24"/>
          <w:szCs w:val="24"/>
          <w:lang w:bidi="fa-IR"/>
        </w:rPr>
      </w:pPr>
      <w:r w:rsidRPr="00D022B9">
        <w:rPr>
          <w:rFonts w:asciiTheme="minorBidi" w:eastAsia="Yu Gothic UI Semilight" w:hAnsiTheme="minorBidi" w:cstheme="minorBidi"/>
          <w:bCs/>
          <w:sz w:val="24"/>
          <w:szCs w:val="24"/>
          <w:lang w:bidi="fa-IR"/>
        </w:rPr>
        <w:t>It is acceptable.</w:t>
      </w:r>
    </w:p>
    <w:p w:rsidR="00E342F4" w:rsidRDefault="00E342F4" w:rsidP="00F514D4">
      <w:pPr>
        <w:rPr>
          <w:rFonts w:asciiTheme="minorBidi" w:hAnsiTheme="minorBidi" w:cstheme="minorBidi"/>
          <w:bCs/>
          <w:sz w:val="24"/>
          <w:szCs w:val="24"/>
          <w:lang w:bidi="fa-IR"/>
        </w:rPr>
      </w:pPr>
    </w:p>
    <w:p w:rsidR="00E342F4" w:rsidRDefault="00E342F4" w:rsidP="00F514D4">
      <w:pPr>
        <w:rPr>
          <w:rFonts w:asciiTheme="minorBidi" w:hAnsiTheme="minorBidi" w:cstheme="minorBidi"/>
          <w:bCs/>
          <w:sz w:val="24"/>
          <w:szCs w:val="24"/>
          <w:lang w:bidi="fa-IR"/>
        </w:rPr>
      </w:pPr>
    </w:p>
    <w:p w:rsidR="00F514D4" w:rsidRPr="00E342F4" w:rsidRDefault="00F514D4" w:rsidP="007441B6">
      <w:pPr>
        <w:pStyle w:val="Heading2"/>
        <w:rPr>
          <w:lang w:bidi="fa-IR"/>
        </w:rPr>
      </w:pPr>
      <w:bookmarkStart w:id="16" w:name="_Toc39163113"/>
      <w:r w:rsidRPr="00E342F4">
        <w:rPr>
          <w:lang w:bidi="fa-IR"/>
        </w:rPr>
        <w:t>28 Days:</w:t>
      </w:r>
      <w:bookmarkEnd w:id="16"/>
    </w:p>
    <w:p w:rsidR="00F514D4" w:rsidRPr="00D022B9" w:rsidRDefault="00F514D4" w:rsidP="00F514D4">
      <w:pPr>
        <w:rPr>
          <w:rFonts w:asciiTheme="minorBidi" w:hAnsiTheme="minorBidi" w:cstheme="minorBidi"/>
          <w:bCs/>
          <w:sz w:val="24"/>
          <w:szCs w:val="24"/>
          <w:lang w:bidi="fa-IR"/>
        </w:rPr>
      </w:pPr>
      <w:r w:rsidRPr="00D022B9">
        <w:rPr>
          <w:rFonts w:asciiTheme="minorBidi" w:hAnsiTheme="minorBidi" w:cstheme="minorBidi"/>
          <w:bCs/>
          <w:sz w:val="24"/>
          <w:szCs w:val="24"/>
          <w:lang w:bidi="fa-IR"/>
        </w:rPr>
        <w:t>A= 100*100= 10000mm²</w:t>
      </w:r>
    </w:p>
    <w:p w:rsidR="00F514D4" w:rsidRPr="00D022B9" w:rsidRDefault="00F514D4" w:rsidP="00F514D4">
      <w:pPr>
        <w:rPr>
          <w:rFonts w:asciiTheme="minorBidi" w:hAnsiTheme="minorBidi" w:cstheme="minorBidi"/>
          <w:bCs/>
          <w:sz w:val="24"/>
          <w:szCs w:val="24"/>
          <w:lang w:bidi="fa-IR"/>
        </w:rPr>
      </w:pPr>
      <w:r w:rsidRPr="00D022B9">
        <w:rPr>
          <w:rFonts w:asciiTheme="minorBidi" w:hAnsiTheme="minorBidi" w:cstheme="minorBidi"/>
          <w:bCs/>
          <w:sz w:val="24"/>
          <w:szCs w:val="24"/>
          <w:lang w:bidi="fa-IR"/>
        </w:rPr>
        <w:t>Sample 1: (402.729 * 1000) N / 10000mm² = 40.3 N/mm²</w:t>
      </w:r>
    </w:p>
    <w:p w:rsidR="00F514D4" w:rsidRPr="00D022B9" w:rsidRDefault="00F514D4" w:rsidP="00F514D4">
      <w:pPr>
        <w:rPr>
          <w:rFonts w:asciiTheme="minorBidi" w:hAnsiTheme="minorBidi" w:cstheme="minorBidi"/>
          <w:bCs/>
          <w:sz w:val="24"/>
          <w:szCs w:val="24"/>
          <w:lang w:bidi="fa-IR"/>
        </w:rPr>
      </w:pPr>
      <w:r w:rsidRPr="00D022B9">
        <w:rPr>
          <w:rFonts w:asciiTheme="minorBidi" w:hAnsiTheme="minorBidi" w:cstheme="minorBidi"/>
          <w:bCs/>
          <w:sz w:val="24"/>
          <w:szCs w:val="24"/>
          <w:lang w:bidi="fa-IR"/>
        </w:rPr>
        <w:t xml:space="preserve">Sample 2: (405.305 * 1000) N / 10000mm² = 40.5 N/mm²  </w:t>
      </w:r>
    </w:p>
    <w:p w:rsidR="00B14532" w:rsidRPr="00D022B9" w:rsidRDefault="00F514D4" w:rsidP="00F514D4">
      <w:pPr>
        <w:rPr>
          <w:rFonts w:asciiTheme="minorBidi" w:hAnsiTheme="minorBidi" w:cstheme="minorBidi"/>
          <w:bCs/>
          <w:sz w:val="24"/>
          <w:szCs w:val="24"/>
          <w:lang w:bidi="fa-IR"/>
        </w:rPr>
      </w:pPr>
      <w:r w:rsidRPr="00D022B9">
        <w:rPr>
          <w:rFonts w:asciiTheme="minorBidi" w:hAnsiTheme="minorBidi" w:cstheme="minorBidi"/>
          <w:bCs/>
          <w:sz w:val="24"/>
          <w:szCs w:val="24"/>
          <w:lang w:bidi="fa-IR"/>
        </w:rPr>
        <w:t>Sample 3: (397.150 * 1000) N / 10000mm² = 39.7 N/mm²</w:t>
      </w:r>
    </w:p>
    <w:p w:rsidR="00F514D4" w:rsidRDefault="00F514D4" w:rsidP="00F514D4">
      <w:pPr>
        <w:rPr>
          <w:rFonts w:asciiTheme="minorBidi" w:hAnsiTheme="minorBidi" w:cstheme="minorBidi"/>
          <w:bCs/>
          <w:sz w:val="24"/>
          <w:szCs w:val="24"/>
          <w:lang w:bidi="fa-IR"/>
        </w:rPr>
      </w:pPr>
      <w:r w:rsidRPr="00D022B9">
        <w:rPr>
          <w:rFonts w:asciiTheme="minorBidi" w:hAnsiTheme="minorBidi" w:cstheme="minorBidi"/>
          <w:bCs/>
          <w:sz w:val="24"/>
          <w:szCs w:val="24"/>
          <w:lang w:bidi="fa-IR"/>
        </w:rPr>
        <w:t>Average: (40.3 + 40.5 + 37.1210) / 3 = 39.3 N/mm²</w:t>
      </w:r>
    </w:p>
    <w:p w:rsidR="00177CE0" w:rsidRDefault="00177CE0" w:rsidP="00F514D4">
      <w:pPr>
        <w:rPr>
          <w:rFonts w:asciiTheme="minorBidi" w:hAnsiTheme="minorBidi" w:cstheme="minorBidi"/>
          <w:bCs/>
          <w:sz w:val="24"/>
          <w:szCs w:val="24"/>
          <w:lang w:bidi="fa-IR"/>
        </w:rPr>
      </w:pPr>
    </w:p>
    <w:p w:rsidR="00177CE0" w:rsidRPr="00D022B9" w:rsidRDefault="00177CE0" w:rsidP="00F514D4">
      <w:pPr>
        <w:rPr>
          <w:rFonts w:asciiTheme="minorBidi" w:hAnsiTheme="minorBidi" w:cstheme="minorBidi"/>
          <w:bCs/>
          <w:sz w:val="24"/>
          <w:szCs w:val="24"/>
          <w:lang w:bidi="fa-IR"/>
        </w:rPr>
      </w:pPr>
    </w:p>
    <w:tbl>
      <w:tblPr>
        <w:tblW w:w="768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60"/>
        <w:gridCol w:w="2560"/>
        <w:gridCol w:w="2560"/>
      </w:tblGrid>
      <w:tr w:rsidR="00F514D4" w:rsidRPr="00D022B9" w:rsidTr="003B4F30">
        <w:trPr>
          <w:trHeight w:val="467"/>
        </w:trPr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:rsidR="00F514D4" w:rsidRPr="00D022B9" w:rsidRDefault="00F514D4" w:rsidP="00F514D4">
            <w:pPr>
              <w:rPr>
                <w:rFonts w:asciiTheme="minorBidi" w:hAnsiTheme="minorBidi" w:cstheme="minorBidi"/>
                <w:b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/>
                <w:bCs/>
                <w:sz w:val="24"/>
                <w:szCs w:val="24"/>
                <w:lang w:bidi="fa-IR"/>
              </w:rPr>
              <w:t>Samples compared</w:t>
            </w:r>
            <w:r w:rsidRPr="00D022B9">
              <w:rPr>
                <w:rFonts w:asciiTheme="minorBidi" w:hAnsiTheme="minorBidi" w:cstheme="minorBidi"/>
                <w:b/>
                <w:bCs/>
                <w:sz w:val="24"/>
                <w:szCs w:val="24"/>
                <w:lang w:val="en-US" w:bidi="fa-IR"/>
              </w:rPr>
              <w:t>​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:rsidR="00F514D4" w:rsidRPr="00D022B9" w:rsidRDefault="00F514D4" w:rsidP="00F514D4">
            <w:pPr>
              <w:rPr>
                <w:rFonts w:asciiTheme="minorBidi" w:hAnsiTheme="minorBidi" w:cstheme="minorBidi"/>
                <w:b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/>
                <w:bCs/>
                <w:sz w:val="24"/>
                <w:szCs w:val="24"/>
                <w:lang w:bidi="fa-IR"/>
              </w:rPr>
              <w:t>Difference</w:t>
            </w:r>
            <w:r w:rsidRPr="00D022B9">
              <w:rPr>
                <w:rFonts w:asciiTheme="minorBidi" w:hAnsiTheme="minorBidi" w:cstheme="minorBidi"/>
                <w:b/>
                <w:bCs/>
                <w:sz w:val="24"/>
                <w:szCs w:val="24"/>
                <w:lang w:val="en-US" w:bidi="fa-IR"/>
              </w:rPr>
              <w:t>​ (N/mm²)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:rsidR="00F514D4" w:rsidRPr="00D022B9" w:rsidRDefault="00F514D4" w:rsidP="00F514D4">
            <w:pPr>
              <w:rPr>
                <w:rFonts w:asciiTheme="minorBidi" w:hAnsiTheme="minorBidi" w:cstheme="minorBidi"/>
                <w:b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/>
                <w:bCs/>
                <w:sz w:val="24"/>
                <w:szCs w:val="24"/>
                <w:lang w:bidi="fa-IR"/>
              </w:rPr>
              <w:t>%</w:t>
            </w:r>
            <w:r w:rsidRPr="00D022B9">
              <w:rPr>
                <w:rFonts w:asciiTheme="minorBidi" w:hAnsiTheme="minorBidi" w:cstheme="minorBidi"/>
                <w:b/>
                <w:bCs/>
                <w:sz w:val="24"/>
                <w:szCs w:val="24"/>
                <w:lang w:val="en-US" w:bidi="fa-IR"/>
              </w:rPr>
              <w:t>​</w:t>
            </w:r>
          </w:p>
        </w:tc>
      </w:tr>
      <w:tr w:rsidR="00F514D4" w:rsidRPr="00D022B9" w:rsidTr="003B4F30">
        <w:trPr>
          <w:trHeight w:val="467"/>
        </w:trPr>
        <w:tc>
          <w:tcPr>
            <w:tcW w:w="2560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F514D4" w:rsidRPr="00D022B9" w:rsidRDefault="00F514D4" w:rsidP="00F514D4">
            <w:pPr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2-1</w:t>
            </w:r>
          </w:p>
        </w:tc>
        <w:tc>
          <w:tcPr>
            <w:tcW w:w="2560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F514D4" w:rsidRPr="00D022B9" w:rsidRDefault="00F514D4" w:rsidP="00F514D4">
            <w:pPr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0.2</w:t>
            </w:r>
          </w:p>
        </w:tc>
        <w:tc>
          <w:tcPr>
            <w:tcW w:w="2560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F514D4" w:rsidRPr="00D022B9" w:rsidRDefault="003B4F30" w:rsidP="003B4F30">
            <w:pPr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0.5</w:t>
            </w:r>
          </w:p>
        </w:tc>
      </w:tr>
      <w:tr w:rsidR="00F514D4" w:rsidRPr="00D022B9" w:rsidTr="003B4F30">
        <w:trPr>
          <w:trHeight w:val="467"/>
        </w:trPr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9EDF4"/>
            <w:hideMark/>
          </w:tcPr>
          <w:p w:rsidR="00F514D4" w:rsidRPr="00D022B9" w:rsidRDefault="003B4F30" w:rsidP="00F514D4">
            <w:pPr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2-3</w:t>
            </w:r>
            <w:r w:rsidR="00F514D4" w:rsidRPr="00D022B9"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  <w:t>​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9EDF4"/>
            <w:hideMark/>
          </w:tcPr>
          <w:p w:rsidR="00F514D4" w:rsidRPr="00D022B9" w:rsidRDefault="003B4F30" w:rsidP="00F514D4">
            <w:pPr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0.</w:t>
            </w:r>
            <w:r w:rsidR="00F514D4"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8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9EDF4"/>
            <w:hideMark/>
          </w:tcPr>
          <w:p w:rsidR="00F514D4" w:rsidRPr="00D022B9" w:rsidRDefault="003B4F30" w:rsidP="00F514D4">
            <w:pPr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2</w:t>
            </w:r>
          </w:p>
        </w:tc>
      </w:tr>
      <w:tr w:rsidR="00F514D4" w:rsidRPr="00D022B9" w:rsidTr="003B4F30">
        <w:trPr>
          <w:trHeight w:val="467"/>
        </w:trPr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F514D4" w:rsidRPr="00D022B9" w:rsidRDefault="003B4F30" w:rsidP="00F514D4">
            <w:pPr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1-3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F514D4" w:rsidRPr="00D022B9" w:rsidRDefault="00F514D4" w:rsidP="00F514D4">
            <w:pPr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0.</w:t>
            </w:r>
            <w:r w:rsidR="003B4F30"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6</w:t>
            </w:r>
          </w:p>
        </w:tc>
        <w:tc>
          <w:tcPr>
            <w:tcW w:w="2560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:rsidR="00F514D4" w:rsidRPr="00D022B9" w:rsidRDefault="003B4F30" w:rsidP="00F514D4">
            <w:pPr>
              <w:rPr>
                <w:rFonts w:asciiTheme="minorBidi" w:hAnsiTheme="minorBidi" w:cstheme="minorBidi"/>
                <w:bCs/>
                <w:sz w:val="24"/>
                <w:szCs w:val="24"/>
                <w:lang w:val="en-US" w:bidi="fa-IR"/>
              </w:rPr>
            </w:pPr>
            <w:r w:rsidRPr="00D022B9">
              <w:rPr>
                <w:rFonts w:asciiTheme="minorBidi" w:hAnsiTheme="minorBidi" w:cstheme="minorBidi"/>
                <w:bCs/>
                <w:sz w:val="24"/>
                <w:szCs w:val="24"/>
                <w:lang w:bidi="fa-IR"/>
              </w:rPr>
              <w:t>1.5</w:t>
            </w:r>
          </w:p>
        </w:tc>
      </w:tr>
    </w:tbl>
    <w:p w:rsidR="00177CE0" w:rsidRDefault="00177CE0" w:rsidP="00F514D4">
      <w:pPr>
        <w:rPr>
          <w:rFonts w:ascii="Arial" w:hAnsi="Arial" w:cs="Arial"/>
          <w:bCs/>
          <w:sz w:val="22"/>
          <w:szCs w:val="22"/>
          <w:lang w:bidi="fa-IR"/>
        </w:rPr>
      </w:pPr>
    </w:p>
    <w:p w:rsidR="00F514D4" w:rsidRDefault="003B4F30" w:rsidP="00F514D4">
      <w:pPr>
        <w:rPr>
          <w:rFonts w:ascii="Arial" w:hAnsi="Arial" w:cs="Arial"/>
          <w:bCs/>
          <w:sz w:val="22"/>
          <w:szCs w:val="22"/>
          <w:lang w:bidi="fa-IR"/>
        </w:rPr>
      </w:pPr>
      <w:r w:rsidRPr="00177CE0">
        <w:rPr>
          <w:rFonts w:ascii="Arial" w:hAnsi="Arial" w:cs="Arial"/>
          <w:bCs/>
          <w:sz w:val="24"/>
          <w:szCs w:val="24"/>
          <w:lang w:bidi="fa-IR"/>
        </w:rPr>
        <w:t>It is acceptable</w:t>
      </w:r>
      <w:r>
        <w:rPr>
          <w:rFonts w:ascii="Arial" w:hAnsi="Arial" w:cs="Arial"/>
          <w:bCs/>
          <w:sz w:val="22"/>
          <w:szCs w:val="22"/>
          <w:lang w:bidi="fa-IR"/>
        </w:rPr>
        <w:t>.</w:t>
      </w:r>
    </w:p>
    <w:p w:rsidR="004F2B8E" w:rsidRPr="00E95A6A" w:rsidRDefault="004F2B8E" w:rsidP="00E95A6A">
      <w:pPr>
        <w:rPr>
          <w:rFonts w:ascii="Arial" w:hAnsi="Arial" w:cs="Arial"/>
          <w:b/>
          <w:bCs/>
          <w:sz w:val="22"/>
          <w:szCs w:val="22"/>
          <w:lang w:bidi="fa-IR"/>
        </w:rPr>
      </w:pPr>
    </w:p>
    <w:p w:rsidR="00D022B9" w:rsidRPr="00D022B9" w:rsidRDefault="00D022B9" w:rsidP="007441B6">
      <w:pPr>
        <w:pStyle w:val="Heading1"/>
        <w:rPr>
          <w:lang w:bidi="fa-IR"/>
        </w:rPr>
      </w:pPr>
      <w:bookmarkStart w:id="17" w:name="_Toc39163114"/>
      <w:r w:rsidRPr="00D022B9">
        <w:rPr>
          <w:lang w:bidi="fa-IR"/>
        </w:rPr>
        <w:t>Conclusion:</w:t>
      </w:r>
      <w:bookmarkEnd w:id="17"/>
    </w:p>
    <w:p w:rsidR="00D022B9" w:rsidRDefault="00D022B9" w:rsidP="00F514D4">
      <w:pPr>
        <w:rPr>
          <w:rFonts w:ascii="Arial" w:hAnsi="Arial" w:cs="Arial"/>
          <w:bCs/>
          <w:sz w:val="22"/>
          <w:szCs w:val="22"/>
          <w:lang w:bidi="fa-IR"/>
        </w:rPr>
      </w:pPr>
    </w:p>
    <w:p w:rsidR="000955A7" w:rsidRDefault="000955A7" w:rsidP="00662BE2">
      <w:pPr>
        <w:rPr>
          <w:rFonts w:asciiTheme="minorBidi" w:hAnsiTheme="minorBidi" w:cstheme="minorBidi"/>
          <w:sz w:val="24"/>
          <w:szCs w:val="24"/>
        </w:rPr>
      </w:pPr>
      <w:r>
        <w:rPr>
          <w:rFonts w:ascii="Arial" w:hAnsi="Arial" w:cs="Arial"/>
          <w:bCs/>
          <w:sz w:val="22"/>
          <w:szCs w:val="22"/>
          <w:lang w:bidi="fa-IR"/>
        </w:rPr>
        <w:t xml:space="preserve">During this assignment, we know that how we can mix the concrete step by step according British Standard. for </w:t>
      </w:r>
      <w:r w:rsidRPr="000955A7">
        <w:rPr>
          <w:rFonts w:ascii="Arial" w:hAnsi="Arial" w:cs="Arial"/>
          <w:bCs/>
          <w:sz w:val="22"/>
          <w:szCs w:val="22"/>
          <w:lang w:bidi="fa-IR"/>
        </w:rPr>
        <w:t xml:space="preserve">specific </w:t>
      </w:r>
      <w:r>
        <w:rPr>
          <w:rFonts w:ascii="Arial" w:hAnsi="Arial" w:cs="Arial"/>
          <w:bCs/>
          <w:sz w:val="22"/>
          <w:szCs w:val="22"/>
          <w:lang w:bidi="fa-IR"/>
        </w:rPr>
        <w:t>concrete, what range of agreements must be used</w:t>
      </w:r>
      <w:r w:rsidR="00662BE2">
        <w:rPr>
          <w:rFonts w:ascii="Arial" w:hAnsi="Arial" w:cs="Arial"/>
          <w:bCs/>
          <w:sz w:val="22"/>
          <w:szCs w:val="22"/>
          <w:lang w:bidi="fa-IR"/>
        </w:rPr>
        <w:t>?</w:t>
      </w:r>
      <w:r>
        <w:rPr>
          <w:rFonts w:ascii="Arial" w:hAnsi="Arial" w:cs="Arial"/>
          <w:bCs/>
          <w:sz w:val="22"/>
          <w:szCs w:val="22"/>
          <w:lang w:bidi="fa-IR"/>
        </w:rPr>
        <w:t xml:space="preserve"> what </w:t>
      </w:r>
      <w:r w:rsidR="00662BE2">
        <w:rPr>
          <w:rFonts w:ascii="Arial" w:hAnsi="Arial" w:cs="Arial"/>
          <w:bCs/>
          <w:sz w:val="22"/>
          <w:szCs w:val="22"/>
          <w:lang w:bidi="fa-IR"/>
        </w:rPr>
        <w:t xml:space="preserve">is </w:t>
      </w:r>
      <w:r w:rsidR="00662BE2" w:rsidRPr="00D022B9">
        <w:rPr>
          <w:rFonts w:asciiTheme="minorBidi" w:hAnsiTheme="minorBidi" w:cstheme="minorBidi"/>
          <w:sz w:val="24"/>
          <w:szCs w:val="24"/>
        </w:rPr>
        <w:t>the ratio of water to cement</w:t>
      </w:r>
      <w:r w:rsidR="00662BE2">
        <w:rPr>
          <w:rFonts w:asciiTheme="minorBidi" w:hAnsiTheme="minorBidi" w:cstheme="minorBidi"/>
          <w:sz w:val="24"/>
          <w:szCs w:val="24"/>
        </w:rPr>
        <w:t>? And how much is the c</w:t>
      </w:r>
      <w:r w:rsidR="00662BE2" w:rsidRPr="00662BE2">
        <w:rPr>
          <w:rFonts w:asciiTheme="minorBidi" w:hAnsiTheme="minorBidi" w:cstheme="minorBidi"/>
          <w:sz w:val="24"/>
          <w:szCs w:val="24"/>
        </w:rPr>
        <w:t>ompression strength of concrete</w:t>
      </w:r>
      <w:r w:rsidR="00662BE2">
        <w:rPr>
          <w:rFonts w:asciiTheme="minorBidi" w:hAnsiTheme="minorBidi" w:cstheme="minorBidi"/>
          <w:sz w:val="24"/>
          <w:szCs w:val="24"/>
        </w:rPr>
        <w:t xml:space="preserve"> to both 7 and 28 days?</w:t>
      </w:r>
    </w:p>
    <w:p w:rsidR="007C5762" w:rsidRDefault="007C5762" w:rsidP="007C5762">
      <w:pPr>
        <w:rPr>
          <w:rFonts w:asciiTheme="minorBidi" w:hAnsiTheme="minorBidi" w:cstheme="minorBidi"/>
          <w:bCs/>
          <w:sz w:val="24"/>
          <w:szCs w:val="24"/>
          <w:lang w:bidi="fa-IR"/>
        </w:rPr>
      </w:pPr>
      <w:r w:rsidRPr="00E95A6A">
        <w:rPr>
          <w:rFonts w:asciiTheme="minorBidi" w:hAnsiTheme="minorBidi" w:cstheme="minorBidi"/>
          <w:bCs/>
          <w:sz w:val="24"/>
          <w:szCs w:val="24"/>
          <w:lang w:bidi="fa-IR"/>
        </w:rPr>
        <w:t xml:space="preserve">Therefore, the </w:t>
      </w:r>
      <w:r w:rsidRPr="00E95A6A">
        <w:rPr>
          <w:rFonts w:asciiTheme="minorBidi" w:hAnsiTheme="minorBidi" w:cstheme="minorBidi"/>
          <w:bCs/>
          <w:sz w:val="24"/>
          <w:szCs w:val="24"/>
        </w:rPr>
        <w:t>Compression strength is growing up</w:t>
      </w:r>
      <w:r>
        <w:rPr>
          <w:rFonts w:asciiTheme="minorBidi" w:hAnsiTheme="minorBidi" w:cstheme="minorBidi"/>
          <w:bCs/>
          <w:sz w:val="24"/>
          <w:szCs w:val="24"/>
        </w:rPr>
        <w:t xml:space="preserve"> during 21 days</w:t>
      </w:r>
      <w:r w:rsidRPr="00E95A6A">
        <w:rPr>
          <w:rFonts w:asciiTheme="minorBidi" w:hAnsiTheme="minorBidi" w:cstheme="minorBidi"/>
          <w:bCs/>
          <w:sz w:val="24"/>
          <w:szCs w:val="24"/>
        </w:rPr>
        <w:t>. The 7 days Compression strength is around 92% of the average of 28 days Compression strength</w:t>
      </w:r>
      <w:r w:rsidRPr="00E95A6A">
        <w:rPr>
          <w:rFonts w:asciiTheme="minorBidi" w:hAnsiTheme="minorBidi" w:cstheme="minorBidi"/>
          <w:bCs/>
          <w:sz w:val="24"/>
          <w:szCs w:val="24"/>
          <w:lang w:bidi="fa-IR"/>
        </w:rPr>
        <w:t>.</w:t>
      </w:r>
      <w:r>
        <w:rPr>
          <w:rFonts w:asciiTheme="minorBidi" w:hAnsiTheme="minorBidi" w:cstheme="minorBidi"/>
          <w:bCs/>
          <w:sz w:val="24"/>
          <w:szCs w:val="24"/>
          <w:lang w:bidi="fa-IR"/>
        </w:rPr>
        <w:t xml:space="preserve"> it shows that</w:t>
      </w:r>
      <w:r w:rsidRPr="00E95A6A">
        <w:rPr>
          <w:rFonts w:asciiTheme="minorBidi" w:hAnsiTheme="minorBidi" w:cstheme="minorBidi"/>
          <w:bCs/>
          <w:sz w:val="24"/>
          <w:szCs w:val="24"/>
          <w:lang w:bidi="fa-IR"/>
        </w:rPr>
        <w:t xml:space="preserve"> </w:t>
      </w:r>
      <w:r>
        <w:rPr>
          <w:rFonts w:asciiTheme="minorBidi" w:hAnsiTheme="minorBidi" w:cstheme="minorBidi"/>
          <w:bCs/>
          <w:sz w:val="24"/>
          <w:szCs w:val="24"/>
          <w:lang w:bidi="fa-IR"/>
        </w:rPr>
        <w:t>t</w:t>
      </w:r>
      <w:r w:rsidRPr="00E95A6A">
        <w:rPr>
          <w:rFonts w:asciiTheme="minorBidi" w:hAnsiTheme="minorBidi" w:cstheme="minorBidi"/>
          <w:bCs/>
          <w:sz w:val="24"/>
          <w:szCs w:val="24"/>
          <w:lang w:bidi="fa-IR"/>
        </w:rPr>
        <w:t>his concrete could be ready in 1 or 2 days after</w:t>
      </w:r>
      <w:r>
        <w:rPr>
          <w:rFonts w:asciiTheme="minorBidi" w:hAnsiTheme="minorBidi" w:cstheme="minorBidi"/>
          <w:bCs/>
          <w:sz w:val="24"/>
          <w:szCs w:val="24"/>
          <w:lang w:bidi="fa-IR"/>
        </w:rPr>
        <w:t xml:space="preserve"> pouring.</w:t>
      </w:r>
    </w:p>
    <w:p w:rsidR="000860E3" w:rsidRDefault="000860E3" w:rsidP="007C5762">
      <w:pPr>
        <w:rPr>
          <w:rFonts w:asciiTheme="minorBidi" w:hAnsiTheme="minorBidi" w:cstheme="minorBidi"/>
          <w:bCs/>
          <w:sz w:val="24"/>
          <w:szCs w:val="24"/>
          <w:lang w:bidi="fa-IR"/>
        </w:rPr>
      </w:pPr>
    </w:p>
    <w:p w:rsidR="000860E3" w:rsidRPr="007C5762" w:rsidRDefault="000860E3" w:rsidP="000860E3">
      <w:pPr>
        <w:pStyle w:val="Heading1"/>
        <w:rPr>
          <w:rtl/>
          <w:lang w:bidi="fa-IR"/>
        </w:rPr>
      </w:pPr>
      <w:bookmarkStart w:id="18" w:name="_Toc39163115"/>
      <w:r>
        <w:rPr>
          <w:lang w:bidi="fa-IR"/>
        </w:rPr>
        <w:t>References:</w:t>
      </w:r>
      <w:bookmarkEnd w:id="18"/>
      <w:r>
        <w:rPr>
          <w:lang w:bidi="fa-IR"/>
        </w:rPr>
        <w:t xml:space="preserve"> </w:t>
      </w:r>
    </w:p>
    <w:p w:rsidR="007C5762" w:rsidRDefault="007C5762" w:rsidP="00662BE2">
      <w:pPr>
        <w:rPr>
          <w:rFonts w:ascii="Arial" w:hAnsi="Arial" w:cs="Arial"/>
          <w:bCs/>
          <w:sz w:val="22"/>
          <w:szCs w:val="22"/>
          <w:lang w:bidi="fa-IR"/>
        </w:rPr>
      </w:pPr>
    </w:p>
    <w:p w:rsidR="000860E3" w:rsidRDefault="000860E3" w:rsidP="00662BE2">
      <w:pPr>
        <w:rPr>
          <w:rFonts w:ascii="Arial" w:hAnsi="Arial" w:cs="Arial"/>
          <w:bCs/>
          <w:sz w:val="22"/>
          <w:szCs w:val="22"/>
          <w:lang w:bidi="fa-IR"/>
        </w:rPr>
      </w:pPr>
    </w:p>
    <w:p w:rsidR="000860E3" w:rsidRDefault="000860E3" w:rsidP="000860E3">
      <w:pPr>
        <w:pStyle w:val="ListParagraph"/>
        <w:numPr>
          <w:ilvl w:val="0"/>
          <w:numId w:val="24"/>
        </w:numPr>
        <w:rPr>
          <w:rFonts w:ascii="Arial" w:hAnsi="Arial" w:cs="Arial"/>
          <w:bCs/>
          <w:sz w:val="22"/>
          <w:szCs w:val="22"/>
          <w:lang w:bidi="fa-IR"/>
        </w:rPr>
      </w:pPr>
      <w:r w:rsidRPr="000860E3">
        <w:rPr>
          <w:rFonts w:ascii="Arial" w:hAnsi="Arial" w:cs="Arial"/>
          <w:bCs/>
          <w:sz w:val="22"/>
          <w:szCs w:val="22"/>
          <w:lang w:bidi="fa-IR"/>
        </w:rPr>
        <w:t>2008. </w:t>
      </w:r>
      <w:r w:rsidRPr="000860E3">
        <w:rPr>
          <w:rFonts w:ascii="Arial" w:hAnsi="Arial" w:cs="Arial"/>
          <w:bCs/>
          <w:i/>
          <w:iCs/>
          <w:sz w:val="22"/>
          <w:szCs w:val="22"/>
          <w:lang w:bidi="fa-IR"/>
        </w:rPr>
        <w:t>Aggregates For Concrete</w:t>
      </w:r>
      <w:r w:rsidRPr="000860E3">
        <w:rPr>
          <w:rFonts w:ascii="Arial" w:hAnsi="Arial" w:cs="Arial"/>
          <w:bCs/>
          <w:sz w:val="22"/>
          <w:szCs w:val="22"/>
          <w:lang w:bidi="fa-IR"/>
        </w:rPr>
        <w:t>. [London]: British Standards Institution.</w:t>
      </w:r>
    </w:p>
    <w:p w:rsidR="000860E3" w:rsidRDefault="000860E3" w:rsidP="000860E3">
      <w:pPr>
        <w:pStyle w:val="ListParagraph"/>
        <w:numPr>
          <w:ilvl w:val="0"/>
          <w:numId w:val="24"/>
        </w:numPr>
        <w:rPr>
          <w:rFonts w:ascii="Arial" w:hAnsi="Arial" w:cs="Arial"/>
          <w:bCs/>
          <w:sz w:val="22"/>
          <w:szCs w:val="22"/>
          <w:lang w:bidi="fa-IR"/>
        </w:rPr>
      </w:pPr>
      <w:r w:rsidRPr="000860E3">
        <w:rPr>
          <w:rFonts w:ascii="Arial" w:hAnsi="Arial" w:cs="Arial"/>
          <w:bCs/>
          <w:sz w:val="22"/>
          <w:szCs w:val="22"/>
          <w:lang w:bidi="fa-IR"/>
        </w:rPr>
        <w:t>1997. </w:t>
      </w:r>
      <w:r w:rsidRPr="000860E3">
        <w:rPr>
          <w:rFonts w:ascii="Arial" w:hAnsi="Arial" w:cs="Arial"/>
          <w:bCs/>
          <w:i/>
          <w:iCs/>
          <w:sz w:val="22"/>
          <w:szCs w:val="22"/>
          <w:lang w:bidi="fa-IR"/>
        </w:rPr>
        <w:t>Tests For General Properties Of Aggregates</w:t>
      </w:r>
      <w:r w:rsidRPr="000860E3">
        <w:rPr>
          <w:rFonts w:ascii="Arial" w:hAnsi="Arial" w:cs="Arial"/>
          <w:bCs/>
          <w:sz w:val="22"/>
          <w:szCs w:val="22"/>
          <w:lang w:bidi="fa-IR"/>
        </w:rPr>
        <w:t>. London: BSI.</w:t>
      </w:r>
    </w:p>
    <w:p w:rsidR="000860E3" w:rsidRDefault="00630DA8" w:rsidP="00630DA8">
      <w:pPr>
        <w:pStyle w:val="ListParagraph"/>
        <w:numPr>
          <w:ilvl w:val="0"/>
          <w:numId w:val="24"/>
        </w:numPr>
        <w:rPr>
          <w:rFonts w:ascii="Arial" w:hAnsi="Arial" w:cs="Arial"/>
          <w:bCs/>
          <w:sz w:val="22"/>
          <w:szCs w:val="22"/>
          <w:lang w:bidi="fa-IR"/>
        </w:rPr>
      </w:pPr>
      <w:r w:rsidRPr="00630DA8">
        <w:rPr>
          <w:rFonts w:ascii="Arial" w:hAnsi="Arial" w:cs="Arial"/>
          <w:b/>
          <w:bCs/>
          <w:sz w:val="22"/>
          <w:szCs w:val="22"/>
          <w:lang w:bidi="fa-IR"/>
        </w:rPr>
        <w:t> </w:t>
      </w:r>
      <w:r w:rsidRPr="00630DA8">
        <w:rPr>
          <w:rFonts w:ascii="Arial" w:hAnsi="Arial" w:cs="Arial"/>
          <w:bCs/>
          <w:sz w:val="22"/>
          <w:szCs w:val="22"/>
          <w:lang w:bidi="fa-IR"/>
        </w:rPr>
        <w:t>n.d. </w:t>
      </w:r>
      <w:r w:rsidRPr="00630DA8">
        <w:rPr>
          <w:rFonts w:ascii="Arial" w:hAnsi="Arial" w:cs="Arial"/>
          <w:bCs/>
          <w:i/>
          <w:iCs/>
          <w:sz w:val="22"/>
          <w:szCs w:val="22"/>
          <w:lang w:bidi="fa-IR"/>
        </w:rPr>
        <w:t>Concrete - Complementary British Standard To BS EN 206-1</w:t>
      </w:r>
      <w:r w:rsidRPr="00630DA8">
        <w:rPr>
          <w:rFonts w:ascii="Arial" w:hAnsi="Arial" w:cs="Arial"/>
          <w:bCs/>
          <w:sz w:val="22"/>
          <w:szCs w:val="22"/>
          <w:lang w:bidi="fa-IR"/>
        </w:rPr>
        <w:t>.</w:t>
      </w:r>
    </w:p>
    <w:p w:rsidR="00630DA8" w:rsidRDefault="00875E69" w:rsidP="00875E69">
      <w:pPr>
        <w:pStyle w:val="ListParagraph"/>
        <w:numPr>
          <w:ilvl w:val="0"/>
          <w:numId w:val="24"/>
        </w:numPr>
        <w:rPr>
          <w:rFonts w:ascii="Arial" w:hAnsi="Arial" w:cs="Arial"/>
          <w:bCs/>
          <w:sz w:val="22"/>
          <w:szCs w:val="22"/>
          <w:lang w:bidi="fa-IR"/>
        </w:rPr>
      </w:pPr>
      <w:r w:rsidRPr="00875E69">
        <w:rPr>
          <w:rFonts w:ascii="Arial" w:hAnsi="Arial" w:cs="Arial"/>
          <w:bCs/>
          <w:sz w:val="22"/>
          <w:szCs w:val="22"/>
          <w:lang w:bidi="fa-IR"/>
        </w:rPr>
        <w:t>2013. </w:t>
      </w:r>
      <w:r w:rsidRPr="00875E69">
        <w:rPr>
          <w:rFonts w:ascii="Arial" w:hAnsi="Arial" w:cs="Arial"/>
          <w:bCs/>
          <w:i/>
          <w:iCs/>
          <w:sz w:val="22"/>
          <w:szCs w:val="22"/>
          <w:lang w:bidi="fa-IR"/>
        </w:rPr>
        <w:t>Concrete</w:t>
      </w:r>
      <w:r w:rsidRPr="00875E69">
        <w:rPr>
          <w:rFonts w:ascii="Arial" w:hAnsi="Arial" w:cs="Arial"/>
          <w:bCs/>
          <w:sz w:val="22"/>
          <w:szCs w:val="22"/>
          <w:lang w:bidi="fa-IR"/>
        </w:rPr>
        <w:t>. [London]: British Standards Institution.</w:t>
      </w:r>
    </w:p>
    <w:p w:rsidR="00875E69" w:rsidRDefault="00C96C52" w:rsidP="00C96C52">
      <w:pPr>
        <w:pStyle w:val="ListParagraph"/>
        <w:numPr>
          <w:ilvl w:val="0"/>
          <w:numId w:val="24"/>
        </w:numPr>
        <w:rPr>
          <w:rFonts w:ascii="Arial" w:hAnsi="Arial" w:cs="Arial"/>
          <w:bCs/>
          <w:sz w:val="22"/>
          <w:szCs w:val="22"/>
          <w:lang w:bidi="fa-IR"/>
        </w:rPr>
      </w:pPr>
      <w:r w:rsidRPr="00C96C52">
        <w:rPr>
          <w:rFonts w:ascii="Arial" w:hAnsi="Arial" w:cs="Arial"/>
          <w:bCs/>
          <w:sz w:val="22"/>
          <w:szCs w:val="22"/>
          <w:lang w:bidi="fa-IR"/>
        </w:rPr>
        <w:t>n.d. </w:t>
      </w:r>
      <w:r w:rsidRPr="00C96C52">
        <w:rPr>
          <w:rFonts w:ascii="Arial" w:hAnsi="Arial" w:cs="Arial"/>
          <w:bCs/>
          <w:i/>
          <w:iCs/>
          <w:sz w:val="22"/>
          <w:szCs w:val="22"/>
          <w:lang w:bidi="fa-IR"/>
        </w:rPr>
        <w:t>Testing Fresh Concrete</w:t>
      </w:r>
      <w:r w:rsidRPr="00C96C52">
        <w:rPr>
          <w:rFonts w:ascii="Arial" w:hAnsi="Arial" w:cs="Arial"/>
          <w:bCs/>
          <w:sz w:val="22"/>
          <w:szCs w:val="22"/>
          <w:lang w:bidi="fa-IR"/>
        </w:rPr>
        <w:t>.</w:t>
      </w:r>
    </w:p>
    <w:p w:rsidR="00C96C52" w:rsidRDefault="00C96C52" w:rsidP="00C96C52">
      <w:pPr>
        <w:pStyle w:val="ListParagraph"/>
        <w:numPr>
          <w:ilvl w:val="0"/>
          <w:numId w:val="24"/>
        </w:numPr>
        <w:rPr>
          <w:rFonts w:ascii="Arial" w:hAnsi="Arial" w:cs="Arial"/>
          <w:bCs/>
          <w:sz w:val="22"/>
          <w:szCs w:val="22"/>
          <w:lang w:bidi="fa-IR"/>
        </w:rPr>
      </w:pPr>
      <w:r w:rsidRPr="00C96C52">
        <w:rPr>
          <w:rFonts w:ascii="Arial" w:hAnsi="Arial" w:cs="Arial"/>
          <w:bCs/>
          <w:sz w:val="22"/>
          <w:szCs w:val="22"/>
          <w:lang w:bidi="fa-IR"/>
        </w:rPr>
        <w:t>n.d. </w:t>
      </w:r>
      <w:r w:rsidRPr="00C96C52">
        <w:rPr>
          <w:rFonts w:ascii="Arial" w:hAnsi="Arial" w:cs="Arial"/>
          <w:bCs/>
          <w:i/>
          <w:iCs/>
          <w:sz w:val="22"/>
          <w:szCs w:val="22"/>
          <w:lang w:bidi="fa-IR"/>
        </w:rPr>
        <w:t>Testing Hardened Concrete</w:t>
      </w:r>
      <w:r w:rsidRPr="00C96C52">
        <w:rPr>
          <w:rFonts w:ascii="Arial" w:hAnsi="Arial" w:cs="Arial"/>
          <w:bCs/>
          <w:sz w:val="22"/>
          <w:szCs w:val="22"/>
          <w:lang w:bidi="fa-IR"/>
        </w:rPr>
        <w:t>.</w:t>
      </w:r>
    </w:p>
    <w:p w:rsidR="00C96C52" w:rsidRDefault="00C96C52" w:rsidP="00C96C52">
      <w:pPr>
        <w:pStyle w:val="ListParagraph"/>
        <w:numPr>
          <w:ilvl w:val="0"/>
          <w:numId w:val="24"/>
        </w:numPr>
        <w:rPr>
          <w:rFonts w:ascii="Arial" w:hAnsi="Arial" w:cs="Arial"/>
          <w:bCs/>
          <w:sz w:val="22"/>
          <w:szCs w:val="22"/>
          <w:lang w:bidi="fa-IR"/>
        </w:rPr>
      </w:pPr>
      <w:r w:rsidRPr="00C96C52">
        <w:rPr>
          <w:rFonts w:ascii="Arial" w:hAnsi="Arial" w:cs="Arial"/>
          <w:bCs/>
          <w:sz w:val="22"/>
          <w:szCs w:val="22"/>
          <w:lang w:bidi="fa-IR"/>
        </w:rPr>
        <w:t>2009. </w:t>
      </w:r>
      <w:r w:rsidRPr="00C96C52">
        <w:rPr>
          <w:rFonts w:ascii="Arial" w:hAnsi="Arial" w:cs="Arial"/>
          <w:bCs/>
          <w:i/>
          <w:iCs/>
          <w:sz w:val="22"/>
          <w:szCs w:val="22"/>
          <w:lang w:bidi="fa-IR"/>
        </w:rPr>
        <w:t>Testing Hardened Concrete</w:t>
      </w:r>
      <w:r w:rsidRPr="00C96C52">
        <w:rPr>
          <w:rFonts w:ascii="Arial" w:hAnsi="Arial" w:cs="Arial"/>
          <w:bCs/>
          <w:sz w:val="22"/>
          <w:szCs w:val="22"/>
          <w:lang w:bidi="fa-IR"/>
        </w:rPr>
        <w:t>. London: BSI.</w:t>
      </w:r>
    </w:p>
    <w:p w:rsidR="00C96C52" w:rsidRDefault="00BB2C65" w:rsidP="00BB2C65">
      <w:pPr>
        <w:pStyle w:val="ListParagraph"/>
        <w:numPr>
          <w:ilvl w:val="0"/>
          <w:numId w:val="24"/>
        </w:numPr>
        <w:rPr>
          <w:rFonts w:ascii="Arial" w:hAnsi="Arial" w:cs="Arial"/>
          <w:bCs/>
          <w:sz w:val="22"/>
          <w:szCs w:val="22"/>
          <w:lang w:bidi="fa-IR"/>
        </w:rPr>
      </w:pPr>
      <w:r w:rsidRPr="00BB2C65">
        <w:rPr>
          <w:rFonts w:ascii="Arial" w:hAnsi="Arial" w:cs="Arial"/>
          <w:bCs/>
          <w:sz w:val="22"/>
          <w:szCs w:val="22"/>
          <w:lang w:bidi="fa-IR"/>
        </w:rPr>
        <w:t>TAYLOR, P., 2019. </w:t>
      </w:r>
      <w:r w:rsidRPr="00BB2C65">
        <w:rPr>
          <w:rFonts w:ascii="Arial" w:hAnsi="Arial" w:cs="Arial"/>
          <w:bCs/>
          <w:i/>
          <w:iCs/>
          <w:sz w:val="22"/>
          <w:szCs w:val="22"/>
          <w:lang w:bidi="fa-IR"/>
        </w:rPr>
        <w:t>CURING CONCRETE</w:t>
      </w:r>
      <w:r w:rsidRPr="00BB2C65">
        <w:rPr>
          <w:rFonts w:ascii="Arial" w:hAnsi="Arial" w:cs="Arial"/>
          <w:bCs/>
          <w:sz w:val="22"/>
          <w:szCs w:val="22"/>
          <w:lang w:bidi="fa-IR"/>
        </w:rPr>
        <w:t>. [S.l.]: CRC PRESS.</w:t>
      </w:r>
    </w:p>
    <w:p w:rsidR="00BB2C65" w:rsidRPr="000860E3" w:rsidRDefault="00BB2C65" w:rsidP="00BB2C65">
      <w:pPr>
        <w:pStyle w:val="ListParagraph"/>
        <w:numPr>
          <w:ilvl w:val="0"/>
          <w:numId w:val="24"/>
        </w:numPr>
        <w:rPr>
          <w:rFonts w:ascii="Arial" w:hAnsi="Arial" w:cs="Arial"/>
          <w:bCs/>
          <w:sz w:val="22"/>
          <w:szCs w:val="22"/>
          <w:lang w:bidi="fa-IR"/>
        </w:rPr>
      </w:pPr>
      <w:r w:rsidRPr="00BB2C65">
        <w:rPr>
          <w:rFonts w:ascii="Arial" w:hAnsi="Arial" w:cs="Arial"/>
          <w:bCs/>
          <w:sz w:val="22"/>
          <w:szCs w:val="22"/>
          <w:lang w:bidi="fa-IR"/>
        </w:rPr>
        <w:t>McIntosh, J., 1966. </w:t>
      </w:r>
      <w:r w:rsidRPr="00BB2C65">
        <w:rPr>
          <w:rFonts w:ascii="Arial" w:hAnsi="Arial" w:cs="Arial"/>
          <w:bCs/>
          <w:i/>
          <w:iCs/>
          <w:sz w:val="22"/>
          <w:szCs w:val="22"/>
          <w:lang w:bidi="fa-IR"/>
        </w:rPr>
        <w:t>Concrete Mix Design</w:t>
      </w:r>
      <w:r w:rsidRPr="00BB2C65">
        <w:rPr>
          <w:rFonts w:ascii="Arial" w:hAnsi="Arial" w:cs="Arial"/>
          <w:bCs/>
          <w:sz w:val="22"/>
          <w:szCs w:val="22"/>
          <w:lang w:bidi="fa-IR"/>
        </w:rPr>
        <w:t>. London: Cement &amp; Concrete Association.</w:t>
      </w:r>
    </w:p>
    <w:sectPr w:rsidR="00BB2C65" w:rsidRPr="000860E3" w:rsidSect="000066B3">
      <w:footerReference w:type="default" r:id="rId13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54C3A" w:rsidRDefault="00754C3A">
      <w:r>
        <w:separator/>
      </w:r>
    </w:p>
  </w:endnote>
  <w:endnote w:type="continuationSeparator" w:id="0">
    <w:p w:rsidR="00754C3A" w:rsidRDefault="00754C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8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Yu Gothic UI Semilight"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4566326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860E3" w:rsidRDefault="000860E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54C3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860E3" w:rsidRDefault="000860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54C3A" w:rsidRDefault="00754C3A">
      <w:r>
        <w:separator/>
      </w:r>
    </w:p>
  </w:footnote>
  <w:footnote w:type="continuationSeparator" w:id="0">
    <w:p w:rsidR="00754C3A" w:rsidRDefault="00754C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DF1226"/>
    <w:multiLevelType w:val="hybridMultilevel"/>
    <w:tmpl w:val="F0707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2D5D7F52"/>
    <w:multiLevelType w:val="hybridMultilevel"/>
    <w:tmpl w:val="931AE6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FC6815"/>
    <w:multiLevelType w:val="multilevel"/>
    <w:tmpl w:val="8A3ED48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9A019C2"/>
    <w:multiLevelType w:val="multilevel"/>
    <w:tmpl w:val="CA64DD9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35C1C80"/>
    <w:multiLevelType w:val="hybridMultilevel"/>
    <w:tmpl w:val="0E5405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E601F4"/>
    <w:multiLevelType w:val="hybridMultilevel"/>
    <w:tmpl w:val="143EC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77210E6"/>
    <w:multiLevelType w:val="hybridMultilevel"/>
    <w:tmpl w:val="0C4CF9D0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8634B0E"/>
    <w:multiLevelType w:val="multilevel"/>
    <w:tmpl w:val="146CD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1"/>
  </w:num>
  <w:num w:numId="3">
    <w:abstractNumId w:val="21"/>
  </w:num>
  <w:num w:numId="4">
    <w:abstractNumId w:val="13"/>
  </w:num>
  <w:num w:numId="5">
    <w:abstractNumId w:val="9"/>
  </w:num>
  <w:num w:numId="6">
    <w:abstractNumId w:val="20"/>
  </w:num>
  <w:num w:numId="7">
    <w:abstractNumId w:val="3"/>
  </w:num>
  <w:num w:numId="8">
    <w:abstractNumId w:val="17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6"/>
  </w:num>
  <w:num w:numId="14">
    <w:abstractNumId w:val="4"/>
  </w:num>
  <w:num w:numId="15">
    <w:abstractNumId w:val="0"/>
  </w:num>
  <w:num w:numId="16">
    <w:abstractNumId w:val="7"/>
  </w:num>
  <w:num w:numId="17">
    <w:abstractNumId w:val="22"/>
  </w:num>
  <w:num w:numId="18">
    <w:abstractNumId w:val="18"/>
  </w:num>
  <w:num w:numId="19">
    <w:abstractNumId w:val="19"/>
  </w:num>
  <w:num w:numId="20">
    <w:abstractNumId w:val="14"/>
  </w:num>
  <w:num w:numId="21">
    <w:abstractNumId w:val="15"/>
  </w:num>
  <w:num w:numId="22">
    <w:abstractNumId w:val="23"/>
  </w:num>
  <w:num w:numId="23">
    <w:abstractNumId w:val="1"/>
  </w:num>
  <w:num w:numId="2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15CD"/>
    <w:rsid w:val="00002EB0"/>
    <w:rsid w:val="000066B3"/>
    <w:rsid w:val="00011666"/>
    <w:rsid w:val="000171BF"/>
    <w:rsid w:val="00026B02"/>
    <w:rsid w:val="00036AF4"/>
    <w:rsid w:val="00063F54"/>
    <w:rsid w:val="000653E4"/>
    <w:rsid w:val="00065731"/>
    <w:rsid w:val="000822E5"/>
    <w:rsid w:val="000860E3"/>
    <w:rsid w:val="000955A7"/>
    <w:rsid w:val="000971FC"/>
    <w:rsid w:val="0009752C"/>
    <w:rsid w:val="000A2A3A"/>
    <w:rsid w:val="000A492A"/>
    <w:rsid w:val="000A7379"/>
    <w:rsid w:val="000C0B67"/>
    <w:rsid w:val="000D23E1"/>
    <w:rsid w:val="000D2F80"/>
    <w:rsid w:val="000D3589"/>
    <w:rsid w:val="000E413A"/>
    <w:rsid w:val="000F5AA3"/>
    <w:rsid w:val="00100396"/>
    <w:rsid w:val="00100B5C"/>
    <w:rsid w:val="001106E9"/>
    <w:rsid w:val="0011483F"/>
    <w:rsid w:val="00124CA5"/>
    <w:rsid w:val="00134F77"/>
    <w:rsid w:val="001463D7"/>
    <w:rsid w:val="00150F0E"/>
    <w:rsid w:val="00152E9D"/>
    <w:rsid w:val="00154487"/>
    <w:rsid w:val="00160649"/>
    <w:rsid w:val="00163374"/>
    <w:rsid w:val="0016496F"/>
    <w:rsid w:val="00170111"/>
    <w:rsid w:val="0017512A"/>
    <w:rsid w:val="00177CE0"/>
    <w:rsid w:val="001864EA"/>
    <w:rsid w:val="001918B3"/>
    <w:rsid w:val="00196958"/>
    <w:rsid w:val="00196FC0"/>
    <w:rsid w:val="001A1E39"/>
    <w:rsid w:val="001A24F3"/>
    <w:rsid w:val="001B405C"/>
    <w:rsid w:val="001B578C"/>
    <w:rsid w:val="001B5F45"/>
    <w:rsid w:val="001E1050"/>
    <w:rsid w:val="001E1E1F"/>
    <w:rsid w:val="001E2007"/>
    <w:rsid w:val="001E57C1"/>
    <w:rsid w:val="001F07EF"/>
    <w:rsid w:val="001F2B21"/>
    <w:rsid w:val="001F50B6"/>
    <w:rsid w:val="001F6D7A"/>
    <w:rsid w:val="00200E6D"/>
    <w:rsid w:val="00201DBA"/>
    <w:rsid w:val="00213892"/>
    <w:rsid w:val="002244C8"/>
    <w:rsid w:val="0022746E"/>
    <w:rsid w:val="00235F71"/>
    <w:rsid w:val="0024284E"/>
    <w:rsid w:val="002444CA"/>
    <w:rsid w:val="00260DE6"/>
    <w:rsid w:val="00273FEE"/>
    <w:rsid w:val="0028204E"/>
    <w:rsid w:val="00283AA5"/>
    <w:rsid w:val="0028591B"/>
    <w:rsid w:val="002878BF"/>
    <w:rsid w:val="00291841"/>
    <w:rsid w:val="002A3E08"/>
    <w:rsid w:val="002C2D24"/>
    <w:rsid w:val="002C449B"/>
    <w:rsid w:val="002C6040"/>
    <w:rsid w:val="002C6607"/>
    <w:rsid w:val="002C7E27"/>
    <w:rsid w:val="002D38CE"/>
    <w:rsid w:val="002D5B3F"/>
    <w:rsid w:val="002E272E"/>
    <w:rsid w:val="002E73BE"/>
    <w:rsid w:val="002F33CD"/>
    <w:rsid w:val="002F5778"/>
    <w:rsid w:val="0031436D"/>
    <w:rsid w:val="0032054E"/>
    <w:rsid w:val="003223E0"/>
    <w:rsid w:val="003248F6"/>
    <w:rsid w:val="00352C4A"/>
    <w:rsid w:val="00362560"/>
    <w:rsid w:val="00365A44"/>
    <w:rsid w:val="003732FD"/>
    <w:rsid w:val="00373499"/>
    <w:rsid w:val="003753B2"/>
    <w:rsid w:val="00376559"/>
    <w:rsid w:val="00377422"/>
    <w:rsid w:val="00382BAA"/>
    <w:rsid w:val="00384D73"/>
    <w:rsid w:val="0038756C"/>
    <w:rsid w:val="00393EB6"/>
    <w:rsid w:val="00394211"/>
    <w:rsid w:val="003A3CE5"/>
    <w:rsid w:val="003B366F"/>
    <w:rsid w:val="003B3F9D"/>
    <w:rsid w:val="003B4F30"/>
    <w:rsid w:val="003B6C95"/>
    <w:rsid w:val="003C0815"/>
    <w:rsid w:val="003C6045"/>
    <w:rsid w:val="003E5751"/>
    <w:rsid w:val="003F1DFF"/>
    <w:rsid w:val="004009EB"/>
    <w:rsid w:val="00400F3D"/>
    <w:rsid w:val="00401BFE"/>
    <w:rsid w:val="004046A9"/>
    <w:rsid w:val="00404C50"/>
    <w:rsid w:val="00405930"/>
    <w:rsid w:val="00412BC6"/>
    <w:rsid w:val="00423934"/>
    <w:rsid w:val="00426244"/>
    <w:rsid w:val="0044207B"/>
    <w:rsid w:val="00451810"/>
    <w:rsid w:val="00470A38"/>
    <w:rsid w:val="00471B6E"/>
    <w:rsid w:val="00477880"/>
    <w:rsid w:val="0048228C"/>
    <w:rsid w:val="004842D1"/>
    <w:rsid w:val="00486129"/>
    <w:rsid w:val="0048730A"/>
    <w:rsid w:val="004874DE"/>
    <w:rsid w:val="004908D5"/>
    <w:rsid w:val="0049222E"/>
    <w:rsid w:val="004B4538"/>
    <w:rsid w:val="004B5334"/>
    <w:rsid w:val="004B6A1B"/>
    <w:rsid w:val="004B6C14"/>
    <w:rsid w:val="004C01D3"/>
    <w:rsid w:val="004C1A6E"/>
    <w:rsid w:val="004C672E"/>
    <w:rsid w:val="004D22B8"/>
    <w:rsid w:val="004D5BB6"/>
    <w:rsid w:val="004D5E9B"/>
    <w:rsid w:val="004D63D9"/>
    <w:rsid w:val="004E3F19"/>
    <w:rsid w:val="004E6585"/>
    <w:rsid w:val="004F2B8E"/>
    <w:rsid w:val="004F5A0A"/>
    <w:rsid w:val="004F65E1"/>
    <w:rsid w:val="0050249F"/>
    <w:rsid w:val="00505F32"/>
    <w:rsid w:val="0051730B"/>
    <w:rsid w:val="00524566"/>
    <w:rsid w:val="00527E60"/>
    <w:rsid w:val="005301FD"/>
    <w:rsid w:val="00530BEF"/>
    <w:rsid w:val="00552351"/>
    <w:rsid w:val="00561F00"/>
    <w:rsid w:val="00562C4E"/>
    <w:rsid w:val="00562DEC"/>
    <w:rsid w:val="00572A5C"/>
    <w:rsid w:val="00576AB4"/>
    <w:rsid w:val="00577917"/>
    <w:rsid w:val="00590667"/>
    <w:rsid w:val="00595857"/>
    <w:rsid w:val="005969E2"/>
    <w:rsid w:val="005A1689"/>
    <w:rsid w:val="005A56C7"/>
    <w:rsid w:val="005A5FAE"/>
    <w:rsid w:val="005B61CD"/>
    <w:rsid w:val="005C06C5"/>
    <w:rsid w:val="005C69A5"/>
    <w:rsid w:val="005D1D58"/>
    <w:rsid w:val="005D2133"/>
    <w:rsid w:val="005D432C"/>
    <w:rsid w:val="005E285E"/>
    <w:rsid w:val="005E72F8"/>
    <w:rsid w:val="005F0579"/>
    <w:rsid w:val="005F3A53"/>
    <w:rsid w:val="006062A3"/>
    <w:rsid w:val="00610E08"/>
    <w:rsid w:val="006140BF"/>
    <w:rsid w:val="00615764"/>
    <w:rsid w:val="006161BE"/>
    <w:rsid w:val="00616F15"/>
    <w:rsid w:val="0061770E"/>
    <w:rsid w:val="00620787"/>
    <w:rsid w:val="00630DA8"/>
    <w:rsid w:val="00632434"/>
    <w:rsid w:val="0063478F"/>
    <w:rsid w:val="00636A67"/>
    <w:rsid w:val="006379DF"/>
    <w:rsid w:val="00644256"/>
    <w:rsid w:val="00661D6F"/>
    <w:rsid w:val="006628E9"/>
    <w:rsid w:val="00662BE2"/>
    <w:rsid w:val="0066725E"/>
    <w:rsid w:val="006716C7"/>
    <w:rsid w:val="00675928"/>
    <w:rsid w:val="00681208"/>
    <w:rsid w:val="0068165F"/>
    <w:rsid w:val="00681FA9"/>
    <w:rsid w:val="00690A2C"/>
    <w:rsid w:val="00691EA9"/>
    <w:rsid w:val="006934D4"/>
    <w:rsid w:val="00696BA6"/>
    <w:rsid w:val="006A58A7"/>
    <w:rsid w:val="006A6DC3"/>
    <w:rsid w:val="006B5A75"/>
    <w:rsid w:val="006B7A9D"/>
    <w:rsid w:val="006C5020"/>
    <w:rsid w:val="006D49ED"/>
    <w:rsid w:val="006D4D6C"/>
    <w:rsid w:val="006D55CE"/>
    <w:rsid w:val="006D637A"/>
    <w:rsid w:val="006D6F24"/>
    <w:rsid w:val="006E5601"/>
    <w:rsid w:val="006F0F95"/>
    <w:rsid w:val="006F45BF"/>
    <w:rsid w:val="006F5471"/>
    <w:rsid w:val="006F60E0"/>
    <w:rsid w:val="00702F71"/>
    <w:rsid w:val="00716047"/>
    <w:rsid w:val="00720D48"/>
    <w:rsid w:val="007366DF"/>
    <w:rsid w:val="007373F7"/>
    <w:rsid w:val="00741166"/>
    <w:rsid w:val="00743190"/>
    <w:rsid w:val="007441B6"/>
    <w:rsid w:val="00754C3A"/>
    <w:rsid w:val="00757839"/>
    <w:rsid w:val="00770C81"/>
    <w:rsid w:val="0077728F"/>
    <w:rsid w:val="00783D42"/>
    <w:rsid w:val="00791024"/>
    <w:rsid w:val="00793F0A"/>
    <w:rsid w:val="00797EC3"/>
    <w:rsid w:val="007A2657"/>
    <w:rsid w:val="007A68D9"/>
    <w:rsid w:val="007B374C"/>
    <w:rsid w:val="007C5762"/>
    <w:rsid w:val="007C682C"/>
    <w:rsid w:val="007D2385"/>
    <w:rsid w:val="007D2441"/>
    <w:rsid w:val="007F026F"/>
    <w:rsid w:val="007F214F"/>
    <w:rsid w:val="00800069"/>
    <w:rsid w:val="00803F91"/>
    <w:rsid w:val="008042F0"/>
    <w:rsid w:val="00814516"/>
    <w:rsid w:val="008155EF"/>
    <w:rsid w:val="008205FA"/>
    <w:rsid w:val="008231A9"/>
    <w:rsid w:val="008310A0"/>
    <w:rsid w:val="00835D29"/>
    <w:rsid w:val="00842E7F"/>
    <w:rsid w:val="00852933"/>
    <w:rsid w:val="008566E5"/>
    <w:rsid w:val="008566FE"/>
    <w:rsid w:val="00865B46"/>
    <w:rsid w:val="008663AE"/>
    <w:rsid w:val="00874213"/>
    <w:rsid w:val="00875E69"/>
    <w:rsid w:val="008803E7"/>
    <w:rsid w:val="00885D7B"/>
    <w:rsid w:val="0089341F"/>
    <w:rsid w:val="00896134"/>
    <w:rsid w:val="0089688F"/>
    <w:rsid w:val="008A3913"/>
    <w:rsid w:val="008A62BC"/>
    <w:rsid w:val="008B432E"/>
    <w:rsid w:val="008B43E7"/>
    <w:rsid w:val="008C32DF"/>
    <w:rsid w:val="008C4BB0"/>
    <w:rsid w:val="008D763F"/>
    <w:rsid w:val="008E5261"/>
    <w:rsid w:val="008F036F"/>
    <w:rsid w:val="008F1308"/>
    <w:rsid w:val="008F78C2"/>
    <w:rsid w:val="00904568"/>
    <w:rsid w:val="00904E3C"/>
    <w:rsid w:val="00911394"/>
    <w:rsid w:val="00920A44"/>
    <w:rsid w:val="00923EF2"/>
    <w:rsid w:val="00924B8E"/>
    <w:rsid w:val="00926D25"/>
    <w:rsid w:val="00926E9D"/>
    <w:rsid w:val="009315A0"/>
    <w:rsid w:val="00932C6E"/>
    <w:rsid w:val="00933F10"/>
    <w:rsid w:val="009433C5"/>
    <w:rsid w:val="00947CFC"/>
    <w:rsid w:val="00953C89"/>
    <w:rsid w:val="0095632F"/>
    <w:rsid w:val="00957195"/>
    <w:rsid w:val="00965881"/>
    <w:rsid w:val="00967CB6"/>
    <w:rsid w:val="009808B5"/>
    <w:rsid w:val="009830B1"/>
    <w:rsid w:val="009871FF"/>
    <w:rsid w:val="00990799"/>
    <w:rsid w:val="00994F87"/>
    <w:rsid w:val="00995C95"/>
    <w:rsid w:val="00995D51"/>
    <w:rsid w:val="009A0631"/>
    <w:rsid w:val="009B10ED"/>
    <w:rsid w:val="009C67D0"/>
    <w:rsid w:val="009D29D4"/>
    <w:rsid w:val="009D3EA4"/>
    <w:rsid w:val="009D649C"/>
    <w:rsid w:val="009E4BC1"/>
    <w:rsid w:val="009F467A"/>
    <w:rsid w:val="009F5CB2"/>
    <w:rsid w:val="009F7F67"/>
    <w:rsid w:val="00A03BB8"/>
    <w:rsid w:val="00A11AF5"/>
    <w:rsid w:val="00A16E98"/>
    <w:rsid w:val="00A17B9D"/>
    <w:rsid w:val="00A3505D"/>
    <w:rsid w:val="00A37518"/>
    <w:rsid w:val="00A4036F"/>
    <w:rsid w:val="00A406E5"/>
    <w:rsid w:val="00A4641C"/>
    <w:rsid w:val="00A55876"/>
    <w:rsid w:val="00A67FB1"/>
    <w:rsid w:val="00A84B62"/>
    <w:rsid w:val="00A85BFE"/>
    <w:rsid w:val="00A901A1"/>
    <w:rsid w:val="00AA5137"/>
    <w:rsid w:val="00AA6C88"/>
    <w:rsid w:val="00AB6FE7"/>
    <w:rsid w:val="00AB7AD7"/>
    <w:rsid w:val="00AD2430"/>
    <w:rsid w:val="00AD486D"/>
    <w:rsid w:val="00AE41A6"/>
    <w:rsid w:val="00AF0E34"/>
    <w:rsid w:val="00AF249F"/>
    <w:rsid w:val="00AF271D"/>
    <w:rsid w:val="00AF3AA8"/>
    <w:rsid w:val="00AF56C2"/>
    <w:rsid w:val="00B004E6"/>
    <w:rsid w:val="00B02AD1"/>
    <w:rsid w:val="00B0744D"/>
    <w:rsid w:val="00B14532"/>
    <w:rsid w:val="00B26D1A"/>
    <w:rsid w:val="00B350FF"/>
    <w:rsid w:val="00B36619"/>
    <w:rsid w:val="00B50EA8"/>
    <w:rsid w:val="00B64082"/>
    <w:rsid w:val="00B67B0C"/>
    <w:rsid w:val="00B72325"/>
    <w:rsid w:val="00B7429F"/>
    <w:rsid w:val="00B74FAD"/>
    <w:rsid w:val="00B810E7"/>
    <w:rsid w:val="00B81AD3"/>
    <w:rsid w:val="00B829D8"/>
    <w:rsid w:val="00B84B5B"/>
    <w:rsid w:val="00B85BD6"/>
    <w:rsid w:val="00B86446"/>
    <w:rsid w:val="00B95FC2"/>
    <w:rsid w:val="00BA1176"/>
    <w:rsid w:val="00BB02D0"/>
    <w:rsid w:val="00BB2C65"/>
    <w:rsid w:val="00BB5C76"/>
    <w:rsid w:val="00BC1BB3"/>
    <w:rsid w:val="00BD05A0"/>
    <w:rsid w:val="00BE0B01"/>
    <w:rsid w:val="00BE79C7"/>
    <w:rsid w:val="00BF3CB5"/>
    <w:rsid w:val="00C01A3F"/>
    <w:rsid w:val="00C02F7E"/>
    <w:rsid w:val="00C0411F"/>
    <w:rsid w:val="00C073F1"/>
    <w:rsid w:val="00C1285B"/>
    <w:rsid w:val="00C1361B"/>
    <w:rsid w:val="00C14E1F"/>
    <w:rsid w:val="00C1649E"/>
    <w:rsid w:val="00C240E7"/>
    <w:rsid w:val="00C25543"/>
    <w:rsid w:val="00C27036"/>
    <w:rsid w:val="00C2775E"/>
    <w:rsid w:val="00C30D95"/>
    <w:rsid w:val="00C315AF"/>
    <w:rsid w:val="00C3482A"/>
    <w:rsid w:val="00C36D9A"/>
    <w:rsid w:val="00C406B5"/>
    <w:rsid w:val="00C44A72"/>
    <w:rsid w:val="00C56204"/>
    <w:rsid w:val="00C61FC2"/>
    <w:rsid w:val="00C64A3B"/>
    <w:rsid w:val="00C705F9"/>
    <w:rsid w:val="00C80F0F"/>
    <w:rsid w:val="00C821F8"/>
    <w:rsid w:val="00C83CB1"/>
    <w:rsid w:val="00C84634"/>
    <w:rsid w:val="00C8667A"/>
    <w:rsid w:val="00C914FC"/>
    <w:rsid w:val="00C928F6"/>
    <w:rsid w:val="00C93BCB"/>
    <w:rsid w:val="00C96C52"/>
    <w:rsid w:val="00C97013"/>
    <w:rsid w:val="00C978DE"/>
    <w:rsid w:val="00CC241A"/>
    <w:rsid w:val="00CC369A"/>
    <w:rsid w:val="00CC3C72"/>
    <w:rsid w:val="00CD1633"/>
    <w:rsid w:val="00CE08EB"/>
    <w:rsid w:val="00CE0EA4"/>
    <w:rsid w:val="00CE4035"/>
    <w:rsid w:val="00CE65AB"/>
    <w:rsid w:val="00CE68F0"/>
    <w:rsid w:val="00CF4266"/>
    <w:rsid w:val="00D022B9"/>
    <w:rsid w:val="00D03EC5"/>
    <w:rsid w:val="00D17A73"/>
    <w:rsid w:val="00D22917"/>
    <w:rsid w:val="00D22D9C"/>
    <w:rsid w:val="00D241F1"/>
    <w:rsid w:val="00D275CB"/>
    <w:rsid w:val="00D30DFA"/>
    <w:rsid w:val="00D463A5"/>
    <w:rsid w:val="00D46727"/>
    <w:rsid w:val="00D4710D"/>
    <w:rsid w:val="00D47D25"/>
    <w:rsid w:val="00D50E04"/>
    <w:rsid w:val="00D5440B"/>
    <w:rsid w:val="00D5699F"/>
    <w:rsid w:val="00D57C7A"/>
    <w:rsid w:val="00D62ACD"/>
    <w:rsid w:val="00D81657"/>
    <w:rsid w:val="00D95596"/>
    <w:rsid w:val="00D970D6"/>
    <w:rsid w:val="00D970D9"/>
    <w:rsid w:val="00DA053A"/>
    <w:rsid w:val="00DA36EE"/>
    <w:rsid w:val="00DB116D"/>
    <w:rsid w:val="00DB2E90"/>
    <w:rsid w:val="00DC2A4D"/>
    <w:rsid w:val="00DD17CC"/>
    <w:rsid w:val="00DE217A"/>
    <w:rsid w:val="00DF321B"/>
    <w:rsid w:val="00E024AE"/>
    <w:rsid w:val="00E046A2"/>
    <w:rsid w:val="00E05040"/>
    <w:rsid w:val="00E102A2"/>
    <w:rsid w:val="00E230E0"/>
    <w:rsid w:val="00E27F15"/>
    <w:rsid w:val="00E342F4"/>
    <w:rsid w:val="00E35757"/>
    <w:rsid w:val="00E43AEB"/>
    <w:rsid w:val="00E44A8C"/>
    <w:rsid w:val="00E45405"/>
    <w:rsid w:val="00E471B5"/>
    <w:rsid w:val="00E507F6"/>
    <w:rsid w:val="00E51AAC"/>
    <w:rsid w:val="00E66CC0"/>
    <w:rsid w:val="00E728A9"/>
    <w:rsid w:val="00E747AD"/>
    <w:rsid w:val="00E74824"/>
    <w:rsid w:val="00E807D9"/>
    <w:rsid w:val="00E80D19"/>
    <w:rsid w:val="00E84FB7"/>
    <w:rsid w:val="00E85BD9"/>
    <w:rsid w:val="00E95A6A"/>
    <w:rsid w:val="00E97186"/>
    <w:rsid w:val="00EA0F4E"/>
    <w:rsid w:val="00EA295B"/>
    <w:rsid w:val="00EA3B9B"/>
    <w:rsid w:val="00EA3F53"/>
    <w:rsid w:val="00EA4256"/>
    <w:rsid w:val="00EA6801"/>
    <w:rsid w:val="00EB14FD"/>
    <w:rsid w:val="00EB4F96"/>
    <w:rsid w:val="00ED7072"/>
    <w:rsid w:val="00EE3132"/>
    <w:rsid w:val="00EE3D9D"/>
    <w:rsid w:val="00EE6F25"/>
    <w:rsid w:val="00EF4438"/>
    <w:rsid w:val="00F02126"/>
    <w:rsid w:val="00F03D85"/>
    <w:rsid w:val="00F07C8C"/>
    <w:rsid w:val="00F1009E"/>
    <w:rsid w:val="00F249F1"/>
    <w:rsid w:val="00F25B9D"/>
    <w:rsid w:val="00F2664E"/>
    <w:rsid w:val="00F31163"/>
    <w:rsid w:val="00F31C04"/>
    <w:rsid w:val="00F442A7"/>
    <w:rsid w:val="00F514D4"/>
    <w:rsid w:val="00F57A89"/>
    <w:rsid w:val="00F61A20"/>
    <w:rsid w:val="00F63DD9"/>
    <w:rsid w:val="00F66489"/>
    <w:rsid w:val="00F67644"/>
    <w:rsid w:val="00F70D5A"/>
    <w:rsid w:val="00F7127F"/>
    <w:rsid w:val="00F71E70"/>
    <w:rsid w:val="00F757B7"/>
    <w:rsid w:val="00F80FDE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B6CD6"/>
    <w:rsid w:val="00FC78C9"/>
    <w:rsid w:val="00FE7016"/>
    <w:rsid w:val="00FF273B"/>
    <w:rsid w:val="00FF564C"/>
    <w:rsid w:val="00FF566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D1A8BE7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SimSu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514D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Standard">
    <w:name w:val="Standard"/>
    <w:rsid w:val="00AD486D"/>
    <w:pPr>
      <w:suppressAutoHyphens/>
      <w:autoSpaceDN w:val="0"/>
      <w:textAlignment w:val="baseline"/>
    </w:pPr>
    <w:rPr>
      <w:rFonts w:ascii="Liberation Serif" w:eastAsia="NSimSun" w:hAnsi="Liberation Serif" w:cs="Lucida Sans"/>
      <w:kern w:val="3"/>
      <w:sz w:val="24"/>
      <w:szCs w:val="24"/>
      <w:lang w:eastAsia="zh-CN" w:bidi="hi-IN"/>
    </w:rPr>
  </w:style>
  <w:style w:type="paragraph" w:customStyle="1" w:styleId="TableContents">
    <w:name w:val="Table Contents"/>
    <w:basedOn w:val="Standard"/>
    <w:rsid w:val="00AD486D"/>
    <w:pPr>
      <w:suppressLineNumbers/>
    </w:pPr>
  </w:style>
  <w:style w:type="paragraph" w:styleId="TOCHeading">
    <w:name w:val="TOC Heading"/>
    <w:basedOn w:val="Heading1"/>
    <w:next w:val="Normal"/>
    <w:uiPriority w:val="39"/>
    <w:unhideWhenUsed/>
    <w:qFormat/>
    <w:rsid w:val="007441B6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441B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441B6"/>
    <w:pPr>
      <w:spacing w:after="100"/>
      <w:ind w:left="2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632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9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653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83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5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997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046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1968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474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7620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9597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769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481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962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219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964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4458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9358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517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2123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693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5726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472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55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065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601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746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5918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4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417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245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951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240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300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096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60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0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6034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44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6414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320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098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997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2738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1782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49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847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2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516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4990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797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1465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65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0854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01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6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4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4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chart" Target="charts/chart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IRAJ\Documents\my%20exel\Book1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IRAJ\Documents\my%20exel\Book1.xlsx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IRAJ\Documents\my%20exel\Book1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sand</c:v>
          </c:tx>
          <c:xVal>
            <c:numRef>
              <c:f>[Book1.xlsx]Sheet1!$B$4:$B$10</c:f>
              <c:numCache>
                <c:formatCode>General</c:formatCode>
                <c:ptCount val="7"/>
                <c:pt idx="0">
                  <c:v>4</c:v>
                </c:pt>
                <c:pt idx="1">
                  <c:v>2</c:v>
                </c:pt>
                <c:pt idx="2">
                  <c:v>1</c:v>
                </c:pt>
                <c:pt idx="3">
                  <c:v>0.5</c:v>
                </c:pt>
                <c:pt idx="4">
                  <c:v>0.25</c:v>
                </c:pt>
                <c:pt idx="5">
                  <c:v>0.125</c:v>
                </c:pt>
                <c:pt idx="6">
                  <c:v>6.4000000000000001E-2</c:v>
                </c:pt>
              </c:numCache>
            </c:numRef>
          </c:xVal>
          <c:yVal>
            <c:numRef>
              <c:f>[Book1.xlsx]Sheet1!$F$4:$F$10</c:f>
              <c:numCache>
                <c:formatCode>General</c:formatCode>
                <c:ptCount val="7"/>
                <c:pt idx="0">
                  <c:v>98.853058951443955</c:v>
                </c:pt>
                <c:pt idx="1">
                  <c:v>96.69840091224907</c:v>
                </c:pt>
                <c:pt idx="2">
                  <c:v>93.813148054841022</c:v>
                </c:pt>
                <c:pt idx="3">
                  <c:v>81.403643692487208</c:v>
                </c:pt>
                <c:pt idx="4">
                  <c:v>10.497493966957492</c:v>
                </c:pt>
                <c:pt idx="5">
                  <c:v>0.94804953724575114</c:v>
                </c:pt>
                <c:pt idx="6">
                  <c:v>0.91490095202736654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EE4-4253-97B3-EA08597FA50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99115136"/>
        <c:axId val="199117056"/>
      </c:scatterChart>
      <c:valAx>
        <c:axId val="199115136"/>
        <c:scaling>
          <c:logBase val="10"/>
          <c:orientation val="maxMin"/>
        </c:scaling>
        <c:delete val="0"/>
        <c:axPos val="b"/>
        <c:majorGridlines>
          <c:spPr>
            <a:ln>
              <a:gradFill>
                <a:gsLst>
                  <a:gs pos="0">
                    <a:schemeClr val="accent1">
                      <a:tint val="66000"/>
                      <a:satMod val="160000"/>
                    </a:schemeClr>
                  </a:gs>
                  <a:gs pos="50000">
                    <a:schemeClr val="accent1">
                      <a:tint val="44500"/>
                      <a:satMod val="160000"/>
                    </a:schemeClr>
                  </a:gs>
                  <a:gs pos="100000">
                    <a:schemeClr val="accent1">
                      <a:tint val="23500"/>
                      <a:satMod val="160000"/>
                    </a:schemeClr>
                  </a:gs>
                </a:gsLst>
                <a:lin ang="5400000" scaled="0"/>
              </a:gradFill>
            </a:ln>
          </c:spPr>
        </c:majorGridlines>
        <c:minorGridlines/>
        <c:numFmt formatCode="General" sourceLinked="1"/>
        <c:majorTickMark val="out"/>
        <c:minorTickMark val="none"/>
        <c:tickLblPos val="nextTo"/>
        <c:crossAx val="199117056"/>
        <c:crosses val="autoZero"/>
        <c:crossBetween val="midCat"/>
      </c:valAx>
      <c:valAx>
        <c:axId val="199117056"/>
        <c:scaling>
          <c:orientation val="minMax"/>
        </c:scaling>
        <c:delete val="0"/>
        <c:axPos val="r"/>
        <c:majorGridlines/>
        <c:numFmt formatCode="General" sourceLinked="1"/>
        <c:majorTickMark val="out"/>
        <c:minorTickMark val="none"/>
        <c:tickLblPos val="high"/>
        <c:crossAx val="199115136"/>
        <c:crosses val="autoZero"/>
        <c:crossBetween val="midCat"/>
      </c:valAx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GB"/>
              <a:t>6 mm coarse result</a:t>
            </a:r>
          </a:p>
        </c:rich>
      </c:tx>
      <c:overlay val="0"/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60 coarse result</c:v>
          </c:tx>
          <c:xVal>
            <c:numRef>
              <c:f>[Book1.xlsx]Sheet1!$B$19:$B$26</c:f>
              <c:numCache>
                <c:formatCode>General</c:formatCode>
                <c:ptCount val="8"/>
                <c:pt idx="0">
                  <c:v>8</c:v>
                </c:pt>
                <c:pt idx="1">
                  <c:v>4</c:v>
                </c:pt>
                <c:pt idx="2">
                  <c:v>2</c:v>
                </c:pt>
                <c:pt idx="3">
                  <c:v>1</c:v>
                </c:pt>
                <c:pt idx="4">
                  <c:v>0.5</c:v>
                </c:pt>
                <c:pt idx="5">
                  <c:v>0.25</c:v>
                </c:pt>
                <c:pt idx="6">
                  <c:v>0.125</c:v>
                </c:pt>
                <c:pt idx="7">
                  <c:v>6.4000000000000001E-2</c:v>
                </c:pt>
              </c:numCache>
            </c:numRef>
          </c:xVal>
          <c:yVal>
            <c:numRef>
              <c:f>[Book1.xlsx]Sheet1!$G$19:$G$26</c:f>
              <c:numCache>
                <c:formatCode>General</c:formatCode>
                <c:ptCount val="8"/>
                <c:pt idx="0">
                  <c:v>100</c:v>
                </c:pt>
                <c:pt idx="1">
                  <c:v>70.709999999999994</c:v>
                </c:pt>
                <c:pt idx="2">
                  <c:v>50</c:v>
                </c:pt>
                <c:pt idx="3">
                  <c:v>35.35</c:v>
                </c:pt>
                <c:pt idx="4">
                  <c:v>25</c:v>
                </c:pt>
                <c:pt idx="5">
                  <c:v>17.670000000000002</c:v>
                </c:pt>
                <c:pt idx="6">
                  <c:v>12.5</c:v>
                </c:pt>
                <c:pt idx="7">
                  <c:v>8.8699999999999992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F29B-425B-9ECF-F486105CD5C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99165824"/>
        <c:axId val="199293952"/>
      </c:scatterChart>
      <c:valAx>
        <c:axId val="199165824"/>
        <c:scaling>
          <c:logBase val="10"/>
          <c:orientation val="maxMin"/>
        </c:scaling>
        <c:delete val="0"/>
        <c:axPos val="b"/>
        <c:minorGridlines>
          <c:spPr>
            <a:ln>
              <a:gradFill>
                <a:gsLst>
                  <a:gs pos="0">
                    <a:schemeClr val="accent1">
                      <a:tint val="66000"/>
                      <a:satMod val="160000"/>
                    </a:schemeClr>
                  </a:gs>
                  <a:gs pos="50000">
                    <a:schemeClr val="accent1">
                      <a:tint val="44500"/>
                      <a:satMod val="160000"/>
                    </a:schemeClr>
                  </a:gs>
                  <a:gs pos="100000">
                    <a:schemeClr val="accent1">
                      <a:tint val="23500"/>
                      <a:satMod val="160000"/>
                    </a:schemeClr>
                  </a:gs>
                </a:gsLst>
                <a:lin ang="5400000" scaled="0"/>
              </a:gradFill>
            </a:ln>
          </c:spPr>
        </c:minorGridlines>
        <c:numFmt formatCode="General" sourceLinked="1"/>
        <c:majorTickMark val="out"/>
        <c:minorTickMark val="none"/>
        <c:tickLblPos val="nextTo"/>
        <c:crossAx val="199293952"/>
        <c:crosses val="autoZero"/>
        <c:crossBetween val="midCat"/>
      </c:valAx>
      <c:valAx>
        <c:axId val="199293952"/>
        <c:scaling>
          <c:orientation val="minMax"/>
        </c:scaling>
        <c:delete val="0"/>
        <c:axPos val="r"/>
        <c:majorGridlines/>
        <c:numFmt formatCode="General" sourceLinked="1"/>
        <c:majorTickMark val="out"/>
        <c:minorTickMark val="none"/>
        <c:tickLblPos val="high"/>
        <c:crossAx val="199165824"/>
        <c:crosses val="autoZero"/>
        <c:crossBetween val="midCat"/>
      </c:valAx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20mm coarse result</c:v>
          </c:tx>
          <c:xVal>
            <c:numRef>
              <c:f>[Book1.xlsx]Sheet1!$B$34:$B$42</c:f>
              <c:numCache>
                <c:formatCode>General</c:formatCode>
                <c:ptCount val="9"/>
                <c:pt idx="0">
                  <c:v>16</c:v>
                </c:pt>
                <c:pt idx="1">
                  <c:v>8</c:v>
                </c:pt>
                <c:pt idx="2">
                  <c:v>4</c:v>
                </c:pt>
                <c:pt idx="3">
                  <c:v>2</c:v>
                </c:pt>
                <c:pt idx="4">
                  <c:v>1</c:v>
                </c:pt>
                <c:pt idx="5">
                  <c:v>0.5</c:v>
                </c:pt>
                <c:pt idx="6">
                  <c:v>0.25</c:v>
                </c:pt>
                <c:pt idx="7">
                  <c:v>0.125</c:v>
                </c:pt>
                <c:pt idx="8">
                  <c:v>6.4000000000000001E-2</c:v>
                </c:pt>
              </c:numCache>
            </c:numRef>
          </c:xVal>
          <c:yVal>
            <c:numRef>
              <c:f>[Book1.xlsx]Sheet1!$G$34:$G$42</c:f>
              <c:numCache>
                <c:formatCode>General</c:formatCode>
                <c:ptCount val="9"/>
                <c:pt idx="0">
                  <c:v>100</c:v>
                </c:pt>
                <c:pt idx="1">
                  <c:v>71</c:v>
                </c:pt>
                <c:pt idx="2">
                  <c:v>50</c:v>
                </c:pt>
                <c:pt idx="3">
                  <c:v>35</c:v>
                </c:pt>
                <c:pt idx="4">
                  <c:v>25</c:v>
                </c:pt>
                <c:pt idx="5">
                  <c:v>18</c:v>
                </c:pt>
                <c:pt idx="6">
                  <c:v>12.5</c:v>
                </c:pt>
                <c:pt idx="7">
                  <c:v>8.8000000000000007</c:v>
                </c:pt>
                <c:pt idx="8">
                  <c:v>6.25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B2BD-479A-8823-2E2C93235EE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05203328"/>
        <c:axId val="205327744"/>
      </c:scatterChart>
      <c:valAx>
        <c:axId val="205203328"/>
        <c:scaling>
          <c:logBase val="10"/>
          <c:orientation val="maxMin"/>
        </c:scaling>
        <c:delete val="0"/>
        <c:axPos val="b"/>
        <c:majorGridlines>
          <c:spPr>
            <a:ln>
              <a:gradFill>
                <a:gsLst>
                  <a:gs pos="0">
                    <a:schemeClr val="accent1">
                      <a:tint val="66000"/>
                      <a:satMod val="160000"/>
                    </a:schemeClr>
                  </a:gs>
                  <a:gs pos="50000">
                    <a:schemeClr val="accent1">
                      <a:tint val="44500"/>
                      <a:satMod val="160000"/>
                    </a:schemeClr>
                  </a:gs>
                  <a:gs pos="100000">
                    <a:schemeClr val="accent1">
                      <a:tint val="23500"/>
                      <a:satMod val="160000"/>
                    </a:schemeClr>
                  </a:gs>
                </a:gsLst>
                <a:lin ang="5400000" scaled="0"/>
              </a:gradFill>
            </a:ln>
          </c:spPr>
        </c:majorGridlines>
        <c:minorGridlines/>
        <c:numFmt formatCode="General" sourceLinked="1"/>
        <c:majorTickMark val="out"/>
        <c:minorTickMark val="none"/>
        <c:tickLblPos val="nextTo"/>
        <c:crossAx val="205327744"/>
        <c:crosses val="autoZero"/>
        <c:crossBetween val="midCat"/>
      </c:valAx>
      <c:valAx>
        <c:axId val="205327744"/>
        <c:scaling>
          <c:orientation val="minMax"/>
        </c:scaling>
        <c:delete val="0"/>
        <c:axPos val="r"/>
        <c:majorGridlines/>
        <c:numFmt formatCode="General" sourceLinked="1"/>
        <c:majorTickMark val="out"/>
        <c:minorTickMark val="none"/>
        <c:tickLblPos val="high"/>
        <c:crossAx val="205203328"/>
        <c:crosses val="autoZero"/>
        <c:crossBetween val="midCat"/>
      </c:valAx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242FAC-3AF0-42D4-9A1A-6CE04121EB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8427</TotalTime>
  <Pages>12</Pages>
  <Words>2638</Words>
  <Characters>15037</Characters>
  <Application>Microsoft Office Word</Application>
  <DocSecurity>0</DocSecurity>
  <Lines>125</Lines>
  <Paragraphs>35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18</vt:i4>
      </vt:variant>
    </vt:vector>
  </HeadingPairs>
  <TitlesOfParts>
    <vt:vector size="19" baseType="lpstr">
      <vt:lpstr>GA36b Level 5</vt:lpstr>
      <vt:lpstr>Introduction</vt:lpstr>
      <vt:lpstr>Sample preparation</vt:lpstr>
      <vt:lpstr>    Sand test </vt:lpstr>
      <vt:lpstr>    Fines modules:</vt:lpstr>
      <vt:lpstr>    6 mm coarse</vt:lpstr>
      <vt:lpstr>    Fines modules:</vt:lpstr>
      <vt:lpstr>    20 mm coarse:</vt:lpstr>
      <vt:lpstr>    Gradation of aggregates:</vt:lpstr>
      <vt:lpstr>Calculate quantities for the concrete mix</vt:lpstr>
      <vt:lpstr>    The calculation of sand with 6 mm coarse:</vt:lpstr>
      <vt:lpstr>    The calculation of ‘Mix sand and 6 mm coarse’ with 20 mm coarse</vt:lpstr>
      <vt:lpstr>    the volume of concrete</vt:lpstr>
      <vt:lpstr>Analyse workability of fresh concrete:</vt:lpstr>
      <vt:lpstr>Compression strength of concrete</vt:lpstr>
      <vt:lpstr>    7 Days:</vt:lpstr>
      <vt:lpstr>    28 Days:</vt:lpstr>
      <vt:lpstr>Conclusion:</vt:lpstr>
      <vt:lpstr>References: </vt:lpstr>
    </vt:vector>
  </TitlesOfParts>
  <Company>S.I.H.E.</Company>
  <LinksUpToDate>false</LinksUpToDate>
  <CharactersWithSpaces>17640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Iraj Aalinejadian (1808658)</cp:lastModifiedBy>
  <cp:revision>89</cp:revision>
  <cp:lastPrinted>2014-10-10T07:42:00Z</cp:lastPrinted>
  <dcterms:created xsi:type="dcterms:W3CDTF">2020-03-03T19:19:00Z</dcterms:created>
  <dcterms:modified xsi:type="dcterms:W3CDTF">2020-04-30T17:52:00Z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