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1FF8A8" w14:textId="11128244" w:rsidR="00ED7ED4" w:rsidRPr="00F30FD2" w:rsidRDefault="00693AE1" w:rsidP="00D100CD">
      <w:pPr>
        <w:pStyle w:val="Title"/>
        <w:ind w:left="-851" w:right="-914"/>
        <w:jc w:val="center"/>
      </w:pPr>
      <w:r>
        <w:t>SHSS</w:t>
      </w:r>
      <w:r w:rsidR="001C0DC0">
        <w:t>4078</w:t>
      </w:r>
      <w:r w:rsidR="00ED7ED4" w:rsidRPr="00F30FD2">
        <w:t xml:space="preserve"> </w:t>
      </w:r>
      <w:r w:rsidR="001C0DC0">
        <w:t>Adventure a Risk Worth Taking</w:t>
      </w:r>
    </w:p>
    <w:p w14:paraId="62E5F93E" w14:textId="11A3DF37" w:rsidR="00ED7ED4" w:rsidRDefault="00ED7ED4" w:rsidP="00D100CD">
      <w:pPr>
        <w:pStyle w:val="Title"/>
        <w:ind w:left="-851" w:right="-914"/>
        <w:jc w:val="center"/>
      </w:pPr>
      <w:r w:rsidRPr="00F30FD2">
        <w:t>Programme</w:t>
      </w:r>
      <w:r w:rsidR="00650B4B">
        <w:t xml:space="preserve"> 2020</w:t>
      </w:r>
    </w:p>
    <w:p w14:paraId="67D91966" w14:textId="778FADEB" w:rsidR="00ED7ED4" w:rsidRDefault="0010306F" w:rsidP="00D100CD">
      <w:pPr>
        <w:ind w:left="-851" w:right="-914"/>
      </w:pPr>
      <w:r>
        <w:t xml:space="preserve">All sessions start at </w:t>
      </w:r>
      <w:proofErr w:type="spellStart"/>
      <w:r>
        <w:t>Cynefin</w:t>
      </w:r>
      <w:proofErr w:type="spellEnd"/>
      <w:r>
        <w:t xml:space="preserve"> at 9.15, unless notified otherwise.</w:t>
      </w:r>
      <w:r w:rsidR="00C958A0">
        <w:t xml:space="preserve"> Tutorials are in addition to this programme – please see </w:t>
      </w:r>
      <w:proofErr w:type="spellStart"/>
      <w:r w:rsidR="00C958A0">
        <w:t>moodle</w:t>
      </w:r>
      <w:proofErr w:type="spellEnd"/>
      <w:r w:rsidR="00C958A0">
        <w:t xml:space="preserve"> for details.</w:t>
      </w:r>
    </w:p>
    <w:p w14:paraId="76573E68" w14:textId="77777777" w:rsidR="0010306F" w:rsidRDefault="0010306F" w:rsidP="00ED7ED4"/>
    <w:tbl>
      <w:tblPr>
        <w:tblStyle w:val="TableGrid"/>
        <w:tblW w:w="1006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844"/>
        <w:gridCol w:w="2409"/>
        <w:gridCol w:w="2694"/>
        <w:gridCol w:w="1842"/>
        <w:gridCol w:w="1276"/>
      </w:tblGrid>
      <w:tr w:rsidR="0010306F" w14:paraId="6034533F" w14:textId="77777777" w:rsidTr="00AA6DAF">
        <w:tc>
          <w:tcPr>
            <w:tcW w:w="1844" w:type="dxa"/>
            <w:shd w:val="clear" w:color="auto" w:fill="4F81BD" w:themeFill="accent1"/>
          </w:tcPr>
          <w:p w14:paraId="0FF55119" w14:textId="77777777" w:rsidR="0010306F" w:rsidRPr="00AC0DE8" w:rsidRDefault="0010306F" w:rsidP="0010306F">
            <w:pPr>
              <w:rPr>
                <w:b/>
              </w:rPr>
            </w:pPr>
            <w:r w:rsidRPr="00AC0DE8">
              <w:rPr>
                <w:b/>
              </w:rPr>
              <w:t>DATE</w:t>
            </w:r>
          </w:p>
        </w:tc>
        <w:tc>
          <w:tcPr>
            <w:tcW w:w="2409" w:type="dxa"/>
            <w:shd w:val="clear" w:color="auto" w:fill="4F81BD" w:themeFill="accent1"/>
          </w:tcPr>
          <w:p w14:paraId="5134D704" w14:textId="77777777" w:rsidR="0010306F" w:rsidRPr="00AC0DE8" w:rsidRDefault="0010306F" w:rsidP="0010306F">
            <w:pPr>
              <w:rPr>
                <w:b/>
              </w:rPr>
            </w:pPr>
            <w:r w:rsidRPr="00AC0DE8">
              <w:rPr>
                <w:b/>
              </w:rPr>
              <w:t>ACTIVITY</w:t>
            </w:r>
          </w:p>
        </w:tc>
        <w:tc>
          <w:tcPr>
            <w:tcW w:w="2694" w:type="dxa"/>
            <w:shd w:val="clear" w:color="auto" w:fill="4F81BD" w:themeFill="accent1"/>
          </w:tcPr>
          <w:p w14:paraId="7329915D" w14:textId="77777777" w:rsidR="0010306F" w:rsidRPr="00AC0DE8" w:rsidRDefault="0010306F" w:rsidP="0010306F">
            <w:pPr>
              <w:rPr>
                <w:b/>
              </w:rPr>
            </w:pPr>
            <w:r>
              <w:rPr>
                <w:b/>
              </w:rPr>
              <w:t>FOCUS</w:t>
            </w:r>
          </w:p>
        </w:tc>
        <w:tc>
          <w:tcPr>
            <w:tcW w:w="1842" w:type="dxa"/>
            <w:shd w:val="clear" w:color="auto" w:fill="4F81BD" w:themeFill="accent1"/>
          </w:tcPr>
          <w:p w14:paraId="1CBA7F9E" w14:textId="77777777" w:rsidR="0010306F" w:rsidRPr="00AC0DE8" w:rsidRDefault="0010306F" w:rsidP="0010306F">
            <w:pPr>
              <w:rPr>
                <w:b/>
              </w:rPr>
            </w:pPr>
            <w:r w:rsidRPr="00AC0DE8">
              <w:rPr>
                <w:b/>
              </w:rPr>
              <w:t>VENUE</w:t>
            </w:r>
          </w:p>
        </w:tc>
        <w:tc>
          <w:tcPr>
            <w:tcW w:w="1276" w:type="dxa"/>
            <w:shd w:val="clear" w:color="auto" w:fill="4F81BD" w:themeFill="accent1"/>
          </w:tcPr>
          <w:p w14:paraId="39BE9A5A" w14:textId="77777777" w:rsidR="0010306F" w:rsidRPr="00AC0DE8" w:rsidRDefault="0010306F" w:rsidP="0010306F">
            <w:pPr>
              <w:rPr>
                <w:b/>
              </w:rPr>
            </w:pPr>
            <w:r w:rsidRPr="00AC0DE8">
              <w:rPr>
                <w:b/>
              </w:rPr>
              <w:t>STAFF</w:t>
            </w:r>
          </w:p>
        </w:tc>
      </w:tr>
      <w:tr w:rsidR="00577B44" w14:paraId="5583C5D5" w14:textId="77777777" w:rsidTr="00B36C9C">
        <w:tc>
          <w:tcPr>
            <w:tcW w:w="1844" w:type="dxa"/>
            <w:shd w:val="clear" w:color="auto" w:fill="F2DBDB" w:themeFill="accent2" w:themeFillTint="33"/>
          </w:tcPr>
          <w:p w14:paraId="17EC9C02" w14:textId="44D29268" w:rsidR="00577B44" w:rsidRPr="00B36C9C" w:rsidRDefault="00650B4B" w:rsidP="0010306F">
            <w:pPr>
              <w:rPr>
                <w:b/>
              </w:rPr>
            </w:pPr>
            <w:r>
              <w:rPr>
                <w:b/>
              </w:rPr>
              <w:t>January 28</w:t>
            </w:r>
            <w:r w:rsidR="00577B44" w:rsidRPr="00B36C9C">
              <w:rPr>
                <w:b/>
              </w:rPr>
              <w:t>th</w:t>
            </w:r>
          </w:p>
        </w:tc>
        <w:tc>
          <w:tcPr>
            <w:tcW w:w="2409" w:type="dxa"/>
            <w:shd w:val="clear" w:color="auto" w:fill="F2DBDB" w:themeFill="accent2" w:themeFillTint="33"/>
          </w:tcPr>
          <w:p w14:paraId="6B29B3B1" w14:textId="5CD9D8D2" w:rsidR="00577B44" w:rsidRDefault="0071385D" w:rsidP="0010306F">
            <w:r>
              <w:t>Lecture</w:t>
            </w:r>
          </w:p>
        </w:tc>
        <w:tc>
          <w:tcPr>
            <w:tcW w:w="2694" w:type="dxa"/>
            <w:shd w:val="clear" w:color="auto" w:fill="FFFFFF" w:themeFill="background1"/>
          </w:tcPr>
          <w:p w14:paraId="57E8C8A1" w14:textId="2631F706" w:rsidR="00577B44" w:rsidRDefault="00577B44" w:rsidP="00577B44">
            <w:r>
              <w:t>Modu</w:t>
            </w:r>
            <w:r w:rsidR="00977880">
              <w:t>le Overview</w:t>
            </w:r>
          </w:p>
          <w:p w14:paraId="54859FA0" w14:textId="77777777" w:rsidR="0071385D" w:rsidRDefault="0071385D" w:rsidP="0071385D">
            <w:r>
              <w:t>Assessments</w:t>
            </w:r>
          </w:p>
          <w:p w14:paraId="2549B011" w14:textId="04F30B24" w:rsidR="0071385D" w:rsidRDefault="0071385D" w:rsidP="0071385D">
            <w:r>
              <w:t>Key Terminology and Concepts</w:t>
            </w:r>
            <w:r w:rsidR="00977880">
              <w:t>/Models</w:t>
            </w:r>
          </w:p>
          <w:p w14:paraId="39DF8BA1" w14:textId="029ABA8B" w:rsidR="00385876" w:rsidRDefault="00977880" w:rsidP="0071385D">
            <w:r>
              <w:t>Documents/Resources</w:t>
            </w:r>
          </w:p>
        </w:tc>
        <w:tc>
          <w:tcPr>
            <w:tcW w:w="1842" w:type="dxa"/>
            <w:shd w:val="clear" w:color="auto" w:fill="F2DBDB" w:themeFill="accent2" w:themeFillTint="33"/>
          </w:tcPr>
          <w:p w14:paraId="4FFC82EB" w14:textId="6D25EA1B" w:rsidR="00577B44" w:rsidRDefault="0071385D" w:rsidP="0010306F">
            <w:proofErr w:type="spellStart"/>
            <w:r>
              <w:t>Cynefin</w:t>
            </w:r>
            <w:proofErr w:type="spellEnd"/>
          </w:p>
        </w:tc>
        <w:tc>
          <w:tcPr>
            <w:tcW w:w="1276" w:type="dxa"/>
            <w:shd w:val="clear" w:color="auto" w:fill="F2DBDB" w:themeFill="accent2" w:themeFillTint="33"/>
          </w:tcPr>
          <w:p w14:paraId="25374CA3" w14:textId="629311E8" w:rsidR="00577B44" w:rsidRDefault="0071385D" w:rsidP="0010306F">
            <w:r>
              <w:t>DL</w:t>
            </w:r>
          </w:p>
        </w:tc>
      </w:tr>
      <w:tr w:rsidR="004524D4" w14:paraId="03DDFFA7" w14:textId="77777777" w:rsidTr="00B36C9C">
        <w:tc>
          <w:tcPr>
            <w:tcW w:w="1844" w:type="dxa"/>
            <w:shd w:val="clear" w:color="auto" w:fill="B6DDE8" w:themeFill="accent5" w:themeFillTint="66"/>
          </w:tcPr>
          <w:p w14:paraId="5CFACBCE" w14:textId="1B4AEC57" w:rsidR="004524D4" w:rsidRPr="00B36C9C" w:rsidRDefault="00650B4B" w:rsidP="0010306F">
            <w:pPr>
              <w:rPr>
                <w:b/>
              </w:rPr>
            </w:pPr>
            <w:r>
              <w:rPr>
                <w:b/>
              </w:rPr>
              <w:t>February 4</w:t>
            </w:r>
            <w:r w:rsidR="004524D4" w:rsidRPr="00B36C9C">
              <w:rPr>
                <w:b/>
              </w:rPr>
              <w:t>th</w:t>
            </w:r>
          </w:p>
        </w:tc>
        <w:tc>
          <w:tcPr>
            <w:tcW w:w="2409" w:type="dxa"/>
            <w:shd w:val="clear" w:color="auto" w:fill="B6DDE8" w:themeFill="accent5" w:themeFillTint="66"/>
          </w:tcPr>
          <w:p w14:paraId="1C697B46" w14:textId="1899684A" w:rsidR="004524D4" w:rsidRDefault="007765DC" w:rsidP="0010306F">
            <w:r>
              <w:t>Paddle</w:t>
            </w:r>
            <w:r w:rsidR="000F76EC">
              <w:t>/Rock</w:t>
            </w:r>
          </w:p>
        </w:tc>
        <w:tc>
          <w:tcPr>
            <w:tcW w:w="2694" w:type="dxa"/>
            <w:vMerge w:val="restart"/>
            <w:shd w:val="clear" w:color="auto" w:fill="FFFFFF" w:themeFill="background1"/>
          </w:tcPr>
          <w:p w14:paraId="6B115045" w14:textId="7D71D59E" w:rsidR="00974B58" w:rsidRDefault="0032083D" w:rsidP="00095CE3">
            <w:r>
              <w:t>Hazard Identification</w:t>
            </w:r>
          </w:p>
          <w:p w14:paraId="2224EAF2" w14:textId="77777777" w:rsidR="00974B58" w:rsidRDefault="00974B58" w:rsidP="00095CE3">
            <w:r>
              <w:t>Real and Perceived Risk</w:t>
            </w:r>
          </w:p>
          <w:p w14:paraId="5D0E4AE3" w14:textId="77777777" w:rsidR="004524D4" w:rsidRDefault="00974B58" w:rsidP="00095CE3">
            <w:r>
              <w:t>The role of NGB’s</w:t>
            </w:r>
          </w:p>
          <w:p w14:paraId="15AAF351" w14:textId="0AFFC0C5" w:rsidR="0032083D" w:rsidRDefault="008167DE" w:rsidP="00095CE3">
            <w:r>
              <w:t xml:space="preserve">Using </w:t>
            </w:r>
            <w:r w:rsidR="00F00C65">
              <w:t>Control Measure</w:t>
            </w:r>
            <w:r>
              <w:t>s</w:t>
            </w:r>
          </w:p>
        </w:tc>
        <w:tc>
          <w:tcPr>
            <w:tcW w:w="1842" w:type="dxa"/>
            <w:shd w:val="clear" w:color="auto" w:fill="B6DDE8" w:themeFill="accent5" w:themeFillTint="66"/>
          </w:tcPr>
          <w:p w14:paraId="5A451775" w14:textId="6448EA44" w:rsidR="004524D4" w:rsidRDefault="007765DC" w:rsidP="0010306F">
            <w:proofErr w:type="spellStart"/>
            <w:r>
              <w:t>Llandysul</w:t>
            </w:r>
            <w:proofErr w:type="spellEnd"/>
            <w:r w:rsidR="008A0039">
              <w:t>/Gower</w:t>
            </w:r>
          </w:p>
        </w:tc>
        <w:tc>
          <w:tcPr>
            <w:tcW w:w="1276" w:type="dxa"/>
            <w:shd w:val="clear" w:color="auto" w:fill="B6DDE8" w:themeFill="accent5" w:themeFillTint="66"/>
          </w:tcPr>
          <w:p w14:paraId="27A1C3B7" w14:textId="52F23540" w:rsidR="004524D4" w:rsidRDefault="004524D4" w:rsidP="0010306F">
            <w:r>
              <w:t>DL, GH, TM, JH</w:t>
            </w:r>
          </w:p>
        </w:tc>
      </w:tr>
      <w:tr w:rsidR="004524D4" w14:paraId="3723984B" w14:textId="77777777" w:rsidTr="00B36C9C">
        <w:tc>
          <w:tcPr>
            <w:tcW w:w="1844" w:type="dxa"/>
            <w:shd w:val="clear" w:color="auto" w:fill="F2DBDB" w:themeFill="accent2" w:themeFillTint="33"/>
          </w:tcPr>
          <w:p w14:paraId="76A557AC" w14:textId="1921F9CF" w:rsidR="004524D4" w:rsidRPr="00B36C9C" w:rsidRDefault="00650B4B" w:rsidP="0010306F">
            <w:pPr>
              <w:rPr>
                <w:b/>
              </w:rPr>
            </w:pPr>
            <w:r>
              <w:rPr>
                <w:b/>
              </w:rPr>
              <w:t>February 11</w:t>
            </w:r>
            <w:r w:rsidR="004524D4" w:rsidRPr="00B36C9C">
              <w:rPr>
                <w:b/>
              </w:rPr>
              <w:t>th</w:t>
            </w:r>
          </w:p>
        </w:tc>
        <w:tc>
          <w:tcPr>
            <w:tcW w:w="2409" w:type="dxa"/>
            <w:shd w:val="clear" w:color="auto" w:fill="F2DBDB" w:themeFill="accent2" w:themeFillTint="33"/>
          </w:tcPr>
          <w:p w14:paraId="40214F8E" w14:textId="4F91872F" w:rsidR="004524D4" w:rsidRPr="004524D4" w:rsidRDefault="007765DC" w:rsidP="0010306F">
            <w:r>
              <w:t>Paddle</w:t>
            </w:r>
            <w:r w:rsidR="000F76EC">
              <w:t>/Rock</w:t>
            </w:r>
          </w:p>
        </w:tc>
        <w:tc>
          <w:tcPr>
            <w:tcW w:w="2694" w:type="dxa"/>
            <w:vMerge/>
            <w:shd w:val="clear" w:color="auto" w:fill="FFFFFF" w:themeFill="background1"/>
          </w:tcPr>
          <w:p w14:paraId="58F5CDFB" w14:textId="644E37C5" w:rsidR="004524D4" w:rsidRPr="004524D4" w:rsidRDefault="004524D4" w:rsidP="0010306F"/>
        </w:tc>
        <w:tc>
          <w:tcPr>
            <w:tcW w:w="1842" w:type="dxa"/>
            <w:shd w:val="clear" w:color="auto" w:fill="F2DBDB" w:themeFill="accent2" w:themeFillTint="33"/>
          </w:tcPr>
          <w:p w14:paraId="68EBF664" w14:textId="64FBBC48" w:rsidR="004524D4" w:rsidRPr="004524D4" w:rsidRDefault="000F76EC" w:rsidP="0010306F">
            <w:proofErr w:type="spellStart"/>
            <w:r>
              <w:t>Llandysul</w:t>
            </w:r>
            <w:proofErr w:type="spellEnd"/>
            <w:r>
              <w:t>/Gower</w:t>
            </w:r>
          </w:p>
        </w:tc>
        <w:tc>
          <w:tcPr>
            <w:tcW w:w="1276" w:type="dxa"/>
            <w:shd w:val="clear" w:color="auto" w:fill="F2DBDB" w:themeFill="accent2" w:themeFillTint="33"/>
          </w:tcPr>
          <w:p w14:paraId="3F583CDC" w14:textId="01AC6987" w:rsidR="004524D4" w:rsidRPr="004524D4" w:rsidRDefault="004524D4" w:rsidP="0010306F">
            <w:r>
              <w:t>DL, GH, TM, JH</w:t>
            </w:r>
          </w:p>
        </w:tc>
      </w:tr>
      <w:tr w:rsidR="00650B4B" w14:paraId="7CC536D9" w14:textId="77777777" w:rsidTr="00C21732">
        <w:tc>
          <w:tcPr>
            <w:tcW w:w="1844" w:type="dxa"/>
            <w:shd w:val="clear" w:color="auto" w:fill="FFFF00"/>
          </w:tcPr>
          <w:p w14:paraId="3B035E5B" w14:textId="6F4A81D3" w:rsidR="00650B4B" w:rsidRDefault="00650B4B" w:rsidP="0010306F">
            <w:pPr>
              <w:rPr>
                <w:b/>
              </w:rPr>
            </w:pPr>
            <w:r>
              <w:rPr>
                <w:b/>
              </w:rPr>
              <w:t>February 17</w:t>
            </w:r>
            <w:r w:rsidRPr="00B36C9C">
              <w:rPr>
                <w:b/>
              </w:rPr>
              <w:t xml:space="preserve">th – </w:t>
            </w:r>
            <w:r>
              <w:rPr>
                <w:b/>
              </w:rPr>
              <w:t>21st</w:t>
            </w:r>
          </w:p>
        </w:tc>
        <w:tc>
          <w:tcPr>
            <w:tcW w:w="2409" w:type="dxa"/>
            <w:shd w:val="clear" w:color="auto" w:fill="FFFF00"/>
          </w:tcPr>
          <w:p w14:paraId="186381B4" w14:textId="77777777" w:rsidR="00650B4B" w:rsidRDefault="00650B4B" w:rsidP="00650B4B">
            <w:r>
              <w:t>Residential Week</w:t>
            </w:r>
          </w:p>
          <w:p w14:paraId="0B478A2D" w14:textId="77777777" w:rsidR="00650B4B" w:rsidRDefault="00650B4B" w:rsidP="00EC4830"/>
        </w:tc>
        <w:tc>
          <w:tcPr>
            <w:tcW w:w="2694" w:type="dxa"/>
            <w:shd w:val="clear" w:color="auto" w:fill="FFFF00"/>
          </w:tcPr>
          <w:p w14:paraId="528C8DE7" w14:textId="3C738838" w:rsidR="00650B4B" w:rsidRDefault="00650B4B" w:rsidP="0032083D">
            <w:r>
              <w:t>Centre based Risk Management and Case Studies, Legislation</w:t>
            </w:r>
          </w:p>
        </w:tc>
        <w:tc>
          <w:tcPr>
            <w:tcW w:w="1842" w:type="dxa"/>
            <w:shd w:val="clear" w:color="auto" w:fill="FFFF00"/>
          </w:tcPr>
          <w:p w14:paraId="752CC18A" w14:textId="50C5347B" w:rsidR="00650B4B" w:rsidRDefault="000239A5" w:rsidP="0010306F">
            <w:proofErr w:type="spellStart"/>
            <w:r>
              <w:t>Glanllyn</w:t>
            </w:r>
            <w:proofErr w:type="spellEnd"/>
          </w:p>
        </w:tc>
        <w:tc>
          <w:tcPr>
            <w:tcW w:w="1276" w:type="dxa"/>
            <w:shd w:val="clear" w:color="auto" w:fill="FFFF00"/>
          </w:tcPr>
          <w:p w14:paraId="5109B72E" w14:textId="51E99895" w:rsidR="00650B4B" w:rsidRDefault="00650B4B" w:rsidP="0010306F">
            <w:r>
              <w:t>DL, TM, JH</w:t>
            </w:r>
          </w:p>
        </w:tc>
      </w:tr>
      <w:tr w:rsidR="00EE73B9" w14:paraId="2E295EDA" w14:textId="77777777" w:rsidTr="00EE73B9">
        <w:tc>
          <w:tcPr>
            <w:tcW w:w="1844" w:type="dxa"/>
            <w:shd w:val="clear" w:color="auto" w:fill="D9D9D9" w:themeFill="background1" w:themeFillShade="D9"/>
          </w:tcPr>
          <w:p w14:paraId="6B963CF3" w14:textId="1274CE02" w:rsidR="00EE73B9" w:rsidRPr="00B36C9C" w:rsidRDefault="00EE73B9" w:rsidP="0010306F">
            <w:pPr>
              <w:rPr>
                <w:b/>
              </w:rPr>
            </w:pPr>
            <w:r>
              <w:rPr>
                <w:b/>
              </w:rPr>
              <w:t>February 25</w:t>
            </w:r>
            <w:r w:rsidRPr="00B36C9C">
              <w:rPr>
                <w:b/>
              </w:rPr>
              <w:t>th</w:t>
            </w:r>
          </w:p>
        </w:tc>
        <w:tc>
          <w:tcPr>
            <w:tcW w:w="8221" w:type="dxa"/>
            <w:gridSpan w:val="4"/>
            <w:shd w:val="clear" w:color="auto" w:fill="D9D9D9" w:themeFill="background1" w:themeFillShade="D9"/>
          </w:tcPr>
          <w:p w14:paraId="1C383A98" w14:textId="77777777" w:rsidR="00EE73B9" w:rsidRDefault="00EE73B9" w:rsidP="00EE73B9">
            <w:pPr>
              <w:jc w:val="center"/>
            </w:pPr>
            <w:bookmarkStart w:id="0" w:name="_GoBack"/>
            <w:bookmarkEnd w:id="0"/>
            <w:r>
              <w:t>No Lecture</w:t>
            </w:r>
          </w:p>
          <w:p w14:paraId="2994024F" w14:textId="2176A12D" w:rsidR="00EE73B9" w:rsidRDefault="00EE73B9" w:rsidP="0010306F"/>
        </w:tc>
      </w:tr>
      <w:tr w:rsidR="000F76EC" w14:paraId="261009F2" w14:textId="77777777" w:rsidTr="00B36C9C">
        <w:tc>
          <w:tcPr>
            <w:tcW w:w="1844" w:type="dxa"/>
            <w:shd w:val="clear" w:color="auto" w:fill="E5DFEC" w:themeFill="accent4" w:themeFillTint="33"/>
          </w:tcPr>
          <w:p w14:paraId="6EC87D52" w14:textId="777C6DC3" w:rsidR="000F76EC" w:rsidRPr="00B36C9C" w:rsidRDefault="000F76EC" w:rsidP="0010306F">
            <w:pPr>
              <w:rPr>
                <w:b/>
              </w:rPr>
            </w:pPr>
            <w:r>
              <w:rPr>
                <w:b/>
              </w:rPr>
              <w:t>March 3rd</w:t>
            </w:r>
          </w:p>
        </w:tc>
        <w:tc>
          <w:tcPr>
            <w:tcW w:w="2409" w:type="dxa"/>
            <w:shd w:val="clear" w:color="auto" w:fill="E5DFEC" w:themeFill="accent4" w:themeFillTint="33"/>
          </w:tcPr>
          <w:p w14:paraId="1C7CAB6D" w14:textId="0B20D3CD" w:rsidR="000F76EC" w:rsidRDefault="007765DC" w:rsidP="000239A5">
            <w:proofErr w:type="spellStart"/>
            <w:r>
              <w:t>Coasteer</w:t>
            </w:r>
            <w:proofErr w:type="spellEnd"/>
            <w:r w:rsidR="000F76EC">
              <w:t>/Rock</w:t>
            </w:r>
          </w:p>
        </w:tc>
        <w:tc>
          <w:tcPr>
            <w:tcW w:w="2694" w:type="dxa"/>
            <w:vMerge w:val="restart"/>
            <w:shd w:val="clear" w:color="auto" w:fill="FFFFFF" w:themeFill="background1"/>
          </w:tcPr>
          <w:p w14:paraId="3304449F" w14:textId="77777777" w:rsidR="000F76EC" w:rsidRDefault="000F76EC" w:rsidP="00650B4B">
            <w:r>
              <w:t>Hazard Identification</w:t>
            </w:r>
          </w:p>
          <w:p w14:paraId="45C949C6" w14:textId="77777777" w:rsidR="000F76EC" w:rsidRDefault="000F76EC" w:rsidP="00650B4B">
            <w:r>
              <w:t>Real and Perceived Risk</w:t>
            </w:r>
          </w:p>
          <w:p w14:paraId="56200BBE" w14:textId="77777777" w:rsidR="000F76EC" w:rsidRDefault="000F76EC" w:rsidP="00650B4B">
            <w:r>
              <w:t>The role of NGB’s</w:t>
            </w:r>
          </w:p>
          <w:p w14:paraId="75C93927" w14:textId="0E9F2D5F" w:rsidR="000F76EC" w:rsidRDefault="008167DE" w:rsidP="00AF20E4">
            <w:r>
              <w:t xml:space="preserve">Using </w:t>
            </w:r>
            <w:r w:rsidR="000F76EC">
              <w:t>Control Measure</w:t>
            </w:r>
            <w:r>
              <w:t>s</w:t>
            </w:r>
          </w:p>
        </w:tc>
        <w:tc>
          <w:tcPr>
            <w:tcW w:w="1842" w:type="dxa"/>
            <w:shd w:val="clear" w:color="auto" w:fill="E5DFEC" w:themeFill="accent4" w:themeFillTint="33"/>
          </w:tcPr>
          <w:p w14:paraId="43A29517" w14:textId="2E211B64" w:rsidR="000F76EC" w:rsidRDefault="007765DC" w:rsidP="0010306F">
            <w:proofErr w:type="spellStart"/>
            <w:r>
              <w:t>Pembs</w:t>
            </w:r>
            <w:proofErr w:type="spellEnd"/>
            <w:r w:rsidR="000F76EC">
              <w:t>/Wolf</w:t>
            </w:r>
          </w:p>
        </w:tc>
        <w:tc>
          <w:tcPr>
            <w:tcW w:w="1276" w:type="dxa"/>
            <w:shd w:val="clear" w:color="auto" w:fill="E5DFEC" w:themeFill="accent4" w:themeFillTint="33"/>
          </w:tcPr>
          <w:p w14:paraId="4F3E5A03" w14:textId="54766C15" w:rsidR="000F76EC" w:rsidRDefault="000F76EC" w:rsidP="0010306F">
            <w:r>
              <w:t>DL, GH, TM, JH</w:t>
            </w:r>
          </w:p>
        </w:tc>
      </w:tr>
      <w:tr w:rsidR="000F76EC" w14:paraId="2DA86D38" w14:textId="77777777" w:rsidTr="00B36C9C">
        <w:tc>
          <w:tcPr>
            <w:tcW w:w="1844" w:type="dxa"/>
            <w:shd w:val="clear" w:color="auto" w:fill="B6DDE8" w:themeFill="accent5" w:themeFillTint="66"/>
          </w:tcPr>
          <w:p w14:paraId="042895FC" w14:textId="3DDAA39C" w:rsidR="000F76EC" w:rsidRPr="00B36C9C" w:rsidRDefault="000F76EC" w:rsidP="0010306F">
            <w:pPr>
              <w:rPr>
                <w:b/>
              </w:rPr>
            </w:pPr>
            <w:r>
              <w:rPr>
                <w:b/>
              </w:rPr>
              <w:t>March 10</w:t>
            </w:r>
            <w:r w:rsidRPr="00B36C9C">
              <w:rPr>
                <w:b/>
              </w:rPr>
              <w:t>th</w:t>
            </w:r>
          </w:p>
        </w:tc>
        <w:tc>
          <w:tcPr>
            <w:tcW w:w="2409" w:type="dxa"/>
            <w:shd w:val="clear" w:color="auto" w:fill="B6DDE8" w:themeFill="accent5" w:themeFillTint="66"/>
          </w:tcPr>
          <w:p w14:paraId="5D7540AA" w14:textId="507FD04B" w:rsidR="000F76EC" w:rsidRDefault="007765DC" w:rsidP="000239A5">
            <w:proofErr w:type="spellStart"/>
            <w:r>
              <w:t>Coasteer</w:t>
            </w:r>
            <w:proofErr w:type="spellEnd"/>
            <w:r w:rsidR="000F76EC">
              <w:t>/Rock</w:t>
            </w:r>
          </w:p>
        </w:tc>
        <w:tc>
          <w:tcPr>
            <w:tcW w:w="2694" w:type="dxa"/>
            <w:vMerge/>
            <w:shd w:val="clear" w:color="auto" w:fill="FFFFFF" w:themeFill="background1"/>
          </w:tcPr>
          <w:p w14:paraId="0CAEE078" w14:textId="36993640" w:rsidR="000F76EC" w:rsidRDefault="000F76EC" w:rsidP="0032083D"/>
        </w:tc>
        <w:tc>
          <w:tcPr>
            <w:tcW w:w="1842" w:type="dxa"/>
            <w:shd w:val="clear" w:color="auto" w:fill="B6DDE8" w:themeFill="accent5" w:themeFillTint="66"/>
          </w:tcPr>
          <w:p w14:paraId="2BE60089" w14:textId="64570EFD" w:rsidR="000F76EC" w:rsidRDefault="007765DC" w:rsidP="0010306F">
            <w:proofErr w:type="spellStart"/>
            <w:r>
              <w:t>Pembs</w:t>
            </w:r>
            <w:proofErr w:type="spellEnd"/>
            <w:r w:rsidR="000F76EC">
              <w:t>/Gower</w:t>
            </w:r>
          </w:p>
        </w:tc>
        <w:tc>
          <w:tcPr>
            <w:tcW w:w="1276" w:type="dxa"/>
            <w:shd w:val="clear" w:color="auto" w:fill="B6DDE8" w:themeFill="accent5" w:themeFillTint="66"/>
          </w:tcPr>
          <w:p w14:paraId="31AF504D" w14:textId="30758817" w:rsidR="000F76EC" w:rsidRDefault="000F76EC" w:rsidP="0010306F">
            <w:r>
              <w:t>DL, TM, GH, JH</w:t>
            </w:r>
          </w:p>
        </w:tc>
      </w:tr>
      <w:tr w:rsidR="00797B22" w14:paraId="36420C9D" w14:textId="77777777" w:rsidTr="00797B22">
        <w:tc>
          <w:tcPr>
            <w:tcW w:w="10065" w:type="dxa"/>
            <w:gridSpan w:val="5"/>
            <w:shd w:val="clear" w:color="auto" w:fill="9BBB59" w:themeFill="accent3"/>
          </w:tcPr>
          <w:p w14:paraId="61E556DB" w14:textId="6BA0375B" w:rsidR="00797B22" w:rsidRDefault="00797B22" w:rsidP="00797B22">
            <w:pPr>
              <w:jc w:val="center"/>
            </w:pPr>
            <w:r w:rsidRPr="00B36C9C">
              <w:rPr>
                <w:b/>
                <w:sz w:val="32"/>
                <w:szCs w:val="32"/>
              </w:rPr>
              <w:t>ASSESSMENT 2 (ESSAY)</w:t>
            </w:r>
            <w:r>
              <w:rPr>
                <w:b/>
                <w:sz w:val="32"/>
                <w:szCs w:val="32"/>
              </w:rPr>
              <w:t xml:space="preserve"> DUE 3PM FRIDAY MARCH 13th</w:t>
            </w:r>
          </w:p>
        </w:tc>
      </w:tr>
      <w:tr w:rsidR="00C21732" w14:paraId="18D8B428" w14:textId="77777777" w:rsidTr="00B36C9C">
        <w:tc>
          <w:tcPr>
            <w:tcW w:w="1844" w:type="dxa"/>
            <w:shd w:val="clear" w:color="auto" w:fill="E5DFEC" w:themeFill="accent4" w:themeFillTint="33"/>
          </w:tcPr>
          <w:p w14:paraId="4D48DC62" w14:textId="6D9C1AA4" w:rsidR="00C21732" w:rsidRPr="00B36C9C" w:rsidRDefault="00C21732" w:rsidP="0010306F">
            <w:pPr>
              <w:rPr>
                <w:b/>
              </w:rPr>
            </w:pPr>
            <w:r>
              <w:rPr>
                <w:b/>
              </w:rPr>
              <w:t>March 17</w:t>
            </w:r>
            <w:r w:rsidRPr="00B36C9C">
              <w:rPr>
                <w:b/>
              </w:rPr>
              <w:t>th</w:t>
            </w:r>
          </w:p>
        </w:tc>
        <w:tc>
          <w:tcPr>
            <w:tcW w:w="2409" w:type="dxa"/>
            <w:shd w:val="clear" w:color="auto" w:fill="E5DFEC" w:themeFill="accent4" w:themeFillTint="33"/>
          </w:tcPr>
          <w:p w14:paraId="7F3B88C5" w14:textId="6857459E" w:rsidR="00C21732" w:rsidRDefault="007765DC" w:rsidP="00EC4830">
            <w:r>
              <w:t>Paddle/</w:t>
            </w:r>
            <w:proofErr w:type="spellStart"/>
            <w:r>
              <w:t>Coasteer</w:t>
            </w:r>
            <w:proofErr w:type="spellEnd"/>
          </w:p>
        </w:tc>
        <w:tc>
          <w:tcPr>
            <w:tcW w:w="2694" w:type="dxa"/>
            <w:vMerge w:val="restart"/>
            <w:shd w:val="clear" w:color="auto" w:fill="FFFFFF" w:themeFill="background1"/>
          </w:tcPr>
          <w:p w14:paraId="321098B3" w14:textId="77777777" w:rsidR="00BF5940" w:rsidRDefault="00BF5940" w:rsidP="00BF5940">
            <w:r>
              <w:t>Hazard Identification</w:t>
            </w:r>
          </w:p>
          <w:p w14:paraId="41BEDC06" w14:textId="77777777" w:rsidR="00BF5940" w:rsidRDefault="00BF5940" w:rsidP="00BF5940">
            <w:r>
              <w:t>Real and Perceived Risk</w:t>
            </w:r>
          </w:p>
          <w:p w14:paraId="520BB994" w14:textId="77777777" w:rsidR="00BF5940" w:rsidRDefault="00BF5940" w:rsidP="00BF5940">
            <w:r>
              <w:t>The role of NGB’s</w:t>
            </w:r>
          </w:p>
          <w:p w14:paraId="29FAE05C" w14:textId="660026C7" w:rsidR="00C21732" w:rsidRDefault="008167DE" w:rsidP="00BF5940">
            <w:r>
              <w:t xml:space="preserve">Using </w:t>
            </w:r>
            <w:r w:rsidR="00BF5940">
              <w:t>Control Measure</w:t>
            </w:r>
            <w:r>
              <w:t>s</w:t>
            </w:r>
          </w:p>
        </w:tc>
        <w:tc>
          <w:tcPr>
            <w:tcW w:w="1842" w:type="dxa"/>
            <w:shd w:val="clear" w:color="auto" w:fill="E5DFEC" w:themeFill="accent4" w:themeFillTint="33"/>
          </w:tcPr>
          <w:p w14:paraId="187DE764" w14:textId="08EA11F7" w:rsidR="00C21732" w:rsidRDefault="007765DC" w:rsidP="000B4A24">
            <w:proofErr w:type="spellStart"/>
            <w:r>
              <w:t>Llandysul</w:t>
            </w:r>
            <w:proofErr w:type="spellEnd"/>
            <w:r>
              <w:t>/</w:t>
            </w:r>
            <w:r w:rsidR="008A0039">
              <w:t>Gower</w:t>
            </w:r>
          </w:p>
        </w:tc>
        <w:tc>
          <w:tcPr>
            <w:tcW w:w="1276" w:type="dxa"/>
            <w:shd w:val="clear" w:color="auto" w:fill="E5DFEC" w:themeFill="accent4" w:themeFillTint="33"/>
          </w:tcPr>
          <w:p w14:paraId="3122A31F" w14:textId="2B02748E" w:rsidR="00C21732" w:rsidRDefault="00C21732" w:rsidP="0010306F">
            <w:r>
              <w:t>DL, GH, TM, JH</w:t>
            </w:r>
          </w:p>
        </w:tc>
      </w:tr>
      <w:tr w:rsidR="00C21732" w14:paraId="5A16FBE6" w14:textId="77777777" w:rsidTr="00B36C9C">
        <w:tc>
          <w:tcPr>
            <w:tcW w:w="1844" w:type="dxa"/>
            <w:shd w:val="clear" w:color="auto" w:fill="B6DDE8" w:themeFill="accent5" w:themeFillTint="66"/>
          </w:tcPr>
          <w:p w14:paraId="3172CF9E" w14:textId="3FD5E1DF" w:rsidR="00C21732" w:rsidRPr="00B36C9C" w:rsidRDefault="00C21732" w:rsidP="0010306F">
            <w:pPr>
              <w:rPr>
                <w:b/>
              </w:rPr>
            </w:pPr>
            <w:r>
              <w:rPr>
                <w:b/>
              </w:rPr>
              <w:t>March 24</w:t>
            </w:r>
            <w:r w:rsidRPr="00B36C9C">
              <w:rPr>
                <w:b/>
              </w:rPr>
              <w:t>th</w:t>
            </w:r>
          </w:p>
        </w:tc>
        <w:tc>
          <w:tcPr>
            <w:tcW w:w="2409" w:type="dxa"/>
            <w:shd w:val="clear" w:color="auto" w:fill="B6DDE8" w:themeFill="accent5" w:themeFillTint="66"/>
          </w:tcPr>
          <w:p w14:paraId="67266CD1" w14:textId="6E0769FA" w:rsidR="00C21732" w:rsidRDefault="007765DC" w:rsidP="0010306F">
            <w:r>
              <w:t>Paddle/</w:t>
            </w:r>
            <w:proofErr w:type="spellStart"/>
            <w:r>
              <w:t>Coasteer</w:t>
            </w:r>
            <w:proofErr w:type="spellEnd"/>
          </w:p>
        </w:tc>
        <w:tc>
          <w:tcPr>
            <w:tcW w:w="2694" w:type="dxa"/>
            <w:vMerge/>
            <w:shd w:val="clear" w:color="auto" w:fill="FFFFFF" w:themeFill="background1"/>
          </w:tcPr>
          <w:p w14:paraId="7B94ECCC" w14:textId="447B8B47" w:rsidR="00C21732" w:rsidRDefault="00C21732" w:rsidP="00974B58"/>
        </w:tc>
        <w:tc>
          <w:tcPr>
            <w:tcW w:w="1842" w:type="dxa"/>
            <w:shd w:val="clear" w:color="auto" w:fill="B6DDE8" w:themeFill="accent5" w:themeFillTint="66"/>
          </w:tcPr>
          <w:p w14:paraId="1B4D49F8" w14:textId="6A3208D9" w:rsidR="00C21732" w:rsidRDefault="007765DC" w:rsidP="0010306F">
            <w:proofErr w:type="spellStart"/>
            <w:r>
              <w:t>Llandysul</w:t>
            </w:r>
            <w:proofErr w:type="spellEnd"/>
            <w:r>
              <w:t>/</w:t>
            </w:r>
            <w:proofErr w:type="spellStart"/>
            <w:r w:rsidR="000F76EC">
              <w:t>Pembs</w:t>
            </w:r>
            <w:proofErr w:type="spellEnd"/>
          </w:p>
        </w:tc>
        <w:tc>
          <w:tcPr>
            <w:tcW w:w="1276" w:type="dxa"/>
            <w:shd w:val="clear" w:color="auto" w:fill="B6DDE8" w:themeFill="accent5" w:themeFillTint="66"/>
          </w:tcPr>
          <w:p w14:paraId="7F1B6C4F" w14:textId="17133621" w:rsidR="00C21732" w:rsidRDefault="00C21732" w:rsidP="0010306F">
            <w:r>
              <w:t>DL, TM, GH, JH</w:t>
            </w:r>
          </w:p>
        </w:tc>
      </w:tr>
      <w:tr w:rsidR="00650B4B" w14:paraId="4EA9F42A" w14:textId="77777777" w:rsidTr="00797B22">
        <w:tc>
          <w:tcPr>
            <w:tcW w:w="1844" w:type="dxa"/>
            <w:shd w:val="clear" w:color="auto" w:fill="FFFF00"/>
          </w:tcPr>
          <w:p w14:paraId="3ECA814B" w14:textId="3D9B554D" w:rsidR="00650B4B" w:rsidRPr="00B36C9C" w:rsidRDefault="00797B22" w:rsidP="0010306F">
            <w:pPr>
              <w:rPr>
                <w:b/>
              </w:rPr>
            </w:pPr>
            <w:r>
              <w:rPr>
                <w:b/>
              </w:rPr>
              <w:t>March 30</w:t>
            </w:r>
            <w:r w:rsidRPr="00797B22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– April 17th</w:t>
            </w:r>
          </w:p>
        </w:tc>
        <w:tc>
          <w:tcPr>
            <w:tcW w:w="8221" w:type="dxa"/>
            <w:gridSpan w:val="4"/>
            <w:shd w:val="clear" w:color="auto" w:fill="FFFF00"/>
          </w:tcPr>
          <w:p w14:paraId="62911B10" w14:textId="77777777" w:rsidR="00650B4B" w:rsidRPr="00B36C9C" w:rsidRDefault="00650B4B" w:rsidP="00EC4830">
            <w:pPr>
              <w:jc w:val="center"/>
              <w:rPr>
                <w:b/>
                <w:sz w:val="32"/>
                <w:szCs w:val="32"/>
              </w:rPr>
            </w:pPr>
            <w:r w:rsidRPr="00B36C9C">
              <w:rPr>
                <w:b/>
                <w:sz w:val="32"/>
                <w:szCs w:val="32"/>
              </w:rPr>
              <w:t>EASTER VACATION</w:t>
            </w:r>
          </w:p>
          <w:p w14:paraId="71D68B46" w14:textId="091B6998" w:rsidR="00650B4B" w:rsidRPr="009508B8" w:rsidRDefault="00650B4B" w:rsidP="009508B8">
            <w:pPr>
              <w:jc w:val="center"/>
              <w:rPr>
                <w:sz w:val="32"/>
                <w:szCs w:val="32"/>
              </w:rPr>
            </w:pPr>
          </w:p>
        </w:tc>
      </w:tr>
      <w:tr w:rsidR="00797B22" w14:paraId="2399467C" w14:textId="77777777" w:rsidTr="00B36C9C">
        <w:tc>
          <w:tcPr>
            <w:tcW w:w="1844" w:type="dxa"/>
            <w:shd w:val="clear" w:color="auto" w:fill="E5DFEC" w:themeFill="accent4" w:themeFillTint="33"/>
          </w:tcPr>
          <w:p w14:paraId="5BF8CA47" w14:textId="0B245094" w:rsidR="00797B22" w:rsidRPr="00B36C9C" w:rsidRDefault="00797B22" w:rsidP="0010306F">
            <w:pPr>
              <w:rPr>
                <w:b/>
              </w:rPr>
            </w:pPr>
            <w:r>
              <w:rPr>
                <w:b/>
              </w:rPr>
              <w:t>April 21st</w:t>
            </w:r>
          </w:p>
        </w:tc>
        <w:tc>
          <w:tcPr>
            <w:tcW w:w="2409" w:type="dxa"/>
            <w:shd w:val="clear" w:color="auto" w:fill="E5DFEC" w:themeFill="accent4" w:themeFillTint="33"/>
          </w:tcPr>
          <w:p w14:paraId="7274FB94" w14:textId="16566BE2" w:rsidR="00797B22" w:rsidRDefault="000F76EC" w:rsidP="0010306F">
            <w:r>
              <w:t>Water/Rock</w:t>
            </w:r>
          </w:p>
        </w:tc>
        <w:tc>
          <w:tcPr>
            <w:tcW w:w="2694" w:type="dxa"/>
            <w:shd w:val="clear" w:color="auto" w:fill="FFFFFF" w:themeFill="background1"/>
          </w:tcPr>
          <w:p w14:paraId="0CE44B4A" w14:textId="5FEF7289" w:rsidR="00797B22" w:rsidRDefault="00C21732" w:rsidP="00C95E64">
            <w:r>
              <w:t>Risk Management, Leadership and</w:t>
            </w:r>
            <w:r w:rsidR="00797B22">
              <w:t xml:space="preserve"> professional practice</w:t>
            </w:r>
          </w:p>
        </w:tc>
        <w:tc>
          <w:tcPr>
            <w:tcW w:w="1842" w:type="dxa"/>
            <w:shd w:val="clear" w:color="auto" w:fill="E5DFEC" w:themeFill="accent4" w:themeFillTint="33"/>
          </w:tcPr>
          <w:p w14:paraId="2D29065D" w14:textId="72C6395E" w:rsidR="00797B22" w:rsidRDefault="008A0039" w:rsidP="0010306F">
            <w:proofErr w:type="spellStart"/>
            <w:r>
              <w:t>Pembs</w:t>
            </w:r>
            <w:proofErr w:type="spellEnd"/>
          </w:p>
        </w:tc>
        <w:tc>
          <w:tcPr>
            <w:tcW w:w="1276" w:type="dxa"/>
            <w:shd w:val="clear" w:color="auto" w:fill="E5DFEC" w:themeFill="accent4" w:themeFillTint="33"/>
          </w:tcPr>
          <w:p w14:paraId="19E5E545" w14:textId="30F47C37" w:rsidR="00797B22" w:rsidRDefault="00797B22" w:rsidP="0010306F">
            <w:r>
              <w:t>DL, TM, GH, JH</w:t>
            </w:r>
          </w:p>
        </w:tc>
      </w:tr>
      <w:tr w:rsidR="00797B22" w14:paraId="08171CAB" w14:textId="77777777" w:rsidTr="00C21732">
        <w:tc>
          <w:tcPr>
            <w:tcW w:w="1844" w:type="dxa"/>
            <w:shd w:val="clear" w:color="auto" w:fill="B8CCE4" w:themeFill="accent1" w:themeFillTint="66"/>
          </w:tcPr>
          <w:p w14:paraId="3A7838EA" w14:textId="647B1505" w:rsidR="00797B22" w:rsidRPr="00B36C9C" w:rsidRDefault="00797B22" w:rsidP="0010306F">
            <w:pPr>
              <w:rPr>
                <w:b/>
              </w:rPr>
            </w:pPr>
            <w:r>
              <w:rPr>
                <w:b/>
              </w:rPr>
              <w:t>April 28</w:t>
            </w:r>
            <w:r w:rsidRPr="00B36C9C">
              <w:rPr>
                <w:b/>
              </w:rPr>
              <w:t>th</w:t>
            </w:r>
          </w:p>
        </w:tc>
        <w:tc>
          <w:tcPr>
            <w:tcW w:w="2409" w:type="dxa"/>
            <w:shd w:val="clear" w:color="auto" w:fill="B8CCE4" w:themeFill="accent1" w:themeFillTint="66"/>
          </w:tcPr>
          <w:p w14:paraId="312C453F" w14:textId="10195331" w:rsidR="00797B22" w:rsidRDefault="000F76EC" w:rsidP="0010306F">
            <w:r>
              <w:t>Water/Rock</w:t>
            </w:r>
          </w:p>
        </w:tc>
        <w:tc>
          <w:tcPr>
            <w:tcW w:w="2694" w:type="dxa"/>
            <w:shd w:val="clear" w:color="auto" w:fill="FFFFFF" w:themeFill="background1"/>
          </w:tcPr>
          <w:p w14:paraId="0A694C5E" w14:textId="37CFC3C9" w:rsidR="00797B22" w:rsidRDefault="00C21732" w:rsidP="00C95E64">
            <w:r>
              <w:t xml:space="preserve">Risk Management, </w:t>
            </w:r>
            <w:r w:rsidR="00797B22">
              <w:t>Leadership</w:t>
            </w:r>
            <w:r>
              <w:t xml:space="preserve"> and professional practice</w:t>
            </w:r>
          </w:p>
        </w:tc>
        <w:tc>
          <w:tcPr>
            <w:tcW w:w="1842" w:type="dxa"/>
            <w:shd w:val="clear" w:color="auto" w:fill="B8CCE4" w:themeFill="accent1" w:themeFillTint="66"/>
          </w:tcPr>
          <w:p w14:paraId="04A37AC2" w14:textId="2C287128" w:rsidR="00797B22" w:rsidRDefault="008A0039" w:rsidP="0010306F">
            <w:proofErr w:type="spellStart"/>
            <w:r>
              <w:t>Pembs</w:t>
            </w:r>
            <w:proofErr w:type="spellEnd"/>
          </w:p>
        </w:tc>
        <w:tc>
          <w:tcPr>
            <w:tcW w:w="1276" w:type="dxa"/>
            <w:shd w:val="clear" w:color="auto" w:fill="B8CCE4" w:themeFill="accent1" w:themeFillTint="66"/>
          </w:tcPr>
          <w:p w14:paraId="0EA91855" w14:textId="16D22F61" w:rsidR="00797B22" w:rsidRDefault="00797B22" w:rsidP="0010306F">
            <w:r>
              <w:t>DL, TM, GH, JH</w:t>
            </w:r>
          </w:p>
        </w:tc>
      </w:tr>
      <w:tr w:rsidR="00797B22" w14:paraId="77E9712D" w14:textId="77777777" w:rsidTr="00797B22">
        <w:tc>
          <w:tcPr>
            <w:tcW w:w="10065" w:type="dxa"/>
            <w:gridSpan w:val="5"/>
            <w:shd w:val="clear" w:color="auto" w:fill="9BBB59" w:themeFill="accent3"/>
          </w:tcPr>
          <w:p w14:paraId="6499B609" w14:textId="3B01A4D4" w:rsidR="00797B22" w:rsidRPr="00797B22" w:rsidRDefault="00797B22" w:rsidP="00797B22">
            <w:pPr>
              <w:jc w:val="center"/>
              <w:rPr>
                <w:b/>
              </w:rPr>
            </w:pPr>
            <w:r w:rsidRPr="00797B22">
              <w:rPr>
                <w:b/>
              </w:rPr>
              <w:t>ASSESSMENT 1(A) PORTFOLIO DUE 3PM FRIDAY 1</w:t>
            </w:r>
            <w:r w:rsidRPr="00797B22">
              <w:rPr>
                <w:b/>
                <w:vertAlign w:val="superscript"/>
              </w:rPr>
              <w:t>ST</w:t>
            </w:r>
            <w:r w:rsidRPr="00797B22">
              <w:rPr>
                <w:b/>
              </w:rPr>
              <w:t xml:space="preserve"> MAY</w:t>
            </w:r>
          </w:p>
        </w:tc>
      </w:tr>
      <w:tr w:rsidR="00797B22" w14:paraId="0C7E0881" w14:textId="77777777" w:rsidTr="00C21732">
        <w:tc>
          <w:tcPr>
            <w:tcW w:w="1844" w:type="dxa"/>
            <w:shd w:val="clear" w:color="auto" w:fill="E5DFEC" w:themeFill="accent4" w:themeFillTint="33"/>
          </w:tcPr>
          <w:p w14:paraId="6908D349" w14:textId="63444171" w:rsidR="00797B22" w:rsidRPr="00B36C9C" w:rsidRDefault="00797B22" w:rsidP="0010306F">
            <w:pPr>
              <w:rPr>
                <w:b/>
              </w:rPr>
            </w:pPr>
            <w:r>
              <w:rPr>
                <w:b/>
              </w:rPr>
              <w:t>May 5</w:t>
            </w:r>
            <w:r w:rsidRPr="00B36C9C">
              <w:rPr>
                <w:b/>
              </w:rPr>
              <w:t>th</w:t>
            </w:r>
          </w:p>
        </w:tc>
        <w:tc>
          <w:tcPr>
            <w:tcW w:w="2409" w:type="dxa"/>
            <w:shd w:val="clear" w:color="auto" w:fill="E5DFEC" w:themeFill="accent4" w:themeFillTint="33"/>
          </w:tcPr>
          <w:p w14:paraId="129E842B" w14:textId="361098CF" w:rsidR="00797B22" w:rsidRDefault="00797B22" w:rsidP="00C14E75">
            <w:proofErr w:type="spellStart"/>
            <w:r>
              <w:t>Coasteering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664127A2" w14:textId="5A94F331" w:rsidR="00797B22" w:rsidRPr="00797B22" w:rsidRDefault="00797B22" w:rsidP="0010306F">
            <w:pPr>
              <w:rPr>
                <w:b/>
              </w:rPr>
            </w:pPr>
            <w:r w:rsidRPr="00797B22">
              <w:rPr>
                <w:b/>
              </w:rPr>
              <w:t>Assessment 1b (Debate)</w:t>
            </w:r>
          </w:p>
        </w:tc>
        <w:tc>
          <w:tcPr>
            <w:tcW w:w="1842" w:type="dxa"/>
            <w:shd w:val="clear" w:color="auto" w:fill="E5DFEC" w:themeFill="accent4" w:themeFillTint="33"/>
          </w:tcPr>
          <w:p w14:paraId="6C9A4CAA" w14:textId="504B0848" w:rsidR="00797B22" w:rsidRDefault="00797B22" w:rsidP="0010306F"/>
        </w:tc>
        <w:tc>
          <w:tcPr>
            <w:tcW w:w="1276" w:type="dxa"/>
            <w:shd w:val="clear" w:color="auto" w:fill="E5DFEC" w:themeFill="accent4" w:themeFillTint="33"/>
          </w:tcPr>
          <w:p w14:paraId="767BF54A" w14:textId="787BAF6A" w:rsidR="00797B22" w:rsidRDefault="00797B22" w:rsidP="0010306F">
            <w:r>
              <w:t>DL, TM, GH, JH</w:t>
            </w:r>
          </w:p>
        </w:tc>
      </w:tr>
    </w:tbl>
    <w:p w14:paraId="604F2F1D" w14:textId="7EB9695B" w:rsidR="00D84FFF" w:rsidRPr="00836073" w:rsidRDefault="00385876" w:rsidP="00836073">
      <w:r>
        <w:t>** All of the programmed practical sessions are sub</w:t>
      </w:r>
      <w:r w:rsidR="003816ED">
        <w:t>ject to change given the unpredictable</w:t>
      </w:r>
      <w:r>
        <w:t xml:space="preserve"> nature of the environment!</w:t>
      </w:r>
    </w:p>
    <w:sectPr w:rsidR="00D84FFF" w:rsidRPr="00836073" w:rsidSect="00E5681B">
      <w:headerReference w:type="default" r:id="rId8"/>
      <w:footerReference w:type="default" r:id="rId9"/>
      <w:pgSz w:w="11900" w:h="1682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577917" w14:textId="77777777" w:rsidR="00EE73B9" w:rsidRDefault="00EE73B9" w:rsidP="004C6929">
      <w:r>
        <w:separator/>
      </w:r>
    </w:p>
  </w:endnote>
  <w:endnote w:type="continuationSeparator" w:id="0">
    <w:p w14:paraId="06DD863E" w14:textId="77777777" w:rsidR="00EE73B9" w:rsidRDefault="00EE73B9" w:rsidP="004C6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altName w:val="Arial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A03C65" w14:textId="1B876F32" w:rsidR="00EE73B9" w:rsidRPr="002E4042" w:rsidRDefault="00EE73B9" w:rsidP="004C6929">
    <w:pPr>
      <w:pStyle w:val="Footer"/>
      <w:tabs>
        <w:tab w:val="clear" w:pos="4320"/>
        <w:tab w:val="clear" w:pos="8640"/>
        <w:tab w:val="left" w:pos="4990"/>
      </w:tabs>
      <w:rPr>
        <w:i/>
      </w:rPr>
    </w:pPr>
    <w:r w:rsidRPr="002E4042">
      <w:rPr>
        <w:rFonts w:ascii="Times" w:hAnsi="Times" w:cs="Times"/>
        <w:i/>
        <w:iCs/>
        <w:noProof/>
        <w:color w:val="161616"/>
        <w:sz w:val="26"/>
        <w:szCs w:val="26"/>
        <w:lang w:val="en-US"/>
      </w:rPr>
      <w:drawing>
        <wp:anchor distT="0" distB="0" distL="114300" distR="114300" simplePos="0" relativeHeight="251664384" behindDoc="0" locked="0" layoutInCell="1" allowOverlap="1" wp14:anchorId="72ACFB7E" wp14:editId="5FB92ED4">
          <wp:simplePos x="0" y="0"/>
          <wp:positionH relativeFrom="column">
            <wp:posOffset>4376420</wp:posOffset>
          </wp:positionH>
          <wp:positionV relativeFrom="paragraph">
            <wp:posOffset>-65405</wp:posOffset>
          </wp:positionV>
          <wp:extent cx="514985" cy="518160"/>
          <wp:effectExtent l="0" t="0" r="0" b="0"/>
          <wp:wrapThrough wrapText="bothSides">
            <wp:wrapPolygon edited="0">
              <wp:start x="0" y="0"/>
              <wp:lineTo x="0" y="20118"/>
              <wp:lineTo x="20242" y="20118"/>
              <wp:lineTo x="20242" y="0"/>
              <wp:lineTo x="0" y="0"/>
            </wp:wrapPolygon>
          </wp:wrapThrough>
          <wp:docPr id="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9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E4042">
      <w:rPr>
        <w:rFonts w:ascii="Helvetica" w:hAnsi="Helvetica" w:cs="Helvetica"/>
        <w:i/>
        <w:noProof/>
        <w:lang w:val="en-US"/>
      </w:rPr>
      <w:drawing>
        <wp:anchor distT="0" distB="0" distL="114300" distR="114300" simplePos="0" relativeHeight="251662336" behindDoc="0" locked="0" layoutInCell="1" allowOverlap="1" wp14:anchorId="358975C7" wp14:editId="0B311CE4">
          <wp:simplePos x="0" y="0"/>
          <wp:positionH relativeFrom="margin">
            <wp:posOffset>4841240</wp:posOffset>
          </wp:positionH>
          <wp:positionV relativeFrom="paragraph">
            <wp:posOffset>-137795</wp:posOffset>
          </wp:positionV>
          <wp:extent cx="819785" cy="672465"/>
          <wp:effectExtent l="0" t="0" r="0" b="0"/>
          <wp:wrapTight wrapText="bothSides">
            <wp:wrapPolygon edited="0">
              <wp:start x="0" y="0"/>
              <wp:lineTo x="0" y="20397"/>
              <wp:lineTo x="20747" y="20397"/>
              <wp:lineTo x="20747" y="0"/>
              <wp:lineTo x="0" y="0"/>
            </wp:wrapPolygon>
          </wp:wrapTight>
          <wp:docPr id="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85" cy="672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E4042">
      <w:rPr>
        <w:i/>
        <w:noProof/>
        <w:lang w:val="en-US"/>
      </w:rPr>
      <w:drawing>
        <wp:anchor distT="0" distB="0" distL="114300" distR="114300" simplePos="0" relativeHeight="251665408" behindDoc="0" locked="0" layoutInCell="1" allowOverlap="1" wp14:anchorId="6C8D6D84" wp14:editId="35C19D38">
          <wp:simplePos x="0" y="0"/>
          <wp:positionH relativeFrom="column">
            <wp:posOffset>5525770</wp:posOffset>
          </wp:positionH>
          <wp:positionV relativeFrom="paragraph">
            <wp:posOffset>-95885</wp:posOffset>
          </wp:positionV>
          <wp:extent cx="626110" cy="626110"/>
          <wp:effectExtent l="0" t="0" r="8890" b="8890"/>
          <wp:wrapTight wrapText="bothSides">
            <wp:wrapPolygon edited="0">
              <wp:start x="0" y="0"/>
              <wp:lineTo x="0" y="21030"/>
              <wp:lineTo x="21030" y="21030"/>
              <wp:lineTo x="21030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ol-logo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6110" cy="62611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E4042">
      <w:rPr>
        <w:i/>
      </w:rPr>
      <w:t xml:space="preserve">BA Outdoor Adventure Education </w:t>
    </w:r>
    <w:r w:rsidRPr="002E4042">
      <w:rPr>
        <w:i/>
      </w:rPr>
      <w:tab/>
    </w:r>
  </w:p>
  <w:p w14:paraId="2439B80C" w14:textId="5D7B596A" w:rsidR="00EE73B9" w:rsidRPr="002E4042" w:rsidRDefault="00076A21">
    <w:pPr>
      <w:pStyle w:val="Footer"/>
      <w:rPr>
        <w:i/>
      </w:rPr>
    </w:pPr>
    <w:r>
      <w:rPr>
        <w:i/>
      </w:rPr>
      <w:t>2019 / 2020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A215DC" w14:textId="77777777" w:rsidR="00EE73B9" w:rsidRDefault="00EE73B9" w:rsidP="004C6929">
      <w:r>
        <w:separator/>
      </w:r>
    </w:p>
  </w:footnote>
  <w:footnote w:type="continuationSeparator" w:id="0">
    <w:p w14:paraId="7D024D45" w14:textId="77777777" w:rsidR="00EE73B9" w:rsidRDefault="00EE73B9" w:rsidP="004C692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888BEB" w14:textId="77777777" w:rsidR="00EE73B9" w:rsidRDefault="00EE73B9">
    <w:pPr>
      <w:pStyle w:val="Header"/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027B79A7" wp14:editId="74A42174">
          <wp:simplePos x="0" y="0"/>
          <wp:positionH relativeFrom="column">
            <wp:posOffset>-814705</wp:posOffset>
          </wp:positionH>
          <wp:positionV relativeFrom="paragraph">
            <wp:posOffset>-275590</wp:posOffset>
          </wp:positionV>
          <wp:extent cx="6882765" cy="632460"/>
          <wp:effectExtent l="0" t="0" r="635" b="2540"/>
          <wp:wrapThrough wrapText="bothSides">
            <wp:wrapPolygon edited="0">
              <wp:start x="0" y="0"/>
              <wp:lineTo x="0" y="20819"/>
              <wp:lineTo x="21522" y="20819"/>
              <wp:lineTo x="21522" y="0"/>
              <wp:lineTo x="0" y="0"/>
            </wp:wrapPolygon>
          </wp:wrapThrough>
          <wp:docPr id="3" name="Picture 3" descr="fillableform_header_resiz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llableform_header_resiz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2765" cy="632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hdrShapeDefaults>
    <o:shapedefaults v:ext="edit" spidmax="2050">
      <o:colormenu v:ext="edit" fillcolor="none [3215]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929"/>
    <w:rsid w:val="000239A5"/>
    <w:rsid w:val="00025AB4"/>
    <w:rsid w:val="00037565"/>
    <w:rsid w:val="00076A21"/>
    <w:rsid w:val="00095CE3"/>
    <w:rsid w:val="000A4D4B"/>
    <w:rsid w:val="000B4A24"/>
    <w:rsid w:val="000F76EC"/>
    <w:rsid w:val="0010306F"/>
    <w:rsid w:val="001100D1"/>
    <w:rsid w:val="00131022"/>
    <w:rsid w:val="00176BC4"/>
    <w:rsid w:val="001A7109"/>
    <w:rsid w:val="001C0DC0"/>
    <w:rsid w:val="001F3C81"/>
    <w:rsid w:val="00226E4F"/>
    <w:rsid w:val="00256CF1"/>
    <w:rsid w:val="002718DD"/>
    <w:rsid w:val="002A3B36"/>
    <w:rsid w:val="002E0CE5"/>
    <w:rsid w:val="002E4042"/>
    <w:rsid w:val="0032083D"/>
    <w:rsid w:val="00342B0A"/>
    <w:rsid w:val="00356799"/>
    <w:rsid w:val="003816ED"/>
    <w:rsid w:val="00385876"/>
    <w:rsid w:val="003A5F61"/>
    <w:rsid w:val="003B38B3"/>
    <w:rsid w:val="003B5EAE"/>
    <w:rsid w:val="003D54FC"/>
    <w:rsid w:val="003F3E27"/>
    <w:rsid w:val="004524D4"/>
    <w:rsid w:val="00473CD3"/>
    <w:rsid w:val="004844A6"/>
    <w:rsid w:val="004C6929"/>
    <w:rsid w:val="004E4FBF"/>
    <w:rsid w:val="00515CE3"/>
    <w:rsid w:val="00577B44"/>
    <w:rsid w:val="005E0041"/>
    <w:rsid w:val="005F04C6"/>
    <w:rsid w:val="006212C4"/>
    <w:rsid w:val="00627639"/>
    <w:rsid w:val="00650B4B"/>
    <w:rsid w:val="00664955"/>
    <w:rsid w:val="00665E32"/>
    <w:rsid w:val="00693AE1"/>
    <w:rsid w:val="006A471D"/>
    <w:rsid w:val="006D2FC3"/>
    <w:rsid w:val="0071385D"/>
    <w:rsid w:val="007177B5"/>
    <w:rsid w:val="0071794A"/>
    <w:rsid w:val="007554FF"/>
    <w:rsid w:val="00770D67"/>
    <w:rsid w:val="007765DC"/>
    <w:rsid w:val="00797B22"/>
    <w:rsid w:val="007A2A9A"/>
    <w:rsid w:val="007A5A92"/>
    <w:rsid w:val="007F7AA0"/>
    <w:rsid w:val="008167DE"/>
    <w:rsid w:val="00836073"/>
    <w:rsid w:val="00886776"/>
    <w:rsid w:val="00886DD7"/>
    <w:rsid w:val="00892F43"/>
    <w:rsid w:val="008A0039"/>
    <w:rsid w:val="008A2271"/>
    <w:rsid w:val="008C33EE"/>
    <w:rsid w:val="008E7229"/>
    <w:rsid w:val="0094284E"/>
    <w:rsid w:val="009508B8"/>
    <w:rsid w:val="00974B58"/>
    <w:rsid w:val="00977880"/>
    <w:rsid w:val="009C3B60"/>
    <w:rsid w:val="009D2CAB"/>
    <w:rsid w:val="009E01F0"/>
    <w:rsid w:val="00A21B20"/>
    <w:rsid w:val="00A27C9A"/>
    <w:rsid w:val="00AA4B60"/>
    <w:rsid w:val="00AA6DAF"/>
    <w:rsid w:val="00AB5D2C"/>
    <w:rsid w:val="00AD005B"/>
    <w:rsid w:val="00AD4071"/>
    <w:rsid w:val="00AF20E4"/>
    <w:rsid w:val="00B36C9C"/>
    <w:rsid w:val="00B6146E"/>
    <w:rsid w:val="00B62B74"/>
    <w:rsid w:val="00B72271"/>
    <w:rsid w:val="00B90303"/>
    <w:rsid w:val="00BF5940"/>
    <w:rsid w:val="00C02CBB"/>
    <w:rsid w:val="00C1290F"/>
    <w:rsid w:val="00C14E75"/>
    <w:rsid w:val="00C21732"/>
    <w:rsid w:val="00C26771"/>
    <w:rsid w:val="00C70854"/>
    <w:rsid w:val="00C82076"/>
    <w:rsid w:val="00C958A0"/>
    <w:rsid w:val="00C95E64"/>
    <w:rsid w:val="00CB6D3D"/>
    <w:rsid w:val="00D01192"/>
    <w:rsid w:val="00D100CD"/>
    <w:rsid w:val="00D12D53"/>
    <w:rsid w:val="00D31106"/>
    <w:rsid w:val="00D422A6"/>
    <w:rsid w:val="00D84FFF"/>
    <w:rsid w:val="00E001B1"/>
    <w:rsid w:val="00E22102"/>
    <w:rsid w:val="00E30108"/>
    <w:rsid w:val="00E44072"/>
    <w:rsid w:val="00E54F60"/>
    <w:rsid w:val="00E5681B"/>
    <w:rsid w:val="00E66409"/>
    <w:rsid w:val="00E74B72"/>
    <w:rsid w:val="00EA00B0"/>
    <w:rsid w:val="00EC4830"/>
    <w:rsid w:val="00ED7ED4"/>
    <w:rsid w:val="00EE00B4"/>
    <w:rsid w:val="00EE73B9"/>
    <w:rsid w:val="00F00C65"/>
    <w:rsid w:val="00F06A46"/>
    <w:rsid w:val="00F12B2A"/>
    <w:rsid w:val="00F718ED"/>
    <w:rsid w:val="00F90060"/>
    <w:rsid w:val="00FB2C48"/>
    <w:rsid w:val="00FC4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o:colormenu v:ext="edit" fillcolor="none [3215]"/>
    </o:shapedefaults>
    <o:shapelayout v:ext="edit">
      <o:idmap v:ext="edit" data="1"/>
    </o:shapelayout>
  </w:shapeDefaults>
  <w:decimalSymbol w:val="."/>
  <w:listSeparator w:val=","/>
  <w14:docId w14:val="0B77D59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7E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692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6929"/>
  </w:style>
  <w:style w:type="paragraph" w:styleId="Footer">
    <w:name w:val="footer"/>
    <w:basedOn w:val="Normal"/>
    <w:link w:val="FooterChar"/>
    <w:uiPriority w:val="99"/>
    <w:unhideWhenUsed/>
    <w:rsid w:val="004C692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6929"/>
  </w:style>
  <w:style w:type="table" w:styleId="TableGrid">
    <w:name w:val="Table Grid"/>
    <w:basedOn w:val="TableNormal"/>
    <w:uiPriority w:val="59"/>
    <w:rsid w:val="008360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76BC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CA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CAB"/>
    <w:rPr>
      <w:rFonts w:ascii="Lucida Grande" w:hAnsi="Lucida Grande" w:cs="Lucida Grande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E3010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3010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7E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692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6929"/>
  </w:style>
  <w:style w:type="paragraph" w:styleId="Footer">
    <w:name w:val="footer"/>
    <w:basedOn w:val="Normal"/>
    <w:link w:val="FooterChar"/>
    <w:uiPriority w:val="99"/>
    <w:unhideWhenUsed/>
    <w:rsid w:val="004C692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6929"/>
  </w:style>
  <w:style w:type="table" w:styleId="TableGrid">
    <w:name w:val="Table Grid"/>
    <w:basedOn w:val="TableNormal"/>
    <w:uiPriority w:val="59"/>
    <w:rsid w:val="008360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76BC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CA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CAB"/>
    <w:rPr>
      <w:rFonts w:ascii="Lucida Grande" w:hAnsi="Lucida Grande" w:cs="Lucida Grande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E3010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3010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jpeg"/><Relationship Id="rId3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4E8760A-A7C1-B349-9590-1B97FE1D4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</Pages>
  <Words>240</Words>
  <Characters>1368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Moore</dc:creator>
  <cp:keywords/>
  <dc:description/>
  <cp:lastModifiedBy>shoe</cp:lastModifiedBy>
  <cp:revision>8</cp:revision>
  <cp:lastPrinted>2017-06-20T21:15:00Z</cp:lastPrinted>
  <dcterms:created xsi:type="dcterms:W3CDTF">2019-06-28T12:57:00Z</dcterms:created>
  <dcterms:modified xsi:type="dcterms:W3CDTF">2020-01-21T11:41:00Z</dcterms:modified>
</cp:coreProperties>
</file>