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3341"/>
        <w:tblW w:w="9640" w:type="dxa"/>
        <w:tblInd w:w="0" w:type="dxa"/>
        <w:tblCellMar>
          <w:top w:w="12" w:type="dxa"/>
          <w:left w:w="107" w:type="dxa"/>
          <w:right w:w="115" w:type="dxa"/>
        </w:tblCellMar>
        <w:tblLook w:val="04A0" w:firstRow="1" w:lastRow="0" w:firstColumn="1" w:lastColumn="0" w:noHBand="0" w:noVBand="1"/>
      </w:tblPr>
      <w:tblGrid>
        <w:gridCol w:w="8153"/>
        <w:gridCol w:w="728"/>
        <w:gridCol w:w="759"/>
      </w:tblGrid>
      <w:tr w:rsidR="00DF0F7A" w:rsidRPr="004559B1" w14:paraId="3B8857A5" w14:textId="77777777" w:rsidTr="00DF0F7A">
        <w:trPr>
          <w:trHeight w:val="1009"/>
        </w:trPr>
        <w:tc>
          <w:tcPr>
            <w:tcW w:w="86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9F4310" w14:textId="77777777" w:rsidR="00DF0F7A" w:rsidRPr="004559B1" w:rsidRDefault="00DF0F7A" w:rsidP="00DF0F7A">
            <w:pPr>
              <w:rPr>
                <w:rFonts w:ascii="Arial" w:hAnsi="Arial" w:cs="Arial"/>
              </w:rPr>
            </w:pPr>
            <w:r w:rsidRPr="004559B1">
              <w:rPr>
                <w:rFonts w:ascii="Arial" w:eastAsia="Arial" w:hAnsi="Arial" w:cs="Arial"/>
                <w:b/>
              </w:rPr>
              <w:t xml:space="preserve">Generic Assessment Criteria  </w:t>
            </w:r>
          </w:p>
        </w:tc>
        <w:tc>
          <w:tcPr>
            <w:tcW w:w="728" w:type="dxa"/>
            <w:tcBorders>
              <w:top w:val="single" w:sz="4" w:space="0" w:color="000000"/>
              <w:left w:val="single" w:sz="4" w:space="0" w:color="000000"/>
              <w:bottom w:val="single" w:sz="4" w:space="0" w:color="000000"/>
              <w:right w:val="single" w:sz="4" w:space="0" w:color="000000"/>
            </w:tcBorders>
            <w:shd w:val="clear" w:color="auto" w:fill="BFBFBF"/>
          </w:tcPr>
          <w:p w14:paraId="4DDCA3EA" w14:textId="77777777" w:rsidR="00DF0F7A" w:rsidRPr="004559B1" w:rsidRDefault="00DF0F7A" w:rsidP="00DF0F7A">
            <w:pPr>
              <w:ind w:left="11"/>
              <w:rPr>
                <w:rFonts w:ascii="Arial" w:hAnsi="Arial" w:cs="Arial"/>
              </w:rPr>
            </w:pPr>
            <w:r w:rsidRPr="004559B1">
              <w:rPr>
                <w:rFonts w:ascii="Arial" w:hAnsi="Arial" w:cs="Arial"/>
                <w:noProof/>
              </w:rPr>
              <mc:AlternateContent>
                <mc:Choice Requires="wpg">
                  <w:drawing>
                    <wp:inline distT="0" distB="0" distL="0" distR="0" wp14:anchorId="7D1031BC" wp14:editId="7150EE08">
                      <wp:extent cx="263081" cy="514883"/>
                      <wp:effectExtent l="0" t="0" r="0" b="0"/>
                      <wp:docPr id="32356" name="Group 32356"/>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306" name="Rectangle 1306"/>
                              <wps:cNvSpPr/>
                              <wps:spPr>
                                <a:xfrm rot="-5399999">
                                  <a:off x="-156199" y="112983"/>
                                  <a:ext cx="481901" cy="169501"/>
                                </a:xfrm>
                                <a:prstGeom prst="rect">
                                  <a:avLst/>
                                </a:prstGeom>
                                <a:ln>
                                  <a:noFill/>
                                </a:ln>
                              </wps:spPr>
                              <wps:txbx>
                                <w:txbxContent>
                                  <w:p w14:paraId="7162B53D" w14:textId="77777777" w:rsidR="00DF0F7A" w:rsidRDefault="00DF0F7A" w:rsidP="00DF0F7A">
                                    <w:r>
                                      <w:rPr>
                                        <w:rFonts w:ascii="Arial" w:eastAsia="Arial" w:hAnsi="Arial" w:cs="Arial"/>
                                        <w:b/>
                                        <w:sz w:val="18"/>
                                      </w:rPr>
                                      <w:t xml:space="preserve">Marks </w:t>
                                    </w:r>
                                  </w:p>
                                </w:txbxContent>
                              </wps:txbx>
                              <wps:bodyPr horzOverflow="overflow" vert="horz" lIns="0" tIns="0" rIns="0" bIns="0" rtlCol="0">
                                <a:noAutofit/>
                              </wps:bodyPr>
                            </wps:wsp>
                            <wps:wsp>
                              <wps:cNvPr id="1308" name="Rectangle 1308"/>
                              <wps:cNvSpPr/>
                              <wps:spPr>
                                <a:xfrm rot="-5399999">
                                  <a:off x="-101208" y="108537"/>
                                  <a:ext cx="643192" cy="169501"/>
                                </a:xfrm>
                                <a:prstGeom prst="rect">
                                  <a:avLst/>
                                </a:prstGeom>
                                <a:ln>
                                  <a:noFill/>
                                </a:ln>
                              </wps:spPr>
                              <wps:txbx>
                                <w:txbxContent>
                                  <w:p w14:paraId="2AE16681" w14:textId="77777777" w:rsidR="00DF0F7A" w:rsidRDefault="00DF0F7A" w:rsidP="00DF0F7A">
                                    <w:r>
                                      <w:rPr>
                                        <w:rFonts w:ascii="Arial" w:eastAsia="Arial" w:hAnsi="Arial" w:cs="Arial"/>
                                        <w:b/>
                                        <w:sz w:val="18"/>
                                      </w:rPr>
                                      <w:t>available</w:t>
                                    </w:r>
                                  </w:p>
                                </w:txbxContent>
                              </wps:txbx>
                              <wps:bodyPr horzOverflow="overflow" vert="horz" lIns="0" tIns="0" rIns="0" bIns="0" rtlCol="0">
                                <a:noAutofit/>
                              </wps:bodyPr>
                            </wps:wsp>
                            <wps:wsp>
                              <wps:cNvPr id="1309" name="Rectangle 1309"/>
                              <wps:cNvSpPr/>
                              <wps:spPr>
                                <a:xfrm rot="-5399999">
                                  <a:off x="199257" y="-74105"/>
                                  <a:ext cx="42262" cy="169501"/>
                                </a:xfrm>
                                <a:prstGeom prst="rect">
                                  <a:avLst/>
                                </a:prstGeom>
                                <a:ln>
                                  <a:noFill/>
                                </a:ln>
                              </wps:spPr>
                              <wps:txbx>
                                <w:txbxContent>
                                  <w:p w14:paraId="67E2AEDB" w14:textId="77777777" w:rsidR="00DF0F7A" w:rsidRDefault="00DF0F7A" w:rsidP="00DF0F7A">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7D1031BC" id="Group 32356"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">
                      <v:rect id="Rectangle 1306"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" filled="f" stroked="f">
                        <v:textbox inset="0,0,0,0">
                          <w:txbxContent>
                            <w:p w14:paraId="7162B53D" w14:textId="77777777" w:rsidR="00DF0F7A" w:rsidRDefault="00DF0F7A" w:rsidP="00DF0F7A">
                              <w:r>
                                <w:rPr>
                                  <w:rFonts w:ascii="Arial" w:eastAsia="Arial" w:hAnsi="Arial" w:cs="Arial"/>
                                  <w:b/>
                                  <w:sz w:val="18"/>
                                </w:rPr>
                                <w:t xml:space="preserve">Marks </w:t>
                              </w:r>
                            </w:p>
                          </w:txbxContent>
                        </v:textbox>
                      </v:rect>
                      <v:rect id="Rectangle 1308"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" filled="f" stroked="f">
                        <v:textbox inset="0,0,0,0">
                          <w:txbxContent>
                            <w:p w14:paraId="2AE16681" w14:textId="77777777" w:rsidR="00DF0F7A" w:rsidRDefault="00DF0F7A" w:rsidP="00DF0F7A">
                              <w:r>
                                <w:rPr>
                                  <w:rFonts w:ascii="Arial" w:eastAsia="Arial" w:hAnsi="Arial" w:cs="Arial"/>
                                  <w:b/>
                                  <w:sz w:val="18"/>
                                </w:rPr>
                                <w:t>available</w:t>
                              </w:r>
                            </w:p>
                          </w:txbxContent>
                        </v:textbox>
                      </v:rect>
                      <v:rect id="Rectangle 1309"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" filled="f" stroked="f">
                        <v:textbox inset="0,0,0,0">
                          <w:txbxContent>
                            <w:p w14:paraId="67E2AEDB" w14:textId="77777777" w:rsidR="00DF0F7A" w:rsidRDefault="00DF0F7A" w:rsidP="00DF0F7A">
                              <w:r>
                                <w:rPr>
                                  <w:rFonts w:ascii="Arial" w:eastAsia="Arial" w:hAnsi="Arial" w:cs="Arial"/>
                                  <w:b/>
                                  <w:sz w:val="18"/>
                                </w:rPr>
                                <w:t xml:space="preserve"> </w:t>
                              </w:r>
                            </w:p>
                          </w:txbxContent>
                        </v:textbox>
                      </v:rect>
                      <w10:anchorlock/>
                    </v:group>
                  </w:pict>
                </mc:Fallback>
              </mc:AlternateContent>
            </w:r>
          </w:p>
        </w:tc>
        <w:tc>
          <w:tcPr>
            <w:tcW w:w="242" w:type="dxa"/>
            <w:tcBorders>
              <w:top w:val="single" w:sz="4" w:space="0" w:color="000000"/>
              <w:left w:val="single" w:sz="4" w:space="0" w:color="000000"/>
              <w:bottom w:val="single" w:sz="4" w:space="0" w:color="000000"/>
              <w:right w:val="single" w:sz="4" w:space="0" w:color="000000"/>
            </w:tcBorders>
            <w:shd w:val="clear" w:color="auto" w:fill="BFBFBF"/>
          </w:tcPr>
          <w:p w14:paraId="24891F73" w14:textId="77777777" w:rsidR="00DF0F7A" w:rsidRPr="004559B1" w:rsidRDefault="00DF0F7A" w:rsidP="00DF0F7A">
            <w:pPr>
              <w:ind w:left="123"/>
              <w:rPr>
                <w:rFonts w:ascii="Arial" w:hAnsi="Arial" w:cs="Arial"/>
              </w:rPr>
            </w:pPr>
            <w:r w:rsidRPr="004559B1">
              <w:rPr>
                <w:rFonts w:ascii="Arial" w:hAnsi="Arial" w:cs="Arial"/>
                <w:noProof/>
              </w:rPr>
              <mc:AlternateContent>
                <mc:Choice Requires="wpg">
                  <w:drawing>
                    <wp:inline distT="0" distB="0" distL="0" distR="0" wp14:anchorId="48C8A91C" wp14:editId="550C68EB">
                      <wp:extent cx="263081" cy="495072"/>
                      <wp:effectExtent l="0" t="0" r="0" b="0"/>
                      <wp:docPr id="32366" name="Group 32366"/>
                      <wp:cNvGraphicFramePr/>
                      <a:graphic xmlns:a="http://schemas.openxmlformats.org/drawingml/2006/main">
                        <a:graphicData uri="http://schemas.microsoft.com/office/word/2010/wordprocessingGroup">
                          <wpg:wgp>
                            <wpg:cNvGrpSpPr/>
                            <wpg:grpSpPr>
                              <a:xfrm>
                                <a:off x="0" y="0"/>
                                <a:ext cx="263081" cy="495072"/>
                                <a:chOff x="0" y="0"/>
                                <a:chExt cx="263081" cy="495072"/>
                              </a:xfrm>
                            </wpg:grpSpPr>
                            <wps:wsp>
                              <wps:cNvPr id="1312" name="Rectangle 1312"/>
                              <wps:cNvSpPr/>
                              <wps:spPr>
                                <a:xfrm rot="-5399999">
                                  <a:off x="-156199" y="102315"/>
                                  <a:ext cx="481901" cy="169502"/>
                                </a:xfrm>
                                <a:prstGeom prst="rect">
                                  <a:avLst/>
                                </a:prstGeom>
                                <a:ln>
                                  <a:noFill/>
                                </a:ln>
                              </wps:spPr>
                              <wps:txbx>
                                <w:txbxContent>
                                  <w:p w14:paraId="03DB65D0" w14:textId="77777777" w:rsidR="00DF0F7A" w:rsidRDefault="00DF0F7A" w:rsidP="00DF0F7A">
                                    <w:r>
                                      <w:rPr>
                                        <w:rFonts w:ascii="Arial" w:eastAsia="Arial" w:hAnsi="Arial" w:cs="Arial"/>
                                        <w:b/>
                                        <w:sz w:val="18"/>
                                      </w:rPr>
                                      <w:t xml:space="preserve">Marks </w:t>
                                    </w:r>
                                  </w:p>
                                </w:txbxContent>
                              </wps:txbx>
                              <wps:bodyPr horzOverflow="overflow" vert="horz" lIns="0" tIns="0" rIns="0" bIns="0" rtlCol="0">
                                <a:noAutofit/>
                              </wps:bodyPr>
                            </wps:wsp>
                            <wps:wsp>
                              <wps:cNvPr id="1313" name="Rectangle 1313"/>
                              <wps:cNvSpPr/>
                              <wps:spPr>
                                <a:xfrm rot="-5399999">
                                  <a:off x="63621" y="-40577"/>
                                  <a:ext cx="42260" cy="169502"/>
                                </a:xfrm>
                                <a:prstGeom prst="rect">
                                  <a:avLst/>
                                </a:prstGeom>
                                <a:ln>
                                  <a:noFill/>
                                </a:ln>
                              </wps:spPr>
                              <wps:txbx>
                                <w:txbxContent>
                                  <w:p w14:paraId="562E40DC" w14:textId="77777777" w:rsidR="00DF0F7A" w:rsidRDefault="00DF0F7A" w:rsidP="00DF0F7A">
                                    <w:r>
                                      <w:rPr>
                                        <w:rFonts w:ascii="Arial" w:eastAsia="Arial" w:hAnsi="Arial" w:cs="Arial"/>
                                        <w:b/>
                                        <w:sz w:val="18"/>
                                      </w:rPr>
                                      <w:t xml:space="preserve"> </w:t>
                                    </w:r>
                                  </w:p>
                                </w:txbxContent>
                              </wps:txbx>
                              <wps:bodyPr horzOverflow="overflow" vert="horz" lIns="0" tIns="0" rIns="0" bIns="0" rtlCol="0">
                                <a:noAutofit/>
                              </wps:bodyPr>
                            </wps:wsp>
                            <wps:wsp>
                              <wps:cNvPr id="1315" name="Rectangle 1315"/>
                              <wps:cNvSpPr/>
                              <wps:spPr>
                                <a:xfrm rot="-5399999">
                                  <a:off x="-88287" y="101647"/>
                                  <a:ext cx="617348" cy="169502"/>
                                </a:xfrm>
                                <a:prstGeom prst="rect">
                                  <a:avLst/>
                                </a:prstGeom>
                                <a:ln>
                                  <a:noFill/>
                                </a:ln>
                              </wps:spPr>
                              <wps:txbx>
                                <w:txbxContent>
                                  <w:p w14:paraId="588A6A52" w14:textId="77777777" w:rsidR="00DF0F7A" w:rsidRDefault="00DF0F7A" w:rsidP="00DF0F7A">
                                    <w:r>
                                      <w:rPr>
                                        <w:rFonts w:ascii="Arial" w:eastAsia="Arial" w:hAnsi="Arial" w:cs="Arial"/>
                                        <w:b/>
                                        <w:sz w:val="18"/>
                                      </w:rPr>
                                      <w:t>awarded</w:t>
                                    </w:r>
                                  </w:p>
                                </w:txbxContent>
                              </wps:txbx>
                              <wps:bodyPr horzOverflow="overflow" vert="horz" lIns="0" tIns="0" rIns="0" bIns="0" rtlCol="0">
                                <a:noAutofit/>
                              </wps:bodyPr>
                            </wps:wsp>
                            <wps:wsp>
                              <wps:cNvPr id="1316" name="Rectangle 1316"/>
                              <wps:cNvSpPr/>
                              <wps:spPr>
                                <a:xfrm rot="-5399999">
                                  <a:off x="199255" y="-74105"/>
                                  <a:ext cx="42263" cy="169502"/>
                                </a:xfrm>
                                <a:prstGeom prst="rect">
                                  <a:avLst/>
                                </a:prstGeom>
                                <a:ln>
                                  <a:noFill/>
                                </a:ln>
                              </wps:spPr>
                              <wps:txbx>
                                <w:txbxContent>
                                  <w:p w14:paraId="7995E116" w14:textId="77777777" w:rsidR="00DF0F7A" w:rsidRDefault="00DF0F7A" w:rsidP="00DF0F7A">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48C8A91C" id="Group 32366" o:spid="_x0000_s1030" style="width:20.7pt;height:39pt;mso-position-horizontal-relative:char;mso-position-vertical-relative:line" coordsize="263081,495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">
                      <v:rect id="Rectangle 1312"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" filled="f" stroked="f">
                        <v:textbox inset="0,0,0,0">
                          <w:txbxContent>
                            <w:p w14:paraId="03DB65D0" w14:textId="77777777" w:rsidR="00DF0F7A" w:rsidRDefault="00DF0F7A" w:rsidP="00DF0F7A">
                              <w:r>
                                <w:rPr>
                                  <w:rFonts w:ascii="Arial" w:eastAsia="Arial" w:hAnsi="Arial" w:cs="Arial"/>
                                  <w:b/>
                                  <w:sz w:val="18"/>
                                </w:rPr>
                                <w:t xml:space="preserve">Marks </w:t>
                              </w:r>
                            </w:p>
                          </w:txbxContent>
                        </v:textbox>
                      </v:rect>
                      <v:rect id="Rectangle 1313"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" filled="f" stroked="f">
                        <v:textbox inset="0,0,0,0">
                          <w:txbxContent>
                            <w:p w14:paraId="562E40DC" w14:textId="77777777" w:rsidR="00DF0F7A" w:rsidRDefault="00DF0F7A" w:rsidP="00DF0F7A">
                              <w:r>
                                <w:rPr>
                                  <w:rFonts w:ascii="Arial" w:eastAsia="Arial" w:hAnsi="Arial" w:cs="Arial"/>
                                  <w:b/>
                                  <w:sz w:val="18"/>
                                </w:rPr>
                                <w:t xml:space="preserve"> </w:t>
                              </w:r>
                            </w:p>
                          </w:txbxContent>
                        </v:textbox>
                      </v:rect>
                      <v:rect id="Rectangle 1315" o:spid="_x0000_s1033" style="position:absolute;left:-88287;top:101647;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" filled="f" stroked="f">
                        <v:textbox inset="0,0,0,0">
                          <w:txbxContent>
                            <w:p w14:paraId="588A6A52" w14:textId="77777777" w:rsidR="00DF0F7A" w:rsidRDefault="00DF0F7A" w:rsidP="00DF0F7A">
                              <w:r>
                                <w:rPr>
                                  <w:rFonts w:ascii="Arial" w:eastAsia="Arial" w:hAnsi="Arial" w:cs="Arial"/>
                                  <w:b/>
                                  <w:sz w:val="18"/>
                                </w:rPr>
                                <w:t>awarded</w:t>
                              </w:r>
                            </w:p>
                          </w:txbxContent>
                        </v:textbox>
                      </v:rect>
                      <v:rect id="Rectangle 1316"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" filled="f" stroked="f">
                        <v:textbox inset="0,0,0,0">
                          <w:txbxContent>
                            <w:p w14:paraId="7995E116" w14:textId="77777777" w:rsidR="00DF0F7A" w:rsidRDefault="00DF0F7A" w:rsidP="00DF0F7A">
                              <w:r>
                                <w:rPr>
                                  <w:rFonts w:ascii="Arial" w:eastAsia="Arial" w:hAnsi="Arial" w:cs="Arial"/>
                                  <w:b/>
                                  <w:sz w:val="18"/>
                                </w:rPr>
                                <w:t xml:space="preserve"> </w:t>
                              </w:r>
                            </w:p>
                          </w:txbxContent>
                        </v:textbox>
                      </v:rect>
                      <w10:anchorlock/>
                    </v:group>
                  </w:pict>
                </mc:Fallback>
              </mc:AlternateContent>
            </w:r>
          </w:p>
        </w:tc>
      </w:tr>
      <w:tr w:rsidR="00DF0F7A" w:rsidRPr="004559B1" w14:paraId="47DCA17F" w14:textId="77777777" w:rsidTr="00DF0F7A">
        <w:trPr>
          <w:trHeight w:val="534"/>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789718C0" w14:textId="77777777" w:rsidR="00DF0F7A" w:rsidRPr="004559B1" w:rsidRDefault="00DF0F7A" w:rsidP="00DF0F7A">
            <w:pPr>
              <w:rPr>
                <w:rFonts w:ascii="Arial" w:hAnsi="Arial" w:cs="Arial"/>
              </w:rPr>
            </w:pPr>
            <w:r w:rsidRPr="004559B1">
              <w:rPr>
                <w:rFonts w:ascii="Arial" w:hAnsi="Arial" w:cs="Arial"/>
                <w:b/>
                <w:sz w:val="20"/>
              </w:rPr>
              <w:t xml:space="preserve">1. Research-informed Literature </w:t>
            </w:r>
            <w:r w:rsidRPr="004559B1">
              <w:rPr>
                <w:rFonts w:ascii="Arial" w:hAnsi="Arial" w:cs="Arial"/>
                <w:sz w:val="20"/>
              </w:rPr>
              <w:t xml:space="preserve"> </w:t>
            </w:r>
          </w:p>
          <w:p w14:paraId="579D6659" w14:textId="77777777" w:rsidR="00DF0F7A" w:rsidRPr="004559B1" w:rsidRDefault="00DF0F7A" w:rsidP="00DF0F7A">
            <w:pPr>
              <w:rPr>
                <w:rFonts w:ascii="Arial" w:hAnsi="Arial" w:cs="Arial"/>
              </w:rPr>
            </w:pPr>
            <w:r w:rsidRPr="004559B1">
              <w:rPr>
                <w:rFonts w:ascii="Arial" w:eastAsia="Times New Roman" w:hAnsi="Arial" w:cs="Arial"/>
                <w:sz w:val="14"/>
              </w:rPr>
              <w:t xml:space="preserve">Extent of research and/or own reading, selection of credible sources, application of appropriate referencing conventions. </w:t>
            </w:r>
            <w:r w:rsidRPr="004559B1">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4C6C540D" w14:textId="77777777" w:rsidR="00DF0F7A" w:rsidRPr="004559B1" w:rsidRDefault="00DF0F7A" w:rsidP="00DF0F7A">
            <w:pPr>
              <w:ind w:left="96"/>
              <w:jc w:val="center"/>
              <w:rPr>
                <w:rFonts w:ascii="Arial" w:hAnsi="Arial" w:cs="Arial"/>
              </w:rPr>
            </w:pPr>
            <w:r w:rsidRPr="004559B1">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72E149E4" w14:textId="77777777" w:rsidR="00DF0F7A" w:rsidRPr="004559B1" w:rsidRDefault="00DF0F7A" w:rsidP="00DF0F7A">
            <w:pPr>
              <w:ind w:left="97"/>
              <w:jc w:val="center"/>
              <w:rPr>
                <w:rFonts w:ascii="Arial" w:hAnsi="Arial" w:cs="Arial"/>
              </w:rPr>
            </w:pPr>
            <w:r w:rsidRPr="004559B1">
              <w:rPr>
                <w:rFonts w:ascii="Arial" w:eastAsia="Arial" w:hAnsi="Arial" w:cs="Arial"/>
                <w:sz w:val="32"/>
              </w:rPr>
              <w:t xml:space="preserve"> </w:t>
            </w:r>
          </w:p>
        </w:tc>
      </w:tr>
      <w:tr w:rsidR="00DF0F7A" w:rsidRPr="004559B1" w14:paraId="3E90CB23" w14:textId="77777777" w:rsidTr="00DF0F7A">
        <w:trPr>
          <w:trHeight w:val="1207"/>
        </w:trPr>
        <w:tc>
          <w:tcPr>
            <w:tcW w:w="8670" w:type="dxa"/>
            <w:tcBorders>
              <w:top w:val="single" w:sz="4" w:space="0" w:color="000000"/>
              <w:left w:val="single" w:sz="4" w:space="0" w:color="000000"/>
              <w:bottom w:val="single" w:sz="4" w:space="0" w:color="000000"/>
              <w:right w:val="single" w:sz="4" w:space="0" w:color="000000"/>
            </w:tcBorders>
          </w:tcPr>
          <w:p w14:paraId="61D4AFA7" w14:textId="7CADA2DE" w:rsidR="007C0DB8" w:rsidRPr="004559B1" w:rsidRDefault="007C0DB8" w:rsidP="004559B1">
            <w:pPr>
              <w:spacing w:after="163"/>
              <w:jc w:val="both"/>
              <w:rPr>
                <w:rFonts w:ascii="Arial" w:eastAsia="Arial" w:hAnsi="Arial" w:cs="Arial"/>
                <w:sz w:val="20"/>
              </w:rPr>
            </w:pPr>
            <w:r w:rsidRPr="004559B1">
              <w:rPr>
                <w:rFonts w:ascii="Arial" w:eastAsia="Arial" w:hAnsi="Arial" w:cs="Arial"/>
                <w:sz w:val="20"/>
              </w:rPr>
              <w:t>Your work shows strong use of research, especially in the final report where you used several good sources to explain why ultrasonic sensors, vibration feedback and low</w:t>
            </w:r>
            <w:r w:rsidRPr="004559B1">
              <w:rPr>
                <w:rFonts w:ascii="Cambria Math" w:eastAsia="Arial" w:hAnsi="Cambria Math" w:cs="Cambria Math"/>
                <w:sz w:val="20"/>
              </w:rPr>
              <w:t>‑</w:t>
            </w:r>
            <w:r w:rsidRPr="004559B1">
              <w:rPr>
                <w:rFonts w:ascii="Arial" w:eastAsia="Arial" w:hAnsi="Arial" w:cs="Arial"/>
                <w:sz w:val="20"/>
              </w:rPr>
              <w:t>cost parts were suitable for the cane. (In the interim report you also used clear research on sight</w:t>
            </w:r>
            <w:r w:rsidRPr="004559B1">
              <w:rPr>
                <w:rFonts w:ascii="Cambria Math" w:eastAsia="Arial" w:hAnsi="Cambria Math" w:cs="Cambria Math"/>
                <w:sz w:val="20"/>
              </w:rPr>
              <w:t>‑</w:t>
            </w:r>
            <w:r w:rsidRPr="004559B1">
              <w:rPr>
                <w:rFonts w:ascii="Arial" w:eastAsia="Arial" w:hAnsi="Arial" w:cs="Arial"/>
                <w:sz w:val="20"/>
              </w:rPr>
              <w:t>loss statistics and market gaps to justify the need for the product.) The final report continues this by linking design choices to studies such as Sahoo et al. (2019) and Kim &amp; Cho (2013), and your referencing is mostly consistent and clear.</w:t>
            </w:r>
          </w:p>
          <w:p w14:paraId="0C0C8E50" w14:textId="4F36998D" w:rsidR="00DF0F7A" w:rsidRPr="004559B1" w:rsidRDefault="007C0DB8" w:rsidP="004559B1">
            <w:pPr>
              <w:spacing w:after="163"/>
              <w:jc w:val="both"/>
              <w:rPr>
                <w:rFonts w:ascii="Arial" w:hAnsi="Arial" w:cs="Arial"/>
              </w:rPr>
            </w:pPr>
            <w:r w:rsidRPr="004559B1">
              <w:rPr>
                <w:rFonts w:ascii="Arial" w:eastAsia="Arial" w:hAnsi="Arial" w:cs="Arial"/>
                <w:sz w:val="20"/>
              </w:rPr>
              <w:t>How to improve: Add a few more sources directly linked to your coding decisions and testing results.</w:t>
            </w:r>
          </w:p>
        </w:tc>
        <w:tc>
          <w:tcPr>
            <w:tcW w:w="728" w:type="dxa"/>
            <w:tcBorders>
              <w:top w:val="single" w:sz="4" w:space="0" w:color="000000"/>
              <w:left w:val="single" w:sz="4" w:space="0" w:color="000000"/>
              <w:bottom w:val="single" w:sz="4" w:space="0" w:color="000000"/>
              <w:right w:val="single" w:sz="4" w:space="0" w:color="000000"/>
            </w:tcBorders>
          </w:tcPr>
          <w:p w14:paraId="58BC57D8" w14:textId="77777777" w:rsidR="00DF0F7A" w:rsidRPr="004559B1" w:rsidRDefault="00DF0F7A" w:rsidP="00DF0F7A">
            <w:pPr>
              <w:spacing w:after="62"/>
              <w:ind w:left="150"/>
              <w:rPr>
                <w:rFonts w:ascii="Arial" w:hAnsi="Arial" w:cs="Arial"/>
              </w:rPr>
            </w:pPr>
            <w:r w:rsidRPr="004559B1">
              <w:rPr>
                <w:rFonts w:ascii="Arial" w:eastAsia="Arial" w:hAnsi="Arial" w:cs="Arial"/>
                <w:sz w:val="32"/>
              </w:rPr>
              <w:t xml:space="preserve">10 </w:t>
            </w:r>
          </w:p>
          <w:p w14:paraId="4C82EFEE" w14:textId="77777777" w:rsidR="00DF0F7A" w:rsidRPr="004559B1" w:rsidRDefault="00DF0F7A" w:rsidP="00DF0F7A">
            <w:pPr>
              <w:ind w:left="96"/>
              <w:jc w:val="center"/>
              <w:rPr>
                <w:rFonts w:ascii="Arial" w:hAnsi="Arial" w:cs="Arial"/>
              </w:rPr>
            </w:pPr>
            <w:r w:rsidRPr="004559B1">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563B5DF8" w14:textId="1A3CCFEE" w:rsidR="00DF0F7A" w:rsidRPr="004559B1" w:rsidRDefault="007C0DB8" w:rsidP="00DF0F7A">
            <w:pPr>
              <w:ind w:left="97"/>
              <w:jc w:val="center"/>
              <w:rPr>
                <w:rFonts w:ascii="Arial" w:hAnsi="Arial" w:cs="Arial"/>
              </w:rPr>
            </w:pPr>
            <w:r w:rsidRPr="004559B1">
              <w:rPr>
                <w:rFonts w:ascii="Arial" w:eastAsia="Arial" w:hAnsi="Arial" w:cs="Arial"/>
                <w:sz w:val="32"/>
              </w:rPr>
              <w:t>8</w:t>
            </w:r>
            <w:r w:rsidR="00DF0F7A" w:rsidRPr="004559B1">
              <w:rPr>
                <w:rFonts w:ascii="Arial" w:eastAsia="Arial" w:hAnsi="Arial" w:cs="Arial"/>
                <w:sz w:val="32"/>
              </w:rPr>
              <w:t xml:space="preserve"> </w:t>
            </w:r>
          </w:p>
        </w:tc>
      </w:tr>
      <w:tr w:rsidR="00DF0F7A" w:rsidRPr="004559B1" w14:paraId="4FC4EC96" w14:textId="77777777" w:rsidTr="00DF0F7A">
        <w:trPr>
          <w:trHeight w:val="533"/>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53CDC199" w14:textId="77777777" w:rsidR="00DF0F7A" w:rsidRPr="004559B1" w:rsidRDefault="00DF0F7A" w:rsidP="00DF0F7A">
            <w:pPr>
              <w:rPr>
                <w:rFonts w:ascii="Arial" w:hAnsi="Arial" w:cs="Arial"/>
              </w:rPr>
            </w:pPr>
            <w:r w:rsidRPr="004559B1">
              <w:rPr>
                <w:rFonts w:ascii="Arial" w:hAnsi="Arial" w:cs="Arial"/>
                <w:b/>
                <w:sz w:val="20"/>
              </w:rPr>
              <w:t xml:space="preserve">2. Knowledge and Understanding of Subject </w:t>
            </w:r>
            <w:r w:rsidRPr="004559B1">
              <w:rPr>
                <w:rFonts w:ascii="Arial" w:hAnsi="Arial" w:cs="Arial"/>
                <w:sz w:val="20"/>
              </w:rPr>
              <w:t xml:space="preserve"> </w:t>
            </w:r>
          </w:p>
          <w:p w14:paraId="1788FA27" w14:textId="77777777" w:rsidR="00DF0F7A" w:rsidRPr="004559B1" w:rsidRDefault="00DF0F7A" w:rsidP="00DF0F7A">
            <w:pPr>
              <w:rPr>
                <w:rFonts w:ascii="Arial" w:hAnsi="Arial" w:cs="Arial"/>
              </w:rPr>
            </w:pPr>
            <w:r w:rsidRPr="004559B1">
              <w:rPr>
                <w:rFonts w:ascii="Arial" w:eastAsia="Times New Roman" w:hAnsi="Arial" w:cs="Arial"/>
                <w:sz w:val="14"/>
              </w:rPr>
              <w:t xml:space="preserve">Extent of knowledge and understanding of concepts and underlying principles associated with the discipline. </w:t>
            </w:r>
            <w:r w:rsidRPr="004559B1">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7CF16F66" w14:textId="77777777" w:rsidR="00DF0F7A" w:rsidRPr="004559B1" w:rsidRDefault="00DF0F7A" w:rsidP="00DF0F7A">
            <w:pPr>
              <w:ind w:left="96"/>
              <w:jc w:val="center"/>
              <w:rPr>
                <w:rFonts w:ascii="Arial" w:hAnsi="Arial" w:cs="Arial"/>
              </w:rPr>
            </w:pPr>
            <w:r w:rsidRPr="004559B1">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554B95F6" w14:textId="77777777" w:rsidR="00DF0F7A" w:rsidRPr="004559B1" w:rsidRDefault="00DF0F7A" w:rsidP="00DF0F7A">
            <w:pPr>
              <w:ind w:left="97"/>
              <w:jc w:val="center"/>
              <w:rPr>
                <w:rFonts w:ascii="Arial" w:hAnsi="Arial" w:cs="Arial"/>
              </w:rPr>
            </w:pPr>
            <w:r w:rsidRPr="004559B1">
              <w:rPr>
                <w:rFonts w:ascii="Arial" w:eastAsia="Arial" w:hAnsi="Arial" w:cs="Arial"/>
                <w:sz w:val="32"/>
              </w:rPr>
              <w:t xml:space="preserve"> </w:t>
            </w:r>
          </w:p>
        </w:tc>
      </w:tr>
      <w:tr w:rsidR="00DF0F7A" w:rsidRPr="004559B1" w14:paraId="3B4C5F6F" w14:textId="77777777" w:rsidTr="00DF0F7A">
        <w:trPr>
          <w:trHeight w:val="923"/>
        </w:trPr>
        <w:tc>
          <w:tcPr>
            <w:tcW w:w="8670" w:type="dxa"/>
            <w:tcBorders>
              <w:top w:val="single" w:sz="4" w:space="0" w:color="000000"/>
              <w:left w:val="single" w:sz="4" w:space="0" w:color="000000"/>
              <w:bottom w:val="single" w:sz="4" w:space="0" w:color="000000"/>
              <w:right w:val="single" w:sz="4" w:space="0" w:color="000000"/>
            </w:tcBorders>
          </w:tcPr>
          <w:p w14:paraId="40C7BBBD" w14:textId="77777777" w:rsidR="004559B1" w:rsidRDefault="007C0DB8" w:rsidP="004559B1">
            <w:pPr>
              <w:spacing w:after="164"/>
              <w:jc w:val="both"/>
              <w:rPr>
                <w:rFonts w:ascii="Arial" w:eastAsia="Arial" w:hAnsi="Arial" w:cs="Arial"/>
                <w:sz w:val="20"/>
              </w:rPr>
            </w:pPr>
            <w:r w:rsidRPr="004559B1">
              <w:rPr>
                <w:rFonts w:ascii="Arial" w:eastAsia="Arial" w:hAnsi="Arial" w:cs="Arial"/>
                <w:sz w:val="20"/>
              </w:rPr>
              <w:t xml:space="preserve">You showed very good understanding of how the system works, especially in the final report where you explained the Arduino logic, sensor limits, vibration control and why Arduino was better than Raspberry Pi for this project. (In the interim report you also explained the architecture and why ultrasonic sensors and vibration motors were chosen.) The final report shows strong understanding of how the sensors, motor driver and code work together, and you explained the limits of ultrasonic sensing clearly. </w:t>
            </w:r>
          </w:p>
          <w:p w14:paraId="4E5CF1BF" w14:textId="5CA854BD" w:rsidR="00DF0F7A" w:rsidRPr="004559B1" w:rsidRDefault="007C0DB8" w:rsidP="004559B1">
            <w:pPr>
              <w:spacing w:after="164"/>
              <w:jc w:val="both"/>
              <w:rPr>
                <w:rFonts w:ascii="Arial" w:hAnsi="Arial" w:cs="Arial"/>
              </w:rPr>
            </w:pPr>
            <w:r w:rsidRPr="004559B1">
              <w:rPr>
                <w:rFonts w:ascii="Arial" w:eastAsia="Arial" w:hAnsi="Arial" w:cs="Arial"/>
                <w:sz w:val="20"/>
              </w:rPr>
              <w:t>How to improve: Add a little more explanation of how sensor errors happen and how the code handles them.</w:t>
            </w:r>
          </w:p>
        </w:tc>
        <w:tc>
          <w:tcPr>
            <w:tcW w:w="728" w:type="dxa"/>
            <w:tcBorders>
              <w:top w:val="single" w:sz="4" w:space="0" w:color="000000"/>
              <w:left w:val="single" w:sz="4" w:space="0" w:color="000000"/>
              <w:bottom w:val="single" w:sz="4" w:space="0" w:color="000000"/>
              <w:right w:val="single" w:sz="4" w:space="0" w:color="000000"/>
            </w:tcBorders>
          </w:tcPr>
          <w:p w14:paraId="5EB313C9" w14:textId="77777777" w:rsidR="00DF0F7A" w:rsidRPr="004559B1" w:rsidRDefault="00DF0F7A" w:rsidP="00DF0F7A">
            <w:pPr>
              <w:spacing w:after="62"/>
              <w:ind w:left="150"/>
              <w:rPr>
                <w:rFonts w:ascii="Arial" w:hAnsi="Arial" w:cs="Arial"/>
              </w:rPr>
            </w:pPr>
            <w:r w:rsidRPr="004559B1">
              <w:rPr>
                <w:rFonts w:ascii="Arial" w:eastAsia="Arial" w:hAnsi="Arial" w:cs="Arial"/>
                <w:sz w:val="32"/>
              </w:rPr>
              <w:t xml:space="preserve">20 </w:t>
            </w:r>
          </w:p>
          <w:p w14:paraId="170AF956" w14:textId="77777777" w:rsidR="00DF0F7A" w:rsidRPr="004559B1" w:rsidRDefault="00DF0F7A" w:rsidP="00DF0F7A">
            <w:pPr>
              <w:ind w:left="96"/>
              <w:jc w:val="center"/>
              <w:rPr>
                <w:rFonts w:ascii="Arial" w:hAnsi="Arial" w:cs="Arial"/>
              </w:rPr>
            </w:pPr>
            <w:r w:rsidRPr="004559B1">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1B0C20A0" w14:textId="37D41273" w:rsidR="00DF0F7A" w:rsidRPr="004559B1" w:rsidRDefault="007C0DB8" w:rsidP="00DF0F7A">
            <w:pPr>
              <w:ind w:left="97"/>
              <w:jc w:val="center"/>
              <w:rPr>
                <w:rFonts w:ascii="Arial" w:hAnsi="Arial" w:cs="Arial"/>
              </w:rPr>
            </w:pPr>
            <w:r w:rsidRPr="004559B1">
              <w:rPr>
                <w:rFonts w:ascii="Arial" w:eastAsia="Arial" w:hAnsi="Arial" w:cs="Arial"/>
                <w:sz w:val="32"/>
              </w:rPr>
              <w:t>1</w:t>
            </w:r>
            <w:r w:rsidR="006A63DD">
              <w:rPr>
                <w:rFonts w:ascii="Arial" w:eastAsia="Arial" w:hAnsi="Arial" w:cs="Arial"/>
                <w:sz w:val="32"/>
              </w:rPr>
              <w:t>8</w:t>
            </w:r>
            <w:r w:rsidR="00DF0F7A" w:rsidRPr="004559B1">
              <w:rPr>
                <w:rFonts w:ascii="Arial" w:eastAsia="Arial" w:hAnsi="Arial" w:cs="Arial"/>
                <w:sz w:val="32"/>
              </w:rPr>
              <w:t xml:space="preserve"> </w:t>
            </w:r>
          </w:p>
        </w:tc>
      </w:tr>
      <w:tr w:rsidR="00DF0F7A" w:rsidRPr="004559B1" w14:paraId="62018232" w14:textId="77777777" w:rsidTr="00DF0F7A">
        <w:trPr>
          <w:trHeight w:val="532"/>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7BF5FFD6" w14:textId="77777777" w:rsidR="00DF0F7A" w:rsidRPr="004559B1" w:rsidRDefault="00DF0F7A" w:rsidP="00DF0F7A">
            <w:pPr>
              <w:rPr>
                <w:rFonts w:ascii="Arial" w:hAnsi="Arial" w:cs="Arial"/>
              </w:rPr>
            </w:pPr>
            <w:r w:rsidRPr="004559B1">
              <w:rPr>
                <w:rFonts w:ascii="Arial" w:hAnsi="Arial" w:cs="Arial"/>
                <w:b/>
                <w:sz w:val="20"/>
              </w:rPr>
              <w:t xml:space="preserve">3. Analysis </w:t>
            </w:r>
            <w:r w:rsidRPr="004559B1">
              <w:rPr>
                <w:rFonts w:ascii="Arial" w:hAnsi="Arial" w:cs="Arial"/>
                <w:sz w:val="20"/>
              </w:rPr>
              <w:t xml:space="preserve"> </w:t>
            </w:r>
          </w:p>
          <w:p w14:paraId="27649EC4" w14:textId="77777777" w:rsidR="00DF0F7A" w:rsidRPr="004559B1" w:rsidRDefault="00DF0F7A" w:rsidP="00DF0F7A">
            <w:pPr>
              <w:rPr>
                <w:rFonts w:ascii="Arial" w:hAnsi="Arial" w:cs="Arial"/>
              </w:rPr>
            </w:pPr>
            <w:r w:rsidRPr="004559B1">
              <w:rPr>
                <w:rFonts w:ascii="Arial" w:eastAsia="Times New Roman" w:hAnsi="Arial" w:cs="Arial"/>
                <w:sz w:val="14"/>
              </w:rPr>
              <w:t xml:space="preserve">Analysis, evaluation and synthesis; logic, argument and judgement; analytical reflection; organisation of ideas and evidence </w:t>
            </w:r>
            <w:r w:rsidRPr="004559B1">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5A2B9FF1" w14:textId="77777777" w:rsidR="00DF0F7A" w:rsidRPr="004559B1" w:rsidRDefault="00DF0F7A" w:rsidP="00DF0F7A">
            <w:pPr>
              <w:ind w:left="96"/>
              <w:jc w:val="center"/>
              <w:rPr>
                <w:rFonts w:ascii="Arial" w:hAnsi="Arial" w:cs="Arial"/>
              </w:rPr>
            </w:pPr>
            <w:r w:rsidRPr="004559B1">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56A3B91D" w14:textId="77777777" w:rsidR="00DF0F7A" w:rsidRPr="004559B1" w:rsidRDefault="00DF0F7A" w:rsidP="00DF0F7A">
            <w:pPr>
              <w:ind w:left="97"/>
              <w:jc w:val="center"/>
              <w:rPr>
                <w:rFonts w:ascii="Arial" w:hAnsi="Arial" w:cs="Arial"/>
              </w:rPr>
            </w:pPr>
            <w:r w:rsidRPr="004559B1">
              <w:rPr>
                <w:rFonts w:ascii="Arial" w:eastAsia="Arial" w:hAnsi="Arial" w:cs="Arial"/>
                <w:sz w:val="32"/>
              </w:rPr>
              <w:t xml:space="preserve"> </w:t>
            </w:r>
          </w:p>
        </w:tc>
      </w:tr>
      <w:tr w:rsidR="00DF0F7A" w:rsidRPr="004559B1" w14:paraId="2AD56654" w14:textId="77777777" w:rsidTr="00DF0F7A">
        <w:trPr>
          <w:trHeight w:val="1207"/>
        </w:trPr>
        <w:tc>
          <w:tcPr>
            <w:tcW w:w="8670" w:type="dxa"/>
            <w:tcBorders>
              <w:top w:val="single" w:sz="4" w:space="0" w:color="000000"/>
              <w:left w:val="single" w:sz="4" w:space="0" w:color="000000"/>
              <w:bottom w:val="single" w:sz="4" w:space="0" w:color="000000"/>
              <w:right w:val="single" w:sz="4" w:space="0" w:color="000000"/>
            </w:tcBorders>
          </w:tcPr>
          <w:p w14:paraId="6CAEACF9" w14:textId="77777777" w:rsidR="004559B1" w:rsidRDefault="007C0DB8" w:rsidP="004559B1">
            <w:pPr>
              <w:spacing w:after="108"/>
              <w:jc w:val="both"/>
              <w:rPr>
                <w:rFonts w:ascii="Arial" w:eastAsia="Arial" w:hAnsi="Arial" w:cs="Arial"/>
                <w:sz w:val="20"/>
                <w:szCs w:val="20"/>
              </w:rPr>
            </w:pPr>
            <w:r w:rsidRPr="004559B1">
              <w:rPr>
                <w:rFonts w:ascii="Arial" w:eastAsia="Arial" w:hAnsi="Arial" w:cs="Arial"/>
                <w:sz w:val="20"/>
                <w:szCs w:val="20"/>
              </w:rPr>
              <w:t>Your final report includes good analysis of the system, such as explaining why one driver board limited directional feedback and how verification and validation were different in your testing. (In the interim report you also identified risks such as battery life, false readings and user comfort.) The final report shows clear evaluation of design trade</w:t>
            </w:r>
            <w:r w:rsidRPr="004559B1">
              <w:rPr>
                <w:rFonts w:ascii="Arial" w:eastAsia="Arial" w:hAnsi="Arial" w:cs="Arial"/>
                <w:sz w:val="20"/>
                <w:szCs w:val="20"/>
              </w:rPr>
              <w:noBreakHyphen/>
              <w:t>offs, like choosing simple vibration feedback instead of complex multi</w:t>
            </w:r>
            <w:r w:rsidRPr="004559B1">
              <w:rPr>
                <w:rFonts w:ascii="Arial" w:eastAsia="Arial" w:hAnsi="Arial" w:cs="Arial"/>
                <w:sz w:val="20"/>
                <w:szCs w:val="20"/>
              </w:rPr>
              <w:noBreakHyphen/>
              <w:t xml:space="preserve">motor control. </w:t>
            </w:r>
          </w:p>
          <w:p w14:paraId="29CF6924" w14:textId="497A1CC6" w:rsidR="00DF0F7A" w:rsidRPr="004559B1" w:rsidRDefault="007C0DB8" w:rsidP="004559B1">
            <w:pPr>
              <w:spacing w:after="108"/>
              <w:jc w:val="both"/>
              <w:rPr>
                <w:rFonts w:ascii="Arial" w:hAnsi="Arial" w:cs="Arial"/>
                <w:sz w:val="20"/>
                <w:szCs w:val="20"/>
              </w:rPr>
            </w:pPr>
            <w:r w:rsidRPr="004559B1">
              <w:rPr>
                <w:rFonts w:ascii="Arial" w:eastAsia="Arial" w:hAnsi="Arial" w:cs="Arial"/>
                <w:sz w:val="20"/>
                <w:szCs w:val="20"/>
              </w:rPr>
              <w:t>How to improve: Compare more alternative options (e.g., different sensors or feedback methods) to show deeper evaluation.</w:t>
            </w:r>
            <w:r w:rsidR="00DF0F7A" w:rsidRPr="004559B1">
              <w:rPr>
                <w:rFonts w:ascii="Arial" w:eastAsia="Arial" w:hAnsi="Arial" w:cs="Arial"/>
                <w:sz w:val="20"/>
                <w:szCs w:val="20"/>
              </w:rPr>
              <w:t xml:space="preserve"> </w:t>
            </w:r>
          </w:p>
          <w:p w14:paraId="1501620C" w14:textId="77777777" w:rsidR="00DF0F7A" w:rsidRPr="004559B1" w:rsidRDefault="00DF0F7A" w:rsidP="00DF0F7A">
            <w:pPr>
              <w:rPr>
                <w:rFonts w:ascii="Arial" w:hAnsi="Arial" w:cs="Arial"/>
              </w:rPr>
            </w:pPr>
            <w:r w:rsidRPr="004559B1">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tcPr>
          <w:p w14:paraId="711B2346" w14:textId="77777777" w:rsidR="00DF0F7A" w:rsidRPr="004559B1" w:rsidRDefault="00DF0F7A" w:rsidP="00DF0F7A">
            <w:pPr>
              <w:spacing w:after="64"/>
              <w:ind w:left="150"/>
              <w:rPr>
                <w:rFonts w:ascii="Arial" w:hAnsi="Arial" w:cs="Arial"/>
              </w:rPr>
            </w:pPr>
            <w:r w:rsidRPr="004559B1">
              <w:rPr>
                <w:rFonts w:ascii="Arial" w:eastAsia="Arial" w:hAnsi="Arial" w:cs="Arial"/>
                <w:sz w:val="32"/>
              </w:rPr>
              <w:t xml:space="preserve">20 </w:t>
            </w:r>
          </w:p>
          <w:p w14:paraId="3925281F" w14:textId="77777777" w:rsidR="00DF0F7A" w:rsidRPr="004559B1" w:rsidRDefault="00DF0F7A" w:rsidP="00DF0F7A">
            <w:pPr>
              <w:ind w:left="96"/>
              <w:jc w:val="center"/>
              <w:rPr>
                <w:rFonts w:ascii="Arial" w:hAnsi="Arial" w:cs="Arial"/>
              </w:rPr>
            </w:pPr>
            <w:r w:rsidRPr="004559B1">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6180F21E" w14:textId="063B2642" w:rsidR="00DF0F7A" w:rsidRPr="004559B1" w:rsidRDefault="007C0DB8" w:rsidP="00DF0F7A">
            <w:pPr>
              <w:ind w:left="97"/>
              <w:jc w:val="center"/>
              <w:rPr>
                <w:rFonts w:ascii="Arial" w:hAnsi="Arial" w:cs="Arial"/>
              </w:rPr>
            </w:pPr>
            <w:r w:rsidRPr="004559B1">
              <w:rPr>
                <w:rFonts w:ascii="Arial" w:eastAsia="Arial" w:hAnsi="Arial" w:cs="Arial"/>
                <w:sz w:val="32"/>
              </w:rPr>
              <w:t>1</w:t>
            </w:r>
            <w:r w:rsidR="006A63DD">
              <w:rPr>
                <w:rFonts w:ascii="Arial" w:eastAsia="Arial" w:hAnsi="Arial" w:cs="Arial"/>
                <w:sz w:val="32"/>
              </w:rPr>
              <w:t>6</w:t>
            </w:r>
            <w:r w:rsidR="00DF0F7A" w:rsidRPr="004559B1">
              <w:rPr>
                <w:rFonts w:ascii="Arial" w:eastAsia="Arial" w:hAnsi="Arial" w:cs="Arial"/>
                <w:sz w:val="32"/>
              </w:rPr>
              <w:t xml:space="preserve"> </w:t>
            </w:r>
          </w:p>
        </w:tc>
      </w:tr>
      <w:tr w:rsidR="00DF0F7A" w:rsidRPr="004559B1" w14:paraId="5101C58A" w14:textId="77777777" w:rsidTr="00DF0F7A">
        <w:trPr>
          <w:trHeight w:val="533"/>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57C380E7" w14:textId="77777777" w:rsidR="00DF0F7A" w:rsidRPr="004559B1" w:rsidRDefault="00DF0F7A" w:rsidP="00DF0F7A">
            <w:pPr>
              <w:rPr>
                <w:rFonts w:ascii="Arial" w:hAnsi="Arial" w:cs="Arial"/>
              </w:rPr>
            </w:pPr>
            <w:r w:rsidRPr="004559B1">
              <w:rPr>
                <w:rFonts w:ascii="Arial" w:hAnsi="Arial" w:cs="Arial"/>
                <w:b/>
                <w:sz w:val="20"/>
              </w:rPr>
              <w:t xml:space="preserve">4. Practical Application and Deployment </w:t>
            </w:r>
            <w:r w:rsidRPr="004559B1">
              <w:rPr>
                <w:rFonts w:ascii="Arial" w:hAnsi="Arial" w:cs="Arial"/>
                <w:sz w:val="20"/>
              </w:rPr>
              <w:t xml:space="preserve"> </w:t>
            </w:r>
          </w:p>
          <w:p w14:paraId="0234F656" w14:textId="77777777" w:rsidR="00DF0F7A" w:rsidRPr="004559B1" w:rsidRDefault="00DF0F7A" w:rsidP="00DF0F7A">
            <w:pPr>
              <w:rPr>
                <w:rFonts w:ascii="Arial" w:hAnsi="Arial" w:cs="Arial"/>
              </w:rPr>
            </w:pPr>
            <w:r w:rsidRPr="004559B1">
              <w:rPr>
                <w:rFonts w:ascii="Arial" w:eastAsia="Times New Roman" w:hAnsi="Arial" w:cs="Arial"/>
                <w:sz w:val="14"/>
              </w:rPr>
              <w:t xml:space="preserve">Deployment of methods, materials, tools and techniques; application of concepts; formulation of innovative and creative solutions to solve problems. </w:t>
            </w:r>
            <w:r w:rsidRPr="004559B1">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44DB019B" w14:textId="77777777" w:rsidR="00DF0F7A" w:rsidRPr="004559B1" w:rsidRDefault="00DF0F7A" w:rsidP="00DF0F7A">
            <w:pPr>
              <w:ind w:left="96"/>
              <w:jc w:val="center"/>
              <w:rPr>
                <w:rFonts w:ascii="Arial" w:hAnsi="Arial" w:cs="Arial"/>
              </w:rPr>
            </w:pPr>
            <w:r w:rsidRPr="004559B1">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20D97247" w14:textId="77777777" w:rsidR="00DF0F7A" w:rsidRPr="004559B1" w:rsidRDefault="00DF0F7A" w:rsidP="00DF0F7A">
            <w:pPr>
              <w:ind w:left="97"/>
              <w:jc w:val="center"/>
              <w:rPr>
                <w:rFonts w:ascii="Arial" w:hAnsi="Arial" w:cs="Arial"/>
              </w:rPr>
            </w:pPr>
            <w:r w:rsidRPr="004559B1">
              <w:rPr>
                <w:rFonts w:ascii="Arial" w:eastAsia="Arial" w:hAnsi="Arial" w:cs="Arial"/>
                <w:sz w:val="32"/>
              </w:rPr>
              <w:t xml:space="preserve"> </w:t>
            </w:r>
          </w:p>
        </w:tc>
      </w:tr>
      <w:tr w:rsidR="00DF0F7A" w:rsidRPr="004559B1" w14:paraId="53E3B34B" w14:textId="77777777" w:rsidTr="00DF0F7A">
        <w:trPr>
          <w:trHeight w:val="1205"/>
        </w:trPr>
        <w:tc>
          <w:tcPr>
            <w:tcW w:w="8670" w:type="dxa"/>
            <w:tcBorders>
              <w:top w:val="single" w:sz="4" w:space="0" w:color="000000"/>
              <w:left w:val="single" w:sz="4" w:space="0" w:color="000000"/>
              <w:bottom w:val="single" w:sz="4" w:space="0" w:color="000000"/>
              <w:right w:val="single" w:sz="4" w:space="0" w:color="000000"/>
            </w:tcBorders>
          </w:tcPr>
          <w:p w14:paraId="0D9D18B3" w14:textId="77777777" w:rsidR="004559B1" w:rsidRDefault="007C0DB8" w:rsidP="004559B1">
            <w:pPr>
              <w:spacing w:after="108"/>
              <w:jc w:val="both"/>
              <w:rPr>
                <w:rFonts w:ascii="Arial" w:eastAsia="Arial" w:hAnsi="Arial" w:cs="Arial"/>
                <w:sz w:val="20"/>
                <w:szCs w:val="20"/>
              </w:rPr>
            </w:pPr>
            <w:r w:rsidRPr="004559B1">
              <w:rPr>
                <w:rFonts w:ascii="Arial" w:eastAsia="Arial" w:hAnsi="Arial" w:cs="Arial"/>
                <w:sz w:val="20"/>
                <w:szCs w:val="20"/>
              </w:rPr>
              <w:t>You demonstrated strong practical work in the final report, showing working sensor tests, vibration output, and clear code sections that were tested step</w:t>
            </w:r>
            <w:r w:rsidRPr="004559B1">
              <w:rPr>
                <w:rFonts w:ascii="Arial" w:eastAsia="Arial" w:hAnsi="Arial" w:cs="Arial"/>
                <w:sz w:val="20"/>
                <w:szCs w:val="20"/>
              </w:rPr>
              <w:noBreakHyphen/>
              <w:t>by</w:t>
            </w:r>
            <w:r w:rsidRPr="004559B1">
              <w:rPr>
                <w:rFonts w:ascii="Arial" w:eastAsia="Arial" w:hAnsi="Arial" w:cs="Arial"/>
                <w:sz w:val="20"/>
                <w:szCs w:val="20"/>
              </w:rPr>
              <w:noBreakHyphen/>
              <w:t xml:space="preserve">step. (In the interim report you also planned the electronics layout and coding logic well.) The final report shows real testing with photos, working distance readings, and working vibration feedback, proving the prototype functions. </w:t>
            </w:r>
          </w:p>
          <w:p w14:paraId="0E10C582" w14:textId="042EAC85" w:rsidR="00DF0F7A" w:rsidRPr="004559B1" w:rsidRDefault="007C0DB8" w:rsidP="004559B1">
            <w:pPr>
              <w:spacing w:after="108"/>
              <w:jc w:val="both"/>
              <w:rPr>
                <w:rFonts w:ascii="Arial" w:hAnsi="Arial" w:cs="Arial"/>
                <w:sz w:val="20"/>
                <w:szCs w:val="20"/>
              </w:rPr>
            </w:pPr>
            <w:r w:rsidRPr="004559B1">
              <w:rPr>
                <w:rFonts w:ascii="Arial" w:eastAsia="Arial" w:hAnsi="Arial" w:cs="Arial"/>
                <w:sz w:val="20"/>
                <w:szCs w:val="20"/>
              </w:rPr>
              <w:t>How to improve: Add more structured testing results, such as distance tables, outdoor tests, or battery</w:t>
            </w:r>
            <w:r w:rsidRPr="004559B1">
              <w:rPr>
                <w:rFonts w:ascii="Arial" w:eastAsia="Arial" w:hAnsi="Arial" w:cs="Arial"/>
                <w:sz w:val="20"/>
                <w:szCs w:val="20"/>
              </w:rPr>
              <w:noBreakHyphen/>
              <w:t>life measurements.</w:t>
            </w:r>
            <w:r w:rsidR="00DF0F7A" w:rsidRPr="004559B1">
              <w:rPr>
                <w:rFonts w:ascii="Arial" w:eastAsia="Arial" w:hAnsi="Arial" w:cs="Arial"/>
                <w:sz w:val="20"/>
                <w:szCs w:val="20"/>
              </w:rPr>
              <w:t xml:space="preserve"> </w:t>
            </w:r>
          </w:p>
          <w:p w14:paraId="3475CF10" w14:textId="77777777" w:rsidR="00DF0F7A" w:rsidRPr="004559B1" w:rsidRDefault="00DF0F7A" w:rsidP="00DF0F7A">
            <w:pPr>
              <w:rPr>
                <w:rFonts w:ascii="Arial" w:hAnsi="Arial" w:cs="Arial"/>
              </w:rPr>
            </w:pPr>
            <w:r w:rsidRPr="004559B1">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tcPr>
          <w:p w14:paraId="2695738D" w14:textId="77777777" w:rsidR="00DF0F7A" w:rsidRPr="004559B1" w:rsidRDefault="00DF0F7A" w:rsidP="00DF0F7A">
            <w:pPr>
              <w:spacing w:after="64"/>
              <w:ind w:left="150"/>
              <w:rPr>
                <w:rFonts w:ascii="Arial" w:hAnsi="Arial" w:cs="Arial"/>
              </w:rPr>
            </w:pPr>
            <w:r w:rsidRPr="004559B1">
              <w:rPr>
                <w:rFonts w:ascii="Arial" w:eastAsia="Arial" w:hAnsi="Arial" w:cs="Arial"/>
                <w:sz w:val="32"/>
              </w:rPr>
              <w:t xml:space="preserve">40 </w:t>
            </w:r>
          </w:p>
          <w:p w14:paraId="4E7EC0CA" w14:textId="77777777" w:rsidR="00DF0F7A" w:rsidRPr="004559B1" w:rsidRDefault="00DF0F7A" w:rsidP="00DF0F7A">
            <w:pPr>
              <w:ind w:left="96"/>
              <w:jc w:val="center"/>
              <w:rPr>
                <w:rFonts w:ascii="Arial" w:hAnsi="Arial" w:cs="Arial"/>
              </w:rPr>
            </w:pPr>
            <w:r w:rsidRPr="004559B1">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6FB6D3AE" w14:textId="0959C98B" w:rsidR="00DF0F7A" w:rsidRPr="006A63DD" w:rsidRDefault="007C0DB8" w:rsidP="006A63DD">
            <w:pPr>
              <w:ind w:left="97"/>
              <w:jc w:val="center"/>
              <w:rPr>
                <w:rFonts w:ascii="Arial" w:eastAsia="Arial" w:hAnsi="Arial" w:cs="Arial"/>
                <w:sz w:val="32"/>
              </w:rPr>
            </w:pPr>
            <w:r w:rsidRPr="004559B1">
              <w:rPr>
                <w:rFonts w:ascii="Arial" w:eastAsia="Arial" w:hAnsi="Arial" w:cs="Arial"/>
                <w:sz w:val="32"/>
              </w:rPr>
              <w:t>3</w:t>
            </w:r>
            <w:r w:rsidR="006A63DD">
              <w:rPr>
                <w:rFonts w:ascii="Arial" w:eastAsia="Arial" w:hAnsi="Arial" w:cs="Arial"/>
                <w:sz w:val="32"/>
              </w:rPr>
              <w:t>2</w:t>
            </w:r>
            <w:r w:rsidR="00DF0F7A" w:rsidRPr="004559B1">
              <w:rPr>
                <w:rFonts w:ascii="Arial" w:eastAsia="Arial" w:hAnsi="Arial" w:cs="Arial"/>
                <w:sz w:val="32"/>
              </w:rPr>
              <w:t xml:space="preserve"> </w:t>
            </w:r>
          </w:p>
        </w:tc>
      </w:tr>
      <w:tr w:rsidR="00DF0F7A" w:rsidRPr="004559B1" w14:paraId="042E8D08" w14:textId="77777777" w:rsidTr="00DF0F7A">
        <w:trPr>
          <w:trHeight w:val="533"/>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61623277" w14:textId="77777777" w:rsidR="00DF0F7A" w:rsidRPr="004559B1" w:rsidRDefault="00DF0F7A" w:rsidP="00DF0F7A">
            <w:pPr>
              <w:rPr>
                <w:rFonts w:ascii="Arial" w:hAnsi="Arial" w:cs="Arial"/>
              </w:rPr>
            </w:pPr>
            <w:r w:rsidRPr="004559B1">
              <w:rPr>
                <w:rFonts w:ascii="Arial" w:hAnsi="Arial" w:cs="Arial"/>
                <w:b/>
                <w:sz w:val="20"/>
              </w:rPr>
              <w:lastRenderedPageBreak/>
              <w:t xml:space="preserve">5. Skills for Professional Practice </w:t>
            </w:r>
            <w:r w:rsidRPr="004559B1">
              <w:rPr>
                <w:rFonts w:ascii="Arial" w:hAnsi="Arial" w:cs="Arial"/>
                <w:sz w:val="20"/>
              </w:rPr>
              <w:t xml:space="preserve"> </w:t>
            </w:r>
          </w:p>
          <w:p w14:paraId="0F36E07E" w14:textId="77777777" w:rsidR="00DF0F7A" w:rsidRPr="004559B1" w:rsidRDefault="00DF0F7A" w:rsidP="00DF0F7A">
            <w:pPr>
              <w:rPr>
                <w:rFonts w:ascii="Arial" w:hAnsi="Arial" w:cs="Arial"/>
              </w:rPr>
            </w:pPr>
            <w:r w:rsidRPr="004559B1">
              <w:rPr>
                <w:rFonts w:ascii="Arial" w:eastAsia="Times New Roman" w:hAnsi="Arial" w:cs="Arial"/>
                <w:sz w:val="14"/>
              </w:rPr>
              <w:t xml:space="preserve">Attributes in professional practice: individual and collaborative working; deployment of appropriate media; presentation and organisation. </w:t>
            </w:r>
            <w:r w:rsidRPr="004559B1">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474EEC68" w14:textId="77777777" w:rsidR="00DF0F7A" w:rsidRPr="004559B1" w:rsidRDefault="00DF0F7A" w:rsidP="00DF0F7A">
            <w:pPr>
              <w:ind w:left="96"/>
              <w:jc w:val="center"/>
              <w:rPr>
                <w:rFonts w:ascii="Arial" w:hAnsi="Arial" w:cs="Arial"/>
              </w:rPr>
            </w:pPr>
            <w:r w:rsidRPr="004559B1">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39D0392F" w14:textId="77777777" w:rsidR="00DF0F7A" w:rsidRPr="004559B1" w:rsidRDefault="00DF0F7A" w:rsidP="00DF0F7A">
            <w:pPr>
              <w:ind w:left="97"/>
              <w:jc w:val="center"/>
              <w:rPr>
                <w:rFonts w:ascii="Arial" w:hAnsi="Arial" w:cs="Arial"/>
              </w:rPr>
            </w:pPr>
            <w:r w:rsidRPr="004559B1">
              <w:rPr>
                <w:rFonts w:ascii="Arial" w:eastAsia="Arial" w:hAnsi="Arial" w:cs="Arial"/>
                <w:sz w:val="32"/>
              </w:rPr>
              <w:t xml:space="preserve"> </w:t>
            </w:r>
          </w:p>
        </w:tc>
      </w:tr>
      <w:tr w:rsidR="00DF0F7A" w:rsidRPr="004559B1" w14:paraId="4CB95574" w14:textId="77777777" w:rsidTr="00DF0F7A">
        <w:trPr>
          <w:trHeight w:val="1204"/>
        </w:trPr>
        <w:tc>
          <w:tcPr>
            <w:tcW w:w="8670" w:type="dxa"/>
            <w:tcBorders>
              <w:top w:val="single" w:sz="4" w:space="0" w:color="000000"/>
              <w:left w:val="single" w:sz="4" w:space="0" w:color="000000"/>
              <w:bottom w:val="single" w:sz="4" w:space="0" w:color="000000"/>
              <w:right w:val="single" w:sz="4" w:space="0" w:color="000000"/>
            </w:tcBorders>
          </w:tcPr>
          <w:p w14:paraId="6BF0AFB1" w14:textId="77777777" w:rsidR="004559B1" w:rsidRDefault="007C0DB8" w:rsidP="004559B1">
            <w:pPr>
              <w:spacing w:after="108"/>
              <w:jc w:val="both"/>
              <w:rPr>
                <w:rFonts w:ascii="Arial" w:eastAsia="Arial" w:hAnsi="Arial" w:cs="Arial"/>
                <w:sz w:val="20"/>
                <w:szCs w:val="20"/>
              </w:rPr>
            </w:pPr>
            <w:r w:rsidRPr="004559B1">
              <w:rPr>
                <w:rFonts w:ascii="Arial" w:eastAsia="Arial" w:hAnsi="Arial" w:cs="Arial"/>
                <w:sz w:val="20"/>
                <w:szCs w:val="20"/>
              </w:rPr>
              <w:t>You showed very good organisation, especially with the meeting diaries, Gantt chart and clear team roles. (In the interim report you also explained team communication and responsibilities clearly.) The final report is well</w:t>
            </w:r>
            <w:r w:rsidRPr="004559B1">
              <w:rPr>
                <w:rFonts w:ascii="Arial" w:eastAsia="Arial" w:hAnsi="Arial" w:cs="Arial"/>
                <w:sz w:val="20"/>
                <w:szCs w:val="20"/>
              </w:rPr>
              <w:noBreakHyphen/>
              <w:t xml:space="preserve">structured, easy to read, and shows strong reflection on your coding work and leadership role. </w:t>
            </w:r>
          </w:p>
          <w:p w14:paraId="6FED2A4B" w14:textId="5EC94F36" w:rsidR="00DF0F7A" w:rsidRPr="004559B1" w:rsidRDefault="007C0DB8" w:rsidP="004559B1">
            <w:pPr>
              <w:spacing w:after="108"/>
              <w:jc w:val="both"/>
              <w:rPr>
                <w:rFonts w:ascii="Arial" w:hAnsi="Arial" w:cs="Arial"/>
                <w:sz w:val="20"/>
                <w:szCs w:val="20"/>
              </w:rPr>
            </w:pPr>
            <w:r w:rsidRPr="004559B1">
              <w:rPr>
                <w:rFonts w:ascii="Arial" w:eastAsia="Arial" w:hAnsi="Arial" w:cs="Arial"/>
                <w:sz w:val="20"/>
                <w:szCs w:val="20"/>
              </w:rPr>
              <w:t>How to improve: Keep paragraphs slightly shorter and add a brief note explaining how the plan changed when delays happened.</w:t>
            </w:r>
            <w:r w:rsidR="00DF0F7A" w:rsidRPr="004559B1">
              <w:rPr>
                <w:rFonts w:ascii="Arial" w:eastAsia="Arial" w:hAnsi="Arial" w:cs="Arial"/>
                <w:sz w:val="20"/>
                <w:szCs w:val="20"/>
              </w:rPr>
              <w:t xml:space="preserve"> </w:t>
            </w:r>
          </w:p>
          <w:p w14:paraId="787C6944" w14:textId="4D6D14CA" w:rsidR="00DF0F7A" w:rsidRPr="004559B1" w:rsidRDefault="00DF0F7A" w:rsidP="00DF0F7A">
            <w:pPr>
              <w:rPr>
                <w:rFonts w:ascii="Arial" w:hAnsi="Arial" w:cs="Arial"/>
              </w:rPr>
            </w:pPr>
            <w:r w:rsidRPr="005E4D9D">
              <w:rPr>
                <w:rFonts w:ascii="Arial" w:eastAsia="Arial" w:hAnsi="Arial" w:cs="Arial"/>
                <w:sz w:val="20"/>
                <w:szCs w:val="20"/>
              </w:rPr>
              <w:t xml:space="preserve"> </w:t>
            </w:r>
            <w:r w:rsidR="005E4D9D" w:rsidRPr="005E4D9D">
              <w:rPr>
                <w:rFonts w:ascii="Arial" w:eastAsia="Arial" w:hAnsi="Arial" w:cs="Arial"/>
                <w:sz w:val="20"/>
                <w:szCs w:val="20"/>
              </w:rPr>
              <w:t>Feedback on your presentation has already been given verbally during the session.</w:t>
            </w:r>
          </w:p>
        </w:tc>
        <w:tc>
          <w:tcPr>
            <w:tcW w:w="728" w:type="dxa"/>
            <w:tcBorders>
              <w:top w:val="single" w:sz="4" w:space="0" w:color="000000"/>
              <w:left w:val="single" w:sz="4" w:space="0" w:color="000000"/>
              <w:bottom w:val="single" w:sz="4" w:space="0" w:color="000000"/>
              <w:right w:val="single" w:sz="4" w:space="0" w:color="000000"/>
            </w:tcBorders>
          </w:tcPr>
          <w:p w14:paraId="2E11F57A" w14:textId="48704C11" w:rsidR="00DF0F7A" w:rsidRPr="004559B1" w:rsidRDefault="00DF0F7A" w:rsidP="004559B1">
            <w:pPr>
              <w:spacing w:after="64"/>
              <w:ind w:left="96"/>
              <w:jc w:val="center"/>
              <w:rPr>
                <w:rFonts w:ascii="Arial" w:hAnsi="Arial" w:cs="Arial"/>
              </w:rPr>
            </w:pPr>
            <w:r w:rsidRPr="004559B1">
              <w:rPr>
                <w:rFonts w:ascii="Arial" w:eastAsia="Arial" w:hAnsi="Arial" w:cs="Arial"/>
                <w:sz w:val="32"/>
              </w:rPr>
              <w:t xml:space="preserve">10 </w:t>
            </w:r>
          </w:p>
        </w:tc>
        <w:tc>
          <w:tcPr>
            <w:tcW w:w="242" w:type="dxa"/>
            <w:tcBorders>
              <w:top w:val="single" w:sz="4" w:space="0" w:color="000000"/>
              <w:left w:val="single" w:sz="4" w:space="0" w:color="000000"/>
              <w:bottom w:val="single" w:sz="4" w:space="0" w:color="000000"/>
              <w:right w:val="single" w:sz="4" w:space="0" w:color="000000"/>
            </w:tcBorders>
          </w:tcPr>
          <w:p w14:paraId="02031E98" w14:textId="1682EC23" w:rsidR="00DF0F7A" w:rsidRPr="004559B1" w:rsidRDefault="007C0DB8" w:rsidP="00DF0F7A">
            <w:pPr>
              <w:ind w:left="97"/>
              <w:jc w:val="center"/>
              <w:rPr>
                <w:rFonts w:ascii="Arial" w:hAnsi="Arial" w:cs="Arial"/>
              </w:rPr>
            </w:pPr>
            <w:r w:rsidRPr="004559B1">
              <w:rPr>
                <w:rFonts w:ascii="Arial" w:eastAsia="Arial" w:hAnsi="Arial" w:cs="Arial"/>
                <w:sz w:val="32"/>
              </w:rPr>
              <w:t>8</w:t>
            </w:r>
            <w:r w:rsidR="00DF0F7A" w:rsidRPr="004559B1">
              <w:rPr>
                <w:rFonts w:ascii="Arial" w:eastAsia="Arial" w:hAnsi="Arial" w:cs="Arial"/>
                <w:sz w:val="32"/>
              </w:rPr>
              <w:t xml:space="preserve"> </w:t>
            </w:r>
          </w:p>
        </w:tc>
      </w:tr>
    </w:tbl>
    <w:p w14:paraId="26F46AED" w14:textId="77777777" w:rsidR="003F4782" w:rsidRPr="004559B1" w:rsidRDefault="003F4782">
      <w:pPr>
        <w:rPr>
          <w:rFonts w:ascii="Arial" w:hAnsi="Arial" w:cs="Arial"/>
        </w:rPr>
      </w:pPr>
    </w:p>
    <w:tbl>
      <w:tblPr>
        <w:tblStyle w:val="TableGrid"/>
        <w:tblpPr w:leftFromText="180" w:rightFromText="180" w:vertAnchor="page" w:horzAnchor="margin" w:tblpXSpec="center" w:tblpY="4713"/>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4559B1" w:rsidRPr="004559B1" w14:paraId="1FE1F9B0" w14:textId="77777777" w:rsidTr="004559B1">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31902CCD" w14:textId="77777777" w:rsidR="004559B1" w:rsidRPr="004559B1" w:rsidRDefault="004559B1" w:rsidP="004559B1">
            <w:pPr>
              <w:rPr>
                <w:rFonts w:ascii="Arial" w:hAnsi="Arial" w:cs="Arial"/>
              </w:rPr>
            </w:pPr>
            <w:r w:rsidRPr="004559B1">
              <w:rPr>
                <w:rFonts w:ascii="Arial" w:eastAsia="Arial" w:hAnsi="Arial" w:cs="Arial"/>
                <w:b/>
              </w:rPr>
              <w:t xml:space="preserve">Assessment Mark </w:t>
            </w:r>
            <w:r w:rsidRPr="004559B1">
              <w:rPr>
                <w:rFonts w:ascii="Arial" w:eastAsia="Arial" w:hAnsi="Arial" w:cs="Arial"/>
              </w:rPr>
              <w:t>(</w:t>
            </w:r>
            <w:r w:rsidRPr="004559B1">
              <w:rPr>
                <w:rFonts w:ascii="Arial" w:eastAsia="Arial" w:hAnsi="Arial" w:cs="Arial"/>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0313767D" w14:textId="77777777" w:rsidR="004559B1" w:rsidRPr="004559B1" w:rsidRDefault="004559B1" w:rsidP="004559B1">
            <w:pPr>
              <w:ind w:left="1"/>
              <w:rPr>
                <w:rFonts w:ascii="Arial" w:hAnsi="Arial" w:cs="Arial"/>
              </w:rPr>
            </w:pPr>
            <w:r w:rsidRPr="004559B1">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1CB54DDD" w14:textId="77777777" w:rsidR="004559B1" w:rsidRPr="004559B1" w:rsidRDefault="004559B1" w:rsidP="004559B1">
            <w:pPr>
              <w:rPr>
                <w:rFonts w:ascii="Arial" w:hAnsi="Arial" w:cs="Arial"/>
              </w:rPr>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7278D074" w14:textId="77777777" w:rsidR="004559B1" w:rsidRPr="004559B1" w:rsidRDefault="004559B1" w:rsidP="004559B1">
            <w:pPr>
              <w:ind w:right="56"/>
              <w:jc w:val="right"/>
              <w:rPr>
                <w:rFonts w:ascii="Arial" w:hAnsi="Arial" w:cs="Arial"/>
              </w:rPr>
            </w:pPr>
            <w:r>
              <w:rPr>
                <w:rFonts w:ascii="Arial" w:eastAsia="Arial" w:hAnsi="Arial" w:cs="Arial"/>
                <w:b/>
                <w:sz w:val="20"/>
              </w:rPr>
              <w:t>82</w:t>
            </w:r>
            <w:r w:rsidRPr="004559B1">
              <w:rPr>
                <w:rFonts w:ascii="Arial" w:eastAsia="Arial" w:hAnsi="Arial" w:cs="Arial"/>
                <w:b/>
                <w:sz w:val="20"/>
              </w:rPr>
              <w:t xml:space="preserve">% </w:t>
            </w:r>
          </w:p>
        </w:tc>
      </w:tr>
      <w:tr w:rsidR="004559B1" w:rsidRPr="004559B1" w14:paraId="1D1B448C" w14:textId="77777777" w:rsidTr="004559B1">
        <w:trPr>
          <w:trHeight w:val="196"/>
        </w:trPr>
        <w:tc>
          <w:tcPr>
            <w:tcW w:w="0" w:type="auto"/>
            <w:vMerge/>
            <w:tcBorders>
              <w:top w:val="nil"/>
              <w:left w:val="single" w:sz="4" w:space="0" w:color="000000"/>
              <w:bottom w:val="nil"/>
              <w:right w:val="single" w:sz="4" w:space="0" w:color="000000"/>
            </w:tcBorders>
          </w:tcPr>
          <w:p w14:paraId="3B349F0B" w14:textId="77777777" w:rsidR="004559B1" w:rsidRPr="004559B1" w:rsidRDefault="004559B1" w:rsidP="004559B1">
            <w:pPr>
              <w:rPr>
                <w:rFonts w:ascii="Arial" w:hAnsi="Arial" w:cs="Arial"/>
              </w:rPr>
            </w:pPr>
          </w:p>
        </w:tc>
        <w:tc>
          <w:tcPr>
            <w:tcW w:w="2905" w:type="dxa"/>
            <w:tcBorders>
              <w:top w:val="single" w:sz="4" w:space="0" w:color="000000"/>
              <w:left w:val="single" w:sz="4" w:space="0" w:color="000000"/>
              <w:bottom w:val="single" w:sz="4" w:space="0" w:color="000000"/>
              <w:right w:val="single" w:sz="4" w:space="0" w:color="000000"/>
            </w:tcBorders>
          </w:tcPr>
          <w:p w14:paraId="6CC6351F" w14:textId="77777777" w:rsidR="004559B1" w:rsidRPr="004559B1" w:rsidRDefault="004559B1" w:rsidP="004559B1">
            <w:pPr>
              <w:ind w:left="1"/>
              <w:rPr>
                <w:rFonts w:ascii="Arial" w:hAnsi="Arial" w:cs="Arial"/>
              </w:rPr>
            </w:pPr>
            <w:r w:rsidRPr="004559B1">
              <w:rPr>
                <w:rFonts w:ascii="Arial" w:eastAsia="Arial" w:hAnsi="Arial" w:cs="Arial"/>
                <w:sz w:val="16"/>
              </w:rPr>
              <w:t>Up to 1 week late (</w:t>
            </w:r>
            <w:r w:rsidRPr="004559B1">
              <w:rPr>
                <w:rFonts w:ascii="Arial" w:eastAsia="Arial" w:hAnsi="Arial" w:cs="Arial"/>
                <w:sz w:val="12"/>
              </w:rPr>
              <w:t>40% Max)</w:t>
            </w:r>
            <w:r w:rsidRPr="004559B1">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0AF0D516" w14:textId="77777777" w:rsidR="004559B1" w:rsidRPr="004559B1" w:rsidRDefault="004559B1" w:rsidP="004559B1">
            <w:pPr>
              <w:ind w:right="26"/>
              <w:jc w:val="center"/>
              <w:rPr>
                <w:rFonts w:ascii="Arial" w:hAnsi="Arial" w:cs="Arial"/>
              </w:rPr>
            </w:pPr>
            <w:r w:rsidRPr="004559B1">
              <w:rPr>
                <w:rFonts w:ascii="Arial" w:eastAsia="Arial" w:hAnsi="Arial" w:cs="Arial"/>
                <w:sz w:val="12"/>
              </w:rPr>
              <w:t xml:space="preserve"> </w:t>
            </w:r>
          </w:p>
        </w:tc>
        <w:tc>
          <w:tcPr>
            <w:tcW w:w="0" w:type="auto"/>
            <w:vMerge/>
            <w:tcBorders>
              <w:top w:val="nil"/>
              <w:left w:val="single" w:sz="4" w:space="0" w:color="000000"/>
              <w:bottom w:val="nil"/>
              <w:right w:val="single" w:sz="4" w:space="0" w:color="000000"/>
            </w:tcBorders>
          </w:tcPr>
          <w:p w14:paraId="542B52FB" w14:textId="77777777" w:rsidR="004559B1" w:rsidRPr="004559B1" w:rsidRDefault="004559B1" w:rsidP="004559B1">
            <w:pPr>
              <w:rPr>
                <w:rFonts w:ascii="Arial" w:hAnsi="Arial" w:cs="Arial"/>
              </w:rPr>
            </w:pPr>
          </w:p>
        </w:tc>
      </w:tr>
      <w:tr w:rsidR="004559B1" w:rsidRPr="004559B1" w14:paraId="5631D829" w14:textId="77777777" w:rsidTr="004559B1">
        <w:trPr>
          <w:trHeight w:val="194"/>
        </w:trPr>
        <w:tc>
          <w:tcPr>
            <w:tcW w:w="0" w:type="auto"/>
            <w:vMerge/>
            <w:tcBorders>
              <w:top w:val="nil"/>
              <w:left w:val="single" w:sz="4" w:space="0" w:color="000000"/>
              <w:bottom w:val="single" w:sz="4" w:space="0" w:color="000000"/>
              <w:right w:val="single" w:sz="4" w:space="0" w:color="000000"/>
            </w:tcBorders>
          </w:tcPr>
          <w:p w14:paraId="3A216EC6" w14:textId="77777777" w:rsidR="004559B1" w:rsidRPr="004559B1" w:rsidRDefault="004559B1" w:rsidP="004559B1">
            <w:pPr>
              <w:rPr>
                <w:rFonts w:ascii="Arial" w:hAnsi="Arial" w:cs="Arial"/>
              </w:rPr>
            </w:pPr>
          </w:p>
        </w:tc>
        <w:tc>
          <w:tcPr>
            <w:tcW w:w="2905" w:type="dxa"/>
            <w:tcBorders>
              <w:top w:val="single" w:sz="4" w:space="0" w:color="000000"/>
              <w:left w:val="single" w:sz="4" w:space="0" w:color="000000"/>
              <w:bottom w:val="single" w:sz="4" w:space="0" w:color="000000"/>
              <w:right w:val="single" w:sz="4" w:space="0" w:color="000000"/>
            </w:tcBorders>
          </w:tcPr>
          <w:p w14:paraId="2FA37972" w14:textId="77777777" w:rsidR="004559B1" w:rsidRPr="004559B1" w:rsidRDefault="004559B1" w:rsidP="004559B1">
            <w:pPr>
              <w:ind w:left="1"/>
              <w:rPr>
                <w:rFonts w:ascii="Arial" w:hAnsi="Arial" w:cs="Arial"/>
              </w:rPr>
            </w:pPr>
            <w:r w:rsidRPr="004559B1">
              <w:rPr>
                <w:rFonts w:ascii="Arial" w:eastAsia="Arial" w:hAnsi="Arial" w:cs="Arial"/>
                <w:sz w:val="16"/>
              </w:rPr>
              <w:t>Over 1 week late (</w:t>
            </w:r>
            <w:r w:rsidRPr="004559B1">
              <w:rPr>
                <w:rFonts w:ascii="Arial" w:eastAsia="Arial" w:hAnsi="Arial" w:cs="Arial"/>
                <w:sz w:val="12"/>
              </w:rPr>
              <w:t>0%)</w:t>
            </w:r>
            <w:r w:rsidRPr="004559B1">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2D76EA40" w14:textId="77777777" w:rsidR="004559B1" w:rsidRPr="004559B1" w:rsidRDefault="004559B1" w:rsidP="004559B1">
            <w:pPr>
              <w:ind w:right="26"/>
              <w:jc w:val="center"/>
              <w:rPr>
                <w:rFonts w:ascii="Arial" w:hAnsi="Arial" w:cs="Arial"/>
              </w:rPr>
            </w:pPr>
            <w:r w:rsidRPr="004559B1">
              <w:rPr>
                <w:rFonts w:ascii="Arial" w:eastAsia="Arial" w:hAnsi="Arial" w:cs="Arial"/>
                <w:sz w:val="12"/>
              </w:rPr>
              <w:t xml:space="preserve"> </w:t>
            </w:r>
          </w:p>
        </w:tc>
        <w:tc>
          <w:tcPr>
            <w:tcW w:w="0" w:type="auto"/>
            <w:vMerge/>
            <w:tcBorders>
              <w:top w:val="nil"/>
              <w:left w:val="single" w:sz="4" w:space="0" w:color="000000"/>
              <w:bottom w:val="single" w:sz="4" w:space="0" w:color="000000"/>
              <w:right w:val="single" w:sz="4" w:space="0" w:color="000000"/>
            </w:tcBorders>
          </w:tcPr>
          <w:p w14:paraId="460558F0" w14:textId="77777777" w:rsidR="004559B1" w:rsidRPr="004559B1" w:rsidRDefault="004559B1" w:rsidP="004559B1">
            <w:pPr>
              <w:rPr>
                <w:rFonts w:ascii="Arial" w:hAnsi="Arial" w:cs="Arial"/>
              </w:rPr>
            </w:pPr>
          </w:p>
        </w:tc>
      </w:tr>
    </w:tbl>
    <w:p w14:paraId="60FC62F0" w14:textId="77777777" w:rsidR="00DF0F7A" w:rsidRPr="004559B1" w:rsidRDefault="00DF0F7A">
      <w:pPr>
        <w:rPr>
          <w:rFonts w:ascii="Arial" w:hAnsi="Arial" w:cs="Arial"/>
        </w:rPr>
      </w:pPr>
    </w:p>
    <w:sectPr w:rsidR="00DF0F7A" w:rsidRPr="004559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F7A"/>
    <w:rsid w:val="000F418F"/>
    <w:rsid w:val="003F4782"/>
    <w:rsid w:val="004559B1"/>
    <w:rsid w:val="00515D12"/>
    <w:rsid w:val="005E4D9D"/>
    <w:rsid w:val="006A63DD"/>
    <w:rsid w:val="007C0DB8"/>
    <w:rsid w:val="00D31FAC"/>
    <w:rsid w:val="00DF0F7A"/>
    <w:rsid w:val="00E754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42830"/>
  <w15:chartTrackingRefBased/>
  <w15:docId w15:val="{9F83907E-10AD-4EA3-B2C8-A3FA22A78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F7A"/>
    <w:rPr>
      <w:rFonts w:ascii="Calibri" w:eastAsia="Calibri" w:hAnsi="Calibri" w:cs="Calibri"/>
      <w:color w:val="000000"/>
      <w:szCs w:val="24"/>
      <w:lang w:eastAsia="en-GB"/>
    </w:rPr>
  </w:style>
  <w:style w:type="paragraph" w:styleId="Heading1">
    <w:name w:val="heading 1"/>
    <w:basedOn w:val="Normal"/>
    <w:next w:val="Normal"/>
    <w:link w:val="Heading1Char"/>
    <w:uiPriority w:val="9"/>
    <w:qFormat/>
    <w:rsid w:val="00DF0F7A"/>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DF0F7A"/>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DF0F7A"/>
    <w:pPr>
      <w:keepNext/>
      <w:keepLines/>
      <w:spacing w:before="160" w:after="8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DF0F7A"/>
    <w:pPr>
      <w:keepNext/>
      <w:keepLines/>
      <w:spacing w:before="80" w:after="40"/>
      <w:outlineLvl w:val="3"/>
    </w:pPr>
    <w:rPr>
      <w:rFonts w:asciiTheme="minorHAnsi" w:eastAsiaTheme="majorEastAsia" w:hAnsiTheme="minorHAnsi" w:cstheme="majorBidi"/>
      <w:i/>
      <w:iCs/>
      <w:color w:val="0F4761" w:themeColor="accent1" w:themeShade="BF"/>
      <w:szCs w:val="22"/>
      <w:lang w:eastAsia="en-US"/>
    </w:rPr>
  </w:style>
  <w:style w:type="paragraph" w:styleId="Heading5">
    <w:name w:val="heading 5"/>
    <w:basedOn w:val="Normal"/>
    <w:next w:val="Normal"/>
    <w:link w:val="Heading5Char"/>
    <w:uiPriority w:val="9"/>
    <w:semiHidden/>
    <w:unhideWhenUsed/>
    <w:qFormat/>
    <w:rsid w:val="00DF0F7A"/>
    <w:pPr>
      <w:keepNext/>
      <w:keepLines/>
      <w:spacing w:before="80" w:after="40"/>
      <w:outlineLvl w:val="4"/>
    </w:pPr>
    <w:rPr>
      <w:rFonts w:asciiTheme="minorHAnsi" w:eastAsiaTheme="majorEastAsia" w:hAnsiTheme="minorHAnsi" w:cstheme="majorBidi"/>
      <w:color w:val="0F4761" w:themeColor="accent1" w:themeShade="BF"/>
      <w:szCs w:val="22"/>
      <w:lang w:eastAsia="en-US"/>
    </w:rPr>
  </w:style>
  <w:style w:type="paragraph" w:styleId="Heading6">
    <w:name w:val="heading 6"/>
    <w:basedOn w:val="Normal"/>
    <w:next w:val="Normal"/>
    <w:link w:val="Heading6Char"/>
    <w:uiPriority w:val="9"/>
    <w:semiHidden/>
    <w:unhideWhenUsed/>
    <w:qFormat/>
    <w:rsid w:val="00DF0F7A"/>
    <w:pPr>
      <w:keepNext/>
      <w:keepLines/>
      <w:spacing w:before="40" w:after="0"/>
      <w:outlineLvl w:val="5"/>
    </w:pPr>
    <w:rPr>
      <w:rFonts w:asciiTheme="minorHAnsi" w:eastAsiaTheme="majorEastAsia" w:hAnsiTheme="minorHAnsi" w:cstheme="majorBidi"/>
      <w:i/>
      <w:iCs/>
      <w:color w:val="595959" w:themeColor="text1" w:themeTint="A6"/>
      <w:szCs w:val="22"/>
      <w:lang w:eastAsia="en-US"/>
    </w:rPr>
  </w:style>
  <w:style w:type="paragraph" w:styleId="Heading7">
    <w:name w:val="heading 7"/>
    <w:basedOn w:val="Normal"/>
    <w:next w:val="Normal"/>
    <w:link w:val="Heading7Char"/>
    <w:uiPriority w:val="9"/>
    <w:semiHidden/>
    <w:unhideWhenUsed/>
    <w:qFormat/>
    <w:rsid w:val="00DF0F7A"/>
    <w:pPr>
      <w:keepNext/>
      <w:keepLines/>
      <w:spacing w:before="40" w:after="0"/>
      <w:outlineLvl w:val="6"/>
    </w:pPr>
    <w:rPr>
      <w:rFonts w:asciiTheme="minorHAnsi" w:eastAsiaTheme="majorEastAsia" w:hAnsiTheme="minorHAnsi" w:cstheme="majorBidi"/>
      <w:color w:val="595959" w:themeColor="text1" w:themeTint="A6"/>
      <w:szCs w:val="22"/>
      <w:lang w:eastAsia="en-US"/>
    </w:rPr>
  </w:style>
  <w:style w:type="paragraph" w:styleId="Heading8">
    <w:name w:val="heading 8"/>
    <w:basedOn w:val="Normal"/>
    <w:next w:val="Normal"/>
    <w:link w:val="Heading8Char"/>
    <w:uiPriority w:val="9"/>
    <w:semiHidden/>
    <w:unhideWhenUsed/>
    <w:qFormat/>
    <w:rsid w:val="00DF0F7A"/>
    <w:pPr>
      <w:keepNext/>
      <w:keepLines/>
      <w:spacing w:after="0"/>
      <w:outlineLvl w:val="7"/>
    </w:pPr>
    <w:rPr>
      <w:rFonts w:asciiTheme="minorHAnsi" w:eastAsiaTheme="majorEastAsia" w:hAnsiTheme="minorHAnsi" w:cstheme="majorBidi"/>
      <w:i/>
      <w:iCs/>
      <w:color w:val="272727" w:themeColor="text1" w:themeTint="D8"/>
      <w:szCs w:val="22"/>
      <w:lang w:eastAsia="en-US"/>
    </w:rPr>
  </w:style>
  <w:style w:type="paragraph" w:styleId="Heading9">
    <w:name w:val="heading 9"/>
    <w:basedOn w:val="Normal"/>
    <w:next w:val="Normal"/>
    <w:link w:val="Heading9Char"/>
    <w:uiPriority w:val="9"/>
    <w:semiHidden/>
    <w:unhideWhenUsed/>
    <w:qFormat/>
    <w:rsid w:val="00DF0F7A"/>
    <w:pPr>
      <w:keepNext/>
      <w:keepLines/>
      <w:spacing w:after="0"/>
      <w:outlineLvl w:val="8"/>
    </w:pPr>
    <w:rPr>
      <w:rFonts w:asciiTheme="minorHAnsi" w:eastAsiaTheme="majorEastAsia" w:hAnsiTheme="minorHAnsi" w:cstheme="majorBidi"/>
      <w:color w:val="272727" w:themeColor="text1" w:themeTint="D8"/>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0F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0F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0F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0F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0F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0F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F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F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F7A"/>
    <w:rPr>
      <w:rFonts w:eastAsiaTheme="majorEastAsia" w:cstheme="majorBidi"/>
      <w:color w:val="272727" w:themeColor="text1" w:themeTint="D8"/>
    </w:rPr>
  </w:style>
  <w:style w:type="paragraph" w:styleId="Title">
    <w:name w:val="Title"/>
    <w:basedOn w:val="Normal"/>
    <w:next w:val="Normal"/>
    <w:link w:val="TitleChar"/>
    <w:uiPriority w:val="10"/>
    <w:qFormat/>
    <w:rsid w:val="00DF0F7A"/>
    <w:pPr>
      <w:spacing w:after="80" w:line="240" w:lineRule="auto"/>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DF0F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F7A"/>
    <w:pPr>
      <w:numPr>
        <w:ilvl w:val="1"/>
      </w:numPr>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DF0F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F7A"/>
    <w:pPr>
      <w:spacing w:before="160"/>
      <w:jc w:val="center"/>
    </w:pPr>
    <w:rPr>
      <w:rFonts w:asciiTheme="minorHAnsi" w:eastAsiaTheme="minorHAnsi" w:hAnsiTheme="minorHAnsi" w:cstheme="minorBidi"/>
      <w:i/>
      <w:iCs/>
      <w:color w:val="404040" w:themeColor="text1" w:themeTint="BF"/>
      <w:szCs w:val="22"/>
      <w:lang w:eastAsia="en-US"/>
    </w:rPr>
  </w:style>
  <w:style w:type="character" w:customStyle="1" w:styleId="QuoteChar">
    <w:name w:val="Quote Char"/>
    <w:basedOn w:val="DefaultParagraphFont"/>
    <w:link w:val="Quote"/>
    <w:uiPriority w:val="29"/>
    <w:rsid w:val="00DF0F7A"/>
    <w:rPr>
      <w:i/>
      <w:iCs/>
      <w:color w:val="404040" w:themeColor="text1" w:themeTint="BF"/>
    </w:rPr>
  </w:style>
  <w:style w:type="paragraph" w:styleId="ListParagraph">
    <w:name w:val="List Paragraph"/>
    <w:basedOn w:val="Normal"/>
    <w:uiPriority w:val="34"/>
    <w:qFormat/>
    <w:rsid w:val="00DF0F7A"/>
    <w:pPr>
      <w:ind w:left="720"/>
      <w:contextualSpacing/>
    </w:pPr>
    <w:rPr>
      <w:rFonts w:asciiTheme="minorHAnsi" w:eastAsiaTheme="minorHAnsi" w:hAnsiTheme="minorHAnsi" w:cstheme="minorBidi"/>
      <w:color w:val="auto"/>
      <w:szCs w:val="22"/>
      <w:lang w:eastAsia="en-US"/>
    </w:rPr>
  </w:style>
  <w:style w:type="character" w:styleId="IntenseEmphasis">
    <w:name w:val="Intense Emphasis"/>
    <w:basedOn w:val="DefaultParagraphFont"/>
    <w:uiPriority w:val="21"/>
    <w:qFormat/>
    <w:rsid w:val="00DF0F7A"/>
    <w:rPr>
      <w:i/>
      <w:iCs/>
      <w:color w:val="0F4761" w:themeColor="accent1" w:themeShade="BF"/>
    </w:rPr>
  </w:style>
  <w:style w:type="paragraph" w:styleId="IntenseQuote">
    <w:name w:val="Intense Quote"/>
    <w:basedOn w:val="Normal"/>
    <w:next w:val="Normal"/>
    <w:link w:val="IntenseQuoteChar"/>
    <w:uiPriority w:val="30"/>
    <w:qFormat/>
    <w:rsid w:val="00DF0F7A"/>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szCs w:val="22"/>
      <w:lang w:eastAsia="en-US"/>
    </w:rPr>
  </w:style>
  <w:style w:type="character" w:customStyle="1" w:styleId="IntenseQuoteChar">
    <w:name w:val="Intense Quote Char"/>
    <w:basedOn w:val="DefaultParagraphFont"/>
    <w:link w:val="IntenseQuote"/>
    <w:uiPriority w:val="30"/>
    <w:rsid w:val="00DF0F7A"/>
    <w:rPr>
      <w:i/>
      <w:iCs/>
      <w:color w:val="0F4761" w:themeColor="accent1" w:themeShade="BF"/>
    </w:rPr>
  </w:style>
  <w:style w:type="character" w:styleId="IntenseReference">
    <w:name w:val="Intense Reference"/>
    <w:basedOn w:val="DefaultParagraphFont"/>
    <w:uiPriority w:val="32"/>
    <w:qFormat/>
    <w:rsid w:val="00DF0F7A"/>
    <w:rPr>
      <w:b/>
      <w:bCs/>
      <w:smallCaps/>
      <w:color w:val="0F4761" w:themeColor="accent1" w:themeShade="BF"/>
      <w:spacing w:val="5"/>
    </w:rPr>
  </w:style>
  <w:style w:type="table" w:customStyle="1" w:styleId="TableGrid">
    <w:name w:val="TableGrid"/>
    <w:rsid w:val="00DF0F7A"/>
    <w:pPr>
      <w:spacing w:after="0" w:line="240" w:lineRule="auto"/>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4C4C3B-2BF8-4C6D-BA3A-838218A723F0}"/>
</file>

<file path=customXml/itemProps2.xml><?xml version="1.0" encoding="utf-8"?>
<ds:datastoreItem xmlns:ds="http://schemas.openxmlformats.org/officeDocument/2006/customXml" ds:itemID="{0EEC5B9F-423A-4C1D-AE79-C8E0DB7A3B16}"/>
</file>

<file path=customXml/itemProps3.xml><?xml version="1.0" encoding="utf-8"?>
<ds:datastoreItem xmlns:ds="http://schemas.openxmlformats.org/officeDocument/2006/customXml" ds:itemID="{D898912F-B7DD-4031-87A6-876650CC264F}"/>
</file>

<file path=docProps/app.xml><?xml version="1.0" encoding="utf-8"?>
<Properties xmlns="http://schemas.openxmlformats.org/officeDocument/2006/extended-properties" xmlns:vt="http://schemas.openxmlformats.org/officeDocument/2006/docPropsVTypes">
  <Template>Normal</Template>
  <TotalTime>16</TotalTime>
  <Pages>2</Pages>
  <Words>610</Words>
  <Characters>3482</Characters>
  <Application>Microsoft Office Word</Application>
  <DocSecurity>0</DocSecurity>
  <Lines>29</Lines>
  <Paragraphs>8</Paragraphs>
  <ScaleCrop>false</ScaleCrop>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Lintao Zhang</dc:creator>
  <cp:keywords/>
  <dc:description/>
  <cp:lastModifiedBy>Lintao Zhang</cp:lastModifiedBy>
  <cp:revision>5</cp:revision>
  <dcterms:created xsi:type="dcterms:W3CDTF">2026-05-27T08:04:00Z</dcterms:created>
  <dcterms:modified xsi:type="dcterms:W3CDTF">2026-05-27T09:37:00Z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