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060120"/>
        <w:docPartObj>
          <w:docPartGallery w:val="Cover Pages"/>
          <w:docPartUnique/>
        </w:docPartObj>
      </w:sdtPr>
      <w:sdtContent>
        <w:p w14:paraId="00A52BB2" w14:textId="77777777" w:rsidR="00D75670" w:rsidRDefault="00D75670">
          <w:r>
            <w:rPr>
              <w:noProof/>
            </w:rPr>
            <mc:AlternateContent>
              <mc:Choice Requires="wpg">
                <w:drawing>
                  <wp:anchor distT="0" distB="0" distL="114300" distR="114300" simplePos="0" relativeHeight="251658242" behindDoc="0" locked="0" layoutInCell="1" allowOverlap="1" wp14:anchorId="04A64D56" wp14:editId="7AF19DE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AA5810" id="Group 157"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2429F13" wp14:editId="70DD69C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2E14C1" w14:textId="77777777" w:rsidR="00D75670" w:rsidRDefault="00D75670">
                                    <w:pPr>
                                      <w:pStyle w:val="NoSpacing"/>
                                      <w:jc w:val="right"/>
                                      <w:rPr>
                                        <w:color w:val="595959" w:themeColor="text1" w:themeTint="A6"/>
                                        <w:sz w:val="28"/>
                                        <w:szCs w:val="28"/>
                                      </w:rPr>
                                    </w:pPr>
                                    <w:r>
                                      <w:rPr>
                                        <w:color w:val="595959" w:themeColor="text1" w:themeTint="A6"/>
                                        <w:sz w:val="28"/>
                                        <w:szCs w:val="28"/>
                                      </w:rPr>
                                      <w:t>Jenson Davies</w:t>
                                    </w:r>
                                  </w:p>
                                </w:sdtContent>
                              </w:sdt>
                              <w:p w14:paraId="4EDF0CB9" w14:textId="77777777" w:rsidR="00D7567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75670">
                                      <w:rPr>
                                        <w:color w:val="595959" w:themeColor="text1" w:themeTint="A6"/>
                                        <w:sz w:val="18"/>
                                        <w:szCs w:val="18"/>
                                      </w:rPr>
                                      <w:t>2316793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429F13"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2E14C1" w14:textId="77777777" w:rsidR="00D75670" w:rsidRDefault="00D75670">
                              <w:pPr>
                                <w:pStyle w:val="NoSpacing"/>
                                <w:jc w:val="right"/>
                                <w:rPr>
                                  <w:color w:val="595959" w:themeColor="text1" w:themeTint="A6"/>
                                  <w:sz w:val="28"/>
                                  <w:szCs w:val="28"/>
                                </w:rPr>
                              </w:pPr>
                              <w:r>
                                <w:rPr>
                                  <w:color w:val="595959" w:themeColor="text1" w:themeTint="A6"/>
                                  <w:sz w:val="28"/>
                                  <w:szCs w:val="28"/>
                                </w:rPr>
                                <w:t>Jenson Davies</w:t>
                              </w:r>
                            </w:p>
                          </w:sdtContent>
                        </w:sdt>
                        <w:p w14:paraId="4EDF0CB9" w14:textId="77777777" w:rsidR="00D7567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75670">
                                <w:rPr>
                                  <w:color w:val="595959" w:themeColor="text1" w:themeTint="A6"/>
                                  <w:sz w:val="18"/>
                                  <w:szCs w:val="18"/>
                                </w:rPr>
                                <w:t>2316793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26A97AF" wp14:editId="52489AE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5CF69" w14:textId="77777777" w:rsidR="00D7567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75670">
                                      <w:rPr>
                                        <w:caps/>
                                        <w:color w:val="156082" w:themeColor="accent1"/>
                                        <w:sz w:val="64"/>
                                        <w:szCs w:val="64"/>
                                      </w:rPr>
                                      <w:t>Network operating systems &amp;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72A4DE" w14:textId="77777777" w:rsidR="00D75670" w:rsidRDefault="00D75670">
                                    <w:pPr>
                                      <w:jc w:val="right"/>
                                      <w:rPr>
                                        <w:smallCaps/>
                                        <w:color w:val="404040" w:themeColor="text1" w:themeTint="BF"/>
                                        <w:sz w:val="36"/>
                                        <w:szCs w:val="36"/>
                                      </w:rPr>
                                    </w:pPr>
                                    <w:r>
                                      <w:rPr>
                                        <w:color w:val="404040" w:themeColor="text1" w:themeTint="BF"/>
                                        <w:sz w:val="36"/>
                                        <w:szCs w:val="36"/>
                                      </w:rPr>
                                      <w:t>Coursework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6A97AF"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E85CF69" w14:textId="77777777" w:rsidR="00D7567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75670">
                                <w:rPr>
                                  <w:caps/>
                                  <w:color w:val="156082" w:themeColor="accent1"/>
                                  <w:sz w:val="64"/>
                                  <w:szCs w:val="64"/>
                                </w:rPr>
                                <w:t>Network operating systems &amp;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72A4DE" w14:textId="77777777" w:rsidR="00D75670" w:rsidRDefault="00D75670">
                              <w:pPr>
                                <w:jc w:val="right"/>
                                <w:rPr>
                                  <w:smallCaps/>
                                  <w:color w:val="404040" w:themeColor="text1" w:themeTint="BF"/>
                                  <w:sz w:val="36"/>
                                  <w:szCs w:val="36"/>
                                </w:rPr>
                              </w:pPr>
                              <w:r>
                                <w:rPr>
                                  <w:color w:val="404040" w:themeColor="text1" w:themeTint="BF"/>
                                  <w:sz w:val="36"/>
                                  <w:szCs w:val="36"/>
                                </w:rPr>
                                <w:t>Coursework 1</w:t>
                              </w:r>
                            </w:p>
                          </w:sdtContent>
                        </w:sdt>
                      </w:txbxContent>
                    </v:textbox>
                    <w10:wrap type="square" anchorx="page" anchory="page"/>
                  </v:shape>
                </w:pict>
              </mc:Fallback>
            </mc:AlternateContent>
          </w:r>
        </w:p>
        <w:p w14:paraId="5B8A0489" w14:textId="77777777" w:rsidR="00D75670" w:rsidRDefault="00D75670">
          <w:r>
            <w:br w:type="page"/>
          </w:r>
        </w:p>
      </w:sdtContent>
    </w:sdt>
    <w:sdt>
      <w:sdtPr>
        <w:rPr>
          <w:rFonts w:asciiTheme="minorHAnsi" w:eastAsiaTheme="minorHAnsi" w:hAnsiTheme="minorHAnsi" w:cstheme="minorBidi"/>
          <w:color w:val="auto"/>
          <w:kern w:val="2"/>
          <w:sz w:val="22"/>
          <w:szCs w:val="22"/>
          <w:lang w:val="en-GB"/>
          <w14:ligatures w14:val="standardContextual"/>
        </w:rPr>
        <w:id w:val="1657188360"/>
        <w:docPartObj>
          <w:docPartGallery w:val="Table of Contents"/>
          <w:docPartUnique/>
        </w:docPartObj>
      </w:sdtPr>
      <w:sdtEndPr>
        <w:rPr>
          <w:b/>
          <w:bCs/>
          <w:noProof/>
        </w:rPr>
      </w:sdtEndPr>
      <w:sdtContent>
        <w:p w14:paraId="58DCD070" w14:textId="77777777" w:rsidR="00EC7F5C" w:rsidRDefault="00EC7F5C">
          <w:pPr>
            <w:pStyle w:val="TOCHeading"/>
          </w:pPr>
          <w:r>
            <w:t>Contents</w:t>
          </w:r>
        </w:p>
        <w:p w14:paraId="2A3547BC" w14:textId="77777777" w:rsidR="00686186" w:rsidRDefault="00EC7F5C">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386146" w:history="1">
            <w:r w:rsidR="00686186" w:rsidRPr="00E03AF4">
              <w:rPr>
                <w:rStyle w:val="Hyperlink"/>
                <w:b/>
                <w:bCs/>
                <w:noProof/>
              </w:rPr>
              <w:t>Task 1</w:t>
            </w:r>
            <w:r w:rsidR="00686186">
              <w:rPr>
                <w:noProof/>
                <w:webHidden/>
              </w:rPr>
              <w:tab/>
            </w:r>
            <w:r w:rsidR="00686186">
              <w:rPr>
                <w:noProof/>
                <w:webHidden/>
              </w:rPr>
              <w:fldChar w:fldCharType="begin"/>
            </w:r>
            <w:r w:rsidR="00686186">
              <w:rPr>
                <w:noProof/>
                <w:webHidden/>
              </w:rPr>
              <w:instrText xml:space="preserve"> PAGEREF _Toc223386146 \h </w:instrText>
            </w:r>
            <w:r w:rsidR="00686186">
              <w:rPr>
                <w:noProof/>
                <w:webHidden/>
              </w:rPr>
            </w:r>
            <w:r w:rsidR="00686186">
              <w:rPr>
                <w:noProof/>
                <w:webHidden/>
              </w:rPr>
              <w:fldChar w:fldCharType="separate"/>
            </w:r>
            <w:r w:rsidR="00686186">
              <w:rPr>
                <w:noProof/>
                <w:webHidden/>
              </w:rPr>
              <w:t>2</w:t>
            </w:r>
            <w:r w:rsidR="00686186">
              <w:rPr>
                <w:noProof/>
                <w:webHidden/>
              </w:rPr>
              <w:fldChar w:fldCharType="end"/>
            </w:r>
          </w:hyperlink>
        </w:p>
        <w:p w14:paraId="590DB21D" w14:textId="77777777" w:rsidR="00686186" w:rsidRDefault="00686186">
          <w:pPr>
            <w:pStyle w:val="TOC3"/>
            <w:tabs>
              <w:tab w:val="right" w:leader="dot" w:pos="9016"/>
            </w:tabs>
            <w:rPr>
              <w:rFonts w:eastAsiaTheme="minorEastAsia"/>
              <w:noProof/>
              <w:sz w:val="24"/>
              <w:szCs w:val="24"/>
              <w:lang w:eastAsia="en-GB"/>
            </w:rPr>
          </w:pPr>
          <w:hyperlink w:anchor="_Toc223386147" w:history="1">
            <w:r w:rsidRPr="00E03AF4">
              <w:rPr>
                <w:rStyle w:val="Hyperlink"/>
                <w:b/>
                <w:bCs/>
                <w:noProof/>
              </w:rPr>
              <w:t>Research on Hypervisor</w:t>
            </w:r>
            <w:r>
              <w:rPr>
                <w:noProof/>
                <w:webHidden/>
              </w:rPr>
              <w:tab/>
            </w:r>
            <w:r>
              <w:rPr>
                <w:noProof/>
                <w:webHidden/>
              </w:rPr>
              <w:fldChar w:fldCharType="begin"/>
            </w:r>
            <w:r>
              <w:rPr>
                <w:noProof/>
                <w:webHidden/>
              </w:rPr>
              <w:instrText xml:space="preserve"> PAGEREF _Toc223386147 \h </w:instrText>
            </w:r>
            <w:r>
              <w:rPr>
                <w:noProof/>
                <w:webHidden/>
              </w:rPr>
            </w:r>
            <w:r>
              <w:rPr>
                <w:noProof/>
                <w:webHidden/>
              </w:rPr>
              <w:fldChar w:fldCharType="separate"/>
            </w:r>
            <w:r>
              <w:rPr>
                <w:noProof/>
                <w:webHidden/>
              </w:rPr>
              <w:t>2</w:t>
            </w:r>
            <w:r>
              <w:rPr>
                <w:noProof/>
                <w:webHidden/>
              </w:rPr>
              <w:fldChar w:fldCharType="end"/>
            </w:r>
          </w:hyperlink>
        </w:p>
        <w:p w14:paraId="7D76F2ED" w14:textId="77777777" w:rsidR="00686186" w:rsidRDefault="00686186">
          <w:pPr>
            <w:pStyle w:val="TOC3"/>
            <w:tabs>
              <w:tab w:val="right" w:leader="dot" w:pos="9016"/>
            </w:tabs>
            <w:rPr>
              <w:rFonts w:eastAsiaTheme="minorEastAsia"/>
              <w:noProof/>
              <w:sz w:val="24"/>
              <w:szCs w:val="24"/>
              <w:lang w:eastAsia="en-GB"/>
            </w:rPr>
          </w:pPr>
          <w:hyperlink w:anchor="_Toc223386148" w:history="1">
            <w:r w:rsidRPr="00E03AF4">
              <w:rPr>
                <w:rStyle w:val="Hyperlink"/>
                <w:b/>
                <w:bCs/>
                <w:noProof/>
              </w:rPr>
              <w:t>Research on IP Addressing</w:t>
            </w:r>
            <w:r>
              <w:rPr>
                <w:noProof/>
                <w:webHidden/>
              </w:rPr>
              <w:tab/>
            </w:r>
            <w:r>
              <w:rPr>
                <w:noProof/>
                <w:webHidden/>
              </w:rPr>
              <w:fldChar w:fldCharType="begin"/>
            </w:r>
            <w:r>
              <w:rPr>
                <w:noProof/>
                <w:webHidden/>
              </w:rPr>
              <w:instrText xml:space="preserve"> PAGEREF _Toc223386148 \h </w:instrText>
            </w:r>
            <w:r>
              <w:rPr>
                <w:noProof/>
                <w:webHidden/>
              </w:rPr>
            </w:r>
            <w:r>
              <w:rPr>
                <w:noProof/>
                <w:webHidden/>
              </w:rPr>
              <w:fldChar w:fldCharType="separate"/>
            </w:r>
            <w:r>
              <w:rPr>
                <w:noProof/>
                <w:webHidden/>
              </w:rPr>
              <w:t>2</w:t>
            </w:r>
            <w:r>
              <w:rPr>
                <w:noProof/>
                <w:webHidden/>
              </w:rPr>
              <w:fldChar w:fldCharType="end"/>
            </w:r>
          </w:hyperlink>
        </w:p>
        <w:p w14:paraId="5752599E" w14:textId="77777777" w:rsidR="00686186" w:rsidRDefault="00686186">
          <w:pPr>
            <w:pStyle w:val="TOC3"/>
            <w:tabs>
              <w:tab w:val="right" w:leader="dot" w:pos="9016"/>
            </w:tabs>
            <w:rPr>
              <w:rFonts w:eastAsiaTheme="minorEastAsia"/>
              <w:noProof/>
              <w:sz w:val="24"/>
              <w:szCs w:val="24"/>
              <w:lang w:eastAsia="en-GB"/>
            </w:rPr>
          </w:pPr>
          <w:hyperlink w:anchor="_Toc223386149" w:history="1">
            <w:r w:rsidRPr="00E03AF4">
              <w:rPr>
                <w:rStyle w:val="Hyperlink"/>
                <w:b/>
                <w:bCs/>
                <w:noProof/>
              </w:rPr>
              <w:t>Research on Routing</w:t>
            </w:r>
            <w:r>
              <w:rPr>
                <w:noProof/>
                <w:webHidden/>
              </w:rPr>
              <w:tab/>
            </w:r>
            <w:r>
              <w:rPr>
                <w:noProof/>
                <w:webHidden/>
              </w:rPr>
              <w:fldChar w:fldCharType="begin"/>
            </w:r>
            <w:r>
              <w:rPr>
                <w:noProof/>
                <w:webHidden/>
              </w:rPr>
              <w:instrText xml:space="preserve"> PAGEREF _Toc223386149 \h </w:instrText>
            </w:r>
            <w:r>
              <w:rPr>
                <w:noProof/>
                <w:webHidden/>
              </w:rPr>
            </w:r>
            <w:r>
              <w:rPr>
                <w:noProof/>
                <w:webHidden/>
              </w:rPr>
              <w:fldChar w:fldCharType="separate"/>
            </w:r>
            <w:r>
              <w:rPr>
                <w:noProof/>
                <w:webHidden/>
              </w:rPr>
              <w:t>3</w:t>
            </w:r>
            <w:r>
              <w:rPr>
                <w:noProof/>
                <w:webHidden/>
              </w:rPr>
              <w:fldChar w:fldCharType="end"/>
            </w:r>
          </w:hyperlink>
        </w:p>
        <w:p w14:paraId="0D44F56B" w14:textId="77777777" w:rsidR="00686186" w:rsidRDefault="00686186">
          <w:pPr>
            <w:pStyle w:val="TOC3"/>
            <w:tabs>
              <w:tab w:val="right" w:leader="dot" w:pos="9016"/>
            </w:tabs>
            <w:rPr>
              <w:rFonts w:eastAsiaTheme="minorEastAsia"/>
              <w:noProof/>
              <w:sz w:val="24"/>
              <w:szCs w:val="24"/>
              <w:lang w:eastAsia="en-GB"/>
            </w:rPr>
          </w:pPr>
          <w:hyperlink w:anchor="_Toc223386150" w:history="1">
            <w:r w:rsidRPr="00E03AF4">
              <w:rPr>
                <w:rStyle w:val="Hyperlink"/>
                <w:b/>
                <w:bCs/>
                <w:noProof/>
              </w:rPr>
              <w:t>Research on Network Services</w:t>
            </w:r>
            <w:r>
              <w:rPr>
                <w:noProof/>
                <w:webHidden/>
              </w:rPr>
              <w:tab/>
            </w:r>
            <w:r>
              <w:rPr>
                <w:noProof/>
                <w:webHidden/>
              </w:rPr>
              <w:fldChar w:fldCharType="begin"/>
            </w:r>
            <w:r>
              <w:rPr>
                <w:noProof/>
                <w:webHidden/>
              </w:rPr>
              <w:instrText xml:space="preserve"> PAGEREF _Toc223386150 \h </w:instrText>
            </w:r>
            <w:r>
              <w:rPr>
                <w:noProof/>
                <w:webHidden/>
              </w:rPr>
            </w:r>
            <w:r>
              <w:rPr>
                <w:noProof/>
                <w:webHidden/>
              </w:rPr>
              <w:fldChar w:fldCharType="separate"/>
            </w:r>
            <w:r>
              <w:rPr>
                <w:noProof/>
                <w:webHidden/>
              </w:rPr>
              <w:t>3</w:t>
            </w:r>
            <w:r>
              <w:rPr>
                <w:noProof/>
                <w:webHidden/>
              </w:rPr>
              <w:fldChar w:fldCharType="end"/>
            </w:r>
          </w:hyperlink>
        </w:p>
        <w:p w14:paraId="2987B661" w14:textId="77777777" w:rsidR="00686186" w:rsidRDefault="00686186">
          <w:pPr>
            <w:pStyle w:val="TOC2"/>
            <w:tabs>
              <w:tab w:val="right" w:leader="dot" w:pos="9016"/>
            </w:tabs>
            <w:rPr>
              <w:rFonts w:eastAsiaTheme="minorEastAsia"/>
              <w:noProof/>
              <w:sz w:val="24"/>
              <w:szCs w:val="24"/>
              <w:lang w:eastAsia="en-GB"/>
            </w:rPr>
          </w:pPr>
          <w:hyperlink w:anchor="_Toc223386151" w:history="1">
            <w:r w:rsidRPr="00E03AF4">
              <w:rPr>
                <w:rStyle w:val="Hyperlink"/>
                <w:b/>
                <w:bCs/>
                <w:noProof/>
              </w:rPr>
              <w:t>Task 2</w:t>
            </w:r>
            <w:r>
              <w:rPr>
                <w:noProof/>
                <w:webHidden/>
              </w:rPr>
              <w:tab/>
            </w:r>
            <w:r>
              <w:rPr>
                <w:noProof/>
                <w:webHidden/>
              </w:rPr>
              <w:fldChar w:fldCharType="begin"/>
            </w:r>
            <w:r>
              <w:rPr>
                <w:noProof/>
                <w:webHidden/>
              </w:rPr>
              <w:instrText xml:space="preserve"> PAGEREF _Toc223386151 \h </w:instrText>
            </w:r>
            <w:r>
              <w:rPr>
                <w:noProof/>
                <w:webHidden/>
              </w:rPr>
            </w:r>
            <w:r>
              <w:rPr>
                <w:noProof/>
                <w:webHidden/>
              </w:rPr>
              <w:fldChar w:fldCharType="separate"/>
            </w:r>
            <w:r>
              <w:rPr>
                <w:noProof/>
                <w:webHidden/>
              </w:rPr>
              <w:t>4</w:t>
            </w:r>
            <w:r>
              <w:rPr>
                <w:noProof/>
                <w:webHidden/>
              </w:rPr>
              <w:fldChar w:fldCharType="end"/>
            </w:r>
          </w:hyperlink>
        </w:p>
        <w:p w14:paraId="566C7D08" w14:textId="77777777" w:rsidR="00686186" w:rsidRDefault="00686186">
          <w:pPr>
            <w:pStyle w:val="TOC3"/>
            <w:tabs>
              <w:tab w:val="right" w:leader="dot" w:pos="9016"/>
            </w:tabs>
            <w:rPr>
              <w:rFonts w:eastAsiaTheme="minorEastAsia"/>
              <w:noProof/>
              <w:sz w:val="24"/>
              <w:szCs w:val="24"/>
              <w:lang w:eastAsia="en-GB"/>
            </w:rPr>
          </w:pPr>
          <w:hyperlink w:anchor="_Toc223386152" w:history="1">
            <w:r w:rsidRPr="00E03AF4">
              <w:rPr>
                <w:rStyle w:val="Hyperlink"/>
                <w:b/>
                <w:bCs/>
                <w:noProof/>
              </w:rPr>
              <w:t>2.1 Choice of Hypervisor</w:t>
            </w:r>
            <w:r>
              <w:rPr>
                <w:noProof/>
                <w:webHidden/>
              </w:rPr>
              <w:tab/>
            </w:r>
            <w:r>
              <w:rPr>
                <w:noProof/>
                <w:webHidden/>
              </w:rPr>
              <w:fldChar w:fldCharType="begin"/>
            </w:r>
            <w:r>
              <w:rPr>
                <w:noProof/>
                <w:webHidden/>
              </w:rPr>
              <w:instrText xml:space="preserve"> PAGEREF _Toc223386152 \h </w:instrText>
            </w:r>
            <w:r>
              <w:rPr>
                <w:noProof/>
                <w:webHidden/>
              </w:rPr>
            </w:r>
            <w:r>
              <w:rPr>
                <w:noProof/>
                <w:webHidden/>
              </w:rPr>
              <w:fldChar w:fldCharType="separate"/>
            </w:r>
            <w:r>
              <w:rPr>
                <w:noProof/>
                <w:webHidden/>
              </w:rPr>
              <w:t>4</w:t>
            </w:r>
            <w:r>
              <w:rPr>
                <w:noProof/>
                <w:webHidden/>
              </w:rPr>
              <w:fldChar w:fldCharType="end"/>
            </w:r>
          </w:hyperlink>
        </w:p>
        <w:p w14:paraId="1B0574EC" w14:textId="77777777" w:rsidR="00686186" w:rsidRDefault="00686186">
          <w:pPr>
            <w:pStyle w:val="TOC3"/>
            <w:tabs>
              <w:tab w:val="right" w:leader="dot" w:pos="9016"/>
            </w:tabs>
            <w:rPr>
              <w:rFonts w:eastAsiaTheme="minorEastAsia"/>
              <w:noProof/>
              <w:sz w:val="24"/>
              <w:szCs w:val="24"/>
              <w:lang w:eastAsia="en-GB"/>
            </w:rPr>
          </w:pPr>
          <w:hyperlink w:anchor="_Toc223386153" w:history="1">
            <w:r w:rsidRPr="00E03AF4">
              <w:rPr>
                <w:rStyle w:val="Hyperlink"/>
                <w:b/>
                <w:bCs/>
                <w:noProof/>
              </w:rPr>
              <w:t>2.2 Download and Setup</w:t>
            </w:r>
            <w:r>
              <w:rPr>
                <w:noProof/>
                <w:webHidden/>
              </w:rPr>
              <w:tab/>
            </w:r>
            <w:r>
              <w:rPr>
                <w:noProof/>
                <w:webHidden/>
              </w:rPr>
              <w:fldChar w:fldCharType="begin"/>
            </w:r>
            <w:r>
              <w:rPr>
                <w:noProof/>
                <w:webHidden/>
              </w:rPr>
              <w:instrText xml:space="preserve"> PAGEREF _Toc223386153 \h </w:instrText>
            </w:r>
            <w:r>
              <w:rPr>
                <w:noProof/>
                <w:webHidden/>
              </w:rPr>
            </w:r>
            <w:r>
              <w:rPr>
                <w:noProof/>
                <w:webHidden/>
              </w:rPr>
              <w:fldChar w:fldCharType="separate"/>
            </w:r>
            <w:r>
              <w:rPr>
                <w:noProof/>
                <w:webHidden/>
              </w:rPr>
              <w:t>4</w:t>
            </w:r>
            <w:r>
              <w:rPr>
                <w:noProof/>
                <w:webHidden/>
              </w:rPr>
              <w:fldChar w:fldCharType="end"/>
            </w:r>
          </w:hyperlink>
        </w:p>
        <w:p w14:paraId="3B63537B" w14:textId="77777777" w:rsidR="00686186" w:rsidRDefault="00686186">
          <w:pPr>
            <w:pStyle w:val="TOC3"/>
            <w:tabs>
              <w:tab w:val="right" w:leader="dot" w:pos="9016"/>
            </w:tabs>
            <w:rPr>
              <w:rFonts w:eastAsiaTheme="minorEastAsia"/>
              <w:noProof/>
              <w:sz w:val="24"/>
              <w:szCs w:val="24"/>
              <w:lang w:eastAsia="en-GB"/>
            </w:rPr>
          </w:pPr>
          <w:hyperlink w:anchor="_Toc223386154" w:history="1">
            <w:r w:rsidRPr="00E03AF4">
              <w:rPr>
                <w:rStyle w:val="Hyperlink"/>
                <w:b/>
                <w:bCs/>
                <w:noProof/>
              </w:rPr>
              <w:t>2.3 IP Configuration</w:t>
            </w:r>
            <w:r>
              <w:rPr>
                <w:noProof/>
                <w:webHidden/>
              </w:rPr>
              <w:tab/>
            </w:r>
            <w:r>
              <w:rPr>
                <w:noProof/>
                <w:webHidden/>
              </w:rPr>
              <w:fldChar w:fldCharType="begin"/>
            </w:r>
            <w:r>
              <w:rPr>
                <w:noProof/>
                <w:webHidden/>
              </w:rPr>
              <w:instrText xml:space="preserve"> PAGEREF _Toc223386154 \h </w:instrText>
            </w:r>
            <w:r>
              <w:rPr>
                <w:noProof/>
                <w:webHidden/>
              </w:rPr>
            </w:r>
            <w:r>
              <w:rPr>
                <w:noProof/>
                <w:webHidden/>
              </w:rPr>
              <w:fldChar w:fldCharType="separate"/>
            </w:r>
            <w:r>
              <w:rPr>
                <w:noProof/>
                <w:webHidden/>
              </w:rPr>
              <w:t>4</w:t>
            </w:r>
            <w:r>
              <w:rPr>
                <w:noProof/>
                <w:webHidden/>
              </w:rPr>
              <w:fldChar w:fldCharType="end"/>
            </w:r>
          </w:hyperlink>
        </w:p>
        <w:p w14:paraId="6C86760A" w14:textId="77777777" w:rsidR="00686186" w:rsidRDefault="00686186">
          <w:pPr>
            <w:pStyle w:val="TOC3"/>
            <w:tabs>
              <w:tab w:val="right" w:leader="dot" w:pos="9016"/>
            </w:tabs>
            <w:rPr>
              <w:rFonts w:eastAsiaTheme="minorEastAsia"/>
              <w:noProof/>
              <w:sz w:val="24"/>
              <w:szCs w:val="24"/>
              <w:lang w:eastAsia="en-GB"/>
            </w:rPr>
          </w:pPr>
          <w:hyperlink w:anchor="_Toc223386155" w:history="1">
            <w:r w:rsidRPr="00E03AF4">
              <w:rPr>
                <w:rStyle w:val="Hyperlink"/>
                <w:b/>
                <w:bCs/>
                <w:noProof/>
              </w:rPr>
              <w:t>2.4 Testing</w:t>
            </w:r>
            <w:r>
              <w:rPr>
                <w:noProof/>
                <w:webHidden/>
              </w:rPr>
              <w:tab/>
            </w:r>
            <w:r>
              <w:rPr>
                <w:noProof/>
                <w:webHidden/>
              </w:rPr>
              <w:fldChar w:fldCharType="begin"/>
            </w:r>
            <w:r>
              <w:rPr>
                <w:noProof/>
                <w:webHidden/>
              </w:rPr>
              <w:instrText xml:space="preserve"> PAGEREF _Toc223386155 \h </w:instrText>
            </w:r>
            <w:r>
              <w:rPr>
                <w:noProof/>
                <w:webHidden/>
              </w:rPr>
            </w:r>
            <w:r>
              <w:rPr>
                <w:noProof/>
                <w:webHidden/>
              </w:rPr>
              <w:fldChar w:fldCharType="separate"/>
            </w:r>
            <w:r>
              <w:rPr>
                <w:noProof/>
                <w:webHidden/>
              </w:rPr>
              <w:t>4</w:t>
            </w:r>
            <w:r>
              <w:rPr>
                <w:noProof/>
                <w:webHidden/>
              </w:rPr>
              <w:fldChar w:fldCharType="end"/>
            </w:r>
          </w:hyperlink>
        </w:p>
        <w:p w14:paraId="7D6B4E19" w14:textId="77777777" w:rsidR="00686186" w:rsidRDefault="00686186">
          <w:pPr>
            <w:pStyle w:val="TOC2"/>
            <w:tabs>
              <w:tab w:val="right" w:leader="dot" w:pos="9016"/>
            </w:tabs>
            <w:rPr>
              <w:rFonts w:eastAsiaTheme="minorEastAsia"/>
              <w:noProof/>
              <w:sz w:val="24"/>
              <w:szCs w:val="24"/>
              <w:lang w:eastAsia="en-GB"/>
            </w:rPr>
          </w:pPr>
          <w:hyperlink w:anchor="_Toc223386156" w:history="1">
            <w:r w:rsidRPr="00E03AF4">
              <w:rPr>
                <w:rStyle w:val="Hyperlink"/>
                <w:b/>
                <w:bCs/>
                <w:noProof/>
              </w:rPr>
              <w:t>Task 3</w:t>
            </w:r>
            <w:r>
              <w:rPr>
                <w:noProof/>
                <w:webHidden/>
              </w:rPr>
              <w:tab/>
            </w:r>
            <w:r>
              <w:rPr>
                <w:noProof/>
                <w:webHidden/>
              </w:rPr>
              <w:fldChar w:fldCharType="begin"/>
            </w:r>
            <w:r>
              <w:rPr>
                <w:noProof/>
                <w:webHidden/>
              </w:rPr>
              <w:instrText xml:space="preserve"> PAGEREF _Toc223386156 \h </w:instrText>
            </w:r>
            <w:r>
              <w:rPr>
                <w:noProof/>
                <w:webHidden/>
              </w:rPr>
            </w:r>
            <w:r>
              <w:rPr>
                <w:noProof/>
                <w:webHidden/>
              </w:rPr>
              <w:fldChar w:fldCharType="separate"/>
            </w:r>
            <w:r>
              <w:rPr>
                <w:noProof/>
                <w:webHidden/>
              </w:rPr>
              <w:t>5</w:t>
            </w:r>
            <w:r>
              <w:rPr>
                <w:noProof/>
                <w:webHidden/>
              </w:rPr>
              <w:fldChar w:fldCharType="end"/>
            </w:r>
          </w:hyperlink>
        </w:p>
        <w:p w14:paraId="18A007A6" w14:textId="77777777" w:rsidR="00686186" w:rsidRDefault="00686186">
          <w:pPr>
            <w:pStyle w:val="TOC3"/>
            <w:tabs>
              <w:tab w:val="right" w:leader="dot" w:pos="9016"/>
            </w:tabs>
            <w:rPr>
              <w:rFonts w:eastAsiaTheme="minorEastAsia"/>
              <w:noProof/>
              <w:sz w:val="24"/>
              <w:szCs w:val="24"/>
              <w:lang w:eastAsia="en-GB"/>
            </w:rPr>
          </w:pPr>
          <w:hyperlink w:anchor="_Toc223386157" w:history="1">
            <w:r w:rsidRPr="00E03AF4">
              <w:rPr>
                <w:rStyle w:val="Hyperlink"/>
                <w:b/>
                <w:bCs/>
                <w:noProof/>
              </w:rPr>
              <w:t>Technical Reflection</w:t>
            </w:r>
            <w:r>
              <w:rPr>
                <w:noProof/>
                <w:webHidden/>
              </w:rPr>
              <w:tab/>
            </w:r>
            <w:r>
              <w:rPr>
                <w:noProof/>
                <w:webHidden/>
              </w:rPr>
              <w:fldChar w:fldCharType="begin"/>
            </w:r>
            <w:r>
              <w:rPr>
                <w:noProof/>
                <w:webHidden/>
              </w:rPr>
              <w:instrText xml:space="preserve"> PAGEREF _Toc223386157 \h </w:instrText>
            </w:r>
            <w:r>
              <w:rPr>
                <w:noProof/>
                <w:webHidden/>
              </w:rPr>
            </w:r>
            <w:r>
              <w:rPr>
                <w:noProof/>
                <w:webHidden/>
              </w:rPr>
              <w:fldChar w:fldCharType="separate"/>
            </w:r>
            <w:r>
              <w:rPr>
                <w:noProof/>
                <w:webHidden/>
              </w:rPr>
              <w:t>5</w:t>
            </w:r>
            <w:r>
              <w:rPr>
                <w:noProof/>
                <w:webHidden/>
              </w:rPr>
              <w:fldChar w:fldCharType="end"/>
            </w:r>
          </w:hyperlink>
        </w:p>
        <w:p w14:paraId="4E523ACE" w14:textId="77777777" w:rsidR="00686186" w:rsidRDefault="00686186">
          <w:pPr>
            <w:pStyle w:val="TOC2"/>
            <w:tabs>
              <w:tab w:val="right" w:leader="dot" w:pos="9016"/>
            </w:tabs>
            <w:rPr>
              <w:rFonts w:eastAsiaTheme="minorEastAsia"/>
              <w:noProof/>
              <w:sz w:val="24"/>
              <w:szCs w:val="24"/>
              <w:lang w:eastAsia="en-GB"/>
            </w:rPr>
          </w:pPr>
          <w:hyperlink w:anchor="_Toc223386158" w:history="1">
            <w:r w:rsidRPr="00E03AF4">
              <w:rPr>
                <w:rStyle w:val="Hyperlink"/>
                <w:b/>
                <w:bCs/>
                <w:noProof/>
              </w:rPr>
              <w:t>References:</w:t>
            </w:r>
            <w:r>
              <w:rPr>
                <w:noProof/>
                <w:webHidden/>
              </w:rPr>
              <w:tab/>
            </w:r>
            <w:r>
              <w:rPr>
                <w:noProof/>
                <w:webHidden/>
              </w:rPr>
              <w:fldChar w:fldCharType="begin"/>
            </w:r>
            <w:r>
              <w:rPr>
                <w:noProof/>
                <w:webHidden/>
              </w:rPr>
              <w:instrText xml:space="preserve"> PAGEREF _Toc223386158 \h </w:instrText>
            </w:r>
            <w:r>
              <w:rPr>
                <w:noProof/>
                <w:webHidden/>
              </w:rPr>
            </w:r>
            <w:r>
              <w:rPr>
                <w:noProof/>
                <w:webHidden/>
              </w:rPr>
              <w:fldChar w:fldCharType="separate"/>
            </w:r>
            <w:r>
              <w:rPr>
                <w:noProof/>
                <w:webHidden/>
              </w:rPr>
              <w:t>6</w:t>
            </w:r>
            <w:r>
              <w:rPr>
                <w:noProof/>
                <w:webHidden/>
              </w:rPr>
              <w:fldChar w:fldCharType="end"/>
            </w:r>
          </w:hyperlink>
        </w:p>
        <w:p w14:paraId="43A6BFF6" w14:textId="77777777" w:rsidR="00EC7F5C" w:rsidRDefault="00EC7F5C">
          <w:r>
            <w:rPr>
              <w:b/>
              <w:bCs/>
              <w:noProof/>
            </w:rPr>
            <w:fldChar w:fldCharType="end"/>
          </w:r>
        </w:p>
      </w:sdtContent>
    </w:sdt>
    <w:p w14:paraId="6F1F1303" w14:textId="77777777" w:rsidR="00EC7F5C" w:rsidRDefault="00EC7F5C">
      <w:r>
        <w:br w:type="page"/>
      </w:r>
    </w:p>
    <w:p w14:paraId="16294158" w14:textId="77777777" w:rsidR="00021FB2" w:rsidRDefault="006A3935" w:rsidP="006A3935">
      <w:pPr>
        <w:pStyle w:val="Heading2"/>
        <w:rPr>
          <w:b/>
          <w:bCs/>
          <w:color w:val="auto"/>
          <w:u w:val="single"/>
        </w:rPr>
      </w:pPr>
      <w:bookmarkStart w:id="0" w:name="_Toc223386146"/>
      <w:r w:rsidRPr="008F61A1">
        <w:rPr>
          <w:b/>
          <w:bCs/>
          <w:color w:val="auto"/>
          <w:u w:val="single"/>
        </w:rPr>
        <w:lastRenderedPageBreak/>
        <w:t>Task 1</w:t>
      </w:r>
      <w:bookmarkEnd w:id="0"/>
    </w:p>
    <w:p w14:paraId="47BC8C22" w14:textId="77777777" w:rsidR="008F61A1" w:rsidRDefault="000D0B37" w:rsidP="0003047A">
      <w:pPr>
        <w:pStyle w:val="Heading3"/>
        <w:rPr>
          <w:b/>
          <w:bCs/>
          <w:color w:val="auto"/>
        </w:rPr>
      </w:pPr>
      <w:bookmarkStart w:id="1" w:name="_Toc223386147"/>
      <w:r w:rsidRPr="000D0B37">
        <w:rPr>
          <w:b/>
          <w:bCs/>
          <w:color w:val="auto"/>
        </w:rPr>
        <w:t>Research on Hypervisor</w:t>
      </w:r>
      <w:bookmarkEnd w:id="1"/>
    </w:p>
    <w:p w14:paraId="2758D2EA" w14:textId="77777777" w:rsidR="000D0B37" w:rsidRDefault="009E1BE5" w:rsidP="000D0B37">
      <w:r>
        <w:t xml:space="preserve">A </w:t>
      </w:r>
      <w:r w:rsidR="00744121">
        <w:t xml:space="preserve">hypervisor is a software that enables multiple virtual machines to be run on a single </w:t>
      </w:r>
      <w:r w:rsidR="00DE5A43">
        <w:t>host machine [</w:t>
      </w:r>
      <w:r w:rsidR="0068053E">
        <w:t>1]</w:t>
      </w:r>
      <w:r w:rsidR="00744121">
        <w:t xml:space="preserve">. </w:t>
      </w:r>
      <w:r w:rsidR="008130DE">
        <w:t xml:space="preserve">There are two distinct types of hypervisors, </w:t>
      </w:r>
      <w:r w:rsidR="0081284F">
        <w:t xml:space="preserve">type 1 hypervisors and type 2 hypervisors, </w:t>
      </w:r>
      <w:r w:rsidR="008130DE">
        <w:t>each with differing archi</w:t>
      </w:r>
      <w:r w:rsidR="0034024E">
        <w:t>tectures and performance</w:t>
      </w:r>
      <w:r w:rsidR="00793D00">
        <w:t xml:space="preserve">. The type 1 hypervisor </w:t>
      </w:r>
      <w:r w:rsidR="00AA50BE">
        <w:t>runs directly on the host</w:t>
      </w:r>
      <w:r w:rsidR="00DE5A43">
        <w:t xml:space="preserve"> </w:t>
      </w:r>
      <w:r w:rsidR="004A4CC6">
        <w:t>machine’s</w:t>
      </w:r>
      <w:r w:rsidR="002F36AA">
        <w:t xml:space="preserve"> physical hardware and is usually referred to </w:t>
      </w:r>
      <w:r w:rsidR="004A4CC6">
        <w:t>as a bare-metal hypervisor.</w:t>
      </w:r>
      <w:r w:rsidR="007C31B7">
        <w:t xml:space="preserve"> This type of hypervisor </w:t>
      </w:r>
      <w:proofErr w:type="gramStart"/>
      <w:r w:rsidR="007C31B7">
        <w:t>is considered to be</w:t>
      </w:r>
      <w:proofErr w:type="gramEnd"/>
      <w:r w:rsidR="007C31B7">
        <w:t xml:space="preserve"> more </w:t>
      </w:r>
      <w:r w:rsidR="00AE7D79">
        <w:t>secure, as there is a reduced risk of instability</w:t>
      </w:r>
      <w:r w:rsidR="00005282">
        <w:t xml:space="preserve"> [</w:t>
      </w:r>
      <w:r w:rsidR="00D60B3E">
        <w:t>1</w:t>
      </w:r>
      <w:r w:rsidR="00005282">
        <w:t>]</w:t>
      </w:r>
      <w:r w:rsidR="00AE7D79">
        <w:t>.</w:t>
      </w:r>
      <w:r w:rsidR="009B1EA2">
        <w:t xml:space="preserve"> </w:t>
      </w:r>
      <w:r w:rsidR="00005282">
        <w:t>Whereas</w:t>
      </w:r>
      <w:r w:rsidR="0073280B">
        <w:t xml:space="preserve"> the</w:t>
      </w:r>
      <w:r w:rsidR="009B1EA2">
        <w:t xml:space="preserve"> type 2 hypervisor</w:t>
      </w:r>
      <w:r w:rsidR="00987023">
        <w:t xml:space="preserve"> </w:t>
      </w:r>
      <w:r w:rsidR="0073280B">
        <w:t xml:space="preserve">is </w:t>
      </w:r>
      <w:r w:rsidR="00987023">
        <w:t>a program that is installed on a</w:t>
      </w:r>
      <w:r w:rsidR="004F6B61">
        <w:t xml:space="preserve"> host machine’s</w:t>
      </w:r>
      <w:r w:rsidR="00987023">
        <w:t xml:space="preserve"> </w:t>
      </w:r>
      <w:r w:rsidR="00005282">
        <w:t>operating system and</w:t>
      </w:r>
      <w:r w:rsidR="0073280B">
        <w:t xml:space="preserve"> is usually referred to as a hosted </w:t>
      </w:r>
      <w:r w:rsidR="004F6B61">
        <w:t xml:space="preserve">hypervisor. </w:t>
      </w:r>
      <w:r w:rsidR="00005282">
        <w:t>This means the hypervisor does not have complete control over the computer [</w:t>
      </w:r>
      <w:r w:rsidR="00A57FAD">
        <w:t>1</w:t>
      </w:r>
      <w:r w:rsidR="00005282">
        <w:t>].</w:t>
      </w:r>
    </w:p>
    <w:p w14:paraId="15A01754" w14:textId="77777777" w:rsidR="000769DB" w:rsidRDefault="000F5603" w:rsidP="000D0B37">
      <w:r>
        <w:t xml:space="preserve">For the SWANSEA.ACCA </w:t>
      </w:r>
      <w:r w:rsidR="00183047">
        <w:t xml:space="preserve">domain topology, a type 1 hypervisor would be more suitable for hosting </w:t>
      </w:r>
      <w:r w:rsidR="005277DA">
        <w:t xml:space="preserve">Windows Server 2022 and Debain Server. </w:t>
      </w:r>
      <w:r w:rsidR="00C821A7">
        <w:t xml:space="preserve">This is </w:t>
      </w:r>
      <w:proofErr w:type="gramStart"/>
      <w:r w:rsidR="00C821A7">
        <w:t>due to the fact that</w:t>
      </w:r>
      <w:proofErr w:type="gramEnd"/>
      <w:r w:rsidR="00C821A7">
        <w:t xml:space="preserve"> it has direct access to the </w:t>
      </w:r>
      <w:r w:rsidR="003F00CC">
        <w:t xml:space="preserve">host machine’s hardware, </w:t>
      </w:r>
      <w:r w:rsidR="00FF1B08">
        <w:t xml:space="preserve">the performance of the hypervisor will be </w:t>
      </w:r>
      <w:r w:rsidR="00B400FB">
        <w:t xml:space="preserve">improved, as well as isolating the virtual machines from each other [1]. </w:t>
      </w:r>
      <w:r w:rsidR="00FE5E90">
        <w:t xml:space="preserve">This allows means the management of </w:t>
      </w:r>
      <w:r w:rsidR="00172B07">
        <w:t xml:space="preserve">multiple virtual machines will be more efficient, as </w:t>
      </w:r>
      <w:r w:rsidR="002264A4">
        <w:t>the isolation prevents unnecessary strain on the host’s hardware</w:t>
      </w:r>
      <w:r w:rsidR="0015248D">
        <w:t xml:space="preserve">, even if there </w:t>
      </w:r>
      <w:r w:rsidR="00C95929">
        <w:t>are</w:t>
      </w:r>
      <w:r w:rsidR="0015248D">
        <w:t xml:space="preserve"> limited hardware resources.</w:t>
      </w:r>
      <w:r w:rsidR="00C95929">
        <w:t xml:space="preserve"> In</w:t>
      </w:r>
      <w:r w:rsidR="00386AB4">
        <w:t xml:space="preserve"> addition to this, type 1 hypervisors are more scalable</w:t>
      </w:r>
      <w:r w:rsidR="0020284E">
        <w:t xml:space="preserve">, which means additional </w:t>
      </w:r>
      <w:r w:rsidR="007D2AEA">
        <w:t xml:space="preserve">virtual machines can be implemented without affecting the overall system stability </w:t>
      </w:r>
      <w:r w:rsidR="006A7612">
        <w:t>within the domain environment significantly.</w:t>
      </w:r>
    </w:p>
    <w:p w14:paraId="39ABAD75" w14:textId="77777777" w:rsidR="004B6EBF" w:rsidRPr="004B6EBF" w:rsidRDefault="004B6EBF" w:rsidP="004B6EBF">
      <w:pPr>
        <w:pStyle w:val="Heading2"/>
        <w:rPr>
          <w:b/>
          <w:bCs/>
        </w:rPr>
      </w:pPr>
    </w:p>
    <w:p w14:paraId="0A2A4756" w14:textId="77777777" w:rsidR="004B6EBF" w:rsidRDefault="004B6EBF" w:rsidP="004B6EBF">
      <w:pPr>
        <w:pStyle w:val="Heading3"/>
        <w:rPr>
          <w:b/>
          <w:bCs/>
          <w:color w:val="auto"/>
        </w:rPr>
      </w:pPr>
      <w:bookmarkStart w:id="2" w:name="_Toc223386148"/>
      <w:r w:rsidRPr="004B6EBF">
        <w:rPr>
          <w:b/>
          <w:bCs/>
          <w:color w:val="auto"/>
        </w:rPr>
        <w:t>Research on IP Addressing</w:t>
      </w:r>
      <w:bookmarkEnd w:id="2"/>
    </w:p>
    <w:p w14:paraId="12FF5BF4" w14:textId="77777777" w:rsidR="004B6EBF" w:rsidRDefault="00DA4E9C" w:rsidP="004E0ADD">
      <w:r>
        <w:t xml:space="preserve">The internet is an interconnected network of computer users on a global scale. </w:t>
      </w:r>
      <w:r w:rsidR="00782041">
        <w:t xml:space="preserve">It is considered the largest international system, in which </w:t>
      </w:r>
      <w:r w:rsidR="00D26ECE">
        <w:t xml:space="preserve">users on any device </w:t>
      </w:r>
      <w:r w:rsidR="00EC14E0">
        <w:t>or network can exchange data with other networks that are connected to the internet</w:t>
      </w:r>
      <w:r w:rsidR="00C2527E">
        <w:t xml:space="preserve"> [2]</w:t>
      </w:r>
      <w:r w:rsidR="00EC14E0">
        <w:t>.</w:t>
      </w:r>
      <w:r w:rsidR="00C2527E">
        <w:t xml:space="preserve"> For data to be tr</w:t>
      </w:r>
      <w:r w:rsidR="00D9230C">
        <w:t xml:space="preserve">ansmitted across </w:t>
      </w:r>
      <w:r w:rsidR="00031FDF">
        <w:t xml:space="preserve">networks, </w:t>
      </w:r>
      <w:r w:rsidR="00F74726">
        <w:t xml:space="preserve">it is converted into small pieces called data packets. </w:t>
      </w:r>
      <w:r w:rsidR="003C055D">
        <w:t>A data packet is made up of several components</w:t>
      </w:r>
      <w:r w:rsidR="000E4CAB">
        <w:t xml:space="preserve">: a header, which contains the routing information </w:t>
      </w:r>
      <w:r w:rsidR="00561615">
        <w:t xml:space="preserve">such as the IP addresses for the source and destination; a payload, which contains </w:t>
      </w:r>
      <w:r w:rsidR="007A0286">
        <w:t xml:space="preserve">the data to be transmitted and a footer, which contains the error checking </w:t>
      </w:r>
      <w:r w:rsidR="00BD2685">
        <w:t>methods</w:t>
      </w:r>
      <w:r w:rsidR="002E605D">
        <w:t>, for example, checksums</w:t>
      </w:r>
      <w:r w:rsidR="00C528D1">
        <w:t xml:space="preserve"> [3]</w:t>
      </w:r>
      <w:r w:rsidR="007A0286">
        <w:t>.</w:t>
      </w:r>
      <w:r w:rsidR="00D042FE">
        <w:t xml:space="preserve"> Within a network routers will select paths </w:t>
      </w:r>
      <w:r w:rsidR="00D24645">
        <w:t>for data packets</w:t>
      </w:r>
      <w:r w:rsidR="006E0504">
        <w:t xml:space="preserve">, with </w:t>
      </w:r>
      <w:r w:rsidR="00A62A32">
        <w:t xml:space="preserve">the assistance of IP addresses. Whereas, switches connect devices </w:t>
      </w:r>
      <w:r w:rsidR="0029679F">
        <w:t>within local networks, using MAC addresses</w:t>
      </w:r>
      <w:r w:rsidR="0062472C">
        <w:t xml:space="preserve"> [5]</w:t>
      </w:r>
      <w:r w:rsidR="0029679F">
        <w:t>.</w:t>
      </w:r>
    </w:p>
    <w:p w14:paraId="69774B79" w14:textId="77777777" w:rsidR="0029355E" w:rsidRDefault="00BA62CC" w:rsidP="004E0ADD">
      <w:r>
        <w:t>An IP address is a unique numerical value that is as</w:t>
      </w:r>
      <w:r w:rsidR="008F3591">
        <w:t>signed to each device connected to a network that uses Internet Protocol for communication.</w:t>
      </w:r>
      <w:r w:rsidR="009A0F41">
        <w:t xml:space="preserve"> </w:t>
      </w:r>
      <w:r w:rsidR="00756F40">
        <w:t xml:space="preserve">IP addresses are essential </w:t>
      </w:r>
      <w:r w:rsidR="003B00C9">
        <w:t xml:space="preserve">because they </w:t>
      </w:r>
      <w:r w:rsidR="00A57F0B">
        <w:t>allow de</w:t>
      </w:r>
      <w:r w:rsidR="00E84CC7">
        <w:t xml:space="preserve">vices to find and communicate with each other within a network, enabling </w:t>
      </w:r>
      <w:r w:rsidR="001B722F">
        <w:t xml:space="preserve">the transfer of data [4]. IPv4 address </w:t>
      </w:r>
      <w:r w:rsidR="006A07C2">
        <w:t>are 32-bit addresses that are w</w:t>
      </w:r>
      <w:r w:rsidR="00BF7F17">
        <w:t xml:space="preserve">ritten in a dotted format; this type of IP address is </w:t>
      </w:r>
      <w:r w:rsidR="009953EF">
        <w:t xml:space="preserve">widely used but has a limited number of available addresses. </w:t>
      </w:r>
      <w:r w:rsidR="00BD3F65">
        <w:t xml:space="preserve">However, </w:t>
      </w:r>
      <w:r w:rsidR="009953EF">
        <w:t>IPv6</w:t>
      </w:r>
      <w:r w:rsidR="00BD3F65">
        <w:t xml:space="preserve"> addresses are 128-bit addresses</w:t>
      </w:r>
      <w:r w:rsidR="00756117">
        <w:t xml:space="preserve">, that are written as eight groups of </w:t>
      </w:r>
      <w:r w:rsidR="00056DC7">
        <w:t xml:space="preserve">hexadecimal number separated by colons, allowing for a larger </w:t>
      </w:r>
      <w:r w:rsidR="001F2397">
        <w:t>address space [4].</w:t>
      </w:r>
      <w:r w:rsidR="001B1B0D">
        <w:t xml:space="preserve"> </w:t>
      </w:r>
      <w:r w:rsidR="00644026">
        <w:t xml:space="preserve">Additionally, subnetting is the process of </w:t>
      </w:r>
      <w:r w:rsidR="00F04D37">
        <w:t>dividing</w:t>
      </w:r>
      <w:r w:rsidR="00644026">
        <w:t xml:space="preserve"> </w:t>
      </w:r>
      <w:r w:rsidR="00F04D37">
        <w:t>a larger network into multiple smaller networks</w:t>
      </w:r>
      <w:r w:rsidR="00057822">
        <w:t xml:space="preserve">, this helps to improve </w:t>
      </w:r>
      <w:r w:rsidR="00464AAB">
        <w:t>the utilization of IP addresses as address ranges can be allocated more accurately [5].</w:t>
      </w:r>
    </w:p>
    <w:p w14:paraId="209744C4" w14:textId="77777777" w:rsidR="00590DA0" w:rsidRDefault="00590DA0">
      <w:r>
        <w:br w:type="page"/>
      </w:r>
    </w:p>
    <w:p w14:paraId="6635C494" w14:textId="77777777" w:rsidR="00590DA0" w:rsidRDefault="00590DA0" w:rsidP="00590DA0">
      <w:pPr>
        <w:pStyle w:val="Heading3"/>
        <w:rPr>
          <w:b/>
          <w:bCs/>
          <w:color w:val="auto"/>
        </w:rPr>
      </w:pPr>
      <w:bookmarkStart w:id="3" w:name="_Toc223386149"/>
      <w:r w:rsidRPr="00696900">
        <w:rPr>
          <w:b/>
          <w:bCs/>
          <w:color w:val="auto"/>
        </w:rPr>
        <w:lastRenderedPageBreak/>
        <w:t>Research on</w:t>
      </w:r>
      <w:r w:rsidR="00696900" w:rsidRPr="00696900">
        <w:rPr>
          <w:b/>
          <w:bCs/>
          <w:color w:val="auto"/>
        </w:rPr>
        <w:t xml:space="preserve"> Routing</w:t>
      </w:r>
      <w:bookmarkEnd w:id="3"/>
    </w:p>
    <w:p w14:paraId="37C35681" w14:textId="77777777" w:rsidR="00696900" w:rsidRDefault="006B123A" w:rsidP="00696900">
      <w:r>
        <w:t>Rout</w:t>
      </w:r>
      <w:r w:rsidR="00C06E30">
        <w:t xml:space="preserve">ing is the process of </w:t>
      </w:r>
      <w:r w:rsidR="00DD7834">
        <w:t xml:space="preserve">selecting </w:t>
      </w:r>
      <w:r w:rsidR="00F215E1">
        <w:t xml:space="preserve">the best </w:t>
      </w:r>
      <w:r w:rsidR="00DD7834">
        <w:t>paths</w:t>
      </w:r>
      <w:r w:rsidR="00F215E1">
        <w:t xml:space="preserve"> for data packets to travel across</w:t>
      </w:r>
      <w:r w:rsidR="00407C6A">
        <w:t>,</w:t>
      </w:r>
      <w:r w:rsidR="00F215E1">
        <w:t xml:space="preserve"> within </w:t>
      </w:r>
      <w:r w:rsidR="002347BA">
        <w:t>an</w:t>
      </w:r>
      <w:r w:rsidR="00F215E1">
        <w:t xml:space="preserve"> </w:t>
      </w:r>
      <w:r w:rsidR="00407C6A">
        <w:t>interconnected network [6].</w:t>
      </w:r>
      <w:r w:rsidR="00DD7834">
        <w:t xml:space="preserve"> </w:t>
      </w:r>
      <w:r w:rsidR="002347BA">
        <w:t xml:space="preserve">It does this </w:t>
      </w:r>
      <w:proofErr w:type="gramStart"/>
      <w:r w:rsidR="002347BA">
        <w:t>through the use of</w:t>
      </w:r>
      <w:proofErr w:type="gramEnd"/>
      <w:r w:rsidR="002347BA">
        <w:t xml:space="preserve"> routing tables</w:t>
      </w:r>
      <w:r w:rsidR="00F30969">
        <w:t xml:space="preserve">, that store information on the </w:t>
      </w:r>
      <w:r w:rsidR="008541DE">
        <w:t>networks established paths</w:t>
      </w:r>
      <w:r w:rsidR="000B2789">
        <w:t>, that is then used</w:t>
      </w:r>
      <w:r w:rsidR="008541DE">
        <w:t xml:space="preserve"> to locate the most efficient path</w:t>
      </w:r>
      <w:r w:rsidR="000B2789">
        <w:t xml:space="preserve">s that the packet can take. </w:t>
      </w:r>
      <w:r w:rsidR="00337C4C">
        <w:t>Routing helps to mini</w:t>
      </w:r>
      <w:r w:rsidR="00584196">
        <w:t>mi</w:t>
      </w:r>
      <w:r w:rsidR="007C51E6">
        <w:t>s</w:t>
      </w:r>
      <w:r w:rsidR="00584196">
        <w:t>e failures within a network by managing data traffic, in a way that optimi</w:t>
      </w:r>
      <w:r w:rsidR="007C51E6">
        <w:t>s</w:t>
      </w:r>
      <w:r w:rsidR="00584196">
        <w:t xml:space="preserve">es </w:t>
      </w:r>
      <w:r w:rsidR="00FA4D90">
        <w:t>network capacity usage, without creating congestion [6].</w:t>
      </w:r>
    </w:p>
    <w:p w14:paraId="5BDA6C8D" w14:textId="77777777" w:rsidR="00296B79" w:rsidRDefault="00296B79" w:rsidP="00696900">
      <w:r>
        <w:t xml:space="preserve">There are two main types of </w:t>
      </w:r>
      <w:r w:rsidR="00B368D1">
        <w:t>routing, which are based on how routing tables are generated. Static r</w:t>
      </w:r>
      <w:r w:rsidR="004179E2">
        <w:t xml:space="preserve">outing requires a network administrator to manually configure </w:t>
      </w:r>
      <w:r w:rsidR="00BB2D01">
        <w:t xml:space="preserve">and select </w:t>
      </w:r>
      <w:r w:rsidR="007C74F8">
        <w:t>routes;</w:t>
      </w:r>
      <w:r w:rsidR="00BB2D01">
        <w:t xml:space="preserve"> this is useful</w:t>
      </w:r>
      <w:r w:rsidR="00BC19B0">
        <w:t xml:space="preserve"> for networks where the design or parameters remain constant [6]. </w:t>
      </w:r>
      <w:r w:rsidR="007C74F8">
        <w:t>On the contrary, with dynamic routing</w:t>
      </w:r>
      <w:r w:rsidR="00AE50B2">
        <w:t xml:space="preserve">, routing tables are created and updated </w:t>
      </w:r>
      <w:r w:rsidR="00114E7C">
        <w:t>based on</w:t>
      </w:r>
      <w:r w:rsidR="00AE50B2">
        <w:t xml:space="preserve"> </w:t>
      </w:r>
      <w:r w:rsidR="001354FB">
        <w:t xml:space="preserve">network </w:t>
      </w:r>
      <w:r w:rsidR="00452F7D">
        <w:t>conditions,</w:t>
      </w:r>
      <w:r w:rsidR="00114E7C">
        <w:t xml:space="preserve"> where </w:t>
      </w:r>
      <w:r w:rsidR="001354FB">
        <w:t>a dynamic routing protocol</w:t>
      </w:r>
      <w:r w:rsidR="00114E7C">
        <w:t xml:space="preserve"> is used</w:t>
      </w:r>
      <w:r w:rsidR="001354FB">
        <w:t xml:space="preserve"> </w:t>
      </w:r>
      <w:r w:rsidR="00114E7C">
        <w:t xml:space="preserve">to locate the fastest </w:t>
      </w:r>
      <w:r w:rsidR="00452F7D">
        <w:t>path from the source to the destination [6].</w:t>
      </w:r>
      <w:r w:rsidR="006242FB">
        <w:t xml:space="preserve"> This allows it to adapt to changing conditions, such as traffic volume, </w:t>
      </w:r>
      <w:r w:rsidR="00EF0AF8">
        <w:t>bandwidth and failures within the network.</w:t>
      </w:r>
    </w:p>
    <w:p w14:paraId="65834752" w14:textId="77777777" w:rsidR="004D299D" w:rsidRDefault="004D299D" w:rsidP="00696900">
      <w:r>
        <w:t>Within the SW</w:t>
      </w:r>
      <w:r w:rsidR="00602617">
        <w:t xml:space="preserve">ANSEA.ACCA topology, </w:t>
      </w:r>
      <w:r w:rsidR="00870262">
        <w:t xml:space="preserve">since the Debian Server </w:t>
      </w:r>
      <w:r w:rsidR="005A1F35">
        <w:t xml:space="preserve">is a DHCP Relay that forwards requests from a subnet </w:t>
      </w:r>
      <w:r w:rsidR="00036F51">
        <w:t xml:space="preserve">to another within Windows Server, static routing </w:t>
      </w:r>
      <w:r w:rsidR="00187DDE">
        <w:t xml:space="preserve">would be the best option. This is </w:t>
      </w:r>
      <w:proofErr w:type="gramStart"/>
      <w:r w:rsidR="00187DDE">
        <w:t>due to the fact that</w:t>
      </w:r>
      <w:proofErr w:type="gramEnd"/>
      <w:r w:rsidR="00187DDE">
        <w:t xml:space="preserve"> </w:t>
      </w:r>
      <w:r w:rsidR="00C3734A">
        <w:t xml:space="preserve">the topology is smaller and would remain </w:t>
      </w:r>
      <w:r w:rsidR="00E110F3">
        <w:t xml:space="preserve">consistent, meaning the static routing would be able to form </w:t>
      </w:r>
      <w:r w:rsidR="00232DED">
        <w:t>fixed paths between subnets</w:t>
      </w:r>
      <w:r w:rsidR="00A44CEB">
        <w:t>, forming a reliable communication stream</w:t>
      </w:r>
      <w:r w:rsidR="00232DED">
        <w:t xml:space="preserve">. </w:t>
      </w:r>
    </w:p>
    <w:p w14:paraId="7853F66B" w14:textId="77777777" w:rsidR="00A44CEB" w:rsidRDefault="00A44CEB" w:rsidP="00696900"/>
    <w:p w14:paraId="48215AB6" w14:textId="77777777" w:rsidR="00C66A31" w:rsidRPr="00AB1AEB" w:rsidRDefault="00FC2990" w:rsidP="0003047A">
      <w:pPr>
        <w:pStyle w:val="Heading3"/>
        <w:rPr>
          <w:b/>
          <w:bCs/>
          <w:color w:val="auto"/>
        </w:rPr>
      </w:pPr>
      <w:bookmarkStart w:id="4" w:name="_Toc223386150"/>
      <w:r w:rsidRPr="00FC2990">
        <w:rPr>
          <w:b/>
          <w:bCs/>
          <w:color w:val="auto"/>
        </w:rPr>
        <w:t>Research on Network Services</w:t>
      </w:r>
      <w:bookmarkEnd w:id="4"/>
    </w:p>
    <w:p w14:paraId="42A1CB10" w14:textId="77777777" w:rsidR="0090113F" w:rsidRDefault="00805A04" w:rsidP="00696900">
      <w:r>
        <w:t xml:space="preserve">A Virtual Private Network </w:t>
      </w:r>
      <w:r w:rsidR="002B3FA9">
        <w:t xml:space="preserve">(VPN) establishes a </w:t>
      </w:r>
      <w:r w:rsidR="00C032B5">
        <w:t xml:space="preserve">secure </w:t>
      </w:r>
      <w:r w:rsidR="002B3FA9">
        <w:t>connection between a user’s device and a remote network</w:t>
      </w:r>
      <w:r w:rsidR="008B67C3">
        <w:t xml:space="preserve"> owned by a VPN provide</w:t>
      </w:r>
      <w:r w:rsidR="00C032B5">
        <w:t>r. It</w:t>
      </w:r>
      <w:r w:rsidR="008B67C3">
        <w:t xml:space="preserve"> creates a</w:t>
      </w:r>
      <w:r w:rsidR="00A07DAB">
        <w:t xml:space="preserve">n encrypted </w:t>
      </w:r>
      <w:r w:rsidR="008B67C3">
        <w:t xml:space="preserve">tunnel that </w:t>
      </w:r>
      <w:r w:rsidR="00A07DAB">
        <w:t>protects</w:t>
      </w:r>
      <w:r w:rsidR="008B67C3">
        <w:t xml:space="preserve"> </w:t>
      </w:r>
      <w:r w:rsidR="00757FD0">
        <w:t>your personal data, masks IP addresses and allow</w:t>
      </w:r>
      <w:r w:rsidR="008841EB">
        <w:t>ing secure communication across networks</w:t>
      </w:r>
      <w:r w:rsidR="00757FD0">
        <w:t xml:space="preserve"> [8].</w:t>
      </w:r>
      <w:r w:rsidR="00FE0498">
        <w:t>According to the U</w:t>
      </w:r>
      <w:r w:rsidR="00ED578A">
        <w:t xml:space="preserve">K’s National Cyber Security Centre (NCSC), </w:t>
      </w:r>
      <w:r w:rsidR="00D3245D">
        <w:t xml:space="preserve">some of the best practices </w:t>
      </w:r>
      <w:r w:rsidR="00A144CE">
        <w:t>for VPNs include, using certificate authentication</w:t>
      </w:r>
      <w:r w:rsidR="009615ED">
        <w:t>,</w:t>
      </w:r>
      <w:r w:rsidR="003B6D0C">
        <w:t xml:space="preserve"> </w:t>
      </w:r>
      <w:r w:rsidR="00BD2B8A">
        <w:t xml:space="preserve">avoid split tunnelling </w:t>
      </w:r>
      <w:r w:rsidR="00210E3F">
        <w:t>to minimise the risk of data being exposed outside of the VPN</w:t>
      </w:r>
      <w:r w:rsidR="00C151A2">
        <w:t xml:space="preserve"> and</w:t>
      </w:r>
      <w:r w:rsidR="00210E3F">
        <w:t xml:space="preserve"> </w:t>
      </w:r>
      <w:r w:rsidR="009D1382">
        <w:t>regularly up</w:t>
      </w:r>
      <w:r w:rsidR="00A211CE">
        <w:t>dating VPN to adhere to new security patches</w:t>
      </w:r>
      <w:r>
        <w:t xml:space="preserve"> [7]</w:t>
      </w:r>
      <w:r w:rsidR="00C151A2">
        <w:t xml:space="preserve">. </w:t>
      </w:r>
    </w:p>
    <w:p w14:paraId="53F80193" w14:textId="77777777" w:rsidR="00CD0B66" w:rsidRDefault="00A929FD" w:rsidP="00696900">
      <w:r>
        <w:t xml:space="preserve">A Dynamic Host Configuration Protocol (DHCP) is used to automatically </w:t>
      </w:r>
      <w:r w:rsidR="007A7369">
        <w:t xml:space="preserve">assign IP addresses to each host on a network [9]. </w:t>
      </w:r>
      <w:r w:rsidR="002104FE">
        <w:t xml:space="preserve">It is also known to assign </w:t>
      </w:r>
      <w:r w:rsidR="00255B8D">
        <w:t>Domain Name System (DNS) addresses, subnets mask</w:t>
      </w:r>
      <w:r w:rsidR="00E36EC6">
        <w:t xml:space="preserve"> and default gateways, reducing the amount of manual configuration needed within a network [9]. Some best practices for using DHCP include, avoid putting DHCP on a domain controller</w:t>
      </w:r>
      <w:r w:rsidR="002024D1">
        <w:t xml:space="preserve"> to avoid overwhelming it, incorporating a DHCP failover and avoid using static IP addresses when possible.</w:t>
      </w:r>
    </w:p>
    <w:p w14:paraId="6C61394B" w14:textId="77777777" w:rsidR="0088472A" w:rsidRDefault="00EB7455" w:rsidP="00696900">
      <w:r>
        <w:t>Active Directory Domain Services (AD DS)</w:t>
      </w:r>
      <w:r w:rsidR="00240393">
        <w:t xml:space="preserve"> </w:t>
      </w:r>
      <w:r w:rsidR="003355AD">
        <w:t xml:space="preserve">is a hierarchical </w:t>
      </w:r>
      <w:r w:rsidR="00092DA1">
        <w:t>directory service</w:t>
      </w:r>
      <w:r w:rsidR="003355AD">
        <w:t xml:space="preserve"> that store</w:t>
      </w:r>
      <w:r w:rsidR="00C026FB">
        <w:t>s information about objects on a network</w:t>
      </w:r>
      <w:r w:rsidR="004D39E2">
        <w:t xml:space="preserve">, including </w:t>
      </w:r>
      <w:r w:rsidR="00026BCC">
        <w:t>user account</w:t>
      </w:r>
      <w:r w:rsidR="00E407D1">
        <w:t>s and network devices, as well providing authentication</w:t>
      </w:r>
      <w:r w:rsidR="00776E7E">
        <w:t xml:space="preserve"> </w:t>
      </w:r>
      <w:r w:rsidR="0088472A">
        <w:t xml:space="preserve">and authorisation </w:t>
      </w:r>
      <w:r w:rsidR="000A1E95">
        <w:t xml:space="preserve">for Windows domains. </w:t>
      </w:r>
      <w:r w:rsidR="00586F1A">
        <w:t xml:space="preserve">AD DS gives authorised users on a network </w:t>
      </w:r>
      <w:r w:rsidR="007A5AFD">
        <w:t xml:space="preserve">a centralised location </w:t>
      </w:r>
      <w:r w:rsidR="005A166F">
        <w:t xml:space="preserve">to </w:t>
      </w:r>
      <w:r w:rsidR="00EE2D2F">
        <w:t>access and use this information</w:t>
      </w:r>
      <w:r w:rsidR="00B67AE8">
        <w:t>, allowing administrators to manage users and resources more efficiently</w:t>
      </w:r>
      <w:r w:rsidR="00EE2D2F">
        <w:t xml:space="preserve"> [10].</w:t>
      </w:r>
    </w:p>
    <w:p w14:paraId="68DFEABB" w14:textId="77777777" w:rsidR="00DC2D7A" w:rsidRDefault="00202383" w:rsidP="000D0B37">
      <w:r>
        <w:t>Ce</w:t>
      </w:r>
      <w:r w:rsidR="003A2A2A">
        <w:t>rtificate Authorities (CAs)</w:t>
      </w:r>
      <w:r w:rsidR="00856B8E">
        <w:t xml:space="preserve"> are </w:t>
      </w:r>
      <w:r w:rsidR="00E233A1">
        <w:t xml:space="preserve">trusted third-party entities that </w:t>
      </w:r>
      <w:r w:rsidR="00137804">
        <w:t xml:space="preserve">issue certificates </w:t>
      </w:r>
      <w:r w:rsidR="00035DCA">
        <w:t xml:space="preserve">that verify and enable encrypted communications </w:t>
      </w:r>
      <w:r w:rsidR="00667CE6">
        <w:t>when you open a network connection [11].</w:t>
      </w:r>
      <w:r w:rsidR="00A01F6F">
        <w:t xml:space="preserve"> </w:t>
      </w:r>
      <w:r w:rsidR="00E77709">
        <w:t>A certificate is a small file that contains a key</w:t>
      </w:r>
      <w:r w:rsidR="00D12A00">
        <w:t>, which is used to confirm the identity of the people or services communicating over the network [11].</w:t>
      </w:r>
    </w:p>
    <w:p w14:paraId="713CE4C4" w14:textId="77777777" w:rsidR="00DC2D7A" w:rsidRPr="0030742C" w:rsidRDefault="0030742C" w:rsidP="0030742C">
      <w:pPr>
        <w:pStyle w:val="Heading2"/>
        <w:rPr>
          <w:b/>
          <w:bCs/>
          <w:color w:val="auto"/>
          <w:u w:val="single"/>
        </w:rPr>
      </w:pPr>
      <w:bookmarkStart w:id="5" w:name="_Toc223386151"/>
      <w:r w:rsidRPr="0030742C">
        <w:rPr>
          <w:b/>
          <w:bCs/>
          <w:color w:val="auto"/>
          <w:u w:val="single"/>
        </w:rPr>
        <w:lastRenderedPageBreak/>
        <w:t>Task 2</w:t>
      </w:r>
      <w:bookmarkEnd w:id="5"/>
    </w:p>
    <w:p w14:paraId="4821356E" w14:textId="77777777" w:rsidR="0030742C" w:rsidRDefault="0030742C" w:rsidP="0030742C">
      <w:pPr>
        <w:pStyle w:val="Heading3"/>
        <w:rPr>
          <w:b/>
          <w:bCs/>
          <w:color w:val="auto"/>
        </w:rPr>
      </w:pPr>
      <w:bookmarkStart w:id="6" w:name="_Toc223386152"/>
      <w:r w:rsidRPr="0030742C">
        <w:rPr>
          <w:b/>
          <w:bCs/>
          <w:color w:val="auto"/>
        </w:rPr>
        <w:t>2.1 Choice of Hypervisor</w:t>
      </w:r>
      <w:bookmarkEnd w:id="6"/>
    </w:p>
    <w:p w14:paraId="3D0B8B1D" w14:textId="77777777" w:rsidR="0030742C" w:rsidRDefault="00E2228B" w:rsidP="0030742C">
      <w:r>
        <w:t>For the implementation of the SWANSEA.ACCA network, VMware Work</w:t>
      </w:r>
      <w:r w:rsidR="00A45832">
        <w:t xml:space="preserve">station was </w:t>
      </w:r>
      <w:r w:rsidR="0084730C">
        <w:t>selected</w:t>
      </w:r>
      <w:r w:rsidR="00A45832">
        <w:t xml:space="preserve"> as the </w:t>
      </w:r>
      <w:r w:rsidR="006134D4">
        <w:t>network’s</w:t>
      </w:r>
      <w:r w:rsidR="00A45832">
        <w:t xml:space="preserve"> hypervisor. </w:t>
      </w:r>
      <w:r w:rsidR="006134D4">
        <w:t xml:space="preserve">VMware Workstation is </w:t>
      </w:r>
      <w:r w:rsidR="008E1D36">
        <w:t xml:space="preserve">defined as </w:t>
      </w:r>
      <w:r w:rsidR="006134D4">
        <w:t xml:space="preserve">a type 2 </w:t>
      </w:r>
      <w:r w:rsidR="0003047A">
        <w:t>hypervisor;</w:t>
      </w:r>
      <w:r w:rsidR="008E1D36">
        <w:t xml:space="preserve"> this means that </w:t>
      </w:r>
      <w:r w:rsidR="003D65E1">
        <w:t>it runs as an application on a standard operating system rather than directly on a device</w:t>
      </w:r>
      <w:r w:rsidR="0003047A">
        <w:t>’</w:t>
      </w:r>
      <w:r w:rsidR="003D65E1">
        <w:t>s hardware</w:t>
      </w:r>
      <w:r w:rsidR="0003047A">
        <w:t xml:space="preserve"> [12]. This allows </w:t>
      </w:r>
      <w:r w:rsidR="00230F79">
        <w:t xml:space="preserve">multiple virtual machines (VMs) to </w:t>
      </w:r>
      <w:r w:rsidR="00F031CF">
        <w:t>be created and managed simultaneously</w:t>
      </w:r>
      <w:r w:rsidR="00A92F7E">
        <w:t xml:space="preserve"> within their own isolated environments</w:t>
      </w:r>
      <w:r w:rsidR="003524AD">
        <w:t xml:space="preserve"> [12]</w:t>
      </w:r>
      <w:r w:rsidR="00CE2009">
        <w:t>.</w:t>
      </w:r>
      <w:r w:rsidR="00835557">
        <w:t xml:space="preserve"> </w:t>
      </w:r>
      <w:r w:rsidR="00CE2009">
        <w:t xml:space="preserve">This is </w:t>
      </w:r>
      <w:r w:rsidR="00835557">
        <w:t xml:space="preserve">essential for the SWANSEA.ACCA network, </w:t>
      </w:r>
      <w:proofErr w:type="gramStart"/>
      <w:r w:rsidR="00835557">
        <w:t>due to the fact that</w:t>
      </w:r>
      <w:proofErr w:type="gramEnd"/>
      <w:r w:rsidR="00835557">
        <w:t xml:space="preserve"> both </w:t>
      </w:r>
      <w:r w:rsidR="00CE2009">
        <w:t>Windows Server and Debian systems are required to operate concurrently.</w:t>
      </w:r>
    </w:p>
    <w:p w14:paraId="7EE49C51" w14:textId="42670413" w:rsidR="001260DC" w:rsidRDefault="003D7C64" w:rsidP="0030742C">
      <w:r>
        <w:t>In addition to this</w:t>
      </w:r>
      <w:r w:rsidR="00E07207">
        <w:t>,</w:t>
      </w:r>
      <w:r>
        <w:t xml:space="preserve"> VMware </w:t>
      </w:r>
      <w:r w:rsidR="002D7461">
        <w:t xml:space="preserve">Workstation encapsulates the state of each VM, </w:t>
      </w:r>
      <w:r w:rsidR="006358F6">
        <w:t xml:space="preserve">supporting </w:t>
      </w:r>
      <w:r w:rsidR="00E07207">
        <w:t xml:space="preserve">snapshotting </w:t>
      </w:r>
      <w:r w:rsidR="006358F6">
        <w:t>functionality</w:t>
      </w:r>
      <w:r w:rsidR="00623F05">
        <w:t xml:space="preserve"> [12]</w:t>
      </w:r>
      <w:r w:rsidR="00E07207">
        <w:t>.</w:t>
      </w:r>
      <w:r w:rsidR="00623F05">
        <w:t xml:space="preserve"> Snapshotting allow</w:t>
      </w:r>
      <w:r w:rsidR="000E7223">
        <w:t>s</w:t>
      </w:r>
      <w:r w:rsidR="00623F05">
        <w:t xml:space="preserve"> the </w:t>
      </w:r>
      <w:r w:rsidR="00A40E86">
        <w:t>current state of the VM</w:t>
      </w:r>
      <w:r w:rsidR="000E7223">
        <w:t xml:space="preserve"> to be saved and </w:t>
      </w:r>
      <w:r w:rsidR="00277961">
        <w:t>quickly restored when required</w:t>
      </w:r>
      <w:r w:rsidR="007F0A32">
        <w:t>;</w:t>
      </w:r>
      <w:r w:rsidR="00097274">
        <w:t xml:space="preserve"> </w:t>
      </w:r>
      <w:r w:rsidR="007F0A32">
        <w:t>this</w:t>
      </w:r>
      <w:r w:rsidR="00097274">
        <w:t xml:space="preserve"> </w:t>
      </w:r>
      <w:r w:rsidR="006C301E">
        <w:t xml:space="preserve">will </w:t>
      </w:r>
      <w:r w:rsidR="00097274">
        <w:t xml:space="preserve">subsequently help to facilitate </w:t>
      </w:r>
      <w:r w:rsidR="006D452A">
        <w:t xml:space="preserve">safe testing </w:t>
      </w:r>
      <w:r w:rsidR="001C5FDD">
        <w:t xml:space="preserve">and analysis </w:t>
      </w:r>
      <w:r w:rsidR="006D452A">
        <w:t>of network clients</w:t>
      </w:r>
      <w:r w:rsidR="00021DA6">
        <w:t xml:space="preserve"> </w:t>
      </w:r>
      <w:r w:rsidR="00EB234C">
        <w:t>[12]</w:t>
      </w:r>
      <w:r w:rsidR="00021DA6">
        <w:t xml:space="preserve">, as well as fast </w:t>
      </w:r>
      <w:r w:rsidR="00330B18">
        <w:t>recoveries from errors within the network</w:t>
      </w:r>
      <w:r w:rsidR="00EB234C">
        <w:t>.</w:t>
      </w:r>
      <w:r w:rsidR="00330B18">
        <w:t xml:space="preserve"> </w:t>
      </w:r>
      <w:r w:rsidR="009D4BF2">
        <w:t>Furthermore</w:t>
      </w:r>
      <w:r w:rsidR="00497137">
        <w:t xml:space="preserve">, </w:t>
      </w:r>
      <w:r w:rsidR="0038577D">
        <w:t>VMware Workstation offers</w:t>
      </w:r>
      <w:r w:rsidR="00B21A74">
        <w:t xml:space="preserve"> an</w:t>
      </w:r>
      <w:r w:rsidR="0038577D">
        <w:t xml:space="preserve"> </w:t>
      </w:r>
      <w:r w:rsidR="00B21A74">
        <w:t>appropriate level of scalability</w:t>
      </w:r>
      <w:r w:rsidR="002D33DA">
        <w:t xml:space="preserve"> for the</w:t>
      </w:r>
      <w:r w:rsidR="000C1A55">
        <w:t xml:space="preserve"> SWANSEA.ACCA network</w:t>
      </w:r>
      <w:r w:rsidR="00A816A2">
        <w:t xml:space="preserve">, as it adheres to smaller scale environments, where multiple VMs </w:t>
      </w:r>
      <w:r w:rsidR="00430D13">
        <w:t xml:space="preserve">can be supported with </w:t>
      </w:r>
      <w:r w:rsidR="004C0F0D">
        <w:t xml:space="preserve">efficient resource allocation [13]. </w:t>
      </w:r>
      <w:r w:rsidR="006821E7">
        <w:t xml:space="preserve">This also means that for future expansion </w:t>
      </w:r>
      <w:r w:rsidR="00B53F45">
        <w:t xml:space="preserve">of the topology in Coursework, expansion can effectively </w:t>
      </w:r>
      <w:r w:rsidR="00FE1BD0">
        <w:t>occur</w:t>
      </w:r>
      <w:r w:rsidR="00374B97">
        <w:t>, where the needed resources can be allocated and managed.</w:t>
      </w:r>
    </w:p>
    <w:p w14:paraId="234DC5E4" w14:textId="77777777" w:rsidR="00995D60" w:rsidRDefault="00995D60" w:rsidP="0030742C"/>
    <w:p w14:paraId="79AD760B" w14:textId="77777777" w:rsidR="00DD6E22" w:rsidRDefault="00B07E9B" w:rsidP="00B07E9B">
      <w:pPr>
        <w:pStyle w:val="Heading3"/>
        <w:rPr>
          <w:b/>
          <w:bCs/>
          <w:color w:val="auto"/>
        </w:rPr>
      </w:pPr>
      <w:bookmarkStart w:id="7" w:name="_Toc223386153"/>
      <w:r w:rsidRPr="00B07E9B">
        <w:rPr>
          <w:b/>
          <w:bCs/>
          <w:color w:val="auto"/>
        </w:rPr>
        <w:t>2.2 Download and Setup</w:t>
      </w:r>
      <w:bookmarkEnd w:id="7"/>
    </w:p>
    <w:p w14:paraId="0E96895F" w14:textId="77777777" w:rsidR="00B07E9B" w:rsidRPr="00E81E4C" w:rsidRDefault="00B00D1E" w:rsidP="00E81E4C">
      <w:pPr>
        <w:pStyle w:val="Heading4"/>
        <w:rPr>
          <w:b/>
          <w:bCs/>
          <w:color w:val="auto"/>
        </w:rPr>
      </w:pPr>
      <w:r w:rsidRPr="00E81E4C">
        <w:rPr>
          <w:b/>
          <w:bCs/>
          <w:color w:val="auto"/>
        </w:rPr>
        <w:t>2.2.1 Software Installation</w:t>
      </w:r>
    </w:p>
    <w:p w14:paraId="4DB42D63" w14:textId="77777777" w:rsidR="00E60BB8" w:rsidRDefault="00827DDC" w:rsidP="00E81E4C">
      <w:r>
        <w:t xml:space="preserve">To maintain </w:t>
      </w:r>
      <w:r w:rsidR="00180B69">
        <w:t>system integrity and security, all software components were sourced from official and auth</w:t>
      </w:r>
      <w:r w:rsidR="00DA6811">
        <w:t xml:space="preserve">enticated vendor repositories. </w:t>
      </w:r>
      <w:r w:rsidR="002F7039">
        <w:t xml:space="preserve">The VMware installation was directly acquired </w:t>
      </w:r>
      <w:r w:rsidR="00283CCD">
        <w:t xml:space="preserve">from the official VMware </w:t>
      </w:r>
      <w:r w:rsidR="0026551C">
        <w:t xml:space="preserve">website, so that </w:t>
      </w:r>
      <w:r w:rsidR="00785A86">
        <w:t xml:space="preserve">the network would be built using </w:t>
      </w:r>
      <w:r w:rsidR="00EA45D3">
        <w:t>an</w:t>
      </w:r>
      <w:r w:rsidR="00785A86">
        <w:t xml:space="preserve"> authenticated and reliable hypervisor. </w:t>
      </w:r>
    </w:p>
    <w:p w14:paraId="2E14F3C8" w14:textId="5F95B93A" w:rsidR="00E60BB8" w:rsidRDefault="00E60BB8" w:rsidP="00E81E4C">
      <w:r w:rsidRPr="00E60BB8">
        <w:drawing>
          <wp:inline distT="0" distB="0" distL="0" distR="0" wp14:anchorId="0DEFD14C" wp14:editId="0B4A5E16">
            <wp:extent cx="5731510" cy="3223260"/>
            <wp:effectExtent l="0" t="0" r="2540" b="0"/>
            <wp:docPr id="1461192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192016" name=""/>
                    <pic:cNvPicPr/>
                  </pic:nvPicPr>
                  <pic:blipFill>
                    <a:blip r:embed="rId8"/>
                    <a:stretch>
                      <a:fillRect/>
                    </a:stretch>
                  </pic:blipFill>
                  <pic:spPr>
                    <a:xfrm>
                      <a:off x="0" y="0"/>
                      <a:ext cx="5731510" cy="3223260"/>
                    </a:xfrm>
                    <a:prstGeom prst="rect">
                      <a:avLst/>
                    </a:prstGeom>
                  </pic:spPr>
                </pic:pic>
              </a:graphicData>
            </a:graphic>
          </wp:inline>
        </w:drawing>
      </w:r>
    </w:p>
    <w:p w14:paraId="4020C147" w14:textId="3AB1AFDB" w:rsidR="00E81E4C" w:rsidRDefault="0047710B" w:rsidP="00E81E4C">
      <w:r>
        <w:lastRenderedPageBreak/>
        <w:t xml:space="preserve">Additionally, the </w:t>
      </w:r>
      <w:r w:rsidR="00077E50">
        <w:t xml:space="preserve">Windows Server 2022 ISO </w:t>
      </w:r>
      <w:r w:rsidR="003300FF">
        <w:t>was installed from</w:t>
      </w:r>
      <w:r w:rsidR="009B2E9B">
        <w:t xml:space="preserve"> the </w:t>
      </w:r>
      <w:r w:rsidR="00FC11F1">
        <w:t>Microsoft’s Evaluation Centre</w:t>
      </w:r>
      <w:r w:rsidR="009E5C8E">
        <w:t xml:space="preserve">, </w:t>
      </w:r>
      <w:proofErr w:type="gramStart"/>
      <w:r w:rsidR="009E5C8E">
        <w:t>in order to</w:t>
      </w:r>
      <w:proofErr w:type="gramEnd"/>
      <w:r w:rsidR="009E5C8E">
        <w:t xml:space="preserve"> ensure that the </w:t>
      </w:r>
      <w:r w:rsidR="00ED22D9">
        <w:t xml:space="preserve">windows version is compliant with the requirements for the topology.  </w:t>
      </w:r>
      <w:r w:rsidR="00E54308">
        <w:t xml:space="preserve">Moreover, </w:t>
      </w:r>
      <w:r w:rsidR="005A7F46">
        <w:t xml:space="preserve">the Debian ISO was also </w:t>
      </w:r>
      <w:r w:rsidR="00E92937">
        <w:t xml:space="preserve">downloaded from the Debian official website, </w:t>
      </w:r>
      <w:r w:rsidR="0045263A">
        <w:t>which is a reliable and validated Linux d</w:t>
      </w:r>
      <w:r w:rsidR="001E4112">
        <w:t>istribution.</w:t>
      </w:r>
    </w:p>
    <w:p w14:paraId="34CEF292" w14:textId="41F0375E" w:rsidR="00E60BB8" w:rsidRDefault="00E60BB8" w:rsidP="00E81E4C">
      <w:r w:rsidRPr="00E60BB8">
        <w:drawing>
          <wp:inline distT="0" distB="0" distL="0" distR="0" wp14:anchorId="3788F64D" wp14:editId="7CF6C419">
            <wp:extent cx="5731510" cy="3224530"/>
            <wp:effectExtent l="0" t="0" r="2540" b="0"/>
            <wp:docPr id="1694943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943439" name=""/>
                    <pic:cNvPicPr/>
                  </pic:nvPicPr>
                  <pic:blipFill>
                    <a:blip r:embed="rId9"/>
                    <a:stretch>
                      <a:fillRect/>
                    </a:stretch>
                  </pic:blipFill>
                  <pic:spPr>
                    <a:xfrm>
                      <a:off x="0" y="0"/>
                      <a:ext cx="5731510" cy="3224530"/>
                    </a:xfrm>
                    <a:prstGeom prst="rect">
                      <a:avLst/>
                    </a:prstGeom>
                  </pic:spPr>
                </pic:pic>
              </a:graphicData>
            </a:graphic>
          </wp:inline>
        </w:drawing>
      </w:r>
    </w:p>
    <w:p w14:paraId="726E868C" w14:textId="2DF9E33C" w:rsidR="00E60BB8" w:rsidRDefault="00E60BB8" w:rsidP="00E81E4C">
      <w:r w:rsidRPr="00E60BB8">
        <w:drawing>
          <wp:inline distT="0" distB="0" distL="0" distR="0" wp14:anchorId="668F40C6" wp14:editId="11AB1C38">
            <wp:extent cx="5731510" cy="3222625"/>
            <wp:effectExtent l="0" t="0" r="2540" b="0"/>
            <wp:docPr id="269693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693871" name=""/>
                    <pic:cNvPicPr/>
                  </pic:nvPicPr>
                  <pic:blipFill>
                    <a:blip r:embed="rId10"/>
                    <a:stretch>
                      <a:fillRect/>
                    </a:stretch>
                  </pic:blipFill>
                  <pic:spPr>
                    <a:xfrm>
                      <a:off x="0" y="0"/>
                      <a:ext cx="5731510" cy="3222625"/>
                    </a:xfrm>
                    <a:prstGeom prst="rect">
                      <a:avLst/>
                    </a:prstGeom>
                  </pic:spPr>
                </pic:pic>
              </a:graphicData>
            </a:graphic>
          </wp:inline>
        </w:drawing>
      </w:r>
    </w:p>
    <w:p w14:paraId="2B21F701" w14:textId="2D9AA161" w:rsidR="00E60BB8" w:rsidRDefault="009D4BF2" w:rsidP="00E81E4C">
      <w:r>
        <w:t>Furthermore</w:t>
      </w:r>
      <w:r w:rsidR="00090700">
        <w:t xml:space="preserve">, since all software has been downloaded directly from reliable sources, the risk of malware infiltration, out of date software versions and incorrectly configured downloads is significantly reduced. </w:t>
      </w:r>
    </w:p>
    <w:p w14:paraId="2990A0C9" w14:textId="77777777" w:rsidR="00090700" w:rsidRDefault="00090700" w:rsidP="00E81E4C"/>
    <w:p w14:paraId="4FA7DE87" w14:textId="77777777" w:rsidR="00090700" w:rsidRDefault="00090700">
      <w:pPr>
        <w:rPr>
          <w:rFonts w:eastAsiaTheme="majorEastAsia" w:cstheme="majorBidi"/>
          <w:b/>
          <w:bCs/>
          <w:i/>
          <w:iCs/>
        </w:rPr>
      </w:pPr>
      <w:r>
        <w:rPr>
          <w:b/>
          <w:bCs/>
        </w:rPr>
        <w:br w:type="page"/>
      </w:r>
    </w:p>
    <w:p w14:paraId="201FC5F0" w14:textId="6AA178E5" w:rsidR="00090700" w:rsidRDefault="00090700" w:rsidP="00090700">
      <w:pPr>
        <w:pStyle w:val="Heading4"/>
        <w:rPr>
          <w:b/>
          <w:bCs/>
          <w:color w:val="auto"/>
        </w:rPr>
      </w:pPr>
      <w:r w:rsidRPr="00090700">
        <w:rPr>
          <w:b/>
          <w:bCs/>
          <w:color w:val="auto"/>
        </w:rPr>
        <w:lastRenderedPageBreak/>
        <w:t>2.2.2 Deployment of the Topology</w:t>
      </w:r>
    </w:p>
    <w:p w14:paraId="7D736406" w14:textId="5842B975" w:rsidR="00090700" w:rsidRDefault="00090700" w:rsidP="00090700">
      <w:r>
        <w:t>In accordance with the propose</w:t>
      </w:r>
      <w:r w:rsidR="001011D2">
        <w:t>d</w:t>
      </w:r>
      <w:r>
        <w:t xml:space="preserve"> SWANSEA.ACCA topology, three </w:t>
      </w:r>
      <w:r w:rsidR="001011D2">
        <w:t xml:space="preserve">virtual machines were created within VMware Workstation. These virtual machines consisted of one Debian Client Server VM, one Windows Server 2022 VM and one Windows Client Server VM. Both client VMs were allocated 4GB of RAM and 40GB of virtual hard disk space. This is </w:t>
      </w:r>
      <w:proofErr w:type="gramStart"/>
      <w:r w:rsidR="001011D2">
        <w:t>due to the fact that</w:t>
      </w:r>
      <w:proofErr w:type="gramEnd"/>
      <w:r w:rsidR="001011D2">
        <w:t xml:space="preserve"> it was deemed appropriate for the required resources within the VMs, such as, client to server IP address pings.</w:t>
      </w:r>
    </w:p>
    <w:p w14:paraId="674ECBE2" w14:textId="1BCC46C0" w:rsidR="00090700" w:rsidRDefault="001011D2" w:rsidP="00090700">
      <w:r>
        <w:rPr>
          <w:noProof/>
        </w:rPr>
        <w:drawing>
          <wp:inline distT="0" distB="0" distL="0" distR="0" wp14:anchorId="06C2E5CE" wp14:editId="71440F56">
            <wp:extent cx="5731510" cy="3110230"/>
            <wp:effectExtent l="0" t="0" r="2540" b="0"/>
            <wp:docPr id="2041345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34555" name="Picture 20413455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14:paraId="0FDEA95B" w14:textId="45B2EF19" w:rsidR="001011D2" w:rsidRDefault="00263FFF" w:rsidP="00090700">
      <w:r>
        <w:rPr>
          <w:noProof/>
        </w:rPr>
        <w:drawing>
          <wp:inline distT="0" distB="0" distL="0" distR="0" wp14:anchorId="7C8B78A8" wp14:editId="33D08F66">
            <wp:extent cx="5731510" cy="3110230"/>
            <wp:effectExtent l="0" t="0" r="2540" b="0"/>
            <wp:docPr id="11040257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25703" name="Picture 11040257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14:paraId="005EC6F0" w14:textId="7A83EC8C" w:rsidR="001011D2" w:rsidRDefault="001011D2" w:rsidP="00090700">
      <w:r>
        <w:t>Here are the VMs for the Windows Server Client</w:t>
      </w:r>
      <w:r w:rsidR="00B95C3A">
        <w:t xml:space="preserve"> and the Debian Client</w:t>
      </w:r>
      <w:r>
        <w:t xml:space="preserve">, where </w:t>
      </w:r>
      <w:r w:rsidR="00263FFF">
        <w:t>both</w:t>
      </w:r>
      <w:r w:rsidR="00B95C3A">
        <w:t xml:space="preserve"> </w:t>
      </w:r>
      <w:r w:rsidR="00263FFF">
        <w:t>devices</w:t>
      </w:r>
      <w:r>
        <w:t xml:space="preserve"> </w:t>
      </w:r>
      <w:r w:rsidR="00B95C3A">
        <w:t xml:space="preserve">allocated </w:t>
      </w:r>
      <w:r>
        <w:t xml:space="preserve">resources </w:t>
      </w:r>
      <w:r w:rsidR="00B95C3A">
        <w:t>can be found</w:t>
      </w:r>
      <w:r>
        <w:t>.</w:t>
      </w:r>
    </w:p>
    <w:p w14:paraId="66291262" w14:textId="77777777" w:rsidR="00263FFF" w:rsidRDefault="00263FFF" w:rsidP="00090700"/>
    <w:p w14:paraId="2B855DA1" w14:textId="6D316E8A" w:rsidR="00263FFF" w:rsidRDefault="00263FFF" w:rsidP="00090700">
      <w:r>
        <w:lastRenderedPageBreak/>
        <w:t>On the contrary, the Windows Server virtual machine was allocated 8GB of RAM and 80GB of virtual hard disk space. The change in allocated space is as a result of the increased demand in resources for the VM, to host the topology’s S-DC, Domain controller, DHCP server and much more, in an efficient manner.</w:t>
      </w:r>
    </w:p>
    <w:p w14:paraId="2DD54AC0" w14:textId="3FF062DB" w:rsidR="00090700" w:rsidRPr="00090700" w:rsidRDefault="00263FFF" w:rsidP="00090700">
      <w:r>
        <w:rPr>
          <w:noProof/>
        </w:rPr>
        <w:drawing>
          <wp:inline distT="0" distB="0" distL="0" distR="0" wp14:anchorId="040D3824" wp14:editId="09F91613">
            <wp:extent cx="5731510" cy="3050540"/>
            <wp:effectExtent l="0" t="0" r="2540" b="0"/>
            <wp:docPr id="7624224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22414" name="Picture 7624224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50540"/>
                    </a:xfrm>
                    <a:prstGeom prst="rect">
                      <a:avLst/>
                    </a:prstGeom>
                  </pic:spPr>
                </pic:pic>
              </a:graphicData>
            </a:graphic>
          </wp:inline>
        </w:drawing>
      </w:r>
    </w:p>
    <w:p w14:paraId="162C939D" w14:textId="77777777" w:rsidR="00263FFF" w:rsidRDefault="00263FFF" w:rsidP="001F1D69">
      <w:pPr>
        <w:pStyle w:val="Heading3"/>
        <w:rPr>
          <w:b/>
          <w:bCs/>
          <w:color w:val="auto"/>
        </w:rPr>
      </w:pPr>
      <w:bookmarkStart w:id="8" w:name="_Toc223386154"/>
    </w:p>
    <w:p w14:paraId="6A4720D5" w14:textId="77777777" w:rsidR="00601007" w:rsidRDefault="00601007">
      <w:pPr>
        <w:rPr>
          <w:rFonts w:eastAsiaTheme="majorEastAsia" w:cstheme="majorBidi"/>
          <w:b/>
          <w:bCs/>
          <w:sz w:val="28"/>
          <w:szCs w:val="28"/>
        </w:rPr>
      </w:pPr>
      <w:r>
        <w:rPr>
          <w:b/>
          <w:bCs/>
        </w:rPr>
        <w:br w:type="page"/>
      </w:r>
    </w:p>
    <w:p w14:paraId="4E03E08C" w14:textId="09CBCB69" w:rsidR="001F1D69" w:rsidRDefault="001F1D69" w:rsidP="001F1D69">
      <w:pPr>
        <w:pStyle w:val="Heading3"/>
        <w:rPr>
          <w:b/>
          <w:bCs/>
          <w:color w:val="auto"/>
        </w:rPr>
      </w:pPr>
      <w:r w:rsidRPr="001F1D69">
        <w:rPr>
          <w:b/>
          <w:bCs/>
          <w:color w:val="auto"/>
        </w:rPr>
        <w:lastRenderedPageBreak/>
        <w:t>2.3 IP Configuration</w:t>
      </w:r>
      <w:bookmarkEnd w:id="8"/>
    </w:p>
    <w:p w14:paraId="46FEB68D" w14:textId="49E248DA" w:rsidR="00601007" w:rsidRPr="00601007" w:rsidRDefault="00601007" w:rsidP="00601007">
      <w:proofErr w:type="gramStart"/>
      <w:r>
        <w:t>In order to</w:t>
      </w:r>
      <w:proofErr w:type="gramEnd"/>
      <w:r>
        <w:t xml:space="preserve"> ensure communication within the internal subnet was </w:t>
      </w:r>
      <w:proofErr w:type="gramStart"/>
      <w:r>
        <w:t xml:space="preserve">correct,  </w:t>
      </w:r>
      <w:r w:rsidR="00087370">
        <w:t>the</w:t>
      </w:r>
      <w:proofErr w:type="gramEnd"/>
      <w:r w:rsidR="00087370">
        <w:t xml:space="preserve"> virtual machines </w:t>
      </w:r>
      <w:r>
        <w:t>within the SWANSEA.ACCA network required manual IPv4 configuration.</w:t>
      </w:r>
    </w:p>
    <w:p w14:paraId="05CA4663" w14:textId="32310AC9" w:rsidR="001F1D69" w:rsidRDefault="009D4BF2" w:rsidP="001F1D69">
      <w:r>
        <w:t>Within the ClientS1 virtual machine, the IP address was configured to 192.168.1.10 with a subnet mask of 255.255.255.0. Furthermore, the default gateway was configured to 192.168.1.1, to allow the client to forward traffic beyond the local subnet and to the Windows Server.  Additionally, in order to ensure the DNS server address was properly routed to the Windows Server that contain the DNS and Activ</w:t>
      </w:r>
      <w:r w:rsidR="00C15E00">
        <w:t xml:space="preserve">e Directory services, the preferred DNS server was also configured to 192.168.1.1. This ensured that the SWDC (Windows Server) network configuration was operating within the same network topology as the </w:t>
      </w:r>
      <w:proofErr w:type="gramStart"/>
      <w:r w:rsidR="00C15E00">
        <w:t>ClientS1</w:t>
      </w:r>
      <w:r w:rsidR="00087370">
        <w:t>, and</w:t>
      </w:r>
      <w:proofErr w:type="gramEnd"/>
      <w:r w:rsidR="00087370">
        <w:t xml:space="preserve"> enables successful connectivity testing</w:t>
      </w:r>
      <w:r w:rsidR="00C15E00">
        <w:t>.</w:t>
      </w:r>
    </w:p>
    <w:p w14:paraId="02C5AFA6" w14:textId="596EC6C1" w:rsidR="00601007" w:rsidRDefault="00C15E00" w:rsidP="001F1D69">
      <w:r>
        <w:t xml:space="preserve">The following screenshot highlights the </w:t>
      </w:r>
      <w:r w:rsidR="00601007">
        <w:t xml:space="preserve">IPv4 Properties for the ClientS1 VM: </w:t>
      </w:r>
      <w:r w:rsidR="00601007">
        <w:rPr>
          <w:noProof/>
        </w:rPr>
        <w:drawing>
          <wp:inline distT="0" distB="0" distL="0" distR="0" wp14:anchorId="3C12B6B7" wp14:editId="6212F157">
            <wp:extent cx="5476875" cy="2912586"/>
            <wp:effectExtent l="0" t="0" r="0" b="2540"/>
            <wp:docPr id="8611494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49499" name="Picture 86114949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2929" cy="2915806"/>
                    </a:xfrm>
                    <a:prstGeom prst="rect">
                      <a:avLst/>
                    </a:prstGeom>
                  </pic:spPr>
                </pic:pic>
              </a:graphicData>
            </a:graphic>
          </wp:inline>
        </w:drawing>
      </w:r>
    </w:p>
    <w:p w14:paraId="162594DA" w14:textId="77777777" w:rsidR="00601007" w:rsidRDefault="00601007">
      <w:bookmarkStart w:id="9" w:name="_Toc223386155"/>
      <w:r>
        <w:t xml:space="preserve">The following screenshot highlights the </w:t>
      </w:r>
      <w:r>
        <w:t xml:space="preserve">external network </w:t>
      </w:r>
      <w:r>
        <w:t>IPv4 Properties for the</w:t>
      </w:r>
      <w:r>
        <w:t xml:space="preserve"> SWDC </w:t>
      </w:r>
      <w:r>
        <w:t xml:space="preserve">VM: </w:t>
      </w:r>
    </w:p>
    <w:p w14:paraId="55C537C3" w14:textId="4374FC81" w:rsidR="00263FFF" w:rsidRDefault="00601007">
      <w:pPr>
        <w:rPr>
          <w:rFonts w:eastAsiaTheme="majorEastAsia" w:cstheme="majorBidi"/>
          <w:b/>
          <w:bCs/>
          <w:sz w:val="28"/>
          <w:szCs w:val="28"/>
        </w:rPr>
      </w:pPr>
      <w:r>
        <w:rPr>
          <w:b/>
          <w:bCs/>
          <w:noProof/>
        </w:rPr>
        <w:drawing>
          <wp:inline distT="0" distB="0" distL="0" distR="0" wp14:anchorId="7A07AAAA" wp14:editId="55C783AA">
            <wp:extent cx="5731510" cy="2889885"/>
            <wp:effectExtent l="0" t="0" r="2540" b="5715"/>
            <wp:docPr id="17105875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87526" name="Picture 17105875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89885"/>
                    </a:xfrm>
                    <a:prstGeom prst="rect">
                      <a:avLst/>
                    </a:prstGeom>
                  </pic:spPr>
                </pic:pic>
              </a:graphicData>
            </a:graphic>
          </wp:inline>
        </w:drawing>
      </w:r>
      <w:r w:rsidR="00263FFF">
        <w:rPr>
          <w:b/>
          <w:bCs/>
        </w:rPr>
        <w:br w:type="page"/>
      </w:r>
    </w:p>
    <w:p w14:paraId="3BFAEA2E" w14:textId="00D7F577" w:rsidR="001F1D69" w:rsidRDefault="001F1D69" w:rsidP="001F1D69">
      <w:pPr>
        <w:pStyle w:val="Heading3"/>
        <w:rPr>
          <w:b/>
          <w:bCs/>
          <w:color w:val="auto"/>
        </w:rPr>
      </w:pPr>
      <w:r w:rsidRPr="001F1D69">
        <w:rPr>
          <w:b/>
          <w:bCs/>
          <w:color w:val="auto"/>
        </w:rPr>
        <w:lastRenderedPageBreak/>
        <w:t>2.4 Testing</w:t>
      </w:r>
      <w:bookmarkEnd w:id="9"/>
      <w:r w:rsidR="00A20E78">
        <w:rPr>
          <w:b/>
          <w:bCs/>
          <w:color w:val="auto"/>
        </w:rPr>
        <w:t xml:space="preserve"> and Troubleshooting</w:t>
      </w:r>
    </w:p>
    <w:p w14:paraId="395AC495" w14:textId="3E0535A9" w:rsidR="00C137A2" w:rsidRDefault="00A20E78" w:rsidP="00A20E78">
      <w:r>
        <w:t xml:space="preserve">After the manual configuration was completed, connectivity testing was conducted using pings in the command line interface, within the ClientS1 virtual machine. </w:t>
      </w:r>
      <w:r w:rsidR="00C137A2">
        <w:t>The ping was initiated to the Windows Server, using the following command: ping 192.168.1.1, to verify if the network communication was successful. The result of this command was 4 out of the 4 packets sent were received, confirming the IP configuration along with the gateway alignment were correctly implemented.</w:t>
      </w:r>
    </w:p>
    <w:p w14:paraId="1F382842" w14:textId="20985192" w:rsidR="00C137A2" w:rsidRDefault="00C137A2" w:rsidP="00A20E78">
      <w:r>
        <w:rPr>
          <w:noProof/>
        </w:rPr>
        <w:drawing>
          <wp:inline distT="0" distB="0" distL="0" distR="0" wp14:anchorId="0E7E0377" wp14:editId="555E8873">
            <wp:extent cx="4953691" cy="4639322"/>
            <wp:effectExtent l="0" t="0" r="0" b="8890"/>
            <wp:docPr id="4376420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42013" name="Picture 437642013"/>
                    <pic:cNvPicPr/>
                  </pic:nvPicPr>
                  <pic:blipFill>
                    <a:blip r:embed="rId16">
                      <a:extLst>
                        <a:ext uri="{28A0092B-C50C-407E-A947-70E740481C1C}">
                          <a14:useLocalDpi xmlns:a14="http://schemas.microsoft.com/office/drawing/2010/main" val="0"/>
                        </a:ext>
                      </a:extLst>
                    </a:blip>
                    <a:stretch>
                      <a:fillRect/>
                    </a:stretch>
                  </pic:blipFill>
                  <pic:spPr>
                    <a:xfrm>
                      <a:off x="0" y="0"/>
                      <a:ext cx="4953691" cy="4639322"/>
                    </a:xfrm>
                    <a:prstGeom prst="rect">
                      <a:avLst/>
                    </a:prstGeom>
                  </pic:spPr>
                </pic:pic>
              </a:graphicData>
            </a:graphic>
          </wp:inline>
        </w:drawing>
      </w:r>
    </w:p>
    <w:p w14:paraId="2197EE4D" w14:textId="5079C1B8" w:rsidR="00C137A2" w:rsidRDefault="00C137A2" w:rsidP="00A20E78">
      <w:r>
        <w:lastRenderedPageBreak/>
        <w:t>This was also evidenced in the Windows Server domain when the following command was run: ping 192.168.1.10.</w:t>
      </w:r>
      <w:r>
        <w:rPr>
          <w:noProof/>
        </w:rPr>
        <w:drawing>
          <wp:inline distT="0" distB="0" distL="0" distR="0" wp14:anchorId="28B608DF" wp14:editId="06B10782">
            <wp:extent cx="5277587" cy="4696480"/>
            <wp:effectExtent l="0" t="0" r="0" b="8890"/>
            <wp:docPr id="4185655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565504" name="Picture 418565504"/>
                    <pic:cNvPicPr/>
                  </pic:nvPicPr>
                  <pic:blipFill>
                    <a:blip r:embed="rId17">
                      <a:extLst>
                        <a:ext uri="{28A0092B-C50C-407E-A947-70E740481C1C}">
                          <a14:useLocalDpi xmlns:a14="http://schemas.microsoft.com/office/drawing/2010/main" val="0"/>
                        </a:ext>
                      </a:extLst>
                    </a:blip>
                    <a:stretch>
                      <a:fillRect/>
                    </a:stretch>
                  </pic:blipFill>
                  <pic:spPr>
                    <a:xfrm>
                      <a:off x="0" y="0"/>
                      <a:ext cx="5277587" cy="4696480"/>
                    </a:xfrm>
                    <a:prstGeom prst="rect">
                      <a:avLst/>
                    </a:prstGeom>
                  </pic:spPr>
                </pic:pic>
              </a:graphicData>
            </a:graphic>
          </wp:inline>
        </w:drawing>
      </w:r>
    </w:p>
    <w:p w14:paraId="371EEDE0" w14:textId="58D9C941" w:rsidR="00C137A2" w:rsidRDefault="00C137A2" w:rsidP="00A20E78">
      <w:r>
        <w:t xml:space="preserve">However, during the initial testing, ping requests from the client repeatedly outputted “Request time out”. This highlighted that there was a possible IP configuration issue present. </w:t>
      </w:r>
    </w:p>
    <w:p w14:paraId="7482E42D" w14:textId="16BAF27F" w:rsidR="004070AC" w:rsidRDefault="004070AC" w:rsidP="00A20E78">
      <w:r>
        <w:rPr>
          <w:noProof/>
        </w:rPr>
        <w:drawing>
          <wp:inline distT="0" distB="0" distL="0" distR="0" wp14:anchorId="1CF5A2D8" wp14:editId="48485EDF">
            <wp:extent cx="1927815" cy="2971800"/>
            <wp:effectExtent l="0" t="0" r="0" b="0"/>
            <wp:docPr id="11867575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57517" name="Picture 1186757517"/>
                    <pic:cNvPicPr/>
                  </pic:nvPicPr>
                  <pic:blipFill>
                    <a:blip r:embed="rId18">
                      <a:extLst>
                        <a:ext uri="{28A0092B-C50C-407E-A947-70E740481C1C}">
                          <a14:useLocalDpi xmlns:a14="http://schemas.microsoft.com/office/drawing/2010/main" val="0"/>
                        </a:ext>
                      </a:extLst>
                    </a:blip>
                    <a:stretch>
                      <a:fillRect/>
                    </a:stretch>
                  </pic:blipFill>
                  <pic:spPr>
                    <a:xfrm>
                      <a:off x="0" y="0"/>
                      <a:ext cx="1933232" cy="2980150"/>
                    </a:xfrm>
                    <a:prstGeom prst="rect">
                      <a:avLst/>
                    </a:prstGeom>
                  </pic:spPr>
                </pic:pic>
              </a:graphicData>
            </a:graphic>
          </wp:inline>
        </w:drawing>
      </w:r>
    </w:p>
    <w:p w14:paraId="4F9F85A2" w14:textId="24F08D32" w:rsidR="00C137A2" w:rsidRDefault="00C137A2" w:rsidP="00A20E78">
      <w:r>
        <w:lastRenderedPageBreak/>
        <w:t xml:space="preserve">In order to identify the root of the issue, various troubleshooting methods were conducted. </w:t>
      </w:r>
      <w:r w:rsidR="004070AC">
        <w:t>Initially, the IP configuration settings were verified using the command ‘ipconfig’ in the windows command line interface. Since configurations were as desired the possibility of it being a routing issue was ruled out. As a result of this, further investigations were conducted, where it was identified that the Firewall &amp; Network Protection settings within the Client VM were preventing the client from reaching the Windows Server subnet. After turning off the appropriate firewalls, the client was able to successfully ping the server.</w:t>
      </w:r>
    </w:p>
    <w:p w14:paraId="23F6B29E" w14:textId="32213DDA" w:rsidR="00F960FC" w:rsidRDefault="004070AC" w:rsidP="00F960FC">
      <w:r>
        <w:rPr>
          <w:noProof/>
        </w:rPr>
        <w:drawing>
          <wp:inline distT="0" distB="0" distL="0" distR="0" wp14:anchorId="404E9ADA" wp14:editId="5ADCC749">
            <wp:extent cx="5731510" cy="3113405"/>
            <wp:effectExtent l="0" t="0" r="2540" b="0"/>
            <wp:docPr id="8736864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686455" name="Picture 87368645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13405"/>
                    </a:xfrm>
                    <a:prstGeom prst="rect">
                      <a:avLst/>
                    </a:prstGeom>
                  </pic:spPr>
                </pic:pic>
              </a:graphicData>
            </a:graphic>
          </wp:inline>
        </w:drawing>
      </w:r>
    </w:p>
    <w:p w14:paraId="0D8406EA" w14:textId="77777777" w:rsidR="00BA003E" w:rsidRDefault="00BA003E">
      <w:pPr>
        <w:rPr>
          <w:rFonts w:asciiTheme="majorHAnsi" w:eastAsiaTheme="majorEastAsia" w:hAnsiTheme="majorHAnsi" w:cstheme="majorBidi"/>
          <w:b/>
          <w:bCs/>
          <w:sz w:val="32"/>
          <w:szCs w:val="32"/>
          <w:u w:val="single"/>
        </w:rPr>
      </w:pPr>
      <w:bookmarkStart w:id="10" w:name="_Toc223386156"/>
      <w:r>
        <w:rPr>
          <w:b/>
          <w:bCs/>
          <w:u w:val="single"/>
        </w:rPr>
        <w:br w:type="page"/>
      </w:r>
    </w:p>
    <w:p w14:paraId="4A2F0AF3" w14:textId="7CFCE903" w:rsidR="00F960FC" w:rsidRDefault="00686186" w:rsidP="00686186">
      <w:pPr>
        <w:pStyle w:val="Heading2"/>
        <w:rPr>
          <w:b/>
          <w:bCs/>
          <w:color w:val="auto"/>
          <w:u w:val="single"/>
        </w:rPr>
      </w:pPr>
      <w:r w:rsidRPr="00686186">
        <w:rPr>
          <w:b/>
          <w:bCs/>
          <w:color w:val="auto"/>
          <w:u w:val="single"/>
        </w:rPr>
        <w:lastRenderedPageBreak/>
        <w:t>Task 3</w:t>
      </w:r>
      <w:bookmarkEnd w:id="10"/>
    </w:p>
    <w:p w14:paraId="09C3E4EC" w14:textId="3D6F08E0" w:rsidR="00686186" w:rsidRPr="00E20307" w:rsidRDefault="00E20307" w:rsidP="00E20307">
      <w:pPr>
        <w:pStyle w:val="Heading4"/>
        <w:rPr>
          <w:b/>
          <w:bCs/>
          <w:color w:val="auto"/>
        </w:rPr>
      </w:pPr>
      <w:bookmarkStart w:id="11" w:name="_Toc223386157"/>
      <w:r w:rsidRPr="00E20307">
        <w:rPr>
          <w:b/>
          <w:bCs/>
          <w:color w:val="auto"/>
        </w:rPr>
        <w:t xml:space="preserve">3.1.1 </w:t>
      </w:r>
      <w:r w:rsidR="00686186" w:rsidRPr="00E20307">
        <w:rPr>
          <w:b/>
          <w:bCs/>
          <w:color w:val="auto"/>
        </w:rPr>
        <w:t>Technical Reflection</w:t>
      </w:r>
      <w:bookmarkEnd w:id="11"/>
    </w:p>
    <w:p w14:paraId="7F7F43E1" w14:textId="77777777" w:rsidR="00E20307" w:rsidRDefault="008908CA">
      <w:r>
        <w:t xml:space="preserve">When conducting the deployment of the SWANSEA.ACCA network, the primary issue that was encountered was during the connectivity testing between the ClientS1 virtual machine and the SWDC’s server. </w:t>
      </w:r>
      <w:r w:rsidR="008F0ECE">
        <w:t xml:space="preserve">When an attempt was made to ping the server’s IP address, the requests repeatedly returned “Request timed out”, without successfully sending over any packets. Initially, it was believed that the issue stemmed from a misconfiguration with the IP addresses, but after troubleshooting this with the command ‘ipconfig’, the IP addresses were confirmed to be correct. This meant that the issue was related to the Windows Firewall settings within the virtual machine, so to amend this issue, the settings appropriately configured. </w:t>
      </w:r>
    </w:p>
    <w:p w14:paraId="193EC484" w14:textId="77777777" w:rsidR="00E20307" w:rsidRDefault="00E20307" w:rsidP="00E20307">
      <w:r>
        <w:t>The situation allowed me to become confident with troubleshooting methodologies. Identifying and testing all areas of potential failure meant that I was verify the actual cause of the failure, instead of attempting to reconfigure the IP addresses and potentially reinforcing the ongoing issue.</w:t>
      </w:r>
    </w:p>
    <w:p w14:paraId="66741A4D" w14:textId="77777777" w:rsidR="00E20307" w:rsidRDefault="00E20307" w:rsidP="00E20307">
      <w:pPr>
        <w:rPr>
          <w:b/>
          <w:bCs/>
          <w:i/>
          <w:iCs/>
        </w:rPr>
      </w:pPr>
      <w:r w:rsidRPr="00E20307">
        <w:rPr>
          <w:b/>
          <w:bCs/>
          <w:i/>
          <w:iCs/>
        </w:rPr>
        <w:t>3.1.2 Personal Reflection</w:t>
      </w:r>
    </w:p>
    <w:p w14:paraId="0383C22F" w14:textId="24358148" w:rsidR="00DC2D7A" w:rsidRPr="00E20307" w:rsidRDefault="00E20307" w:rsidP="00E20307">
      <w:pPr>
        <w:rPr>
          <w:b/>
          <w:bCs/>
          <w:i/>
          <w:iCs/>
        </w:rPr>
      </w:pPr>
      <w:r>
        <w:t>This task assisted me in building my knowledge and confidence when deploying and testing structured networks, as it was something that I have had a small amount of experience with previously. It also helped in building my knowledge with establishing connections between subnets, and how to conduct connectivity test to verify if these connections are correct.</w:t>
      </w:r>
      <w:r w:rsidR="00DC2D7A" w:rsidRPr="00E20307">
        <w:rPr>
          <w:b/>
          <w:bCs/>
          <w:i/>
          <w:iCs/>
        </w:rPr>
        <w:br w:type="page"/>
      </w:r>
    </w:p>
    <w:p w14:paraId="70BD26F0" w14:textId="77777777" w:rsidR="00005282" w:rsidRPr="00DC2D7A" w:rsidRDefault="00005282" w:rsidP="00DC2D7A">
      <w:pPr>
        <w:pStyle w:val="Heading2"/>
        <w:rPr>
          <w:b/>
          <w:bCs/>
          <w:color w:val="auto"/>
        </w:rPr>
      </w:pPr>
      <w:bookmarkStart w:id="12" w:name="_Toc223386158"/>
      <w:r w:rsidRPr="00DC2D7A">
        <w:rPr>
          <w:b/>
          <w:bCs/>
          <w:color w:val="auto"/>
        </w:rPr>
        <w:lastRenderedPageBreak/>
        <w:t>References:</w:t>
      </w:r>
      <w:bookmarkEnd w:id="12"/>
    </w:p>
    <w:p w14:paraId="238BC94A" w14:textId="77777777" w:rsidR="00CC26E4" w:rsidRDefault="00A57FAD" w:rsidP="008D7869">
      <w:r>
        <w:t xml:space="preserve">[1] </w:t>
      </w:r>
      <w:r w:rsidR="00CC26E4" w:rsidRPr="00CC26E4">
        <w:t xml:space="preserve">Amazon Web Services, “What is a </w:t>
      </w:r>
      <w:proofErr w:type="gramStart"/>
      <w:r w:rsidR="00CC26E4" w:rsidRPr="00CC26E4">
        <w:t>Hypervisor?,</w:t>
      </w:r>
      <w:proofErr w:type="gramEnd"/>
      <w:r w:rsidR="00CC26E4" w:rsidRPr="00CC26E4">
        <w:t>” </w:t>
      </w:r>
      <w:r w:rsidR="00CC26E4" w:rsidRPr="00CC26E4">
        <w:rPr>
          <w:i/>
          <w:iCs/>
        </w:rPr>
        <w:t>Amazon Web Services, Inc.</w:t>
      </w:r>
      <w:r w:rsidR="00CC26E4" w:rsidRPr="00CC26E4">
        <w:t xml:space="preserve">, Feb. 12, 2026. https://aws.amazon.com/what-is/hypervisor/#what-are-the-types-of-hypervisors--79utcr (accessed Mar. 02, 2026). </w:t>
      </w:r>
    </w:p>
    <w:p w14:paraId="44B5D85A" w14:textId="77777777" w:rsidR="00FD314D" w:rsidRPr="00FD314D" w:rsidRDefault="00A57FAD" w:rsidP="00FD314D">
      <w:r>
        <w:t>[2]</w:t>
      </w:r>
      <w:r w:rsidR="008D7869" w:rsidRPr="008D7869">
        <w:t> </w:t>
      </w:r>
      <w:r w:rsidR="00FD314D" w:rsidRPr="00FD314D">
        <w:t xml:space="preserve">J. W. Allen, “What Is the </w:t>
      </w:r>
      <w:proofErr w:type="gramStart"/>
      <w:r w:rsidR="00FD314D" w:rsidRPr="00FD314D">
        <w:t>Internet?,</w:t>
      </w:r>
      <w:proofErr w:type="gramEnd"/>
      <w:r w:rsidR="00FD314D" w:rsidRPr="00FD314D">
        <w:t xml:space="preserve">” Jan. 2002, </w:t>
      </w:r>
      <w:proofErr w:type="spellStart"/>
      <w:r w:rsidR="00FD314D" w:rsidRPr="00FD314D">
        <w:t>doi</w:t>
      </w:r>
      <w:proofErr w:type="spellEnd"/>
      <w:r w:rsidR="00FD314D" w:rsidRPr="00FD314D">
        <w:t>: https://doi.org/10.1007/978-3-642-88424-5_1.</w:t>
      </w:r>
    </w:p>
    <w:p w14:paraId="0F39BE94" w14:textId="77777777" w:rsidR="008D7869" w:rsidRDefault="008D7869" w:rsidP="008D7869">
      <w:r w:rsidRPr="008D7869">
        <w:t>[</w:t>
      </w:r>
      <w:r>
        <w:t>3</w:t>
      </w:r>
      <w:r w:rsidRPr="008D7869">
        <w:t>] </w:t>
      </w:r>
      <w:r w:rsidR="00FB5FEE" w:rsidRPr="00FB5FEE">
        <w:t xml:space="preserve">“A Technical Look </w:t>
      </w:r>
      <w:proofErr w:type="gramStart"/>
      <w:r w:rsidR="00FB5FEE" w:rsidRPr="00FB5FEE">
        <w:t>At</w:t>
      </w:r>
      <w:proofErr w:type="gramEnd"/>
      <w:r w:rsidR="00FB5FEE" w:rsidRPr="00FB5FEE">
        <w:t xml:space="preserve"> How Data Is Transmitted </w:t>
      </w:r>
      <w:proofErr w:type="gramStart"/>
      <w:r w:rsidR="00FB5FEE" w:rsidRPr="00FB5FEE">
        <w:t>On</w:t>
      </w:r>
      <w:proofErr w:type="gramEnd"/>
      <w:r w:rsidR="00FB5FEE" w:rsidRPr="00FB5FEE">
        <w:t xml:space="preserve"> </w:t>
      </w:r>
      <w:proofErr w:type="gramStart"/>
      <w:r w:rsidR="00FB5FEE" w:rsidRPr="00FB5FEE">
        <w:t>The</w:t>
      </w:r>
      <w:proofErr w:type="gramEnd"/>
      <w:r w:rsidR="00FB5FEE" w:rsidRPr="00FB5FEE">
        <w:t xml:space="preserve"> Internet - </w:t>
      </w:r>
      <w:proofErr w:type="spellStart"/>
      <w:r w:rsidR="00FB5FEE" w:rsidRPr="00FB5FEE">
        <w:t>ComputerCity</w:t>
      </w:r>
      <w:proofErr w:type="spellEnd"/>
      <w:r w:rsidR="00FB5FEE" w:rsidRPr="00FB5FEE">
        <w:t>,” </w:t>
      </w:r>
      <w:proofErr w:type="spellStart"/>
      <w:r w:rsidR="00FB5FEE" w:rsidRPr="00FB5FEE">
        <w:rPr>
          <w:i/>
          <w:iCs/>
        </w:rPr>
        <w:t>ComputerCity</w:t>
      </w:r>
      <w:proofErr w:type="spellEnd"/>
      <w:r w:rsidR="00FB5FEE" w:rsidRPr="00FB5FEE">
        <w:t xml:space="preserve">, Mar. 18, 2025. </w:t>
      </w:r>
      <w:hyperlink r:id="rId20" w:history="1">
        <w:r w:rsidR="00FB5FEE" w:rsidRPr="00FA00EF">
          <w:rPr>
            <w:rStyle w:val="Hyperlink"/>
          </w:rPr>
          <w:t>https://computercity.com/hardware/networking/how-is-data-is-transmitted-on-the-internet</w:t>
        </w:r>
      </w:hyperlink>
      <w:r w:rsidR="00FB5FEE">
        <w:t xml:space="preserve"> </w:t>
      </w:r>
    </w:p>
    <w:p w14:paraId="3550EAFD" w14:textId="77777777" w:rsidR="0062472C" w:rsidRDefault="0062472C" w:rsidP="008D7869">
      <w:r>
        <w:t>[4]</w:t>
      </w:r>
      <w:r w:rsidRPr="0062472C">
        <w:t xml:space="preserve"> </w:t>
      </w:r>
      <w:r w:rsidR="00E32587" w:rsidRPr="00E32587">
        <w:t>“What is an IP address, and why is it important? - Tencent Cloud,” </w:t>
      </w:r>
      <w:r w:rsidR="00E32587" w:rsidRPr="00E32587">
        <w:rPr>
          <w:i/>
          <w:iCs/>
        </w:rPr>
        <w:t>Tencentcloud.com</w:t>
      </w:r>
      <w:r w:rsidR="00E32587" w:rsidRPr="00E32587">
        <w:t>, 2025. https://www.tencentcloud.com/techpedia/131015</w:t>
      </w:r>
    </w:p>
    <w:p w14:paraId="7C53C0BA" w14:textId="77777777" w:rsidR="008D7869" w:rsidRDefault="008D7869" w:rsidP="008D7869">
      <w:r>
        <w:t>[</w:t>
      </w:r>
      <w:r w:rsidR="0062472C">
        <w:t>5</w:t>
      </w:r>
      <w:r>
        <w:t xml:space="preserve">] </w:t>
      </w:r>
      <w:r w:rsidR="00257619" w:rsidRPr="00257619">
        <w:t>Cloudflare, “What is a network switch? | Switch vs. router | Cloudflare UK,” </w:t>
      </w:r>
      <w:r w:rsidR="00257619" w:rsidRPr="00257619">
        <w:rPr>
          <w:i/>
          <w:iCs/>
        </w:rPr>
        <w:t>Cloudflare</w:t>
      </w:r>
      <w:r w:rsidR="00257619" w:rsidRPr="00257619">
        <w:t>, 2023. Available: https://www.cloudflare.com/en-gb/learning/network-layer/what-is-a-network-switch/</w:t>
      </w:r>
    </w:p>
    <w:p w14:paraId="34159116" w14:textId="77777777" w:rsidR="00784EA3" w:rsidRDefault="00784EA3" w:rsidP="008D7869">
      <w:r>
        <w:t>[6]</w:t>
      </w:r>
      <w:r w:rsidR="00A316B4">
        <w:t xml:space="preserve"> </w:t>
      </w:r>
      <w:r w:rsidR="00257619" w:rsidRPr="00257619">
        <w:t xml:space="preserve">Amazon Web Services, “What is </w:t>
      </w:r>
      <w:proofErr w:type="gramStart"/>
      <w:r w:rsidR="00257619" w:rsidRPr="00257619">
        <w:t>Routing?,</w:t>
      </w:r>
      <w:proofErr w:type="gramEnd"/>
      <w:r w:rsidR="00257619" w:rsidRPr="00257619">
        <w:t>” </w:t>
      </w:r>
      <w:r w:rsidR="00257619" w:rsidRPr="00257619">
        <w:rPr>
          <w:i/>
          <w:iCs/>
        </w:rPr>
        <w:t>Amazon Web Services, Inc.</w:t>
      </w:r>
      <w:r w:rsidR="00257619" w:rsidRPr="00257619">
        <w:t>, Feb. 12, 2026. https://aws.amazon.com/what-is/routing/#what-are-the-types-of-routing--mbga6x</w:t>
      </w:r>
    </w:p>
    <w:p w14:paraId="3A6BDA06" w14:textId="77777777" w:rsidR="00C41BD7" w:rsidRPr="008D7869" w:rsidRDefault="00C41BD7" w:rsidP="008D7869">
      <w:r>
        <w:t xml:space="preserve">[7] </w:t>
      </w:r>
      <w:r w:rsidR="007C4F23" w:rsidRPr="007C4F23">
        <w:t>NCSC, “Virtual Private Networks (VPNs),” </w:t>
      </w:r>
      <w:r w:rsidR="007C4F23" w:rsidRPr="007C4F23">
        <w:rPr>
          <w:i/>
          <w:iCs/>
        </w:rPr>
        <w:t>www.ncsc.gov.uk</w:t>
      </w:r>
      <w:r w:rsidR="007C4F23" w:rsidRPr="007C4F23">
        <w:t>, Jun. 29, 2021. https://www.ncsc.gov.uk/collection/device-security-guidance/infrastructure/virtual-private-networks</w:t>
      </w:r>
    </w:p>
    <w:p w14:paraId="5697FAA2" w14:textId="77777777" w:rsidR="003A529E" w:rsidRDefault="00C66A31" w:rsidP="00A14D18">
      <w:r>
        <w:t xml:space="preserve">[8] </w:t>
      </w:r>
      <w:r w:rsidR="00A14D18" w:rsidRPr="00A14D18">
        <w:t xml:space="preserve">Microsoft Azure, “What is a VPN? Why Should I Use a </w:t>
      </w:r>
      <w:proofErr w:type="gramStart"/>
      <w:r w:rsidR="00A14D18" w:rsidRPr="00A14D18">
        <w:t>VPN?,</w:t>
      </w:r>
      <w:proofErr w:type="gramEnd"/>
      <w:r w:rsidR="00A14D18" w:rsidRPr="00A14D18">
        <w:t>” </w:t>
      </w:r>
      <w:r w:rsidR="00A14D18" w:rsidRPr="00A14D18">
        <w:rPr>
          <w:i/>
          <w:iCs/>
        </w:rPr>
        <w:t>azure.microsoft.com</w:t>
      </w:r>
      <w:r w:rsidR="00A14D18" w:rsidRPr="00A14D18">
        <w:t xml:space="preserve">, 2024. https://azure.microsoft.com/en-us/resources/cloud-computing-dictionary/what-is-vpn </w:t>
      </w:r>
      <w:r w:rsidR="003A529E">
        <w:t xml:space="preserve">[9] </w:t>
      </w:r>
      <w:r w:rsidR="003A529E" w:rsidRPr="003A529E">
        <w:t>https://www.fortinet.com/uk/resources/cyberglossary/dynamic-host-configuration-protocol-dhcp</w:t>
      </w:r>
    </w:p>
    <w:p w14:paraId="1F770C9E" w14:textId="77777777" w:rsidR="003A529E" w:rsidRDefault="003A529E" w:rsidP="000D0B37">
      <w:r>
        <w:t xml:space="preserve">[10] </w:t>
      </w:r>
      <w:r w:rsidR="003C03D3" w:rsidRPr="003C03D3">
        <w:t>Microsoft, “Active directory domain services overview,” </w:t>
      </w:r>
      <w:r w:rsidR="003C03D3" w:rsidRPr="003C03D3">
        <w:rPr>
          <w:i/>
          <w:iCs/>
        </w:rPr>
        <w:t>Microsoft</w:t>
      </w:r>
      <w:r w:rsidR="003C03D3" w:rsidRPr="003C03D3">
        <w:t>, Mar. 11, 2025. https://learn.microsoft.com/en-us/windows-server/identity/ad-ds/get-started/virtual-dc/active-directory-domain-services-overview</w:t>
      </w:r>
    </w:p>
    <w:p w14:paraId="352BD53A" w14:textId="77777777" w:rsidR="00253A6B" w:rsidRDefault="00253A6B" w:rsidP="000D0B37">
      <w:r>
        <w:t xml:space="preserve">[11] </w:t>
      </w:r>
      <w:r w:rsidR="003C03D3" w:rsidRPr="003C03D3">
        <w:t>“What is a certificate,” </w:t>
      </w:r>
      <w:r w:rsidR="003C03D3" w:rsidRPr="003C03D3">
        <w:rPr>
          <w:i/>
          <w:iCs/>
        </w:rPr>
        <w:t>The University of Edinburgh</w:t>
      </w:r>
      <w:r w:rsidR="003C03D3" w:rsidRPr="003C03D3">
        <w:t xml:space="preserve">, Oct. 08, 2024. </w:t>
      </w:r>
      <w:hyperlink r:id="rId21" w:history="1">
        <w:r w:rsidR="001260DC" w:rsidRPr="00FA00EF">
          <w:rPr>
            <w:rStyle w:val="Hyperlink"/>
          </w:rPr>
          <w:t>https://information-services.ed.ac.uk/computing/computing-infrastructure/network/certificates/introduction</w:t>
        </w:r>
      </w:hyperlink>
    </w:p>
    <w:p w14:paraId="6D9FE503" w14:textId="77777777" w:rsidR="001260DC" w:rsidRDefault="001260DC" w:rsidP="000D0B37">
      <w:r>
        <w:t xml:space="preserve">[12] </w:t>
      </w:r>
      <w:r w:rsidR="00564C7C" w:rsidRPr="00564C7C">
        <w:t>“</w:t>
      </w:r>
      <w:proofErr w:type="spellStart"/>
      <w:r w:rsidR="00564C7C" w:rsidRPr="00564C7C">
        <w:t>Vmware</w:t>
      </w:r>
      <w:proofErr w:type="spellEnd"/>
      <w:r w:rsidR="00564C7C" w:rsidRPr="00564C7C">
        <w:t xml:space="preserve"> Workstation - an overview | ScienceDirect Topics,” </w:t>
      </w:r>
      <w:r w:rsidR="00564C7C" w:rsidRPr="00564C7C">
        <w:rPr>
          <w:i/>
          <w:iCs/>
        </w:rPr>
        <w:t>www.sciencedirect.com</w:t>
      </w:r>
      <w:r w:rsidR="00564C7C" w:rsidRPr="00564C7C">
        <w:t>. https://www.sciencedirect.com/topics/computer-science/vmware-workstation</w:t>
      </w:r>
    </w:p>
    <w:p w14:paraId="2A21A737" w14:textId="77777777" w:rsidR="00213966" w:rsidRPr="000D0B37" w:rsidRDefault="00213966" w:rsidP="000D0B37">
      <w:r>
        <w:t>[13]</w:t>
      </w:r>
      <w:r w:rsidR="00DD6E22">
        <w:t xml:space="preserve"> </w:t>
      </w:r>
      <w:r w:rsidR="00564C7C" w:rsidRPr="00564C7C">
        <w:t>“What to Choose: VMware Workstation or Hyper-</w:t>
      </w:r>
      <w:proofErr w:type="gramStart"/>
      <w:r w:rsidR="00564C7C" w:rsidRPr="00564C7C">
        <w:t>V?,</w:t>
      </w:r>
      <w:proofErr w:type="gramEnd"/>
      <w:r w:rsidR="00564C7C" w:rsidRPr="00564C7C">
        <w:t>” </w:t>
      </w:r>
      <w:r w:rsidR="00564C7C" w:rsidRPr="00564C7C">
        <w:rPr>
          <w:i/>
          <w:iCs/>
        </w:rPr>
        <w:t>Backupchain.net</w:t>
      </w:r>
      <w:r w:rsidR="00564C7C" w:rsidRPr="00564C7C">
        <w:t xml:space="preserve">, 2026. </w:t>
      </w:r>
      <w:hyperlink r:id="rId22" w:history="1">
        <w:r w:rsidR="00564C7C" w:rsidRPr="004F241A">
          <w:rPr>
            <w:rStyle w:val="Hyperlink"/>
          </w:rPr>
          <w:t>https://backupchain.net/what-to-choose-vmware-workstation-or-hyper-v/</w:t>
        </w:r>
      </w:hyperlink>
      <w:r w:rsidR="00564C7C">
        <w:t xml:space="preserve"> </w:t>
      </w:r>
    </w:p>
    <w:sectPr w:rsidR="00213966" w:rsidRPr="000D0B37" w:rsidSect="00D756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70"/>
    <w:rsid w:val="00002962"/>
    <w:rsid w:val="00005282"/>
    <w:rsid w:val="00021DA6"/>
    <w:rsid w:val="00021FB2"/>
    <w:rsid w:val="00026BCC"/>
    <w:rsid w:val="0003047A"/>
    <w:rsid w:val="00031FDF"/>
    <w:rsid w:val="00035DCA"/>
    <w:rsid w:val="00036F51"/>
    <w:rsid w:val="00056DC7"/>
    <w:rsid w:val="00057822"/>
    <w:rsid w:val="000769DB"/>
    <w:rsid w:val="00077E50"/>
    <w:rsid w:val="00087370"/>
    <w:rsid w:val="00090700"/>
    <w:rsid w:val="00092DA1"/>
    <w:rsid w:val="00097274"/>
    <w:rsid w:val="000A1E95"/>
    <w:rsid w:val="000A5CA5"/>
    <w:rsid w:val="000B2789"/>
    <w:rsid w:val="000C1A55"/>
    <w:rsid w:val="000C6411"/>
    <w:rsid w:val="000D0B37"/>
    <w:rsid w:val="000E4CAB"/>
    <w:rsid w:val="000E7223"/>
    <w:rsid w:val="000F5603"/>
    <w:rsid w:val="001011D2"/>
    <w:rsid w:val="00114E7C"/>
    <w:rsid w:val="001260DC"/>
    <w:rsid w:val="001354FB"/>
    <w:rsid w:val="00137804"/>
    <w:rsid w:val="0015248D"/>
    <w:rsid w:val="00172B07"/>
    <w:rsid w:val="00180B69"/>
    <w:rsid w:val="00183047"/>
    <w:rsid w:val="00187DDE"/>
    <w:rsid w:val="001B1B0D"/>
    <w:rsid w:val="001B722F"/>
    <w:rsid w:val="001C5FDD"/>
    <w:rsid w:val="001E4112"/>
    <w:rsid w:val="001F1D69"/>
    <w:rsid w:val="001F2397"/>
    <w:rsid w:val="001F4E75"/>
    <w:rsid w:val="00202383"/>
    <w:rsid w:val="002024D1"/>
    <w:rsid w:val="0020284E"/>
    <w:rsid w:val="00210474"/>
    <w:rsid w:val="002104FE"/>
    <w:rsid w:val="00210E3F"/>
    <w:rsid w:val="00213966"/>
    <w:rsid w:val="002174A7"/>
    <w:rsid w:val="0022568A"/>
    <w:rsid w:val="002264A4"/>
    <w:rsid w:val="00230F79"/>
    <w:rsid w:val="00232DED"/>
    <w:rsid w:val="002347BA"/>
    <w:rsid w:val="00240393"/>
    <w:rsid w:val="00253A6B"/>
    <w:rsid w:val="00255B8D"/>
    <w:rsid w:val="00257619"/>
    <w:rsid w:val="00263FFF"/>
    <w:rsid w:val="0026551C"/>
    <w:rsid w:val="00267B7D"/>
    <w:rsid w:val="002715CC"/>
    <w:rsid w:val="00277961"/>
    <w:rsid w:val="00283CCD"/>
    <w:rsid w:val="0029355E"/>
    <w:rsid w:val="0029679F"/>
    <w:rsid w:val="00296B79"/>
    <w:rsid w:val="002A7FDB"/>
    <w:rsid w:val="002B3FA9"/>
    <w:rsid w:val="002D33DA"/>
    <w:rsid w:val="002D7461"/>
    <w:rsid w:val="002E605D"/>
    <w:rsid w:val="002F1492"/>
    <w:rsid w:val="002F36AA"/>
    <w:rsid w:val="002F7039"/>
    <w:rsid w:val="0030742C"/>
    <w:rsid w:val="00326EE0"/>
    <w:rsid w:val="003300FF"/>
    <w:rsid w:val="00330B18"/>
    <w:rsid w:val="003355AD"/>
    <w:rsid w:val="00337C4C"/>
    <w:rsid w:val="0034024E"/>
    <w:rsid w:val="003441CA"/>
    <w:rsid w:val="003524AD"/>
    <w:rsid w:val="0036080C"/>
    <w:rsid w:val="00365545"/>
    <w:rsid w:val="00374B97"/>
    <w:rsid w:val="0038577D"/>
    <w:rsid w:val="00386AB4"/>
    <w:rsid w:val="003A2A2A"/>
    <w:rsid w:val="003A456E"/>
    <w:rsid w:val="003A529E"/>
    <w:rsid w:val="003B00C9"/>
    <w:rsid w:val="003B6D0C"/>
    <w:rsid w:val="003B7A83"/>
    <w:rsid w:val="003C03D3"/>
    <w:rsid w:val="003C055D"/>
    <w:rsid w:val="003D65E1"/>
    <w:rsid w:val="003D7C64"/>
    <w:rsid w:val="003F00CC"/>
    <w:rsid w:val="004070AC"/>
    <w:rsid w:val="00407C6A"/>
    <w:rsid w:val="004179E2"/>
    <w:rsid w:val="00430D13"/>
    <w:rsid w:val="00443B15"/>
    <w:rsid w:val="0045263A"/>
    <w:rsid w:val="00452F7D"/>
    <w:rsid w:val="00464AAB"/>
    <w:rsid w:val="0047710B"/>
    <w:rsid w:val="00497137"/>
    <w:rsid w:val="004A4CC6"/>
    <w:rsid w:val="004B6EBF"/>
    <w:rsid w:val="004C0F0D"/>
    <w:rsid w:val="004D299D"/>
    <w:rsid w:val="004D39E2"/>
    <w:rsid w:val="004D4021"/>
    <w:rsid w:val="004E0ADD"/>
    <w:rsid w:val="004F6B61"/>
    <w:rsid w:val="005277DA"/>
    <w:rsid w:val="00561615"/>
    <w:rsid w:val="00564C7C"/>
    <w:rsid w:val="00565197"/>
    <w:rsid w:val="0058084D"/>
    <w:rsid w:val="00584196"/>
    <w:rsid w:val="00586F1A"/>
    <w:rsid w:val="00590DA0"/>
    <w:rsid w:val="005A166F"/>
    <w:rsid w:val="005A1F35"/>
    <w:rsid w:val="005A7F46"/>
    <w:rsid w:val="005B110D"/>
    <w:rsid w:val="005C29C2"/>
    <w:rsid w:val="00601007"/>
    <w:rsid w:val="00602617"/>
    <w:rsid w:val="006134D4"/>
    <w:rsid w:val="00623F05"/>
    <w:rsid w:val="006242FB"/>
    <w:rsid w:val="0062472C"/>
    <w:rsid w:val="006358F6"/>
    <w:rsid w:val="00644026"/>
    <w:rsid w:val="00667CE6"/>
    <w:rsid w:val="0068053E"/>
    <w:rsid w:val="006821E7"/>
    <w:rsid w:val="00686186"/>
    <w:rsid w:val="00696900"/>
    <w:rsid w:val="006A07C2"/>
    <w:rsid w:val="006A30F5"/>
    <w:rsid w:val="006A3935"/>
    <w:rsid w:val="006A7612"/>
    <w:rsid w:val="006B123A"/>
    <w:rsid w:val="006C301E"/>
    <w:rsid w:val="006D452A"/>
    <w:rsid w:val="006E0504"/>
    <w:rsid w:val="00703A6D"/>
    <w:rsid w:val="0073280B"/>
    <w:rsid w:val="00744121"/>
    <w:rsid w:val="00756117"/>
    <w:rsid w:val="00756F40"/>
    <w:rsid w:val="00757FD0"/>
    <w:rsid w:val="00776E7E"/>
    <w:rsid w:val="00782041"/>
    <w:rsid w:val="00784EA3"/>
    <w:rsid w:val="00785A86"/>
    <w:rsid w:val="00793D00"/>
    <w:rsid w:val="007A0286"/>
    <w:rsid w:val="007A5AFD"/>
    <w:rsid w:val="007A7369"/>
    <w:rsid w:val="007C31B7"/>
    <w:rsid w:val="007C4F23"/>
    <w:rsid w:val="007C51E6"/>
    <w:rsid w:val="007C74F8"/>
    <w:rsid w:val="007D2AEA"/>
    <w:rsid w:val="007F0A32"/>
    <w:rsid w:val="00805A04"/>
    <w:rsid w:val="0081284F"/>
    <w:rsid w:val="008130DE"/>
    <w:rsid w:val="00826ED2"/>
    <w:rsid w:val="00827DDC"/>
    <w:rsid w:val="00835557"/>
    <w:rsid w:val="0084730C"/>
    <w:rsid w:val="008541DE"/>
    <w:rsid w:val="00856B8E"/>
    <w:rsid w:val="00870262"/>
    <w:rsid w:val="008841EB"/>
    <w:rsid w:val="0088472A"/>
    <w:rsid w:val="008908CA"/>
    <w:rsid w:val="008B67C3"/>
    <w:rsid w:val="008D7869"/>
    <w:rsid w:val="008E1D36"/>
    <w:rsid w:val="008F0ECE"/>
    <w:rsid w:val="008F3591"/>
    <w:rsid w:val="008F61A1"/>
    <w:rsid w:val="0090113F"/>
    <w:rsid w:val="00932F32"/>
    <w:rsid w:val="009615ED"/>
    <w:rsid w:val="00971E81"/>
    <w:rsid w:val="00987023"/>
    <w:rsid w:val="009953EF"/>
    <w:rsid w:val="00995D60"/>
    <w:rsid w:val="009A0F41"/>
    <w:rsid w:val="009B1EA2"/>
    <w:rsid w:val="009B2596"/>
    <w:rsid w:val="009B2E9B"/>
    <w:rsid w:val="009D1382"/>
    <w:rsid w:val="009D4BF2"/>
    <w:rsid w:val="009E1BE5"/>
    <w:rsid w:val="009E5C8E"/>
    <w:rsid w:val="00A01F6F"/>
    <w:rsid w:val="00A02DF5"/>
    <w:rsid w:val="00A07DAB"/>
    <w:rsid w:val="00A07F2B"/>
    <w:rsid w:val="00A144CE"/>
    <w:rsid w:val="00A14D18"/>
    <w:rsid w:val="00A20E78"/>
    <w:rsid w:val="00A211CE"/>
    <w:rsid w:val="00A316B4"/>
    <w:rsid w:val="00A40E86"/>
    <w:rsid w:val="00A44CEB"/>
    <w:rsid w:val="00A45832"/>
    <w:rsid w:val="00A56BC7"/>
    <w:rsid w:val="00A57F0B"/>
    <w:rsid w:val="00A57FAD"/>
    <w:rsid w:val="00A62A32"/>
    <w:rsid w:val="00A73F5B"/>
    <w:rsid w:val="00A816A2"/>
    <w:rsid w:val="00A929FD"/>
    <w:rsid w:val="00A92F7E"/>
    <w:rsid w:val="00AA50BE"/>
    <w:rsid w:val="00AB1AEB"/>
    <w:rsid w:val="00AE50B2"/>
    <w:rsid w:val="00AE7D79"/>
    <w:rsid w:val="00B00D1E"/>
    <w:rsid w:val="00B07E9B"/>
    <w:rsid w:val="00B201DC"/>
    <w:rsid w:val="00B21A74"/>
    <w:rsid w:val="00B30756"/>
    <w:rsid w:val="00B368D1"/>
    <w:rsid w:val="00B400FB"/>
    <w:rsid w:val="00B53F45"/>
    <w:rsid w:val="00B67AE8"/>
    <w:rsid w:val="00B95C3A"/>
    <w:rsid w:val="00BA003E"/>
    <w:rsid w:val="00BA62CC"/>
    <w:rsid w:val="00BB2D01"/>
    <w:rsid w:val="00BC19B0"/>
    <w:rsid w:val="00BD2685"/>
    <w:rsid w:val="00BD2B8A"/>
    <w:rsid w:val="00BD3AD8"/>
    <w:rsid w:val="00BD3F65"/>
    <w:rsid w:val="00BD4425"/>
    <w:rsid w:val="00BF7F17"/>
    <w:rsid w:val="00C026FB"/>
    <w:rsid w:val="00C032B5"/>
    <w:rsid w:val="00C054F2"/>
    <w:rsid w:val="00C06E30"/>
    <w:rsid w:val="00C137A2"/>
    <w:rsid w:val="00C151A2"/>
    <w:rsid w:val="00C15E00"/>
    <w:rsid w:val="00C2527E"/>
    <w:rsid w:val="00C3734A"/>
    <w:rsid w:val="00C41BD7"/>
    <w:rsid w:val="00C515DC"/>
    <w:rsid w:val="00C528D1"/>
    <w:rsid w:val="00C66A31"/>
    <w:rsid w:val="00C821A7"/>
    <w:rsid w:val="00C879D0"/>
    <w:rsid w:val="00C95929"/>
    <w:rsid w:val="00CA5D3F"/>
    <w:rsid w:val="00CC26E4"/>
    <w:rsid w:val="00CD0B66"/>
    <w:rsid w:val="00CE2009"/>
    <w:rsid w:val="00D042FE"/>
    <w:rsid w:val="00D106A3"/>
    <w:rsid w:val="00D12A00"/>
    <w:rsid w:val="00D24645"/>
    <w:rsid w:val="00D26ECE"/>
    <w:rsid w:val="00D3245D"/>
    <w:rsid w:val="00D60B3E"/>
    <w:rsid w:val="00D75670"/>
    <w:rsid w:val="00D9230C"/>
    <w:rsid w:val="00DA4E9C"/>
    <w:rsid w:val="00DA6811"/>
    <w:rsid w:val="00DC2D7A"/>
    <w:rsid w:val="00DD6E22"/>
    <w:rsid w:val="00DD7834"/>
    <w:rsid w:val="00DE5A43"/>
    <w:rsid w:val="00E03EDB"/>
    <w:rsid w:val="00E07207"/>
    <w:rsid w:val="00E110F3"/>
    <w:rsid w:val="00E20307"/>
    <w:rsid w:val="00E2228B"/>
    <w:rsid w:val="00E233A1"/>
    <w:rsid w:val="00E32587"/>
    <w:rsid w:val="00E36EC6"/>
    <w:rsid w:val="00E407D1"/>
    <w:rsid w:val="00E54308"/>
    <w:rsid w:val="00E60BB8"/>
    <w:rsid w:val="00E73DB9"/>
    <w:rsid w:val="00E77709"/>
    <w:rsid w:val="00E81E4C"/>
    <w:rsid w:val="00E84CC7"/>
    <w:rsid w:val="00E92937"/>
    <w:rsid w:val="00EA45D3"/>
    <w:rsid w:val="00EA6598"/>
    <w:rsid w:val="00EB1071"/>
    <w:rsid w:val="00EB234C"/>
    <w:rsid w:val="00EB7455"/>
    <w:rsid w:val="00EC14E0"/>
    <w:rsid w:val="00EC7F5C"/>
    <w:rsid w:val="00ED22D9"/>
    <w:rsid w:val="00ED578A"/>
    <w:rsid w:val="00EE2D2F"/>
    <w:rsid w:val="00EE5FDA"/>
    <w:rsid w:val="00EF0AF8"/>
    <w:rsid w:val="00F031CF"/>
    <w:rsid w:val="00F04D37"/>
    <w:rsid w:val="00F215E1"/>
    <w:rsid w:val="00F30969"/>
    <w:rsid w:val="00F40099"/>
    <w:rsid w:val="00F50734"/>
    <w:rsid w:val="00F629CF"/>
    <w:rsid w:val="00F74726"/>
    <w:rsid w:val="00F875A2"/>
    <w:rsid w:val="00F93171"/>
    <w:rsid w:val="00F960FC"/>
    <w:rsid w:val="00FA4D90"/>
    <w:rsid w:val="00FB21C0"/>
    <w:rsid w:val="00FB5FEE"/>
    <w:rsid w:val="00FC11F1"/>
    <w:rsid w:val="00FC2990"/>
    <w:rsid w:val="00FD314D"/>
    <w:rsid w:val="00FE0498"/>
    <w:rsid w:val="00FE1BD0"/>
    <w:rsid w:val="00FE5E90"/>
    <w:rsid w:val="00FF1B08"/>
    <w:rsid w:val="00FF3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4894"/>
  <w15:chartTrackingRefBased/>
  <w15:docId w15:val="{659F93C3-A142-42DE-8CE4-9A11968A7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6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56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56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56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6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6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6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6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6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6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56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56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756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6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6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6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6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670"/>
    <w:rPr>
      <w:rFonts w:eastAsiaTheme="majorEastAsia" w:cstheme="majorBidi"/>
      <w:color w:val="272727" w:themeColor="text1" w:themeTint="D8"/>
    </w:rPr>
  </w:style>
  <w:style w:type="paragraph" w:styleId="Title">
    <w:name w:val="Title"/>
    <w:basedOn w:val="Normal"/>
    <w:next w:val="Normal"/>
    <w:link w:val="TitleChar"/>
    <w:uiPriority w:val="10"/>
    <w:qFormat/>
    <w:rsid w:val="00D75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6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6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6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670"/>
    <w:pPr>
      <w:spacing w:before="160"/>
      <w:jc w:val="center"/>
    </w:pPr>
    <w:rPr>
      <w:i/>
      <w:iCs/>
      <w:color w:val="404040" w:themeColor="text1" w:themeTint="BF"/>
    </w:rPr>
  </w:style>
  <w:style w:type="character" w:customStyle="1" w:styleId="QuoteChar">
    <w:name w:val="Quote Char"/>
    <w:basedOn w:val="DefaultParagraphFont"/>
    <w:link w:val="Quote"/>
    <w:uiPriority w:val="29"/>
    <w:rsid w:val="00D75670"/>
    <w:rPr>
      <w:i/>
      <w:iCs/>
      <w:color w:val="404040" w:themeColor="text1" w:themeTint="BF"/>
    </w:rPr>
  </w:style>
  <w:style w:type="paragraph" w:styleId="ListParagraph">
    <w:name w:val="List Paragraph"/>
    <w:basedOn w:val="Normal"/>
    <w:uiPriority w:val="34"/>
    <w:qFormat/>
    <w:rsid w:val="00D75670"/>
    <w:pPr>
      <w:ind w:left="720"/>
      <w:contextualSpacing/>
    </w:pPr>
  </w:style>
  <w:style w:type="character" w:styleId="IntenseEmphasis">
    <w:name w:val="Intense Emphasis"/>
    <w:basedOn w:val="DefaultParagraphFont"/>
    <w:uiPriority w:val="21"/>
    <w:qFormat/>
    <w:rsid w:val="00D75670"/>
    <w:rPr>
      <w:i/>
      <w:iCs/>
      <w:color w:val="0F4761" w:themeColor="accent1" w:themeShade="BF"/>
    </w:rPr>
  </w:style>
  <w:style w:type="paragraph" w:styleId="IntenseQuote">
    <w:name w:val="Intense Quote"/>
    <w:basedOn w:val="Normal"/>
    <w:next w:val="Normal"/>
    <w:link w:val="IntenseQuoteChar"/>
    <w:uiPriority w:val="30"/>
    <w:qFormat/>
    <w:rsid w:val="00D756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670"/>
    <w:rPr>
      <w:i/>
      <w:iCs/>
      <w:color w:val="0F4761" w:themeColor="accent1" w:themeShade="BF"/>
    </w:rPr>
  </w:style>
  <w:style w:type="character" w:styleId="IntenseReference">
    <w:name w:val="Intense Reference"/>
    <w:basedOn w:val="DefaultParagraphFont"/>
    <w:uiPriority w:val="32"/>
    <w:qFormat/>
    <w:rsid w:val="00D75670"/>
    <w:rPr>
      <w:b/>
      <w:bCs/>
      <w:smallCaps/>
      <w:color w:val="0F4761" w:themeColor="accent1" w:themeShade="BF"/>
      <w:spacing w:val="5"/>
    </w:rPr>
  </w:style>
  <w:style w:type="paragraph" w:styleId="NoSpacing">
    <w:name w:val="No Spacing"/>
    <w:link w:val="NoSpacingChar"/>
    <w:uiPriority w:val="1"/>
    <w:qFormat/>
    <w:rsid w:val="00D7567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75670"/>
    <w:rPr>
      <w:rFonts w:eastAsiaTheme="minorEastAsia"/>
      <w:kern w:val="0"/>
      <w:lang w:val="en-US"/>
      <w14:ligatures w14:val="none"/>
    </w:rPr>
  </w:style>
  <w:style w:type="paragraph" w:styleId="TOCHeading">
    <w:name w:val="TOC Heading"/>
    <w:basedOn w:val="Heading1"/>
    <w:next w:val="Normal"/>
    <w:uiPriority w:val="39"/>
    <w:unhideWhenUsed/>
    <w:qFormat/>
    <w:rsid w:val="00EC7F5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0D0B37"/>
    <w:pPr>
      <w:spacing w:after="100"/>
      <w:ind w:left="220"/>
    </w:pPr>
  </w:style>
  <w:style w:type="paragraph" w:styleId="TOC3">
    <w:name w:val="toc 3"/>
    <w:basedOn w:val="Normal"/>
    <w:next w:val="Normal"/>
    <w:autoRedefine/>
    <w:uiPriority w:val="39"/>
    <w:unhideWhenUsed/>
    <w:rsid w:val="000D0B37"/>
    <w:pPr>
      <w:spacing w:after="100"/>
      <w:ind w:left="440"/>
    </w:pPr>
  </w:style>
  <w:style w:type="character" w:styleId="Hyperlink">
    <w:name w:val="Hyperlink"/>
    <w:basedOn w:val="DefaultParagraphFont"/>
    <w:uiPriority w:val="99"/>
    <w:unhideWhenUsed/>
    <w:rsid w:val="000D0B37"/>
    <w:rPr>
      <w:color w:val="467886" w:themeColor="hyperlink"/>
      <w:u w:val="single"/>
    </w:rPr>
  </w:style>
  <w:style w:type="character" w:styleId="UnresolvedMention">
    <w:name w:val="Unresolved Mention"/>
    <w:basedOn w:val="DefaultParagraphFont"/>
    <w:uiPriority w:val="99"/>
    <w:semiHidden/>
    <w:unhideWhenUsed/>
    <w:rsid w:val="00A57FAD"/>
    <w:rPr>
      <w:color w:val="605E5C"/>
      <w:shd w:val="clear" w:color="auto" w:fill="E1DFDD"/>
    </w:rPr>
  </w:style>
  <w:style w:type="character" w:styleId="FollowedHyperlink">
    <w:name w:val="FollowedHyperlink"/>
    <w:basedOn w:val="DefaultParagraphFont"/>
    <w:uiPriority w:val="99"/>
    <w:semiHidden/>
    <w:unhideWhenUsed/>
    <w:rsid w:val="00FD31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information-services.ed.ac.uk/computing/computing-infrastructure/network/certificates/introducti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hyperlink" Target="https://computercity.com/hardware/networking/how-is-data-is-transmitted-on-the-interne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backupchain.net/what-to-choose-vmware-workstation-or-hyper-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2316793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3E35F4-4966-455C-97CB-0010D72CA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14</Pages>
  <Words>2555</Words>
  <Characters>14569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Network operating systems &amp; services</vt:lpstr>
    </vt:vector>
  </TitlesOfParts>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&amp; services</dc:title>
  <dc:subject>Coursework 1</dc:subject>
  <dc:creator>Jenson Davies</dc:creator>
  <cp:keywords/>
  <dc:description/>
  <cp:lastModifiedBy>Jenson Davies</cp:lastModifiedBy>
  <cp:revision>8</cp:revision>
  <dcterms:created xsi:type="dcterms:W3CDTF">2026-03-03T00:15:00Z</dcterms:created>
  <dcterms:modified xsi:type="dcterms:W3CDTF">2026-03-03T14:19:00Z</dcterms:modified>
</cp:coreProperties>
</file>