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261E2" w14:textId="4E8F5130" w:rsidR="00D423FC" w:rsidRDefault="002D1F0D">
      <w:pPr>
        <w:jc w:val="center"/>
      </w:pPr>
      <w:r>
        <w:rPr>
          <w:noProof/>
        </w:rPr>
        <w:drawing>
          <wp:inline distT="0" distB="0" distL="0" distR="0" wp14:anchorId="42975A70" wp14:editId="437551E7">
            <wp:extent cx="2705100" cy="1685925"/>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4" cstate="print"/>
                    <a:stretch>
                      <a:fillRect/>
                    </a:stretch>
                  </pic:blipFill>
                  <pic:spPr>
                    <a:xfrm>
                      <a:off x="0" y="0"/>
                      <a:ext cx="2705100" cy="1685925"/>
                    </a:xfrm>
                    <a:prstGeom prst="rect">
                      <a:avLst/>
                    </a:prstGeom>
                  </pic:spPr>
                </pic:pic>
              </a:graphicData>
            </a:graphic>
          </wp:inline>
        </w:drawing>
      </w:r>
      <w:r w:rsidR="00311FD0">
        <w:t>(</w:t>
      </w:r>
      <w:r w:rsidR="00872E68">
        <w:t>The telegraph, 2022)</w:t>
      </w:r>
    </w:p>
    <w:p w14:paraId="44B1EEF2" w14:textId="77777777" w:rsidR="00D423FC" w:rsidRDefault="002D1F0D">
      <w:pPr>
        <w:pStyle w:val="Title1"/>
      </w:pPr>
      <w:r>
        <w:t xml:space="preserve">The Growing economic crisis on those in poverty within the United Kingdom </w:t>
      </w:r>
    </w:p>
    <w:p w14:paraId="79289D91" w14:textId="77777777" w:rsidR="00D423FC" w:rsidRDefault="00D423FC">
      <w:pPr>
        <w:pStyle w:val="Heading1"/>
      </w:pPr>
    </w:p>
    <w:p w14:paraId="2631B3D8" w14:textId="77777777" w:rsidR="00D423FC" w:rsidRDefault="00D423FC">
      <w:pPr>
        <w:pStyle w:val="Normal1"/>
      </w:pPr>
    </w:p>
    <w:p w14:paraId="5BCD3C29" w14:textId="691ACB3A" w:rsidR="00D423FC" w:rsidRDefault="002D1F0D">
      <w:pPr>
        <w:pStyle w:val="Normal1"/>
      </w:pPr>
      <w:r>
        <w:t>Economic inequality has existed for many centuries and still exists today. It’s a concern in almost all countries around the world, where many families find themselves trapped in the poverty line unable to climb the social ladder. New research has found that inequality in the UK is among the most terrible in the developed world. Much research has been found that citizens in hardship, are those with an incapacity, black and ethnic communities also migrants are excessively impacted by economic suffering including many barriers to accessing adequate healthcare. However, it is becoming more widespread throughout the UK, even more than ever affecting many of those who are lone parents of working age, JRF (202</w:t>
      </w:r>
      <w:r w:rsidR="00117F04">
        <w:t>2</w:t>
      </w:r>
      <w:r>
        <w:t>).</w:t>
      </w:r>
    </w:p>
    <w:p w14:paraId="6B89D0CD" w14:textId="0FFE9F06" w:rsidR="00D423FC" w:rsidRDefault="002D1F0D">
      <w:pPr>
        <w:pStyle w:val="Normal1"/>
      </w:pPr>
      <w:r>
        <w:t xml:space="preserve">Poverty can be </w:t>
      </w:r>
      <w:r w:rsidR="00B73D30">
        <w:t>difficult to agree as to</w:t>
      </w:r>
      <w:r>
        <w:t xml:space="preserve"> whether it is a social inclusion or an economic issue,</w:t>
      </w:r>
      <w:r w:rsidR="00B73D30">
        <w:t xml:space="preserve"> however according to (JRF, 2022) the causes of poverty are due to many jobs not providing decent pay, prospects or security, the welfare benefits those in work or seeking work is not enough to avoid poverty as price rises to an extreme high.</w:t>
      </w:r>
      <w:r>
        <w:t xml:space="preserve"> </w:t>
      </w:r>
      <w:r w:rsidR="00B73D30">
        <w:t>Despite th</w:t>
      </w:r>
      <w:r w:rsidR="00511F5F">
        <w:t>ese being the main cause of poverty, t</w:t>
      </w:r>
      <w:r>
        <w:t xml:space="preserve">he reality of poverty is that it can happen to anyone at any stage of their lives with unexpected events such as illness, redundancy, bereavement or relationship breakdown these all can potentially push individuals in society into situations where many find it difficult to escape from, it can be </w:t>
      </w:r>
      <w:r w:rsidR="00511F5F">
        <w:t xml:space="preserve">seen in society </w:t>
      </w:r>
      <w:r>
        <w:t xml:space="preserve">that poverty issues involve everyone’s devotion. Everyone has the rights in the UK to food, housing, clothing, education and work, </w:t>
      </w:r>
      <w:r w:rsidR="00B73D30">
        <w:t>however</w:t>
      </w:r>
      <w:r>
        <w:t xml:space="preserve"> there is much evidence within the newspapers, internet also on the news to suggest that human rights are still being violated.</w:t>
      </w:r>
    </w:p>
    <w:p w14:paraId="211C357F" w14:textId="69F3F935" w:rsidR="00D423FC" w:rsidRDefault="00865587">
      <w:pPr>
        <w:pStyle w:val="Normal1"/>
      </w:pPr>
      <w:r>
        <w:t>T</w:t>
      </w:r>
      <w:r w:rsidR="002D1F0D">
        <w:t>he Human Rights Act 1998 that is a UK legislation</w:t>
      </w:r>
      <w:r>
        <w:t>,</w:t>
      </w:r>
      <w:r w:rsidR="002D1F0D">
        <w:t xml:space="preserve"> Th</w:t>
      </w:r>
      <w:r>
        <w:t>is Act sets out the fundamental rights and freedom,</w:t>
      </w:r>
      <w:r w:rsidR="002D1F0D">
        <w:t xml:space="preserve"> </w:t>
      </w:r>
      <w:r>
        <w:t>this Act</w:t>
      </w:r>
      <w:r w:rsidR="002D1F0D">
        <w:t xml:space="preserve"> clearly states fairness, equality, respect, however</w:t>
      </w:r>
      <w:r w:rsidR="00511F5F">
        <w:t xml:space="preserve"> according to (K, Damian, 2008) ‘being poor in the UK can mean being subject to discrimination on the grounds of poverty’ they believe both poverty and discrimination are contrary to the spirit and the terms of the universal declaration on Human Rights. </w:t>
      </w:r>
    </w:p>
    <w:p w14:paraId="0A5D5192" w14:textId="54A75F87" w:rsidR="00D423FC" w:rsidRDefault="002D1F0D">
      <w:pPr>
        <w:pStyle w:val="Normal1"/>
      </w:pPr>
      <w:r>
        <w:t xml:space="preserve">The UNCRC (1998) a further legislation on the rights of children in England, can to some extent be questioned on the effectiveness, the UNCRC recognizes the importance of human dignity for all children, the right to be healthy and happy, </w:t>
      </w:r>
      <w:r w:rsidR="00455E5B">
        <w:t xml:space="preserve">(Gov UK, 2010) </w:t>
      </w:r>
      <w:r>
        <w:t xml:space="preserve">however it can be argued that for </w:t>
      </w:r>
      <w:r>
        <w:lastRenderedPageBreak/>
        <w:t>children who live in families where income is low,</w:t>
      </w:r>
      <w:r w:rsidR="00303D87">
        <w:t xml:space="preserve"> can</w:t>
      </w:r>
      <w:r>
        <w:t xml:space="preserve"> lead to many problems from parental mental health issue to relationship breakdowns, which all have adverse effects on a child’s development, its believed that children growing up in poverty are more likely to experience negative health outcomes, lead to poor</w:t>
      </w:r>
      <w:r w:rsidR="00A53017">
        <w:t xml:space="preserve"> </w:t>
      </w:r>
      <w:r>
        <w:t>academic performance also behaviour issues, no child should be made to suffer in this way, although there are many organisations out there that not only help families with food banks, mental health they are also fighting to challenge legislations and policies unfortunately with lack of funding and resources these organisations can only do so much, yet they still proceed because they are aware of not just effects on those who are in poverty, they are the voice of many millions who are unable to speak for themselves.</w:t>
      </w:r>
    </w:p>
    <w:p w14:paraId="390F04F6" w14:textId="77777777" w:rsidR="00D423FC" w:rsidRDefault="002D1F0D">
      <w:pPr>
        <w:pStyle w:val="Normal1"/>
      </w:pPr>
      <w:r>
        <w:t xml:space="preserve">It is understood that, prior to covid-19 those in absolute poverty seemed to have become stable around the UK according to Francis-Devine (2022) ‘the overall levels of those on low income have become steady also as of those in absolute low income over a period of five years’, indicating that living standards between them both remained around the same. However, it is the 20th century and still children the elderly also the homeless are still suffering from equality and discrimination! Despite poverty becoming stable to some extend prior to covid-19, there is major concerns in the current economic crisis with energy and global </w:t>
      </w:r>
      <w:proofErr w:type="gramStart"/>
      <w:r>
        <w:t>shipping’s</w:t>
      </w:r>
      <w:proofErr w:type="gramEnd"/>
      <w:r>
        <w:t xml:space="preserve"> on the rise.</w:t>
      </w:r>
    </w:p>
    <w:p w14:paraId="103E30AE" w14:textId="77777777" w:rsidR="00D423FC" w:rsidRDefault="002D1F0D">
      <w:pPr>
        <w:pStyle w:val="IntenseQuote"/>
      </w:pPr>
      <w:r>
        <w:t>Where in the UK has resulted in a rise in inflation by 10.1% in the UK.</w:t>
      </w:r>
    </w:p>
    <w:p w14:paraId="3CDE387C" w14:textId="77777777" w:rsidR="00D423FC" w:rsidRDefault="002D1F0D">
      <w:pPr>
        <w:pStyle w:val="Normal1"/>
      </w:pPr>
      <w:r>
        <w:t>These economic pressures have been worsened by Russia’s invasion on Ukraine, which has played a vital role in affecting industrial production in many parts of Europe and the importation of Ukrainian agricultural goods. Where in the UK has resulted in a rise in inflation by 10.1% in the UK. With conditions of high-cost living reaching its highest in almost 40years there has been many debates in how and what best to help billions around the UK get through winter. Although the government has introduced many polices like the fuel support fund, despite much effort and support from the UK government, government responses have mostly been criticised as insufficient. Government is only looking for a temporary measure as a substitute without looking at the wider nature of the living crisis among those who already are among the most vulnerable in society, government should be focusing on reduction of prices rather than cutting universal credits, with prices on the continues rise how can government even think about doing such cuts, which will evidently push many more millions into relative poverty, a way to look forward would be finding alternatives such as creation of more accessible jobs for those who lack qualifications, with many jobs seeking candidates with experience where do those who have none fit? Where do those with a disability fit, could be arguably questioned. Equality and discrimination have been around for too many centuries, and still exists to this day! Many job applications require the experience needed in order to achieve that position yet on another phase they accept all applicants to apply whether experienced or not, should false advertising be fair just to fit in line with polices and legislations, while knowingly that the person who would have the job would be the qualified one or those with more experience, should this be right can again be questioned. In a world where everyone has the right to be and do anything certain legislations desperately need great attention!</w:t>
      </w:r>
    </w:p>
    <w:p w14:paraId="3429CC82" w14:textId="0DAF296A" w:rsidR="00D423FC" w:rsidRDefault="002D1F0D">
      <w:pPr>
        <w:pStyle w:val="Normal1"/>
      </w:pPr>
      <w:r>
        <w:t xml:space="preserve">Looking at the recent events of our prime minister Liz Truss, who set out goals to focus on, in aid to help with the living crisis, or so the public where lead to believe, after much battle with politicians Liz, come to acknowledge that her economic vision has not only caused extreme economic upset, simply established a political crisis right at the beginning of her governance, it is arguably especially </w:t>
      </w:r>
      <w:r>
        <w:lastRenderedPageBreak/>
        <w:t>inacceptable, perhaps astonishing, given the our experience through the first pandemic now the worry of inflation. The cost of living has shown each one of us just how much inequality matters.</w:t>
      </w:r>
    </w:p>
    <w:p w14:paraId="13D47597" w14:textId="58AFF087" w:rsidR="00872E68" w:rsidRDefault="00872E68">
      <w:pPr>
        <w:pStyle w:val="Normal1"/>
      </w:pPr>
    </w:p>
    <w:p w14:paraId="70AB609A" w14:textId="79A5F3EB" w:rsidR="00872E68" w:rsidRDefault="00872E68">
      <w:pPr>
        <w:pStyle w:val="Normal1"/>
      </w:pPr>
    </w:p>
    <w:p w14:paraId="6E8B87DD" w14:textId="79E80F1C" w:rsidR="00872E68" w:rsidRDefault="00872E68">
      <w:pPr>
        <w:pStyle w:val="Normal1"/>
      </w:pPr>
    </w:p>
    <w:p w14:paraId="56989FAE" w14:textId="3832AF74" w:rsidR="00872E68" w:rsidRDefault="00872E68">
      <w:pPr>
        <w:pStyle w:val="Normal1"/>
      </w:pPr>
    </w:p>
    <w:p w14:paraId="0B81B56F" w14:textId="4449F4C8" w:rsidR="00872E68" w:rsidRDefault="00872E68">
      <w:pPr>
        <w:pStyle w:val="Normal1"/>
      </w:pPr>
      <w:r>
        <w:t>Refence list</w:t>
      </w:r>
    </w:p>
    <w:p w14:paraId="644064F6" w14:textId="156E1613" w:rsidR="00872E68" w:rsidRDefault="00872E68">
      <w:pPr>
        <w:pStyle w:val="Normal1"/>
      </w:pPr>
    </w:p>
    <w:p w14:paraId="13018E07" w14:textId="77777777" w:rsidR="004E625D" w:rsidRDefault="004E625D">
      <w:pPr>
        <w:pStyle w:val="Normal1"/>
      </w:pPr>
      <w:r>
        <w:t xml:space="preserve">Francis-Devine, B (2022) </w:t>
      </w:r>
      <w:r w:rsidRPr="004E625D">
        <w:rPr>
          <w:i/>
          <w:iCs/>
        </w:rPr>
        <w:t>Poverty in the UK statistics</w:t>
      </w:r>
      <w:r>
        <w:t xml:space="preserve">. Available at: </w:t>
      </w:r>
      <w:hyperlink r:id="rId5" w:history="1">
        <w:r>
          <w:rPr>
            <w:rStyle w:val="Hyperlink"/>
          </w:rPr>
          <w:t>SN07096.pdf (parliament.uk)</w:t>
        </w:r>
      </w:hyperlink>
      <w:r>
        <w:t xml:space="preserve"> (Accessed: 21</w:t>
      </w:r>
      <w:r w:rsidRPr="004E625D">
        <w:rPr>
          <w:vertAlign w:val="superscript"/>
        </w:rPr>
        <w:t>st</w:t>
      </w:r>
      <w:r>
        <w:t xml:space="preserve"> October 2022).</w:t>
      </w:r>
    </w:p>
    <w:p w14:paraId="3DB25B6A" w14:textId="77777777" w:rsidR="004E625D" w:rsidRDefault="004E625D">
      <w:pPr>
        <w:pStyle w:val="Normal1"/>
      </w:pPr>
      <w:r>
        <w:t xml:space="preserve">Gov UK (2010) </w:t>
      </w:r>
      <w:r w:rsidRPr="00455E5B">
        <w:rPr>
          <w:i/>
          <w:iCs/>
        </w:rPr>
        <w:t>United Nations Convention on the Rights of the Child</w:t>
      </w:r>
      <w:r>
        <w:t xml:space="preserve">. Available at:  </w:t>
      </w:r>
      <w:hyperlink r:id="rId6" w:history="1">
        <w:r>
          <w:rPr>
            <w:rStyle w:val="Hyperlink"/>
          </w:rPr>
          <w:t>United Nations Convention on the Rights of the Child (UNCRC): how legislation underpins implementation in England - GOV.UK (www.gov.uk)</w:t>
        </w:r>
      </w:hyperlink>
      <w:r>
        <w:t xml:space="preserve"> (Accessed: 21 October 2022).</w:t>
      </w:r>
    </w:p>
    <w:p w14:paraId="7E69C62C" w14:textId="77777777" w:rsidR="004E625D" w:rsidRDefault="004E625D">
      <w:pPr>
        <w:pStyle w:val="Normal1"/>
      </w:pPr>
      <w:r>
        <w:t xml:space="preserve">JRF (2022) </w:t>
      </w:r>
      <w:r w:rsidRPr="00117F04">
        <w:rPr>
          <w:i/>
          <w:iCs/>
        </w:rPr>
        <w:t>Overall UK Poverty Rates</w:t>
      </w:r>
      <w:r>
        <w:t xml:space="preserve">. Available at: </w:t>
      </w:r>
      <w:hyperlink r:id="rId7" w:history="1">
        <w:r>
          <w:rPr>
            <w:rStyle w:val="Hyperlink"/>
          </w:rPr>
          <w:t>Overall UK Poverty rates | JRF</w:t>
        </w:r>
      </w:hyperlink>
      <w:r>
        <w:t xml:space="preserve"> (Accessed: 25</w:t>
      </w:r>
      <w:r w:rsidRPr="00117F04">
        <w:rPr>
          <w:vertAlign w:val="superscript"/>
        </w:rPr>
        <w:t>th</w:t>
      </w:r>
      <w:r>
        <w:t xml:space="preserve"> October 2022). </w:t>
      </w:r>
    </w:p>
    <w:p w14:paraId="3AE48FEE" w14:textId="77777777" w:rsidR="004E625D" w:rsidRDefault="004E625D">
      <w:pPr>
        <w:pStyle w:val="Normal1"/>
      </w:pPr>
      <w:r>
        <w:t xml:space="preserve">JRF (2022) </w:t>
      </w:r>
      <w:r w:rsidRPr="000C0DDD">
        <w:rPr>
          <w:i/>
          <w:iCs/>
        </w:rPr>
        <w:t>What is Poverty</w:t>
      </w:r>
      <w:r>
        <w:t xml:space="preserve">. Available at: </w:t>
      </w:r>
      <w:hyperlink r:id="rId8" w:history="1">
        <w:r>
          <w:rPr>
            <w:rStyle w:val="Hyperlink"/>
          </w:rPr>
          <w:t>What is poverty? | JRF</w:t>
        </w:r>
      </w:hyperlink>
      <w:r>
        <w:t xml:space="preserve"> (Accessed: 23</w:t>
      </w:r>
      <w:r w:rsidRPr="000C0DDD">
        <w:rPr>
          <w:vertAlign w:val="superscript"/>
        </w:rPr>
        <w:t>rd</w:t>
      </w:r>
      <w:r>
        <w:t xml:space="preserve"> October 2022). </w:t>
      </w:r>
    </w:p>
    <w:p w14:paraId="6D72605F" w14:textId="77777777" w:rsidR="004E625D" w:rsidRDefault="004E625D">
      <w:pPr>
        <w:pStyle w:val="Normal1"/>
      </w:pPr>
      <w:r>
        <w:t xml:space="preserve">K, Damian (2008) </w:t>
      </w:r>
      <w:r w:rsidRPr="000C0DDD">
        <w:rPr>
          <w:i/>
          <w:iCs/>
        </w:rPr>
        <w:t xml:space="preserve">Is poverty in the UK a denial of peoples of Human </w:t>
      </w:r>
      <w:proofErr w:type="gramStart"/>
      <w:r w:rsidRPr="000C0DDD">
        <w:rPr>
          <w:i/>
          <w:iCs/>
        </w:rPr>
        <w:t>Rights?</w:t>
      </w:r>
      <w:r>
        <w:t>.</w:t>
      </w:r>
      <w:proofErr w:type="gramEnd"/>
      <w:r>
        <w:t xml:space="preserve">  Available at: </w:t>
      </w:r>
      <w:hyperlink r:id="rId9" w:history="1">
        <w:r>
          <w:rPr>
            <w:rStyle w:val="Hyperlink"/>
          </w:rPr>
          <w:t>Is poverty in the UK a denial of people's human rights? | JRF</w:t>
        </w:r>
      </w:hyperlink>
      <w:r>
        <w:t xml:space="preserve"> (Accessed: 24</w:t>
      </w:r>
      <w:r w:rsidRPr="000C0DDD">
        <w:rPr>
          <w:vertAlign w:val="superscript"/>
        </w:rPr>
        <w:t>th</w:t>
      </w:r>
      <w:r>
        <w:t xml:space="preserve"> October 2022).</w:t>
      </w:r>
    </w:p>
    <w:p w14:paraId="57E7FE38" w14:textId="77777777" w:rsidR="004E625D" w:rsidRDefault="004E625D">
      <w:pPr>
        <w:pStyle w:val="Normal1"/>
      </w:pPr>
      <w:r>
        <w:t xml:space="preserve">Legislation. Gov.UK (2022) </w:t>
      </w:r>
      <w:r w:rsidRPr="00117F04">
        <w:rPr>
          <w:i/>
          <w:iCs/>
        </w:rPr>
        <w:t>The Human Rights Act</w:t>
      </w:r>
      <w:r>
        <w:t xml:space="preserve">. Available at: </w:t>
      </w:r>
      <w:hyperlink r:id="rId10" w:history="1">
        <w:r>
          <w:rPr>
            <w:rStyle w:val="Hyperlink"/>
          </w:rPr>
          <w:t>Human Rights Act 1998 (legislation.gov.uk)</w:t>
        </w:r>
      </w:hyperlink>
      <w:r>
        <w:t xml:space="preserve"> (Accessed: 19</w:t>
      </w:r>
      <w:r w:rsidRPr="00117F04">
        <w:rPr>
          <w:vertAlign w:val="superscript"/>
        </w:rPr>
        <w:t>th</w:t>
      </w:r>
      <w:r>
        <w:t xml:space="preserve"> October 2022).</w:t>
      </w:r>
    </w:p>
    <w:p w14:paraId="7A107EC9" w14:textId="77777777" w:rsidR="004E625D" w:rsidRDefault="004E625D">
      <w:pPr>
        <w:pStyle w:val="Normal1"/>
      </w:pPr>
      <w:r>
        <w:t xml:space="preserve">The telegraph (2022) </w:t>
      </w:r>
      <w:r w:rsidRPr="00455E5B">
        <w:rPr>
          <w:i/>
          <w:iCs/>
        </w:rPr>
        <w:t>Number of Britons in poverty reaches record high of 14.5m, government data reveals.</w:t>
      </w:r>
      <w:r>
        <w:t xml:space="preserve"> Available at: </w:t>
      </w:r>
      <w:hyperlink r:id="rId11" w:anchor="imgrc=r78DjHfEVbyPSM" w:history="1">
        <w:r>
          <w:rPr>
            <w:rStyle w:val="Hyperlink"/>
          </w:rPr>
          <w:t xml:space="preserve">poverty pictures </w:t>
        </w:r>
        <w:proofErr w:type="spellStart"/>
        <w:r>
          <w:rPr>
            <w:rStyle w:val="Hyperlink"/>
          </w:rPr>
          <w:t>uk</w:t>
        </w:r>
        <w:proofErr w:type="spellEnd"/>
        <w:r>
          <w:rPr>
            <w:rStyle w:val="Hyperlink"/>
          </w:rPr>
          <w:t xml:space="preserve"> - Google Search</w:t>
        </w:r>
      </w:hyperlink>
      <w:r>
        <w:t xml:space="preserve"> (accessed: 24 October 2022).</w:t>
      </w:r>
    </w:p>
    <w:sectPr w:rsidR="004E625D">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3FC"/>
    <w:rsid w:val="000C0DDD"/>
    <w:rsid w:val="001071AE"/>
    <w:rsid w:val="00117F04"/>
    <w:rsid w:val="002D1F0D"/>
    <w:rsid w:val="00303D87"/>
    <w:rsid w:val="00311FD0"/>
    <w:rsid w:val="00455E5B"/>
    <w:rsid w:val="004E625D"/>
    <w:rsid w:val="00511F5F"/>
    <w:rsid w:val="00865587"/>
    <w:rsid w:val="00872E68"/>
    <w:rsid w:val="00A53017"/>
    <w:rsid w:val="00B73D30"/>
    <w:rsid w:val="00D42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41BB3"/>
  <w15:docId w15:val="{F5AEFB55-13F4-46C2-89A6-18337C80F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pPr>
      <w:spacing w:line="240" w:lineRule="auto"/>
    </w:pPr>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4472C4" w:themeColor="accent1"/>
      <w:sz w:val="32"/>
    </w:rPr>
  </w:style>
  <w:style w:type="paragraph" w:customStyle="1" w:styleId="Heading2">
    <w:name w:val="Heading2"/>
    <w:basedOn w:val="Normal1"/>
    <w:next w:val="Normal1"/>
    <w:uiPriority w:val="1"/>
    <w:unhideWhenUsed/>
    <w:qFormat/>
    <w:pPr>
      <w:keepNext/>
      <w:spacing w:before="40" w:after="0"/>
      <w:outlineLvl w:val="1"/>
    </w:pPr>
    <w:rPr>
      <w:rFonts w:ascii="Calibri Light"/>
      <w:color w:val="4472C4"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0563C1" w:themeColor="hyperlink"/>
      <w:u w:val="single"/>
    </w:rPr>
  </w:style>
  <w:style w:type="character" w:customStyle="1" w:styleId="BoldHyperlink">
    <w:name w:val="BoldHyperlink"/>
    <w:uiPriority w:val="1"/>
    <w:unhideWhenUsed/>
    <w:qFormat/>
    <w:rPr>
      <w:rFonts w:ascii="Calibri"/>
      <w:b/>
      <w:color w:val="0563C1" w:themeColor="hyperlink"/>
      <w:u w:val="single"/>
    </w:rPr>
  </w:style>
  <w:style w:type="character" w:customStyle="1" w:styleId="ItalicHyperlink">
    <w:name w:val="ItalicHyperlink"/>
    <w:uiPriority w:val="1"/>
    <w:unhideWhenUsed/>
    <w:qFormat/>
    <w:rPr>
      <w:rFonts w:ascii="Calibri"/>
      <w:i/>
      <w:color w:val="0563C1" w:themeColor="hyperlink"/>
      <w:u w:val="single"/>
    </w:rPr>
  </w:style>
  <w:style w:type="character" w:customStyle="1" w:styleId="BoldItalicHyperlink">
    <w:name w:val="BoldItalicHyperlink"/>
    <w:uiPriority w:val="1"/>
    <w:unhideWhenUsed/>
    <w:qFormat/>
    <w:rPr>
      <w:rFonts w:ascii="Calibri"/>
      <w:b/>
      <w:i/>
      <w:color w:val="0563C1" w:themeColor="hyperlink"/>
      <w:u w:val="single"/>
    </w:rPr>
  </w:style>
  <w:style w:type="paragraph" w:customStyle="1" w:styleId="Caption1">
    <w:name w:val="Caption1"/>
    <w:basedOn w:val="Normal1"/>
    <w:next w:val="Normal1"/>
    <w:uiPriority w:val="1"/>
    <w:unhideWhenUsed/>
    <w:qFormat/>
    <w:pPr>
      <w:spacing w:after="200" w:line="240" w:lineRule="auto"/>
      <w:jc w:val="center"/>
    </w:pPr>
    <w:rPr>
      <w:i/>
      <w:color w:val="44546A" w:themeColor="text2"/>
      <w:sz w:val="18"/>
    </w:rPr>
  </w:style>
  <w:style w:type="paragraph" w:customStyle="1" w:styleId="FootnoteText">
    <w:name w:val="FootnoteText"/>
    <w:basedOn w:val="Normal1"/>
    <w:next w:val="Normal1"/>
    <w:uiPriority w:val="1"/>
    <w:unhideWhenUsed/>
    <w:qFormat/>
    <w:pPr>
      <w:spacing w:after="0" w:line="240" w:lineRule="auto"/>
    </w:pPr>
    <w:rPr>
      <w:sz w:val="20"/>
    </w:rPr>
  </w:style>
  <w:style w:type="paragraph" w:customStyle="1" w:styleId="IntenseQuote">
    <w:name w:val="IntenseQuote"/>
    <w:basedOn w:val="Normal1"/>
    <w:next w:val="Normal1"/>
    <w:uiPriority w:val="1"/>
    <w:unhideWhenUsed/>
    <w:qFormat/>
    <w:pPr>
      <w:pBdr>
        <w:top w:val="single" w:sz="4" w:space="10" w:color="4472C4" w:themeColor="accent1"/>
        <w:bottom w:val="single" w:sz="4" w:space="10" w:color="4472C4" w:themeColor="accent1"/>
      </w:pBdr>
      <w:spacing w:before="360" w:after="360"/>
      <w:jc w:val="center"/>
    </w:pPr>
    <w:rPr>
      <w:i/>
      <w:color w:val="4472C4" w:themeColor="accent1"/>
    </w:rPr>
  </w:style>
  <w:style w:type="character" w:styleId="Hyperlink">
    <w:name w:val="Hyperlink"/>
    <w:basedOn w:val="DefaultParagraphFont"/>
    <w:uiPriority w:val="99"/>
    <w:semiHidden/>
    <w:unhideWhenUsed/>
    <w:rsid w:val="00455E5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jrf.org.uk/our-work/what-is-poverty"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jrf.org.uk/data/overall-uk-poverty-rate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united-nations-convention-on-the-rights-of-the-child-uncrc-how-legislation-underpins-implementation-in-england" TargetMode="External"/><Relationship Id="rId11" Type="http://schemas.openxmlformats.org/officeDocument/2006/relationships/hyperlink" Target="https://www.google.co.uk/search?q=poverty+pictures+uk&amp;source=lnms&amp;tbm=isch&amp;sa=X&amp;ved=2ahUKEwiz0-7Ey4j7AhWJg_0HHUULDsgQ_AUoAXoECAEQAw&amp;biw=1465&amp;bih=730&amp;dpr=0.9" TargetMode="External"/><Relationship Id="rId5" Type="http://schemas.openxmlformats.org/officeDocument/2006/relationships/hyperlink" Target="https://researchbriefings.files.parliament.uk/documents/SN07096/SN07096.pdf" TargetMode="External"/><Relationship Id="rId10" Type="http://schemas.openxmlformats.org/officeDocument/2006/relationships/hyperlink" Target="https://www.legislation.gov.uk/ukpga/1998/42/contents" TargetMode="External"/><Relationship Id="rId4" Type="http://schemas.openxmlformats.org/officeDocument/2006/relationships/image" Target="media/image1.jpg"/><Relationship Id="rId9" Type="http://schemas.openxmlformats.org/officeDocument/2006/relationships/hyperlink" Target="https://www.jrf.org.uk/report/poverty-uk-denial-peoples-human-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1272</Words>
  <Characters>7255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 rees</dc:creator>
  <cp:lastModifiedBy>kelly rees</cp:lastModifiedBy>
  <cp:revision>2</cp:revision>
  <dcterms:created xsi:type="dcterms:W3CDTF">2022-10-30T19:18:00Z</dcterms:created>
  <dcterms:modified xsi:type="dcterms:W3CDTF">2022-10-30T19:18:00Z</dcterms:modified>
</cp:coreProperties>
</file>